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BE1C7" w14:textId="77777777" w:rsidR="006414D1" w:rsidRDefault="006414D1" w:rsidP="00D5636C">
      <w:pPr>
        <w:jc w:val="center"/>
      </w:pPr>
      <w:r>
        <w:rPr>
          <w:noProof/>
        </w:rPr>
        <w:drawing>
          <wp:inline distT="0" distB="0" distL="0" distR="0" wp14:anchorId="28F85158" wp14:editId="59556965">
            <wp:extent cx="1333500" cy="1167902"/>
            <wp:effectExtent l="0" t="0" r="0" b="0"/>
            <wp:docPr id="1998263362"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8263362"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0F7175E0" w14:textId="77777777" w:rsidR="006414D1" w:rsidRDefault="006414D1" w:rsidP="00D5636C">
      <w:pPr>
        <w:jc w:val="center"/>
        <w:rPr>
          <w:rFonts w:ascii="Arial" w:hAnsi="Arial"/>
        </w:rPr>
      </w:pPr>
      <w:r>
        <w:rPr>
          <w:rFonts w:ascii="Arial" w:hAnsi="Arial"/>
        </w:rPr>
        <w:t>Australian Capital Territory</w:t>
      </w:r>
    </w:p>
    <w:p w14:paraId="0EC3B91E" w14:textId="363F422C" w:rsidR="006414D1" w:rsidRDefault="006414D1" w:rsidP="00427153">
      <w:pPr>
        <w:pStyle w:val="Billname1"/>
      </w:pPr>
      <w:r>
        <w:fldChar w:fldCharType="begin"/>
      </w:r>
      <w:r>
        <w:instrText xml:space="preserve"> REF Citation \*charformat </w:instrText>
      </w:r>
      <w:r>
        <w:fldChar w:fldCharType="separate"/>
      </w:r>
      <w:r w:rsidR="00C83FBA">
        <w:t>Road Transport (Public Passenger Services) Regulation 2002</w:t>
      </w:r>
      <w:r>
        <w:fldChar w:fldCharType="end"/>
      </w:r>
      <w:r>
        <w:t xml:space="preserve">    </w:t>
      </w:r>
    </w:p>
    <w:p w14:paraId="05A163DB" w14:textId="5061E109" w:rsidR="006414D1" w:rsidRDefault="00C23443" w:rsidP="00427153">
      <w:pPr>
        <w:pStyle w:val="ActNo"/>
      </w:pPr>
      <w:bookmarkStart w:id="0" w:name="LawNo"/>
      <w:r>
        <w:t>SL2002-3</w:t>
      </w:r>
      <w:bookmarkEnd w:id="0"/>
    </w:p>
    <w:p w14:paraId="1B8085A1" w14:textId="77777777" w:rsidR="006414D1" w:rsidRDefault="006414D1" w:rsidP="00427153">
      <w:pPr>
        <w:pStyle w:val="CoverInForce"/>
      </w:pPr>
      <w:r>
        <w:t>made under the</w:t>
      </w:r>
    </w:p>
    <w:p w14:paraId="2C932664" w14:textId="7D04870B" w:rsidR="006414D1" w:rsidRDefault="006414D1" w:rsidP="00427153">
      <w:pPr>
        <w:pStyle w:val="CoverActName"/>
      </w:pPr>
      <w:r>
        <w:fldChar w:fldCharType="begin"/>
      </w:r>
      <w:r>
        <w:instrText xml:space="preserve"> REF ActName \*charformat </w:instrText>
      </w:r>
      <w:r>
        <w:fldChar w:fldCharType="separate"/>
      </w:r>
      <w:r w:rsidR="00C83FBA" w:rsidRPr="00C83FBA">
        <w:t>Road Transport (Public Passenger Services) Act 2001</w:t>
      </w:r>
      <w:r>
        <w:fldChar w:fldCharType="end"/>
      </w:r>
    </w:p>
    <w:p w14:paraId="243486F2" w14:textId="115F2486" w:rsidR="006414D1" w:rsidRDefault="006414D1" w:rsidP="00427153">
      <w:pPr>
        <w:pStyle w:val="RepubNo"/>
      </w:pPr>
      <w:r>
        <w:t xml:space="preserve">Republication No </w:t>
      </w:r>
      <w:bookmarkStart w:id="1" w:name="RepubNo"/>
      <w:r w:rsidR="00C23443">
        <w:t>66</w:t>
      </w:r>
      <w:bookmarkEnd w:id="1"/>
    </w:p>
    <w:p w14:paraId="0E29C9BC" w14:textId="6CF2F598" w:rsidR="006414D1" w:rsidRDefault="006414D1" w:rsidP="00427153">
      <w:pPr>
        <w:pStyle w:val="EffectiveDate"/>
      </w:pPr>
      <w:r>
        <w:t xml:space="preserve">Effective:  </w:t>
      </w:r>
      <w:bookmarkStart w:id="2" w:name="EffectiveDate"/>
      <w:r w:rsidR="00C23443">
        <w:t>13 November 2025</w:t>
      </w:r>
      <w:bookmarkEnd w:id="2"/>
      <w:r w:rsidR="00BE1D25">
        <w:t xml:space="preserve"> – </w:t>
      </w:r>
      <w:bookmarkStart w:id="3" w:name="EndEffDate"/>
      <w:r w:rsidR="00C23443">
        <w:t>4 January 2026</w:t>
      </w:r>
      <w:bookmarkEnd w:id="3"/>
    </w:p>
    <w:p w14:paraId="742CE046" w14:textId="177CF2BF" w:rsidR="006414D1" w:rsidRDefault="006414D1" w:rsidP="00427153">
      <w:pPr>
        <w:pStyle w:val="CoverInForce"/>
      </w:pPr>
      <w:r>
        <w:t xml:space="preserve">Republication date: </w:t>
      </w:r>
      <w:bookmarkStart w:id="4" w:name="InForceDate"/>
      <w:r w:rsidR="00C23443">
        <w:t>13 November 2025</w:t>
      </w:r>
      <w:bookmarkEnd w:id="4"/>
    </w:p>
    <w:p w14:paraId="78A4D95C" w14:textId="02EC86D5" w:rsidR="006414D1" w:rsidRDefault="006414D1" w:rsidP="00427153">
      <w:pPr>
        <w:pStyle w:val="CoverInForce"/>
      </w:pPr>
      <w:r>
        <w:t xml:space="preserve">Last amendment made by </w:t>
      </w:r>
      <w:bookmarkStart w:id="5" w:name="LastAmdt"/>
      <w:r w:rsidRPr="006414D1">
        <w:rPr>
          <w:rStyle w:val="charCitHyperlinkAbbrev"/>
        </w:rPr>
        <w:fldChar w:fldCharType="begin"/>
      </w:r>
      <w:r w:rsidR="00C23443">
        <w:rPr>
          <w:rStyle w:val="charCitHyperlinkAbbrev"/>
        </w:rPr>
        <w:instrText>HYPERLINK "http://www.legislation.act.gov.au/a/2025-31/" \o "Road Transport (Public Passenger Services) Amendment Act 2025"</w:instrText>
      </w:r>
      <w:r w:rsidRPr="006414D1">
        <w:rPr>
          <w:rStyle w:val="charCitHyperlinkAbbrev"/>
        </w:rPr>
      </w:r>
      <w:r w:rsidRPr="006414D1">
        <w:rPr>
          <w:rStyle w:val="charCitHyperlinkAbbrev"/>
        </w:rPr>
        <w:fldChar w:fldCharType="separate"/>
      </w:r>
      <w:r w:rsidR="00C23443">
        <w:rPr>
          <w:rStyle w:val="charCitHyperlinkAbbrev"/>
        </w:rPr>
        <w:t>A2025</w:t>
      </w:r>
      <w:r w:rsidR="00C23443">
        <w:rPr>
          <w:rStyle w:val="charCitHyperlinkAbbrev"/>
        </w:rPr>
        <w:noBreakHyphen/>
        <w:t>31</w:t>
      </w:r>
      <w:r w:rsidRPr="006414D1">
        <w:rPr>
          <w:rStyle w:val="charCitHyperlinkAbbrev"/>
        </w:rPr>
        <w:fldChar w:fldCharType="end"/>
      </w:r>
      <w:bookmarkEnd w:id="5"/>
    </w:p>
    <w:p w14:paraId="6733890B" w14:textId="77777777" w:rsidR="006414D1" w:rsidRDefault="006414D1" w:rsidP="00427153"/>
    <w:p w14:paraId="3F1D571E" w14:textId="77777777" w:rsidR="006414D1" w:rsidRDefault="006414D1" w:rsidP="00427153"/>
    <w:p w14:paraId="63A3F7DB" w14:textId="77777777" w:rsidR="006414D1" w:rsidRDefault="006414D1" w:rsidP="00427153"/>
    <w:p w14:paraId="24688439" w14:textId="77777777" w:rsidR="006414D1" w:rsidRDefault="006414D1" w:rsidP="00427153"/>
    <w:p w14:paraId="54F8E171" w14:textId="77777777" w:rsidR="006414D1" w:rsidRPr="00797332" w:rsidRDefault="006414D1" w:rsidP="00CE2912">
      <w:pPr>
        <w:pStyle w:val="PageBreak"/>
      </w:pPr>
      <w:r w:rsidRPr="00797332">
        <w:br w:type="page"/>
      </w:r>
    </w:p>
    <w:p w14:paraId="6AED9C4B" w14:textId="77777777" w:rsidR="006414D1" w:rsidRDefault="006414D1" w:rsidP="00427153">
      <w:pPr>
        <w:pStyle w:val="CoverHeading"/>
      </w:pPr>
      <w:r>
        <w:lastRenderedPageBreak/>
        <w:t>About this republication</w:t>
      </w:r>
    </w:p>
    <w:p w14:paraId="3891C6D5" w14:textId="77777777" w:rsidR="006414D1" w:rsidRDefault="006414D1" w:rsidP="00427153">
      <w:pPr>
        <w:pStyle w:val="CoverSubHdg"/>
      </w:pPr>
      <w:r>
        <w:t>The republished law</w:t>
      </w:r>
    </w:p>
    <w:p w14:paraId="4B85AE46" w14:textId="154D4B53" w:rsidR="006414D1" w:rsidRDefault="006414D1" w:rsidP="00427153">
      <w:pPr>
        <w:pStyle w:val="CoverText"/>
      </w:pPr>
      <w:r>
        <w:t xml:space="preserve">This is a republication of the </w:t>
      </w:r>
      <w:r w:rsidRPr="00C23443">
        <w:rPr>
          <w:i/>
        </w:rPr>
        <w:fldChar w:fldCharType="begin"/>
      </w:r>
      <w:r w:rsidRPr="00C23443">
        <w:rPr>
          <w:i/>
        </w:rPr>
        <w:instrText xml:space="preserve"> REF citation *\charformat  \* MERGEFORMAT </w:instrText>
      </w:r>
      <w:r w:rsidRPr="00C23443">
        <w:rPr>
          <w:i/>
        </w:rPr>
        <w:fldChar w:fldCharType="separate"/>
      </w:r>
      <w:r w:rsidR="00C83FBA" w:rsidRPr="00C83FBA">
        <w:rPr>
          <w:i/>
        </w:rPr>
        <w:t>Road Transport (Public Passenger Services) Regulation 2002</w:t>
      </w:r>
      <w:r w:rsidRPr="00C23443">
        <w:rPr>
          <w:i/>
        </w:rPr>
        <w:fldChar w:fldCharType="end"/>
      </w:r>
      <w:r>
        <w:rPr>
          <w:iCs/>
        </w:rPr>
        <w:t>,</w:t>
      </w:r>
      <w:r>
        <w:t xml:space="preserve"> made under the </w:t>
      </w:r>
      <w:r w:rsidRPr="00C23443">
        <w:rPr>
          <w:i/>
        </w:rPr>
        <w:fldChar w:fldCharType="begin"/>
      </w:r>
      <w:r w:rsidRPr="00C23443">
        <w:rPr>
          <w:i/>
        </w:rPr>
        <w:instrText xml:space="preserve"> REF ActName \*charformat  \* MERGEFORMAT </w:instrText>
      </w:r>
      <w:r w:rsidRPr="00C23443">
        <w:rPr>
          <w:i/>
        </w:rPr>
        <w:fldChar w:fldCharType="separate"/>
      </w:r>
      <w:r w:rsidR="00C83FBA" w:rsidRPr="00C83FBA">
        <w:rPr>
          <w:i/>
        </w:rPr>
        <w:t>Road Transport (Public Passenger Services) Act 2001</w:t>
      </w:r>
      <w:r w:rsidRPr="00C23443">
        <w:rPr>
          <w:i/>
        </w:rPr>
        <w:fldChar w:fldCharType="end"/>
      </w:r>
      <w:r>
        <w:t xml:space="preserve"> (including</w:t>
      </w:r>
      <w:r w:rsidRPr="003D214E">
        <w:t xml:space="preserve"> </w:t>
      </w:r>
      <w:r>
        <w:t xml:space="preserve">any amendment made under the </w:t>
      </w:r>
      <w:hyperlink r:id="rId8" w:tooltip="A2001-14" w:history="1">
        <w:r w:rsidRPr="003D214E">
          <w:rPr>
            <w:rStyle w:val="charCitHyperlinkItal"/>
          </w:rPr>
          <w:t>Legislation Act 2001</w:t>
        </w:r>
      </w:hyperlink>
      <w:r>
        <w:t xml:space="preserve">, part 11.3 (Editorial changes)) as in force on </w:t>
      </w:r>
      <w:r>
        <w:fldChar w:fldCharType="begin"/>
      </w:r>
      <w:r>
        <w:instrText xml:space="preserve"> REF InForceDate *\charformat </w:instrText>
      </w:r>
      <w:r>
        <w:fldChar w:fldCharType="separate"/>
      </w:r>
      <w:r w:rsidR="00C83FBA">
        <w:t>13 November 2025</w:t>
      </w:r>
      <w:r>
        <w:fldChar w:fldCharType="end"/>
      </w:r>
      <w:r w:rsidRPr="003D214E">
        <w:rPr>
          <w:rStyle w:val="charItals"/>
        </w:rPr>
        <w:t xml:space="preserve">.  </w:t>
      </w:r>
      <w:r>
        <w:t xml:space="preserve">It also includes any commencement, amendment, repeal or expiry affecting this republished law to </w:t>
      </w:r>
      <w:r>
        <w:fldChar w:fldCharType="begin"/>
      </w:r>
      <w:r>
        <w:instrText xml:space="preserve"> REF EffectiveDate *\charformat </w:instrText>
      </w:r>
      <w:r>
        <w:fldChar w:fldCharType="separate"/>
      </w:r>
      <w:r w:rsidR="00C83FBA">
        <w:t>13 November 2025</w:t>
      </w:r>
      <w:r>
        <w:fldChar w:fldCharType="end"/>
      </w:r>
      <w:r>
        <w:t xml:space="preserve">.  </w:t>
      </w:r>
    </w:p>
    <w:p w14:paraId="627B858D" w14:textId="77777777" w:rsidR="006414D1" w:rsidRDefault="006414D1" w:rsidP="00427153">
      <w:pPr>
        <w:pStyle w:val="CoverText"/>
      </w:pPr>
      <w:r>
        <w:t xml:space="preserve">The legislation history and amendment history of the republished law are set out in endnotes 3 and 4. </w:t>
      </w:r>
    </w:p>
    <w:p w14:paraId="37BF4F0F" w14:textId="77777777" w:rsidR="006414D1" w:rsidRDefault="006414D1" w:rsidP="00427153">
      <w:pPr>
        <w:pStyle w:val="CoverSubHdg"/>
      </w:pPr>
      <w:r>
        <w:t>Kinds of republications</w:t>
      </w:r>
    </w:p>
    <w:p w14:paraId="4148CE50" w14:textId="68AFF8C3" w:rsidR="006414D1" w:rsidRDefault="006414D1" w:rsidP="00427153">
      <w:pPr>
        <w:pStyle w:val="CoverText"/>
        <w:rPr>
          <w:color w:val="000000"/>
        </w:rPr>
      </w:pPr>
      <w:r>
        <w:rPr>
          <w:color w:val="000000"/>
        </w:rPr>
        <w:t xml:space="preserve">The Parliamentary Counsel’s Office prepares 2 kinds of republications of ACT laws (see the ACT legislation register at </w:t>
      </w:r>
      <w:hyperlink r:id="rId9" w:history="1">
        <w:r w:rsidRPr="003D214E">
          <w:rPr>
            <w:rStyle w:val="charCitHyperlinkAbbrev"/>
          </w:rPr>
          <w:t>www.legislation.act.gov.au</w:t>
        </w:r>
      </w:hyperlink>
      <w:r>
        <w:rPr>
          <w:color w:val="000000"/>
        </w:rPr>
        <w:t>):</w:t>
      </w:r>
    </w:p>
    <w:p w14:paraId="211FA111" w14:textId="60315AC8" w:rsidR="006414D1" w:rsidRDefault="006414D1" w:rsidP="006414D1">
      <w:pPr>
        <w:pStyle w:val="CoverTextBullet"/>
        <w:tabs>
          <w:tab w:val="left" w:pos="0"/>
        </w:tabs>
      </w:pPr>
      <w:r>
        <w:t xml:space="preserve">authorised republications to which the </w:t>
      </w:r>
      <w:hyperlink r:id="rId10" w:tooltip="A2001-14" w:history="1">
        <w:r w:rsidRPr="003D214E">
          <w:rPr>
            <w:rStyle w:val="charCitHyperlinkItal"/>
          </w:rPr>
          <w:t>Legislation Act 2001</w:t>
        </w:r>
      </w:hyperlink>
      <w:r>
        <w:t xml:space="preserve"> applies</w:t>
      </w:r>
    </w:p>
    <w:p w14:paraId="5572C006" w14:textId="77777777" w:rsidR="006414D1" w:rsidRDefault="006414D1" w:rsidP="006414D1">
      <w:pPr>
        <w:pStyle w:val="CoverTextBullet"/>
        <w:tabs>
          <w:tab w:val="left" w:pos="0"/>
        </w:tabs>
      </w:pPr>
      <w:r>
        <w:t>unauthorised republications.</w:t>
      </w:r>
    </w:p>
    <w:p w14:paraId="2E3D7E86" w14:textId="77777777" w:rsidR="006414D1" w:rsidRDefault="006414D1" w:rsidP="00427153">
      <w:pPr>
        <w:pStyle w:val="CoverText"/>
      </w:pPr>
      <w:r>
        <w:t>The status of this republication appears on the bottom of each page.</w:t>
      </w:r>
    </w:p>
    <w:p w14:paraId="082B9414" w14:textId="77777777" w:rsidR="006414D1" w:rsidRDefault="006414D1" w:rsidP="00427153">
      <w:pPr>
        <w:pStyle w:val="CoverSubHdg"/>
      </w:pPr>
      <w:r>
        <w:t>Editorial changes</w:t>
      </w:r>
    </w:p>
    <w:p w14:paraId="0ADC7BFD" w14:textId="44315F30" w:rsidR="006414D1" w:rsidRDefault="006414D1" w:rsidP="00427153">
      <w:pPr>
        <w:pStyle w:val="CoverText"/>
      </w:pPr>
      <w:r>
        <w:t xml:space="preserve">The </w:t>
      </w:r>
      <w:hyperlink r:id="rId11" w:tooltip="A2001-14" w:history="1">
        <w:r w:rsidRPr="003D214E">
          <w:rPr>
            <w:rStyle w:val="charCitHyperlinkItal"/>
          </w:rPr>
          <w:t>Legislation Act 2001</w:t>
        </w:r>
      </w:hyperlink>
      <w:r w:rsidRPr="003B4EC1">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Pr="003D214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478D5FA4" w14:textId="77777777" w:rsidR="006414D1" w:rsidRDefault="006414D1" w:rsidP="00427153">
      <w:pPr>
        <w:pStyle w:val="CoverText"/>
      </w:pPr>
      <w:r>
        <w:t>This republication includes amendments made under part 11.3 (see endnote 1).</w:t>
      </w:r>
    </w:p>
    <w:p w14:paraId="76B7EB80" w14:textId="77777777" w:rsidR="006414D1" w:rsidRDefault="006414D1" w:rsidP="00427153">
      <w:pPr>
        <w:pStyle w:val="CoverSubHdg"/>
      </w:pPr>
      <w:r>
        <w:t>Uncommenced provisions and amendments</w:t>
      </w:r>
    </w:p>
    <w:p w14:paraId="08D295A6" w14:textId="48F3B675" w:rsidR="006414D1" w:rsidRDefault="006414D1"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3" w:history="1">
        <w:r w:rsidRPr="003D214E">
          <w:rPr>
            <w:rStyle w:val="charCitHyperlinkAbbrev"/>
          </w:rPr>
          <w:t>www.legislation.act.gov.au</w:t>
        </w:r>
      </w:hyperlink>
      <w:r>
        <w:rPr>
          <w:color w:val="000000"/>
        </w:rPr>
        <w:t>). For more information, see the home page for this law on the register.</w:t>
      </w:r>
    </w:p>
    <w:p w14:paraId="11C3B66F" w14:textId="77777777" w:rsidR="006414D1" w:rsidRDefault="006414D1" w:rsidP="00427153">
      <w:pPr>
        <w:pStyle w:val="CoverSubHdg"/>
      </w:pPr>
      <w:r>
        <w:t>Modifications</w:t>
      </w:r>
    </w:p>
    <w:p w14:paraId="1C3A6B7C" w14:textId="7716D9C0" w:rsidR="006414D1" w:rsidRDefault="006414D1" w:rsidP="0042715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Pr="003B4EC1">
        <w:t xml:space="preserve"> </w:t>
      </w:r>
      <w:r>
        <w:rPr>
          <w:color w:val="000000"/>
        </w:rPr>
        <w:t xml:space="preserve">appears immediately before the provision heading.  The text of the modifying provision appears in the endnotes.  For the legal status of modifications, see the </w:t>
      </w:r>
      <w:hyperlink r:id="rId14" w:tooltip="A2001-14" w:history="1">
        <w:r>
          <w:rPr>
            <w:rStyle w:val="charCitHyperlinkItal"/>
          </w:rPr>
          <w:t>Legislation Act </w:t>
        </w:r>
        <w:r w:rsidRPr="003D214E">
          <w:rPr>
            <w:rStyle w:val="charCitHyperlinkItal"/>
          </w:rPr>
          <w:t>2001</w:t>
        </w:r>
      </w:hyperlink>
      <w:r>
        <w:rPr>
          <w:color w:val="000000"/>
        </w:rPr>
        <w:t>, section 95.</w:t>
      </w:r>
    </w:p>
    <w:p w14:paraId="083A3F81" w14:textId="77777777" w:rsidR="006414D1" w:rsidRDefault="006414D1" w:rsidP="00427153">
      <w:pPr>
        <w:pStyle w:val="CoverSubHdg"/>
      </w:pPr>
      <w:r>
        <w:t>Penalties</w:t>
      </w:r>
    </w:p>
    <w:p w14:paraId="3DA2E7F8" w14:textId="6F8299D6" w:rsidR="006414D1" w:rsidRPr="003765DF" w:rsidRDefault="006414D1" w:rsidP="00427153">
      <w:pPr>
        <w:pStyle w:val="CoverText"/>
        <w:rPr>
          <w:color w:val="000000"/>
        </w:rPr>
      </w:pPr>
      <w:r>
        <w:t xml:space="preserve">At the republication date, the value of a penalty unit for an offence against this law is $160 for an individual and $810 for a corporation (see </w:t>
      </w:r>
      <w:hyperlink r:id="rId15" w:tooltip="A2001-14" w:history="1">
        <w:r w:rsidRPr="003D214E">
          <w:rPr>
            <w:rStyle w:val="charCitHyperlinkItal"/>
          </w:rPr>
          <w:t>Legislation Act 2001</w:t>
        </w:r>
      </w:hyperlink>
      <w:r>
        <w:t>, s 133).</w:t>
      </w:r>
    </w:p>
    <w:p w14:paraId="2DA9E019" w14:textId="77777777" w:rsidR="006414D1" w:rsidRDefault="006414D1" w:rsidP="00427153">
      <w:pPr>
        <w:pStyle w:val="00SigningPage"/>
        <w:sectPr w:rsidR="006414D1" w:rsidSect="006414D1">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3000" w:right="1900" w:bottom="2500" w:left="2300" w:header="2480" w:footer="2100" w:gutter="0"/>
          <w:pgNumType w:fmt="lowerRoman" w:start="1"/>
          <w:cols w:space="720"/>
          <w:titlePg/>
          <w:docGrid w:linePitch="254"/>
        </w:sectPr>
      </w:pPr>
    </w:p>
    <w:p w14:paraId="6906F21A" w14:textId="77777777" w:rsidR="006414D1" w:rsidRDefault="006414D1" w:rsidP="00D5636C">
      <w:pPr>
        <w:jc w:val="center"/>
      </w:pPr>
      <w:r>
        <w:rPr>
          <w:noProof/>
        </w:rPr>
        <w:lastRenderedPageBreak/>
        <w:drawing>
          <wp:inline distT="0" distB="0" distL="0" distR="0" wp14:anchorId="3CB92C05" wp14:editId="26DA9DF9">
            <wp:extent cx="1333500" cy="1167902"/>
            <wp:effectExtent l="0" t="0" r="0" b="0"/>
            <wp:docPr id="677772802"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772802"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4A82B32D" w14:textId="77777777" w:rsidR="006414D1" w:rsidRDefault="006414D1" w:rsidP="00D5636C">
      <w:pPr>
        <w:jc w:val="center"/>
        <w:rPr>
          <w:rFonts w:ascii="Arial" w:hAnsi="Arial"/>
        </w:rPr>
      </w:pPr>
      <w:r>
        <w:rPr>
          <w:rFonts w:ascii="Arial" w:hAnsi="Arial"/>
        </w:rPr>
        <w:t>Australian Capital Territory</w:t>
      </w:r>
    </w:p>
    <w:p w14:paraId="13209620" w14:textId="5E2579AF" w:rsidR="006414D1" w:rsidRDefault="006414D1" w:rsidP="00427153">
      <w:pPr>
        <w:pStyle w:val="Billname"/>
      </w:pPr>
      <w:r>
        <w:fldChar w:fldCharType="begin"/>
      </w:r>
      <w:r>
        <w:instrText xml:space="preserve"> REF Citation \*charformat  \* MERGEFORMAT </w:instrText>
      </w:r>
      <w:r>
        <w:fldChar w:fldCharType="separate"/>
      </w:r>
      <w:r w:rsidR="00C83FBA">
        <w:t>Road Transport (Public Passenger Services) Regulation 2002</w:t>
      </w:r>
      <w:r>
        <w:fldChar w:fldCharType="end"/>
      </w:r>
    </w:p>
    <w:p w14:paraId="642BF5C2" w14:textId="77777777" w:rsidR="006414D1" w:rsidRDefault="006414D1" w:rsidP="00427153">
      <w:pPr>
        <w:pStyle w:val="CoverInForce"/>
      </w:pPr>
      <w:r>
        <w:t>made under the</w:t>
      </w:r>
    </w:p>
    <w:p w14:paraId="057FECCC" w14:textId="161D96AD" w:rsidR="006414D1" w:rsidRDefault="006414D1" w:rsidP="00427153">
      <w:pPr>
        <w:pStyle w:val="CoverActName"/>
      </w:pPr>
      <w:r>
        <w:fldChar w:fldCharType="begin"/>
      </w:r>
      <w:r>
        <w:instrText xml:space="preserve"> REF ActName \*charformat </w:instrText>
      </w:r>
      <w:r>
        <w:fldChar w:fldCharType="separate"/>
      </w:r>
      <w:r w:rsidR="00C83FBA" w:rsidRPr="00C83FBA">
        <w:t>Road Transport (Public Passenger Services) Act 2001</w:t>
      </w:r>
      <w:r>
        <w:fldChar w:fldCharType="end"/>
      </w:r>
    </w:p>
    <w:p w14:paraId="17ABEF01" w14:textId="77777777" w:rsidR="006414D1" w:rsidRDefault="006414D1" w:rsidP="00427153">
      <w:pPr>
        <w:pStyle w:val="Placeholder"/>
      </w:pPr>
      <w:r>
        <w:rPr>
          <w:rStyle w:val="charContents"/>
          <w:sz w:val="16"/>
        </w:rPr>
        <w:t xml:space="preserve">  </w:t>
      </w:r>
      <w:r>
        <w:rPr>
          <w:rStyle w:val="charPage"/>
        </w:rPr>
        <w:t xml:space="preserve">  </w:t>
      </w:r>
    </w:p>
    <w:p w14:paraId="39FCC93D" w14:textId="77777777" w:rsidR="006414D1" w:rsidRDefault="006414D1" w:rsidP="00427153">
      <w:pPr>
        <w:pStyle w:val="N-TOCheading"/>
      </w:pPr>
      <w:r>
        <w:rPr>
          <w:rStyle w:val="charContents"/>
        </w:rPr>
        <w:t>Contents</w:t>
      </w:r>
    </w:p>
    <w:p w14:paraId="31C0F4C4" w14:textId="77777777" w:rsidR="006414D1" w:rsidRDefault="006414D1" w:rsidP="00427153">
      <w:pPr>
        <w:pStyle w:val="N-9pt"/>
      </w:pPr>
      <w:r>
        <w:tab/>
      </w:r>
      <w:r>
        <w:rPr>
          <w:rStyle w:val="charPage"/>
        </w:rPr>
        <w:t>Page</w:t>
      </w:r>
    </w:p>
    <w:p w14:paraId="2050730C" w14:textId="75753AAF" w:rsidR="00123EB3" w:rsidRDefault="00123EB3">
      <w:pPr>
        <w:pStyle w:val="TOC1"/>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13238915" w:history="1">
        <w:r w:rsidRPr="00572907">
          <w:t>Chapter 1</w:t>
        </w:r>
        <w:r>
          <w:rPr>
            <w:rFonts w:asciiTheme="minorHAnsi" w:eastAsiaTheme="minorEastAsia" w:hAnsiTheme="minorHAnsi" w:cstheme="minorBidi"/>
            <w:b w:val="0"/>
            <w:kern w:val="2"/>
            <w:szCs w:val="24"/>
            <w:lang w:eastAsia="en-AU"/>
            <w14:ligatures w14:val="standardContextual"/>
          </w:rPr>
          <w:tab/>
        </w:r>
        <w:r w:rsidRPr="00572907">
          <w:t>Preliminary</w:t>
        </w:r>
        <w:r w:rsidRPr="00123EB3">
          <w:rPr>
            <w:vanish/>
          </w:rPr>
          <w:tab/>
        </w:r>
        <w:r w:rsidRPr="00123EB3">
          <w:rPr>
            <w:vanish/>
          </w:rPr>
          <w:fldChar w:fldCharType="begin"/>
        </w:r>
        <w:r w:rsidRPr="00123EB3">
          <w:rPr>
            <w:vanish/>
          </w:rPr>
          <w:instrText xml:space="preserve"> PAGEREF _Toc213238915 \h </w:instrText>
        </w:r>
        <w:r w:rsidRPr="00123EB3">
          <w:rPr>
            <w:vanish/>
          </w:rPr>
        </w:r>
        <w:r w:rsidRPr="00123EB3">
          <w:rPr>
            <w:vanish/>
          </w:rPr>
          <w:fldChar w:fldCharType="separate"/>
        </w:r>
        <w:r w:rsidR="00C83FBA">
          <w:rPr>
            <w:vanish/>
          </w:rPr>
          <w:t>2</w:t>
        </w:r>
        <w:r w:rsidRPr="00123EB3">
          <w:rPr>
            <w:vanish/>
          </w:rPr>
          <w:fldChar w:fldCharType="end"/>
        </w:r>
      </w:hyperlink>
    </w:p>
    <w:p w14:paraId="495A540F" w14:textId="530B0214"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8916" w:history="1">
        <w:r w:rsidRPr="00572907">
          <w:t>1</w:t>
        </w:r>
        <w:r>
          <w:rPr>
            <w:rFonts w:asciiTheme="minorHAnsi" w:eastAsiaTheme="minorEastAsia" w:hAnsiTheme="minorHAnsi" w:cstheme="minorBidi"/>
            <w:kern w:val="2"/>
            <w:sz w:val="24"/>
            <w:szCs w:val="24"/>
            <w:lang w:eastAsia="en-AU"/>
            <w14:ligatures w14:val="standardContextual"/>
          </w:rPr>
          <w:tab/>
        </w:r>
        <w:r w:rsidRPr="00572907">
          <w:t>Name of regulation</w:t>
        </w:r>
        <w:r>
          <w:tab/>
        </w:r>
        <w:r>
          <w:fldChar w:fldCharType="begin"/>
        </w:r>
        <w:r>
          <w:instrText xml:space="preserve"> PAGEREF _Toc213238916 \h </w:instrText>
        </w:r>
        <w:r>
          <w:fldChar w:fldCharType="separate"/>
        </w:r>
        <w:r w:rsidR="00C83FBA">
          <w:t>2</w:t>
        </w:r>
        <w:r>
          <w:fldChar w:fldCharType="end"/>
        </w:r>
      </w:hyperlink>
    </w:p>
    <w:p w14:paraId="2957AA97" w14:textId="1BDF67B7"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8917" w:history="1">
        <w:r w:rsidRPr="00572907">
          <w:t>3</w:t>
        </w:r>
        <w:r>
          <w:rPr>
            <w:rFonts w:asciiTheme="minorHAnsi" w:eastAsiaTheme="minorEastAsia" w:hAnsiTheme="minorHAnsi" w:cstheme="minorBidi"/>
            <w:kern w:val="2"/>
            <w:sz w:val="24"/>
            <w:szCs w:val="24"/>
            <w:lang w:eastAsia="en-AU"/>
            <w14:ligatures w14:val="standardContextual"/>
          </w:rPr>
          <w:tab/>
        </w:r>
        <w:r w:rsidRPr="00572907">
          <w:t>Dictionary</w:t>
        </w:r>
        <w:r>
          <w:tab/>
        </w:r>
        <w:r>
          <w:fldChar w:fldCharType="begin"/>
        </w:r>
        <w:r>
          <w:instrText xml:space="preserve"> PAGEREF _Toc213238917 \h </w:instrText>
        </w:r>
        <w:r>
          <w:fldChar w:fldCharType="separate"/>
        </w:r>
        <w:r w:rsidR="00C83FBA">
          <w:t>2</w:t>
        </w:r>
        <w:r>
          <w:fldChar w:fldCharType="end"/>
        </w:r>
      </w:hyperlink>
    </w:p>
    <w:p w14:paraId="23382AA4" w14:textId="1BB15E10"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8918" w:history="1">
        <w:r w:rsidRPr="00572907">
          <w:t>4</w:t>
        </w:r>
        <w:r>
          <w:rPr>
            <w:rFonts w:asciiTheme="minorHAnsi" w:eastAsiaTheme="minorEastAsia" w:hAnsiTheme="minorHAnsi" w:cstheme="minorBidi"/>
            <w:kern w:val="2"/>
            <w:sz w:val="24"/>
            <w:szCs w:val="24"/>
            <w:lang w:eastAsia="en-AU"/>
            <w14:ligatures w14:val="standardContextual"/>
          </w:rPr>
          <w:tab/>
        </w:r>
        <w:r w:rsidRPr="00572907">
          <w:t>Notes</w:t>
        </w:r>
        <w:r>
          <w:tab/>
        </w:r>
        <w:r>
          <w:fldChar w:fldCharType="begin"/>
        </w:r>
        <w:r>
          <w:instrText xml:space="preserve"> PAGEREF _Toc213238918 \h </w:instrText>
        </w:r>
        <w:r>
          <w:fldChar w:fldCharType="separate"/>
        </w:r>
        <w:r w:rsidR="00C83FBA">
          <w:t>2</w:t>
        </w:r>
        <w:r>
          <w:fldChar w:fldCharType="end"/>
        </w:r>
      </w:hyperlink>
    </w:p>
    <w:p w14:paraId="3CC88981" w14:textId="7F887056"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8919" w:history="1">
        <w:r w:rsidRPr="00572907">
          <w:t>4A</w:t>
        </w:r>
        <w:r>
          <w:rPr>
            <w:rFonts w:asciiTheme="minorHAnsi" w:eastAsiaTheme="minorEastAsia" w:hAnsiTheme="minorHAnsi" w:cstheme="minorBidi"/>
            <w:kern w:val="2"/>
            <w:sz w:val="24"/>
            <w:szCs w:val="24"/>
            <w:lang w:eastAsia="en-AU"/>
            <w14:ligatures w14:val="standardContextual"/>
          </w:rPr>
          <w:tab/>
        </w:r>
        <w:r w:rsidRPr="00572907">
          <w:t>Offences against regulation—application of Criminal Code etc</w:t>
        </w:r>
        <w:r>
          <w:tab/>
        </w:r>
        <w:r>
          <w:fldChar w:fldCharType="begin"/>
        </w:r>
        <w:r>
          <w:instrText xml:space="preserve"> PAGEREF _Toc213238919 \h </w:instrText>
        </w:r>
        <w:r>
          <w:fldChar w:fldCharType="separate"/>
        </w:r>
        <w:r w:rsidR="00C83FBA">
          <w:t>3</w:t>
        </w:r>
        <w:r>
          <w:fldChar w:fldCharType="end"/>
        </w:r>
      </w:hyperlink>
    </w:p>
    <w:p w14:paraId="744FEEFB" w14:textId="37D3907D" w:rsidR="00123EB3" w:rsidRDefault="00123EB3">
      <w:pPr>
        <w:pStyle w:val="TOC1"/>
        <w:rPr>
          <w:rFonts w:asciiTheme="minorHAnsi" w:eastAsiaTheme="minorEastAsia" w:hAnsiTheme="minorHAnsi" w:cstheme="minorBidi"/>
          <w:b w:val="0"/>
          <w:kern w:val="2"/>
          <w:szCs w:val="24"/>
          <w:lang w:eastAsia="en-AU"/>
          <w14:ligatures w14:val="standardContextual"/>
        </w:rPr>
      </w:pPr>
      <w:hyperlink w:anchor="_Toc213238920" w:history="1">
        <w:r w:rsidRPr="00572907">
          <w:t>Chapter 2</w:t>
        </w:r>
        <w:r>
          <w:rPr>
            <w:rFonts w:asciiTheme="minorHAnsi" w:eastAsiaTheme="minorEastAsia" w:hAnsiTheme="minorHAnsi" w:cstheme="minorBidi"/>
            <w:b w:val="0"/>
            <w:kern w:val="2"/>
            <w:szCs w:val="24"/>
            <w:lang w:eastAsia="en-AU"/>
            <w14:ligatures w14:val="standardContextual"/>
          </w:rPr>
          <w:tab/>
        </w:r>
        <w:r w:rsidRPr="00572907">
          <w:t>Regulated services</w:t>
        </w:r>
        <w:r w:rsidRPr="00123EB3">
          <w:rPr>
            <w:vanish/>
          </w:rPr>
          <w:tab/>
        </w:r>
        <w:r w:rsidRPr="00123EB3">
          <w:rPr>
            <w:vanish/>
          </w:rPr>
          <w:fldChar w:fldCharType="begin"/>
        </w:r>
        <w:r w:rsidRPr="00123EB3">
          <w:rPr>
            <w:vanish/>
          </w:rPr>
          <w:instrText xml:space="preserve"> PAGEREF _Toc213238920 \h </w:instrText>
        </w:r>
        <w:r w:rsidRPr="00123EB3">
          <w:rPr>
            <w:vanish/>
          </w:rPr>
        </w:r>
        <w:r w:rsidRPr="00123EB3">
          <w:rPr>
            <w:vanish/>
          </w:rPr>
          <w:fldChar w:fldCharType="separate"/>
        </w:r>
        <w:r w:rsidR="00C83FBA">
          <w:rPr>
            <w:vanish/>
          </w:rPr>
          <w:t>6</w:t>
        </w:r>
        <w:r w:rsidRPr="00123EB3">
          <w:rPr>
            <w:vanish/>
          </w:rPr>
          <w:fldChar w:fldCharType="end"/>
        </w:r>
      </w:hyperlink>
    </w:p>
    <w:p w14:paraId="398FFA36" w14:textId="1CB1F312" w:rsidR="00123EB3" w:rsidRDefault="00123EB3">
      <w:pPr>
        <w:pStyle w:val="TOC2"/>
        <w:rPr>
          <w:rFonts w:asciiTheme="minorHAnsi" w:eastAsiaTheme="minorEastAsia" w:hAnsiTheme="minorHAnsi" w:cstheme="minorBidi"/>
          <w:b w:val="0"/>
          <w:kern w:val="2"/>
          <w:szCs w:val="24"/>
          <w:lang w:eastAsia="en-AU"/>
          <w14:ligatures w14:val="standardContextual"/>
        </w:rPr>
      </w:pPr>
      <w:hyperlink w:anchor="_Toc213238921" w:history="1">
        <w:r w:rsidRPr="00572907">
          <w:t>Part 2.1</w:t>
        </w:r>
        <w:r>
          <w:rPr>
            <w:rFonts w:asciiTheme="minorHAnsi" w:eastAsiaTheme="minorEastAsia" w:hAnsiTheme="minorHAnsi" w:cstheme="minorBidi"/>
            <w:b w:val="0"/>
            <w:kern w:val="2"/>
            <w:szCs w:val="24"/>
            <w:lang w:eastAsia="en-AU"/>
            <w14:ligatures w14:val="standardContextual"/>
          </w:rPr>
          <w:tab/>
        </w:r>
        <w:r w:rsidRPr="00572907">
          <w:t xml:space="preserve">Meaning of </w:t>
        </w:r>
        <w:r w:rsidRPr="00572907">
          <w:rPr>
            <w:i/>
          </w:rPr>
          <w:t>regulated service</w:t>
        </w:r>
        <w:r w:rsidRPr="00123EB3">
          <w:rPr>
            <w:vanish/>
          </w:rPr>
          <w:tab/>
        </w:r>
        <w:r w:rsidRPr="00123EB3">
          <w:rPr>
            <w:vanish/>
          </w:rPr>
          <w:fldChar w:fldCharType="begin"/>
        </w:r>
        <w:r w:rsidRPr="00123EB3">
          <w:rPr>
            <w:vanish/>
          </w:rPr>
          <w:instrText xml:space="preserve"> PAGEREF _Toc213238921 \h </w:instrText>
        </w:r>
        <w:r w:rsidRPr="00123EB3">
          <w:rPr>
            <w:vanish/>
          </w:rPr>
        </w:r>
        <w:r w:rsidRPr="00123EB3">
          <w:rPr>
            <w:vanish/>
          </w:rPr>
          <w:fldChar w:fldCharType="separate"/>
        </w:r>
        <w:r w:rsidR="00C83FBA">
          <w:rPr>
            <w:vanish/>
          </w:rPr>
          <w:t>6</w:t>
        </w:r>
        <w:r w:rsidRPr="00123EB3">
          <w:rPr>
            <w:vanish/>
          </w:rPr>
          <w:fldChar w:fldCharType="end"/>
        </w:r>
      </w:hyperlink>
    </w:p>
    <w:p w14:paraId="637EBA2A" w14:textId="6F9A5098"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8922" w:history="1">
        <w:r w:rsidRPr="00572907">
          <w:t>4B</w:t>
        </w:r>
        <w:r>
          <w:rPr>
            <w:rFonts w:asciiTheme="minorHAnsi" w:eastAsiaTheme="minorEastAsia" w:hAnsiTheme="minorHAnsi" w:cstheme="minorBidi"/>
            <w:kern w:val="2"/>
            <w:sz w:val="24"/>
            <w:szCs w:val="24"/>
            <w:lang w:eastAsia="en-AU"/>
            <w14:ligatures w14:val="standardContextual"/>
          </w:rPr>
          <w:tab/>
        </w:r>
        <w:r w:rsidRPr="00572907">
          <w:rPr>
            <w:lang w:eastAsia="en-AU"/>
          </w:rPr>
          <w:t xml:space="preserve">Meaning of </w:t>
        </w:r>
        <w:r w:rsidRPr="00572907">
          <w:rPr>
            <w:i/>
          </w:rPr>
          <w:t>regulated service</w:t>
        </w:r>
        <w:r>
          <w:tab/>
        </w:r>
        <w:r>
          <w:fldChar w:fldCharType="begin"/>
        </w:r>
        <w:r>
          <w:instrText xml:space="preserve"> PAGEREF _Toc213238922 \h </w:instrText>
        </w:r>
        <w:r>
          <w:fldChar w:fldCharType="separate"/>
        </w:r>
        <w:r w:rsidR="00C83FBA">
          <w:t>6</w:t>
        </w:r>
        <w:r>
          <w:fldChar w:fldCharType="end"/>
        </w:r>
      </w:hyperlink>
    </w:p>
    <w:p w14:paraId="0FB8C137" w14:textId="028BEB3F" w:rsidR="00123EB3" w:rsidRDefault="00123EB3">
      <w:pPr>
        <w:pStyle w:val="TOC2"/>
        <w:rPr>
          <w:rFonts w:asciiTheme="minorHAnsi" w:eastAsiaTheme="minorEastAsia" w:hAnsiTheme="minorHAnsi" w:cstheme="minorBidi"/>
          <w:b w:val="0"/>
          <w:kern w:val="2"/>
          <w:szCs w:val="24"/>
          <w:lang w:eastAsia="en-AU"/>
          <w14:ligatures w14:val="standardContextual"/>
        </w:rPr>
      </w:pPr>
      <w:hyperlink w:anchor="_Toc213238923" w:history="1">
        <w:r w:rsidRPr="00572907">
          <w:t>Part 2.1A</w:t>
        </w:r>
        <w:r>
          <w:rPr>
            <w:rFonts w:asciiTheme="minorHAnsi" w:eastAsiaTheme="minorEastAsia" w:hAnsiTheme="minorHAnsi" w:cstheme="minorBidi"/>
            <w:b w:val="0"/>
            <w:kern w:val="2"/>
            <w:szCs w:val="24"/>
            <w:lang w:eastAsia="en-AU"/>
            <w14:ligatures w14:val="standardContextual"/>
          </w:rPr>
          <w:tab/>
        </w:r>
        <w:r w:rsidRPr="00572907">
          <w:t>Accreditation</w:t>
        </w:r>
        <w:r w:rsidRPr="00123EB3">
          <w:rPr>
            <w:vanish/>
          </w:rPr>
          <w:tab/>
        </w:r>
        <w:r w:rsidRPr="00123EB3">
          <w:rPr>
            <w:vanish/>
          </w:rPr>
          <w:fldChar w:fldCharType="begin"/>
        </w:r>
        <w:r w:rsidRPr="00123EB3">
          <w:rPr>
            <w:vanish/>
          </w:rPr>
          <w:instrText xml:space="preserve"> PAGEREF _Toc213238923 \h </w:instrText>
        </w:r>
        <w:r w:rsidRPr="00123EB3">
          <w:rPr>
            <w:vanish/>
          </w:rPr>
        </w:r>
        <w:r w:rsidRPr="00123EB3">
          <w:rPr>
            <w:vanish/>
          </w:rPr>
          <w:fldChar w:fldCharType="separate"/>
        </w:r>
        <w:r w:rsidR="00C83FBA">
          <w:rPr>
            <w:vanish/>
          </w:rPr>
          <w:t>7</w:t>
        </w:r>
        <w:r w:rsidRPr="00123EB3">
          <w:rPr>
            <w:vanish/>
          </w:rPr>
          <w:fldChar w:fldCharType="end"/>
        </w:r>
      </w:hyperlink>
    </w:p>
    <w:p w14:paraId="3DD91A4C" w14:textId="5BF542AD"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8924" w:history="1">
        <w:r w:rsidRPr="00572907">
          <w:t>5</w:t>
        </w:r>
        <w:r>
          <w:rPr>
            <w:rFonts w:asciiTheme="minorHAnsi" w:eastAsiaTheme="minorEastAsia" w:hAnsiTheme="minorHAnsi" w:cstheme="minorBidi"/>
            <w:kern w:val="2"/>
            <w:sz w:val="24"/>
            <w:szCs w:val="24"/>
            <w:lang w:eastAsia="en-AU"/>
            <w14:ligatures w14:val="standardContextual"/>
          </w:rPr>
          <w:tab/>
        </w:r>
        <w:r w:rsidRPr="00572907">
          <w:t>Accreditations that may be approved</w:t>
        </w:r>
        <w:r>
          <w:tab/>
        </w:r>
        <w:r>
          <w:fldChar w:fldCharType="begin"/>
        </w:r>
        <w:r>
          <w:instrText xml:space="preserve"> PAGEREF _Toc213238924 \h </w:instrText>
        </w:r>
        <w:r>
          <w:fldChar w:fldCharType="separate"/>
        </w:r>
        <w:r w:rsidR="00C83FBA">
          <w:t>7</w:t>
        </w:r>
        <w:r>
          <w:fldChar w:fldCharType="end"/>
        </w:r>
      </w:hyperlink>
    </w:p>
    <w:p w14:paraId="4CD29BBE" w14:textId="3D592CB2"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8925" w:history="1">
        <w:r w:rsidRPr="00572907">
          <w:t>6B</w:t>
        </w:r>
        <w:r>
          <w:rPr>
            <w:rFonts w:asciiTheme="minorHAnsi" w:eastAsiaTheme="minorEastAsia" w:hAnsiTheme="minorHAnsi" w:cstheme="minorBidi"/>
            <w:kern w:val="2"/>
            <w:sz w:val="24"/>
            <w:szCs w:val="24"/>
            <w:lang w:eastAsia="en-AU"/>
            <w14:ligatures w14:val="standardContextual"/>
          </w:rPr>
          <w:tab/>
        </w:r>
        <w:r w:rsidRPr="00572907">
          <w:t xml:space="preserve">Meaning of </w:t>
        </w:r>
        <w:r w:rsidRPr="00572907">
          <w:rPr>
            <w:i/>
          </w:rPr>
          <w:t>relevant person</w:t>
        </w:r>
        <w:r w:rsidRPr="00572907">
          <w:t xml:space="preserve"> for accreditation and applications for accreditation</w:t>
        </w:r>
        <w:r>
          <w:tab/>
        </w:r>
        <w:r>
          <w:fldChar w:fldCharType="begin"/>
        </w:r>
        <w:r>
          <w:instrText xml:space="preserve"> PAGEREF _Toc213238925 \h </w:instrText>
        </w:r>
        <w:r>
          <w:fldChar w:fldCharType="separate"/>
        </w:r>
        <w:r w:rsidR="00C83FBA">
          <w:t>8</w:t>
        </w:r>
        <w:r>
          <w:fldChar w:fldCharType="end"/>
        </w:r>
      </w:hyperlink>
    </w:p>
    <w:p w14:paraId="46ADA276" w14:textId="2A5566BF"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8926" w:history="1">
        <w:r w:rsidRPr="00572907">
          <w:t>7</w:t>
        </w:r>
        <w:r>
          <w:rPr>
            <w:rFonts w:asciiTheme="minorHAnsi" w:eastAsiaTheme="minorEastAsia" w:hAnsiTheme="minorHAnsi" w:cstheme="minorBidi"/>
            <w:kern w:val="2"/>
            <w:sz w:val="24"/>
            <w:szCs w:val="24"/>
            <w:lang w:eastAsia="en-AU"/>
            <w14:ligatures w14:val="standardContextual"/>
          </w:rPr>
          <w:tab/>
        </w:r>
        <w:r w:rsidRPr="00572907">
          <w:t>Application procedure for accreditation</w:t>
        </w:r>
        <w:r>
          <w:tab/>
        </w:r>
        <w:r>
          <w:fldChar w:fldCharType="begin"/>
        </w:r>
        <w:r>
          <w:instrText xml:space="preserve"> PAGEREF _Toc213238926 \h </w:instrText>
        </w:r>
        <w:r>
          <w:fldChar w:fldCharType="separate"/>
        </w:r>
        <w:r w:rsidR="00C83FBA">
          <w:t>8</w:t>
        </w:r>
        <w:r>
          <w:fldChar w:fldCharType="end"/>
        </w:r>
      </w:hyperlink>
    </w:p>
    <w:p w14:paraId="0E3E6BED" w14:textId="7F8C8662"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8927" w:history="1">
        <w:r w:rsidRPr="00572907">
          <w:t>8</w:t>
        </w:r>
        <w:r>
          <w:rPr>
            <w:rFonts w:asciiTheme="minorHAnsi" w:eastAsiaTheme="minorEastAsia" w:hAnsiTheme="minorHAnsi" w:cstheme="minorBidi"/>
            <w:kern w:val="2"/>
            <w:sz w:val="24"/>
            <w:szCs w:val="24"/>
            <w:lang w:eastAsia="en-AU"/>
            <w14:ligatures w14:val="standardContextual"/>
          </w:rPr>
          <w:tab/>
        </w:r>
        <w:r w:rsidRPr="00572907">
          <w:t>Mandatory refusal of accreditation</w:t>
        </w:r>
        <w:r>
          <w:tab/>
        </w:r>
        <w:r>
          <w:fldChar w:fldCharType="begin"/>
        </w:r>
        <w:r>
          <w:instrText xml:space="preserve"> PAGEREF _Toc213238927 \h </w:instrText>
        </w:r>
        <w:r>
          <w:fldChar w:fldCharType="separate"/>
        </w:r>
        <w:r w:rsidR="00C83FBA">
          <w:t>10</w:t>
        </w:r>
        <w:r>
          <w:fldChar w:fldCharType="end"/>
        </w:r>
      </w:hyperlink>
    </w:p>
    <w:p w14:paraId="0BBF1B86" w14:textId="6EB0F6FE"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8928" w:history="1">
        <w:r w:rsidRPr="00572907">
          <w:t>9</w:t>
        </w:r>
        <w:r>
          <w:rPr>
            <w:rFonts w:asciiTheme="minorHAnsi" w:eastAsiaTheme="minorEastAsia" w:hAnsiTheme="minorHAnsi" w:cstheme="minorBidi"/>
            <w:kern w:val="2"/>
            <w:sz w:val="24"/>
            <w:szCs w:val="24"/>
            <w:lang w:eastAsia="en-AU"/>
            <w14:ligatures w14:val="standardContextual"/>
          </w:rPr>
          <w:tab/>
        </w:r>
        <w:r w:rsidRPr="00572907">
          <w:t>Discretionary refusal of accreditation</w:t>
        </w:r>
        <w:r>
          <w:tab/>
        </w:r>
        <w:r>
          <w:fldChar w:fldCharType="begin"/>
        </w:r>
        <w:r>
          <w:instrText xml:space="preserve"> PAGEREF _Toc213238928 \h </w:instrText>
        </w:r>
        <w:r>
          <w:fldChar w:fldCharType="separate"/>
        </w:r>
        <w:r w:rsidR="00C83FBA">
          <w:t>12</w:t>
        </w:r>
        <w:r>
          <w:fldChar w:fldCharType="end"/>
        </w:r>
      </w:hyperlink>
    </w:p>
    <w:p w14:paraId="3D8F8E8A" w14:textId="29BAAEB9"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8929" w:history="1">
        <w:r w:rsidRPr="00572907">
          <w:t>10</w:t>
        </w:r>
        <w:r>
          <w:rPr>
            <w:rFonts w:asciiTheme="minorHAnsi" w:eastAsiaTheme="minorEastAsia" w:hAnsiTheme="minorHAnsi" w:cstheme="minorBidi"/>
            <w:kern w:val="2"/>
            <w:sz w:val="24"/>
            <w:szCs w:val="24"/>
            <w:lang w:eastAsia="en-AU"/>
            <w14:ligatures w14:val="standardContextual"/>
          </w:rPr>
          <w:tab/>
        </w:r>
        <w:r w:rsidRPr="00572907">
          <w:t>Issue or amendment of accreditation subject to conditions</w:t>
        </w:r>
        <w:r>
          <w:tab/>
        </w:r>
        <w:r>
          <w:fldChar w:fldCharType="begin"/>
        </w:r>
        <w:r>
          <w:instrText xml:space="preserve"> PAGEREF _Toc213238929 \h </w:instrText>
        </w:r>
        <w:r>
          <w:fldChar w:fldCharType="separate"/>
        </w:r>
        <w:r w:rsidR="00C83FBA">
          <w:t>13</w:t>
        </w:r>
        <w:r>
          <w:fldChar w:fldCharType="end"/>
        </w:r>
      </w:hyperlink>
    </w:p>
    <w:p w14:paraId="475C1A13" w14:textId="61E0F9FE"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8930" w:history="1">
        <w:r w:rsidRPr="00572907">
          <w:t>11</w:t>
        </w:r>
        <w:r>
          <w:rPr>
            <w:rFonts w:asciiTheme="minorHAnsi" w:eastAsiaTheme="minorEastAsia" w:hAnsiTheme="minorHAnsi" w:cstheme="minorBidi"/>
            <w:kern w:val="2"/>
            <w:sz w:val="24"/>
            <w:szCs w:val="24"/>
            <w:lang w:eastAsia="en-AU"/>
            <w14:ligatures w14:val="standardContextual"/>
          </w:rPr>
          <w:tab/>
        </w:r>
        <w:r w:rsidRPr="00572907">
          <w:t>Accredited people—procedure for imposition etc of conditions on authority’s initiative</w:t>
        </w:r>
        <w:r>
          <w:tab/>
        </w:r>
        <w:r>
          <w:fldChar w:fldCharType="begin"/>
        </w:r>
        <w:r>
          <w:instrText xml:space="preserve"> PAGEREF _Toc213238930 \h </w:instrText>
        </w:r>
        <w:r>
          <w:fldChar w:fldCharType="separate"/>
        </w:r>
        <w:r w:rsidR="00C83FBA">
          <w:t>13</w:t>
        </w:r>
        <w:r>
          <w:fldChar w:fldCharType="end"/>
        </w:r>
      </w:hyperlink>
    </w:p>
    <w:p w14:paraId="336131DB" w14:textId="47794288"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8931" w:history="1">
        <w:r w:rsidRPr="00572907">
          <w:t>12</w:t>
        </w:r>
        <w:r>
          <w:rPr>
            <w:rFonts w:asciiTheme="minorHAnsi" w:eastAsiaTheme="minorEastAsia" w:hAnsiTheme="minorHAnsi" w:cstheme="minorBidi"/>
            <w:kern w:val="2"/>
            <w:sz w:val="24"/>
            <w:szCs w:val="24"/>
            <w:lang w:eastAsia="en-AU"/>
            <w14:ligatures w14:val="standardContextual"/>
          </w:rPr>
          <w:tab/>
        </w:r>
        <w:r w:rsidRPr="00572907">
          <w:t>Accreditation and certificates of accreditation</w:t>
        </w:r>
        <w:r>
          <w:tab/>
        </w:r>
        <w:r>
          <w:fldChar w:fldCharType="begin"/>
        </w:r>
        <w:r>
          <w:instrText xml:space="preserve"> PAGEREF _Toc213238931 \h </w:instrText>
        </w:r>
        <w:r>
          <w:fldChar w:fldCharType="separate"/>
        </w:r>
        <w:r w:rsidR="00C83FBA">
          <w:t>14</w:t>
        </w:r>
        <w:r>
          <w:fldChar w:fldCharType="end"/>
        </w:r>
      </w:hyperlink>
    </w:p>
    <w:p w14:paraId="32C26810" w14:textId="44332214"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8932" w:history="1">
        <w:r w:rsidRPr="00572907">
          <w:t>14</w:t>
        </w:r>
        <w:r>
          <w:rPr>
            <w:rFonts w:asciiTheme="minorHAnsi" w:eastAsiaTheme="minorEastAsia" w:hAnsiTheme="minorHAnsi" w:cstheme="minorBidi"/>
            <w:kern w:val="2"/>
            <w:sz w:val="24"/>
            <w:szCs w:val="24"/>
            <w:lang w:eastAsia="en-AU"/>
            <w14:ligatures w14:val="standardContextual"/>
          </w:rPr>
          <w:tab/>
        </w:r>
        <w:r w:rsidRPr="00572907">
          <w:rPr>
            <w:snapToGrid w:val="0"/>
          </w:rPr>
          <w:t>Notification of change in details of accreditation or operation of regulated service</w:t>
        </w:r>
        <w:r>
          <w:tab/>
        </w:r>
        <w:r>
          <w:fldChar w:fldCharType="begin"/>
        </w:r>
        <w:r>
          <w:instrText xml:space="preserve"> PAGEREF _Toc213238932 \h </w:instrText>
        </w:r>
        <w:r>
          <w:fldChar w:fldCharType="separate"/>
        </w:r>
        <w:r w:rsidR="00C83FBA">
          <w:t>15</w:t>
        </w:r>
        <w:r>
          <w:fldChar w:fldCharType="end"/>
        </w:r>
      </w:hyperlink>
    </w:p>
    <w:p w14:paraId="671F0EEB" w14:textId="763C8DFA"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8933" w:history="1">
        <w:r w:rsidRPr="00572907">
          <w:t>15</w:t>
        </w:r>
        <w:r>
          <w:rPr>
            <w:rFonts w:asciiTheme="minorHAnsi" w:eastAsiaTheme="minorEastAsia" w:hAnsiTheme="minorHAnsi" w:cstheme="minorBidi"/>
            <w:kern w:val="2"/>
            <w:sz w:val="24"/>
            <w:szCs w:val="24"/>
            <w:lang w:eastAsia="en-AU"/>
            <w14:ligatures w14:val="standardContextual"/>
          </w:rPr>
          <w:tab/>
        </w:r>
        <w:r w:rsidRPr="00572907">
          <w:t>Holder of conditional accreditation to comply with conditions</w:t>
        </w:r>
        <w:r>
          <w:tab/>
        </w:r>
        <w:r>
          <w:fldChar w:fldCharType="begin"/>
        </w:r>
        <w:r>
          <w:instrText xml:space="preserve"> PAGEREF _Toc213238933 \h </w:instrText>
        </w:r>
        <w:r>
          <w:fldChar w:fldCharType="separate"/>
        </w:r>
        <w:r w:rsidR="00C83FBA">
          <w:t>16</w:t>
        </w:r>
        <w:r>
          <w:fldChar w:fldCharType="end"/>
        </w:r>
      </w:hyperlink>
    </w:p>
    <w:p w14:paraId="2D8C36CC" w14:textId="32A5D67C"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8934" w:history="1">
        <w:r w:rsidRPr="00572907">
          <w:t>16</w:t>
        </w:r>
        <w:r>
          <w:rPr>
            <w:rFonts w:asciiTheme="minorHAnsi" w:eastAsiaTheme="minorEastAsia" w:hAnsiTheme="minorHAnsi" w:cstheme="minorBidi"/>
            <w:kern w:val="2"/>
            <w:sz w:val="24"/>
            <w:szCs w:val="24"/>
            <w:lang w:eastAsia="en-AU"/>
            <w14:ligatures w14:val="standardContextual"/>
          </w:rPr>
          <w:tab/>
        </w:r>
        <w:r w:rsidRPr="00572907">
          <w:t>Replacement of certificate of accreditation</w:t>
        </w:r>
        <w:r>
          <w:tab/>
        </w:r>
        <w:r>
          <w:fldChar w:fldCharType="begin"/>
        </w:r>
        <w:r>
          <w:instrText xml:space="preserve"> PAGEREF _Toc213238934 \h </w:instrText>
        </w:r>
        <w:r>
          <w:fldChar w:fldCharType="separate"/>
        </w:r>
        <w:r w:rsidR="00C83FBA">
          <w:t>17</w:t>
        </w:r>
        <w:r>
          <w:fldChar w:fldCharType="end"/>
        </w:r>
      </w:hyperlink>
    </w:p>
    <w:p w14:paraId="771EF963" w14:textId="7C37FC9C"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8935" w:history="1">
        <w:r w:rsidRPr="00572907">
          <w:t>17</w:t>
        </w:r>
        <w:r>
          <w:rPr>
            <w:rFonts w:asciiTheme="minorHAnsi" w:eastAsiaTheme="minorEastAsia" w:hAnsiTheme="minorHAnsi" w:cstheme="minorBidi"/>
            <w:kern w:val="2"/>
            <w:sz w:val="24"/>
            <w:szCs w:val="24"/>
            <w:lang w:eastAsia="en-AU"/>
            <w14:ligatures w14:val="standardContextual"/>
          </w:rPr>
          <w:tab/>
        </w:r>
        <w:r w:rsidRPr="00572907">
          <w:rPr>
            <w:lang w:eastAsia="en-AU"/>
          </w:rPr>
          <w:t>Production of certificate of accreditation</w:t>
        </w:r>
        <w:r>
          <w:tab/>
        </w:r>
        <w:r>
          <w:fldChar w:fldCharType="begin"/>
        </w:r>
        <w:r>
          <w:instrText xml:space="preserve"> PAGEREF _Toc213238935 \h </w:instrText>
        </w:r>
        <w:r>
          <w:fldChar w:fldCharType="separate"/>
        </w:r>
        <w:r w:rsidR="00C83FBA">
          <w:t>17</w:t>
        </w:r>
        <w:r>
          <w:fldChar w:fldCharType="end"/>
        </w:r>
      </w:hyperlink>
    </w:p>
    <w:p w14:paraId="7A523D87" w14:textId="3CDD139C"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8936" w:history="1">
        <w:r w:rsidRPr="00572907">
          <w:t>18</w:t>
        </w:r>
        <w:r>
          <w:rPr>
            <w:rFonts w:asciiTheme="minorHAnsi" w:eastAsiaTheme="minorEastAsia" w:hAnsiTheme="minorHAnsi" w:cstheme="minorBidi"/>
            <w:kern w:val="2"/>
            <w:sz w:val="24"/>
            <w:szCs w:val="24"/>
            <w:lang w:eastAsia="en-AU"/>
            <w14:ligatures w14:val="standardContextual"/>
          </w:rPr>
          <w:tab/>
        </w:r>
        <w:r w:rsidRPr="00572907">
          <w:t>Surrender of accreditation</w:t>
        </w:r>
        <w:r>
          <w:tab/>
        </w:r>
        <w:r>
          <w:fldChar w:fldCharType="begin"/>
        </w:r>
        <w:r>
          <w:instrText xml:space="preserve"> PAGEREF _Toc213238936 \h </w:instrText>
        </w:r>
        <w:r>
          <w:fldChar w:fldCharType="separate"/>
        </w:r>
        <w:r w:rsidR="00C83FBA">
          <w:t>18</w:t>
        </w:r>
        <w:r>
          <w:fldChar w:fldCharType="end"/>
        </w:r>
      </w:hyperlink>
    </w:p>
    <w:p w14:paraId="400F59E8" w14:textId="05E50BBD"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8937" w:history="1">
        <w:r w:rsidRPr="00572907">
          <w:t>18A</w:t>
        </w:r>
        <w:r>
          <w:rPr>
            <w:rFonts w:asciiTheme="minorHAnsi" w:eastAsiaTheme="minorEastAsia" w:hAnsiTheme="minorHAnsi" w:cstheme="minorBidi"/>
            <w:kern w:val="2"/>
            <w:sz w:val="24"/>
            <w:szCs w:val="24"/>
            <w:lang w:eastAsia="en-AU"/>
            <w14:ligatures w14:val="standardContextual"/>
          </w:rPr>
          <w:tab/>
        </w:r>
        <w:r w:rsidRPr="00572907">
          <w:t>Recovery of lost or stolen certificate of accreditation</w:t>
        </w:r>
        <w:r>
          <w:tab/>
        </w:r>
        <w:r>
          <w:fldChar w:fldCharType="begin"/>
        </w:r>
        <w:r>
          <w:instrText xml:space="preserve"> PAGEREF _Toc213238937 \h </w:instrText>
        </w:r>
        <w:r>
          <w:fldChar w:fldCharType="separate"/>
        </w:r>
        <w:r w:rsidR="00C83FBA">
          <w:t>19</w:t>
        </w:r>
        <w:r>
          <w:fldChar w:fldCharType="end"/>
        </w:r>
      </w:hyperlink>
    </w:p>
    <w:p w14:paraId="27F8E87B" w14:textId="00223243"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8938" w:history="1">
        <w:r w:rsidRPr="00572907">
          <w:t>19</w:t>
        </w:r>
        <w:r>
          <w:rPr>
            <w:rFonts w:asciiTheme="minorHAnsi" w:eastAsiaTheme="minorEastAsia" w:hAnsiTheme="minorHAnsi" w:cstheme="minorBidi"/>
            <w:kern w:val="2"/>
            <w:sz w:val="24"/>
            <w:szCs w:val="24"/>
            <w:lang w:eastAsia="en-AU"/>
            <w14:ligatures w14:val="standardContextual"/>
          </w:rPr>
          <w:tab/>
        </w:r>
        <w:r w:rsidRPr="00572907">
          <w:t>Approval of educational qualifications</w:t>
        </w:r>
        <w:r>
          <w:tab/>
        </w:r>
        <w:r>
          <w:fldChar w:fldCharType="begin"/>
        </w:r>
        <w:r>
          <w:instrText xml:space="preserve"> PAGEREF _Toc213238938 \h </w:instrText>
        </w:r>
        <w:r>
          <w:fldChar w:fldCharType="separate"/>
        </w:r>
        <w:r w:rsidR="00C83FBA">
          <w:t>19</w:t>
        </w:r>
        <w:r>
          <w:fldChar w:fldCharType="end"/>
        </w:r>
      </w:hyperlink>
    </w:p>
    <w:p w14:paraId="12FB904D" w14:textId="76EA5501"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8939" w:history="1">
        <w:r w:rsidRPr="00572907">
          <w:t>19A</w:t>
        </w:r>
        <w:r>
          <w:rPr>
            <w:rFonts w:asciiTheme="minorHAnsi" w:eastAsiaTheme="minorEastAsia" w:hAnsiTheme="minorHAnsi" w:cstheme="minorBidi"/>
            <w:kern w:val="2"/>
            <w:sz w:val="24"/>
            <w:szCs w:val="24"/>
            <w:lang w:eastAsia="en-AU"/>
            <w14:ligatures w14:val="standardContextual"/>
          </w:rPr>
          <w:tab/>
        </w:r>
        <w:r w:rsidRPr="00572907">
          <w:t>Accreditation guidelines—relevant offences</w:t>
        </w:r>
        <w:r>
          <w:tab/>
        </w:r>
        <w:r>
          <w:fldChar w:fldCharType="begin"/>
        </w:r>
        <w:r>
          <w:instrText xml:space="preserve"> PAGEREF _Toc213238939 \h </w:instrText>
        </w:r>
        <w:r>
          <w:fldChar w:fldCharType="separate"/>
        </w:r>
        <w:r w:rsidR="00C83FBA">
          <w:t>20</w:t>
        </w:r>
        <w:r>
          <w:fldChar w:fldCharType="end"/>
        </w:r>
      </w:hyperlink>
    </w:p>
    <w:p w14:paraId="57DB96BD" w14:textId="2DD4E5A2"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8940" w:history="1">
        <w:r w:rsidRPr="00572907">
          <w:t>20</w:t>
        </w:r>
        <w:r>
          <w:rPr>
            <w:rFonts w:asciiTheme="minorHAnsi" w:eastAsiaTheme="minorEastAsia" w:hAnsiTheme="minorHAnsi" w:cstheme="minorBidi"/>
            <w:kern w:val="2"/>
            <w:sz w:val="24"/>
            <w:szCs w:val="24"/>
            <w:lang w:eastAsia="en-AU"/>
            <w14:ligatures w14:val="standardContextual"/>
          </w:rPr>
          <w:tab/>
        </w:r>
        <w:r w:rsidRPr="00572907">
          <w:t>Operator training</w:t>
        </w:r>
        <w:r>
          <w:tab/>
        </w:r>
        <w:r>
          <w:fldChar w:fldCharType="begin"/>
        </w:r>
        <w:r>
          <w:instrText xml:space="preserve"> PAGEREF _Toc213238940 \h </w:instrText>
        </w:r>
        <w:r>
          <w:fldChar w:fldCharType="separate"/>
        </w:r>
        <w:r w:rsidR="00C83FBA">
          <w:t>20</w:t>
        </w:r>
        <w:r>
          <w:fldChar w:fldCharType="end"/>
        </w:r>
      </w:hyperlink>
    </w:p>
    <w:p w14:paraId="1E32B66A" w14:textId="7A6C9535"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8941" w:history="1">
        <w:r w:rsidRPr="00572907">
          <w:t>20A</w:t>
        </w:r>
        <w:r>
          <w:rPr>
            <w:rFonts w:asciiTheme="minorHAnsi" w:eastAsiaTheme="minorEastAsia" w:hAnsiTheme="minorHAnsi" w:cstheme="minorBidi"/>
            <w:kern w:val="2"/>
            <w:sz w:val="24"/>
            <w:szCs w:val="24"/>
            <w:lang w:eastAsia="en-AU"/>
            <w14:ligatures w14:val="standardContextual"/>
          </w:rPr>
          <w:tab/>
        </w:r>
        <w:r w:rsidRPr="00572907">
          <w:t>Tour and charter services from interstate—Act, s 128 (1) (a)</w:t>
        </w:r>
        <w:r>
          <w:tab/>
        </w:r>
        <w:r>
          <w:fldChar w:fldCharType="begin"/>
        </w:r>
        <w:r>
          <w:instrText xml:space="preserve"> PAGEREF _Toc213238941 \h </w:instrText>
        </w:r>
        <w:r>
          <w:fldChar w:fldCharType="separate"/>
        </w:r>
        <w:r w:rsidR="00C83FBA">
          <w:t>21</w:t>
        </w:r>
        <w:r>
          <w:fldChar w:fldCharType="end"/>
        </w:r>
      </w:hyperlink>
    </w:p>
    <w:p w14:paraId="1A8CCD9D" w14:textId="0215406E" w:rsidR="00123EB3" w:rsidRDefault="00123EB3">
      <w:pPr>
        <w:pStyle w:val="TOC2"/>
        <w:rPr>
          <w:rFonts w:asciiTheme="minorHAnsi" w:eastAsiaTheme="minorEastAsia" w:hAnsiTheme="minorHAnsi" w:cstheme="minorBidi"/>
          <w:b w:val="0"/>
          <w:kern w:val="2"/>
          <w:szCs w:val="24"/>
          <w:lang w:eastAsia="en-AU"/>
          <w14:ligatures w14:val="standardContextual"/>
        </w:rPr>
      </w:pPr>
      <w:hyperlink w:anchor="_Toc213238942" w:history="1">
        <w:r w:rsidRPr="00572907">
          <w:t>Part 2.4</w:t>
        </w:r>
        <w:r>
          <w:rPr>
            <w:rFonts w:asciiTheme="minorHAnsi" w:eastAsiaTheme="minorEastAsia" w:hAnsiTheme="minorHAnsi" w:cstheme="minorBidi"/>
            <w:b w:val="0"/>
            <w:kern w:val="2"/>
            <w:szCs w:val="24"/>
            <w:lang w:eastAsia="en-AU"/>
            <w14:ligatures w14:val="standardContextual"/>
          </w:rPr>
          <w:tab/>
        </w:r>
        <w:r w:rsidRPr="00572907">
          <w:t>Service standards</w:t>
        </w:r>
        <w:r w:rsidRPr="00123EB3">
          <w:rPr>
            <w:vanish/>
          </w:rPr>
          <w:tab/>
        </w:r>
        <w:r w:rsidRPr="00123EB3">
          <w:rPr>
            <w:vanish/>
          </w:rPr>
          <w:fldChar w:fldCharType="begin"/>
        </w:r>
        <w:r w:rsidRPr="00123EB3">
          <w:rPr>
            <w:vanish/>
          </w:rPr>
          <w:instrText xml:space="preserve"> PAGEREF _Toc213238942 \h </w:instrText>
        </w:r>
        <w:r w:rsidRPr="00123EB3">
          <w:rPr>
            <w:vanish/>
          </w:rPr>
        </w:r>
        <w:r w:rsidRPr="00123EB3">
          <w:rPr>
            <w:vanish/>
          </w:rPr>
          <w:fldChar w:fldCharType="separate"/>
        </w:r>
        <w:r w:rsidR="00C83FBA">
          <w:rPr>
            <w:vanish/>
          </w:rPr>
          <w:t>22</w:t>
        </w:r>
        <w:r w:rsidRPr="00123EB3">
          <w:rPr>
            <w:vanish/>
          </w:rPr>
          <w:fldChar w:fldCharType="end"/>
        </w:r>
      </w:hyperlink>
    </w:p>
    <w:p w14:paraId="26B8AFFE" w14:textId="5BE615C4"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8943" w:history="1">
        <w:r w:rsidRPr="00572907">
          <w:t>20B</w:t>
        </w:r>
        <w:r>
          <w:rPr>
            <w:rFonts w:asciiTheme="minorHAnsi" w:eastAsiaTheme="minorEastAsia" w:hAnsiTheme="minorHAnsi" w:cstheme="minorBidi"/>
            <w:kern w:val="2"/>
            <w:sz w:val="24"/>
            <w:szCs w:val="24"/>
            <w:lang w:eastAsia="en-AU"/>
            <w14:ligatures w14:val="standardContextual"/>
          </w:rPr>
          <w:tab/>
        </w:r>
        <w:r w:rsidRPr="00572907">
          <w:t>Service standards for regulated services</w:t>
        </w:r>
        <w:r>
          <w:tab/>
        </w:r>
        <w:r>
          <w:fldChar w:fldCharType="begin"/>
        </w:r>
        <w:r>
          <w:instrText xml:space="preserve"> PAGEREF _Toc213238943 \h </w:instrText>
        </w:r>
        <w:r>
          <w:fldChar w:fldCharType="separate"/>
        </w:r>
        <w:r w:rsidR="00C83FBA">
          <w:t>22</w:t>
        </w:r>
        <w:r>
          <w:fldChar w:fldCharType="end"/>
        </w:r>
      </w:hyperlink>
    </w:p>
    <w:p w14:paraId="16446058" w14:textId="7149A7E4"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8944" w:history="1">
        <w:r w:rsidRPr="00572907">
          <w:t>20C</w:t>
        </w:r>
        <w:r>
          <w:rPr>
            <w:rFonts w:asciiTheme="minorHAnsi" w:eastAsiaTheme="minorEastAsia" w:hAnsiTheme="minorHAnsi" w:cstheme="minorBidi"/>
            <w:kern w:val="2"/>
            <w:sz w:val="24"/>
            <w:szCs w:val="24"/>
            <w:lang w:eastAsia="en-AU"/>
            <w14:ligatures w14:val="standardContextual"/>
          </w:rPr>
          <w:tab/>
        </w:r>
        <w:r w:rsidRPr="00572907">
          <w:t>Regulated service must comply with service standards</w:t>
        </w:r>
        <w:r>
          <w:tab/>
        </w:r>
        <w:r>
          <w:fldChar w:fldCharType="begin"/>
        </w:r>
        <w:r>
          <w:instrText xml:space="preserve"> PAGEREF _Toc213238944 \h </w:instrText>
        </w:r>
        <w:r>
          <w:fldChar w:fldCharType="separate"/>
        </w:r>
        <w:r w:rsidR="00C83FBA">
          <w:t>23</w:t>
        </w:r>
        <w:r>
          <w:fldChar w:fldCharType="end"/>
        </w:r>
      </w:hyperlink>
    </w:p>
    <w:p w14:paraId="5830C4DE" w14:textId="65339F5D" w:rsidR="00123EB3" w:rsidRDefault="00123EB3">
      <w:pPr>
        <w:pStyle w:val="TOC1"/>
        <w:rPr>
          <w:rFonts w:asciiTheme="minorHAnsi" w:eastAsiaTheme="minorEastAsia" w:hAnsiTheme="minorHAnsi" w:cstheme="minorBidi"/>
          <w:b w:val="0"/>
          <w:kern w:val="2"/>
          <w:szCs w:val="24"/>
          <w:lang w:eastAsia="en-AU"/>
          <w14:ligatures w14:val="standardContextual"/>
        </w:rPr>
      </w:pPr>
      <w:hyperlink w:anchor="_Toc213238945" w:history="1">
        <w:r w:rsidRPr="00572907">
          <w:t>Chapter 3</w:t>
        </w:r>
        <w:r>
          <w:rPr>
            <w:rFonts w:asciiTheme="minorHAnsi" w:eastAsiaTheme="minorEastAsia" w:hAnsiTheme="minorHAnsi" w:cstheme="minorBidi"/>
            <w:b w:val="0"/>
            <w:kern w:val="2"/>
            <w:szCs w:val="24"/>
            <w:lang w:eastAsia="en-AU"/>
            <w14:ligatures w14:val="standardContextual"/>
          </w:rPr>
          <w:tab/>
        </w:r>
        <w:r w:rsidRPr="00572907">
          <w:t>Bus services</w:t>
        </w:r>
        <w:r w:rsidRPr="00123EB3">
          <w:rPr>
            <w:vanish/>
          </w:rPr>
          <w:tab/>
        </w:r>
        <w:r w:rsidRPr="00123EB3">
          <w:rPr>
            <w:vanish/>
          </w:rPr>
          <w:fldChar w:fldCharType="begin"/>
        </w:r>
        <w:r w:rsidRPr="00123EB3">
          <w:rPr>
            <w:vanish/>
          </w:rPr>
          <w:instrText xml:space="preserve"> PAGEREF _Toc213238945 \h </w:instrText>
        </w:r>
        <w:r w:rsidRPr="00123EB3">
          <w:rPr>
            <w:vanish/>
          </w:rPr>
        </w:r>
        <w:r w:rsidRPr="00123EB3">
          <w:rPr>
            <w:vanish/>
          </w:rPr>
          <w:fldChar w:fldCharType="separate"/>
        </w:r>
        <w:r w:rsidR="00C83FBA">
          <w:rPr>
            <w:vanish/>
          </w:rPr>
          <w:t>24</w:t>
        </w:r>
        <w:r w:rsidRPr="00123EB3">
          <w:rPr>
            <w:vanish/>
          </w:rPr>
          <w:fldChar w:fldCharType="end"/>
        </w:r>
      </w:hyperlink>
    </w:p>
    <w:p w14:paraId="61FD5BA1" w14:textId="20BA86A3" w:rsidR="00123EB3" w:rsidRDefault="00123EB3">
      <w:pPr>
        <w:pStyle w:val="TOC2"/>
        <w:rPr>
          <w:rFonts w:asciiTheme="minorHAnsi" w:eastAsiaTheme="minorEastAsia" w:hAnsiTheme="minorHAnsi" w:cstheme="minorBidi"/>
          <w:b w:val="0"/>
          <w:kern w:val="2"/>
          <w:szCs w:val="24"/>
          <w:lang w:eastAsia="en-AU"/>
          <w14:ligatures w14:val="standardContextual"/>
        </w:rPr>
      </w:pPr>
      <w:hyperlink w:anchor="_Toc213238946" w:history="1">
        <w:r w:rsidRPr="00572907">
          <w:t>Part 3.1</w:t>
        </w:r>
        <w:r>
          <w:rPr>
            <w:rFonts w:asciiTheme="minorHAnsi" w:eastAsiaTheme="minorEastAsia" w:hAnsiTheme="minorHAnsi" w:cstheme="minorBidi"/>
            <w:b w:val="0"/>
            <w:kern w:val="2"/>
            <w:szCs w:val="24"/>
            <w:lang w:eastAsia="en-AU"/>
            <w14:ligatures w14:val="standardContextual"/>
          </w:rPr>
          <w:tab/>
        </w:r>
        <w:r w:rsidRPr="00572907">
          <w:t>Operation of bus services</w:t>
        </w:r>
        <w:r w:rsidRPr="00123EB3">
          <w:rPr>
            <w:vanish/>
          </w:rPr>
          <w:tab/>
        </w:r>
        <w:r w:rsidRPr="00123EB3">
          <w:rPr>
            <w:vanish/>
          </w:rPr>
          <w:fldChar w:fldCharType="begin"/>
        </w:r>
        <w:r w:rsidRPr="00123EB3">
          <w:rPr>
            <w:vanish/>
          </w:rPr>
          <w:instrText xml:space="preserve"> PAGEREF _Toc213238946 \h </w:instrText>
        </w:r>
        <w:r w:rsidRPr="00123EB3">
          <w:rPr>
            <w:vanish/>
          </w:rPr>
        </w:r>
        <w:r w:rsidRPr="00123EB3">
          <w:rPr>
            <w:vanish/>
          </w:rPr>
          <w:fldChar w:fldCharType="separate"/>
        </w:r>
        <w:r w:rsidR="00C83FBA">
          <w:rPr>
            <w:vanish/>
          </w:rPr>
          <w:t>24</w:t>
        </w:r>
        <w:r w:rsidRPr="00123EB3">
          <w:rPr>
            <w:vanish/>
          </w:rPr>
          <w:fldChar w:fldCharType="end"/>
        </w:r>
      </w:hyperlink>
    </w:p>
    <w:p w14:paraId="4FB1074E" w14:textId="5BE4CC8C" w:rsidR="00123EB3" w:rsidRDefault="00123EB3">
      <w:pPr>
        <w:pStyle w:val="TOC3"/>
        <w:rPr>
          <w:rFonts w:asciiTheme="minorHAnsi" w:eastAsiaTheme="minorEastAsia" w:hAnsiTheme="minorHAnsi" w:cstheme="minorBidi"/>
          <w:b w:val="0"/>
          <w:kern w:val="2"/>
          <w:sz w:val="24"/>
          <w:szCs w:val="24"/>
          <w:lang w:eastAsia="en-AU"/>
          <w14:ligatures w14:val="standardContextual"/>
        </w:rPr>
      </w:pPr>
      <w:hyperlink w:anchor="_Toc213238947" w:history="1">
        <w:r w:rsidRPr="00572907">
          <w:t>Division 3.1.1</w:t>
        </w:r>
        <w:r>
          <w:rPr>
            <w:rFonts w:asciiTheme="minorHAnsi" w:eastAsiaTheme="minorEastAsia" w:hAnsiTheme="minorHAnsi" w:cstheme="minorBidi"/>
            <w:b w:val="0"/>
            <w:kern w:val="2"/>
            <w:sz w:val="24"/>
            <w:szCs w:val="24"/>
            <w:lang w:eastAsia="en-AU"/>
            <w14:ligatures w14:val="standardContextual"/>
          </w:rPr>
          <w:tab/>
        </w:r>
        <w:r w:rsidRPr="00572907">
          <w:t>Bus services generally</w:t>
        </w:r>
        <w:r w:rsidRPr="00123EB3">
          <w:rPr>
            <w:vanish/>
          </w:rPr>
          <w:tab/>
        </w:r>
        <w:r w:rsidRPr="00123EB3">
          <w:rPr>
            <w:vanish/>
          </w:rPr>
          <w:fldChar w:fldCharType="begin"/>
        </w:r>
        <w:r w:rsidRPr="00123EB3">
          <w:rPr>
            <w:vanish/>
          </w:rPr>
          <w:instrText xml:space="preserve"> PAGEREF _Toc213238947 \h </w:instrText>
        </w:r>
        <w:r w:rsidRPr="00123EB3">
          <w:rPr>
            <w:vanish/>
          </w:rPr>
        </w:r>
        <w:r w:rsidRPr="00123EB3">
          <w:rPr>
            <w:vanish/>
          </w:rPr>
          <w:fldChar w:fldCharType="separate"/>
        </w:r>
        <w:r w:rsidR="00C83FBA">
          <w:rPr>
            <w:vanish/>
          </w:rPr>
          <w:t>24</w:t>
        </w:r>
        <w:r w:rsidRPr="00123EB3">
          <w:rPr>
            <w:vanish/>
          </w:rPr>
          <w:fldChar w:fldCharType="end"/>
        </w:r>
      </w:hyperlink>
    </w:p>
    <w:p w14:paraId="557210AE" w14:textId="45CCFF4A"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8948" w:history="1">
        <w:r w:rsidRPr="00572907">
          <w:t>21</w:t>
        </w:r>
        <w:r>
          <w:rPr>
            <w:rFonts w:asciiTheme="minorHAnsi" w:eastAsiaTheme="minorEastAsia" w:hAnsiTheme="minorHAnsi" w:cstheme="minorBidi"/>
            <w:kern w:val="2"/>
            <w:sz w:val="24"/>
            <w:szCs w:val="24"/>
            <w:lang w:eastAsia="en-AU"/>
            <w14:ligatures w14:val="standardContextual"/>
          </w:rPr>
          <w:tab/>
        </w:r>
        <w:r w:rsidRPr="00572907">
          <w:t>Maintenance of buses</w:t>
        </w:r>
        <w:r>
          <w:tab/>
        </w:r>
        <w:r>
          <w:fldChar w:fldCharType="begin"/>
        </w:r>
        <w:r>
          <w:instrText xml:space="preserve"> PAGEREF _Toc213238948 \h </w:instrText>
        </w:r>
        <w:r>
          <w:fldChar w:fldCharType="separate"/>
        </w:r>
        <w:r w:rsidR="00C83FBA">
          <w:t>24</w:t>
        </w:r>
        <w:r>
          <w:fldChar w:fldCharType="end"/>
        </w:r>
      </w:hyperlink>
    </w:p>
    <w:p w14:paraId="13F6B8C8" w14:textId="658A0AB5"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8949" w:history="1">
        <w:r w:rsidRPr="00572907">
          <w:t>22</w:t>
        </w:r>
        <w:r>
          <w:rPr>
            <w:rFonts w:asciiTheme="minorHAnsi" w:eastAsiaTheme="minorEastAsia" w:hAnsiTheme="minorHAnsi" w:cstheme="minorBidi"/>
            <w:kern w:val="2"/>
            <w:sz w:val="24"/>
            <w:szCs w:val="24"/>
            <w:lang w:eastAsia="en-AU"/>
            <w14:ligatures w14:val="standardContextual"/>
          </w:rPr>
          <w:tab/>
        </w:r>
        <w:r w:rsidRPr="00572907">
          <w:t>Fleet and maintenance records for buses to be made</w:t>
        </w:r>
        <w:r>
          <w:tab/>
        </w:r>
        <w:r>
          <w:fldChar w:fldCharType="begin"/>
        </w:r>
        <w:r>
          <w:instrText xml:space="preserve"> PAGEREF _Toc213238949 \h </w:instrText>
        </w:r>
        <w:r>
          <w:fldChar w:fldCharType="separate"/>
        </w:r>
        <w:r w:rsidR="00C83FBA">
          <w:t>25</w:t>
        </w:r>
        <w:r>
          <w:fldChar w:fldCharType="end"/>
        </w:r>
      </w:hyperlink>
    </w:p>
    <w:p w14:paraId="7B1B94C3" w14:textId="03E97F49"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8950" w:history="1">
        <w:r w:rsidRPr="00572907">
          <w:t>23</w:t>
        </w:r>
        <w:r>
          <w:rPr>
            <w:rFonts w:asciiTheme="minorHAnsi" w:eastAsiaTheme="minorEastAsia" w:hAnsiTheme="minorHAnsi" w:cstheme="minorBidi"/>
            <w:kern w:val="2"/>
            <w:sz w:val="24"/>
            <w:szCs w:val="24"/>
            <w:lang w:eastAsia="en-AU"/>
            <w14:ligatures w14:val="standardContextual"/>
          </w:rPr>
          <w:tab/>
        </w:r>
        <w:r w:rsidRPr="00572907">
          <w:t>Notification of changes to bus fleet</w:t>
        </w:r>
        <w:r>
          <w:tab/>
        </w:r>
        <w:r>
          <w:fldChar w:fldCharType="begin"/>
        </w:r>
        <w:r>
          <w:instrText xml:space="preserve"> PAGEREF _Toc213238950 \h </w:instrText>
        </w:r>
        <w:r>
          <w:fldChar w:fldCharType="separate"/>
        </w:r>
        <w:r w:rsidR="00C83FBA">
          <w:t>26</w:t>
        </w:r>
        <w:r>
          <w:fldChar w:fldCharType="end"/>
        </w:r>
      </w:hyperlink>
    </w:p>
    <w:p w14:paraId="6C270150" w14:textId="2C8E653D"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8951" w:history="1">
        <w:r w:rsidRPr="00572907">
          <w:t>24</w:t>
        </w:r>
        <w:r>
          <w:rPr>
            <w:rFonts w:asciiTheme="minorHAnsi" w:eastAsiaTheme="minorEastAsia" w:hAnsiTheme="minorHAnsi" w:cstheme="minorBidi"/>
            <w:kern w:val="2"/>
            <w:sz w:val="24"/>
            <w:szCs w:val="24"/>
            <w:lang w:eastAsia="en-AU"/>
            <w14:ligatures w14:val="standardContextual"/>
          </w:rPr>
          <w:tab/>
        </w:r>
        <w:r w:rsidRPr="00572907">
          <w:t>Notifiable incidents involving buses</w:t>
        </w:r>
        <w:r>
          <w:tab/>
        </w:r>
        <w:r>
          <w:fldChar w:fldCharType="begin"/>
        </w:r>
        <w:r>
          <w:instrText xml:space="preserve"> PAGEREF _Toc213238951 \h </w:instrText>
        </w:r>
        <w:r>
          <w:fldChar w:fldCharType="separate"/>
        </w:r>
        <w:r w:rsidR="00C83FBA">
          <w:t>26</w:t>
        </w:r>
        <w:r>
          <w:fldChar w:fldCharType="end"/>
        </w:r>
      </w:hyperlink>
    </w:p>
    <w:p w14:paraId="2F6A394C" w14:textId="2C02B159"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8952" w:history="1">
        <w:r w:rsidRPr="00572907">
          <w:t>25</w:t>
        </w:r>
        <w:r>
          <w:rPr>
            <w:rFonts w:asciiTheme="minorHAnsi" w:eastAsiaTheme="minorEastAsia" w:hAnsiTheme="minorHAnsi" w:cstheme="minorBidi"/>
            <w:kern w:val="2"/>
            <w:sz w:val="24"/>
            <w:szCs w:val="24"/>
            <w:lang w:eastAsia="en-AU"/>
            <w14:ligatures w14:val="standardContextual"/>
          </w:rPr>
          <w:tab/>
        </w:r>
        <w:r w:rsidRPr="00572907">
          <w:t>Condition of buses</w:t>
        </w:r>
        <w:r>
          <w:tab/>
        </w:r>
        <w:r>
          <w:fldChar w:fldCharType="begin"/>
        </w:r>
        <w:r>
          <w:instrText xml:space="preserve"> PAGEREF _Toc213238952 \h </w:instrText>
        </w:r>
        <w:r>
          <w:fldChar w:fldCharType="separate"/>
        </w:r>
        <w:r w:rsidR="00C83FBA">
          <w:t>28</w:t>
        </w:r>
        <w:r>
          <w:fldChar w:fldCharType="end"/>
        </w:r>
      </w:hyperlink>
    </w:p>
    <w:p w14:paraId="1924ED5B" w14:textId="6DB7F2BA"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8953" w:history="1">
        <w:r w:rsidRPr="00572907">
          <w:t>26</w:t>
        </w:r>
        <w:r>
          <w:rPr>
            <w:rFonts w:asciiTheme="minorHAnsi" w:eastAsiaTheme="minorEastAsia" w:hAnsiTheme="minorHAnsi" w:cstheme="minorBidi"/>
            <w:kern w:val="2"/>
            <w:sz w:val="24"/>
            <w:szCs w:val="24"/>
            <w:lang w:eastAsia="en-AU"/>
            <w14:ligatures w14:val="standardContextual"/>
          </w:rPr>
          <w:tab/>
        </w:r>
        <w:r w:rsidRPr="00572907">
          <w:t>Bus drivers to hold appropriate driver licence or authority</w:t>
        </w:r>
        <w:r>
          <w:tab/>
        </w:r>
        <w:r>
          <w:fldChar w:fldCharType="begin"/>
        </w:r>
        <w:r>
          <w:instrText xml:space="preserve"> PAGEREF _Toc213238953 \h </w:instrText>
        </w:r>
        <w:r>
          <w:fldChar w:fldCharType="separate"/>
        </w:r>
        <w:r w:rsidR="00C83FBA">
          <w:t>28</w:t>
        </w:r>
        <w:r>
          <w:fldChar w:fldCharType="end"/>
        </w:r>
      </w:hyperlink>
    </w:p>
    <w:p w14:paraId="38B2803E" w14:textId="09181AFE"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8954" w:history="1">
        <w:r w:rsidRPr="00572907">
          <w:t>27</w:t>
        </w:r>
        <w:r>
          <w:rPr>
            <w:rFonts w:asciiTheme="minorHAnsi" w:eastAsiaTheme="minorEastAsia" w:hAnsiTheme="minorHAnsi" w:cstheme="minorBidi"/>
            <w:kern w:val="2"/>
            <w:sz w:val="24"/>
            <w:szCs w:val="24"/>
            <w:lang w:eastAsia="en-AU"/>
            <w14:ligatures w14:val="standardContextual"/>
          </w:rPr>
          <w:tab/>
        </w:r>
        <w:r w:rsidRPr="00572907">
          <w:t>Records of bus drivers etc to be maintained by accredited operator</w:t>
        </w:r>
        <w:r>
          <w:tab/>
        </w:r>
        <w:r>
          <w:fldChar w:fldCharType="begin"/>
        </w:r>
        <w:r>
          <w:instrText xml:space="preserve"> PAGEREF _Toc213238954 \h </w:instrText>
        </w:r>
        <w:r>
          <w:fldChar w:fldCharType="separate"/>
        </w:r>
        <w:r w:rsidR="00C83FBA">
          <w:t>29</w:t>
        </w:r>
        <w:r>
          <w:fldChar w:fldCharType="end"/>
        </w:r>
      </w:hyperlink>
    </w:p>
    <w:p w14:paraId="32EEAF9A" w14:textId="5CC4603D"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8955" w:history="1">
        <w:r w:rsidRPr="00572907">
          <w:t>27A</w:t>
        </w:r>
        <w:r>
          <w:rPr>
            <w:rFonts w:asciiTheme="minorHAnsi" w:eastAsiaTheme="minorEastAsia" w:hAnsiTheme="minorHAnsi" w:cstheme="minorBidi"/>
            <w:kern w:val="2"/>
            <w:sz w:val="24"/>
            <w:szCs w:val="24"/>
            <w:lang w:eastAsia="en-AU"/>
            <w14:ligatures w14:val="standardContextual"/>
          </w:rPr>
          <w:tab/>
        </w:r>
        <w:r w:rsidRPr="00572907">
          <w:t>Accredited operator to tell road transport authority about records of bus drivers etc</w:t>
        </w:r>
        <w:r>
          <w:tab/>
        </w:r>
        <w:r>
          <w:fldChar w:fldCharType="begin"/>
        </w:r>
        <w:r>
          <w:instrText xml:space="preserve"> PAGEREF _Toc213238955 \h </w:instrText>
        </w:r>
        <w:r>
          <w:fldChar w:fldCharType="separate"/>
        </w:r>
        <w:r w:rsidR="00C83FBA">
          <w:t>31</w:t>
        </w:r>
        <w:r>
          <w:fldChar w:fldCharType="end"/>
        </w:r>
      </w:hyperlink>
    </w:p>
    <w:p w14:paraId="09D38210" w14:textId="263DBE24"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8956" w:history="1">
        <w:r w:rsidRPr="00572907">
          <w:t>27B</w:t>
        </w:r>
        <w:r>
          <w:rPr>
            <w:rFonts w:asciiTheme="minorHAnsi" w:eastAsiaTheme="minorEastAsia" w:hAnsiTheme="minorHAnsi" w:cstheme="minorBidi"/>
            <w:kern w:val="2"/>
            <w:sz w:val="24"/>
            <w:szCs w:val="24"/>
            <w:lang w:eastAsia="en-AU"/>
            <w14:ligatures w14:val="standardContextual"/>
          </w:rPr>
          <w:tab/>
        </w:r>
        <w:r w:rsidRPr="00572907">
          <w:t>Road transport authority to share information about bus drivers</w:t>
        </w:r>
        <w:r>
          <w:tab/>
        </w:r>
        <w:r>
          <w:fldChar w:fldCharType="begin"/>
        </w:r>
        <w:r>
          <w:instrText xml:space="preserve"> PAGEREF _Toc213238956 \h </w:instrText>
        </w:r>
        <w:r>
          <w:fldChar w:fldCharType="separate"/>
        </w:r>
        <w:r w:rsidR="00C83FBA">
          <w:t>31</w:t>
        </w:r>
        <w:r>
          <w:fldChar w:fldCharType="end"/>
        </w:r>
      </w:hyperlink>
    </w:p>
    <w:p w14:paraId="12314E7F" w14:textId="0015E777"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8957" w:history="1">
        <w:r w:rsidRPr="00572907">
          <w:t>28</w:t>
        </w:r>
        <w:r>
          <w:rPr>
            <w:rFonts w:asciiTheme="minorHAnsi" w:eastAsiaTheme="minorEastAsia" w:hAnsiTheme="minorHAnsi" w:cstheme="minorBidi"/>
            <w:kern w:val="2"/>
            <w:sz w:val="24"/>
            <w:szCs w:val="24"/>
            <w:lang w:eastAsia="en-AU"/>
            <w14:ligatures w14:val="standardContextual"/>
          </w:rPr>
          <w:tab/>
        </w:r>
        <w:r w:rsidRPr="00572907">
          <w:t>Keeping and inspection etc of records about buses</w:t>
        </w:r>
        <w:r>
          <w:tab/>
        </w:r>
        <w:r>
          <w:fldChar w:fldCharType="begin"/>
        </w:r>
        <w:r>
          <w:instrText xml:space="preserve"> PAGEREF _Toc213238957 \h </w:instrText>
        </w:r>
        <w:r>
          <w:fldChar w:fldCharType="separate"/>
        </w:r>
        <w:r w:rsidR="00C83FBA">
          <w:t>32</w:t>
        </w:r>
        <w:r>
          <w:fldChar w:fldCharType="end"/>
        </w:r>
      </w:hyperlink>
    </w:p>
    <w:p w14:paraId="089D17D6" w14:textId="147469B0"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8958" w:history="1">
        <w:r w:rsidRPr="00572907">
          <w:t>29</w:t>
        </w:r>
        <w:r>
          <w:rPr>
            <w:rFonts w:asciiTheme="minorHAnsi" w:eastAsiaTheme="minorEastAsia" w:hAnsiTheme="minorHAnsi" w:cstheme="minorBidi"/>
            <w:kern w:val="2"/>
            <w:sz w:val="24"/>
            <w:szCs w:val="24"/>
            <w:lang w:eastAsia="en-AU"/>
            <w14:ligatures w14:val="standardContextual"/>
          </w:rPr>
          <w:tab/>
        </w:r>
        <w:r w:rsidRPr="00572907">
          <w:t>Display of notice on bus about maximum number of passengers</w:t>
        </w:r>
        <w:r>
          <w:tab/>
        </w:r>
        <w:r>
          <w:fldChar w:fldCharType="begin"/>
        </w:r>
        <w:r>
          <w:instrText xml:space="preserve"> PAGEREF _Toc213238958 \h </w:instrText>
        </w:r>
        <w:r>
          <w:fldChar w:fldCharType="separate"/>
        </w:r>
        <w:r w:rsidR="00C83FBA">
          <w:t>33</w:t>
        </w:r>
        <w:r>
          <w:fldChar w:fldCharType="end"/>
        </w:r>
      </w:hyperlink>
    </w:p>
    <w:p w14:paraId="0DA81AFA" w14:textId="1D9BC5B7"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8959" w:history="1">
        <w:r w:rsidRPr="00572907">
          <w:t>30</w:t>
        </w:r>
        <w:r>
          <w:rPr>
            <w:rFonts w:asciiTheme="minorHAnsi" w:eastAsiaTheme="minorEastAsia" w:hAnsiTheme="minorHAnsi" w:cstheme="minorBidi"/>
            <w:kern w:val="2"/>
            <w:sz w:val="24"/>
            <w:szCs w:val="24"/>
            <w:lang w:eastAsia="en-AU"/>
            <w14:ligatures w14:val="standardContextual"/>
          </w:rPr>
          <w:tab/>
        </w:r>
        <w:r w:rsidRPr="00572907">
          <w:t>Accreditation details to be displayed on buses</w:t>
        </w:r>
        <w:r>
          <w:tab/>
        </w:r>
        <w:r>
          <w:fldChar w:fldCharType="begin"/>
        </w:r>
        <w:r>
          <w:instrText xml:space="preserve"> PAGEREF _Toc213238959 \h </w:instrText>
        </w:r>
        <w:r>
          <w:fldChar w:fldCharType="separate"/>
        </w:r>
        <w:r w:rsidR="00C83FBA">
          <w:t>34</w:t>
        </w:r>
        <w:r>
          <w:fldChar w:fldCharType="end"/>
        </w:r>
      </w:hyperlink>
    </w:p>
    <w:p w14:paraId="051F9F13" w14:textId="2BA9CFCF"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8960" w:history="1">
        <w:r w:rsidRPr="00572907">
          <w:t>31</w:t>
        </w:r>
        <w:r>
          <w:rPr>
            <w:rFonts w:asciiTheme="minorHAnsi" w:eastAsiaTheme="minorEastAsia" w:hAnsiTheme="minorHAnsi" w:cstheme="minorBidi"/>
            <w:kern w:val="2"/>
            <w:sz w:val="24"/>
            <w:szCs w:val="24"/>
            <w:lang w:eastAsia="en-AU"/>
            <w14:ligatures w14:val="standardContextual"/>
          </w:rPr>
          <w:tab/>
        </w:r>
        <w:r w:rsidRPr="00572907">
          <w:t>Signs about security cameras in buses</w:t>
        </w:r>
        <w:r>
          <w:tab/>
        </w:r>
        <w:r>
          <w:fldChar w:fldCharType="begin"/>
        </w:r>
        <w:r>
          <w:instrText xml:space="preserve"> PAGEREF _Toc213238960 \h </w:instrText>
        </w:r>
        <w:r>
          <w:fldChar w:fldCharType="separate"/>
        </w:r>
        <w:r w:rsidR="00C83FBA">
          <w:t>34</w:t>
        </w:r>
        <w:r>
          <w:fldChar w:fldCharType="end"/>
        </w:r>
      </w:hyperlink>
    </w:p>
    <w:p w14:paraId="29263C7F" w14:textId="1483D834"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8961" w:history="1">
        <w:r w:rsidRPr="00572907">
          <w:t>32</w:t>
        </w:r>
        <w:r>
          <w:rPr>
            <w:rFonts w:asciiTheme="minorHAnsi" w:eastAsiaTheme="minorEastAsia" w:hAnsiTheme="minorHAnsi" w:cstheme="minorBidi"/>
            <w:kern w:val="2"/>
            <w:sz w:val="24"/>
            <w:szCs w:val="24"/>
            <w:lang w:eastAsia="en-AU"/>
            <w14:ligatures w14:val="standardContextual"/>
          </w:rPr>
          <w:tab/>
        </w:r>
        <w:r w:rsidRPr="00572907">
          <w:t>Bus operator’s responsibilities for security camera recordings</w:t>
        </w:r>
        <w:r>
          <w:tab/>
        </w:r>
        <w:r>
          <w:fldChar w:fldCharType="begin"/>
        </w:r>
        <w:r>
          <w:instrText xml:space="preserve"> PAGEREF _Toc213238961 \h </w:instrText>
        </w:r>
        <w:r>
          <w:fldChar w:fldCharType="separate"/>
        </w:r>
        <w:r w:rsidR="00C83FBA">
          <w:t>35</w:t>
        </w:r>
        <w:r>
          <w:fldChar w:fldCharType="end"/>
        </w:r>
      </w:hyperlink>
    </w:p>
    <w:p w14:paraId="3AEBAE80" w14:textId="1898EAAA"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8962" w:history="1">
        <w:r w:rsidRPr="00572907">
          <w:t>34</w:t>
        </w:r>
        <w:r>
          <w:rPr>
            <w:rFonts w:asciiTheme="minorHAnsi" w:eastAsiaTheme="minorEastAsia" w:hAnsiTheme="minorHAnsi" w:cstheme="minorBidi"/>
            <w:kern w:val="2"/>
            <w:sz w:val="24"/>
            <w:szCs w:val="24"/>
            <w:lang w:eastAsia="en-AU"/>
            <w14:ligatures w14:val="standardContextual"/>
          </w:rPr>
          <w:tab/>
        </w:r>
        <w:r w:rsidRPr="00572907">
          <w:t>Effect of noncompliance notices—bus operators</w:t>
        </w:r>
        <w:r>
          <w:tab/>
        </w:r>
        <w:r>
          <w:fldChar w:fldCharType="begin"/>
        </w:r>
        <w:r>
          <w:instrText xml:space="preserve"> PAGEREF _Toc213238962 \h </w:instrText>
        </w:r>
        <w:r>
          <w:fldChar w:fldCharType="separate"/>
        </w:r>
        <w:r w:rsidR="00C83FBA">
          <w:t>36</w:t>
        </w:r>
        <w:r>
          <w:fldChar w:fldCharType="end"/>
        </w:r>
      </w:hyperlink>
    </w:p>
    <w:p w14:paraId="7E924095" w14:textId="6FEC4604" w:rsidR="00123EB3" w:rsidRDefault="00123EB3">
      <w:pPr>
        <w:pStyle w:val="TOC3"/>
        <w:rPr>
          <w:rFonts w:asciiTheme="minorHAnsi" w:eastAsiaTheme="minorEastAsia" w:hAnsiTheme="minorHAnsi" w:cstheme="minorBidi"/>
          <w:b w:val="0"/>
          <w:kern w:val="2"/>
          <w:sz w:val="24"/>
          <w:szCs w:val="24"/>
          <w:lang w:eastAsia="en-AU"/>
          <w14:ligatures w14:val="standardContextual"/>
        </w:rPr>
      </w:pPr>
      <w:hyperlink w:anchor="_Toc213238963" w:history="1">
        <w:r w:rsidRPr="00572907">
          <w:t>Division 3.1.2</w:t>
        </w:r>
        <w:r>
          <w:rPr>
            <w:rFonts w:asciiTheme="minorHAnsi" w:eastAsiaTheme="minorEastAsia" w:hAnsiTheme="minorHAnsi" w:cstheme="minorBidi"/>
            <w:b w:val="0"/>
            <w:kern w:val="2"/>
            <w:sz w:val="24"/>
            <w:szCs w:val="24"/>
            <w:lang w:eastAsia="en-AU"/>
            <w14:ligatures w14:val="standardContextual"/>
          </w:rPr>
          <w:tab/>
        </w:r>
        <w:r w:rsidRPr="00572907">
          <w:t>Bus drivers</w:t>
        </w:r>
        <w:r w:rsidRPr="00123EB3">
          <w:rPr>
            <w:vanish/>
          </w:rPr>
          <w:tab/>
        </w:r>
        <w:r w:rsidRPr="00123EB3">
          <w:rPr>
            <w:vanish/>
          </w:rPr>
          <w:fldChar w:fldCharType="begin"/>
        </w:r>
        <w:r w:rsidRPr="00123EB3">
          <w:rPr>
            <w:vanish/>
          </w:rPr>
          <w:instrText xml:space="preserve"> PAGEREF _Toc213238963 \h </w:instrText>
        </w:r>
        <w:r w:rsidRPr="00123EB3">
          <w:rPr>
            <w:vanish/>
          </w:rPr>
        </w:r>
        <w:r w:rsidRPr="00123EB3">
          <w:rPr>
            <w:vanish/>
          </w:rPr>
          <w:fldChar w:fldCharType="separate"/>
        </w:r>
        <w:r w:rsidR="00C83FBA">
          <w:rPr>
            <w:vanish/>
          </w:rPr>
          <w:t>37</w:t>
        </w:r>
        <w:r w:rsidRPr="00123EB3">
          <w:rPr>
            <w:vanish/>
          </w:rPr>
          <w:fldChar w:fldCharType="end"/>
        </w:r>
      </w:hyperlink>
    </w:p>
    <w:p w14:paraId="4BC49D66" w14:textId="7A48F474"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8964" w:history="1">
        <w:r w:rsidRPr="00572907">
          <w:t>35</w:t>
        </w:r>
        <w:r>
          <w:rPr>
            <w:rFonts w:asciiTheme="minorHAnsi" w:eastAsiaTheme="minorEastAsia" w:hAnsiTheme="minorHAnsi" w:cstheme="minorBidi"/>
            <w:kern w:val="2"/>
            <w:sz w:val="24"/>
            <w:szCs w:val="24"/>
            <w:lang w:eastAsia="en-AU"/>
            <w14:ligatures w14:val="standardContextual"/>
          </w:rPr>
          <w:tab/>
        </w:r>
        <w:r w:rsidRPr="00572907">
          <w:t>Requirements about bus drivers stopping for passengers</w:t>
        </w:r>
        <w:r>
          <w:tab/>
        </w:r>
        <w:r>
          <w:fldChar w:fldCharType="begin"/>
        </w:r>
        <w:r>
          <w:instrText xml:space="preserve"> PAGEREF _Toc213238964 \h </w:instrText>
        </w:r>
        <w:r>
          <w:fldChar w:fldCharType="separate"/>
        </w:r>
        <w:r w:rsidR="00C83FBA">
          <w:t>37</w:t>
        </w:r>
        <w:r>
          <w:fldChar w:fldCharType="end"/>
        </w:r>
      </w:hyperlink>
    </w:p>
    <w:p w14:paraId="50D722E7" w14:textId="60EAA8DC"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8965" w:history="1">
        <w:r w:rsidRPr="00572907">
          <w:t>36</w:t>
        </w:r>
        <w:r>
          <w:rPr>
            <w:rFonts w:asciiTheme="minorHAnsi" w:eastAsiaTheme="minorEastAsia" w:hAnsiTheme="minorHAnsi" w:cstheme="minorBidi"/>
            <w:kern w:val="2"/>
            <w:sz w:val="24"/>
            <w:szCs w:val="24"/>
            <w:lang w:eastAsia="en-AU"/>
            <w14:ligatures w14:val="standardContextual"/>
          </w:rPr>
          <w:tab/>
        </w:r>
        <w:r w:rsidRPr="00572907">
          <w:t>Where bus drivers must stop on a road</w:t>
        </w:r>
        <w:r>
          <w:tab/>
        </w:r>
        <w:r>
          <w:fldChar w:fldCharType="begin"/>
        </w:r>
        <w:r>
          <w:instrText xml:space="preserve"> PAGEREF _Toc213238965 \h </w:instrText>
        </w:r>
        <w:r>
          <w:fldChar w:fldCharType="separate"/>
        </w:r>
        <w:r w:rsidR="00C83FBA">
          <w:t>38</w:t>
        </w:r>
        <w:r>
          <w:fldChar w:fldCharType="end"/>
        </w:r>
      </w:hyperlink>
    </w:p>
    <w:p w14:paraId="6862D161" w14:textId="75BC03C7"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8966" w:history="1">
        <w:r w:rsidRPr="00572907">
          <w:t>37</w:t>
        </w:r>
        <w:r>
          <w:rPr>
            <w:rFonts w:asciiTheme="minorHAnsi" w:eastAsiaTheme="minorEastAsia" w:hAnsiTheme="minorHAnsi" w:cstheme="minorBidi"/>
            <w:kern w:val="2"/>
            <w:sz w:val="24"/>
            <w:szCs w:val="24"/>
            <w:lang w:eastAsia="en-AU"/>
            <w14:ligatures w14:val="standardContextual"/>
          </w:rPr>
          <w:tab/>
        </w:r>
        <w:r w:rsidRPr="00572907">
          <w:t>Maximum number of passengers in buses</w:t>
        </w:r>
        <w:r>
          <w:tab/>
        </w:r>
        <w:r>
          <w:fldChar w:fldCharType="begin"/>
        </w:r>
        <w:r>
          <w:instrText xml:space="preserve"> PAGEREF _Toc213238966 \h </w:instrText>
        </w:r>
        <w:r>
          <w:fldChar w:fldCharType="separate"/>
        </w:r>
        <w:r w:rsidR="00C83FBA">
          <w:t>38</w:t>
        </w:r>
        <w:r>
          <w:fldChar w:fldCharType="end"/>
        </w:r>
      </w:hyperlink>
    </w:p>
    <w:p w14:paraId="320771CC" w14:textId="4E007DB8"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8967" w:history="1">
        <w:r w:rsidRPr="00572907">
          <w:t>38</w:t>
        </w:r>
        <w:r>
          <w:rPr>
            <w:rFonts w:asciiTheme="minorHAnsi" w:eastAsiaTheme="minorEastAsia" w:hAnsiTheme="minorHAnsi" w:cstheme="minorBidi"/>
            <w:kern w:val="2"/>
            <w:sz w:val="24"/>
            <w:szCs w:val="24"/>
            <w:lang w:eastAsia="en-AU"/>
            <w14:ligatures w14:val="standardContextual"/>
          </w:rPr>
          <w:tab/>
        </w:r>
        <w:r w:rsidRPr="00572907">
          <w:t>Lost property in bus</w:t>
        </w:r>
        <w:r>
          <w:tab/>
        </w:r>
        <w:r>
          <w:fldChar w:fldCharType="begin"/>
        </w:r>
        <w:r>
          <w:instrText xml:space="preserve"> PAGEREF _Toc213238967 \h </w:instrText>
        </w:r>
        <w:r>
          <w:fldChar w:fldCharType="separate"/>
        </w:r>
        <w:r w:rsidR="00C83FBA">
          <w:t>39</w:t>
        </w:r>
        <w:r>
          <w:fldChar w:fldCharType="end"/>
        </w:r>
      </w:hyperlink>
    </w:p>
    <w:p w14:paraId="62A566BD" w14:textId="5498229E"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8968" w:history="1">
        <w:r w:rsidRPr="00572907">
          <w:t>39</w:t>
        </w:r>
        <w:r>
          <w:rPr>
            <w:rFonts w:asciiTheme="minorHAnsi" w:eastAsiaTheme="minorEastAsia" w:hAnsiTheme="minorHAnsi" w:cstheme="minorBidi"/>
            <w:kern w:val="2"/>
            <w:sz w:val="24"/>
            <w:szCs w:val="24"/>
            <w:lang w:eastAsia="en-AU"/>
            <w14:ligatures w14:val="standardContextual"/>
          </w:rPr>
          <w:tab/>
        </w:r>
        <w:r w:rsidRPr="00572907">
          <w:t>Passengers not to be carried in certain parts of a bus</w:t>
        </w:r>
        <w:r>
          <w:tab/>
        </w:r>
        <w:r>
          <w:fldChar w:fldCharType="begin"/>
        </w:r>
        <w:r>
          <w:instrText xml:space="preserve"> PAGEREF _Toc213238968 \h </w:instrText>
        </w:r>
        <w:r>
          <w:fldChar w:fldCharType="separate"/>
        </w:r>
        <w:r w:rsidR="00C83FBA">
          <w:t>40</w:t>
        </w:r>
        <w:r>
          <w:fldChar w:fldCharType="end"/>
        </w:r>
      </w:hyperlink>
    </w:p>
    <w:p w14:paraId="7E63535F" w14:textId="013BECF2"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8969" w:history="1">
        <w:r w:rsidRPr="00572907">
          <w:t>45</w:t>
        </w:r>
        <w:r>
          <w:rPr>
            <w:rFonts w:asciiTheme="minorHAnsi" w:eastAsiaTheme="minorEastAsia" w:hAnsiTheme="minorHAnsi" w:cstheme="minorBidi"/>
            <w:kern w:val="2"/>
            <w:sz w:val="24"/>
            <w:szCs w:val="24"/>
            <w:lang w:eastAsia="en-AU"/>
            <w14:ligatures w14:val="standardContextual"/>
          </w:rPr>
          <w:tab/>
        </w:r>
        <w:r w:rsidRPr="00572907">
          <w:t>Effect of noncompliance notices—bus drivers</w:t>
        </w:r>
        <w:r>
          <w:tab/>
        </w:r>
        <w:r>
          <w:fldChar w:fldCharType="begin"/>
        </w:r>
        <w:r>
          <w:instrText xml:space="preserve"> PAGEREF _Toc213238969 \h </w:instrText>
        </w:r>
        <w:r>
          <w:fldChar w:fldCharType="separate"/>
        </w:r>
        <w:r w:rsidR="00C83FBA">
          <w:t>41</w:t>
        </w:r>
        <w:r>
          <w:fldChar w:fldCharType="end"/>
        </w:r>
      </w:hyperlink>
    </w:p>
    <w:p w14:paraId="4382673C" w14:textId="070EF514" w:rsidR="00123EB3" w:rsidRDefault="00123EB3">
      <w:pPr>
        <w:pStyle w:val="TOC2"/>
        <w:rPr>
          <w:rFonts w:asciiTheme="minorHAnsi" w:eastAsiaTheme="minorEastAsia" w:hAnsiTheme="minorHAnsi" w:cstheme="minorBidi"/>
          <w:b w:val="0"/>
          <w:kern w:val="2"/>
          <w:szCs w:val="24"/>
          <w:lang w:eastAsia="en-AU"/>
          <w14:ligatures w14:val="standardContextual"/>
        </w:rPr>
      </w:pPr>
      <w:hyperlink w:anchor="_Toc213238970" w:history="1">
        <w:r w:rsidRPr="00572907">
          <w:t>Part 3.2</w:t>
        </w:r>
        <w:r>
          <w:rPr>
            <w:rFonts w:asciiTheme="minorHAnsi" w:eastAsiaTheme="minorEastAsia" w:hAnsiTheme="minorHAnsi" w:cstheme="minorBidi"/>
            <w:b w:val="0"/>
            <w:kern w:val="2"/>
            <w:szCs w:val="24"/>
            <w:lang w:eastAsia="en-AU"/>
            <w14:ligatures w14:val="standardContextual"/>
          </w:rPr>
          <w:tab/>
        </w:r>
        <w:r w:rsidRPr="00572907">
          <w:t>Bus tickets</w:t>
        </w:r>
        <w:r w:rsidRPr="00123EB3">
          <w:rPr>
            <w:vanish/>
          </w:rPr>
          <w:tab/>
        </w:r>
        <w:r w:rsidRPr="00123EB3">
          <w:rPr>
            <w:vanish/>
          </w:rPr>
          <w:fldChar w:fldCharType="begin"/>
        </w:r>
        <w:r w:rsidRPr="00123EB3">
          <w:rPr>
            <w:vanish/>
          </w:rPr>
          <w:instrText xml:space="preserve"> PAGEREF _Toc213238970 \h </w:instrText>
        </w:r>
        <w:r w:rsidRPr="00123EB3">
          <w:rPr>
            <w:vanish/>
          </w:rPr>
        </w:r>
        <w:r w:rsidRPr="00123EB3">
          <w:rPr>
            <w:vanish/>
          </w:rPr>
          <w:fldChar w:fldCharType="separate"/>
        </w:r>
        <w:r w:rsidR="00C83FBA">
          <w:rPr>
            <w:vanish/>
          </w:rPr>
          <w:t>42</w:t>
        </w:r>
        <w:r w:rsidRPr="00123EB3">
          <w:rPr>
            <w:vanish/>
          </w:rPr>
          <w:fldChar w:fldCharType="end"/>
        </w:r>
      </w:hyperlink>
    </w:p>
    <w:p w14:paraId="7CBF4F38" w14:textId="2480D65A"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8971" w:history="1">
        <w:r w:rsidRPr="00572907">
          <w:t>46</w:t>
        </w:r>
        <w:r>
          <w:rPr>
            <w:rFonts w:asciiTheme="minorHAnsi" w:eastAsiaTheme="minorEastAsia" w:hAnsiTheme="minorHAnsi" w:cstheme="minorBidi"/>
            <w:kern w:val="2"/>
            <w:sz w:val="24"/>
            <w:szCs w:val="24"/>
            <w:lang w:eastAsia="en-AU"/>
            <w14:ligatures w14:val="standardContextual"/>
          </w:rPr>
          <w:tab/>
        </w:r>
        <w:r w:rsidRPr="00572907">
          <w:t>Validity of bus tickets</w:t>
        </w:r>
        <w:r>
          <w:tab/>
        </w:r>
        <w:r>
          <w:fldChar w:fldCharType="begin"/>
        </w:r>
        <w:r>
          <w:instrText xml:space="preserve"> PAGEREF _Toc213238971 \h </w:instrText>
        </w:r>
        <w:r>
          <w:fldChar w:fldCharType="separate"/>
        </w:r>
        <w:r w:rsidR="00C83FBA">
          <w:t>42</w:t>
        </w:r>
        <w:r>
          <w:fldChar w:fldCharType="end"/>
        </w:r>
      </w:hyperlink>
    </w:p>
    <w:p w14:paraId="524F2329" w14:textId="4CC7E703"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8972" w:history="1">
        <w:r w:rsidRPr="00572907">
          <w:t>47</w:t>
        </w:r>
        <w:r>
          <w:rPr>
            <w:rFonts w:asciiTheme="minorHAnsi" w:eastAsiaTheme="minorEastAsia" w:hAnsiTheme="minorHAnsi" w:cstheme="minorBidi"/>
            <w:kern w:val="2"/>
            <w:sz w:val="24"/>
            <w:szCs w:val="24"/>
            <w:lang w:eastAsia="en-AU"/>
            <w14:ligatures w14:val="standardContextual"/>
          </w:rPr>
          <w:tab/>
        </w:r>
        <w:r w:rsidRPr="00572907">
          <w:t>Valid bus ticket required for travel</w:t>
        </w:r>
        <w:r>
          <w:tab/>
        </w:r>
        <w:r>
          <w:fldChar w:fldCharType="begin"/>
        </w:r>
        <w:r>
          <w:instrText xml:space="preserve"> PAGEREF _Toc213238972 \h </w:instrText>
        </w:r>
        <w:r>
          <w:fldChar w:fldCharType="separate"/>
        </w:r>
        <w:r w:rsidR="00C83FBA">
          <w:t>42</w:t>
        </w:r>
        <w:r>
          <w:fldChar w:fldCharType="end"/>
        </w:r>
      </w:hyperlink>
    </w:p>
    <w:p w14:paraId="4104B3A3" w14:textId="1F707B46"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8973" w:history="1">
        <w:r w:rsidRPr="00572907">
          <w:t>48</w:t>
        </w:r>
        <w:r>
          <w:rPr>
            <w:rFonts w:asciiTheme="minorHAnsi" w:eastAsiaTheme="minorEastAsia" w:hAnsiTheme="minorHAnsi" w:cstheme="minorBidi"/>
            <w:kern w:val="2"/>
            <w:sz w:val="24"/>
            <w:szCs w:val="24"/>
            <w:lang w:eastAsia="en-AU"/>
            <w14:ligatures w14:val="standardContextual"/>
          </w:rPr>
          <w:tab/>
        </w:r>
        <w:r w:rsidRPr="00572907">
          <w:t>Bus ticket not transferable</w:t>
        </w:r>
        <w:r>
          <w:tab/>
        </w:r>
        <w:r>
          <w:fldChar w:fldCharType="begin"/>
        </w:r>
        <w:r>
          <w:instrText xml:space="preserve"> PAGEREF _Toc213238973 \h </w:instrText>
        </w:r>
        <w:r>
          <w:fldChar w:fldCharType="separate"/>
        </w:r>
        <w:r w:rsidR="00C83FBA">
          <w:t>42</w:t>
        </w:r>
        <w:r>
          <w:fldChar w:fldCharType="end"/>
        </w:r>
      </w:hyperlink>
    </w:p>
    <w:p w14:paraId="6C6C4296" w14:textId="654E3CC2"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8974" w:history="1">
        <w:r w:rsidRPr="00572907">
          <w:t>49</w:t>
        </w:r>
        <w:r>
          <w:rPr>
            <w:rFonts w:asciiTheme="minorHAnsi" w:eastAsiaTheme="minorEastAsia" w:hAnsiTheme="minorHAnsi" w:cstheme="minorBidi"/>
            <w:kern w:val="2"/>
            <w:sz w:val="24"/>
            <w:szCs w:val="24"/>
            <w:lang w:eastAsia="en-AU"/>
            <w14:ligatures w14:val="standardContextual"/>
          </w:rPr>
          <w:tab/>
        </w:r>
        <w:r w:rsidRPr="00572907">
          <w:t>Damaged or changed bus ticket not to be used</w:t>
        </w:r>
        <w:r>
          <w:tab/>
        </w:r>
        <w:r>
          <w:fldChar w:fldCharType="begin"/>
        </w:r>
        <w:r>
          <w:instrText xml:space="preserve"> PAGEREF _Toc213238974 \h </w:instrText>
        </w:r>
        <w:r>
          <w:fldChar w:fldCharType="separate"/>
        </w:r>
        <w:r w:rsidR="00C83FBA">
          <w:t>43</w:t>
        </w:r>
        <w:r>
          <w:fldChar w:fldCharType="end"/>
        </w:r>
      </w:hyperlink>
    </w:p>
    <w:p w14:paraId="1043748C" w14:textId="465C2756"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8975" w:history="1">
        <w:r w:rsidRPr="00572907">
          <w:t>50</w:t>
        </w:r>
        <w:r>
          <w:rPr>
            <w:rFonts w:asciiTheme="minorHAnsi" w:eastAsiaTheme="minorEastAsia" w:hAnsiTheme="minorHAnsi" w:cstheme="minorBidi"/>
            <w:kern w:val="2"/>
            <w:sz w:val="24"/>
            <w:szCs w:val="24"/>
            <w:lang w:eastAsia="en-AU"/>
            <w14:ligatures w14:val="standardContextual"/>
          </w:rPr>
          <w:tab/>
        </w:r>
        <w:r w:rsidRPr="00572907">
          <w:t>Entitlement to use concession bus ticket</w:t>
        </w:r>
        <w:r>
          <w:tab/>
        </w:r>
        <w:r>
          <w:fldChar w:fldCharType="begin"/>
        </w:r>
        <w:r>
          <w:instrText xml:space="preserve"> PAGEREF _Toc213238975 \h </w:instrText>
        </w:r>
        <w:r>
          <w:fldChar w:fldCharType="separate"/>
        </w:r>
        <w:r w:rsidR="00C83FBA">
          <w:t>43</w:t>
        </w:r>
        <w:r>
          <w:fldChar w:fldCharType="end"/>
        </w:r>
      </w:hyperlink>
    </w:p>
    <w:p w14:paraId="06DAE2AC" w14:textId="236F9864" w:rsidR="00123EB3" w:rsidRDefault="00123EB3">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3238976" w:history="1">
        <w:r w:rsidRPr="00572907">
          <w:t>50A</w:t>
        </w:r>
        <w:r>
          <w:rPr>
            <w:rFonts w:asciiTheme="minorHAnsi" w:eastAsiaTheme="minorEastAsia" w:hAnsiTheme="minorHAnsi" w:cstheme="minorBidi"/>
            <w:kern w:val="2"/>
            <w:sz w:val="24"/>
            <w:szCs w:val="24"/>
            <w:lang w:eastAsia="en-AU"/>
            <w14:ligatures w14:val="standardContextual"/>
          </w:rPr>
          <w:tab/>
        </w:r>
        <w:r w:rsidRPr="00572907">
          <w:t>Application for concession bus ticket</w:t>
        </w:r>
        <w:r>
          <w:tab/>
        </w:r>
        <w:r>
          <w:fldChar w:fldCharType="begin"/>
        </w:r>
        <w:r>
          <w:instrText xml:space="preserve"> PAGEREF _Toc213238976 \h </w:instrText>
        </w:r>
        <w:r>
          <w:fldChar w:fldCharType="separate"/>
        </w:r>
        <w:r w:rsidR="00C83FBA">
          <w:t>43</w:t>
        </w:r>
        <w:r>
          <w:fldChar w:fldCharType="end"/>
        </w:r>
      </w:hyperlink>
    </w:p>
    <w:p w14:paraId="1636A2B9" w14:textId="32CD64AD"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8977" w:history="1">
        <w:r w:rsidRPr="00572907">
          <w:t>50B</w:t>
        </w:r>
        <w:r>
          <w:rPr>
            <w:rFonts w:asciiTheme="minorHAnsi" w:eastAsiaTheme="minorEastAsia" w:hAnsiTheme="minorHAnsi" w:cstheme="minorBidi"/>
            <w:kern w:val="2"/>
            <w:sz w:val="24"/>
            <w:szCs w:val="24"/>
            <w:lang w:eastAsia="en-AU"/>
            <w14:ligatures w14:val="standardContextual"/>
          </w:rPr>
          <w:tab/>
        </w:r>
        <w:r w:rsidRPr="00572907">
          <w:t>Use concession bus ticket when not entitled</w:t>
        </w:r>
        <w:r>
          <w:tab/>
        </w:r>
        <w:r>
          <w:fldChar w:fldCharType="begin"/>
        </w:r>
        <w:r>
          <w:instrText xml:space="preserve"> PAGEREF _Toc213238977 \h </w:instrText>
        </w:r>
        <w:r>
          <w:fldChar w:fldCharType="separate"/>
        </w:r>
        <w:r w:rsidR="00C83FBA">
          <w:t>44</w:t>
        </w:r>
        <w:r>
          <w:fldChar w:fldCharType="end"/>
        </w:r>
      </w:hyperlink>
    </w:p>
    <w:p w14:paraId="490D5C90" w14:textId="58828898"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8978" w:history="1">
        <w:r w:rsidRPr="00572907">
          <w:t>51</w:t>
        </w:r>
        <w:r>
          <w:rPr>
            <w:rFonts w:asciiTheme="minorHAnsi" w:eastAsiaTheme="minorEastAsia" w:hAnsiTheme="minorHAnsi" w:cstheme="minorBidi"/>
            <w:kern w:val="2"/>
            <w:sz w:val="24"/>
            <w:szCs w:val="24"/>
            <w:lang w:eastAsia="en-AU"/>
            <w14:ligatures w14:val="standardContextual"/>
          </w:rPr>
          <w:tab/>
        </w:r>
        <w:r w:rsidRPr="00572907">
          <w:t>Inspection of bus ticket</w:t>
        </w:r>
        <w:r>
          <w:tab/>
        </w:r>
        <w:r>
          <w:fldChar w:fldCharType="begin"/>
        </w:r>
        <w:r>
          <w:instrText xml:space="preserve"> PAGEREF _Toc213238978 \h </w:instrText>
        </w:r>
        <w:r>
          <w:fldChar w:fldCharType="separate"/>
        </w:r>
        <w:r w:rsidR="00C83FBA">
          <w:t>46</w:t>
        </w:r>
        <w:r>
          <w:fldChar w:fldCharType="end"/>
        </w:r>
      </w:hyperlink>
    </w:p>
    <w:p w14:paraId="20A4D37C" w14:textId="19E1A70D" w:rsidR="00123EB3" w:rsidRDefault="00123EB3">
      <w:pPr>
        <w:pStyle w:val="TOC2"/>
        <w:rPr>
          <w:rFonts w:asciiTheme="minorHAnsi" w:eastAsiaTheme="minorEastAsia" w:hAnsiTheme="minorHAnsi" w:cstheme="minorBidi"/>
          <w:b w:val="0"/>
          <w:kern w:val="2"/>
          <w:szCs w:val="24"/>
          <w:lang w:eastAsia="en-AU"/>
          <w14:ligatures w14:val="standardContextual"/>
        </w:rPr>
      </w:pPr>
      <w:hyperlink w:anchor="_Toc213238979" w:history="1">
        <w:r w:rsidRPr="00572907">
          <w:t>Part 3.3</w:t>
        </w:r>
        <w:r>
          <w:rPr>
            <w:rFonts w:asciiTheme="minorHAnsi" w:eastAsiaTheme="minorEastAsia" w:hAnsiTheme="minorHAnsi" w:cstheme="minorBidi"/>
            <w:b w:val="0"/>
            <w:kern w:val="2"/>
            <w:szCs w:val="24"/>
            <w:lang w:eastAsia="en-AU"/>
            <w14:ligatures w14:val="standardContextual"/>
          </w:rPr>
          <w:tab/>
        </w:r>
        <w:r w:rsidRPr="00572907">
          <w:t>Bus passengers and people in bus stop areas</w:t>
        </w:r>
        <w:r w:rsidRPr="00123EB3">
          <w:rPr>
            <w:vanish/>
          </w:rPr>
          <w:tab/>
        </w:r>
        <w:r w:rsidRPr="00123EB3">
          <w:rPr>
            <w:vanish/>
          </w:rPr>
          <w:fldChar w:fldCharType="begin"/>
        </w:r>
        <w:r w:rsidRPr="00123EB3">
          <w:rPr>
            <w:vanish/>
          </w:rPr>
          <w:instrText xml:space="preserve"> PAGEREF _Toc213238979 \h </w:instrText>
        </w:r>
        <w:r w:rsidRPr="00123EB3">
          <w:rPr>
            <w:vanish/>
          </w:rPr>
        </w:r>
        <w:r w:rsidRPr="00123EB3">
          <w:rPr>
            <w:vanish/>
          </w:rPr>
          <w:fldChar w:fldCharType="separate"/>
        </w:r>
        <w:r w:rsidR="00C83FBA">
          <w:rPr>
            <w:vanish/>
          </w:rPr>
          <w:t>47</w:t>
        </w:r>
        <w:r w:rsidRPr="00123EB3">
          <w:rPr>
            <w:vanish/>
          </w:rPr>
          <w:fldChar w:fldCharType="end"/>
        </w:r>
      </w:hyperlink>
    </w:p>
    <w:p w14:paraId="6E520759" w14:textId="1EDB2AB4"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8980" w:history="1">
        <w:r w:rsidRPr="00572907">
          <w:t>51A</w:t>
        </w:r>
        <w:r>
          <w:rPr>
            <w:rFonts w:asciiTheme="minorHAnsi" w:eastAsiaTheme="minorEastAsia" w:hAnsiTheme="minorHAnsi" w:cstheme="minorBidi"/>
            <w:kern w:val="2"/>
            <w:sz w:val="24"/>
            <w:szCs w:val="24"/>
            <w:lang w:eastAsia="en-AU"/>
            <w14:ligatures w14:val="standardContextual"/>
          </w:rPr>
          <w:tab/>
        </w:r>
        <w:r w:rsidRPr="00572907">
          <w:t xml:space="preserve">Meaning of </w:t>
        </w:r>
        <w:r w:rsidRPr="00572907">
          <w:rPr>
            <w:i/>
          </w:rPr>
          <w:t>bus stop area</w:t>
        </w:r>
        <w:r w:rsidRPr="00572907">
          <w:t>—pt 3.3</w:t>
        </w:r>
        <w:r>
          <w:tab/>
        </w:r>
        <w:r>
          <w:fldChar w:fldCharType="begin"/>
        </w:r>
        <w:r>
          <w:instrText xml:space="preserve"> PAGEREF _Toc213238980 \h </w:instrText>
        </w:r>
        <w:r>
          <w:fldChar w:fldCharType="separate"/>
        </w:r>
        <w:r w:rsidR="00C83FBA">
          <w:t>47</w:t>
        </w:r>
        <w:r>
          <w:fldChar w:fldCharType="end"/>
        </w:r>
      </w:hyperlink>
    </w:p>
    <w:p w14:paraId="5BF0D039" w14:textId="3B778956"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8981" w:history="1">
        <w:r w:rsidRPr="00572907">
          <w:t>52</w:t>
        </w:r>
        <w:r>
          <w:rPr>
            <w:rFonts w:asciiTheme="minorHAnsi" w:eastAsiaTheme="minorEastAsia" w:hAnsiTheme="minorHAnsi" w:cstheme="minorBidi"/>
            <w:kern w:val="2"/>
            <w:sz w:val="24"/>
            <w:szCs w:val="24"/>
            <w:lang w:eastAsia="en-AU"/>
            <w14:ligatures w14:val="standardContextual"/>
          </w:rPr>
          <w:tab/>
        </w:r>
        <w:r w:rsidRPr="00572907">
          <w:t>Behaviour that interferes with comfort or safety</w:t>
        </w:r>
        <w:r>
          <w:tab/>
        </w:r>
        <w:r>
          <w:fldChar w:fldCharType="begin"/>
        </w:r>
        <w:r>
          <w:instrText xml:space="preserve"> PAGEREF _Toc213238981 \h </w:instrText>
        </w:r>
        <w:r>
          <w:fldChar w:fldCharType="separate"/>
        </w:r>
        <w:r w:rsidR="00C83FBA">
          <w:t>47</w:t>
        </w:r>
        <w:r>
          <w:fldChar w:fldCharType="end"/>
        </w:r>
      </w:hyperlink>
    </w:p>
    <w:p w14:paraId="40711451" w14:textId="6F687AED"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8982" w:history="1">
        <w:r w:rsidRPr="00572907">
          <w:t>53</w:t>
        </w:r>
        <w:r>
          <w:rPr>
            <w:rFonts w:asciiTheme="minorHAnsi" w:eastAsiaTheme="minorEastAsia" w:hAnsiTheme="minorHAnsi" w:cstheme="minorBidi"/>
            <w:kern w:val="2"/>
            <w:sz w:val="24"/>
            <w:szCs w:val="24"/>
            <w:lang w:eastAsia="en-AU"/>
            <w14:ligatures w14:val="standardContextual"/>
          </w:rPr>
          <w:tab/>
        </w:r>
        <w:r w:rsidRPr="00572907">
          <w:t>Inconvenient or dangerous items in bus</w:t>
        </w:r>
        <w:r>
          <w:tab/>
        </w:r>
        <w:r>
          <w:fldChar w:fldCharType="begin"/>
        </w:r>
        <w:r>
          <w:instrText xml:space="preserve"> PAGEREF _Toc213238982 \h </w:instrText>
        </w:r>
        <w:r>
          <w:fldChar w:fldCharType="separate"/>
        </w:r>
        <w:r w:rsidR="00C83FBA">
          <w:t>48</w:t>
        </w:r>
        <w:r>
          <w:fldChar w:fldCharType="end"/>
        </w:r>
      </w:hyperlink>
    </w:p>
    <w:p w14:paraId="4D2539B2" w14:textId="4D004109"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8983" w:history="1">
        <w:r w:rsidRPr="00572907">
          <w:t>54</w:t>
        </w:r>
        <w:r>
          <w:rPr>
            <w:rFonts w:asciiTheme="minorHAnsi" w:eastAsiaTheme="minorEastAsia" w:hAnsiTheme="minorHAnsi" w:cstheme="minorBidi"/>
            <w:kern w:val="2"/>
            <w:sz w:val="24"/>
            <w:szCs w:val="24"/>
            <w:lang w:eastAsia="en-AU"/>
            <w14:ligatures w14:val="standardContextual"/>
          </w:rPr>
          <w:tab/>
        </w:r>
        <w:r w:rsidRPr="00572907">
          <w:t>Obstructing bus door</w:t>
        </w:r>
        <w:r>
          <w:tab/>
        </w:r>
        <w:r>
          <w:fldChar w:fldCharType="begin"/>
        </w:r>
        <w:r>
          <w:instrText xml:space="preserve"> PAGEREF _Toc213238983 \h </w:instrText>
        </w:r>
        <w:r>
          <w:fldChar w:fldCharType="separate"/>
        </w:r>
        <w:r w:rsidR="00C83FBA">
          <w:t>49</w:t>
        </w:r>
        <w:r>
          <w:fldChar w:fldCharType="end"/>
        </w:r>
      </w:hyperlink>
    </w:p>
    <w:p w14:paraId="28234C70" w14:textId="2DFBBF5B"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8984" w:history="1">
        <w:r w:rsidRPr="00572907">
          <w:t>55</w:t>
        </w:r>
        <w:r>
          <w:rPr>
            <w:rFonts w:asciiTheme="minorHAnsi" w:eastAsiaTheme="minorEastAsia" w:hAnsiTheme="minorHAnsi" w:cstheme="minorBidi"/>
            <w:kern w:val="2"/>
            <w:sz w:val="24"/>
            <w:szCs w:val="24"/>
            <w:lang w:eastAsia="en-AU"/>
            <w14:ligatures w14:val="standardContextual"/>
          </w:rPr>
          <w:tab/>
        </w:r>
        <w:r w:rsidRPr="00572907">
          <w:t>Getting on and off bus</w:t>
        </w:r>
        <w:r>
          <w:tab/>
        </w:r>
        <w:r>
          <w:fldChar w:fldCharType="begin"/>
        </w:r>
        <w:r>
          <w:instrText xml:space="preserve"> PAGEREF _Toc213238984 \h </w:instrText>
        </w:r>
        <w:r>
          <w:fldChar w:fldCharType="separate"/>
        </w:r>
        <w:r w:rsidR="00C83FBA">
          <w:t>49</w:t>
        </w:r>
        <w:r>
          <w:fldChar w:fldCharType="end"/>
        </w:r>
      </w:hyperlink>
    </w:p>
    <w:p w14:paraId="6D38384E" w14:textId="574A4A1A"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8985" w:history="1">
        <w:r w:rsidRPr="00572907">
          <w:t>56</w:t>
        </w:r>
        <w:r>
          <w:rPr>
            <w:rFonts w:asciiTheme="minorHAnsi" w:eastAsiaTheme="minorEastAsia" w:hAnsiTheme="minorHAnsi" w:cstheme="minorBidi"/>
            <w:kern w:val="2"/>
            <w:sz w:val="24"/>
            <w:szCs w:val="24"/>
            <w:lang w:eastAsia="en-AU"/>
            <w14:ligatures w14:val="standardContextual"/>
          </w:rPr>
          <w:tab/>
        </w:r>
        <w:r w:rsidRPr="00572907">
          <w:t>Passenger not allowed in certain parts of bus</w:t>
        </w:r>
        <w:r>
          <w:tab/>
        </w:r>
        <w:r>
          <w:fldChar w:fldCharType="begin"/>
        </w:r>
        <w:r>
          <w:instrText xml:space="preserve"> PAGEREF _Toc213238985 \h </w:instrText>
        </w:r>
        <w:r>
          <w:fldChar w:fldCharType="separate"/>
        </w:r>
        <w:r w:rsidR="00C83FBA">
          <w:t>50</w:t>
        </w:r>
        <w:r>
          <w:fldChar w:fldCharType="end"/>
        </w:r>
      </w:hyperlink>
    </w:p>
    <w:p w14:paraId="20D4FD73" w14:textId="035AEC42"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8986" w:history="1">
        <w:r w:rsidRPr="00572907">
          <w:t>57</w:t>
        </w:r>
        <w:r>
          <w:rPr>
            <w:rFonts w:asciiTheme="minorHAnsi" w:eastAsiaTheme="minorEastAsia" w:hAnsiTheme="minorHAnsi" w:cstheme="minorBidi"/>
            <w:kern w:val="2"/>
            <w:sz w:val="24"/>
            <w:szCs w:val="24"/>
            <w:lang w:eastAsia="en-AU"/>
            <w14:ligatures w14:val="standardContextual"/>
          </w:rPr>
          <w:tab/>
        </w:r>
        <w:r w:rsidRPr="00572907">
          <w:t>Throwing objects in or from bus</w:t>
        </w:r>
        <w:r>
          <w:tab/>
        </w:r>
        <w:r>
          <w:fldChar w:fldCharType="begin"/>
        </w:r>
        <w:r>
          <w:instrText xml:space="preserve"> PAGEREF _Toc213238986 \h </w:instrText>
        </w:r>
        <w:r>
          <w:fldChar w:fldCharType="separate"/>
        </w:r>
        <w:r w:rsidR="00C83FBA">
          <w:t>51</w:t>
        </w:r>
        <w:r>
          <w:fldChar w:fldCharType="end"/>
        </w:r>
      </w:hyperlink>
    </w:p>
    <w:p w14:paraId="260BFB06" w14:textId="226DC58C"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8987" w:history="1">
        <w:r w:rsidRPr="00572907">
          <w:t>58</w:t>
        </w:r>
        <w:r>
          <w:rPr>
            <w:rFonts w:asciiTheme="minorHAnsi" w:eastAsiaTheme="minorEastAsia" w:hAnsiTheme="minorHAnsi" w:cstheme="minorBidi"/>
            <w:kern w:val="2"/>
            <w:sz w:val="24"/>
            <w:szCs w:val="24"/>
            <w:lang w:eastAsia="en-AU"/>
            <w14:ligatures w14:val="standardContextual"/>
          </w:rPr>
          <w:tab/>
        </w:r>
        <w:r w:rsidRPr="00572907">
          <w:t>Vacating designated seats in bus</w:t>
        </w:r>
        <w:r>
          <w:tab/>
        </w:r>
        <w:r>
          <w:fldChar w:fldCharType="begin"/>
        </w:r>
        <w:r>
          <w:instrText xml:space="preserve"> PAGEREF _Toc213238987 \h </w:instrText>
        </w:r>
        <w:r>
          <w:fldChar w:fldCharType="separate"/>
        </w:r>
        <w:r w:rsidR="00C83FBA">
          <w:t>51</w:t>
        </w:r>
        <w:r>
          <w:fldChar w:fldCharType="end"/>
        </w:r>
      </w:hyperlink>
    </w:p>
    <w:p w14:paraId="34A9CB47" w14:textId="08FD7C0A"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8988" w:history="1">
        <w:r w:rsidRPr="00572907">
          <w:t>59</w:t>
        </w:r>
        <w:r>
          <w:rPr>
            <w:rFonts w:asciiTheme="minorHAnsi" w:eastAsiaTheme="minorEastAsia" w:hAnsiTheme="minorHAnsi" w:cstheme="minorBidi"/>
            <w:kern w:val="2"/>
            <w:sz w:val="24"/>
            <w:szCs w:val="24"/>
            <w:lang w:eastAsia="en-AU"/>
            <w14:ligatures w14:val="standardContextual"/>
          </w:rPr>
          <w:tab/>
        </w:r>
        <w:r w:rsidRPr="00572907">
          <w:t>Liquor in bus</w:t>
        </w:r>
        <w:r>
          <w:tab/>
        </w:r>
        <w:r>
          <w:fldChar w:fldCharType="begin"/>
        </w:r>
        <w:r>
          <w:instrText xml:space="preserve"> PAGEREF _Toc213238988 \h </w:instrText>
        </w:r>
        <w:r>
          <w:fldChar w:fldCharType="separate"/>
        </w:r>
        <w:r w:rsidR="00C83FBA">
          <w:t>52</w:t>
        </w:r>
        <w:r>
          <w:fldChar w:fldCharType="end"/>
        </w:r>
      </w:hyperlink>
    </w:p>
    <w:p w14:paraId="70E8422D" w14:textId="43D0B629"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8989" w:history="1">
        <w:r w:rsidRPr="00572907">
          <w:t>60</w:t>
        </w:r>
        <w:r>
          <w:rPr>
            <w:rFonts w:asciiTheme="minorHAnsi" w:eastAsiaTheme="minorEastAsia" w:hAnsiTheme="minorHAnsi" w:cstheme="minorBidi"/>
            <w:kern w:val="2"/>
            <w:sz w:val="24"/>
            <w:szCs w:val="24"/>
            <w:lang w:eastAsia="en-AU"/>
            <w14:ligatures w14:val="standardContextual"/>
          </w:rPr>
          <w:tab/>
        </w:r>
        <w:r w:rsidRPr="00572907">
          <w:t>Seizure of liquor in bus</w:t>
        </w:r>
        <w:r>
          <w:tab/>
        </w:r>
        <w:r>
          <w:fldChar w:fldCharType="begin"/>
        </w:r>
        <w:r>
          <w:instrText xml:space="preserve"> PAGEREF _Toc213238989 \h </w:instrText>
        </w:r>
        <w:r>
          <w:fldChar w:fldCharType="separate"/>
        </w:r>
        <w:r w:rsidR="00C83FBA">
          <w:t>53</w:t>
        </w:r>
        <w:r>
          <w:fldChar w:fldCharType="end"/>
        </w:r>
      </w:hyperlink>
    </w:p>
    <w:p w14:paraId="193F9AF5" w14:textId="62C3A12C"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8990" w:history="1">
        <w:r w:rsidRPr="00572907">
          <w:t>61</w:t>
        </w:r>
        <w:r>
          <w:rPr>
            <w:rFonts w:asciiTheme="minorHAnsi" w:eastAsiaTheme="minorEastAsia" w:hAnsiTheme="minorHAnsi" w:cstheme="minorBidi"/>
            <w:kern w:val="2"/>
            <w:sz w:val="24"/>
            <w:szCs w:val="24"/>
            <w:lang w:eastAsia="en-AU"/>
            <w14:ligatures w14:val="standardContextual"/>
          </w:rPr>
          <w:tab/>
        </w:r>
        <w:r w:rsidRPr="00572907">
          <w:t>Eating or drinking in bus</w:t>
        </w:r>
        <w:r>
          <w:tab/>
        </w:r>
        <w:r>
          <w:fldChar w:fldCharType="begin"/>
        </w:r>
        <w:r>
          <w:instrText xml:space="preserve"> PAGEREF _Toc213238990 \h </w:instrText>
        </w:r>
        <w:r>
          <w:fldChar w:fldCharType="separate"/>
        </w:r>
        <w:r w:rsidR="00C83FBA">
          <w:t>54</w:t>
        </w:r>
        <w:r>
          <w:fldChar w:fldCharType="end"/>
        </w:r>
      </w:hyperlink>
    </w:p>
    <w:p w14:paraId="38285DFB" w14:textId="7066F90F"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8991" w:history="1">
        <w:r w:rsidRPr="00572907">
          <w:t>62</w:t>
        </w:r>
        <w:r>
          <w:rPr>
            <w:rFonts w:asciiTheme="minorHAnsi" w:eastAsiaTheme="minorEastAsia" w:hAnsiTheme="minorHAnsi" w:cstheme="minorBidi"/>
            <w:kern w:val="2"/>
            <w:sz w:val="24"/>
            <w:szCs w:val="24"/>
            <w:lang w:eastAsia="en-AU"/>
            <w14:ligatures w14:val="standardContextual"/>
          </w:rPr>
          <w:tab/>
        </w:r>
        <w:r w:rsidRPr="00572907">
          <w:t>Animal in bus</w:t>
        </w:r>
        <w:r>
          <w:tab/>
        </w:r>
        <w:r>
          <w:fldChar w:fldCharType="begin"/>
        </w:r>
        <w:r>
          <w:instrText xml:space="preserve"> PAGEREF _Toc213238991 \h </w:instrText>
        </w:r>
        <w:r>
          <w:fldChar w:fldCharType="separate"/>
        </w:r>
        <w:r w:rsidR="00C83FBA">
          <w:t>54</w:t>
        </w:r>
        <w:r>
          <w:fldChar w:fldCharType="end"/>
        </w:r>
      </w:hyperlink>
    </w:p>
    <w:p w14:paraId="7FAA29C4" w14:textId="3D3764C4"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8992" w:history="1">
        <w:r w:rsidRPr="00572907">
          <w:t>63</w:t>
        </w:r>
        <w:r>
          <w:rPr>
            <w:rFonts w:asciiTheme="minorHAnsi" w:eastAsiaTheme="minorEastAsia" w:hAnsiTheme="minorHAnsi" w:cstheme="minorBidi"/>
            <w:kern w:val="2"/>
            <w:sz w:val="24"/>
            <w:szCs w:val="24"/>
            <w:lang w:eastAsia="en-AU"/>
            <w14:ligatures w14:val="standardContextual"/>
          </w:rPr>
          <w:tab/>
        </w:r>
        <w:r w:rsidRPr="00572907">
          <w:t>Lost property found on bus</w:t>
        </w:r>
        <w:r>
          <w:tab/>
        </w:r>
        <w:r>
          <w:fldChar w:fldCharType="begin"/>
        </w:r>
        <w:r>
          <w:instrText xml:space="preserve"> PAGEREF _Toc213238992 \h </w:instrText>
        </w:r>
        <w:r>
          <w:fldChar w:fldCharType="separate"/>
        </w:r>
        <w:r w:rsidR="00C83FBA">
          <w:t>55</w:t>
        </w:r>
        <w:r>
          <w:fldChar w:fldCharType="end"/>
        </w:r>
      </w:hyperlink>
    </w:p>
    <w:p w14:paraId="3E113E43" w14:textId="4D5DE57D"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8993" w:history="1">
        <w:r w:rsidRPr="00572907">
          <w:t>64</w:t>
        </w:r>
        <w:r>
          <w:rPr>
            <w:rFonts w:asciiTheme="minorHAnsi" w:eastAsiaTheme="minorEastAsia" w:hAnsiTheme="minorHAnsi" w:cstheme="minorBidi"/>
            <w:kern w:val="2"/>
            <w:sz w:val="24"/>
            <w:szCs w:val="24"/>
            <w:lang w:eastAsia="en-AU"/>
            <w14:ligatures w14:val="standardContextual"/>
          </w:rPr>
          <w:tab/>
        </w:r>
        <w:r w:rsidRPr="00572907">
          <w:t>Removing bus property</w:t>
        </w:r>
        <w:r>
          <w:tab/>
        </w:r>
        <w:r>
          <w:fldChar w:fldCharType="begin"/>
        </w:r>
        <w:r>
          <w:instrText xml:space="preserve"> PAGEREF _Toc213238993 \h </w:instrText>
        </w:r>
        <w:r>
          <w:fldChar w:fldCharType="separate"/>
        </w:r>
        <w:r w:rsidR="00C83FBA">
          <w:t>56</w:t>
        </w:r>
        <w:r>
          <w:fldChar w:fldCharType="end"/>
        </w:r>
      </w:hyperlink>
    </w:p>
    <w:p w14:paraId="368E6622" w14:textId="1318242C"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8994" w:history="1">
        <w:r w:rsidRPr="00572907">
          <w:t>65</w:t>
        </w:r>
        <w:r>
          <w:rPr>
            <w:rFonts w:asciiTheme="minorHAnsi" w:eastAsiaTheme="minorEastAsia" w:hAnsiTheme="minorHAnsi" w:cstheme="minorBidi"/>
            <w:kern w:val="2"/>
            <w:sz w:val="24"/>
            <w:szCs w:val="24"/>
            <w:lang w:eastAsia="en-AU"/>
            <w14:ligatures w14:val="standardContextual"/>
          </w:rPr>
          <w:tab/>
        </w:r>
        <w:r w:rsidRPr="00572907">
          <w:t>Damaging bus property</w:t>
        </w:r>
        <w:r>
          <w:tab/>
        </w:r>
        <w:r>
          <w:fldChar w:fldCharType="begin"/>
        </w:r>
        <w:r>
          <w:instrText xml:space="preserve"> PAGEREF _Toc213238994 \h </w:instrText>
        </w:r>
        <w:r>
          <w:fldChar w:fldCharType="separate"/>
        </w:r>
        <w:r w:rsidR="00C83FBA">
          <w:t>57</w:t>
        </w:r>
        <w:r>
          <w:fldChar w:fldCharType="end"/>
        </w:r>
      </w:hyperlink>
    </w:p>
    <w:p w14:paraId="0FF0FF5F" w14:textId="7D29883F"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8995" w:history="1">
        <w:r w:rsidRPr="00572907">
          <w:t>66</w:t>
        </w:r>
        <w:r>
          <w:rPr>
            <w:rFonts w:asciiTheme="minorHAnsi" w:eastAsiaTheme="minorEastAsia" w:hAnsiTheme="minorHAnsi" w:cstheme="minorBidi"/>
            <w:kern w:val="2"/>
            <w:sz w:val="24"/>
            <w:szCs w:val="24"/>
            <w:lang w:eastAsia="en-AU"/>
            <w14:ligatures w14:val="standardContextual"/>
          </w:rPr>
          <w:tab/>
        </w:r>
        <w:r w:rsidRPr="00572907">
          <w:t>Interfering with security camera or recording</w:t>
        </w:r>
        <w:r>
          <w:tab/>
        </w:r>
        <w:r>
          <w:fldChar w:fldCharType="begin"/>
        </w:r>
        <w:r>
          <w:instrText xml:space="preserve"> PAGEREF _Toc213238995 \h </w:instrText>
        </w:r>
        <w:r>
          <w:fldChar w:fldCharType="separate"/>
        </w:r>
        <w:r w:rsidR="00C83FBA">
          <w:t>57</w:t>
        </w:r>
        <w:r>
          <w:fldChar w:fldCharType="end"/>
        </w:r>
      </w:hyperlink>
    </w:p>
    <w:p w14:paraId="2B818AE6" w14:textId="2FDB63B1"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8996" w:history="1">
        <w:r w:rsidRPr="00572907">
          <w:t>66A</w:t>
        </w:r>
        <w:r>
          <w:rPr>
            <w:rFonts w:asciiTheme="minorHAnsi" w:eastAsiaTheme="minorEastAsia" w:hAnsiTheme="minorHAnsi" w:cstheme="minorBidi"/>
            <w:kern w:val="2"/>
            <w:sz w:val="24"/>
            <w:szCs w:val="24"/>
            <w:lang w:eastAsia="en-AU"/>
            <w14:ligatures w14:val="standardContextual"/>
          </w:rPr>
          <w:tab/>
        </w:r>
        <w:r w:rsidRPr="00572907">
          <w:t>Interfering with bus equipment</w:t>
        </w:r>
        <w:r>
          <w:tab/>
        </w:r>
        <w:r>
          <w:fldChar w:fldCharType="begin"/>
        </w:r>
        <w:r>
          <w:instrText xml:space="preserve"> PAGEREF _Toc213238996 \h </w:instrText>
        </w:r>
        <w:r>
          <w:fldChar w:fldCharType="separate"/>
        </w:r>
        <w:r w:rsidR="00C83FBA">
          <w:t>58</w:t>
        </w:r>
        <w:r>
          <w:fldChar w:fldCharType="end"/>
        </w:r>
      </w:hyperlink>
    </w:p>
    <w:p w14:paraId="23BA538D" w14:textId="34BC2282"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8997" w:history="1">
        <w:r w:rsidRPr="00572907">
          <w:t>66B</w:t>
        </w:r>
        <w:r>
          <w:rPr>
            <w:rFonts w:asciiTheme="minorHAnsi" w:eastAsiaTheme="minorEastAsia" w:hAnsiTheme="minorHAnsi" w:cstheme="minorBidi"/>
            <w:kern w:val="2"/>
            <w:sz w:val="24"/>
            <w:szCs w:val="24"/>
            <w:lang w:eastAsia="en-AU"/>
            <w14:ligatures w14:val="standardContextual"/>
          </w:rPr>
          <w:tab/>
        </w:r>
        <w:r w:rsidRPr="00572907">
          <w:t>Littering in bus</w:t>
        </w:r>
        <w:r>
          <w:tab/>
        </w:r>
        <w:r>
          <w:fldChar w:fldCharType="begin"/>
        </w:r>
        <w:r>
          <w:instrText xml:space="preserve"> PAGEREF _Toc213238997 \h </w:instrText>
        </w:r>
        <w:r>
          <w:fldChar w:fldCharType="separate"/>
        </w:r>
        <w:r w:rsidR="00C83FBA">
          <w:t>58</w:t>
        </w:r>
        <w:r>
          <w:fldChar w:fldCharType="end"/>
        </w:r>
      </w:hyperlink>
    </w:p>
    <w:p w14:paraId="3E241254" w14:textId="6A48F2DC"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8998" w:history="1">
        <w:r w:rsidRPr="00572907">
          <w:t>66C</w:t>
        </w:r>
        <w:r>
          <w:rPr>
            <w:rFonts w:asciiTheme="minorHAnsi" w:eastAsiaTheme="minorEastAsia" w:hAnsiTheme="minorHAnsi" w:cstheme="minorBidi"/>
            <w:kern w:val="2"/>
            <w:sz w:val="24"/>
            <w:szCs w:val="24"/>
            <w:lang w:eastAsia="en-AU"/>
            <w14:ligatures w14:val="standardContextual"/>
          </w:rPr>
          <w:tab/>
        </w:r>
        <w:r w:rsidRPr="00572907">
          <w:t>Bus driver, authorised person or p</w:t>
        </w:r>
        <w:r w:rsidRPr="00572907">
          <w:rPr>
            <w:rFonts w:cs="Arial"/>
            <w:lang w:eastAsia="en-AU"/>
          </w:rPr>
          <w:t xml:space="preserve">olice </w:t>
        </w:r>
        <w:r w:rsidRPr="00572907">
          <w:t>officer</w:t>
        </w:r>
        <w:r w:rsidRPr="00572907">
          <w:rPr>
            <w:rFonts w:cs="Arial"/>
            <w:lang w:eastAsia="en-AU"/>
          </w:rPr>
          <w:t>—power to d</w:t>
        </w:r>
        <w:r w:rsidRPr="00572907">
          <w:t>irect person to get off, or not get on, bus</w:t>
        </w:r>
        <w:r>
          <w:tab/>
        </w:r>
        <w:r>
          <w:fldChar w:fldCharType="begin"/>
        </w:r>
        <w:r>
          <w:instrText xml:space="preserve"> PAGEREF _Toc213238998 \h </w:instrText>
        </w:r>
        <w:r>
          <w:fldChar w:fldCharType="separate"/>
        </w:r>
        <w:r w:rsidR="00C83FBA">
          <w:t>59</w:t>
        </w:r>
        <w:r>
          <w:fldChar w:fldCharType="end"/>
        </w:r>
      </w:hyperlink>
    </w:p>
    <w:p w14:paraId="08DFECA5" w14:textId="2526899B"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8999" w:history="1">
        <w:r w:rsidRPr="00572907">
          <w:t>67</w:t>
        </w:r>
        <w:r>
          <w:rPr>
            <w:rFonts w:asciiTheme="minorHAnsi" w:eastAsiaTheme="minorEastAsia" w:hAnsiTheme="minorHAnsi" w:cstheme="minorBidi"/>
            <w:kern w:val="2"/>
            <w:sz w:val="24"/>
            <w:szCs w:val="24"/>
            <w:lang w:eastAsia="en-AU"/>
            <w14:ligatures w14:val="standardContextual"/>
          </w:rPr>
          <w:tab/>
        </w:r>
        <w:r w:rsidRPr="00572907">
          <w:rPr>
            <w:rFonts w:cs="Arial"/>
            <w:lang w:eastAsia="en-AU"/>
          </w:rPr>
          <w:t xml:space="preserve">Police officer—power to remove </w:t>
        </w:r>
        <w:r w:rsidRPr="00572907">
          <w:t>person from bus</w:t>
        </w:r>
        <w:r>
          <w:tab/>
        </w:r>
        <w:r>
          <w:fldChar w:fldCharType="begin"/>
        </w:r>
        <w:r>
          <w:instrText xml:space="preserve"> PAGEREF _Toc213238999 \h </w:instrText>
        </w:r>
        <w:r>
          <w:fldChar w:fldCharType="separate"/>
        </w:r>
        <w:r w:rsidR="00C83FBA">
          <w:t>60</w:t>
        </w:r>
        <w:r>
          <w:fldChar w:fldCharType="end"/>
        </w:r>
      </w:hyperlink>
    </w:p>
    <w:p w14:paraId="11863E66" w14:textId="2641C75A"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000" w:history="1">
        <w:r w:rsidRPr="00572907">
          <w:t>67AA</w:t>
        </w:r>
        <w:r>
          <w:rPr>
            <w:rFonts w:asciiTheme="minorHAnsi" w:eastAsiaTheme="minorEastAsia" w:hAnsiTheme="minorHAnsi" w:cstheme="minorBidi"/>
            <w:kern w:val="2"/>
            <w:sz w:val="24"/>
            <w:szCs w:val="24"/>
            <w:lang w:eastAsia="en-AU"/>
            <w14:ligatures w14:val="standardContextual"/>
          </w:rPr>
          <w:tab/>
        </w:r>
        <w:r w:rsidRPr="00572907">
          <w:t>Police officer or authorised person</w:t>
        </w:r>
        <w:r w:rsidRPr="00572907">
          <w:rPr>
            <w:lang w:eastAsia="en-AU"/>
          </w:rPr>
          <w:t>—power to d</w:t>
        </w:r>
        <w:r w:rsidRPr="00572907">
          <w:t>irect person to leave bus stop area</w:t>
        </w:r>
        <w:r>
          <w:tab/>
        </w:r>
        <w:r>
          <w:fldChar w:fldCharType="begin"/>
        </w:r>
        <w:r>
          <w:instrText xml:space="preserve"> PAGEREF _Toc213239000 \h </w:instrText>
        </w:r>
        <w:r>
          <w:fldChar w:fldCharType="separate"/>
        </w:r>
        <w:r w:rsidR="00C83FBA">
          <w:t>60</w:t>
        </w:r>
        <w:r>
          <w:fldChar w:fldCharType="end"/>
        </w:r>
      </w:hyperlink>
    </w:p>
    <w:p w14:paraId="66149B54" w14:textId="6B3E2206"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001" w:history="1">
        <w:r w:rsidRPr="00572907">
          <w:t>67AB</w:t>
        </w:r>
        <w:r>
          <w:rPr>
            <w:rFonts w:asciiTheme="minorHAnsi" w:eastAsiaTheme="minorEastAsia" w:hAnsiTheme="minorHAnsi" w:cstheme="minorBidi"/>
            <w:kern w:val="2"/>
            <w:sz w:val="24"/>
            <w:szCs w:val="24"/>
            <w:lang w:eastAsia="en-AU"/>
            <w14:ligatures w14:val="standardContextual"/>
          </w:rPr>
          <w:tab/>
        </w:r>
        <w:r w:rsidRPr="00572907">
          <w:t>Police officer—power to remove person from bus stop area</w:t>
        </w:r>
        <w:r>
          <w:tab/>
        </w:r>
        <w:r>
          <w:fldChar w:fldCharType="begin"/>
        </w:r>
        <w:r>
          <w:instrText xml:space="preserve"> PAGEREF _Toc213239001 \h </w:instrText>
        </w:r>
        <w:r>
          <w:fldChar w:fldCharType="separate"/>
        </w:r>
        <w:r w:rsidR="00C83FBA">
          <w:t>61</w:t>
        </w:r>
        <w:r>
          <w:fldChar w:fldCharType="end"/>
        </w:r>
      </w:hyperlink>
    </w:p>
    <w:p w14:paraId="3F97E246" w14:textId="6B85D6F1" w:rsidR="00123EB3" w:rsidRDefault="00123EB3">
      <w:pPr>
        <w:pStyle w:val="TOC2"/>
        <w:rPr>
          <w:rFonts w:asciiTheme="minorHAnsi" w:eastAsiaTheme="minorEastAsia" w:hAnsiTheme="minorHAnsi" w:cstheme="minorBidi"/>
          <w:b w:val="0"/>
          <w:kern w:val="2"/>
          <w:szCs w:val="24"/>
          <w:lang w:eastAsia="en-AU"/>
          <w14:ligatures w14:val="standardContextual"/>
        </w:rPr>
      </w:pPr>
      <w:hyperlink w:anchor="_Toc213239002" w:history="1">
        <w:r w:rsidRPr="00572907">
          <w:t>Part 3.4</w:t>
        </w:r>
        <w:r>
          <w:rPr>
            <w:rFonts w:asciiTheme="minorHAnsi" w:eastAsiaTheme="minorEastAsia" w:hAnsiTheme="minorHAnsi" w:cstheme="minorBidi"/>
            <w:b w:val="0"/>
            <w:kern w:val="2"/>
            <w:szCs w:val="24"/>
            <w:lang w:eastAsia="en-AU"/>
            <w14:ligatures w14:val="standardContextual"/>
          </w:rPr>
          <w:tab/>
        </w:r>
        <w:r w:rsidRPr="00572907">
          <w:t>Other matters relating to bus services</w:t>
        </w:r>
        <w:r w:rsidRPr="00123EB3">
          <w:rPr>
            <w:vanish/>
          </w:rPr>
          <w:tab/>
        </w:r>
        <w:r w:rsidRPr="00123EB3">
          <w:rPr>
            <w:vanish/>
          </w:rPr>
          <w:fldChar w:fldCharType="begin"/>
        </w:r>
        <w:r w:rsidRPr="00123EB3">
          <w:rPr>
            <w:vanish/>
          </w:rPr>
          <w:instrText xml:space="preserve"> PAGEREF _Toc213239002 \h </w:instrText>
        </w:r>
        <w:r w:rsidRPr="00123EB3">
          <w:rPr>
            <w:vanish/>
          </w:rPr>
        </w:r>
        <w:r w:rsidRPr="00123EB3">
          <w:rPr>
            <w:vanish/>
          </w:rPr>
          <w:fldChar w:fldCharType="separate"/>
        </w:r>
        <w:r w:rsidR="00C83FBA">
          <w:rPr>
            <w:vanish/>
          </w:rPr>
          <w:t>62</w:t>
        </w:r>
        <w:r w:rsidRPr="00123EB3">
          <w:rPr>
            <w:vanish/>
          </w:rPr>
          <w:fldChar w:fldCharType="end"/>
        </w:r>
      </w:hyperlink>
    </w:p>
    <w:p w14:paraId="40D05B77" w14:textId="28E70985"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003" w:history="1">
        <w:r w:rsidRPr="00572907">
          <w:t>67A</w:t>
        </w:r>
        <w:r>
          <w:rPr>
            <w:rFonts w:asciiTheme="minorHAnsi" w:eastAsiaTheme="minorEastAsia" w:hAnsiTheme="minorHAnsi" w:cstheme="minorBidi"/>
            <w:kern w:val="2"/>
            <w:sz w:val="24"/>
            <w:szCs w:val="24"/>
            <w:lang w:eastAsia="en-AU"/>
            <w14:ligatures w14:val="standardContextual"/>
          </w:rPr>
          <w:tab/>
        </w:r>
        <w:r w:rsidRPr="00572907">
          <w:t>Name Territory may operate bus service under—Act, s 19A</w:t>
        </w:r>
        <w:r>
          <w:tab/>
        </w:r>
        <w:r>
          <w:fldChar w:fldCharType="begin"/>
        </w:r>
        <w:r>
          <w:instrText xml:space="preserve"> PAGEREF _Toc213239003 \h </w:instrText>
        </w:r>
        <w:r>
          <w:fldChar w:fldCharType="separate"/>
        </w:r>
        <w:r w:rsidR="00C83FBA">
          <w:t>62</w:t>
        </w:r>
        <w:r>
          <w:fldChar w:fldCharType="end"/>
        </w:r>
      </w:hyperlink>
    </w:p>
    <w:p w14:paraId="1451BB60" w14:textId="347DE557"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004" w:history="1">
        <w:r w:rsidRPr="00572907">
          <w:t>68</w:t>
        </w:r>
        <w:r>
          <w:rPr>
            <w:rFonts w:asciiTheme="minorHAnsi" w:eastAsiaTheme="minorEastAsia" w:hAnsiTheme="minorHAnsi" w:cstheme="minorBidi"/>
            <w:kern w:val="2"/>
            <w:sz w:val="24"/>
            <w:szCs w:val="24"/>
            <w:lang w:eastAsia="en-AU"/>
            <w14:ligatures w14:val="standardContextual"/>
          </w:rPr>
          <w:tab/>
        </w:r>
        <w:r w:rsidRPr="00572907">
          <w:t>Standards about security cameras in buses</w:t>
        </w:r>
        <w:r>
          <w:tab/>
        </w:r>
        <w:r>
          <w:fldChar w:fldCharType="begin"/>
        </w:r>
        <w:r>
          <w:instrText xml:space="preserve"> PAGEREF _Toc213239004 \h </w:instrText>
        </w:r>
        <w:r>
          <w:fldChar w:fldCharType="separate"/>
        </w:r>
        <w:r w:rsidR="00C83FBA">
          <w:t>62</w:t>
        </w:r>
        <w:r>
          <w:fldChar w:fldCharType="end"/>
        </w:r>
      </w:hyperlink>
    </w:p>
    <w:p w14:paraId="1E8E0EDE" w14:textId="4EC80F18"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005" w:history="1">
        <w:r w:rsidRPr="00572907">
          <w:t>70</w:t>
        </w:r>
        <w:r>
          <w:rPr>
            <w:rFonts w:asciiTheme="minorHAnsi" w:eastAsiaTheme="minorEastAsia" w:hAnsiTheme="minorHAnsi" w:cstheme="minorBidi"/>
            <w:kern w:val="2"/>
            <w:sz w:val="24"/>
            <w:szCs w:val="24"/>
            <w:lang w:eastAsia="en-AU"/>
            <w14:ligatures w14:val="standardContextual"/>
          </w:rPr>
          <w:tab/>
        </w:r>
        <w:r w:rsidRPr="00572907">
          <w:t>Appointment of bus stops</w:t>
        </w:r>
        <w:r>
          <w:tab/>
        </w:r>
        <w:r>
          <w:fldChar w:fldCharType="begin"/>
        </w:r>
        <w:r>
          <w:instrText xml:space="preserve"> PAGEREF _Toc213239005 \h </w:instrText>
        </w:r>
        <w:r>
          <w:fldChar w:fldCharType="separate"/>
        </w:r>
        <w:r w:rsidR="00C83FBA">
          <w:t>63</w:t>
        </w:r>
        <w:r>
          <w:fldChar w:fldCharType="end"/>
        </w:r>
      </w:hyperlink>
    </w:p>
    <w:p w14:paraId="4ADD2EF1" w14:textId="2202FB8B" w:rsidR="00123EB3" w:rsidRDefault="00123EB3">
      <w:pPr>
        <w:pStyle w:val="TOC1"/>
        <w:rPr>
          <w:rFonts w:asciiTheme="minorHAnsi" w:eastAsiaTheme="minorEastAsia" w:hAnsiTheme="minorHAnsi" w:cstheme="minorBidi"/>
          <w:b w:val="0"/>
          <w:kern w:val="2"/>
          <w:szCs w:val="24"/>
          <w:lang w:eastAsia="en-AU"/>
          <w14:ligatures w14:val="standardContextual"/>
        </w:rPr>
      </w:pPr>
      <w:hyperlink w:anchor="_Toc213239006" w:history="1">
        <w:r w:rsidRPr="00572907">
          <w:t>Chapter 3AA</w:t>
        </w:r>
        <w:r>
          <w:rPr>
            <w:rFonts w:asciiTheme="minorHAnsi" w:eastAsiaTheme="minorEastAsia" w:hAnsiTheme="minorHAnsi" w:cstheme="minorBidi"/>
            <w:b w:val="0"/>
            <w:kern w:val="2"/>
            <w:szCs w:val="24"/>
            <w:lang w:eastAsia="en-AU"/>
            <w14:ligatures w14:val="standardContextual"/>
          </w:rPr>
          <w:tab/>
        </w:r>
        <w:r w:rsidRPr="00572907">
          <w:t>Light rail services</w:t>
        </w:r>
        <w:r w:rsidRPr="00123EB3">
          <w:rPr>
            <w:vanish/>
          </w:rPr>
          <w:tab/>
        </w:r>
        <w:r w:rsidRPr="00123EB3">
          <w:rPr>
            <w:vanish/>
          </w:rPr>
          <w:fldChar w:fldCharType="begin"/>
        </w:r>
        <w:r w:rsidRPr="00123EB3">
          <w:rPr>
            <w:vanish/>
          </w:rPr>
          <w:instrText xml:space="preserve"> PAGEREF _Toc213239006 \h </w:instrText>
        </w:r>
        <w:r w:rsidRPr="00123EB3">
          <w:rPr>
            <w:vanish/>
          </w:rPr>
        </w:r>
        <w:r w:rsidRPr="00123EB3">
          <w:rPr>
            <w:vanish/>
          </w:rPr>
          <w:fldChar w:fldCharType="separate"/>
        </w:r>
        <w:r w:rsidR="00C83FBA">
          <w:rPr>
            <w:vanish/>
          </w:rPr>
          <w:t>64</w:t>
        </w:r>
        <w:r w:rsidRPr="00123EB3">
          <w:rPr>
            <w:vanish/>
          </w:rPr>
          <w:fldChar w:fldCharType="end"/>
        </w:r>
      </w:hyperlink>
    </w:p>
    <w:p w14:paraId="225EBAA7" w14:textId="1FD36051" w:rsidR="00123EB3" w:rsidRDefault="00123EB3">
      <w:pPr>
        <w:pStyle w:val="TOC2"/>
        <w:rPr>
          <w:rFonts w:asciiTheme="minorHAnsi" w:eastAsiaTheme="minorEastAsia" w:hAnsiTheme="minorHAnsi" w:cstheme="minorBidi"/>
          <w:b w:val="0"/>
          <w:kern w:val="2"/>
          <w:szCs w:val="24"/>
          <w:lang w:eastAsia="en-AU"/>
          <w14:ligatures w14:val="standardContextual"/>
        </w:rPr>
      </w:pPr>
      <w:hyperlink w:anchor="_Toc213239007" w:history="1">
        <w:r w:rsidRPr="00572907">
          <w:t>Part 3AA.1</w:t>
        </w:r>
        <w:r>
          <w:rPr>
            <w:rFonts w:asciiTheme="minorHAnsi" w:eastAsiaTheme="minorEastAsia" w:hAnsiTheme="minorHAnsi" w:cstheme="minorBidi"/>
            <w:b w:val="0"/>
            <w:kern w:val="2"/>
            <w:szCs w:val="24"/>
            <w:lang w:eastAsia="en-AU"/>
            <w14:ligatures w14:val="standardContextual"/>
          </w:rPr>
          <w:tab/>
        </w:r>
        <w:r w:rsidRPr="00572907">
          <w:t>Light rail service operators</w:t>
        </w:r>
        <w:r w:rsidRPr="00123EB3">
          <w:rPr>
            <w:vanish/>
          </w:rPr>
          <w:tab/>
        </w:r>
        <w:r w:rsidRPr="00123EB3">
          <w:rPr>
            <w:vanish/>
          </w:rPr>
          <w:fldChar w:fldCharType="begin"/>
        </w:r>
        <w:r w:rsidRPr="00123EB3">
          <w:rPr>
            <w:vanish/>
          </w:rPr>
          <w:instrText xml:space="preserve"> PAGEREF _Toc213239007 \h </w:instrText>
        </w:r>
        <w:r w:rsidRPr="00123EB3">
          <w:rPr>
            <w:vanish/>
          </w:rPr>
        </w:r>
        <w:r w:rsidRPr="00123EB3">
          <w:rPr>
            <w:vanish/>
          </w:rPr>
          <w:fldChar w:fldCharType="separate"/>
        </w:r>
        <w:r w:rsidR="00C83FBA">
          <w:rPr>
            <w:vanish/>
          </w:rPr>
          <w:t>64</w:t>
        </w:r>
        <w:r w:rsidRPr="00123EB3">
          <w:rPr>
            <w:vanish/>
          </w:rPr>
          <w:fldChar w:fldCharType="end"/>
        </w:r>
      </w:hyperlink>
    </w:p>
    <w:p w14:paraId="272B701C" w14:textId="510B6858"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008" w:history="1">
        <w:r w:rsidRPr="00572907">
          <w:t>70AA</w:t>
        </w:r>
        <w:r>
          <w:rPr>
            <w:rFonts w:asciiTheme="minorHAnsi" w:eastAsiaTheme="minorEastAsia" w:hAnsiTheme="minorHAnsi" w:cstheme="minorBidi"/>
            <w:kern w:val="2"/>
            <w:sz w:val="24"/>
            <w:szCs w:val="24"/>
            <w:lang w:eastAsia="en-AU"/>
            <w14:ligatures w14:val="standardContextual"/>
          </w:rPr>
          <w:tab/>
        </w:r>
        <w:r w:rsidRPr="00572907">
          <w:t>Definitions—pt 3AA.1</w:t>
        </w:r>
        <w:r>
          <w:tab/>
        </w:r>
        <w:r>
          <w:fldChar w:fldCharType="begin"/>
        </w:r>
        <w:r>
          <w:instrText xml:space="preserve"> PAGEREF _Toc213239008 \h </w:instrText>
        </w:r>
        <w:r>
          <w:fldChar w:fldCharType="separate"/>
        </w:r>
        <w:r w:rsidR="00C83FBA">
          <w:t>64</w:t>
        </w:r>
        <w:r>
          <w:fldChar w:fldCharType="end"/>
        </w:r>
      </w:hyperlink>
    </w:p>
    <w:p w14:paraId="4878BB09" w14:textId="76FE8081"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009" w:history="1">
        <w:r w:rsidRPr="00572907">
          <w:t>70AB</w:t>
        </w:r>
        <w:r>
          <w:rPr>
            <w:rFonts w:asciiTheme="minorHAnsi" w:eastAsiaTheme="minorEastAsia" w:hAnsiTheme="minorHAnsi" w:cstheme="minorBidi"/>
            <w:kern w:val="2"/>
            <w:sz w:val="24"/>
            <w:szCs w:val="24"/>
            <w:lang w:eastAsia="en-AU"/>
            <w14:ligatures w14:val="standardContextual"/>
          </w:rPr>
          <w:tab/>
        </w:r>
        <w:r w:rsidRPr="00572907">
          <w:t>Notifiable occurrence involving light rail vehicle</w:t>
        </w:r>
        <w:r>
          <w:tab/>
        </w:r>
        <w:r>
          <w:fldChar w:fldCharType="begin"/>
        </w:r>
        <w:r>
          <w:instrText xml:space="preserve"> PAGEREF _Toc213239009 \h </w:instrText>
        </w:r>
        <w:r>
          <w:fldChar w:fldCharType="separate"/>
        </w:r>
        <w:r w:rsidR="00C83FBA">
          <w:t>64</w:t>
        </w:r>
        <w:r>
          <w:fldChar w:fldCharType="end"/>
        </w:r>
      </w:hyperlink>
    </w:p>
    <w:p w14:paraId="5AAC3271" w14:textId="15DE31FE"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010" w:history="1">
        <w:r w:rsidRPr="00572907">
          <w:t>70AC</w:t>
        </w:r>
        <w:r>
          <w:rPr>
            <w:rFonts w:asciiTheme="minorHAnsi" w:eastAsiaTheme="minorEastAsia" w:hAnsiTheme="minorHAnsi" w:cstheme="minorBidi"/>
            <w:kern w:val="2"/>
            <w:sz w:val="24"/>
            <w:szCs w:val="24"/>
            <w:lang w:eastAsia="en-AU"/>
            <w14:ligatures w14:val="standardContextual"/>
          </w:rPr>
          <w:tab/>
        </w:r>
        <w:r w:rsidRPr="00572907">
          <w:t>Light rail driver etc to hold driver licence</w:t>
        </w:r>
        <w:r>
          <w:tab/>
        </w:r>
        <w:r>
          <w:fldChar w:fldCharType="begin"/>
        </w:r>
        <w:r>
          <w:instrText xml:space="preserve"> PAGEREF _Toc213239010 \h </w:instrText>
        </w:r>
        <w:r>
          <w:fldChar w:fldCharType="separate"/>
        </w:r>
        <w:r w:rsidR="00C83FBA">
          <w:t>65</w:t>
        </w:r>
        <w:r>
          <w:fldChar w:fldCharType="end"/>
        </w:r>
      </w:hyperlink>
    </w:p>
    <w:p w14:paraId="1B1801A7" w14:textId="4CA36B19"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011" w:history="1">
        <w:r w:rsidRPr="00572907">
          <w:t>70AD</w:t>
        </w:r>
        <w:r>
          <w:rPr>
            <w:rFonts w:asciiTheme="minorHAnsi" w:eastAsiaTheme="minorEastAsia" w:hAnsiTheme="minorHAnsi" w:cstheme="minorBidi"/>
            <w:kern w:val="2"/>
            <w:sz w:val="24"/>
            <w:szCs w:val="24"/>
            <w:lang w:eastAsia="en-AU"/>
            <w14:ligatures w14:val="standardContextual"/>
          </w:rPr>
          <w:tab/>
        </w:r>
        <w:r w:rsidRPr="00572907">
          <w:t>Light rail driver records</w:t>
        </w:r>
        <w:r>
          <w:tab/>
        </w:r>
        <w:r>
          <w:fldChar w:fldCharType="begin"/>
        </w:r>
        <w:r>
          <w:instrText xml:space="preserve"> PAGEREF _Toc213239011 \h </w:instrText>
        </w:r>
        <w:r>
          <w:fldChar w:fldCharType="separate"/>
        </w:r>
        <w:r w:rsidR="00C83FBA">
          <w:t>65</w:t>
        </w:r>
        <w:r>
          <w:fldChar w:fldCharType="end"/>
        </w:r>
      </w:hyperlink>
    </w:p>
    <w:p w14:paraId="03042D07" w14:textId="10BEABC2"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012" w:history="1">
        <w:r w:rsidRPr="00572907">
          <w:t>70AE</w:t>
        </w:r>
        <w:r>
          <w:rPr>
            <w:rFonts w:asciiTheme="minorHAnsi" w:eastAsiaTheme="minorEastAsia" w:hAnsiTheme="minorHAnsi" w:cstheme="minorBidi"/>
            <w:kern w:val="2"/>
            <w:sz w:val="24"/>
            <w:szCs w:val="24"/>
            <w:lang w:eastAsia="en-AU"/>
            <w14:ligatures w14:val="standardContextual"/>
          </w:rPr>
          <w:tab/>
        </w:r>
        <w:r w:rsidRPr="00572907">
          <w:t>Light rail driving instructor records</w:t>
        </w:r>
        <w:r>
          <w:tab/>
        </w:r>
        <w:r>
          <w:fldChar w:fldCharType="begin"/>
        </w:r>
        <w:r>
          <w:instrText xml:space="preserve"> PAGEREF _Toc213239012 \h </w:instrText>
        </w:r>
        <w:r>
          <w:fldChar w:fldCharType="separate"/>
        </w:r>
        <w:r w:rsidR="00C83FBA">
          <w:t>67</w:t>
        </w:r>
        <w:r>
          <w:fldChar w:fldCharType="end"/>
        </w:r>
      </w:hyperlink>
    </w:p>
    <w:p w14:paraId="52401259" w14:textId="2E9A3344"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013" w:history="1">
        <w:r w:rsidRPr="00572907">
          <w:t>70AF</w:t>
        </w:r>
        <w:r>
          <w:rPr>
            <w:rFonts w:asciiTheme="minorHAnsi" w:eastAsiaTheme="minorEastAsia" w:hAnsiTheme="minorHAnsi" w:cstheme="minorBidi"/>
            <w:kern w:val="2"/>
            <w:sz w:val="24"/>
            <w:szCs w:val="24"/>
            <w:lang w:eastAsia="en-AU"/>
            <w14:ligatures w14:val="standardContextual"/>
          </w:rPr>
          <w:tab/>
        </w:r>
        <w:r w:rsidRPr="00572907">
          <w:t>Light rail driving assessor records</w:t>
        </w:r>
        <w:r>
          <w:tab/>
        </w:r>
        <w:r>
          <w:fldChar w:fldCharType="begin"/>
        </w:r>
        <w:r>
          <w:instrText xml:space="preserve"> PAGEREF _Toc213239013 \h </w:instrText>
        </w:r>
        <w:r>
          <w:fldChar w:fldCharType="separate"/>
        </w:r>
        <w:r w:rsidR="00C83FBA">
          <w:t>68</w:t>
        </w:r>
        <w:r>
          <w:fldChar w:fldCharType="end"/>
        </w:r>
      </w:hyperlink>
    </w:p>
    <w:p w14:paraId="7F0CD1FF" w14:textId="59031B2F"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014" w:history="1">
        <w:r w:rsidRPr="00572907">
          <w:t>70AG</w:t>
        </w:r>
        <w:r>
          <w:rPr>
            <w:rFonts w:asciiTheme="minorHAnsi" w:eastAsiaTheme="minorEastAsia" w:hAnsiTheme="minorHAnsi" w:cstheme="minorBidi"/>
            <w:kern w:val="2"/>
            <w:sz w:val="24"/>
            <w:szCs w:val="24"/>
            <w:lang w:eastAsia="en-AU"/>
            <w14:ligatures w14:val="standardContextual"/>
          </w:rPr>
          <w:tab/>
        </w:r>
        <w:r w:rsidRPr="00572907">
          <w:t>Road transport authority to share information</w:t>
        </w:r>
        <w:r>
          <w:tab/>
        </w:r>
        <w:r>
          <w:fldChar w:fldCharType="begin"/>
        </w:r>
        <w:r>
          <w:instrText xml:space="preserve"> PAGEREF _Toc213239014 \h </w:instrText>
        </w:r>
        <w:r>
          <w:fldChar w:fldCharType="separate"/>
        </w:r>
        <w:r w:rsidR="00C83FBA">
          <w:t>69</w:t>
        </w:r>
        <w:r>
          <w:fldChar w:fldCharType="end"/>
        </w:r>
      </w:hyperlink>
    </w:p>
    <w:p w14:paraId="29E12989" w14:textId="3C5B3EBE"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015" w:history="1">
        <w:r w:rsidRPr="00572907">
          <w:t>70AH</w:t>
        </w:r>
        <w:r>
          <w:rPr>
            <w:rFonts w:asciiTheme="minorHAnsi" w:eastAsiaTheme="minorEastAsia" w:hAnsiTheme="minorHAnsi" w:cstheme="minorBidi"/>
            <w:kern w:val="2"/>
            <w:sz w:val="24"/>
            <w:szCs w:val="24"/>
            <w:lang w:eastAsia="en-AU"/>
            <w14:ligatures w14:val="standardContextual"/>
          </w:rPr>
          <w:tab/>
        </w:r>
        <w:r w:rsidRPr="00572907">
          <w:t>Signs about security cameras in light rail vehicles and at light rail stops</w:t>
        </w:r>
        <w:r>
          <w:tab/>
        </w:r>
        <w:r>
          <w:fldChar w:fldCharType="begin"/>
        </w:r>
        <w:r>
          <w:instrText xml:space="preserve"> PAGEREF _Toc213239015 \h </w:instrText>
        </w:r>
        <w:r>
          <w:fldChar w:fldCharType="separate"/>
        </w:r>
        <w:r w:rsidR="00C83FBA">
          <w:t>70</w:t>
        </w:r>
        <w:r>
          <w:fldChar w:fldCharType="end"/>
        </w:r>
      </w:hyperlink>
    </w:p>
    <w:p w14:paraId="3E033706" w14:textId="1FA3927E"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016" w:history="1">
        <w:r w:rsidRPr="00572907">
          <w:t>70AI</w:t>
        </w:r>
        <w:r>
          <w:rPr>
            <w:rFonts w:asciiTheme="minorHAnsi" w:eastAsiaTheme="minorEastAsia" w:hAnsiTheme="minorHAnsi" w:cstheme="minorBidi"/>
            <w:kern w:val="2"/>
            <w:sz w:val="24"/>
            <w:szCs w:val="24"/>
            <w:lang w:eastAsia="en-AU"/>
            <w14:ligatures w14:val="standardContextual"/>
          </w:rPr>
          <w:tab/>
        </w:r>
        <w:r w:rsidRPr="00572907">
          <w:t>Lost property in light rail vehicles and at light rail stops</w:t>
        </w:r>
        <w:r>
          <w:tab/>
        </w:r>
        <w:r>
          <w:fldChar w:fldCharType="begin"/>
        </w:r>
        <w:r>
          <w:instrText xml:space="preserve"> PAGEREF _Toc213239016 \h </w:instrText>
        </w:r>
        <w:r>
          <w:fldChar w:fldCharType="separate"/>
        </w:r>
        <w:r w:rsidR="00C83FBA">
          <w:t>71</w:t>
        </w:r>
        <w:r>
          <w:fldChar w:fldCharType="end"/>
        </w:r>
      </w:hyperlink>
    </w:p>
    <w:p w14:paraId="1C62BB3F" w14:textId="2ECB2194" w:rsidR="00123EB3" w:rsidRDefault="00123EB3">
      <w:pPr>
        <w:pStyle w:val="TOC2"/>
        <w:rPr>
          <w:rFonts w:asciiTheme="minorHAnsi" w:eastAsiaTheme="minorEastAsia" w:hAnsiTheme="minorHAnsi" w:cstheme="minorBidi"/>
          <w:b w:val="0"/>
          <w:kern w:val="2"/>
          <w:szCs w:val="24"/>
          <w:lang w:eastAsia="en-AU"/>
          <w14:ligatures w14:val="standardContextual"/>
        </w:rPr>
      </w:pPr>
      <w:hyperlink w:anchor="_Toc213239017" w:history="1">
        <w:r w:rsidRPr="00572907">
          <w:t>Part 3AA.2</w:t>
        </w:r>
        <w:r>
          <w:rPr>
            <w:rFonts w:asciiTheme="minorHAnsi" w:eastAsiaTheme="minorEastAsia" w:hAnsiTheme="minorHAnsi" w:cstheme="minorBidi"/>
            <w:b w:val="0"/>
            <w:kern w:val="2"/>
            <w:szCs w:val="24"/>
            <w:lang w:eastAsia="en-AU"/>
            <w14:ligatures w14:val="standardContextual"/>
          </w:rPr>
          <w:tab/>
        </w:r>
        <w:r w:rsidRPr="00572907">
          <w:t>Light rail tickets</w:t>
        </w:r>
        <w:r w:rsidRPr="00123EB3">
          <w:rPr>
            <w:vanish/>
          </w:rPr>
          <w:tab/>
        </w:r>
        <w:r w:rsidRPr="00123EB3">
          <w:rPr>
            <w:vanish/>
          </w:rPr>
          <w:fldChar w:fldCharType="begin"/>
        </w:r>
        <w:r w:rsidRPr="00123EB3">
          <w:rPr>
            <w:vanish/>
          </w:rPr>
          <w:instrText xml:space="preserve"> PAGEREF _Toc213239017 \h </w:instrText>
        </w:r>
        <w:r w:rsidRPr="00123EB3">
          <w:rPr>
            <w:vanish/>
          </w:rPr>
        </w:r>
        <w:r w:rsidRPr="00123EB3">
          <w:rPr>
            <w:vanish/>
          </w:rPr>
          <w:fldChar w:fldCharType="separate"/>
        </w:r>
        <w:r w:rsidR="00C83FBA">
          <w:rPr>
            <w:vanish/>
          </w:rPr>
          <w:t>72</w:t>
        </w:r>
        <w:r w:rsidRPr="00123EB3">
          <w:rPr>
            <w:vanish/>
          </w:rPr>
          <w:fldChar w:fldCharType="end"/>
        </w:r>
      </w:hyperlink>
    </w:p>
    <w:p w14:paraId="12B6201A" w14:textId="7A466811"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018" w:history="1">
        <w:r w:rsidRPr="00572907">
          <w:t>70AJ</w:t>
        </w:r>
        <w:r>
          <w:rPr>
            <w:rFonts w:asciiTheme="minorHAnsi" w:eastAsiaTheme="minorEastAsia" w:hAnsiTheme="minorHAnsi" w:cstheme="minorBidi"/>
            <w:kern w:val="2"/>
            <w:sz w:val="24"/>
            <w:szCs w:val="24"/>
            <w:lang w:eastAsia="en-AU"/>
            <w14:ligatures w14:val="standardContextual"/>
          </w:rPr>
          <w:tab/>
        </w:r>
        <w:r w:rsidRPr="00572907">
          <w:t xml:space="preserve">Meaning of </w:t>
        </w:r>
        <w:r w:rsidRPr="00572907">
          <w:rPr>
            <w:i/>
          </w:rPr>
          <w:t>light rail ticket</w:t>
        </w:r>
        <w:r w:rsidRPr="00572907">
          <w:t>—pt 3AA.2</w:t>
        </w:r>
        <w:r>
          <w:tab/>
        </w:r>
        <w:r>
          <w:fldChar w:fldCharType="begin"/>
        </w:r>
        <w:r>
          <w:instrText xml:space="preserve"> PAGEREF _Toc213239018 \h </w:instrText>
        </w:r>
        <w:r>
          <w:fldChar w:fldCharType="separate"/>
        </w:r>
        <w:r w:rsidR="00C83FBA">
          <w:t>72</w:t>
        </w:r>
        <w:r>
          <w:fldChar w:fldCharType="end"/>
        </w:r>
      </w:hyperlink>
    </w:p>
    <w:p w14:paraId="6FFA5278" w14:textId="54424BD8"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019" w:history="1">
        <w:r w:rsidRPr="00572907">
          <w:t>70AK</w:t>
        </w:r>
        <w:r>
          <w:rPr>
            <w:rFonts w:asciiTheme="minorHAnsi" w:eastAsiaTheme="minorEastAsia" w:hAnsiTheme="minorHAnsi" w:cstheme="minorBidi"/>
            <w:kern w:val="2"/>
            <w:sz w:val="24"/>
            <w:szCs w:val="24"/>
            <w:lang w:eastAsia="en-AU"/>
            <w14:ligatures w14:val="standardContextual"/>
          </w:rPr>
          <w:tab/>
        </w:r>
        <w:r w:rsidRPr="00572907">
          <w:t>Validity of light rail tickets</w:t>
        </w:r>
        <w:r>
          <w:tab/>
        </w:r>
        <w:r>
          <w:fldChar w:fldCharType="begin"/>
        </w:r>
        <w:r>
          <w:instrText xml:space="preserve"> PAGEREF _Toc213239019 \h </w:instrText>
        </w:r>
        <w:r>
          <w:fldChar w:fldCharType="separate"/>
        </w:r>
        <w:r w:rsidR="00C83FBA">
          <w:t>72</w:t>
        </w:r>
        <w:r>
          <w:fldChar w:fldCharType="end"/>
        </w:r>
      </w:hyperlink>
    </w:p>
    <w:p w14:paraId="713ABB4E" w14:textId="40D45144"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020" w:history="1">
        <w:r w:rsidRPr="00572907">
          <w:t>70AL</w:t>
        </w:r>
        <w:r>
          <w:rPr>
            <w:rFonts w:asciiTheme="minorHAnsi" w:eastAsiaTheme="minorEastAsia" w:hAnsiTheme="minorHAnsi" w:cstheme="minorBidi"/>
            <w:kern w:val="2"/>
            <w:sz w:val="24"/>
            <w:szCs w:val="24"/>
            <w:lang w:eastAsia="en-AU"/>
            <w14:ligatures w14:val="standardContextual"/>
          </w:rPr>
          <w:tab/>
        </w:r>
        <w:r w:rsidRPr="00572907">
          <w:t>Valid light rail ticket required for travel</w:t>
        </w:r>
        <w:r>
          <w:tab/>
        </w:r>
        <w:r>
          <w:fldChar w:fldCharType="begin"/>
        </w:r>
        <w:r>
          <w:instrText xml:space="preserve"> PAGEREF _Toc213239020 \h </w:instrText>
        </w:r>
        <w:r>
          <w:fldChar w:fldCharType="separate"/>
        </w:r>
        <w:r w:rsidR="00C83FBA">
          <w:t>72</w:t>
        </w:r>
        <w:r>
          <w:fldChar w:fldCharType="end"/>
        </w:r>
      </w:hyperlink>
    </w:p>
    <w:p w14:paraId="753086F5" w14:textId="73322487"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021" w:history="1">
        <w:r w:rsidRPr="00572907">
          <w:t>70AM</w:t>
        </w:r>
        <w:r>
          <w:rPr>
            <w:rFonts w:asciiTheme="minorHAnsi" w:eastAsiaTheme="minorEastAsia" w:hAnsiTheme="minorHAnsi" w:cstheme="minorBidi"/>
            <w:kern w:val="2"/>
            <w:sz w:val="24"/>
            <w:szCs w:val="24"/>
            <w:lang w:eastAsia="en-AU"/>
            <w14:ligatures w14:val="standardContextual"/>
          </w:rPr>
          <w:tab/>
        </w:r>
        <w:r w:rsidRPr="00572907">
          <w:t>Light rail ticket not transferable</w:t>
        </w:r>
        <w:r>
          <w:tab/>
        </w:r>
        <w:r>
          <w:fldChar w:fldCharType="begin"/>
        </w:r>
        <w:r>
          <w:instrText xml:space="preserve"> PAGEREF _Toc213239021 \h </w:instrText>
        </w:r>
        <w:r>
          <w:fldChar w:fldCharType="separate"/>
        </w:r>
        <w:r w:rsidR="00C83FBA">
          <w:t>73</w:t>
        </w:r>
        <w:r>
          <w:fldChar w:fldCharType="end"/>
        </w:r>
      </w:hyperlink>
    </w:p>
    <w:p w14:paraId="61B66D4C" w14:textId="369B041E"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022" w:history="1">
        <w:r w:rsidRPr="00572907">
          <w:t>70AN</w:t>
        </w:r>
        <w:r>
          <w:rPr>
            <w:rFonts w:asciiTheme="minorHAnsi" w:eastAsiaTheme="minorEastAsia" w:hAnsiTheme="minorHAnsi" w:cstheme="minorBidi"/>
            <w:kern w:val="2"/>
            <w:sz w:val="24"/>
            <w:szCs w:val="24"/>
            <w:lang w:eastAsia="en-AU"/>
            <w14:ligatures w14:val="standardContextual"/>
          </w:rPr>
          <w:tab/>
        </w:r>
        <w:r w:rsidRPr="00572907">
          <w:t>Damaged or changed light rail ticket not to be used</w:t>
        </w:r>
        <w:r>
          <w:tab/>
        </w:r>
        <w:r>
          <w:fldChar w:fldCharType="begin"/>
        </w:r>
        <w:r>
          <w:instrText xml:space="preserve"> PAGEREF _Toc213239022 \h </w:instrText>
        </w:r>
        <w:r>
          <w:fldChar w:fldCharType="separate"/>
        </w:r>
        <w:r w:rsidR="00C83FBA">
          <w:t>73</w:t>
        </w:r>
        <w:r>
          <w:fldChar w:fldCharType="end"/>
        </w:r>
      </w:hyperlink>
    </w:p>
    <w:p w14:paraId="2E8BE609" w14:textId="52585303"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023" w:history="1">
        <w:r w:rsidRPr="00572907">
          <w:t>70AO</w:t>
        </w:r>
        <w:r>
          <w:rPr>
            <w:rFonts w:asciiTheme="minorHAnsi" w:eastAsiaTheme="minorEastAsia" w:hAnsiTheme="minorHAnsi" w:cstheme="minorBidi"/>
            <w:kern w:val="2"/>
            <w:sz w:val="24"/>
            <w:szCs w:val="24"/>
            <w:lang w:eastAsia="en-AU"/>
            <w14:ligatures w14:val="standardContextual"/>
          </w:rPr>
          <w:tab/>
        </w:r>
        <w:r w:rsidRPr="00572907">
          <w:t>Entitlement to use concession light rail ticket</w:t>
        </w:r>
        <w:r>
          <w:tab/>
        </w:r>
        <w:r>
          <w:fldChar w:fldCharType="begin"/>
        </w:r>
        <w:r>
          <w:instrText xml:space="preserve"> PAGEREF _Toc213239023 \h </w:instrText>
        </w:r>
        <w:r>
          <w:fldChar w:fldCharType="separate"/>
        </w:r>
        <w:r w:rsidR="00C83FBA">
          <w:t>74</w:t>
        </w:r>
        <w:r>
          <w:fldChar w:fldCharType="end"/>
        </w:r>
      </w:hyperlink>
    </w:p>
    <w:p w14:paraId="4804B08D" w14:textId="3180080C"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024" w:history="1">
        <w:r w:rsidRPr="00572907">
          <w:t>70AP</w:t>
        </w:r>
        <w:r>
          <w:rPr>
            <w:rFonts w:asciiTheme="minorHAnsi" w:eastAsiaTheme="minorEastAsia" w:hAnsiTheme="minorHAnsi" w:cstheme="minorBidi"/>
            <w:kern w:val="2"/>
            <w:sz w:val="24"/>
            <w:szCs w:val="24"/>
            <w:lang w:eastAsia="en-AU"/>
            <w14:ligatures w14:val="standardContextual"/>
          </w:rPr>
          <w:tab/>
        </w:r>
        <w:r w:rsidRPr="00572907">
          <w:t>Application for concession light rail ticket</w:t>
        </w:r>
        <w:r>
          <w:tab/>
        </w:r>
        <w:r>
          <w:fldChar w:fldCharType="begin"/>
        </w:r>
        <w:r>
          <w:instrText xml:space="preserve"> PAGEREF _Toc213239024 \h </w:instrText>
        </w:r>
        <w:r>
          <w:fldChar w:fldCharType="separate"/>
        </w:r>
        <w:r w:rsidR="00C83FBA">
          <w:t>74</w:t>
        </w:r>
        <w:r>
          <w:fldChar w:fldCharType="end"/>
        </w:r>
      </w:hyperlink>
    </w:p>
    <w:p w14:paraId="76F5DD6C" w14:textId="77E0878A"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025" w:history="1">
        <w:r w:rsidRPr="00572907">
          <w:t>70AQ</w:t>
        </w:r>
        <w:r>
          <w:rPr>
            <w:rFonts w:asciiTheme="minorHAnsi" w:eastAsiaTheme="minorEastAsia" w:hAnsiTheme="minorHAnsi" w:cstheme="minorBidi"/>
            <w:kern w:val="2"/>
            <w:sz w:val="24"/>
            <w:szCs w:val="24"/>
            <w:lang w:eastAsia="en-AU"/>
            <w14:ligatures w14:val="standardContextual"/>
          </w:rPr>
          <w:tab/>
        </w:r>
        <w:r w:rsidRPr="00572907">
          <w:t>Use concession light rail ticket when not entitled</w:t>
        </w:r>
        <w:r>
          <w:tab/>
        </w:r>
        <w:r>
          <w:fldChar w:fldCharType="begin"/>
        </w:r>
        <w:r>
          <w:instrText xml:space="preserve"> PAGEREF _Toc213239025 \h </w:instrText>
        </w:r>
        <w:r>
          <w:fldChar w:fldCharType="separate"/>
        </w:r>
        <w:r w:rsidR="00C83FBA">
          <w:t>74</w:t>
        </w:r>
        <w:r>
          <w:fldChar w:fldCharType="end"/>
        </w:r>
      </w:hyperlink>
    </w:p>
    <w:p w14:paraId="513C6E05" w14:textId="12D121F9"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026" w:history="1">
        <w:r w:rsidRPr="00572907">
          <w:t>70AR</w:t>
        </w:r>
        <w:r>
          <w:rPr>
            <w:rFonts w:asciiTheme="minorHAnsi" w:eastAsiaTheme="minorEastAsia" w:hAnsiTheme="minorHAnsi" w:cstheme="minorBidi"/>
            <w:kern w:val="2"/>
            <w:sz w:val="24"/>
            <w:szCs w:val="24"/>
            <w:lang w:eastAsia="en-AU"/>
            <w14:ligatures w14:val="standardContextual"/>
          </w:rPr>
          <w:tab/>
        </w:r>
        <w:r w:rsidRPr="00572907">
          <w:t>Inspection of light rail ticket</w:t>
        </w:r>
        <w:r>
          <w:tab/>
        </w:r>
        <w:r>
          <w:fldChar w:fldCharType="begin"/>
        </w:r>
        <w:r>
          <w:instrText xml:space="preserve"> PAGEREF _Toc213239026 \h </w:instrText>
        </w:r>
        <w:r>
          <w:fldChar w:fldCharType="separate"/>
        </w:r>
        <w:r w:rsidR="00C83FBA">
          <w:t>76</w:t>
        </w:r>
        <w:r>
          <w:fldChar w:fldCharType="end"/>
        </w:r>
      </w:hyperlink>
    </w:p>
    <w:p w14:paraId="1655A457" w14:textId="364EC09D"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027" w:history="1">
        <w:r w:rsidRPr="00572907">
          <w:t>70AS</w:t>
        </w:r>
        <w:r>
          <w:rPr>
            <w:rFonts w:asciiTheme="minorHAnsi" w:eastAsiaTheme="minorEastAsia" w:hAnsiTheme="minorHAnsi" w:cstheme="minorBidi"/>
            <w:kern w:val="2"/>
            <w:sz w:val="24"/>
            <w:szCs w:val="24"/>
            <w:lang w:eastAsia="en-AU"/>
            <w14:ligatures w14:val="standardContextual"/>
          </w:rPr>
          <w:tab/>
        </w:r>
        <w:r w:rsidRPr="00572907">
          <w:t>Minister may declare light rail ticket required at certain place</w:t>
        </w:r>
        <w:r>
          <w:tab/>
        </w:r>
        <w:r>
          <w:fldChar w:fldCharType="begin"/>
        </w:r>
        <w:r>
          <w:instrText xml:space="preserve"> PAGEREF _Toc213239027 \h </w:instrText>
        </w:r>
        <w:r>
          <w:fldChar w:fldCharType="separate"/>
        </w:r>
        <w:r w:rsidR="00C83FBA">
          <w:t>77</w:t>
        </w:r>
        <w:r>
          <w:fldChar w:fldCharType="end"/>
        </w:r>
      </w:hyperlink>
    </w:p>
    <w:p w14:paraId="6E8E4E02" w14:textId="64540D64" w:rsidR="00123EB3" w:rsidRDefault="00123EB3">
      <w:pPr>
        <w:pStyle w:val="TOC2"/>
        <w:rPr>
          <w:rFonts w:asciiTheme="minorHAnsi" w:eastAsiaTheme="minorEastAsia" w:hAnsiTheme="minorHAnsi" w:cstheme="minorBidi"/>
          <w:b w:val="0"/>
          <w:kern w:val="2"/>
          <w:szCs w:val="24"/>
          <w:lang w:eastAsia="en-AU"/>
          <w14:ligatures w14:val="standardContextual"/>
        </w:rPr>
      </w:pPr>
      <w:hyperlink w:anchor="_Toc213239028" w:history="1">
        <w:r w:rsidRPr="00572907">
          <w:t>Part 3AA.3</w:t>
        </w:r>
        <w:r>
          <w:rPr>
            <w:rFonts w:asciiTheme="minorHAnsi" w:eastAsiaTheme="minorEastAsia" w:hAnsiTheme="minorHAnsi" w:cstheme="minorBidi"/>
            <w:b w:val="0"/>
            <w:kern w:val="2"/>
            <w:szCs w:val="24"/>
            <w:lang w:eastAsia="en-AU"/>
            <w14:ligatures w14:val="standardContextual"/>
          </w:rPr>
          <w:tab/>
        </w:r>
        <w:r w:rsidRPr="00572907">
          <w:t>Light rail passengers and people at light rail stops</w:t>
        </w:r>
        <w:r w:rsidRPr="00123EB3">
          <w:rPr>
            <w:vanish/>
          </w:rPr>
          <w:tab/>
        </w:r>
        <w:r w:rsidRPr="00123EB3">
          <w:rPr>
            <w:vanish/>
          </w:rPr>
          <w:fldChar w:fldCharType="begin"/>
        </w:r>
        <w:r w:rsidRPr="00123EB3">
          <w:rPr>
            <w:vanish/>
          </w:rPr>
          <w:instrText xml:space="preserve"> PAGEREF _Toc213239028 \h </w:instrText>
        </w:r>
        <w:r w:rsidRPr="00123EB3">
          <w:rPr>
            <w:vanish/>
          </w:rPr>
        </w:r>
        <w:r w:rsidRPr="00123EB3">
          <w:rPr>
            <w:vanish/>
          </w:rPr>
          <w:fldChar w:fldCharType="separate"/>
        </w:r>
        <w:r w:rsidR="00C83FBA">
          <w:rPr>
            <w:vanish/>
          </w:rPr>
          <w:t>78</w:t>
        </w:r>
        <w:r w:rsidRPr="00123EB3">
          <w:rPr>
            <w:vanish/>
          </w:rPr>
          <w:fldChar w:fldCharType="end"/>
        </w:r>
      </w:hyperlink>
    </w:p>
    <w:p w14:paraId="6453899A" w14:textId="1FE3CFC2"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029" w:history="1">
        <w:r w:rsidRPr="00572907">
          <w:t>70AT</w:t>
        </w:r>
        <w:r>
          <w:rPr>
            <w:rFonts w:asciiTheme="minorHAnsi" w:eastAsiaTheme="minorEastAsia" w:hAnsiTheme="minorHAnsi" w:cstheme="minorBidi"/>
            <w:kern w:val="2"/>
            <w:sz w:val="24"/>
            <w:szCs w:val="24"/>
            <w:lang w:eastAsia="en-AU"/>
            <w14:ligatures w14:val="standardContextual"/>
          </w:rPr>
          <w:tab/>
        </w:r>
        <w:r w:rsidRPr="00572907">
          <w:t>Behaviour that interferes with comfort or safety</w:t>
        </w:r>
        <w:r>
          <w:tab/>
        </w:r>
        <w:r>
          <w:fldChar w:fldCharType="begin"/>
        </w:r>
        <w:r>
          <w:instrText xml:space="preserve"> PAGEREF _Toc213239029 \h </w:instrText>
        </w:r>
        <w:r>
          <w:fldChar w:fldCharType="separate"/>
        </w:r>
        <w:r w:rsidR="00C83FBA">
          <w:t>78</w:t>
        </w:r>
        <w:r>
          <w:fldChar w:fldCharType="end"/>
        </w:r>
      </w:hyperlink>
    </w:p>
    <w:p w14:paraId="73D2C1EB" w14:textId="5729FBDD"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030" w:history="1">
        <w:r w:rsidRPr="00572907">
          <w:t>70AU</w:t>
        </w:r>
        <w:r>
          <w:rPr>
            <w:rFonts w:asciiTheme="minorHAnsi" w:eastAsiaTheme="minorEastAsia" w:hAnsiTheme="minorHAnsi" w:cstheme="minorBidi"/>
            <w:kern w:val="2"/>
            <w:sz w:val="24"/>
            <w:szCs w:val="24"/>
            <w:lang w:eastAsia="en-AU"/>
            <w14:ligatures w14:val="standardContextual"/>
          </w:rPr>
          <w:tab/>
        </w:r>
        <w:r w:rsidRPr="00572907">
          <w:t>Inconvenient or dangerous items in light rail vehicle</w:t>
        </w:r>
        <w:r>
          <w:tab/>
        </w:r>
        <w:r>
          <w:fldChar w:fldCharType="begin"/>
        </w:r>
        <w:r>
          <w:instrText xml:space="preserve"> PAGEREF _Toc213239030 \h </w:instrText>
        </w:r>
        <w:r>
          <w:fldChar w:fldCharType="separate"/>
        </w:r>
        <w:r w:rsidR="00C83FBA">
          <w:t>79</w:t>
        </w:r>
        <w:r>
          <w:fldChar w:fldCharType="end"/>
        </w:r>
      </w:hyperlink>
    </w:p>
    <w:p w14:paraId="77664091" w14:textId="02720167"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031" w:history="1">
        <w:r w:rsidRPr="00572907">
          <w:t>70AV</w:t>
        </w:r>
        <w:r>
          <w:rPr>
            <w:rFonts w:asciiTheme="minorHAnsi" w:eastAsiaTheme="minorEastAsia" w:hAnsiTheme="minorHAnsi" w:cstheme="minorBidi"/>
            <w:kern w:val="2"/>
            <w:sz w:val="24"/>
            <w:szCs w:val="24"/>
            <w:lang w:eastAsia="en-AU"/>
            <w14:ligatures w14:val="standardContextual"/>
          </w:rPr>
          <w:tab/>
        </w:r>
        <w:r w:rsidRPr="00572907">
          <w:t>Obstructing light rail vehicle door</w:t>
        </w:r>
        <w:r>
          <w:tab/>
        </w:r>
        <w:r>
          <w:fldChar w:fldCharType="begin"/>
        </w:r>
        <w:r>
          <w:instrText xml:space="preserve"> PAGEREF _Toc213239031 \h </w:instrText>
        </w:r>
        <w:r>
          <w:fldChar w:fldCharType="separate"/>
        </w:r>
        <w:r w:rsidR="00C83FBA">
          <w:t>80</w:t>
        </w:r>
        <w:r>
          <w:fldChar w:fldCharType="end"/>
        </w:r>
      </w:hyperlink>
    </w:p>
    <w:p w14:paraId="28C7DF9B" w14:textId="73F8D0C9"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032" w:history="1">
        <w:r w:rsidRPr="00572907">
          <w:t>70AW</w:t>
        </w:r>
        <w:r>
          <w:rPr>
            <w:rFonts w:asciiTheme="minorHAnsi" w:eastAsiaTheme="minorEastAsia" w:hAnsiTheme="minorHAnsi" w:cstheme="minorBidi"/>
            <w:kern w:val="2"/>
            <w:sz w:val="24"/>
            <w:szCs w:val="24"/>
            <w:lang w:eastAsia="en-AU"/>
            <w14:ligatures w14:val="standardContextual"/>
          </w:rPr>
          <w:tab/>
        </w:r>
        <w:r w:rsidRPr="00572907">
          <w:t>Getting on and off light rail vehicle</w:t>
        </w:r>
        <w:r>
          <w:tab/>
        </w:r>
        <w:r>
          <w:fldChar w:fldCharType="begin"/>
        </w:r>
        <w:r>
          <w:instrText xml:space="preserve"> PAGEREF _Toc213239032 \h </w:instrText>
        </w:r>
        <w:r>
          <w:fldChar w:fldCharType="separate"/>
        </w:r>
        <w:r w:rsidR="00C83FBA">
          <w:t>80</w:t>
        </w:r>
        <w:r>
          <w:fldChar w:fldCharType="end"/>
        </w:r>
      </w:hyperlink>
    </w:p>
    <w:p w14:paraId="16DA0A90" w14:textId="4F8CF7BB"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033" w:history="1">
        <w:r w:rsidRPr="00572907">
          <w:t>70AX</w:t>
        </w:r>
        <w:r>
          <w:rPr>
            <w:rFonts w:asciiTheme="minorHAnsi" w:eastAsiaTheme="minorEastAsia" w:hAnsiTheme="minorHAnsi" w:cstheme="minorBidi"/>
            <w:kern w:val="2"/>
            <w:sz w:val="24"/>
            <w:szCs w:val="24"/>
            <w:lang w:eastAsia="en-AU"/>
            <w14:ligatures w14:val="standardContextual"/>
          </w:rPr>
          <w:tab/>
        </w:r>
        <w:r w:rsidRPr="00572907">
          <w:t>Passenger not allowed on certain parts of light rail vehicle</w:t>
        </w:r>
        <w:r>
          <w:tab/>
        </w:r>
        <w:r>
          <w:fldChar w:fldCharType="begin"/>
        </w:r>
        <w:r>
          <w:instrText xml:space="preserve"> PAGEREF _Toc213239033 \h </w:instrText>
        </w:r>
        <w:r>
          <w:fldChar w:fldCharType="separate"/>
        </w:r>
        <w:r w:rsidR="00C83FBA">
          <w:t>81</w:t>
        </w:r>
        <w:r>
          <w:fldChar w:fldCharType="end"/>
        </w:r>
      </w:hyperlink>
    </w:p>
    <w:p w14:paraId="45D3F434" w14:textId="5B688CA0"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034" w:history="1">
        <w:r w:rsidRPr="00572907">
          <w:t>70AY</w:t>
        </w:r>
        <w:r>
          <w:rPr>
            <w:rFonts w:asciiTheme="minorHAnsi" w:eastAsiaTheme="minorEastAsia" w:hAnsiTheme="minorHAnsi" w:cstheme="minorBidi"/>
            <w:kern w:val="2"/>
            <w:sz w:val="24"/>
            <w:szCs w:val="24"/>
            <w:lang w:eastAsia="en-AU"/>
            <w14:ligatures w14:val="standardContextual"/>
          </w:rPr>
          <w:tab/>
        </w:r>
        <w:r w:rsidRPr="00572907">
          <w:t>Throwing objects in or from light rail vehicle</w:t>
        </w:r>
        <w:r>
          <w:tab/>
        </w:r>
        <w:r>
          <w:fldChar w:fldCharType="begin"/>
        </w:r>
        <w:r>
          <w:instrText xml:space="preserve"> PAGEREF _Toc213239034 \h </w:instrText>
        </w:r>
        <w:r>
          <w:fldChar w:fldCharType="separate"/>
        </w:r>
        <w:r w:rsidR="00C83FBA">
          <w:t>82</w:t>
        </w:r>
        <w:r>
          <w:fldChar w:fldCharType="end"/>
        </w:r>
      </w:hyperlink>
    </w:p>
    <w:p w14:paraId="6F4C4A13" w14:textId="5A530600"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035" w:history="1">
        <w:r w:rsidRPr="00572907">
          <w:t>70AZ</w:t>
        </w:r>
        <w:r>
          <w:rPr>
            <w:rFonts w:asciiTheme="minorHAnsi" w:eastAsiaTheme="minorEastAsia" w:hAnsiTheme="minorHAnsi" w:cstheme="minorBidi"/>
            <w:kern w:val="2"/>
            <w:sz w:val="24"/>
            <w:szCs w:val="24"/>
            <w:lang w:eastAsia="en-AU"/>
            <w14:ligatures w14:val="standardContextual"/>
          </w:rPr>
          <w:tab/>
        </w:r>
        <w:r w:rsidRPr="00572907">
          <w:t>Vacating designated seats in light rail vehicle</w:t>
        </w:r>
        <w:r>
          <w:tab/>
        </w:r>
        <w:r>
          <w:fldChar w:fldCharType="begin"/>
        </w:r>
        <w:r>
          <w:instrText xml:space="preserve"> PAGEREF _Toc213239035 \h </w:instrText>
        </w:r>
        <w:r>
          <w:fldChar w:fldCharType="separate"/>
        </w:r>
        <w:r w:rsidR="00C83FBA">
          <w:t>82</w:t>
        </w:r>
        <w:r>
          <w:fldChar w:fldCharType="end"/>
        </w:r>
      </w:hyperlink>
    </w:p>
    <w:p w14:paraId="5CC2BD47" w14:textId="0A0CF95D" w:rsidR="00123EB3" w:rsidRDefault="00123EB3">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3239036" w:history="1">
        <w:r w:rsidRPr="00572907">
          <w:t>70AAA</w:t>
        </w:r>
        <w:r>
          <w:rPr>
            <w:rFonts w:asciiTheme="minorHAnsi" w:eastAsiaTheme="minorEastAsia" w:hAnsiTheme="minorHAnsi" w:cstheme="minorBidi"/>
            <w:kern w:val="2"/>
            <w:sz w:val="24"/>
            <w:szCs w:val="24"/>
            <w:lang w:eastAsia="en-AU"/>
            <w14:ligatures w14:val="standardContextual"/>
          </w:rPr>
          <w:tab/>
        </w:r>
        <w:r w:rsidRPr="00572907">
          <w:t>Liquor in light rail vehicle or at light rail stop</w:t>
        </w:r>
        <w:r>
          <w:tab/>
        </w:r>
        <w:r>
          <w:fldChar w:fldCharType="begin"/>
        </w:r>
        <w:r>
          <w:instrText xml:space="preserve"> PAGEREF _Toc213239036 \h </w:instrText>
        </w:r>
        <w:r>
          <w:fldChar w:fldCharType="separate"/>
        </w:r>
        <w:r w:rsidR="00C83FBA">
          <w:t>83</w:t>
        </w:r>
        <w:r>
          <w:fldChar w:fldCharType="end"/>
        </w:r>
      </w:hyperlink>
    </w:p>
    <w:p w14:paraId="35E428BB" w14:textId="2836C5CA"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037" w:history="1">
        <w:r w:rsidRPr="00572907">
          <w:t>70AAB</w:t>
        </w:r>
        <w:r>
          <w:rPr>
            <w:rFonts w:asciiTheme="minorHAnsi" w:eastAsiaTheme="minorEastAsia" w:hAnsiTheme="minorHAnsi" w:cstheme="minorBidi"/>
            <w:kern w:val="2"/>
            <w:sz w:val="24"/>
            <w:szCs w:val="24"/>
            <w:lang w:eastAsia="en-AU"/>
            <w14:ligatures w14:val="standardContextual"/>
          </w:rPr>
          <w:tab/>
        </w:r>
        <w:r w:rsidRPr="00572907">
          <w:t>Seizure of liquor in light rail vehicle or at light rail stop</w:t>
        </w:r>
        <w:r>
          <w:tab/>
        </w:r>
        <w:r>
          <w:fldChar w:fldCharType="begin"/>
        </w:r>
        <w:r>
          <w:instrText xml:space="preserve"> PAGEREF _Toc213239037 \h </w:instrText>
        </w:r>
        <w:r>
          <w:fldChar w:fldCharType="separate"/>
        </w:r>
        <w:r w:rsidR="00C83FBA">
          <w:t>84</w:t>
        </w:r>
        <w:r>
          <w:fldChar w:fldCharType="end"/>
        </w:r>
      </w:hyperlink>
    </w:p>
    <w:p w14:paraId="0CFB62E8" w14:textId="59088336"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038" w:history="1">
        <w:r w:rsidRPr="00572907">
          <w:t>70AAC</w:t>
        </w:r>
        <w:r>
          <w:rPr>
            <w:rFonts w:asciiTheme="minorHAnsi" w:eastAsiaTheme="minorEastAsia" w:hAnsiTheme="minorHAnsi" w:cstheme="minorBidi"/>
            <w:kern w:val="2"/>
            <w:sz w:val="24"/>
            <w:szCs w:val="24"/>
            <w:lang w:eastAsia="en-AU"/>
            <w14:ligatures w14:val="standardContextual"/>
          </w:rPr>
          <w:tab/>
        </w:r>
        <w:r w:rsidRPr="00572907">
          <w:t>Eating or drinking in light rail vehicle</w:t>
        </w:r>
        <w:r>
          <w:tab/>
        </w:r>
        <w:r>
          <w:fldChar w:fldCharType="begin"/>
        </w:r>
        <w:r>
          <w:instrText xml:space="preserve"> PAGEREF _Toc213239038 \h </w:instrText>
        </w:r>
        <w:r>
          <w:fldChar w:fldCharType="separate"/>
        </w:r>
        <w:r w:rsidR="00C83FBA">
          <w:t>85</w:t>
        </w:r>
        <w:r>
          <w:fldChar w:fldCharType="end"/>
        </w:r>
      </w:hyperlink>
    </w:p>
    <w:p w14:paraId="230E1103" w14:textId="7DF95EBD"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039" w:history="1">
        <w:r w:rsidRPr="00572907">
          <w:t>70AAD</w:t>
        </w:r>
        <w:r>
          <w:rPr>
            <w:rFonts w:asciiTheme="minorHAnsi" w:eastAsiaTheme="minorEastAsia" w:hAnsiTheme="minorHAnsi" w:cstheme="minorBidi"/>
            <w:kern w:val="2"/>
            <w:sz w:val="24"/>
            <w:szCs w:val="24"/>
            <w:lang w:eastAsia="en-AU"/>
            <w14:ligatures w14:val="standardContextual"/>
          </w:rPr>
          <w:tab/>
        </w:r>
        <w:r w:rsidRPr="00572907">
          <w:t>Animal in light rail vehicle</w:t>
        </w:r>
        <w:r>
          <w:tab/>
        </w:r>
        <w:r>
          <w:fldChar w:fldCharType="begin"/>
        </w:r>
        <w:r>
          <w:instrText xml:space="preserve"> PAGEREF _Toc213239039 \h </w:instrText>
        </w:r>
        <w:r>
          <w:fldChar w:fldCharType="separate"/>
        </w:r>
        <w:r w:rsidR="00C83FBA">
          <w:t>85</w:t>
        </w:r>
        <w:r>
          <w:fldChar w:fldCharType="end"/>
        </w:r>
      </w:hyperlink>
    </w:p>
    <w:p w14:paraId="6DAF5270" w14:textId="3DFE2585"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040" w:history="1">
        <w:r w:rsidRPr="00572907">
          <w:t>70AAE</w:t>
        </w:r>
        <w:r>
          <w:rPr>
            <w:rFonts w:asciiTheme="minorHAnsi" w:eastAsiaTheme="minorEastAsia" w:hAnsiTheme="minorHAnsi" w:cstheme="minorBidi"/>
            <w:kern w:val="2"/>
            <w:sz w:val="24"/>
            <w:szCs w:val="24"/>
            <w:lang w:eastAsia="en-AU"/>
            <w14:ligatures w14:val="standardContextual"/>
          </w:rPr>
          <w:tab/>
        </w:r>
        <w:r w:rsidRPr="00572907">
          <w:t>Lost property found on light rail vehicle or at light rail stop</w:t>
        </w:r>
        <w:r>
          <w:tab/>
        </w:r>
        <w:r>
          <w:fldChar w:fldCharType="begin"/>
        </w:r>
        <w:r>
          <w:instrText xml:space="preserve"> PAGEREF _Toc213239040 \h </w:instrText>
        </w:r>
        <w:r>
          <w:fldChar w:fldCharType="separate"/>
        </w:r>
        <w:r w:rsidR="00C83FBA">
          <w:t>86</w:t>
        </w:r>
        <w:r>
          <w:fldChar w:fldCharType="end"/>
        </w:r>
      </w:hyperlink>
    </w:p>
    <w:p w14:paraId="79FA9549" w14:textId="3A963B94"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041" w:history="1">
        <w:r w:rsidRPr="00572907">
          <w:t>70AAF</w:t>
        </w:r>
        <w:r>
          <w:rPr>
            <w:rFonts w:asciiTheme="minorHAnsi" w:eastAsiaTheme="minorEastAsia" w:hAnsiTheme="minorHAnsi" w:cstheme="minorBidi"/>
            <w:kern w:val="2"/>
            <w:sz w:val="24"/>
            <w:szCs w:val="24"/>
            <w:lang w:eastAsia="en-AU"/>
            <w14:ligatures w14:val="standardContextual"/>
          </w:rPr>
          <w:tab/>
        </w:r>
        <w:r w:rsidRPr="00572907">
          <w:t>Removing light rail property</w:t>
        </w:r>
        <w:r>
          <w:tab/>
        </w:r>
        <w:r>
          <w:fldChar w:fldCharType="begin"/>
        </w:r>
        <w:r>
          <w:instrText xml:space="preserve"> PAGEREF _Toc213239041 \h </w:instrText>
        </w:r>
        <w:r>
          <w:fldChar w:fldCharType="separate"/>
        </w:r>
        <w:r w:rsidR="00C83FBA">
          <w:t>87</w:t>
        </w:r>
        <w:r>
          <w:fldChar w:fldCharType="end"/>
        </w:r>
      </w:hyperlink>
    </w:p>
    <w:p w14:paraId="1D3E0270" w14:textId="15F5664E"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042" w:history="1">
        <w:r w:rsidRPr="00572907">
          <w:t>70AAG</w:t>
        </w:r>
        <w:r>
          <w:rPr>
            <w:rFonts w:asciiTheme="minorHAnsi" w:eastAsiaTheme="minorEastAsia" w:hAnsiTheme="minorHAnsi" w:cstheme="minorBidi"/>
            <w:kern w:val="2"/>
            <w:sz w:val="24"/>
            <w:szCs w:val="24"/>
            <w:lang w:eastAsia="en-AU"/>
            <w14:ligatures w14:val="standardContextual"/>
          </w:rPr>
          <w:tab/>
        </w:r>
        <w:r w:rsidRPr="00572907">
          <w:t>Damaging light rail property</w:t>
        </w:r>
        <w:r>
          <w:tab/>
        </w:r>
        <w:r>
          <w:fldChar w:fldCharType="begin"/>
        </w:r>
        <w:r>
          <w:instrText xml:space="preserve"> PAGEREF _Toc213239042 \h </w:instrText>
        </w:r>
        <w:r>
          <w:fldChar w:fldCharType="separate"/>
        </w:r>
        <w:r w:rsidR="00C83FBA">
          <w:t>88</w:t>
        </w:r>
        <w:r>
          <w:fldChar w:fldCharType="end"/>
        </w:r>
      </w:hyperlink>
    </w:p>
    <w:p w14:paraId="6EF05255" w14:textId="18A90839"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043" w:history="1">
        <w:r w:rsidRPr="00572907">
          <w:t>70AAH</w:t>
        </w:r>
        <w:r>
          <w:rPr>
            <w:rFonts w:asciiTheme="minorHAnsi" w:eastAsiaTheme="minorEastAsia" w:hAnsiTheme="minorHAnsi" w:cstheme="minorBidi"/>
            <w:kern w:val="2"/>
            <w:sz w:val="24"/>
            <w:szCs w:val="24"/>
            <w:lang w:eastAsia="en-AU"/>
            <w14:ligatures w14:val="standardContextual"/>
          </w:rPr>
          <w:tab/>
        </w:r>
        <w:r w:rsidRPr="00572907">
          <w:t>Interfering with security camera or recording</w:t>
        </w:r>
        <w:r>
          <w:tab/>
        </w:r>
        <w:r>
          <w:fldChar w:fldCharType="begin"/>
        </w:r>
        <w:r>
          <w:instrText xml:space="preserve"> PAGEREF _Toc213239043 \h </w:instrText>
        </w:r>
        <w:r>
          <w:fldChar w:fldCharType="separate"/>
        </w:r>
        <w:r w:rsidR="00C83FBA">
          <w:t>89</w:t>
        </w:r>
        <w:r>
          <w:fldChar w:fldCharType="end"/>
        </w:r>
      </w:hyperlink>
    </w:p>
    <w:p w14:paraId="14938A4E" w14:textId="3CDA70FE"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044" w:history="1">
        <w:r w:rsidRPr="00572907">
          <w:t>70AAI</w:t>
        </w:r>
        <w:r>
          <w:rPr>
            <w:rFonts w:asciiTheme="minorHAnsi" w:eastAsiaTheme="minorEastAsia" w:hAnsiTheme="minorHAnsi" w:cstheme="minorBidi"/>
            <w:kern w:val="2"/>
            <w:sz w:val="24"/>
            <w:szCs w:val="24"/>
            <w:lang w:eastAsia="en-AU"/>
            <w14:ligatures w14:val="standardContextual"/>
          </w:rPr>
          <w:tab/>
        </w:r>
        <w:r w:rsidRPr="00572907">
          <w:t>Interfering with emergency equipment</w:t>
        </w:r>
        <w:r>
          <w:tab/>
        </w:r>
        <w:r>
          <w:fldChar w:fldCharType="begin"/>
        </w:r>
        <w:r>
          <w:instrText xml:space="preserve"> PAGEREF _Toc213239044 \h </w:instrText>
        </w:r>
        <w:r>
          <w:fldChar w:fldCharType="separate"/>
        </w:r>
        <w:r w:rsidR="00C83FBA">
          <w:t>90</w:t>
        </w:r>
        <w:r>
          <w:fldChar w:fldCharType="end"/>
        </w:r>
      </w:hyperlink>
    </w:p>
    <w:p w14:paraId="7B2D9CE3" w14:textId="28F3CB65"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045" w:history="1">
        <w:r w:rsidRPr="00572907">
          <w:t>70AAJ</w:t>
        </w:r>
        <w:r>
          <w:rPr>
            <w:rFonts w:asciiTheme="minorHAnsi" w:eastAsiaTheme="minorEastAsia" w:hAnsiTheme="minorHAnsi" w:cstheme="minorBidi"/>
            <w:kern w:val="2"/>
            <w:sz w:val="24"/>
            <w:szCs w:val="24"/>
            <w:lang w:eastAsia="en-AU"/>
            <w14:ligatures w14:val="standardContextual"/>
          </w:rPr>
          <w:tab/>
        </w:r>
        <w:r w:rsidRPr="00572907">
          <w:t>Interfering with light rail vehicle equipment</w:t>
        </w:r>
        <w:r>
          <w:tab/>
        </w:r>
        <w:r>
          <w:fldChar w:fldCharType="begin"/>
        </w:r>
        <w:r>
          <w:instrText xml:space="preserve"> PAGEREF _Toc213239045 \h </w:instrText>
        </w:r>
        <w:r>
          <w:fldChar w:fldCharType="separate"/>
        </w:r>
        <w:r w:rsidR="00C83FBA">
          <w:t>91</w:t>
        </w:r>
        <w:r>
          <w:fldChar w:fldCharType="end"/>
        </w:r>
      </w:hyperlink>
    </w:p>
    <w:p w14:paraId="1FE8A667" w14:textId="351FA087"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046" w:history="1">
        <w:r w:rsidRPr="00572907">
          <w:t>70AAK</w:t>
        </w:r>
        <w:r>
          <w:rPr>
            <w:rFonts w:asciiTheme="minorHAnsi" w:eastAsiaTheme="minorEastAsia" w:hAnsiTheme="minorHAnsi" w:cstheme="minorBidi"/>
            <w:kern w:val="2"/>
            <w:sz w:val="24"/>
            <w:szCs w:val="24"/>
            <w:lang w:eastAsia="en-AU"/>
            <w14:ligatures w14:val="standardContextual"/>
          </w:rPr>
          <w:tab/>
        </w:r>
        <w:r w:rsidRPr="00572907">
          <w:t>Littering</w:t>
        </w:r>
        <w:r>
          <w:tab/>
        </w:r>
        <w:r>
          <w:fldChar w:fldCharType="begin"/>
        </w:r>
        <w:r>
          <w:instrText xml:space="preserve"> PAGEREF _Toc213239046 \h </w:instrText>
        </w:r>
        <w:r>
          <w:fldChar w:fldCharType="separate"/>
        </w:r>
        <w:r w:rsidR="00C83FBA">
          <w:t>91</w:t>
        </w:r>
        <w:r>
          <w:fldChar w:fldCharType="end"/>
        </w:r>
      </w:hyperlink>
    </w:p>
    <w:p w14:paraId="3B4493A9" w14:textId="4C64E7B0"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047" w:history="1">
        <w:r w:rsidRPr="00572907">
          <w:t>70AAL</w:t>
        </w:r>
        <w:r>
          <w:rPr>
            <w:rFonts w:asciiTheme="minorHAnsi" w:eastAsiaTheme="minorEastAsia" w:hAnsiTheme="minorHAnsi" w:cstheme="minorBidi"/>
            <w:kern w:val="2"/>
            <w:sz w:val="24"/>
            <w:szCs w:val="24"/>
            <w:lang w:eastAsia="en-AU"/>
            <w14:ligatures w14:val="standardContextual"/>
          </w:rPr>
          <w:tab/>
        </w:r>
        <w:r w:rsidRPr="00572907">
          <w:rPr>
            <w:rFonts w:cs="Arial"/>
            <w:lang w:eastAsia="en-AU"/>
          </w:rPr>
          <w:t xml:space="preserve">Police </w:t>
        </w:r>
        <w:r w:rsidRPr="00572907">
          <w:t>officer</w:t>
        </w:r>
        <w:r w:rsidRPr="00572907">
          <w:rPr>
            <w:rFonts w:cs="Arial"/>
            <w:lang w:eastAsia="en-AU"/>
          </w:rPr>
          <w:t xml:space="preserve"> or authorised person—power to d</w:t>
        </w:r>
        <w:r w:rsidRPr="00572907">
          <w:t>irect person to get off, or not get on, light rail vehicle</w:t>
        </w:r>
        <w:r>
          <w:tab/>
        </w:r>
        <w:r>
          <w:fldChar w:fldCharType="begin"/>
        </w:r>
        <w:r>
          <w:instrText xml:space="preserve"> PAGEREF _Toc213239047 \h </w:instrText>
        </w:r>
        <w:r>
          <w:fldChar w:fldCharType="separate"/>
        </w:r>
        <w:r w:rsidR="00C83FBA">
          <w:t>92</w:t>
        </w:r>
        <w:r>
          <w:fldChar w:fldCharType="end"/>
        </w:r>
      </w:hyperlink>
    </w:p>
    <w:p w14:paraId="50E196DB" w14:textId="20B294CA"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048" w:history="1">
        <w:r w:rsidRPr="00572907">
          <w:t>70AAM</w:t>
        </w:r>
        <w:r>
          <w:rPr>
            <w:rFonts w:asciiTheme="minorHAnsi" w:eastAsiaTheme="minorEastAsia" w:hAnsiTheme="minorHAnsi" w:cstheme="minorBidi"/>
            <w:kern w:val="2"/>
            <w:sz w:val="24"/>
            <w:szCs w:val="24"/>
            <w:lang w:eastAsia="en-AU"/>
            <w14:ligatures w14:val="standardContextual"/>
          </w:rPr>
          <w:tab/>
        </w:r>
        <w:r w:rsidRPr="00572907">
          <w:rPr>
            <w:rFonts w:cs="Arial"/>
            <w:lang w:eastAsia="en-AU"/>
          </w:rPr>
          <w:t xml:space="preserve">Police officer—power to remove </w:t>
        </w:r>
        <w:r w:rsidRPr="00572907">
          <w:t>person from light rail vehicle</w:t>
        </w:r>
        <w:r>
          <w:tab/>
        </w:r>
        <w:r>
          <w:fldChar w:fldCharType="begin"/>
        </w:r>
        <w:r>
          <w:instrText xml:space="preserve"> PAGEREF _Toc213239048 \h </w:instrText>
        </w:r>
        <w:r>
          <w:fldChar w:fldCharType="separate"/>
        </w:r>
        <w:r w:rsidR="00C83FBA">
          <w:t>93</w:t>
        </w:r>
        <w:r>
          <w:fldChar w:fldCharType="end"/>
        </w:r>
      </w:hyperlink>
    </w:p>
    <w:p w14:paraId="79652EF0" w14:textId="4E80A2A4"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049" w:history="1">
        <w:r w:rsidRPr="00572907">
          <w:t>70AAN</w:t>
        </w:r>
        <w:r>
          <w:rPr>
            <w:rFonts w:asciiTheme="minorHAnsi" w:eastAsiaTheme="minorEastAsia" w:hAnsiTheme="minorHAnsi" w:cstheme="minorBidi"/>
            <w:kern w:val="2"/>
            <w:sz w:val="24"/>
            <w:szCs w:val="24"/>
            <w:lang w:eastAsia="en-AU"/>
            <w14:ligatures w14:val="standardContextual"/>
          </w:rPr>
          <w:tab/>
        </w:r>
        <w:r w:rsidRPr="00572907">
          <w:rPr>
            <w:rFonts w:cs="Arial"/>
            <w:lang w:eastAsia="en-AU"/>
          </w:rPr>
          <w:t>Police officer or authorised person—power to d</w:t>
        </w:r>
        <w:r w:rsidRPr="00572907">
          <w:t>irect person to leave light rail stop</w:t>
        </w:r>
        <w:r>
          <w:tab/>
        </w:r>
        <w:r>
          <w:fldChar w:fldCharType="begin"/>
        </w:r>
        <w:r>
          <w:instrText xml:space="preserve"> PAGEREF _Toc213239049 \h </w:instrText>
        </w:r>
        <w:r>
          <w:fldChar w:fldCharType="separate"/>
        </w:r>
        <w:r w:rsidR="00C83FBA">
          <w:t>93</w:t>
        </w:r>
        <w:r>
          <w:fldChar w:fldCharType="end"/>
        </w:r>
      </w:hyperlink>
    </w:p>
    <w:p w14:paraId="39C6B628" w14:textId="7C8E3BC9"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050" w:history="1">
        <w:r w:rsidRPr="00572907">
          <w:t>70AAO</w:t>
        </w:r>
        <w:r>
          <w:rPr>
            <w:rFonts w:asciiTheme="minorHAnsi" w:eastAsiaTheme="minorEastAsia" w:hAnsiTheme="minorHAnsi" w:cstheme="minorBidi"/>
            <w:kern w:val="2"/>
            <w:sz w:val="24"/>
            <w:szCs w:val="24"/>
            <w:lang w:eastAsia="en-AU"/>
            <w14:ligatures w14:val="standardContextual"/>
          </w:rPr>
          <w:tab/>
        </w:r>
        <w:r w:rsidRPr="00572907">
          <w:rPr>
            <w:rFonts w:cs="Arial"/>
            <w:lang w:eastAsia="en-AU"/>
          </w:rPr>
          <w:t xml:space="preserve">Police officer—power to remove </w:t>
        </w:r>
        <w:r w:rsidRPr="00572907">
          <w:t>person from light rail stop</w:t>
        </w:r>
        <w:r>
          <w:tab/>
        </w:r>
        <w:r>
          <w:fldChar w:fldCharType="begin"/>
        </w:r>
        <w:r>
          <w:instrText xml:space="preserve"> PAGEREF _Toc213239050 \h </w:instrText>
        </w:r>
        <w:r>
          <w:fldChar w:fldCharType="separate"/>
        </w:r>
        <w:r w:rsidR="00C83FBA">
          <w:t>94</w:t>
        </w:r>
        <w:r>
          <w:fldChar w:fldCharType="end"/>
        </w:r>
      </w:hyperlink>
    </w:p>
    <w:p w14:paraId="1746F7DF" w14:textId="2F8155E4" w:rsidR="00123EB3" w:rsidRDefault="00123EB3">
      <w:pPr>
        <w:pStyle w:val="TOC1"/>
        <w:rPr>
          <w:rFonts w:asciiTheme="minorHAnsi" w:eastAsiaTheme="minorEastAsia" w:hAnsiTheme="minorHAnsi" w:cstheme="minorBidi"/>
          <w:b w:val="0"/>
          <w:kern w:val="2"/>
          <w:szCs w:val="24"/>
          <w:lang w:eastAsia="en-AU"/>
          <w14:ligatures w14:val="standardContextual"/>
        </w:rPr>
      </w:pPr>
      <w:hyperlink w:anchor="_Toc213239051" w:history="1">
        <w:r w:rsidRPr="00572907">
          <w:t>Chapter 3A</w:t>
        </w:r>
        <w:r>
          <w:rPr>
            <w:rFonts w:asciiTheme="minorHAnsi" w:eastAsiaTheme="minorEastAsia" w:hAnsiTheme="minorHAnsi" w:cstheme="minorBidi"/>
            <w:b w:val="0"/>
            <w:kern w:val="2"/>
            <w:szCs w:val="24"/>
            <w:lang w:eastAsia="en-AU"/>
            <w14:ligatures w14:val="standardContextual"/>
          </w:rPr>
          <w:tab/>
        </w:r>
        <w:r w:rsidRPr="00572907">
          <w:t>Bookable vehicles</w:t>
        </w:r>
        <w:r w:rsidRPr="00123EB3">
          <w:rPr>
            <w:vanish/>
          </w:rPr>
          <w:tab/>
        </w:r>
        <w:r w:rsidRPr="00123EB3">
          <w:rPr>
            <w:vanish/>
          </w:rPr>
          <w:fldChar w:fldCharType="begin"/>
        </w:r>
        <w:r w:rsidRPr="00123EB3">
          <w:rPr>
            <w:vanish/>
          </w:rPr>
          <w:instrText xml:space="preserve"> PAGEREF _Toc213239051 \h </w:instrText>
        </w:r>
        <w:r w:rsidRPr="00123EB3">
          <w:rPr>
            <w:vanish/>
          </w:rPr>
        </w:r>
        <w:r w:rsidRPr="00123EB3">
          <w:rPr>
            <w:vanish/>
          </w:rPr>
          <w:fldChar w:fldCharType="separate"/>
        </w:r>
        <w:r w:rsidR="00C83FBA">
          <w:rPr>
            <w:vanish/>
          </w:rPr>
          <w:t>95</w:t>
        </w:r>
        <w:r w:rsidRPr="00123EB3">
          <w:rPr>
            <w:vanish/>
          </w:rPr>
          <w:fldChar w:fldCharType="end"/>
        </w:r>
      </w:hyperlink>
    </w:p>
    <w:p w14:paraId="189FE99A" w14:textId="26DAFCEB" w:rsidR="00123EB3" w:rsidRDefault="00123EB3">
      <w:pPr>
        <w:pStyle w:val="TOC2"/>
        <w:rPr>
          <w:rFonts w:asciiTheme="minorHAnsi" w:eastAsiaTheme="minorEastAsia" w:hAnsiTheme="minorHAnsi" w:cstheme="minorBidi"/>
          <w:b w:val="0"/>
          <w:kern w:val="2"/>
          <w:szCs w:val="24"/>
          <w:lang w:eastAsia="en-AU"/>
          <w14:ligatures w14:val="standardContextual"/>
        </w:rPr>
      </w:pPr>
      <w:hyperlink w:anchor="_Toc213239052" w:history="1">
        <w:r w:rsidRPr="00572907">
          <w:t>Part 3A.1</w:t>
        </w:r>
        <w:r>
          <w:rPr>
            <w:rFonts w:asciiTheme="minorHAnsi" w:eastAsiaTheme="minorEastAsia" w:hAnsiTheme="minorHAnsi" w:cstheme="minorBidi"/>
            <w:b w:val="0"/>
            <w:kern w:val="2"/>
            <w:szCs w:val="24"/>
            <w:lang w:eastAsia="en-AU"/>
            <w14:ligatures w14:val="standardContextual"/>
          </w:rPr>
          <w:tab/>
        </w:r>
        <w:r w:rsidRPr="00572907">
          <w:t>Transport booking services</w:t>
        </w:r>
        <w:r w:rsidRPr="00123EB3">
          <w:rPr>
            <w:vanish/>
          </w:rPr>
          <w:tab/>
        </w:r>
        <w:r w:rsidRPr="00123EB3">
          <w:rPr>
            <w:vanish/>
          </w:rPr>
          <w:fldChar w:fldCharType="begin"/>
        </w:r>
        <w:r w:rsidRPr="00123EB3">
          <w:rPr>
            <w:vanish/>
          </w:rPr>
          <w:instrText xml:space="preserve"> PAGEREF _Toc213239052 \h </w:instrText>
        </w:r>
        <w:r w:rsidRPr="00123EB3">
          <w:rPr>
            <w:vanish/>
          </w:rPr>
        </w:r>
        <w:r w:rsidRPr="00123EB3">
          <w:rPr>
            <w:vanish/>
          </w:rPr>
          <w:fldChar w:fldCharType="separate"/>
        </w:r>
        <w:r w:rsidR="00C83FBA">
          <w:rPr>
            <w:vanish/>
          </w:rPr>
          <w:t>95</w:t>
        </w:r>
        <w:r w:rsidRPr="00123EB3">
          <w:rPr>
            <w:vanish/>
          </w:rPr>
          <w:fldChar w:fldCharType="end"/>
        </w:r>
      </w:hyperlink>
    </w:p>
    <w:p w14:paraId="49D16647" w14:textId="4E4106FB" w:rsidR="00123EB3" w:rsidRDefault="00123EB3">
      <w:pPr>
        <w:pStyle w:val="TOC3"/>
        <w:rPr>
          <w:rFonts w:asciiTheme="minorHAnsi" w:eastAsiaTheme="minorEastAsia" w:hAnsiTheme="minorHAnsi" w:cstheme="minorBidi"/>
          <w:b w:val="0"/>
          <w:kern w:val="2"/>
          <w:sz w:val="24"/>
          <w:szCs w:val="24"/>
          <w:lang w:eastAsia="en-AU"/>
          <w14:ligatures w14:val="standardContextual"/>
        </w:rPr>
      </w:pPr>
      <w:hyperlink w:anchor="_Toc213239053" w:history="1">
        <w:r w:rsidRPr="00572907">
          <w:t>Division 3A.1.1</w:t>
        </w:r>
        <w:r>
          <w:rPr>
            <w:rFonts w:asciiTheme="minorHAnsi" w:eastAsiaTheme="minorEastAsia" w:hAnsiTheme="minorHAnsi" w:cstheme="minorBidi"/>
            <w:b w:val="0"/>
            <w:kern w:val="2"/>
            <w:sz w:val="24"/>
            <w:szCs w:val="24"/>
            <w:lang w:eastAsia="en-AU"/>
            <w14:ligatures w14:val="standardContextual"/>
          </w:rPr>
          <w:tab/>
        </w:r>
        <w:r w:rsidRPr="00572907">
          <w:t>Transport booking services—generally</w:t>
        </w:r>
        <w:r w:rsidRPr="00123EB3">
          <w:rPr>
            <w:vanish/>
          </w:rPr>
          <w:tab/>
        </w:r>
        <w:r w:rsidRPr="00123EB3">
          <w:rPr>
            <w:vanish/>
          </w:rPr>
          <w:fldChar w:fldCharType="begin"/>
        </w:r>
        <w:r w:rsidRPr="00123EB3">
          <w:rPr>
            <w:vanish/>
          </w:rPr>
          <w:instrText xml:space="preserve"> PAGEREF _Toc213239053 \h </w:instrText>
        </w:r>
        <w:r w:rsidRPr="00123EB3">
          <w:rPr>
            <w:vanish/>
          </w:rPr>
        </w:r>
        <w:r w:rsidRPr="00123EB3">
          <w:rPr>
            <w:vanish/>
          </w:rPr>
          <w:fldChar w:fldCharType="separate"/>
        </w:r>
        <w:r w:rsidR="00C83FBA">
          <w:rPr>
            <w:vanish/>
          </w:rPr>
          <w:t>95</w:t>
        </w:r>
        <w:r w:rsidRPr="00123EB3">
          <w:rPr>
            <w:vanish/>
          </w:rPr>
          <w:fldChar w:fldCharType="end"/>
        </w:r>
      </w:hyperlink>
    </w:p>
    <w:p w14:paraId="014D8784" w14:textId="678B5D36"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054" w:history="1">
        <w:r w:rsidRPr="00572907">
          <w:t>70A</w:t>
        </w:r>
        <w:r>
          <w:rPr>
            <w:rFonts w:asciiTheme="minorHAnsi" w:eastAsiaTheme="minorEastAsia" w:hAnsiTheme="minorHAnsi" w:cstheme="minorBidi"/>
            <w:kern w:val="2"/>
            <w:sz w:val="24"/>
            <w:szCs w:val="24"/>
            <w:lang w:eastAsia="en-AU"/>
            <w14:ligatures w14:val="standardContextual"/>
          </w:rPr>
          <w:tab/>
        </w:r>
        <w:r w:rsidRPr="00572907">
          <w:t xml:space="preserve">Meaning of </w:t>
        </w:r>
        <w:r w:rsidRPr="00572907">
          <w:rPr>
            <w:i/>
          </w:rPr>
          <w:t>affiliated driver</w:t>
        </w:r>
        <w:r w:rsidRPr="00572907">
          <w:t xml:space="preserve">, </w:t>
        </w:r>
        <w:r w:rsidRPr="00572907">
          <w:rPr>
            <w:i/>
          </w:rPr>
          <w:t>affiliated hire car driver</w:t>
        </w:r>
        <w:r w:rsidRPr="00572907">
          <w:t xml:space="preserve"> and </w:t>
        </w:r>
        <w:r w:rsidRPr="00572907">
          <w:rPr>
            <w:i/>
          </w:rPr>
          <w:t>affiliated taxi driver</w:t>
        </w:r>
        <w:r>
          <w:tab/>
        </w:r>
        <w:r>
          <w:fldChar w:fldCharType="begin"/>
        </w:r>
        <w:r>
          <w:instrText xml:space="preserve"> PAGEREF _Toc213239054 \h </w:instrText>
        </w:r>
        <w:r>
          <w:fldChar w:fldCharType="separate"/>
        </w:r>
        <w:r w:rsidR="00C83FBA">
          <w:t>95</w:t>
        </w:r>
        <w:r>
          <w:fldChar w:fldCharType="end"/>
        </w:r>
      </w:hyperlink>
    </w:p>
    <w:p w14:paraId="16547EA4" w14:textId="226C56F8"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055" w:history="1">
        <w:r w:rsidRPr="00572907">
          <w:t>70B</w:t>
        </w:r>
        <w:r>
          <w:rPr>
            <w:rFonts w:asciiTheme="minorHAnsi" w:eastAsiaTheme="minorEastAsia" w:hAnsiTheme="minorHAnsi" w:cstheme="minorBidi"/>
            <w:kern w:val="2"/>
            <w:sz w:val="24"/>
            <w:szCs w:val="24"/>
            <w:lang w:eastAsia="en-AU"/>
            <w14:ligatures w14:val="standardContextual"/>
          </w:rPr>
          <w:tab/>
        </w:r>
        <w:r w:rsidRPr="00572907">
          <w:t>Transport booking service—must ensure affiliated drivers have required knowledge and skills</w:t>
        </w:r>
        <w:r>
          <w:tab/>
        </w:r>
        <w:r>
          <w:fldChar w:fldCharType="begin"/>
        </w:r>
        <w:r>
          <w:instrText xml:space="preserve"> PAGEREF _Toc213239055 \h </w:instrText>
        </w:r>
        <w:r>
          <w:fldChar w:fldCharType="separate"/>
        </w:r>
        <w:r w:rsidR="00C83FBA">
          <w:t>96</w:t>
        </w:r>
        <w:r>
          <w:fldChar w:fldCharType="end"/>
        </w:r>
      </w:hyperlink>
    </w:p>
    <w:p w14:paraId="428B0916" w14:textId="11BDA924"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056" w:history="1">
        <w:r w:rsidRPr="00572907">
          <w:t>70C</w:t>
        </w:r>
        <w:r>
          <w:rPr>
            <w:rFonts w:asciiTheme="minorHAnsi" w:eastAsiaTheme="minorEastAsia" w:hAnsiTheme="minorHAnsi" w:cstheme="minorBidi"/>
            <w:kern w:val="2"/>
            <w:sz w:val="24"/>
            <w:szCs w:val="24"/>
            <w:lang w:eastAsia="en-AU"/>
            <w14:ligatures w14:val="standardContextual"/>
          </w:rPr>
          <w:tab/>
        </w:r>
        <w:r w:rsidRPr="00572907">
          <w:t>Transport booking service—must ensure bookable vehicle is licensed</w:t>
        </w:r>
        <w:r>
          <w:tab/>
        </w:r>
        <w:r>
          <w:fldChar w:fldCharType="begin"/>
        </w:r>
        <w:r>
          <w:instrText xml:space="preserve"> PAGEREF _Toc213239056 \h </w:instrText>
        </w:r>
        <w:r>
          <w:fldChar w:fldCharType="separate"/>
        </w:r>
        <w:r w:rsidR="00C83FBA">
          <w:t>96</w:t>
        </w:r>
        <w:r>
          <w:fldChar w:fldCharType="end"/>
        </w:r>
      </w:hyperlink>
    </w:p>
    <w:p w14:paraId="6AE8561C" w14:textId="2E465BFB"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057" w:history="1">
        <w:r w:rsidRPr="00572907">
          <w:t>70D</w:t>
        </w:r>
        <w:r>
          <w:rPr>
            <w:rFonts w:asciiTheme="minorHAnsi" w:eastAsiaTheme="minorEastAsia" w:hAnsiTheme="minorHAnsi" w:cstheme="minorBidi"/>
            <w:kern w:val="2"/>
            <w:sz w:val="24"/>
            <w:szCs w:val="24"/>
            <w:lang w:eastAsia="en-AU"/>
            <w14:ligatures w14:val="standardContextual"/>
          </w:rPr>
          <w:tab/>
        </w:r>
        <w:r w:rsidRPr="00572907">
          <w:t>Transport booking service—must be available to take bookings</w:t>
        </w:r>
        <w:r>
          <w:tab/>
        </w:r>
        <w:r>
          <w:fldChar w:fldCharType="begin"/>
        </w:r>
        <w:r>
          <w:instrText xml:space="preserve"> PAGEREF _Toc213239057 \h </w:instrText>
        </w:r>
        <w:r>
          <w:fldChar w:fldCharType="separate"/>
        </w:r>
        <w:r w:rsidR="00C83FBA">
          <w:t>97</w:t>
        </w:r>
        <w:r>
          <w:fldChar w:fldCharType="end"/>
        </w:r>
      </w:hyperlink>
    </w:p>
    <w:p w14:paraId="6E3C72D8" w14:textId="20D35B65"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058" w:history="1">
        <w:r w:rsidRPr="00572907">
          <w:t>70E</w:t>
        </w:r>
        <w:r>
          <w:rPr>
            <w:rFonts w:asciiTheme="minorHAnsi" w:eastAsiaTheme="minorEastAsia" w:hAnsiTheme="minorHAnsi" w:cstheme="minorBidi"/>
            <w:kern w:val="2"/>
            <w:sz w:val="24"/>
            <w:szCs w:val="24"/>
            <w:lang w:eastAsia="en-AU"/>
            <w14:ligatures w14:val="standardContextual"/>
          </w:rPr>
          <w:tab/>
        </w:r>
        <w:r w:rsidRPr="00572907">
          <w:t>Transport booking service—must give fare estimate and vehicle identifier</w:t>
        </w:r>
        <w:r>
          <w:tab/>
        </w:r>
        <w:r>
          <w:fldChar w:fldCharType="begin"/>
        </w:r>
        <w:r>
          <w:instrText xml:space="preserve"> PAGEREF _Toc213239058 \h </w:instrText>
        </w:r>
        <w:r>
          <w:fldChar w:fldCharType="separate"/>
        </w:r>
        <w:r w:rsidR="00C83FBA">
          <w:t>98</w:t>
        </w:r>
        <w:r>
          <w:fldChar w:fldCharType="end"/>
        </w:r>
      </w:hyperlink>
    </w:p>
    <w:p w14:paraId="200EC048" w14:textId="4DBBD5C6" w:rsidR="00123EB3" w:rsidRDefault="00123EB3">
      <w:pPr>
        <w:pStyle w:val="TOC3"/>
        <w:rPr>
          <w:rFonts w:asciiTheme="minorHAnsi" w:eastAsiaTheme="minorEastAsia" w:hAnsiTheme="minorHAnsi" w:cstheme="minorBidi"/>
          <w:b w:val="0"/>
          <w:kern w:val="2"/>
          <w:sz w:val="24"/>
          <w:szCs w:val="24"/>
          <w:lang w:eastAsia="en-AU"/>
          <w14:ligatures w14:val="standardContextual"/>
        </w:rPr>
      </w:pPr>
      <w:hyperlink w:anchor="_Toc213239059" w:history="1">
        <w:r w:rsidRPr="00572907">
          <w:t>Division 3A.1.2</w:t>
        </w:r>
        <w:r>
          <w:rPr>
            <w:rFonts w:asciiTheme="minorHAnsi" w:eastAsiaTheme="minorEastAsia" w:hAnsiTheme="minorHAnsi" w:cstheme="minorBidi"/>
            <w:b w:val="0"/>
            <w:kern w:val="2"/>
            <w:sz w:val="24"/>
            <w:szCs w:val="24"/>
            <w:lang w:eastAsia="en-AU"/>
            <w14:ligatures w14:val="standardContextual"/>
          </w:rPr>
          <w:tab/>
        </w:r>
        <w:r w:rsidRPr="00572907">
          <w:t>Transport booking services—records</w:t>
        </w:r>
        <w:r w:rsidRPr="00123EB3">
          <w:rPr>
            <w:vanish/>
          </w:rPr>
          <w:tab/>
        </w:r>
        <w:r w:rsidRPr="00123EB3">
          <w:rPr>
            <w:vanish/>
          </w:rPr>
          <w:fldChar w:fldCharType="begin"/>
        </w:r>
        <w:r w:rsidRPr="00123EB3">
          <w:rPr>
            <w:vanish/>
          </w:rPr>
          <w:instrText xml:space="preserve"> PAGEREF _Toc213239059 \h </w:instrText>
        </w:r>
        <w:r w:rsidRPr="00123EB3">
          <w:rPr>
            <w:vanish/>
          </w:rPr>
        </w:r>
        <w:r w:rsidRPr="00123EB3">
          <w:rPr>
            <w:vanish/>
          </w:rPr>
          <w:fldChar w:fldCharType="separate"/>
        </w:r>
        <w:r w:rsidR="00C83FBA">
          <w:rPr>
            <w:vanish/>
          </w:rPr>
          <w:t>99</w:t>
        </w:r>
        <w:r w:rsidRPr="00123EB3">
          <w:rPr>
            <w:vanish/>
          </w:rPr>
          <w:fldChar w:fldCharType="end"/>
        </w:r>
      </w:hyperlink>
    </w:p>
    <w:p w14:paraId="70F34EB7" w14:textId="66FF3D4A"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060" w:history="1">
        <w:r w:rsidRPr="00572907">
          <w:t>70F</w:t>
        </w:r>
        <w:r>
          <w:rPr>
            <w:rFonts w:asciiTheme="minorHAnsi" w:eastAsiaTheme="minorEastAsia" w:hAnsiTheme="minorHAnsi" w:cstheme="minorBidi"/>
            <w:kern w:val="2"/>
            <w:sz w:val="24"/>
            <w:szCs w:val="24"/>
            <w:lang w:eastAsia="en-AU"/>
            <w14:ligatures w14:val="standardContextual"/>
          </w:rPr>
          <w:tab/>
        </w:r>
        <w:r w:rsidRPr="00572907">
          <w:t xml:space="preserve">Meaning of </w:t>
        </w:r>
        <w:r w:rsidRPr="00572907">
          <w:rPr>
            <w:i/>
          </w:rPr>
          <w:t>affiliated driver record</w:t>
        </w:r>
        <w:r w:rsidRPr="00572907">
          <w:t xml:space="preserve"> and </w:t>
        </w:r>
        <w:r w:rsidRPr="00572907">
          <w:rPr>
            <w:i/>
          </w:rPr>
          <w:t>affiliated operator record</w:t>
        </w:r>
        <w:r w:rsidRPr="00572907">
          <w:t>—div 3A.1.2</w:t>
        </w:r>
        <w:r>
          <w:tab/>
        </w:r>
        <w:r>
          <w:fldChar w:fldCharType="begin"/>
        </w:r>
        <w:r>
          <w:instrText xml:space="preserve"> PAGEREF _Toc213239060 \h </w:instrText>
        </w:r>
        <w:r>
          <w:fldChar w:fldCharType="separate"/>
        </w:r>
        <w:r w:rsidR="00C83FBA">
          <w:t>99</w:t>
        </w:r>
        <w:r>
          <w:fldChar w:fldCharType="end"/>
        </w:r>
      </w:hyperlink>
    </w:p>
    <w:p w14:paraId="411FA40A" w14:textId="577C5FBB"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061" w:history="1">
        <w:r w:rsidRPr="00572907">
          <w:t>70G</w:t>
        </w:r>
        <w:r>
          <w:rPr>
            <w:rFonts w:asciiTheme="minorHAnsi" w:eastAsiaTheme="minorEastAsia" w:hAnsiTheme="minorHAnsi" w:cstheme="minorBidi"/>
            <w:kern w:val="2"/>
            <w:sz w:val="24"/>
            <w:szCs w:val="24"/>
            <w:lang w:eastAsia="en-AU"/>
            <w14:ligatures w14:val="standardContextual"/>
          </w:rPr>
          <w:tab/>
        </w:r>
        <w:r w:rsidRPr="00572907">
          <w:t>Transport booking service—affiliated driver records</w:t>
        </w:r>
        <w:r>
          <w:tab/>
        </w:r>
        <w:r>
          <w:fldChar w:fldCharType="begin"/>
        </w:r>
        <w:r>
          <w:instrText xml:space="preserve"> PAGEREF _Toc213239061 \h </w:instrText>
        </w:r>
        <w:r>
          <w:fldChar w:fldCharType="separate"/>
        </w:r>
        <w:r w:rsidR="00C83FBA">
          <w:t>100</w:t>
        </w:r>
        <w:r>
          <w:fldChar w:fldCharType="end"/>
        </w:r>
      </w:hyperlink>
    </w:p>
    <w:p w14:paraId="75E4DA4A" w14:textId="71F7A8C8" w:rsidR="00123EB3" w:rsidRDefault="00123EB3">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3239062" w:history="1">
        <w:r w:rsidRPr="00572907">
          <w:t>70H</w:t>
        </w:r>
        <w:r>
          <w:rPr>
            <w:rFonts w:asciiTheme="minorHAnsi" w:eastAsiaTheme="minorEastAsia" w:hAnsiTheme="minorHAnsi" w:cstheme="minorBidi"/>
            <w:kern w:val="2"/>
            <w:sz w:val="24"/>
            <w:szCs w:val="24"/>
            <w:lang w:eastAsia="en-AU"/>
            <w14:ligatures w14:val="standardContextual"/>
          </w:rPr>
          <w:tab/>
        </w:r>
        <w:r w:rsidRPr="00572907">
          <w:t>Transport booking service—affiliated operator records</w:t>
        </w:r>
        <w:r>
          <w:tab/>
        </w:r>
        <w:r>
          <w:fldChar w:fldCharType="begin"/>
        </w:r>
        <w:r>
          <w:instrText xml:space="preserve"> PAGEREF _Toc213239062 \h </w:instrText>
        </w:r>
        <w:r>
          <w:fldChar w:fldCharType="separate"/>
        </w:r>
        <w:r w:rsidR="00C83FBA">
          <w:t>101</w:t>
        </w:r>
        <w:r>
          <w:fldChar w:fldCharType="end"/>
        </w:r>
      </w:hyperlink>
    </w:p>
    <w:p w14:paraId="67972DBC" w14:textId="05AA42F3"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063" w:history="1">
        <w:r w:rsidRPr="00572907">
          <w:t>70I</w:t>
        </w:r>
        <w:r>
          <w:rPr>
            <w:rFonts w:asciiTheme="minorHAnsi" w:eastAsiaTheme="minorEastAsia" w:hAnsiTheme="minorHAnsi" w:cstheme="minorBidi"/>
            <w:kern w:val="2"/>
            <w:sz w:val="24"/>
            <w:szCs w:val="24"/>
            <w:lang w:eastAsia="en-AU"/>
            <w14:ligatures w14:val="standardContextual"/>
          </w:rPr>
          <w:tab/>
        </w:r>
        <w:r w:rsidRPr="00572907">
          <w:t>Transport booking service—bookable vehicle records</w:t>
        </w:r>
        <w:r>
          <w:tab/>
        </w:r>
        <w:r>
          <w:fldChar w:fldCharType="begin"/>
        </w:r>
        <w:r>
          <w:instrText xml:space="preserve"> PAGEREF _Toc213239063 \h </w:instrText>
        </w:r>
        <w:r>
          <w:fldChar w:fldCharType="separate"/>
        </w:r>
        <w:r w:rsidR="00C83FBA">
          <w:t>102</w:t>
        </w:r>
        <w:r>
          <w:fldChar w:fldCharType="end"/>
        </w:r>
      </w:hyperlink>
    </w:p>
    <w:p w14:paraId="2DC27205" w14:textId="2752D455"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064" w:history="1">
        <w:r w:rsidRPr="00572907">
          <w:t>70J</w:t>
        </w:r>
        <w:r>
          <w:rPr>
            <w:rFonts w:asciiTheme="minorHAnsi" w:eastAsiaTheme="minorEastAsia" w:hAnsiTheme="minorHAnsi" w:cstheme="minorBidi"/>
            <w:kern w:val="2"/>
            <w:sz w:val="24"/>
            <w:szCs w:val="24"/>
            <w:lang w:eastAsia="en-AU"/>
            <w14:ligatures w14:val="standardContextual"/>
          </w:rPr>
          <w:tab/>
        </w:r>
        <w:r w:rsidRPr="00572907">
          <w:t>Transport booking service—booking records</w:t>
        </w:r>
        <w:r>
          <w:tab/>
        </w:r>
        <w:r>
          <w:fldChar w:fldCharType="begin"/>
        </w:r>
        <w:r>
          <w:instrText xml:space="preserve"> PAGEREF _Toc213239064 \h </w:instrText>
        </w:r>
        <w:r>
          <w:fldChar w:fldCharType="separate"/>
        </w:r>
        <w:r w:rsidR="00C83FBA">
          <w:t>104</w:t>
        </w:r>
        <w:r>
          <w:fldChar w:fldCharType="end"/>
        </w:r>
      </w:hyperlink>
    </w:p>
    <w:p w14:paraId="179CF2CD" w14:textId="71869F0C"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065" w:history="1">
        <w:r w:rsidRPr="00572907">
          <w:t>70K</w:t>
        </w:r>
        <w:r>
          <w:rPr>
            <w:rFonts w:asciiTheme="minorHAnsi" w:eastAsiaTheme="minorEastAsia" w:hAnsiTheme="minorHAnsi" w:cstheme="minorBidi"/>
            <w:kern w:val="2"/>
            <w:sz w:val="24"/>
            <w:szCs w:val="24"/>
            <w:lang w:eastAsia="en-AU"/>
            <w14:ligatures w14:val="standardContextual"/>
          </w:rPr>
          <w:tab/>
        </w:r>
        <w:r w:rsidRPr="00572907">
          <w:t>Road transport authority to share information</w:t>
        </w:r>
        <w:r>
          <w:tab/>
        </w:r>
        <w:r>
          <w:fldChar w:fldCharType="begin"/>
        </w:r>
        <w:r>
          <w:instrText xml:space="preserve"> PAGEREF _Toc213239065 \h </w:instrText>
        </w:r>
        <w:r>
          <w:fldChar w:fldCharType="separate"/>
        </w:r>
        <w:r w:rsidR="00C83FBA">
          <w:t>105</w:t>
        </w:r>
        <w:r>
          <w:fldChar w:fldCharType="end"/>
        </w:r>
      </w:hyperlink>
    </w:p>
    <w:p w14:paraId="7B1B52CC" w14:textId="495353E3" w:rsidR="00123EB3" w:rsidRDefault="00123EB3">
      <w:pPr>
        <w:pStyle w:val="TOC3"/>
        <w:rPr>
          <w:rFonts w:asciiTheme="minorHAnsi" w:eastAsiaTheme="minorEastAsia" w:hAnsiTheme="minorHAnsi" w:cstheme="minorBidi"/>
          <w:b w:val="0"/>
          <w:kern w:val="2"/>
          <w:sz w:val="24"/>
          <w:szCs w:val="24"/>
          <w:lang w:eastAsia="en-AU"/>
          <w14:ligatures w14:val="standardContextual"/>
        </w:rPr>
      </w:pPr>
      <w:hyperlink w:anchor="_Toc213239066" w:history="1">
        <w:r w:rsidRPr="00572907">
          <w:t>Division 3A.1.3</w:t>
        </w:r>
        <w:r>
          <w:rPr>
            <w:rFonts w:asciiTheme="minorHAnsi" w:eastAsiaTheme="minorEastAsia" w:hAnsiTheme="minorHAnsi" w:cstheme="minorBidi"/>
            <w:b w:val="0"/>
            <w:kern w:val="2"/>
            <w:sz w:val="24"/>
            <w:szCs w:val="24"/>
            <w:lang w:eastAsia="en-AU"/>
            <w14:ligatures w14:val="standardContextual"/>
          </w:rPr>
          <w:tab/>
        </w:r>
        <w:r w:rsidRPr="00572907">
          <w:t>Transport booking services—wheelchair</w:t>
        </w:r>
        <w:r w:rsidRPr="00572907">
          <w:noBreakHyphen/>
          <w:t>accessible taxis</w:t>
        </w:r>
        <w:r w:rsidRPr="00123EB3">
          <w:rPr>
            <w:vanish/>
          </w:rPr>
          <w:tab/>
        </w:r>
        <w:r w:rsidRPr="00123EB3">
          <w:rPr>
            <w:vanish/>
          </w:rPr>
          <w:fldChar w:fldCharType="begin"/>
        </w:r>
        <w:r w:rsidRPr="00123EB3">
          <w:rPr>
            <w:vanish/>
          </w:rPr>
          <w:instrText xml:space="preserve"> PAGEREF _Toc213239066 \h </w:instrText>
        </w:r>
        <w:r w:rsidRPr="00123EB3">
          <w:rPr>
            <w:vanish/>
          </w:rPr>
        </w:r>
        <w:r w:rsidRPr="00123EB3">
          <w:rPr>
            <w:vanish/>
          </w:rPr>
          <w:fldChar w:fldCharType="separate"/>
        </w:r>
        <w:r w:rsidR="00C83FBA">
          <w:rPr>
            <w:vanish/>
          </w:rPr>
          <w:t>106</w:t>
        </w:r>
        <w:r w:rsidRPr="00123EB3">
          <w:rPr>
            <w:vanish/>
          </w:rPr>
          <w:fldChar w:fldCharType="end"/>
        </w:r>
      </w:hyperlink>
    </w:p>
    <w:p w14:paraId="62446261" w14:textId="730B7B69"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067" w:history="1">
        <w:r w:rsidRPr="00572907">
          <w:t>70L</w:t>
        </w:r>
        <w:r>
          <w:rPr>
            <w:rFonts w:asciiTheme="minorHAnsi" w:eastAsiaTheme="minorEastAsia" w:hAnsiTheme="minorHAnsi" w:cstheme="minorBidi"/>
            <w:kern w:val="2"/>
            <w:sz w:val="24"/>
            <w:szCs w:val="24"/>
            <w:lang w:eastAsia="en-AU"/>
            <w14:ligatures w14:val="standardContextual"/>
          </w:rPr>
          <w:tab/>
        </w:r>
        <w:r w:rsidRPr="00572907">
          <w:t xml:space="preserve">Meaning of </w:t>
        </w:r>
        <w:r w:rsidRPr="00572907">
          <w:rPr>
            <w:i/>
          </w:rPr>
          <w:t>wheelchair</w:t>
        </w:r>
        <w:r w:rsidRPr="00572907">
          <w:rPr>
            <w:i/>
          </w:rPr>
          <w:noBreakHyphen/>
          <w:t xml:space="preserve">accessible taxi booking service </w:t>
        </w:r>
        <w:r w:rsidRPr="00572907">
          <w:t>(</w:t>
        </w:r>
        <w:r w:rsidRPr="00572907">
          <w:rPr>
            <w:i/>
          </w:rPr>
          <w:t>WTBS</w:t>
        </w:r>
        <w:r w:rsidRPr="00572907">
          <w:t>)</w:t>
        </w:r>
        <w:r>
          <w:tab/>
        </w:r>
        <w:r>
          <w:fldChar w:fldCharType="begin"/>
        </w:r>
        <w:r>
          <w:instrText xml:space="preserve"> PAGEREF _Toc213239067 \h </w:instrText>
        </w:r>
        <w:r>
          <w:fldChar w:fldCharType="separate"/>
        </w:r>
        <w:r w:rsidR="00C83FBA">
          <w:t>106</w:t>
        </w:r>
        <w:r>
          <w:fldChar w:fldCharType="end"/>
        </w:r>
      </w:hyperlink>
    </w:p>
    <w:p w14:paraId="747F1042" w14:textId="4B19E8F2"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068" w:history="1">
        <w:r w:rsidRPr="00572907">
          <w:t>70M</w:t>
        </w:r>
        <w:r>
          <w:rPr>
            <w:rFonts w:asciiTheme="minorHAnsi" w:eastAsiaTheme="minorEastAsia" w:hAnsiTheme="minorHAnsi" w:cstheme="minorBidi"/>
            <w:kern w:val="2"/>
            <w:sz w:val="24"/>
            <w:szCs w:val="24"/>
            <w:lang w:eastAsia="en-AU"/>
            <w14:ligatures w14:val="standardContextual"/>
          </w:rPr>
          <w:tab/>
        </w:r>
        <w:r w:rsidRPr="00572907">
          <w:t>Transport booking service—must direct wheelchair</w:t>
        </w:r>
        <w:r w:rsidRPr="00572907">
          <w:noBreakHyphen/>
          <w:t>accessible taxi booking to WTBS</w:t>
        </w:r>
        <w:r>
          <w:tab/>
        </w:r>
        <w:r>
          <w:fldChar w:fldCharType="begin"/>
        </w:r>
        <w:r>
          <w:instrText xml:space="preserve"> PAGEREF _Toc213239068 \h </w:instrText>
        </w:r>
        <w:r>
          <w:fldChar w:fldCharType="separate"/>
        </w:r>
        <w:r w:rsidR="00C83FBA">
          <w:t>107</w:t>
        </w:r>
        <w:r>
          <w:fldChar w:fldCharType="end"/>
        </w:r>
      </w:hyperlink>
    </w:p>
    <w:p w14:paraId="499F98D4" w14:textId="73A1294B"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069" w:history="1">
        <w:r w:rsidRPr="00572907">
          <w:t>70N</w:t>
        </w:r>
        <w:r>
          <w:rPr>
            <w:rFonts w:asciiTheme="minorHAnsi" w:eastAsiaTheme="minorEastAsia" w:hAnsiTheme="minorHAnsi" w:cstheme="minorBidi"/>
            <w:kern w:val="2"/>
            <w:sz w:val="24"/>
            <w:szCs w:val="24"/>
            <w:lang w:eastAsia="en-AU"/>
            <w14:ligatures w14:val="standardContextual"/>
          </w:rPr>
          <w:tab/>
        </w:r>
        <w:r w:rsidRPr="00572907">
          <w:t>Transport booking service—must direct driver to accept wheelchair</w:t>
        </w:r>
        <w:r w:rsidRPr="00572907">
          <w:noBreakHyphen/>
          <w:t>accessible taxi hiring</w:t>
        </w:r>
        <w:r>
          <w:tab/>
        </w:r>
        <w:r>
          <w:fldChar w:fldCharType="begin"/>
        </w:r>
        <w:r>
          <w:instrText xml:space="preserve"> PAGEREF _Toc213239069 \h </w:instrText>
        </w:r>
        <w:r>
          <w:fldChar w:fldCharType="separate"/>
        </w:r>
        <w:r w:rsidR="00C83FBA">
          <w:t>107</w:t>
        </w:r>
        <w:r>
          <w:fldChar w:fldCharType="end"/>
        </w:r>
      </w:hyperlink>
    </w:p>
    <w:p w14:paraId="0AB6E9BD" w14:textId="67D6C6CD"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070" w:history="1">
        <w:r w:rsidRPr="00572907">
          <w:t>70O</w:t>
        </w:r>
        <w:r>
          <w:rPr>
            <w:rFonts w:asciiTheme="minorHAnsi" w:eastAsiaTheme="minorEastAsia" w:hAnsiTheme="minorHAnsi" w:cstheme="minorBidi"/>
            <w:kern w:val="2"/>
            <w:sz w:val="24"/>
            <w:szCs w:val="24"/>
            <w:lang w:eastAsia="en-AU"/>
            <w14:ligatures w14:val="standardContextual"/>
          </w:rPr>
          <w:tab/>
        </w:r>
        <w:r w:rsidRPr="00572907">
          <w:t>Transport booking service—must give estimated arrival time for wheelchair</w:t>
        </w:r>
        <w:r w:rsidRPr="00572907">
          <w:noBreakHyphen/>
          <w:t>accessible taxis</w:t>
        </w:r>
        <w:r>
          <w:tab/>
        </w:r>
        <w:r>
          <w:fldChar w:fldCharType="begin"/>
        </w:r>
        <w:r>
          <w:instrText xml:space="preserve"> PAGEREF _Toc213239070 \h </w:instrText>
        </w:r>
        <w:r>
          <w:fldChar w:fldCharType="separate"/>
        </w:r>
        <w:r w:rsidR="00C83FBA">
          <w:t>108</w:t>
        </w:r>
        <w:r>
          <w:fldChar w:fldCharType="end"/>
        </w:r>
      </w:hyperlink>
    </w:p>
    <w:p w14:paraId="2631C0A4" w14:textId="460050DC"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071" w:history="1">
        <w:r w:rsidRPr="00572907">
          <w:t>70P</w:t>
        </w:r>
        <w:r>
          <w:rPr>
            <w:rFonts w:asciiTheme="minorHAnsi" w:eastAsiaTheme="minorEastAsia" w:hAnsiTheme="minorHAnsi" w:cstheme="minorBidi"/>
            <w:kern w:val="2"/>
            <w:sz w:val="24"/>
            <w:szCs w:val="24"/>
            <w:lang w:eastAsia="en-AU"/>
            <w14:ligatures w14:val="standardContextual"/>
          </w:rPr>
          <w:tab/>
        </w:r>
        <w:r w:rsidRPr="00572907">
          <w:t>WTBS—service contracts</w:t>
        </w:r>
        <w:r>
          <w:tab/>
        </w:r>
        <w:r>
          <w:fldChar w:fldCharType="begin"/>
        </w:r>
        <w:r>
          <w:instrText xml:space="preserve"> PAGEREF _Toc213239071 \h </w:instrText>
        </w:r>
        <w:r>
          <w:fldChar w:fldCharType="separate"/>
        </w:r>
        <w:r w:rsidR="00C83FBA">
          <w:t>108</w:t>
        </w:r>
        <w:r>
          <w:fldChar w:fldCharType="end"/>
        </w:r>
      </w:hyperlink>
    </w:p>
    <w:p w14:paraId="5DB82A45" w14:textId="2A239C01"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072" w:history="1">
        <w:r w:rsidRPr="00572907">
          <w:t>70Q</w:t>
        </w:r>
        <w:r>
          <w:rPr>
            <w:rFonts w:asciiTheme="minorHAnsi" w:eastAsiaTheme="minorEastAsia" w:hAnsiTheme="minorHAnsi" w:cstheme="minorBidi"/>
            <w:kern w:val="2"/>
            <w:sz w:val="24"/>
            <w:szCs w:val="24"/>
            <w:lang w:eastAsia="en-AU"/>
            <w14:ligatures w14:val="standardContextual"/>
          </w:rPr>
          <w:tab/>
        </w:r>
        <w:r w:rsidRPr="00572907">
          <w:t>WTBS—entitlement to operate</w:t>
        </w:r>
        <w:r>
          <w:tab/>
        </w:r>
        <w:r>
          <w:fldChar w:fldCharType="begin"/>
        </w:r>
        <w:r>
          <w:instrText xml:space="preserve"> PAGEREF _Toc213239072 \h </w:instrText>
        </w:r>
        <w:r>
          <w:fldChar w:fldCharType="separate"/>
        </w:r>
        <w:r w:rsidR="00C83FBA">
          <w:t>109</w:t>
        </w:r>
        <w:r>
          <w:fldChar w:fldCharType="end"/>
        </w:r>
      </w:hyperlink>
    </w:p>
    <w:p w14:paraId="7D3A78F9" w14:textId="1DA4DE75"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073" w:history="1">
        <w:r w:rsidRPr="00572907">
          <w:t>70R</w:t>
        </w:r>
        <w:r>
          <w:rPr>
            <w:rFonts w:asciiTheme="minorHAnsi" w:eastAsiaTheme="minorEastAsia" w:hAnsiTheme="minorHAnsi" w:cstheme="minorBidi"/>
            <w:kern w:val="2"/>
            <w:sz w:val="24"/>
            <w:szCs w:val="24"/>
            <w:lang w:eastAsia="en-AU"/>
            <w14:ligatures w14:val="standardContextual"/>
          </w:rPr>
          <w:tab/>
        </w:r>
        <w:r w:rsidRPr="00572907">
          <w:t>WTBS—exemption for WTBS operators—Act, s 128 (1) (b)</w:t>
        </w:r>
        <w:r>
          <w:tab/>
        </w:r>
        <w:r>
          <w:fldChar w:fldCharType="begin"/>
        </w:r>
        <w:r>
          <w:instrText xml:space="preserve"> PAGEREF _Toc213239073 \h </w:instrText>
        </w:r>
        <w:r>
          <w:fldChar w:fldCharType="separate"/>
        </w:r>
        <w:r w:rsidR="00C83FBA">
          <w:t>110</w:t>
        </w:r>
        <w:r>
          <w:fldChar w:fldCharType="end"/>
        </w:r>
      </w:hyperlink>
    </w:p>
    <w:p w14:paraId="473FD57A" w14:textId="14F16D35"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074" w:history="1">
        <w:r w:rsidRPr="00572907">
          <w:t>70S</w:t>
        </w:r>
        <w:r>
          <w:rPr>
            <w:rFonts w:asciiTheme="minorHAnsi" w:eastAsiaTheme="minorEastAsia" w:hAnsiTheme="minorHAnsi" w:cstheme="minorBidi"/>
            <w:kern w:val="2"/>
            <w:sz w:val="24"/>
            <w:szCs w:val="24"/>
            <w:lang w:eastAsia="en-AU"/>
            <w14:ligatures w14:val="standardContextual"/>
          </w:rPr>
          <w:tab/>
        </w:r>
        <w:r w:rsidRPr="00572907">
          <w:t>WTBS—approval of procedures and rules</w:t>
        </w:r>
        <w:r>
          <w:tab/>
        </w:r>
        <w:r>
          <w:fldChar w:fldCharType="begin"/>
        </w:r>
        <w:r>
          <w:instrText xml:space="preserve"> PAGEREF _Toc213239074 \h </w:instrText>
        </w:r>
        <w:r>
          <w:fldChar w:fldCharType="separate"/>
        </w:r>
        <w:r w:rsidR="00C83FBA">
          <w:t>111</w:t>
        </w:r>
        <w:r>
          <w:fldChar w:fldCharType="end"/>
        </w:r>
      </w:hyperlink>
    </w:p>
    <w:p w14:paraId="76ED8E3F" w14:textId="0712FD90"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075" w:history="1">
        <w:r w:rsidRPr="00572907">
          <w:t>70T</w:t>
        </w:r>
        <w:r>
          <w:rPr>
            <w:rFonts w:asciiTheme="minorHAnsi" w:eastAsiaTheme="minorEastAsia" w:hAnsiTheme="minorHAnsi" w:cstheme="minorBidi"/>
            <w:kern w:val="2"/>
            <w:sz w:val="24"/>
            <w:szCs w:val="24"/>
            <w:lang w:eastAsia="en-AU"/>
            <w14:ligatures w14:val="standardContextual"/>
          </w:rPr>
          <w:tab/>
        </w:r>
        <w:r w:rsidRPr="00572907">
          <w:t>WTBS—must direct driver to accept wheelchair</w:t>
        </w:r>
        <w:r w:rsidRPr="00572907">
          <w:noBreakHyphen/>
          <w:t>accessible taxi hiring</w:t>
        </w:r>
        <w:r>
          <w:tab/>
        </w:r>
        <w:r>
          <w:fldChar w:fldCharType="begin"/>
        </w:r>
        <w:r>
          <w:instrText xml:space="preserve"> PAGEREF _Toc213239075 \h </w:instrText>
        </w:r>
        <w:r>
          <w:fldChar w:fldCharType="separate"/>
        </w:r>
        <w:r w:rsidR="00C83FBA">
          <w:t>111</w:t>
        </w:r>
        <w:r>
          <w:fldChar w:fldCharType="end"/>
        </w:r>
      </w:hyperlink>
    </w:p>
    <w:p w14:paraId="1276FA6E" w14:textId="62256F33" w:rsidR="00123EB3" w:rsidRDefault="00123EB3">
      <w:pPr>
        <w:pStyle w:val="TOC2"/>
        <w:rPr>
          <w:rFonts w:asciiTheme="minorHAnsi" w:eastAsiaTheme="minorEastAsia" w:hAnsiTheme="minorHAnsi" w:cstheme="minorBidi"/>
          <w:b w:val="0"/>
          <w:kern w:val="2"/>
          <w:szCs w:val="24"/>
          <w:lang w:eastAsia="en-AU"/>
          <w14:ligatures w14:val="standardContextual"/>
        </w:rPr>
      </w:pPr>
      <w:hyperlink w:anchor="_Toc213239076" w:history="1">
        <w:r w:rsidRPr="00572907">
          <w:t>Part 3A.2</w:t>
        </w:r>
        <w:r>
          <w:rPr>
            <w:rFonts w:asciiTheme="minorHAnsi" w:eastAsiaTheme="minorEastAsia" w:hAnsiTheme="minorHAnsi" w:cstheme="minorBidi"/>
            <w:b w:val="0"/>
            <w:kern w:val="2"/>
            <w:szCs w:val="24"/>
            <w:lang w:eastAsia="en-AU"/>
            <w14:ligatures w14:val="standardContextual"/>
          </w:rPr>
          <w:tab/>
        </w:r>
        <w:r w:rsidRPr="00572907">
          <w:t>Taxis</w:t>
        </w:r>
        <w:r w:rsidRPr="00123EB3">
          <w:rPr>
            <w:vanish/>
          </w:rPr>
          <w:tab/>
        </w:r>
        <w:r w:rsidRPr="00123EB3">
          <w:rPr>
            <w:vanish/>
          </w:rPr>
          <w:fldChar w:fldCharType="begin"/>
        </w:r>
        <w:r w:rsidRPr="00123EB3">
          <w:rPr>
            <w:vanish/>
          </w:rPr>
          <w:instrText xml:space="preserve"> PAGEREF _Toc213239076 \h </w:instrText>
        </w:r>
        <w:r w:rsidRPr="00123EB3">
          <w:rPr>
            <w:vanish/>
          </w:rPr>
        </w:r>
        <w:r w:rsidRPr="00123EB3">
          <w:rPr>
            <w:vanish/>
          </w:rPr>
          <w:fldChar w:fldCharType="separate"/>
        </w:r>
        <w:r w:rsidR="00C83FBA">
          <w:rPr>
            <w:vanish/>
          </w:rPr>
          <w:t>113</w:t>
        </w:r>
        <w:r w:rsidRPr="00123EB3">
          <w:rPr>
            <w:vanish/>
          </w:rPr>
          <w:fldChar w:fldCharType="end"/>
        </w:r>
      </w:hyperlink>
    </w:p>
    <w:p w14:paraId="79720508" w14:textId="03F322A5" w:rsidR="00123EB3" w:rsidRDefault="00123EB3">
      <w:pPr>
        <w:pStyle w:val="TOC3"/>
        <w:rPr>
          <w:rFonts w:asciiTheme="minorHAnsi" w:eastAsiaTheme="minorEastAsia" w:hAnsiTheme="minorHAnsi" w:cstheme="minorBidi"/>
          <w:b w:val="0"/>
          <w:kern w:val="2"/>
          <w:sz w:val="24"/>
          <w:szCs w:val="24"/>
          <w:lang w:eastAsia="en-AU"/>
          <w14:ligatures w14:val="standardContextual"/>
        </w:rPr>
      </w:pPr>
      <w:hyperlink w:anchor="_Toc213239077" w:history="1">
        <w:r w:rsidRPr="00572907">
          <w:t>Division 3A.2.1</w:t>
        </w:r>
        <w:r>
          <w:rPr>
            <w:rFonts w:asciiTheme="minorHAnsi" w:eastAsiaTheme="minorEastAsia" w:hAnsiTheme="minorHAnsi" w:cstheme="minorBidi"/>
            <w:b w:val="0"/>
            <w:kern w:val="2"/>
            <w:sz w:val="24"/>
            <w:szCs w:val="24"/>
            <w:lang w:eastAsia="en-AU"/>
            <w14:ligatures w14:val="standardContextual"/>
          </w:rPr>
          <w:tab/>
        </w:r>
        <w:r w:rsidRPr="00572907">
          <w:t>Independent taxi service operators</w:t>
        </w:r>
        <w:r w:rsidRPr="00123EB3">
          <w:rPr>
            <w:vanish/>
          </w:rPr>
          <w:tab/>
        </w:r>
        <w:r w:rsidRPr="00123EB3">
          <w:rPr>
            <w:vanish/>
          </w:rPr>
          <w:fldChar w:fldCharType="begin"/>
        </w:r>
        <w:r w:rsidRPr="00123EB3">
          <w:rPr>
            <w:vanish/>
          </w:rPr>
          <w:instrText xml:space="preserve"> PAGEREF _Toc213239077 \h </w:instrText>
        </w:r>
        <w:r w:rsidRPr="00123EB3">
          <w:rPr>
            <w:vanish/>
          </w:rPr>
        </w:r>
        <w:r w:rsidRPr="00123EB3">
          <w:rPr>
            <w:vanish/>
          </w:rPr>
          <w:fldChar w:fldCharType="separate"/>
        </w:r>
        <w:r w:rsidR="00C83FBA">
          <w:rPr>
            <w:vanish/>
          </w:rPr>
          <w:t>113</w:t>
        </w:r>
        <w:r w:rsidRPr="00123EB3">
          <w:rPr>
            <w:vanish/>
          </w:rPr>
          <w:fldChar w:fldCharType="end"/>
        </w:r>
      </w:hyperlink>
    </w:p>
    <w:p w14:paraId="2637F127" w14:textId="7FA9511B"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078" w:history="1">
        <w:r w:rsidRPr="00572907">
          <w:t>71</w:t>
        </w:r>
        <w:r>
          <w:rPr>
            <w:rFonts w:asciiTheme="minorHAnsi" w:eastAsiaTheme="minorEastAsia" w:hAnsiTheme="minorHAnsi" w:cstheme="minorBidi"/>
            <w:kern w:val="2"/>
            <w:sz w:val="24"/>
            <w:szCs w:val="24"/>
            <w:lang w:eastAsia="en-AU"/>
            <w14:ligatures w14:val="standardContextual"/>
          </w:rPr>
          <w:tab/>
        </w:r>
        <w:r w:rsidRPr="00572907">
          <w:t>ITSO approval—application</w:t>
        </w:r>
        <w:r>
          <w:tab/>
        </w:r>
        <w:r>
          <w:fldChar w:fldCharType="begin"/>
        </w:r>
        <w:r>
          <w:instrText xml:space="preserve"> PAGEREF _Toc213239078 \h </w:instrText>
        </w:r>
        <w:r>
          <w:fldChar w:fldCharType="separate"/>
        </w:r>
        <w:r w:rsidR="00C83FBA">
          <w:t>113</w:t>
        </w:r>
        <w:r>
          <w:fldChar w:fldCharType="end"/>
        </w:r>
      </w:hyperlink>
    </w:p>
    <w:p w14:paraId="4B2B38B6" w14:textId="23DB38CE"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079" w:history="1">
        <w:r w:rsidRPr="00572907">
          <w:t>72</w:t>
        </w:r>
        <w:r>
          <w:rPr>
            <w:rFonts w:asciiTheme="minorHAnsi" w:eastAsiaTheme="minorEastAsia" w:hAnsiTheme="minorHAnsi" w:cstheme="minorBidi"/>
            <w:kern w:val="2"/>
            <w:sz w:val="24"/>
            <w:szCs w:val="24"/>
            <w:lang w:eastAsia="en-AU"/>
            <w14:ligatures w14:val="standardContextual"/>
          </w:rPr>
          <w:tab/>
        </w:r>
        <w:r w:rsidRPr="00572907">
          <w:t>ITSO approval—eligibility criteria</w:t>
        </w:r>
        <w:r>
          <w:tab/>
        </w:r>
        <w:r>
          <w:fldChar w:fldCharType="begin"/>
        </w:r>
        <w:r>
          <w:instrText xml:space="preserve"> PAGEREF _Toc213239079 \h </w:instrText>
        </w:r>
        <w:r>
          <w:fldChar w:fldCharType="separate"/>
        </w:r>
        <w:r w:rsidR="00C83FBA">
          <w:t>113</w:t>
        </w:r>
        <w:r>
          <w:fldChar w:fldCharType="end"/>
        </w:r>
      </w:hyperlink>
    </w:p>
    <w:p w14:paraId="542B8C43" w14:textId="3AD8DC2C"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080" w:history="1">
        <w:r w:rsidRPr="00572907">
          <w:t>73</w:t>
        </w:r>
        <w:r>
          <w:rPr>
            <w:rFonts w:asciiTheme="minorHAnsi" w:eastAsiaTheme="minorEastAsia" w:hAnsiTheme="minorHAnsi" w:cstheme="minorBidi"/>
            <w:kern w:val="2"/>
            <w:sz w:val="24"/>
            <w:szCs w:val="24"/>
            <w:lang w:eastAsia="en-AU"/>
            <w14:ligatures w14:val="standardContextual"/>
          </w:rPr>
          <w:tab/>
        </w:r>
        <w:r w:rsidRPr="00572907">
          <w:t>ITSO approval—decision on application</w:t>
        </w:r>
        <w:r>
          <w:tab/>
        </w:r>
        <w:r>
          <w:fldChar w:fldCharType="begin"/>
        </w:r>
        <w:r>
          <w:instrText xml:space="preserve"> PAGEREF _Toc213239080 \h </w:instrText>
        </w:r>
        <w:r>
          <w:fldChar w:fldCharType="separate"/>
        </w:r>
        <w:r w:rsidR="00C83FBA">
          <w:t>113</w:t>
        </w:r>
        <w:r>
          <w:fldChar w:fldCharType="end"/>
        </w:r>
      </w:hyperlink>
    </w:p>
    <w:p w14:paraId="25B0C0A1" w14:textId="462C1F67"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081" w:history="1">
        <w:r w:rsidRPr="00572907">
          <w:t>74</w:t>
        </w:r>
        <w:r>
          <w:rPr>
            <w:rFonts w:asciiTheme="minorHAnsi" w:eastAsiaTheme="minorEastAsia" w:hAnsiTheme="minorHAnsi" w:cstheme="minorBidi"/>
            <w:kern w:val="2"/>
            <w:sz w:val="24"/>
            <w:szCs w:val="24"/>
            <w:lang w:eastAsia="en-AU"/>
            <w14:ligatures w14:val="standardContextual"/>
          </w:rPr>
          <w:tab/>
        </w:r>
        <w:r w:rsidRPr="00572907">
          <w:t>ITSO approval—conditions</w:t>
        </w:r>
        <w:r>
          <w:tab/>
        </w:r>
        <w:r>
          <w:fldChar w:fldCharType="begin"/>
        </w:r>
        <w:r>
          <w:instrText xml:space="preserve"> PAGEREF _Toc213239081 \h </w:instrText>
        </w:r>
        <w:r>
          <w:fldChar w:fldCharType="separate"/>
        </w:r>
        <w:r w:rsidR="00C83FBA">
          <w:t>114</w:t>
        </w:r>
        <w:r>
          <w:fldChar w:fldCharType="end"/>
        </w:r>
      </w:hyperlink>
    </w:p>
    <w:p w14:paraId="08DAB59C" w14:textId="73F12F30"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082" w:history="1">
        <w:r w:rsidRPr="00572907">
          <w:t>75</w:t>
        </w:r>
        <w:r>
          <w:rPr>
            <w:rFonts w:asciiTheme="minorHAnsi" w:eastAsiaTheme="minorEastAsia" w:hAnsiTheme="minorHAnsi" w:cstheme="minorBidi"/>
            <w:kern w:val="2"/>
            <w:sz w:val="24"/>
            <w:szCs w:val="24"/>
            <w:lang w:eastAsia="en-AU"/>
            <w14:ligatures w14:val="standardContextual"/>
          </w:rPr>
          <w:tab/>
        </w:r>
        <w:r w:rsidRPr="00572907">
          <w:t>ITSO approval—term</w:t>
        </w:r>
        <w:r>
          <w:tab/>
        </w:r>
        <w:r>
          <w:fldChar w:fldCharType="begin"/>
        </w:r>
        <w:r>
          <w:instrText xml:space="preserve"> PAGEREF _Toc213239082 \h </w:instrText>
        </w:r>
        <w:r>
          <w:fldChar w:fldCharType="separate"/>
        </w:r>
        <w:r w:rsidR="00C83FBA">
          <w:t>114</w:t>
        </w:r>
        <w:r>
          <w:fldChar w:fldCharType="end"/>
        </w:r>
      </w:hyperlink>
    </w:p>
    <w:p w14:paraId="4975E256" w14:textId="19847CBF"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083" w:history="1">
        <w:r w:rsidRPr="00572907">
          <w:t>76</w:t>
        </w:r>
        <w:r>
          <w:rPr>
            <w:rFonts w:asciiTheme="minorHAnsi" w:eastAsiaTheme="minorEastAsia" w:hAnsiTheme="minorHAnsi" w:cstheme="minorBidi"/>
            <w:kern w:val="2"/>
            <w:sz w:val="24"/>
            <w:szCs w:val="24"/>
            <w:lang w:eastAsia="en-AU"/>
            <w14:ligatures w14:val="standardContextual"/>
          </w:rPr>
          <w:tab/>
        </w:r>
        <w:r w:rsidRPr="00572907">
          <w:t>ITSO approval—not transferable</w:t>
        </w:r>
        <w:r>
          <w:tab/>
        </w:r>
        <w:r>
          <w:fldChar w:fldCharType="begin"/>
        </w:r>
        <w:r>
          <w:instrText xml:space="preserve"> PAGEREF _Toc213239083 \h </w:instrText>
        </w:r>
        <w:r>
          <w:fldChar w:fldCharType="separate"/>
        </w:r>
        <w:r w:rsidR="00C83FBA">
          <w:t>114</w:t>
        </w:r>
        <w:r>
          <w:fldChar w:fldCharType="end"/>
        </w:r>
      </w:hyperlink>
    </w:p>
    <w:p w14:paraId="4A78CDB7" w14:textId="774A3D53"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084" w:history="1">
        <w:r w:rsidRPr="00572907">
          <w:t>77</w:t>
        </w:r>
        <w:r>
          <w:rPr>
            <w:rFonts w:asciiTheme="minorHAnsi" w:eastAsiaTheme="minorEastAsia" w:hAnsiTheme="minorHAnsi" w:cstheme="minorBidi"/>
            <w:kern w:val="2"/>
            <w:sz w:val="24"/>
            <w:szCs w:val="24"/>
            <w:lang w:eastAsia="en-AU"/>
            <w14:ligatures w14:val="standardContextual"/>
          </w:rPr>
          <w:tab/>
        </w:r>
        <w:r w:rsidRPr="00572907">
          <w:t>ITSO approval—application for renewal</w:t>
        </w:r>
        <w:r>
          <w:tab/>
        </w:r>
        <w:r>
          <w:fldChar w:fldCharType="begin"/>
        </w:r>
        <w:r>
          <w:instrText xml:space="preserve"> PAGEREF _Toc213239084 \h </w:instrText>
        </w:r>
        <w:r>
          <w:fldChar w:fldCharType="separate"/>
        </w:r>
        <w:r w:rsidR="00C83FBA">
          <w:t>114</w:t>
        </w:r>
        <w:r>
          <w:fldChar w:fldCharType="end"/>
        </w:r>
      </w:hyperlink>
    </w:p>
    <w:p w14:paraId="1778C278" w14:textId="35EEE25C"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085" w:history="1">
        <w:r w:rsidRPr="00572907">
          <w:t>78</w:t>
        </w:r>
        <w:r>
          <w:rPr>
            <w:rFonts w:asciiTheme="minorHAnsi" w:eastAsiaTheme="minorEastAsia" w:hAnsiTheme="minorHAnsi" w:cstheme="minorBidi"/>
            <w:kern w:val="2"/>
            <w:sz w:val="24"/>
            <w:szCs w:val="24"/>
            <w:lang w:eastAsia="en-AU"/>
            <w14:ligatures w14:val="standardContextual"/>
          </w:rPr>
          <w:tab/>
        </w:r>
        <w:r w:rsidRPr="00572907">
          <w:t>ITSO approval—decision on application for renewal</w:t>
        </w:r>
        <w:r>
          <w:tab/>
        </w:r>
        <w:r>
          <w:fldChar w:fldCharType="begin"/>
        </w:r>
        <w:r>
          <w:instrText xml:space="preserve"> PAGEREF _Toc213239085 \h </w:instrText>
        </w:r>
        <w:r>
          <w:fldChar w:fldCharType="separate"/>
        </w:r>
        <w:r w:rsidR="00C83FBA">
          <w:t>115</w:t>
        </w:r>
        <w:r>
          <w:fldChar w:fldCharType="end"/>
        </w:r>
      </w:hyperlink>
    </w:p>
    <w:p w14:paraId="0EC93908" w14:textId="3A9C0DCE"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086" w:history="1">
        <w:r w:rsidRPr="00572907">
          <w:t>79</w:t>
        </w:r>
        <w:r>
          <w:rPr>
            <w:rFonts w:asciiTheme="minorHAnsi" w:eastAsiaTheme="minorEastAsia" w:hAnsiTheme="minorHAnsi" w:cstheme="minorBidi"/>
            <w:kern w:val="2"/>
            <w:sz w:val="24"/>
            <w:szCs w:val="24"/>
            <w:lang w:eastAsia="en-AU"/>
            <w14:ligatures w14:val="standardContextual"/>
          </w:rPr>
          <w:tab/>
        </w:r>
        <w:r w:rsidRPr="00572907">
          <w:t>ITSO approval—replacing when lost, stolen or destroyed</w:t>
        </w:r>
        <w:r>
          <w:tab/>
        </w:r>
        <w:r>
          <w:fldChar w:fldCharType="begin"/>
        </w:r>
        <w:r>
          <w:instrText xml:space="preserve"> PAGEREF _Toc213239086 \h </w:instrText>
        </w:r>
        <w:r>
          <w:fldChar w:fldCharType="separate"/>
        </w:r>
        <w:r w:rsidR="00C83FBA">
          <w:t>116</w:t>
        </w:r>
        <w:r>
          <w:fldChar w:fldCharType="end"/>
        </w:r>
      </w:hyperlink>
    </w:p>
    <w:p w14:paraId="589DADAA" w14:textId="6626F81E"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087" w:history="1">
        <w:r w:rsidRPr="00572907">
          <w:t>80</w:t>
        </w:r>
        <w:r>
          <w:rPr>
            <w:rFonts w:asciiTheme="minorHAnsi" w:eastAsiaTheme="minorEastAsia" w:hAnsiTheme="minorHAnsi" w:cstheme="minorBidi"/>
            <w:kern w:val="2"/>
            <w:sz w:val="24"/>
            <w:szCs w:val="24"/>
            <w:lang w:eastAsia="en-AU"/>
            <w14:ligatures w14:val="standardContextual"/>
          </w:rPr>
          <w:tab/>
        </w:r>
        <w:r w:rsidRPr="00572907">
          <w:t>ITSO approval—must update name and address</w:t>
        </w:r>
        <w:r>
          <w:tab/>
        </w:r>
        <w:r>
          <w:fldChar w:fldCharType="begin"/>
        </w:r>
        <w:r>
          <w:instrText xml:space="preserve"> PAGEREF _Toc213239087 \h </w:instrText>
        </w:r>
        <w:r>
          <w:fldChar w:fldCharType="separate"/>
        </w:r>
        <w:r w:rsidR="00C83FBA">
          <w:t>116</w:t>
        </w:r>
        <w:r>
          <w:fldChar w:fldCharType="end"/>
        </w:r>
      </w:hyperlink>
    </w:p>
    <w:p w14:paraId="341C30B8" w14:textId="0A3E9A66"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088" w:history="1">
        <w:r w:rsidRPr="00572907">
          <w:t>81</w:t>
        </w:r>
        <w:r>
          <w:rPr>
            <w:rFonts w:asciiTheme="minorHAnsi" w:eastAsiaTheme="minorEastAsia" w:hAnsiTheme="minorHAnsi" w:cstheme="minorBidi"/>
            <w:kern w:val="2"/>
            <w:sz w:val="24"/>
            <w:szCs w:val="24"/>
            <w:lang w:eastAsia="en-AU"/>
            <w14:ligatures w14:val="standardContextual"/>
          </w:rPr>
          <w:tab/>
        </w:r>
        <w:r w:rsidRPr="00572907">
          <w:t>ITSO approval—surrender</w:t>
        </w:r>
        <w:r>
          <w:tab/>
        </w:r>
        <w:r>
          <w:fldChar w:fldCharType="begin"/>
        </w:r>
        <w:r>
          <w:instrText xml:space="preserve"> PAGEREF _Toc213239088 \h </w:instrText>
        </w:r>
        <w:r>
          <w:fldChar w:fldCharType="separate"/>
        </w:r>
        <w:r w:rsidR="00C83FBA">
          <w:t>117</w:t>
        </w:r>
        <w:r>
          <w:fldChar w:fldCharType="end"/>
        </w:r>
      </w:hyperlink>
    </w:p>
    <w:p w14:paraId="3885D424" w14:textId="43C37FC9" w:rsidR="00123EB3" w:rsidRDefault="00123EB3">
      <w:pPr>
        <w:pStyle w:val="TOC3"/>
        <w:rPr>
          <w:rFonts w:asciiTheme="minorHAnsi" w:eastAsiaTheme="minorEastAsia" w:hAnsiTheme="minorHAnsi" w:cstheme="minorBidi"/>
          <w:b w:val="0"/>
          <w:kern w:val="2"/>
          <w:sz w:val="24"/>
          <w:szCs w:val="24"/>
          <w:lang w:eastAsia="en-AU"/>
          <w14:ligatures w14:val="standardContextual"/>
        </w:rPr>
      </w:pPr>
      <w:hyperlink w:anchor="_Toc213239089" w:history="1">
        <w:r w:rsidRPr="00572907">
          <w:t>Division 3A.2.2</w:t>
        </w:r>
        <w:r>
          <w:rPr>
            <w:rFonts w:asciiTheme="minorHAnsi" w:eastAsiaTheme="minorEastAsia" w:hAnsiTheme="minorHAnsi" w:cstheme="minorBidi"/>
            <w:b w:val="0"/>
            <w:kern w:val="2"/>
            <w:sz w:val="24"/>
            <w:szCs w:val="24"/>
            <w:lang w:eastAsia="en-AU"/>
            <w14:ligatures w14:val="standardContextual"/>
          </w:rPr>
          <w:tab/>
        </w:r>
        <w:r w:rsidRPr="00572907">
          <w:t>Taxi licences</w:t>
        </w:r>
        <w:r w:rsidRPr="00123EB3">
          <w:rPr>
            <w:vanish/>
          </w:rPr>
          <w:tab/>
        </w:r>
        <w:r w:rsidRPr="00123EB3">
          <w:rPr>
            <w:vanish/>
          </w:rPr>
          <w:fldChar w:fldCharType="begin"/>
        </w:r>
        <w:r w:rsidRPr="00123EB3">
          <w:rPr>
            <w:vanish/>
          </w:rPr>
          <w:instrText xml:space="preserve"> PAGEREF _Toc213239089 \h </w:instrText>
        </w:r>
        <w:r w:rsidRPr="00123EB3">
          <w:rPr>
            <w:vanish/>
          </w:rPr>
        </w:r>
        <w:r w:rsidRPr="00123EB3">
          <w:rPr>
            <w:vanish/>
          </w:rPr>
          <w:fldChar w:fldCharType="separate"/>
        </w:r>
        <w:r w:rsidR="00C83FBA">
          <w:rPr>
            <w:vanish/>
          </w:rPr>
          <w:t>117</w:t>
        </w:r>
        <w:r w:rsidRPr="00123EB3">
          <w:rPr>
            <w:vanish/>
          </w:rPr>
          <w:fldChar w:fldCharType="end"/>
        </w:r>
      </w:hyperlink>
    </w:p>
    <w:p w14:paraId="012845FE" w14:textId="26EF60AC" w:rsidR="00123EB3" w:rsidRDefault="00123EB3">
      <w:pPr>
        <w:pStyle w:val="TOC4"/>
        <w:rPr>
          <w:rFonts w:asciiTheme="minorHAnsi" w:eastAsiaTheme="minorEastAsia" w:hAnsiTheme="minorHAnsi" w:cstheme="minorBidi"/>
          <w:b w:val="0"/>
          <w:kern w:val="2"/>
          <w:sz w:val="24"/>
          <w:szCs w:val="24"/>
          <w:lang w:eastAsia="en-AU"/>
          <w14:ligatures w14:val="standardContextual"/>
        </w:rPr>
      </w:pPr>
      <w:hyperlink w:anchor="_Toc213239090" w:history="1">
        <w:r w:rsidRPr="00572907">
          <w:t>Subdivision 3A.2.2.1</w:t>
        </w:r>
        <w:r>
          <w:rPr>
            <w:rFonts w:asciiTheme="minorHAnsi" w:eastAsiaTheme="minorEastAsia" w:hAnsiTheme="minorHAnsi" w:cstheme="minorBidi"/>
            <w:b w:val="0"/>
            <w:kern w:val="2"/>
            <w:sz w:val="24"/>
            <w:szCs w:val="24"/>
            <w:lang w:eastAsia="en-AU"/>
            <w14:ligatures w14:val="standardContextual"/>
          </w:rPr>
          <w:tab/>
        </w:r>
        <w:r w:rsidRPr="00572907">
          <w:t>Kinds of taxi licences</w:t>
        </w:r>
        <w:r w:rsidRPr="00123EB3">
          <w:rPr>
            <w:vanish/>
          </w:rPr>
          <w:tab/>
        </w:r>
        <w:r w:rsidRPr="00123EB3">
          <w:rPr>
            <w:vanish/>
          </w:rPr>
          <w:fldChar w:fldCharType="begin"/>
        </w:r>
        <w:r w:rsidRPr="00123EB3">
          <w:rPr>
            <w:vanish/>
          </w:rPr>
          <w:instrText xml:space="preserve"> PAGEREF _Toc213239090 \h </w:instrText>
        </w:r>
        <w:r w:rsidRPr="00123EB3">
          <w:rPr>
            <w:vanish/>
          </w:rPr>
        </w:r>
        <w:r w:rsidRPr="00123EB3">
          <w:rPr>
            <w:vanish/>
          </w:rPr>
          <w:fldChar w:fldCharType="separate"/>
        </w:r>
        <w:r w:rsidR="00C83FBA">
          <w:rPr>
            <w:vanish/>
          </w:rPr>
          <w:t>117</w:t>
        </w:r>
        <w:r w:rsidRPr="00123EB3">
          <w:rPr>
            <w:vanish/>
          </w:rPr>
          <w:fldChar w:fldCharType="end"/>
        </w:r>
      </w:hyperlink>
    </w:p>
    <w:p w14:paraId="0111DDBF" w14:textId="1A9D9C69"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091" w:history="1">
        <w:r w:rsidRPr="00572907">
          <w:t>82</w:t>
        </w:r>
        <w:r>
          <w:rPr>
            <w:rFonts w:asciiTheme="minorHAnsi" w:eastAsiaTheme="minorEastAsia" w:hAnsiTheme="minorHAnsi" w:cstheme="minorBidi"/>
            <w:kern w:val="2"/>
            <w:sz w:val="24"/>
            <w:szCs w:val="24"/>
            <w:lang w:eastAsia="en-AU"/>
            <w14:ligatures w14:val="standardContextual"/>
          </w:rPr>
          <w:tab/>
        </w:r>
        <w:r w:rsidRPr="00572907">
          <w:t>Kinds of taxi licences</w:t>
        </w:r>
        <w:r>
          <w:tab/>
        </w:r>
        <w:r>
          <w:fldChar w:fldCharType="begin"/>
        </w:r>
        <w:r>
          <w:instrText xml:space="preserve"> PAGEREF _Toc213239091 \h </w:instrText>
        </w:r>
        <w:r>
          <w:fldChar w:fldCharType="separate"/>
        </w:r>
        <w:r w:rsidR="00C83FBA">
          <w:t>117</w:t>
        </w:r>
        <w:r>
          <w:fldChar w:fldCharType="end"/>
        </w:r>
      </w:hyperlink>
    </w:p>
    <w:p w14:paraId="25748BE8" w14:textId="569BA95E" w:rsidR="00123EB3" w:rsidRDefault="00123EB3">
      <w:pPr>
        <w:pStyle w:val="TOC4"/>
        <w:rPr>
          <w:rFonts w:asciiTheme="minorHAnsi" w:eastAsiaTheme="minorEastAsia" w:hAnsiTheme="minorHAnsi" w:cstheme="minorBidi"/>
          <w:b w:val="0"/>
          <w:kern w:val="2"/>
          <w:sz w:val="24"/>
          <w:szCs w:val="24"/>
          <w:lang w:eastAsia="en-AU"/>
          <w14:ligatures w14:val="standardContextual"/>
        </w:rPr>
      </w:pPr>
      <w:hyperlink w:anchor="_Toc213239092" w:history="1">
        <w:r w:rsidRPr="00572907">
          <w:t>Subdivision 3A.2.2.2</w:t>
        </w:r>
        <w:r>
          <w:rPr>
            <w:rFonts w:asciiTheme="minorHAnsi" w:eastAsiaTheme="minorEastAsia" w:hAnsiTheme="minorHAnsi" w:cstheme="minorBidi"/>
            <w:b w:val="0"/>
            <w:kern w:val="2"/>
            <w:sz w:val="24"/>
            <w:szCs w:val="24"/>
            <w:lang w:eastAsia="en-AU"/>
            <w14:ligatures w14:val="standardContextual"/>
          </w:rPr>
          <w:tab/>
        </w:r>
        <w:r w:rsidRPr="00572907">
          <w:t>Standard and wheelchair</w:t>
        </w:r>
        <w:r w:rsidRPr="00572907">
          <w:noBreakHyphen/>
          <w:t>accessible taxi licences</w:t>
        </w:r>
        <w:r w:rsidRPr="00123EB3">
          <w:rPr>
            <w:vanish/>
          </w:rPr>
          <w:tab/>
        </w:r>
        <w:r w:rsidRPr="00123EB3">
          <w:rPr>
            <w:vanish/>
          </w:rPr>
          <w:fldChar w:fldCharType="begin"/>
        </w:r>
        <w:r w:rsidRPr="00123EB3">
          <w:rPr>
            <w:vanish/>
          </w:rPr>
          <w:instrText xml:space="preserve"> PAGEREF _Toc213239092 \h </w:instrText>
        </w:r>
        <w:r w:rsidRPr="00123EB3">
          <w:rPr>
            <w:vanish/>
          </w:rPr>
        </w:r>
        <w:r w:rsidRPr="00123EB3">
          <w:rPr>
            <w:vanish/>
          </w:rPr>
          <w:fldChar w:fldCharType="separate"/>
        </w:r>
        <w:r w:rsidR="00C83FBA">
          <w:rPr>
            <w:vanish/>
          </w:rPr>
          <w:t>118</w:t>
        </w:r>
        <w:r w:rsidRPr="00123EB3">
          <w:rPr>
            <w:vanish/>
          </w:rPr>
          <w:fldChar w:fldCharType="end"/>
        </w:r>
      </w:hyperlink>
    </w:p>
    <w:p w14:paraId="03280602" w14:textId="77B15139"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093" w:history="1">
        <w:r w:rsidRPr="00572907">
          <w:t>83</w:t>
        </w:r>
        <w:r>
          <w:rPr>
            <w:rFonts w:asciiTheme="minorHAnsi" w:eastAsiaTheme="minorEastAsia" w:hAnsiTheme="minorHAnsi" w:cstheme="minorBidi"/>
            <w:kern w:val="2"/>
            <w:sz w:val="24"/>
            <w:szCs w:val="24"/>
            <w:lang w:eastAsia="en-AU"/>
            <w14:ligatures w14:val="standardContextual"/>
          </w:rPr>
          <w:tab/>
        </w:r>
        <w:r w:rsidRPr="00572907">
          <w:t xml:space="preserve">Meaning of </w:t>
        </w:r>
        <w:r w:rsidRPr="00572907">
          <w:rPr>
            <w:i/>
          </w:rPr>
          <w:t>pre</w:t>
        </w:r>
        <w:r w:rsidRPr="00572907">
          <w:rPr>
            <w:i/>
          </w:rPr>
          <w:noBreakHyphen/>
          <w:t>approval</w:t>
        </w:r>
        <w:r w:rsidRPr="00572907">
          <w:t xml:space="preserve"> for standard or wheelchair taxi licence</w:t>
        </w:r>
        <w:r>
          <w:tab/>
        </w:r>
        <w:r>
          <w:fldChar w:fldCharType="begin"/>
        </w:r>
        <w:r>
          <w:instrText xml:space="preserve"> PAGEREF _Toc213239093 \h </w:instrText>
        </w:r>
        <w:r>
          <w:fldChar w:fldCharType="separate"/>
        </w:r>
        <w:r w:rsidR="00C83FBA">
          <w:t>118</w:t>
        </w:r>
        <w:r>
          <w:fldChar w:fldCharType="end"/>
        </w:r>
      </w:hyperlink>
    </w:p>
    <w:p w14:paraId="317B20D4" w14:textId="76E3530C"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094" w:history="1">
        <w:r w:rsidRPr="00572907">
          <w:t>84</w:t>
        </w:r>
        <w:r>
          <w:rPr>
            <w:rFonts w:asciiTheme="minorHAnsi" w:eastAsiaTheme="minorEastAsia" w:hAnsiTheme="minorHAnsi" w:cstheme="minorBidi"/>
            <w:kern w:val="2"/>
            <w:sz w:val="24"/>
            <w:szCs w:val="24"/>
            <w:lang w:eastAsia="en-AU"/>
            <w14:ligatures w14:val="standardContextual"/>
          </w:rPr>
          <w:tab/>
        </w:r>
        <w:r w:rsidRPr="00572907">
          <w:t>Taxi licence waiting list</w:t>
        </w:r>
        <w:r>
          <w:tab/>
        </w:r>
        <w:r>
          <w:fldChar w:fldCharType="begin"/>
        </w:r>
        <w:r>
          <w:instrText xml:space="preserve"> PAGEREF _Toc213239094 \h </w:instrText>
        </w:r>
        <w:r>
          <w:fldChar w:fldCharType="separate"/>
        </w:r>
        <w:r w:rsidR="00C83FBA">
          <w:t>119</w:t>
        </w:r>
        <w:r>
          <w:fldChar w:fldCharType="end"/>
        </w:r>
      </w:hyperlink>
    </w:p>
    <w:p w14:paraId="5BA739A6" w14:textId="385A71FE"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095" w:history="1">
        <w:r w:rsidRPr="00572907">
          <w:t>85</w:t>
        </w:r>
        <w:r>
          <w:rPr>
            <w:rFonts w:asciiTheme="minorHAnsi" w:eastAsiaTheme="minorEastAsia" w:hAnsiTheme="minorHAnsi" w:cstheme="minorBidi"/>
            <w:kern w:val="2"/>
            <w:sz w:val="24"/>
            <w:szCs w:val="24"/>
            <w:lang w:eastAsia="en-AU"/>
            <w14:ligatures w14:val="standardContextual"/>
          </w:rPr>
          <w:tab/>
        </w:r>
        <w:r w:rsidRPr="00572907">
          <w:t>Pre</w:t>
        </w:r>
        <w:r w:rsidRPr="00572907">
          <w:noBreakHyphen/>
          <w:t>approval—application</w:t>
        </w:r>
        <w:r>
          <w:tab/>
        </w:r>
        <w:r>
          <w:fldChar w:fldCharType="begin"/>
        </w:r>
        <w:r>
          <w:instrText xml:space="preserve"> PAGEREF _Toc213239095 \h </w:instrText>
        </w:r>
        <w:r>
          <w:fldChar w:fldCharType="separate"/>
        </w:r>
        <w:r w:rsidR="00C83FBA">
          <w:t>120</w:t>
        </w:r>
        <w:r>
          <w:fldChar w:fldCharType="end"/>
        </w:r>
      </w:hyperlink>
    </w:p>
    <w:p w14:paraId="395B7939" w14:textId="5E8B0767"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096" w:history="1">
        <w:r w:rsidRPr="00572907">
          <w:t>86</w:t>
        </w:r>
        <w:r>
          <w:rPr>
            <w:rFonts w:asciiTheme="minorHAnsi" w:eastAsiaTheme="minorEastAsia" w:hAnsiTheme="minorHAnsi" w:cstheme="minorBidi"/>
            <w:kern w:val="2"/>
            <w:sz w:val="24"/>
            <w:szCs w:val="24"/>
            <w:lang w:eastAsia="en-AU"/>
            <w14:ligatures w14:val="standardContextual"/>
          </w:rPr>
          <w:tab/>
        </w:r>
        <w:r w:rsidRPr="00572907">
          <w:t>Pre</w:t>
        </w:r>
        <w:r w:rsidRPr="00572907">
          <w:noBreakHyphen/>
          <w:t>approval—decision on application</w:t>
        </w:r>
        <w:r>
          <w:tab/>
        </w:r>
        <w:r>
          <w:fldChar w:fldCharType="begin"/>
        </w:r>
        <w:r>
          <w:instrText xml:space="preserve"> PAGEREF _Toc213239096 \h </w:instrText>
        </w:r>
        <w:r>
          <w:fldChar w:fldCharType="separate"/>
        </w:r>
        <w:r w:rsidR="00C83FBA">
          <w:t>122</w:t>
        </w:r>
        <w:r>
          <w:fldChar w:fldCharType="end"/>
        </w:r>
      </w:hyperlink>
    </w:p>
    <w:p w14:paraId="05464EAF" w14:textId="44356F2F"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097" w:history="1">
        <w:r w:rsidRPr="00572907">
          <w:t>87</w:t>
        </w:r>
        <w:r>
          <w:rPr>
            <w:rFonts w:asciiTheme="minorHAnsi" w:eastAsiaTheme="minorEastAsia" w:hAnsiTheme="minorHAnsi" w:cstheme="minorBidi"/>
            <w:kern w:val="2"/>
            <w:sz w:val="24"/>
            <w:szCs w:val="24"/>
            <w:lang w:eastAsia="en-AU"/>
            <w14:ligatures w14:val="standardContextual"/>
          </w:rPr>
          <w:tab/>
        </w:r>
        <w:r w:rsidRPr="00572907">
          <w:t>Pre</w:t>
        </w:r>
        <w:r w:rsidRPr="00572907">
          <w:noBreakHyphen/>
          <w:t>approval—form</w:t>
        </w:r>
        <w:r>
          <w:tab/>
        </w:r>
        <w:r>
          <w:fldChar w:fldCharType="begin"/>
        </w:r>
        <w:r>
          <w:instrText xml:space="preserve"> PAGEREF _Toc213239097 \h </w:instrText>
        </w:r>
        <w:r>
          <w:fldChar w:fldCharType="separate"/>
        </w:r>
        <w:r w:rsidR="00C83FBA">
          <w:t>123</w:t>
        </w:r>
        <w:r>
          <w:fldChar w:fldCharType="end"/>
        </w:r>
      </w:hyperlink>
    </w:p>
    <w:p w14:paraId="75455448" w14:textId="3711DEB7"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098" w:history="1">
        <w:r w:rsidRPr="00572907">
          <w:t>88</w:t>
        </w:r>
        <w:r>
          <w:rPr>
            <w:rFonts w:asciiTheme="minorHAnsi" w:eastAsiaTheme="minorEastAsia" w:hAnsiTheme="minorHAnsi" w:cstheme="minorBidi"/>
            <w:kern w:val="2"/>
            <w:sz w:val="24"/>
            <w:szCs w:val="24"/>
            <w:lang w:eastAsia="en-AU"/>
            <w14:ligatures w14:val="standardContextual"/>
          </w:rPr>
          <w:tab/>
        </w:r>
        <w:r w:rsidRPr="00572907">
          <w:t>Pre</w:t>
        </w:r>
        <w:r w:rsidRPr="00572907">
          <w:noBreakHyphen/>
          <w:t>approval—term</w:t>
        </w:r>
        <w:r>
          <w:tab/>
        </w:r>
        <w:r>
          <w:fldChar w:fldCharType="begin"/>
        </w:r>
        <w:r>
          <w:instrText xml:space="preserve"> PAGEREF _Toc213239098 \h </w:instrText>
        </w:r>
        <w:r>
          <w:fldChar w:fldCharType="separate"/>
        </w:r>
        <w:r w:rsidR="00C83FBA">
          <w:t>124</w:t>
        </w:r>
        <w:r>
          <w:fldChar w:fldCharType="end"/>
        </w:r>
      </w:hyperlink>
    </w:p>
    <w:p w14:paraId="7FBF3DA5" w14:textId="022BA18D"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099" w:history="1">
        <w:r w:rsidRPr="00572907">
          <w:t>89</w:t>
        </w:r>
        <w:r>
          <w:rPr>
            <w:rFonts w:asciiTheme="minorHAnsi" w:eastAsiaTheme="minorEastAsia" w:hAnsiTheme="minorHAnsi" w:cstheme="minorBidi"/>
            <w:kern w:val="2"/>
            <w:sz w:val="24"/>
            <w:szCs w:val="24"/>
            <w:lang w:eastAsia="en-AU"/>
            <w14:ligatures w14:val="standardContextual"/>
          </w:rPr>
          <w:tab/>
        </w:r>
        <w:r w:rsidRPr="00572907">
          <w:t>Pre</w:t>
        </w:r>
        <w:r w:rsidRPr="00572907">
          <w:noBreakHyphen/>
          <w:t>approval—not transferable</w:t>
        </w:r>
        <w:r>
          <w:tab/>
        </w:r>
        <w:r>
          <w:fldChar w:fldCharType="begin"/>
        </w:r>
        <w:r>
          <w:instrText xml:space="preserve"> PAGEREF _Toc213239099 \h </w:instrText>
        </w:r>
        <w:r>
          <w:fldChar w:fldCharType="separate"/>
        </w:r>
        <w:r w:rsidR="00C83FBA">
          <w:t>124</w:t>
        </w:r>
        <w:r>
          <w:fldChar w:fldCharType="end"/>
        </w:r>
      </w:hyperlink>
    </w:p>
    <w:p w14:paraId="66ACEDEE" w14:textId="07247964"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100" w:history="1">
        <w:r w:rsidRPr="00572907">
          <w:t>90</w:t>
        </w:r>
        <w:r>
          <w:rPr>
            <w:rFonts w:asciiTheme="minorHAnsi" w:eastAsiaTheme="minorEastAsia" w:hAnsiTheme="minorHAnsi" w:cstheme="minorBidi"/>
            <w:kern w:val="2"/>
            <w:sz w:val="24"/>
            <w:szCs w:val="24"/>
            <w:lang w:eastAsia="en-AU"/>
            <w14:ligatures w14:val="standardContextual"/>
          </w:rPr>
          <w:tab/>
        </w:r>
        <w:r w:rsidRPr="00572907">
          <w:t>Pre</w:t>
        </w:r>
        <w:r w:rsidRPr="00572907">
          <w:noBreakHyphen/>
          <w:t>approval—surrender</w:t>
        </w:r>
        <w:r>
          <w:tab/>
        </w:r>
        <w:r>
          <w:fldChar w:fldCharType="begin"/>
        </w:r>
        <w:r>
          <w:instrText xml:space="preserve"> PAGEREF _Toc213239100 \h </w:instrText>
        </w:r>
        <w:r>
          <w:fldChar w:fldCharType="separate"/>
        </w:r>
        <w:r w:rsidR="00C83FBA">
          <w:t>124</w:t>
        </w:r>
        <w:r>
          <w:fldChar w:fldCharType="end"/>
        </w:r>
      </w:hyperlink>
    </w:p>
    <w:p w14:paraId="1330C191" w14:textId="626E0A83"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101" w:history="1">
        <w:r w:rsidRPr="00572907">
          <w:t>91</w:t>
        </w:r>
        <w:r>
          <w:rPr>
            <w:rFonts w:asciiTheme="minorHAnsi" w:eastAsiaTheme="minorEastAsia" w:hAnsiTheme="minorHAnsi" w:cstheme="minorBidi"/>
            <w:kern w:val="2"/>
            <w:sz w:val="24"/>
            <w:szCs w:val="24"/>
            <w:lang w:eastAsia="en-AU"/>
            <w14:ligatures w14:val="standardContextual"/>
          </w:rPr>
          <w:tab/>
        </w:r>
        <w:r w:rsidRPr="00572907">
          <w:t>Pre</w:t>
        </w:r>
        <w:r w:rsidRPr="00572907">
          <w:noBreakHyphen/>
          <w:t>approval register</w:t>
        </w:r>
        <w:r>
          <w:tab/>
        </w:r>
        <w:r>
          <w:fldChar w:fldCharType="begin"/>
        </w:r>
        <w:r>
          <w:instrText xml:space="preserve"> PAGEREF _Toc213239101 \h </w:instrText>
        </w:r>
        <w:r>
          <w:fldChar w:fldCharType="separate"/>
        </w:r>
        <w:r w:rsidR="00C83FBA">
          <w:t>124</w:t>
        </w:r>
        <w:r>
          <w:fldChar w:fldCharType="end"/>
        </w:r>
      </w:hyperlink>
    </w:p>
    <w:p w14:paraId="507EA60D" w14:textId="463B5C61"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102" w:history="1">
        <w:r w:rsidRPr="00572907">
          <w:t>92</w:t>
        </w:r>
        <w:r>
          <w:rPr>
            <w:rFonts w:asciiTheme="minorHAnsi" w:eastAsiaTheme="minorEastAsia" w:hAnsiTheme="minorHAnsi" w:cstheme="minorBidi"/>
            <w:kern w:val="2"/>
            <w:sz w:val="24"/>
            <w:szCs w:val="24"/>
            <w:lang w:eastAsia="en-AU"/>
            <w14:ligatures w14:val="standardContextual"/>
          </w:rPr>
          <w:tab/>
        </w:r>
        <w:r w:rsidRPr="00572907">
          <w:t>Standard and wheelchair taxi licences—availability</w:t>
        </w:r>
        <w:r>
          <w:tab/>
        </w:r>
        <w:r>
          <w:fldChar w:fldCharType="begin"/>
        </w:r>
        <w:r>
          <w:instrText xml:space="preserve"> PAGEREF _Toc213239102 \h </w:instrText>
        </w:r>
        <w:r>
          <w:fldChar w:fldCharType="separate"/>
        </w:r>
        <w:r w:rsidR="00C83FBA">
          <w:t>125</w:t>
        </w:r>
        <w:r>
          <w:fldChar w:fldCharType="end"/>
        </w:r>
      </w:hyperlink>
    </w:p>
    <w:p w14:paraId="25B51A6A" w14:textId="214757EA"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103" w:history="1">
        <w:r w:rsidRPr="00572907">
          <w:t>92A</w:t>
        </w:r>
        <w:r>
          <w:rPr>
            <w:rFonts w:asciiTheme="minorHAnsi" w:eastAsiaTheme="minorEastAsia" w:hAnsiTheme="minorHAnsi" w:cstheme="minorBidi"/>
            <w:kern w:val="2"/>
            <w:sz w:val="24"/>
            <w:szCs w:val="24"/>
            <w:lang w:eastAsia="en-AU"/>
            <w14:ligatures w14:val="standardContextual"/>
          </w:rPr>
          <w:tab/>
        </w:r>
        <w:r w:rsidRPr="00572907">
          <w:t>Standard and wheelchair taxi licences—notice of availability</w:t>
        </w:r>
        <w:r>
          <w:tab/>
        </w:r>
        <w:r>
          <w:fldChar w:fldCharType="begin"/>
        </w:r>
        <w:r>
          <w:instrText xml:space="preserve"> PAGEREF _Toc213239103 \h </w:instrText>
        </w:r>
        <w:r>
          <w:fldChar w:fldCharType="separate"/>
        </w:r>
        <w:r w:rsidR="00C83FBA">
          <w:t>125</w:t>
        </w:r>
        <w:r>
          <w:fldChar w:fldCharType="end"/>
        </w:r>
      </w:hyperlink>
    </w:p>
    <w:p w14:paraId="2FC3183F" w14:textId="47CFE9B8"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104" w:history="1">
        <w:r w:rsidRPr="00572907">
          <w:t>92B</w:t>
        </w:r>
        <w:r>
          <w:rPr>
            <w:rFonts w:asciiTheme="minorHAnsi" w:eastAsiaTheme="minorEastAsia" w:hAnsiTheme="minorHAnsi" w:cstheme="minorBidi"/>
            <w:kern w:val="2"/>
            <w:sz w:val="24"/>
            <w:szCs w:val="24"/>
            <w:lang w:eastAsia="en-AU"/>
            <w14:ligatures w14:val="standardContextual"/>
          </w:rPr>
          <w:tab/>
        </w:r>
        <w:r w:rsidRPr="00572907">
          <w:t>Standard and wheelchair taxi licences—application</w:t>
        </w:r>
        <w:r>
          <w:tab/>
        </w:r>
        <w:r>
          <w:fldChar w:fldCharType="begin"/>
        </w:r>
        <w:r>
          <w:instrText xml:space="preserve"> PAGEREF _Toc213239104 \h </w:instrText>
        </w:r>
        <w:r>
          <w:fldChar w:fldCharType="separate"/>
        </w:r>
        <w:r w:rsidR="00C83FBA">
          <w:t>126</w:t>
        </w:r>
        <w:r>
          <w:fldChar w:fldCharType="end"/>
        </w:r>
      </w:hyperlink>
    </w:p>
    <w:p w14:paraId="6A85E427" w14:textId="310FF906"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105" w:history="1">
        <w:r w:rsidRPr="00572907">
          <w:t>92C</w:t>
        </w:r>
        <w:r>
          <w:rPr>
            <w:rFonts w:asciiTheme="minorHAnsi" w:eastAsiaTheme="minorEastAsia" w:hAnsiTheme="minorHAnsi" w:cstheme="minorBidi"/>
            <w:kern w:val="2"/>
            <w:sz w:val="24"/>
            <w:szCs w:val="24"/>
            <w:lang w:eastAsia="en-AU"/>
            <w14:ligatures w14:val="standardContextual"/>
          </w:rPr>
          <w:tab/>
        </w:r>
        <w:r w:rsidRPr="00572907">
          <w:t>Standard and wheelchair taxi licences—decision on application</w:t>
        </w:r>
        <w:r>
          <w:tab/>
        </w:r>
        <w:r>
          <w:fldChar w:fldCharType="begin"/>
        </w:r>
        <w:r>
          <w:instrText xml:space="preserve"> PAGEREF _Toc213239105 \h </w:instrText>
        </w:r>
        <w:r>
          <w:fldChar w:fldCharType="separate"/>
        </w:r>
        <w:r w:rsidR="00C83FBA">
          <w:t>127</w:t>
        </w:r>
        <w:r>
          <w:fldChar w:fldCharType="end"/>
        </w:r>
      </w:hyperlink>
    </w:p>
    <w:p w14:paraId="2D8EA002" w14:textId="0ECF6ACE"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106" w:history="1">
        <w:r w:rsidRPr="00572907">
          <w:t>92D</w:t>
        </w:r>
        <w:r>
          <w:rPr>
            <w:rFonts w:asciiTheme="minorHAnsi" w:eastAsiaTheme="minorEastAsia" w:hAnsiTheme="minorHAnsi" w:cstheme="minorBidi"/>
            <w:kern w:val="2"/>
            <w:sz w:val="24"/>
            <w:szCs w:val="24"/>
            <w:lang w:eastAsia="en-AU"/>
            <w14:ligatures w14:val="standardContextual"/>
          </w:rPr>
          <w:tab/>
        </w:r>
        <w:r w:rsidRPr="00572907">
          <w:t>Standard and wheelchair taxi licences—time for decision on application</w:t>
        </w:r>
        <w:r>
          <w:tab/>
        </w:r>
        <w:r>
          <w:fldChar w:fldCharType="begin"/>
        </w:r>
        <w:r>
          <w:instrText xml:space="preserve"> PAGEREF _Toc213239106 \h </w:instrText>
        </w:r>
        <w:r>
          <w:fldChar w:fldCharType="separate"/>
        </w:r>
        <w:r w:rsidR="00C83FBA">
          <w:t>129</w:t>
        </w:r>
        <w:r>
          <w:fldChar w:fldCharType="end"/>
        </w:r>
      </w:hyperlink>
    </w:p>
    <w:p w14:paraId="539D3F85" w14:textId="4AC34694"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107" w:history="1">
        <w:r w:rsidRPr="00572907">
          <w:t>92E</w:t>
        </w:r>
        <w:r>
          <w:rPr>
            <w:rFonts w:asciiTheme="minorHAnsi" w:eastAsiaTheme="minorEastAsia" w:hAnsiTheme="minorHAnsi" w:cstheme="minorBidi"/>
            <w:kern w:val="2"/>
            <w:sz w:val="24"/>
            <w:szCs w:val="24"/>
            <w:lang w:eastAsia="en-AU"/>
            <w14:ligatures w14:val="standardContextual"/>
          </w:rPr>
          <w:tab/>
        </w:r>
        <w:r w:rsidRPr="00572907">
          <w:t>Standard and wheelchair taxi licences—conditions</w:t>
        </w:r>
        <w:r>
          <w:tab/>
        </w:r>
        <w:r>
          <w:fldChar w:fldCharType="begin"/>
        </w:r>
        <w:r>
          <w:instrText xml:space="preserve"> PAGEREF _Toc213239107 \h </w:instrText>
        </w:r>
        <w:r>
          <w:fldChar w:fldCharType="separate"/>
        </w:r>
        <w:r w:rsidR="00C83FBA">
          <w:t>131</w:t>
        </w:r>
        <w:r>
          <w:fldChar w:fldCharType="end"/>
        </w:r>
      </w:hyperlink>
    </w:p>
    <w:p w14:paraId="529AC681" w14:textId="41469439"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108" w:history="1">
        <w:r w:rsidRPr="00572907">
          <w:t>92F</w:t>
        </w:r>
        <w:r>
          <w:rPr>
            <w:rFonts w:asciiTheme="minorHAnsi" w:eastAsiaTheme="minorEastAsia" w:hAnsiTheme="minorHAnsi" w:cstheme="minorBidi"/>
            <w:kern w:val="2"/>
            <w:sz w:val="24"/>
            <w:szCs w:val="24"/>
            <w:lang w:eastAsia="en-AU"/>
            <w14:ligatures w14:val="standardContextual"/>
          </w:rPr>
          <w:tab/>
        </w:r>
        <w:r w:rsidRPr="00572907">
          <w:t>Standard and wheelchair taxi licences—term</w:t>
        </w:r>
        <w:r>
          <w:tab/>
        </w:r>
        <w:r>
          <w:fldChar w:fldCharType="begin"/>
        </w:r>
        <w:r>
          <w:instrText xml:space="preserve"> PAGEREF _Toc213239108 \h </w:instrText>
        </w:r>
        <w:r>
          <w:fldChar w:fldCharType="separate"/>
        </w:r>
        <w:r w:rsidR="00C83FBA">
          <w:t>132</w:t>
        </w:r>
        <w:r>
          <w:fldChar w:fldCharType="end"/>
        </w:r>
      </w:hyperlink>
    </w:p>
    <w:p w14:paraId="16BE2001" w14:textId="66731445"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109" w:history="1">
        <w:r w:rsidRPr="00572907">
          <w:t>92G</w:t>
        </w:r>
        <w:r>
          <w:rPr>
            <w:rFonts w:asciiTheme="minorHAnsi" w:eastAsiaTheme="minorEastAsia" w:hAnsiTheme="minorHAnsi" w:cstheme="minorBidi"/>
            <w:kern w:val="2"/>
            <w:sz w:val="24"/>
            <w:szCs w:val="24"/>
            <w:lang w:eastAsia="en-AU"/>
            <w14:ligatures w14:val="standardContextual"/>
          </w:rPr>
          <w:tab/>
        </w:r>
        <w:r w:rsidRPr="00572907">
          <w:t>Standard and wheelchair taxi licences—form</w:t>
        </w:r>
        <w:r>
          <w:tab/>
        </w:r>
        <w:r>
          <w:fldChar w:fldCharType="begin"/>
        </w:r>
        <w:r>
          <w:instrText xml:space="preserve"> PAGEREF _Toc213239109 \h </w:instrText>
        </w:r>
        <w:r>
          <w:fldChar w:fldCharType="separate"/>
        </w:r>
        <w:r w:rsidR="00C83FBA">
          <w:t>132</w:t>
        </w:r>
        <w:r>
          <w:fldChar w:fldCharType="end"/>
        </w:r>
      </w:hyperlink>
    </w:p>
    <w:p w14:paraId="16DE7160" w14:textId="3A4D06BE"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110" w:history="1">
        <w:r w:rsidRPr="00572907">
          <w:t>92H</w:t>
        </w:r>
        <w:r>
          <w:rPr>
            <w:rFonts w:asciiTheme="minorHAnsi" w:eastAsiaTheme="minorEastAsia" w:hAnsiTheme="minorHAnsi" w:cstheme="minorBidi"/>
            <w:kern w:val="2"/>
            <w:sz w:val="24"/>
            <w:szCs w:val="24"/>
            <w:lang w:eastAsia="en-AU"/>
            <w14:ligatures w14:val="standardContextual"/>
          </w:rPr>
          <w:tab/>
        </w:r>
        <w:r w:rsidRPr="00572907">
          <w:t>Standard and wheelchair taxi licences—transferability—Act, s 41</w:t>
        </w:r>
        <w:r>
          <w:tab/>
        </w:r>
        <w:r>
          <w:fldChar w:fldCharType="begin"/>
        </w:r>
        <w:r>
          <w:instrText xml:space="preserve"> PAGEREF _Toc213239110 \h </w:instrText>
        </w:r>
        <w:r>
          <w:fldChar w:fldCharType="separate"/>
        </w:r>
        <w:r w:rsidR="00C83FBA">
          <w:t>132</w:t>
        </w:r>
        <w:r>
          <w:fldChar w:fldCharType="end"/>
        </w:r>
      </w:hyperlink>
    </w:p>
    <w:p w14:paraId="6EB02D63" w14:textId="3619D46E" w:rsidR="00123EB3" w:rsidRDefault="00123EB3">
      <w:pPr>
        <w:pStyle w:val="TOC4"/>
        <w:rPr>
          <w:rFonts w:asciiTheme="minorHAnsi" w:eastAsiaTheme="minorEastAsia" w:hAnsiTheme="minorHAnsi" w:cstheme="minorBidi"/>
          <w:b w:val="0"/>
          <w:kern w:val="2"/>
          <w:sz w:val="24"/>
          <w:szCs w:val="24"/>
          <w:lang w:eastAsia="en-AU"/>
          <w14:ligatures w14:val="standardContextual"/>
        </w:rPr>
      </w:pPr>
      <w:hyperlink w:anchor="_Toc213239111" w:history="1">
        <w:r w:rsidRPr="00572907">
          <w:t>Subdivision 3A.2.2.3</w:t>
        </w:r>
        <w:r>
          <w:rPr>
            <w:rFonts w:asciiTheme="minorHAnsi" w:eastAsiaTheme="minorEastAsia" w:hAnsiTheme="minorHAnsi" w:cstheme="minorBidi"/>
            <w:b w:val="0"/>
            <w:kern w:val="2"/>
            <w:sz w:val="24"/>
            <w:szCs w:val="24"/>
            <w:lang w:eastAsia="en-AU"/>
            <w14:ligatures w14:val="standardContextual"/>
          </w:rPr>
          <w:tab/>
        </w:r>
        <w:r w:rsidRPr="00572907">
          <w:t>Taxi licences generally</w:t>
        </w:r>
        <w:r w:rsidRPr="00123EB3">
          <w:rPr>
            <w:vanish/>
          </w:rPr>
          <w:tab/>
        </w:r>
        <w:r w:rsidRPr="00123EB3">
          <w:rPr>
            <w:vanish/>
          </w:rPr>
          <w:fldChar w:fldCharType="begin"/>
        </w:r>
        <w:r w:rsidRPr="00123EB3">
          <w:rPr>
            <w:vanish/>
          </w:rPr>
          <w:instrText xml:space="preserve"> PAGEREF _Toc213239111 \h </w:instrText>
        </w:r>
        <w:r w:rsidRPr="00123EB3">
          <w:rPr>
            <w:vanish/>
          </w:rPr>
        </w:r>
        <w:r w:rsidRPr="00123EB3">
          <w:rPr>
            <w:vanish/>
          </w:rPr>
          <w:fldChar w:fldCharType="separate"/>
        </w:r>
        <w:r w:rsidR="00C83FBA">
          <w:rPr>
            <w:vanish/>
          </w:rPr>
          <w:t>133</w:t>
        </w:r>
        <w:r w:rsidRPr="00123EB3">
          <w:rPr>
            <w:vanish/>
          </w:rPr>
          <w:fldChar w:fldCharType="end"/>
        </w:r>
      </w:hyperlink>
    </w:p>
    <w:p w14:paraId="77CA3409" w14:textId="031B0EBE"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112" w:history="1">
        <w:r w:rsidRPr="00572907">
          <w:t>92I</w:t>
        </w:r>
        <w:r>
          <w:rPr>
            <w:rFonts w:asciiTheme="minorHAnsi" w:eastAsiaTheme="minorEastAsia" w:hAnsiTheme="minorHAnsi" w:cstheme="minorBidi"/>
            <w:kern w:val="2"/>
            <w:sz w:val="24"/>
            <w:szCs w:val="24"/>
            <w:lang w:eastAsia="en-AU"/>
            <w14:ligatures w14:val="standardContextual"/>
          </w:rPr>
          <w:tab/>
        </w:r>
        <w:r w:rsidRPr="00572907">
          <w:t>Taxi licences—amendment initiated by authority</w:t>
        </w:r>
        <w:r>
          <w:tab/>
        </w:r>
        <w:r>
          <w:fldChar w:fldCharType="begin"/>
        </w:r>
        <w:r>
          <w:instrText xml:space="preserve"> PAGEREF _Toc213239112 \h </w:instrText>
        </w:r>
        <w:r>
          <w:fldChar w:fldCharType="separate"/>
        </w:r>
        <w:r w:rsidR="00C83FBA">
          <w:t>133</w:t>
        </w:r>
        <w:r>
          <w:fldChar w:fldCharType="end"/>
        </w:r>
      </w:hyperlink>
    </w:p>
    <w:p w14:paraId="233B2DE4" w14:textId="6E6DD9FC"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113" w:history="1">
        <w:r w:rsidRPr="00572907">
          <w:t>92J</w:t>
        </w:r>
        <w:r>
          <w:rPr>
            <w:rFonts w:asciiTheme="minorHAnsi" w:eastAsiaTheme="minorEastAsia" w:hAnsiTheme="minorHAnsi" w:cstheme="minorBidi"/>
            <w:kern w:val="2"/>
            <w:sz w:val="24"/>
            <w:szCs w:val="24"/>
            <w:lang w:eastAsia="en-AU"/>
            <w14:ligatures w14:val="standardContextual"/>
          </w:rPr>
          <w:tab/>
        </w:r>
        <w:r w:rsidRPr="00572907">
          <w:t>Taxi licences—amendment initiated by licensee</w:t>
        </w:r>
        <w:r>
          <w:tab/>
        </w:r>
        <w:r>
          <w:fldChar w:fldCharType="begin"/>
        </w:r>
        <w:r>
          <w:instrText xml:space="preserve"> PAGEREF _Toc213239113 \h </w:instrText>
        </w:r>
        <w:r>
          <w:fldChar w:fldCharType="separate"/>
        </w:r>
        <w:r w:rsidR="00C83FBA">
          <w:t>134</w:t>
        </w:r>
        <w:r>
          <w:fldChar w:fldCharType="end"/>
        </w:r>
      </w:hyperlink>
    </w:p>
    <w:p w14:paraId="305C379B" w14:textId="3A14EEAB"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114" w:history="1">
        <w:r w:rsidRPr="00572907">
          <w:t>92K</w:t>
        </w:r>
        <w:r>
          <w:rPr>
            <w:rFonts w:asciiTheme="minorHAnsi" w:eastAsiaTheme="minorEastAsia" w:hAnsiTheme="minorHAnsi" w:cstheme="minorBidi"/>
            <w:kern w:val="2"/>
            <w:sz w:val="24"/>
            <w:szCs w:val="24"/>
            <w:lang w:eastAsia="en-AU"/>
            <w14:ligatures w14:val="standardContextual"/>
          </w:rPr>
          <w:tab/>
        </w:r>
        <w:r w:rsidRPr="00572907">
          <w:t>Taxi licences—application for renewal</w:t>
        </w:r>
        <w:r>
          <w:tab/>
        </w:r>
        <w:r>
          <w:fldChar w:fldCharType="begin"/>
        </w:r>
        <w:r>
          <w:instrText xml:space="preserve"> PAGEREF _Toc213239114 \h </w:instrText>
        </w:r>
        <w:r>
          <w:fldChar w:fldCharType="separate"/>
        </w:r>
        <w:r w:rsidR="00C83FBA">
          <w:t>134</w:t>
        </w:r>
        <w:r>
          <w:fldChar w:fldCharType="end"/>
        </w:r>
      </w:hyperlink>
    </w:p>
    <w:p w14:paraId="5CCDFC7D" w14:textId="4BF93C8D"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115" w:history="1">
        <w:r w:rsidRPr="00572907">
          <w:t>92L</w:t>
        </w:r>
        <w:r>
          <w:rPr>
            <w:rFonts w:asciiTheme="minorHAnsi" w:eastAsiaTheme="minorEastAsia" w:hAnsiTheme="minorHAnsi" w:cstheme="minorBidi"/>
            <w:kern w:val="2"/>
            <w:sz w:val="24"/>
            <w:szCs w:val="24"/>
            <w:lang w:eastAsia="en-AU"/>
            <w14:ligatures w14:val="standardContextual"/>
          </w:rPr>
          <w:tab/>
        </w:r>
        <w:r w:rsidRPr="00572907">
          <w:t>Taxi licences—decision on application for renewal</w:t>
        </w:r>
        <w:r>
          <w:tab/>
        </w:r>
        <w:r>
          <w:fldChar w:fldCharType="begin"/>
        </w:r>
        <w:r>
          <w:instrText xml:space="preserve"> PAGEREF _Toc213239115 \h </w:instrText>
        </w:r>
        <w:r>
          <w:fldChar w:fldCharType="separate"/>
        </w:r>
        <w:r w:rsidR="00C83FBA">
          <w:t>135</w:t>
        </w:r>
        <w:r>
          <w:fldChar w:fldCharType="end"/>
        </w:r>
      </w:hyperlink>
    </w:p>
    <w:p w14:paraId="655C36AD" w14:textId="6DB3E1D6"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116" w:history="1">
        <w:r w:rsidRPr="00572907">
          <w:t>92M</w:t>
        </w:r>
        <w:r>
          <w:rPr>
            <w:rFonts w:asciiTheme="minorHAnsi" w:eastAsiaTheme="minorEastAsia" w:hAnsiTheme="minorHAnsi" w:cstheme="minorBidi"/>
            <w:kern w:val="2"/>
            <w:sz w:val="24"/>
            <w:szCs w:val="24"/>
            <w:lang w:eastAsia="en-AU"/>
            <w14:ligatures w14:val="standardContextual"/>
          </w:rPr>
          <w:tab/>
        </w:r>
        <w:r w:rsidRPr="00572907">
          <w:t>Taxi licences—replacing when lost, stolen or destroyed</w:t>
        </w:r>
        <w:r>
          <w:tab/>
        </w:r>
        <w:r>
          <w:fldChar w:fldCharType="begin"/>
        </w:r>
        <w:r>
          <w:instrText xml:space="preserve"> PAGEREF _Toc213239116 \h </w:instrText>
        </w:r>
        <w:r>
          <w:fldChar w:fldCharType="separate"/>
        </w:r>
        <w:r w:rsidR="00C83FBA">
          <w:t>136</w:t>
        </w:r>
        <w:r>
          <w:fldChar w:fldCharType="end"/>
        </w:r>
      </w:hyperlink>
    </w:p>
    <w:p w14:paraId="1DAA80F0" w14:textId="76473013"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117" w:history="1">
        <w:r w:rsidRPr="00572907">
          <w:t>92N</w:t>
        </w:r>
        <w:r>
          <w:rPr>
            <w:rFonts w:asciiTheme="minorHAnsi" w:eastAsiaTheme="minorEastAsia" w:hAnsiTheme="minorHAnsi" w:cstheme="minorBidi"/>
            <w:kern w:val="2"/>
            <w:sz w:val="24"/>
            <w:szCs w:val="24"/>
            <w:lang w:eastAsia="en-AU"/>
            <w14:ligatures w14:val="standardContextual"/>
          </w:rPr>
          <w:tab/>
        </w:r>
        <w:r w:rsidRPr="00572907">
          <w:t>Taxi licences—must be produced for inspection</w:t>
        </w:r>
        <w:r>
          <w:tab/>
        </w:r>
        <w:r>
          <w:fldChar w:fldCharType="begin"/>
        </w:r>
        <w:r>
          <w:instrText xml:space="preserve"> PAGEREF _Toc213239117 \h </w:instrText>
        </w:r>
        <w:r>
          <w:fldChar w:fldCharType="separate"/>
        </w:r>
        <w:r w:rsidR="00C83FBA">
          <w:t>136</w:t>
        </w:r>
        <w:r>
          <w:fldChar w:fldCharType="end"/>
        </w:r>
      </w:hyperlink>
    </w:p>
    <w:p w14:paraId="312134DB" w14:textId="03B42149"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118" w:history="1">
        <w:r w:rsidRPr="00572907">
          <w:t>92O</w:t>
        </w:r>
        <w:r>
          <w:rPr>
            <w:rFonts w:asciiTheme="minorHAnsi" w:eastAsiaTheme="minorEastAsia" w:hAnsiTheme="minorHAnsi" w:cstheme="minorBidi"/>
            <w:kern w:val="2"/>
            <w:sz w:val="24"/>
            <w:szCs w:val="24"/>
            <w:lang w:eastAsia="en-AU"/>
            <w14:ligatures w14:val="standardContextual"/>
          </w:rPr>
          <w:tab/>
        </w:r>
        <w:r w:rsidRPr="00572907">
          <w:t>Taxi licences—surrender</w:t>
        </w:r>
        <w:r>
          <w:tab/>
        </w:r>
        <w:r>
          <w:fldChar w:fldCharType="begin"/>
        </w:r>
        <w:r>
          <w:instrText xml:space="preserve"> PAGEREF _Toc213239118 \h </w:instrText>
        </w:r>
        <w:r>
          <w:fldChar w:fldCharType="separate"/>
        </w:r>
        <w:r w:rsidR="00C83FBA">
          <w:t>137</w:t>
        </w:r>
        <w:r>
          <w:fldChar w:fldCharType="end"/>
        </w:r>
      </w:hyperlink>
    </w:p>
    <w:p w14:paraId="61F57BD7" w14:textId="77AF54DA"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119" w:history="1">
        <w:r w:rsidRPr="00572907">
          <w:t>92P</w:t>
        </w:r>
        <w:r>
          <w:rPr>
            <w:rFonts w:asciiTheme="minorHAnsi" w:eastAsiaTheme="minorEastAsia" w:hAnsiTheme="minorHAnsi" w:cstheme="minorBidi"/>
            <w:kern w:val="2"/>
            <w:sz w:val="24"/>
            <w:szCs w:val="24"/>
            <w:lang w:eastAsia="en-AU"/>
            <w14:ligatures w14:val="standardContextual"/>
          </w:rPr>
          <w:tab/>
        </w:r>
        <w:r w:rsidRPr="00572907">
          <w:t>Taxi licences—must update name and address</w:t>
        </w:r>
        <w:r>
          <w:tab/>
        </w:r>
        <w:r>
          <w:fldChar w:fldCharType="begin"/>
        </w:r>
        <w:r>
          <w:instrText xml:space="preserve"> PAGEREF _Toc213239119 \h </w:instrText>
        </w:r>
        <w:r>
          <w:fldChar w:fldCharType="separate"/>
        </w:r>
        <w:r w:rsidR="00C83FBA">
          <w:t>137</w:t>
        </w:r>
        <w:r>
          <w:fldChar w:fldCharType="end"/>
        </w:r>
      </w:hyperlink>
    </w:p>
    <w:p w14:paraId="219CCF7C" w14:textId="545B34E9" w:rsidR="00123EB3" w:rsidRDefault="00123EB3">
      <w:pPr>
        <w:pStyle w:val="TOC3"/>
        <w:rPr>
          <w:rFonts w:asciiTheme="minorHAnsi" w:eastAsiaTheme="minorEastAsia" w:hAnsiTheme="minorHAnsi" w:cstheme="minorBidi"/>
          <w:b w:val="0"/>
          <w:kern w:val="2"/>
          <w:sz w:val="24"/>
          <w:szCs w:val="24"/>
          <w:lang w:eastAsia="en-AU"/>
          <w14:ligatures w14:val="standardContextual"/>
        </w:rPr>
      </w:pPr>
      <w:hyperlink w:anchor="_Toc213239120" w:history="1">
        <w:r w:rsidRPr="00572907">
          <w:t>Division 3A.2.3</w:t>
        </w:r>
        <w:r>
          <w:rPr>
            <w:rFonts w:asciiTheme="minorHAnsi" w:eastAsiaTheme="minorEastAsia" w:hAnsiTheme="minorHAnsi" w:cstheme="minorBidi"/>
            <w:b w:val="0"/>
            <w:kern w:val="2"/>
            <w:sz w:val="24"/>
            <w:szCs w:val="24"/>
            <w:lang w:eastAsia="en-AU"/>
            <w14:ligatures w14:val="standardContextual"/>
          </w:rPr>
          <w:tab/>
        </w:r>
        <w:r w:rsidRPr="00572907">
          <w:t>Taxi services</w:t>
        </w:r>
        <w:r w:rsidRPr="00123EB3">
          <w:rPr>
            <w:vanish/>
          </w:rPr>
          <w:tab/>
        </w:r>
        <w:r w:rsidRPr="00123EB3">
          <w:rPr>
            <w:vanish/>
          </w:rPr>
          <w:fldChar w:fldCharType="begin"/>
        </w:r>
        <w:r w:rsidRPr="00123EB3">
          <w:rPr>
            <w:vanish/>
          </w:rPr>
          <w:instrText xml:space="preserve"> PAGEREF _Toc213239120 \h </w:instrText>
        </w:r>
        <w:r w:rsidRPr="00123EB3">
          <w:rPr>
            <w:vanish/>
          </w:rPr>
        </w:r>
        <w:r w:rsidRPr="00123EB3">
          <w:rPr>
            <w:vanish/>
          </w:rPr>
          <w:fldChar w:fldCharType="separate"/>
        </w:r>
        <w:r w:rsidR="00C83FBA">
          <w:rPr>
            <w:vanish/>
          </w:rPr>
          <w:t>138</w:t>
        </w:r>
        <w:r w:rsidRPr="00123EB3">
          <w:rPr>
            <w:vanish/>
          </w:rPr>
          <w:fldChar w:fldCharType="end"/>
        </w:r>
      </w:hyperlink>
    </w:p>
    <w:p w14:paraId="17D07C80" w14:textId="72A7EB27" w:rsidR="00123EB3" w:rsidRDefault="00123EB3">
      <w:pPr>
        <w:pStyle w:val="TOC4"/>
        <w:rPr>
          <w:rFonts w:asciiTheme="minorHAnsi" w:eastAsiaTheme="minorEastAsia" w:hAnsiTheme="minorHAnsi" w:cstheme="minorBidi"/>
          <w:b w:val="0"/>
          <w:kern w:val="2"/>
          <w:sz w:val="24"/>
          <w:szCs w:val="24"/>
          <w:lang w:eastAsia="en-AU"/>
          <w14:ligatures w14:val="standardContextual"/>
        </w:rPr>
      </w:pPr>
      <w:hyperlink w:anchor="_Toc213239121" w:history="1">
        <w:r w:rsidRPr="00572907">
          <w:t>Subdivision 3A.2.3.1</w:t>
        </w:r>
        <w:r>
          <w:rPr>
            <w:rFonts w:asciiTheme="minorHAnsi" w:eastAsiaTheme="minorEastAsia" w:hAnsiTheme="minorHAnsi" w:cstheme="minorBidi"/>
            <w:b w:val="0"/>
            <w:kern w:val="2"/>
            <w:sz w:val="24"/>
            <w:szCs w:val="24"/>
            <w:lang w:eastAsia="en-AU"/>
            <w14:ligatures w14:val="standardContextual"/>
          </w:rPr>
          <w:tab/>
        </w:r>
        <w:r w:rsidRPr="00572907">
          <w:t>Taxi operators</w:t>
        </w:r>
        <w:r w:rsidRPr="00123EB3">
          <w:rPr>
            <w:vanish/>
          </w:rPr>
          <w:tab/>
        </w:r>
        <w:r w:rsidRPr="00123EB3">
          <w:rPr>
            <w:vanish/>
          </w:rPr>
          <w:fldChar w:fldCharType="begin"/>
        </w:r>
        <w:r w:rsidRPr="00123EB3">
          <w:rPr>
            <w:vanish/>
          </w:rPr>
          <w:instrText xml:space="preserve"> PAGEREF _Toc213239121 \h </w:instrText>
        </w:r>
        <w:r w:rsidRPr="00123EB3">
          <w:rPr>
            <w:vanish/>
          </w:rPr>
        </w:r>
        <w:r w:rsidRPr="00123EB3">
          <w:rPr>
            <w:vanish/>
          </w:rPr>
          <w:fldChar w:fldCharType="separate"/>
        </w:r>
        <w:r w:rsidR="00C83FBA">
          <w:rPr>
            <w:vanish/>
          </w:rPr>
          <w:t>138</w:t>
        </w:r>
        <w:r w:rsidRPr="00123EB3">
          <w:rPr>
            <w:vanish/>
          </w:rPr>
          <w:fldChar w:fldCharType="end"/>
        </w:r>
      </w:hyperlink>
    </w:p>
    <w:p w14:paraId="3444F3AC" w14:textId="0D2C8DC9"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122" w:history="1">
        <w:r w:rsidRPr="00572907">
          <w:t>94</w:t>
        </w:r>
        <w:r>
          <w:rPr>
            <w:rFonts w:asciiTheme="minorHAnsi" w:eastAsiaTheme="minorEastAsia" w:hAnsiTheme="minorHAnsi" w:cstheme="minorBidi"/>
            <w:kern w:val="2"/>
            <w:sz w:val="24"/>
            <w:szCs w:val="24"/>
            <w:lang w:eastAsia="en-AU"/>
            <w14:ligatures w14:val="standardContextual"/>
          </w:rPr>
          <w:tab/>
        </w:r>
        <w:r w:rsidRPr="00572907">
          <w:t>Taxi service operator—must tell authority about affiliation</w:t>
        </w:r>
        <w:r>
          <w:tab/>
        </w:r>
        <w:r>
          <w:fldChar w:fldCharType="begin"/>
        </w:r>
        <w:r>
          <w:instrText xml:space="preserve"> PAGEREF _Toc213239122 \h </w:instrText>
        </w:r>
        <w:r>
          <w:fldChar w:fldCharType="separate"/>
        </w:r>
        <w:r w:rsidR="00C83FBA">
          <w:t>138</w:t>
        </w:r>
        <w:r>
          <w:fldChar w:fldCharType="end"/>
        </w:r>
      </w:hyperlink>
    </w:p>
    <w:p w14:paraId="5444D7AA" w14:textId="4629DF13"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123" w:history="1">
        <w:r w:rsidRPr="00572907">
          <w:t>95</w:t>
        </w:r>
        <w:r>
          <w:rPr>
            <w:rFonts w:asciiTheme="minorHAnsi" w:eastAsiaTheme="minorEastAsia" w:hAnsiTheme="minorHAnsi" w:cstheme="minorBidi"/>
            <w:kern w:val="2"/>
            <w:sz w:val="24"/>
            <w:szCs w:val="24"/>
            <w:lang w:eastAsia="en-AU"/>
            <w14:ligatures w14:val="standardContextual"/>
          </w:rPr>
          <w:tab/>
        </w:r>
        <w:r w:rsidRPr="00572907">
          <w:t>Taxis to be fitted with complying taximeters</w:t>
        </w:r>
        <w:r>
          <w:tab/>
        </w:r>
        <w:r>
          <w:fldChar w:fldCharType="begin"/>
        </w:r>
        <w:r>
          <w:instrText xml:space="preserve"> PAGEREF _Toc213239123 \h </w:instrText>
        </w:r>
        <w:r>
          <w:fldChar w:fldCharType="separate"/>
        </w:r>
        <w:r w:rsidR="00C83FBA">
          <w:t>139</w:t>
        </w:r>
        <w:r>
          <w:fldChar w:fldCharType="end"/>
        </w:r>
      </w:hyperlink>
    </w:p>
    <w:p w14:paraId="701267DA" w14:textId="239010E6"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124" w:history="1">
        <w:r w:rsidRPr="00572907">
          <w:t>95A</w:t>
        </w:r>
        <w:r>
          <w:rPr>
            <w:rFonts w:asciiTheme="minorHAnsi" w:eastAsiaTheme="minorEastAsia" w:hAnsiTheme="minorHAnsi" w:cstheme="minorBidi"/>
            <w:kern w:val="2"/>
            <w:sz w:val="24"/>
            <w:szCs w:val="24"/>
            <w:lang w:eastAsia="en-AU"/>
            <w14:ligatures w14:val="standardContextual"/>
          </w:rPr>
          <w:tab/>
        </w:r>
        <w:r w:rsidRPr="00572907">
          <w:t>Exemption from requirement to comply with taximeter standards</w:t>
        </w:r>
        <w:r>
          <w:tab/>
        </w:r>
        <w:r>
          <w:fldChar w:fldCharType="begin"/>
        </w:r>
        <w:r>
          <w:instrText xml:space="preserve"> PAGEREF _Toc213239124 \h </w:instrText>
        </w:r>
        <w:r>
          <w:fldChar w:fldCharType="separate"/>
        </w:r>
        <w:r w:rsidR="00C83FBA">
          <w:t>139</w:t>
        </w:r>
        <w:r>
          <w:fldChar w:fldCharType="end"/>
        </w:r>
      </w:hyperlink>
    </w:p>
    <w:p w14:paraId="0D2700E6" w14:textId="3465293C"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125" w:history="1">
        <w:r w:rsidRPr="00572907">
          <w:t>96</w:t>
        </w:r>
        <w:r>
          <w:rPr>
            <w:rFonts w:asciiTheme="minorHAnsi" w:eastAsiaTheme="minorEastAsia" w:hAnsiTheme="minorHAnsi" w:cstheme="minorBidi"/>
            <w:kern w:val="2"/>
            <w:sz w:val="24"/>
            <w:szCs w:val="24"/>
            <w:lang w:eastAsia="en-AU"/>
            <w14:ligatures w14:val="standardContextual"/>
          </w:rPr>
          <w:tab/>
        </w:r>
        <w:r w:rsidRPr="00572907">
          <w:t>Taximeters to be clearly visible</w:t>
        </w:r>
        <w:r>
          <w:tab/>
        </w:r>
        <w:r>
          <w:fldChar w:fldCharType="begin"/>
        </w:r>
        <w:r>
          <w:instrText xml:space="preserve"> PAGEREF _Toc213239125 \h </w:instrText>
        </w:r>
        <w:r>
          <w:fldChar w:fldCharType="separate"/>
        </w:r>
        <w:r w:rsidR="00C83FBA">
          <w:t>140</w:t>
        </w:r>
        <w:r>
          <w:fldChar w:fldCharType="end"/>
        </w:r>
      </w:hyperlink>
    </w:p>
    <w:p w14:paraId="2C5A1DD8" w14:textId="163572FB"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126" w:history="1">
        <w:r w:rsidRPr="00572907">
          <w:t>97</w:t>
        </w:r>
        <w:r>
          <w:rPr>
            <w:rFonts w:asciiTheme="minorHAnsi" w:eastAsiaTheme="minorEastAsia" w:hAnsiTheme="minorHAnsi" w:cstheme="minorBidi"/>
            <w:kern w:val="2"/>
            <w:sz w:val="24"/>
            <w:szCs w:val="24"/>
            <w:lang w:eastAsia="en-AU"/>
            <w14:ligatures w14:val="standardContextual"/>
          </w:rPr>
          <w:tab/>
        </w:r>
        <w:r w:rsidRPr="00572907">
          <w:t>Taxi service operator—drivers to be licensed and skilled</w:t>
        </w:r>
        <w:r>
          <w:tab/>
        </w:r>
        <w:r>
          <w:fldChar w:fldCharType="begin"/>
        </w:r>
        <w:r>
          <w:instrText xml:space="preserve"> PAGEREF _Toc213239126 \h </w:instrText>
        </w:r>
        <w:r>
          <w:fldChar w:fldCharType="separate"/>
        </w:r>
        <w:r w:rsidR="00C83FBA">
          <w:t>140</w:t>
        </w:r>
        <w:r>
          <w:fldChar w:fldCharType="end"/>
        </w:r>
      </w:hyperlink>
    </w:p>
    <w:p w14:paraId="1837BA58" w14:textId="691723ED"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127" w:history="1">
        <w:r w:rsidRPr="00572907">
          <w:t>98</w:t>
        </w:r>
        <w:r>
          <w:rPr>
            <w:rFonts w:asciiTheme="minorHAnsi" w:eastAsiaTheme="minorEastAsia" w:hAnsiTheme="minorHAnsi" w:cstheme="minorBidi"/>
            <w:kern w:val="2"/>
            <w:sz w:val="24"/>
            <w:szCs w:val="24"/>
            <w:lang w:eastAsia="en-AU"/>
            <w14:ligatures w14:val="standardContextual"/>
          </w:rPr>
          <w:tab/>
        </w:r>
        <w:r w:rsidRPr="00572907">
          <w:t>Drivers of wheelchair-accessible taxis to be trained</w:t>
        </w:r>
        <w:r>
          <w:tab/>
        </w:r>
        <w:r>
          <w:fldChar w:fldCharType="begin"/>
        </w:r>
        <w:r>
          <w:instrText xml:space="preserve"> PAGEREF _Toc213239127 \h </w:instrText>
        </w:r>
        <w:r>
          <w:fldChar w:fldCharType="separate"/>
        </w:r>
        <w:r w:rsidR="00C83FBA">
          <w:t>141</w:t>
        </w:r>
        <w:r>
          <w:fldChar w:fldCharType="end"/>
        </w:r>
      </w:hyperlink>
    </w:p>
    <w:p w14:paraId="2CF47166" w14:textId="5F1646E9"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128" w:history="1">
        <w:r w:rsidRPr="00572907">
          <w:t>99</w:t>
        </w:r>
        <w:r>
          <w:rPr>
            <w:rFonts w:asciiTheme="minorHAnsi" w:eastAsiaTheme="minorEastAsia" w:hAnsiTheme="minorHAnsi" w:cstheme="minorBidi"/>
            <w:kern w:val="2"/>
            <w:sz w:val="24"/>
            <w:szCs w:val="24"/>
            <w:lang w:eastAsia="en-AU"/>
            <w14:ligatures w14:val="standardContextual"/>
          </w:rPr>
          <w:tab/>
        </w:r>
        <w:r w:rsidRPr="00572907">
          <w:t>Records of taxi drivers etc to be maintained by accredited operator</w:t>
        </w:r>
        <w:r>
          <w:tab/>
        </w:r>
        <w:r>
          <w:fldChar w:fldCharType="begin"/>
        </w:r>
        <w:r>
          <w:instrText xml:space="preserve"> PAGEREF _Toc213239128 \h </w:instrText>
        </w:r>
        <w:r>
          <w:fldChar w:fldCharType="separate"/>
        </w:r>
        <w:r w:rsidR="00C83FBA">
          <w:t>141</w:t>
        </w:r>
        <w:r>
          <w:fldChar w:fldCharType="end"/>
        </w:r>
      </w:hyperlink>
    </w:p>
    <w:p w14:paraId="38AF2F12" w14:textId="67018D9D"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129" w:history="1">
        <w:r w:rsidRPr="00572907">
          <w:t>100</w:t>
        </w:r>
        <w:r>
          <w:rPr>
            <w:rFonts w:asciiTheme="minorHAnsi" w:eastAsiaTheme="minorEastAsia" w:hAnsiTheme="minorHAnsi" w:cstheme="minorBidi"/>
            <w:kern w:val="2"/>
            <w:sz w:val="24"/>
            <w:szCs w:val="24"/>
            <w:lang w:eastAsia="en-AU"/>
            <w14:ligatures w14:val="standardContextual"/>
          </w:rPr>
          <w:tab/>
        </w:r>
        <w:r w:rsidRPr="00572907">
          <w:t>Keeping and inspection etc of records about taxis</w:t>
        </w:r>
        <w:r>
          <w:tab/>
        </w:r>
        <w:r>
          <w:fldChar w:fldCharType="begin"/>
        </w:r>
        <w:r>
          <w:instrText xml:space="preserve"> PAGEREF _Toc213239129 \h </w:instrText>
        </w:r>
        <w:r>
          <w:fldChar w:fldCharType="separate"/>
        </w:r>
        <w:r w:rsidR="00C83FBA">
          <w:t>142</w:t>
        </w:r>
        <w:r>
          <w:fldChar w:fldCharType="end"/>
        </w:r>
      </w:hyperlink>
    </w:p>
    <w:p w14:paraId="33AD9749" w14:textId="18575CA2"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130" w:history="1">
        <w:r w:rsidRPr="00572907">
          <w:t>101A</w:t>
        </w:r>
        <w:r>
          <w:rPr>
            <w:rFonts w:asciiTheme="minorHAnsi" w:eastAsiaTheme="minorEastAsia" w:hAnsiTheme="minorHAnsi" w:cstheme="minorBidi"/>
            <w:kern w:val="2"/>
            <w:sz w:val="24"/>
            <w:szCs w:val="24"/>
            <w:lang w:eastAsia="en-AU"/>
            <w14:ligatures w14:val="standardContextual"/>
          </w:rPr>
          <w:tab/>
        </w:r>
        <w:r w:rsidRPr="00572907">
          <w:t>Wheelchair</w:t>
        </w:r>
        <w:r w:rsidRPr="00572907">
          <w:noBreakHyphen/>
          <w:t>accessible taxi operator to have equipment and arrangements with WTBS</w:t>
        </w:r>
        <w:r>
          <w:tab/>
        </w:r>
        <w:r>
          <w:fldChar w:fldCharType="begin"/>
        </w:r>
        <w:r>
          <w:instrText xml:space="preserve"> PAGEREF _Toc213239130 \h </w:instrText>
        </w:r>
        <w:r>
          <w:fldChar w:fldCharType="separate"/>
        </w:r>
        <w:r w:rsidR="00C83FBA">
          <w:t>143</w:t>
        </w:r>
        <w:r>
          <w:fldChar w:fldCharType="end"/>
        </w:r>
      </w:hyperlink>
    </w:p>
    <w:p w14:paraId="2591ABE1" w14:textId="3563A7F6"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131" w:history="1">
        <w:r w:rsidRPr="00572907">
          <w:t>101B</w:t>
        </w:r>
        <w:r>
          <w:rPr>
            <w:rFonts w:asciiTheme="minorHAnsi" w:eastAsiaTheme="minorEastAsia" w:hAnsiTheme="minorHAnsi" w:cstheme="minorBidi"/>
            <w:kern w:val="2"/>
            <w:sz w:val="24"/>
            <w:szCs w:val="24"/>
            <w:lang w:eastAsia="en-AU"/>
            <w14:ligatures w14:val="standardContextual"/>
          </w:rPr>
          <w:tab/>
        </w:r>
        <w:r w:rsidRPr="00572907">
          <w:t>Wheelchair</w:t>
        </w:r>
        <w:r w:rsidRPr="00572907">
          <w:noBreakHyphen/>
          <w:t>accessible taxi operator—WTBS’s approved procedures and rules</w:t>
        </w:r>
        <w:r>
          <w:tab/>
        </w:r>
        <w:r>
          <w:fldChar w:fldCharType="begin"/>
        </w:r>
        <w:r>
          <w:instrText xml:space="preserve"> PAGEREF _Toc213239131 \h </w:instrText>
        </w:r>
        <w:r>
          <w:fldChar w:fldCharType="separate"/>
        </w:r>
        <w:r w:rsidR="00C83FBA">
          <w:t>144</w:t>
        </w:r>
        <w:r>
          <w:fldChar w:fldCharType="end"/>
        </w:r>
      </w:hyperlink>
    </w:p>
    <w:p w14:paraId="607BA0D7" w14:textId="74D4518B"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132" w:history="1">
        <w:r w:rsidRPr="00572907">
          <w:t>102</w:t>
        </w:r>
        <w:r>
          <w:rPr>
            <w:rFonts w:asciiTheme="minorHAnsi" w:eastAsiaTheme="minorEastAsia" w:hAnsiTheme="minorHAnsi" w:cstheme="minorBidi"/>
            <w:kern w:val="2"/>
            <w:sz w:val="24"/>
            <w:szCs w:val="24"/>
            <w:lang w:eastAsia="en-AU"/>
            <w14:ligatures w14:val="standardContextual"/>
          </w:rPr>
          <w:tab/>
        </w:r>
        <w:r w:rsidRPr="00572907">
          <w:t>Information to be displayed in taxis</w:t>
        </w:r>
        <w:r>
          <w:tab/>
        </w:r>
        <w:r>
          <w:fldChar w:fldCharType="begin"/>
        </w:r>
        <w:r>
          <w:instrText xml:space="preserve"> PAGEREF _Toc213239132 \h </w:instrText>
        </w:r>
        <w:r>
          <w:fldChar w:fldCharType="separate"/>
        </w:r>
        <w:r w:rsidR="00C83FBA">
          <w:t>144</w:t>
        </w:r>
        <w:r>
          <w:fldChar w:fldCharType="end"/>
        </w:r>
      </w:hyperlink>
    </w:p>
    <w:p w14:paraId="01D64A9A" w14:textId="62BE208D"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133" w:history="1">
        <w:r w:rsidRPr="00572907">
          <w:t>107</w:t>
        </w:r>
        <w:r>
          <w:rPr>
            <w:rFonts w:asciiTheme="minorHAnsi" w:eastAsiaTheme="minorEastAsia" w:hAnsiTheme="minorHAnsi" w:cstheme="minorBidi"/>
            <w:kern w:val="2"/>
            <w:sz w:val="24"/>
            <w:szCs w:val="24"/>
            <w:lang w:eastAsia="en-AU"/>
            <w14:ligatures w14:val="standardContextual"/>
          </w:rPr>
          <w:tab/>
        </w:r>
        <w:r w:rsidRPr="00572907">
          <w:t>Taxi must have identifying signs and livery</w:t>
        </w:r>
        <w:r>
          <w:tab/>
        </w:r>
        <w:r>
          <w:fldChar w:fldCharType="begin"/>
        </w:r>
        <w:r>
          <w:instrText xml:space="preserve"> PAGEREF _Toc213239133 \h </w:instrText>
        </w:r>
        <w:r>
          <w:fldChar w:fldCharType="separate"/>
        </w:r>
        <w:r w:rsidR="00C83FBA">
          <w:t>145</w:t>
        </w:r>
        <w:r>
          <w:fldChar w:fldCharType="end"/>
        </w:r>
      </w:hyperlink>
    </w:p>
    <w:p w14:paraId="14F8980A" w14:textId="4ACC35BA"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134" w:history="1">
        <w:r w:rsidRPr="00572907">
          <w:t>109</w:t>
        </w:r>
        <w:r>
          <w:rPr>
            <w:rFonts w:asciiTheme="minorHAnsi" w:eastAsiaTheme="minorEastAsia" w:hAnsiTheme="minorHAnsi" w:cstheme="minorBidi"/>
            <w:kern w:val="2"/>
            <w:sz w:val="24"/>
            <w:szCs w:val="24"/>
            <w:lang w:eastAsia="en-AU"/>
            <w14:ligatures w14:val="standardContextual"/>
          </w:rPr>
          <w:tab/>
        </w:r>
        <w:r w:rsidRPr="00572907">
          <w:t>Stand-by taxis</w:t>
        </w:r>
        <w:r>
          <w:tab/>
        </w:r>
        <w:r>
          <w:fldChar w:fldCharType="begin"/>
        </w:r>
        <w:r>
          <w:instrText xml:space="preserve"> PAGEREF _Toc213239134 \h </w:instrText>
        </w:r>
        <w:r>
          <w:fldChar w:fldCharType="separate"/>
        </w:r>
        <w:r w:rsidR="00C83FBA">
          <w:t>145</w:t>
        </w:r>
        <w:r>
          <w:fldChar w:fldCharType="end"/>
        </w:r>
      </w:hyperlink>
    </w:p>
    <w:p w14:paraId="1FED83EA" w14:textId="0FA5DF5C" w:rsidR="00123EB3" w:rsidRDefault="00123EB3">
      <w:pPr>
        <w:pStyle w:val="TOC4"/>
        <w:rPr>
          <w:rFonts w:asciiTheme="minorHAnsi" w:eastAsiaTheme="minorEastAsia" w:hAnsiTheme="minorHAnsi" w:cstheme="minorBidi"/>
          <w:b w:val="0"/>
          <w:kern w:val="2"/>
          <w:sz w:val="24"/>
          <w:szCs w:val="24"/>
          <w:lang w:eastAsia="en-AU"/>
          <w14:ligatures w14:val="standardContextual"/>
        </w:rPr>
      </w:pPr>
      <w:hyperlink w:anchor="_Toc213239135" w:history="1">
        <w:r w:rsidRPr="00572907">
          <w:t>Subdivision 3A.2.3.2</w:t>
        </w:r>
        <w:r>
          <w:rPr>
            <w:rFonts w:asciiTheme="minorHAnsi" w:eastAsiaTheme="minorEastAsia" w:hAnsiTheme="minorHAnsi" w:cstheme="minorBidi"/>
            <w:b w:val="0"/>
            <w:kern w:val="2"/>
            <w:sz w:val="24"/>
            <w:szCs w:val="24"/>
            <w:lang w:eastAsia="en-AU"/>
            <w14:ligatures w14:val="standardContextual"/>
          </w:rPr>
          <w:tab/>
        </w:r>
        <w:r w:rsidRPr="00572907">
          <w:t>Taxi drivers</w:t>
        </w:r>
        <w:r w:rsidRPr="00123EB3">
          <w:rPr>
            <w:vanish/>
          </w:rPr>
          <w:tab/>
        </w:r>
        <w:r w:rsidRPr="00123EB3">
          <w:rPr>
            <w:vanish/>
          </w:rPr>
          <w:fldChar w:fldCharType="begin"/>
        </w:r>
        <w:r w:rsidRPr="00123EB3">
          <w:rPr>
            <w:vanish/>
          </w:rPr>
          <w:instrText xml:space="preserve"> PAGEREF _Toc213239135 \h </w:instrText>
        </w:r>
        <w:r w:rsidRPr="00123EB3">
          <w:rPr>
            <w:vanish/>
          </w:rPr>
        </w:r>
        <w:r w:rsidRPr="00123EB3">
          <w:rPr>
            <w:vanish/>
          </w:rPr>
          <w:fldChar w:fldCharType="separate"/>
        </w:r>
        <w:r w:rsidR="00C83FBA">
          <w:rPr>
            <w:vanish/>
          </w:rPr>
          <w:t>147</w:t>
        </w:r>
        <w:r w:rsidRPr="00123EB3">
          <w:rPr>
            <w:vanish/>
          </w:rPr>
          <w:fldChar w:fldCharType="end"/>
        </w:r>
      </w:hyperlink>
    </w:p>
    <w:p w14:paraId="75EA6F09" w14:textId="023ACA8D"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136" w:history="1">
        <w:r w:rsidRPr="00572907">
          <w:t>114</w:t>
        </w:r>
        <w:r>
          <w:rPr>
            <w:rFonts w:asciiTheme="minorHAnsi" w:eastAsiaTheme="minorEastAsia" w:hAnsiTheme="minorHAnsi" w:cstheme="minorBidi"/>
            <w:kern w:val="2"/>
            <w:sz w:val="24"/>
            <w:szCs w:val="24"/>
            <w:lang w:eastAsia="en-AU"/>
            <w14:ligatures w14:val="standardContextual"/>
          </w:rPr>
          <w:tab/>
        </w:r>
        <w:r w:rsidRPr="00572907">
          <w:t>Wheelchair</w:t>
        </w:r>
        <w:r w:rsidRPr="00572907">
          <w:noBreakHyphen/>
          <w:t>accessible taxi driver—special responsibilities</w:t>
        </w:r>
        <w:r>
          <w:tab/>
        </w:r>
        <w:r>
          <w:fldChar w:fldCharType="begin"/>
        </w:r>
        <w:r>
          <w:instrText xml:space="preserve"> PAGEREF _Toc213239136 \h </w:instrText>
        </w:r>
        <w:r>
          <w:fldChar w:fldCharType="separate"/>
        </w:r>
        <w:r w:rsidR="00C83FBA">
          <w:t>147</w:t>
        </w:r>
        <w:r>
          <w:fldChar w:fldCharType="end"/>
        </w:r>
      </w:hyperlink>
    </w:p>
    <w:p w14:paraId="3DB2B3F7" w14:textId="56DB7DBB"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137" w:history="1">
        <w:r w:rsidRPr="00572907">
          <w:t>115</w:t>
        </w:r>
        <w:r>
          <w:rPr>
            <w:rFonts w:asciiTheme="minorHAnsi" w:eastAsiaTheme="minorEastAsia" w:hAnsiTheme="minorHAnsi" w:cstheme="minorBidi"/>
            <w:kern w:val="2"/>
            <w:sz w:val="24"/>
            <w:szCs w:val="24"/>
            <w:lang w:eastAsia="en-AU"/>
            <w14:ligatures w14:val="standardContextual"/>
          </w:rPr>
          <w:tab/>
        </w:r>
        <w:r w:rsidRPr="00572907">
          <w:t>Wheelchair</w:t>
        </w:r>
        <w:r w:rsidRPr="00572907">
          <w:noBreakHyphen/>
          <w:t>accessible taxi driver—connection to WTBS</w:t>
        </w:r>
        <w:r>
          <w:tab/>
        </w:r>
        <w:r>
          <w:fldChar w:fldCharType="begin"/>
        </w:r>
        <w:r>
          <w:instrText xml:space="preserve"> PAGEREF _Toc213239137 \h </w:instrText>
        </w:r>
        <w:r>
          <w:fldChar w:fldCharType="separate"/>
        </w:r>
        <w:r w:rsidR="00C83FBA">
          <w:t>148</w:t>
        </w:r>
        <w:r>
          <w:fldChar w:fldCharType="end"/>
        </w:r>
      </w:hyperlink>
    </w:p>
    <w:p w14:paraId="0BAEE2C6" w14:textId="0AF52305"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138" w:history="1">
        <w:r w:rsidRPr="00572907">
          <w:t>116</w:t>
        </w:r>
        <w:r>
          <w:rPr>
            <w:rFonts w:asciiTheme="minorHAnsi" w:eastAsiaTheme="minorEastAsia" w:hAnsiTheme="minorHAnsi" w:cstheme="minorBidi"/>
            <w:kern w:val="2"/>
            <w:sz w:val="24"/>
            <w:szCs w:val="24"/>
            <w:lang w:eastAsia="en-AU"/>
            <w14:ligatures w14:val="standardContextual"/>
          </w:rPr>
          <w:tab/>
        </w:r>
        <w:r w:rsidRPr="00572907">
          <w:t>Wheelchair</w:t>
        </w:r>
        <w:r w:rsidRPr="00572907">
          <w:noBreakHyphen/>
          <w:t>accessible taxi driver—WTBS’s procedures and rules</w:t>
        </w:r>
        <w:r>
          <w:tab/>
        </w:r>
        <w:r>
          <w:fldChar w:fldCharType="begin"/>
        </w:r>
        <w:r>
          <w:instrText xml:space="preserve"> PAGEREF _Toc213239138 \h </w:instrText>
        </w:r>
        <w:r>
          <w:fldChar w:fldCharType="separate"/>
        </w:r>
        <w:r w:rsidR="00C83FBA">
          <w:t>148</w:t>
        </w:r>
        <w:r>
          <w:fldChar w:fldCharType="end"/>
        </w:r>
      </w:hyperlink>
    </w:p>
    <w:p w14:paraId="4F3E89D0" w14:textId="1F709B86"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139" w:history="1">
        <w:r w:rsidRPr="00572907">
          <w:t>122</w:t>
        </w:r>
        <w:r>
          <w:rPr>
            <w:rFonts w:asciiTheme="minorHAnsi" w:eastAsiaTheme="minorEastAsia" w:hAnsiTheme="minorHAnsi" w:cstheme="minorBidi"/>
            <w:kern w:val="2"/>
            <w:sz w:val="24"/>
            <w:szCs w:val="24"/>
            <w:lang w:eastAsia="en-AU"/>
            <w14:ligatures w14:val="standardContextual"/>
          </w:rPr>
          <w:tab/>
        </w:r>
        <w:r w:rsidRPr="00572907">
          <w:t>Use of taxi zones</w:t>
        </w:r>
        <w:r>
          <w:tab/>
        </w:r>
        <w:r>
          <w:fldChar w:fldCharType="begin"/>
        </w:r>
        <w:r>
          <w:instrText xml:space="preserve"> PAGEREF _Toc213239139 \h </w:instrText>
        </w:r>
        <w:r>
          <w:fldChar w:fldCharType="separate"/>
        </w:r>
        <w:r w:rsidR="00C83FBA">
          <w:t>149</w:t>
        </w:r>
        <w:r>
          <w:fldChar w:fldCharType="end"/>
        </w:r>
      </w:hyperlink>
    </w:p>
    <w:p w14:paraId="2D39E022" w14:textId="4F18F670"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140" w:history="1">
        <w:r w:rsidRPr="00572907">
          <w:t>123</w:t>
        </w:r>
        <w:r>
          <w:rPr>
            <w:rFonts w:asciiTheme="minorHAnsi" w:eastAsiaTheme="minorEastAsia" w:hAnsiTheme="minorHAnsi" w:cstheme="minorBidi"/>
            <w:kern w:val="2"/>
            <w:sz w:val="24"/>
            <w:szCs w:val="24"/>
            <w:lang w:eastAsia="en-AU"/>
            <w14:ligatures w14:val="standardContextual"/>
          </w:rPr>
          <w:tab/>
        </w:r>
        <w:r w:rsidRPr="00572907">
          <w:t>Temporary taxi zones</w:t>
        </w:r>
        <w:r>
          <w:tab/>
        </w:r>
        <w:r>
          <w:fldChar w:fldCharType="begin"/>
        </w:r>
        <w:r>
          <w:instrText xml:space="preserve"> PAGEREF _Toc213239140 \h </w:instrText>
        </w:r>
        <w:r>
          <w:fldChar w:fldCharType="separate"/>
        </w:r>
        <w:r w:rsidR="00C83FBA">
          <w:t>150</w:t>
        </w:r>
        <w:r>
          <w:fldChar w:fldCharType="end"/>
        </w:r>
      </w:hyperlink>
    </w:p>
    <w:p w14:paraId="20583D96" w14:textId="6E13C21C"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141" w:history="1">
        <w:r w:rsidRPr="00572907">
          <w:t>124</w:t>
        </w:r>
        <w:r>
          <w:rPr>
            <w:rFonts w:asciiTheme="minorHAnsi" w:eastAsiaTheme="minorEastAsia" w:hAnsiTheme="minorHAnsi" w:cstheme="minorBidi"/>
            <w:kern w:val="2"/>
            <w:sz w:val="24"/>
            <w:szCs w:val="24"/>
            <w:lang w:eastAsia="en-AU"/>
            <w14:ligatures w14:val="standardContextual"/>
          </w:rPr>
          <w:tab/>
        </w:r>
        <w:r w:rsidRPr="00572907">
          <w:t>Offence to park taxis on road for longer than 30 minutes</w:t>
        </w:r>
        <w:r>
          <w:tab/>
        </w:r>
        <w:r>
          <w:fldChar w:fldCharType="begin"/>
        </w:r>
        <w:r>
          <w:instrText xml:space="preserve"> PAGEREF _Toc213239141 \h </w:instrText>
        </w:r>
        <w:r>
          <w:fldChar w:fldCharType="separate"/>
        </w:r>
        <w:r w:rsidR="00C83FBA">
          <w:t>150</w:t>
        </w:r>
        <w:r>
          <w:fldChar w:fldCharType="end"/>
        </w:r>
      </w:hyperlink>
    </w:p>
    <w:p w14:paraId="743F7709" w14:textId="3ACC66F0" w:rsidR="00123EB3" w:rsidRDefault="00123EB3">
      <w:pPr>
        <w:pStyle w:val="TOC4"/>
        <w:rPr>
          <w:rFonts w:asciiTheme="minorHAnsi" w:eastAsiaTheme="minorEastAsia" w:hAnsiTheme="minorHAnsi" w:cstheme="minorBidi"/>
          <w:b w:val="0"/>
          <w:kern w:val="2"/>
          <w:sz w:val="24"/>
          <w:szCs w:val="24"/>
          <w:lang w:eastAsia="en-AU"/>
          <w14:ligatures w14:val="standardContextual"/>
        </w:rPr>
      </w:pPr>
      <w:hyperlink w:anchor="_Toc213239142" w:history="1">
        <w:r w:rsidRPr="00572907">
          <w:t>Subdivision 3A.2.3.3</w:t>
        </w:r>
        <w:r>
          <w:rPr>
            <w:rFonts w:asciiTheme="minorHAnsi" w:eastAsiaTheme="minorEastAsia" w:hAnsiTheme="minorHAnsi" w:cstheme="minorBidi"/>
            <w:b w:val="0"/>
            <w:kern w:val="2"/>
            <w:sz w:val="24"/>
            <w:szCs w:val="24"/>
            <w:lang w:eastAsia="en-AU"/>
            <w14:ligatures w14:val="standardContextual"/>
          </w:rPr>
          <w:tab/>
        </w:r>
        <w:r w:rsidRPr="00572907">
          <w:t>Taxi hirings</w:t>
        </w:r>
        <w:r w:rsidRPr="00123EB3">
          <w:rPr>
            <w:vanish/>
          </w:rPr>
          <w:tab/>
        </w:r>
        <w:r w:rsidRPr="00123EB3">
          <w:rPr>
            <w:vanish/>
          </w:rPr>
          <w:fldChar w:fldCharType="begin"/>
        </w:r>
        <w:r w:rsidRPr="00123EB3">
          <w:rPr>
            <w:vanish/>
          </w:rPr>
          <w:instrText xml:space="preserve"> PAGEREF _Toc213239142 \h </w:instrText>
        </w:r>
        <w:r w:rsidRPr="00123EB3">
          <w:rPr>
            <w:vanish/>
          </w:rPr>
        </w:r>
        <w:r w:rsidRPr="00123EB3">
          <w:rPr>
            <w:vanish/>
          </w:rPr>
          <w:fldChar w:fldCharType="separate"/>
        </w:r>
        <w:r w:rsidR="00C83FBA">
          <w:rPr>
            <w:vanish/>
          </w:rPr>
          <w:t>151</w:t>
        </w:r>
        <w:r w:rsidRPr="00123EB3">
          <w:rPr>
            <w:vanish/>
          </w:rPr>
          <w:fldChar w:fldCharType="end"/>
        </w:r>
      </w:hyperlink>
    </w:p>
    <w:p w14:paraId="41C6826A" w14:textId="68406E34"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143" w:history="1">
        <w:r w:rsidRPr="00572907">
          <w:t>127</w:t>
        </w:r>
        <w:r>
          <w:rPr>
            <w:rFonts w:asciiTheme="minorHAnsi" w:eastAsiaTheme="minorEastAsia" w:hAnsiTheme="minorHAnsi" w:cstheme="minorBidi"/>
            <w:kern w:val="2"/>
            <w:sz w:val="24"/>
            <w:szCs w:val="24"/>
            <w:lang w:eastAsia="en-AU"/>
            <w14:ligatures w14:val="standardContextual"/>
          </w:rPr>
          <w:tab/>
        </w:r>
        <w:r w:rsidRPr="00572907">
          <w:t xml:space="preserve">When a taxi hiring </w:t>
        </w:r>
        <w:r w:rsidRPr="00572907">
          <w:rPr>
            <w:i/>
          </w:rPr>
          <w:t>begins</w:t>
        </w:r>
        <w:r>
          <w:tab/>
        </w:r>
        <w:r>
          <w:fldChar w:fldCharType="begin"/>
        </w:r>
        <w:r>
          <w:instrText xml:space="preserve"> PAGEREF _Toc213239143 \h </w:instrText>
        </w:r>
        <w:r>
          <w:fldChar w:fldCharType="separate"/>
        </w:r>
        <w:r w:rsidR="00C83FBA">
          <w:t>151</w:t>
        </w:r>
        <w:r>
          <w:fldChar w:fldCharType="end"/>
        </w:r>
      </w:hyperlink>
    </w:p>
    <w:p w14:paraId="7785F6F1" w14:textId="00EF1C8C"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144" w:history="1">
        <w:r w:rsidRPr="00572907">
          <w:t>127A</w:t>
        </w:r>
        <w:r>
          <w:rPr>
            <w:rFonts w:asciiTheme="minorHAnsi" w:eastAsiaTheme="minorEastAsia" w:hAnsiTheme="minorHAnsi" w:cstheme="minorBidi"/>
            <w:kern w:val="2"/>
            <w:sz w:val="24"/>
            <w:szCs w:val="24"/>
            <w:lang w:eastAsia="en-AU"/>
            <w14:ligatures w14:val="standardContextual"/>
          </w:rPr>
          <w:tab/>
        </w:r>
        <w:r w:rsidRPr="00572907">
          <w:t xml:space="preserve">When a taxi hiring </w:t>
        </w:r>
        <w:r w:rsidRPr="00572907">
          <w:rPr>
            <w:i/>
          </w:rPr>
          <w:t>ends</w:t>
        </w:r>
        <w:r>
          <w:tab/>
        </w:r>
        <w:r>
          <w:fldChar w:fldCharType="begin"/>
        </w:r>
        <w:r>
          <w:instrText xml:space="preserve"> PAGEREF _Toc213239144 \h </w:instrText>
        </w:r>
        <w:r>
          <w:fldChar w:fldCharType="separate"/>
        </w:r>
        <w:r w:rsidR="00C83FBA">
          <w:t>151</w:t>
        </w:r>
        <w:r>
          <w:fldChar w:fldCharType="end"/>
        </w:r>
      </w:hyperlink>
    </w:p>
    <w:p w14:paraId="695F84F8" w14:textId="1E5EFDBC"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145" w:history="1">
        <w:r w:rsidRPr="00572907">
          <w:t>127B</w:t>
        </w:r>
        <w:r>
          <w:rPr>
            <w:rFonts w:asciiTheme="minorHAnsi" w:eastAsiaTheme="minorEastAsia" w:hAnsiTheme="minorHAnsi" w:cstheme="minorBidi"/>
            <w:kern w:val="2"/>
            <w:sz w:val="24"/>
            <w:szCs w:val="24"/>
            <w:lang w:eastAsia="en-AU"/>
            <w14:ligatures w14:val="standardContextual"/>
          </w:rPr>
          <w:tab/>
        </w:r>
        <w:r w:rsidRPr="00572907">
          <w:t xml:space="preserve">Meaning of </w:t>
        </w:r>
        <w:r w:rsidRPr="00572907">
          <w:rPr>
            <w:i/>
          </w:rPr>
          <w:t>fare</w:t>
        </w:r>
        <w:r w:rsidRPr="00572907">
          <w:t>—ch 3A</w:t>
        </w:r>
        <w:r>
          <w:tab/>
        </w:r>
        <w:r>
          <w:fldChar w:fldCharType="begin"/>
        </w:r>
        <w:r>
          <w:instrText xml:space="preserve"> PAGEREF _Toc213239145 \h </w:instrText>
        </w:r>
        <w:r>
          <w:fldChar w:fldCharType="separate"/>
        </w:r>
        <w:r w:rsidR="00C83FBA">
          <w:t>152</w:t>
        </w:r>
        <w:r>
          <w:fldChar w:fldCharType="end"/>
        </w:r>
      </w:hyperlink>
    </w:p>
    <w:p w14:paraId="107CFD08" w14:textId="4A4C79A1"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146" w:history="1">
        <w:r w:rsidRPr="00572907">
          <w:t>129</w:t>
        </w:r>
        <w:r>
          <w:rPr>
            <w:rFonts w:asciiTheme="minorHAnsi" w:eastAsiaTheme="minorEastAsia" w:hAnsiTheme="minorHAnsi" w:cstheme="minorBidi"/>
            <w:kern w:val="2"/>
            <w:sz w:val="24"/>
            <w:szCs w:val="24"/>
            <w:lang w:eastAsia="en-AU"/>
            <w14:ligatures w14:val="standardContextual"/>
          </w:rPr>
          <w:tab/>
        </w:r>
        <w:r w:rsidRPr="00572907">
          <w:t>Wheelchair</w:t>
        </w:r>
        <w:r w:rsidRPr="00572907">
          <w:noBreakHyphen/>
          <w:t>accessible taxi driver—must preferentially accept hirings for wheelchair</w:t>
        </w:r>
        <w:r w:rsidRPr="00572907">
          <w:noBreakHyphen/>
          <w:t>dependent people</w:t>
        </w:r>
        <w:r>
          <w:tab/>
        </w:r>
        <w:r>
          <w:fldChar w:fldCharType="begin"/>
        </w:r>
        <w:r>
          <w:instrText xml:space="preserve"> PAGEREF _Toc213239146 \h </w:instrText>
        </w:r>
        <w:r>
          <w:fldChar w:fldCharType="separate"/>
        </w:r>
        <w:r w:rsidR="00C83FBA">
          <w:t>153</w:t>
        </w:r>
        <w:r>
          <w:fldChar w:fldCharType="end"/>
        </w:r>
      </w:hyperlink>
    </w:p>
    <w:p w14:paraId="2603D4B4" w14:textId="09B05C69"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147" w:history="1">
        <w:r w:rsidRPr="00572907">
          <w:t>131</w:t>
        </w:r>
        <w:r>
          <w:rPr>
            <w:rFonts w:asciiTheme="minorHAnsi" w:eastAsiaTheme="minorEastAsia" w:hAnsiTheme="minorHAnsi" w:cstheme="minorBidi"/>
            <w:kern w:val="2"/>
            <w:sz w:val="24"/>
            <w:szCs w:val="24"/>
            <w:lang w:eastAsia="en-AU"/>
            <w14:ligatures w14:val="standardContextual"/>
          </w:rPr>
          <w:tab/>
        </w:r>
        <w:r w:rsidRPr="00572907">
          <w:t>How taxi hiring to be carried out</w:t>
        </w:r>
        <w:r>
          <w:tab/>
        </w:r>
        <w:r>
          <w:fldChar w:fldCharType="begin"/>
        </w:r>
        <w:r>
          <w:instrText xml:space="preserve"> PAGEREF _Toc213239147 \h </w:instrText>
        </w:r>
        <w:r>
          <w:fldChar w:fldCharType="separate"/>
        </w:r>
        <w:r w:rsidR="00C83FBA">
          <w:t>154</w:t>
        </w:r>
        <w:r>
          <w:fldChar w:fldCharType="end"/>
        </w:r>
      </w:hyperlink>
    </w:p>
    <w:p w14:paraId="7C03CB17" w14:textId="22C41880"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148" w:history="1">
        <w:r w:rsidRPr="00572907">
          <w:t>132</w:t>
        </w:r>
        <w:r>
          <w:rPr>
            <w:rFonts w:asciiTheme="minorHAnsi" w:eastAsiaTheme="minorEastAsia" w:hAnsiTheme="minorHAnsi" w:cstheme="minorBidi"/>
            <w:kern w:val="2"/>
            <w:sz w:val="24"/>
            <w:szCs w:val="24"/>
            <w:lang w:eastAsia="en-AU"/>
            <w14:ligatures w14:val="standardContextual"/>
          </w:rPr>
          <w:tab/>
        </w:r>
        <w:r w:rsidRPr="00572907">
          <w:t>Wheelchair passengers in wheelchair-accessible taxis</w:t>
        </w:r>
        <w:r>
          <w:tab/>
        </w:r>
        <w:r>
          <w:fldChar w:fldCharType="begin"/>
        </w:r>
        <w:r>
          <w:instrText xml:space="preserve"> PAGEREF _Toc213239148 \h </w:instrText>
        </w:r>
        <w:r>
          <w:fldChar w:fldCharType="separate"/>
        </w:r>
        <w:r w:rsidR="00C83FBA">
          <w:t>155</w:t>
        </w:r>
        <w:r>
          <w:fldChar w:fldCharType="end"/>
        </w:r>
      </w:hyperlink>
    </w:p>
    <w:p w14:paraId="3893190F" w14:textId="2F5F6981"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149" w:history="1">
        <w:r w:rsidRPr="00572907">
          <w:t>136</w:t>
        </w:r>
        <w:r>
          <w:rPr>
            <w:rFonts w:asciiTheme="minorHAnsi" w:eastAsiaTheme="minorEastAsia" w:hAnsiTheme="minorHAnsi" w:cstheme="minorBidi"/>
            <w:kern w:val="2"/>
            <w:sz w:val="24"/>
            <w:szCs w:val="24"/>
            <w:lang w:eastAsia="en-AU"/>
            <w14:ligatures w14:val="standardContextual"/>
          </w:rPr>
          <w:tab/>
        </w:r>
        <w:r w:rsidRPr="00572907">
          <w:t>Taxi driver waiting or instructed to return</w:t>
        </w:r>
        <w:r>
          <w:tab/>
        </w:r>
        <w:r>
          <w:fldChar w:fldCharType="begin"/>
        </w:r>
        <w:r>
          <w:instrText xml:space="preserve"> PAGEREF _Toc213239149 \h </w:instrText>
        </w:r>
        <w:r>
          <w:fldChar w:fldCharType="separate"/>
        </w:r>
        <w:r w:rsidR="00C83FBA">
          <w:t>156</w:t>
        </w:r>
        <w:r>
          <w:fldChar w:fldCharType="end"/>
        </w:r>
      </w:hyperlink>
    </w:p>
    <w:p w14:paraId="7E3516E8" w14:textId="34FB7EFF"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150" w:history="1">
        <w:r w:rsidRPr="00572907">
          <w:t>137</w:t>
        </w:r>
        <w:r>
          <w:rPr>
            <w:rFonts w:asciiTheme="minorHAnsi" w:eastAsiaTheme="minorEastAsia" w:hAnsiTheme="minorHAnsi" w:cstheme="minorBidi"/>
            <w:kern w:val="2"/>
            <w:sz w:val="24"/>
            <w:szCs w:val="24"/>
            <w:lang w:eastAsia="en-AU"/>
            <w14:ligatures w14:val="standardContextual"/>
          </w:rPr>
          <w:tab/>
        </w:r>
        <w:r w:rsidRPr="00572907">
          <w:t>Ending of taxi hiring by hirer</w:t>
        </w:r>
        <w:r>
          <w:tab/>
        </w:r>
        <w:r>
          <w:fldChar w:fldCharType="begin"/>
        </w:r>
        <w:r>
          <w:instrText xml:space="preserve"> PAGEREF _Toc213239150 \h </w:instrText>
        </w:r>
        <w:r>
          <w:fldChar w:fldCharType="separate"/>
        </w:r>
        <w:r w:rsidR="00C83FBA">
          <w:t>156</w:t>
        </w:r>
        <w:r>
          <w:fldChar w:fldCharType="end"/>
        </w:r>
      </w:hyperlink>
    </w:p>
    <w:p w14:paraId="55BCC6E7" w14:textId="5700E994" w:rsidR="00123EB3" w:rsidRDefault="00123EB3">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3239151" w:history="1">
        <w:r w:rsidRPr="00572907">
          <w:t>138</w:t>
        </w:r>
        <w:r>
          <w:rPr>
            <w:rFonts w:asciiTheme="minorHAnsi" w:eastAsiaTheme="minorEastAsia" w:hAnsiTheme="minorHAnsi" w:cstheme="minorBidi"/>
            <w:kern w:val="2"/>
            <w:sz w:val="24"/>
            <w:szCs w:val="24"/>
            <w:lang w:eastAsia="en-AU"/>
            <w14:ligatures w14:val="standardContextual"/>
          </w:rPr>
          <w:tab/>
        </w:r>
        <w:r w:rsidRPr="00572907">
          <w:t>Ending of taxi hiring by driver</w:t>
        </w:r>
        <w:r>
          <w:tab/>
        </w:r>
        <w:r>
          <w:fldChar w:fldCharType="begin"/>
        </w:r>
        <w:r>
          <w:instrText xml:space="preserve"> PAGEREF _Toc213239151 \h </w:instrText>
        </w:r>
        <w:r>
          <w:fldChar w:fldCharType="separate"/>
        </w:r>
        <w:r w:rsidR="00C83FBA">
          <w:t>157</w:t>
        </w:r>
        <w:r>
          <w:fldChar w:fldCharType="end"/>
        </w:r>
      </w:hyperlink>
    </w:p>
    <w:p w14:paraId="4627793D" w14:textId="00132069"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152" w:history="1">
        <w:r w:rsidRPr="00572907">
          <w:t>139</w:t>
        </w:r>
        <w:r>
          <w:rPr>
            <w:rFonts w:asciiTheme="minorHAnsi" w:eastAsiaTheme="minorEastAsia" w:hAnsiTheme="minorHAnsi" w:cstheme="minorBidi"/>
            <w:kern w:val="2"/>
            <w:sz w:val="24"/>
            <w:szCs w:val="24"/>
            <w:lang w:eastAsia="en-AU"/>
            <w14:ligatures w14:val="standardContextual"/>
          </w:rPr>
          <w:tab/>
        </w:r>
        <w:r w:rsidRPr="00572907">
          <w:t>Extra taxi passengers</w:t>
        </w:r>
        <w:r>
          <w:tab/>
        </w:r>
        <w:r>
          <w:fldChar w:fldCharType="begin"/>
        </w:r>
        <w:r>
          <w:instrText xml:space="preserve"> PAGEREF _Toc213239152 \h </w:instrText>
        </w:r>
        <w:r>
          <w:fldChar w:fldCharType="separate"/>
        </w:r>
        <w:r w:rsidR="00C83FBA">
          <w:t>157</w:t>
        </w:r>
        <w:r>
          <w:fldChar w:fldCharType="end"/>
        </w:r>
      </w:hyperlink>
    </w:p>
    <w:p w14:paraId="7362F385" w14:textId="3B4390AD"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153" w:history="1">
        <w:r w:rsidRPr="00572907">
          <w:t>140</w:t>
        </w:r>
        <w:r>
          <w:rPr>
            <w:rFonts w:asciiTheme="minorHAnsi" w:eastAsiaTheme="minorEastAsia" w:hAnsiTheme="minorHAnsi" w:cstheme="minorBidi"/>
            <w:kern w:val="2"/>
            <w:sz w:val="24"/>
            <w:szCs w:val="24"/>
            <w:lang w:eastAsia="en-AU"/>
            <w14:ligatures w14:val="standardContextual"/>
          </w:rPr>
          <w:tab/>
        </w:r>
        <w:r w:rsidRPr="00572907">
          <w:t>Sharing taxis</w:t>
        </w:r>
        <w:r>
          <w:tab/>
        </w:r>
        <w:r>
          <w:fldChar w:fldCharType="begin"/>
        </w:r>
        <w:r>
          <w:instrText xml:space="preserve"> PAGEREF _Toc213239153 \h </w:instrText>
        </w:r>
        <w:r>
          <w:fldChar w:fldCharType="separate"/>
        </w:r>
        <w:r w:rsidR="00C83FBA">
          <w:t>158</w:t>
        </w:r>
        <w:r>
          <w:fldChar w:fldCharType="end"/>
        </w:r>
      </w:hyperlink>
    </w:p>
    <w:p w14:paraId="362537C4" w14:textId="126D7614"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154" w:history="1">
        <w:r w:rsidRPr="00572907">
          <w:t>140A</w:t>
        </w:r>
        <w:r>
          <w:rPr>
            <w:rFonts w:asciiTheme="minorHAnsi" w:eastAsiaTheme="minorEastAsia" w:hAnsiTheme="minorHAnsi" w:cstheme="minorBidi"/>
            <w:kern w:val="2"/>
            <w:sz w:val="24"/>
            <w:szCs w:val="24"/>
            <w:lang w:eastAsia="en-AU"/>
            <w14:ligatures w14:val="standardContextual"/>
          </w:rPr>
          <w:tab/>
        </w:r>
        <w:r w:rsidRPr="00572907">
          <w:t xml:space="preserve">Meaning of </w:t>
        </w:r>
        <w:r w:rsidRPr="00572907">
          <w:rPr>
            <w:i/>
          </w:rPr>
          <w:t>multiple hiring</w:t>
        </w:r>
        <w:r w:rsidRPr="00572907">
          <w:t xml:space="preserve"> of a taxi—subdiv 3A.2.3.3</w:t>
        </w:r>
        <w:r>
          <w:tab/>
        </w:r>
        <w:r>
          <w:fldChar w:fldCharType="begin"/>
        </w:r>
        <w:r>
          <w:instrText xml:space="preserve"> PAGEREF _Toc213239154 \h </w:instrText>
        </w:r>
        <w:r>
          <w:fldChar w:fldCharType="separate"/>
        </w:r>
        <w:r w:rsidR="00C83FBA">
          <w:t>159</w:t>
        </w:r>
        <w:r>
          <w:fldChar w:fldCharType="end"/>
        </w:r>
      </w:hyperlink>
    </w:p>
    <w:p w14:paraId="4CD93D2F" w14:textId="186982E7"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155" w:history="1">
        <w:r w:rsidRPr="00572907">
          <w:t>141</w:t>
        </w:r>
        <w:r>
          <w:rPr>
            <w:rFonts w:asciiTheme="minorHAnsi" w:eastAsiaTheme="minorEastAsia" w:hAnsiTheme="minorHAnsi" w:cstheme="minorBidi"/>
            <w:kern w:val="2"/>
            <w:sz w:val="24"/>
            <w:szCs w:val="24"/>
            <w:lang w:eastAsia="en-AU"/>
            <w14:ligatures w14:val="standardContextual"/>
          </w:rPr>
          <w:tab/>
        </w:r>
        <w:r w:rsidRPr="00572907">
          <w:t>Multiple hiring of taxis</w:t>
        </w:r>
        <w:r>
          <w:tab/>
        </w:r>
        <w:r>
          <w:fldChar w:fldCharType="begin"/>
        </w:r>
        <w:r>
          <w:instrText xml:space="preserve"> PAGEREF _Toc213239155 \h </w:instrText>
        </w:r>
        <w:r>
          <w:fldChar w:fldCharType="separate"/>
        </w:r>
        <w:r w:rsidR="00C83FBA">
          <w:t>159</w:t>
        </w:r>
        <w:r>
          <w:fldChar w:fldCharType="end"/>
        </w:r>
      </w:hyperlink>
    </w:p>
    <w:p w14:paraId="450D0BE4" w14:textId="106B24A0"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156" w:history="1">
        <w:r w:rsidRPr="00572907">
          <w:t>142</w:t>
        </w:r>
        <w:r>
          <w:rPr>
            <w:rFonts w:asciiTheme="minorHAnsi" w:eastAsiaTheme="minorEastAsia" w:hAnsiTheme="minorHAnsi" w:cstheme="minorBidi"/>
            <w:kern w:val="2"/>
            <w:sz w:val="24"/>
            <w:szCs w:val="24"/>
            <w:lang w:eastAsia="en-AU"/>
            <w14:ligatures w14:val="standardContextual"/>
          </w:rPr>
          <w:tab/>
        </w:r>
        <w:r w:rsidRPr="00572907">
          <w:t>Taxi fare deposits</w:t>
        </w:r>
        <w:r>
          <w:tab/>
        </w:r>
        <w:r>
          <w:fldChar w:fldCharType="begin"/>
        </w:r>
        <w:r>
          <w:instrText xml:space="preserve"> PAGEREF _Toc213239156 \h </w:instrText>
        </w:r>
        <w:r>
          <w:fldChar w:fldCharType="separate"/>
        </w:r>
        <w:r w:rsidR="00C83FBA">
          <w:t>159</w:t>
        </w:r>
        <w:r>
          <w:fldChar w:fldCharType="end"/>
        </w:r>
      </w:hyperlink>
    </w:p>
    <w:p w14:paraId="208DFF2C" w14:textId="415C93B0"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157" w:history="1">
        <w:r w:rsidRPr="00572907">
          <w:t>142A</w:t>
        </w:r>
        <w:r>
          <w:rPr>
            <w:rFonts w:asciiTheme="minorHAnsi" w:eastAsiaTheme="minorEastAsia" w:hAnsiTheme="minorHAnsi" w:cstheme="minorBidi"/>
            <w:kern w:val="2"/>
            <w:sz w:val="24"/>
            <w:szCs w:val="24"/>
            <w:lang w:eastAsia="en-AU"/>
            <w14:ligatures w14:val="standardContextual"/>
          </w:rPr>
          <w:tab/>
        </w:r>
        <w:r w:rsidRPr="00572907">
          <w:t>Exemption from operation of taximeter and metered fares for certain hirings—Act, s 128 (1) (a)</w:t>
        </w:r>
        <w:r>
          <w:tab/>
        </w:r>
        <w:r>
          <w:fldChar w:fldCharType="begin"/>
        </w:r>
        <w:r>
          <w:instrText xml:space="preserve"> PAGEREF _Toc213239157 \h </w:instrText>
        </w:r>
        <w:r>
          <w:fldChar w:fldCharType="separate"/>
        </w:r>
        <w:r w:rsidR="00C83FBA">
          <w:t>160</w:t>
        </w:r>
        <w:r>
          <w:fldChar w:fldCharType="end"/>
        </w:r>
      </w:hyperlink>
    </w:p>
    <w:p w14:paraId="0283108E" w14:textId="2313B896"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158" w:history="1">
        <w:r w:rsidRPr="00572907">
          <w:t>143</w:t>
        </w:r>
        <w:r>
          <w:rPr>
            <w:rFonts w:asciiTheme="minorHAnsi" w:eastAsiaTheme="minorEastAsia" w:hAnsiTheme="minorHAnsi" w:cstheme="minorBidi"/>
            <w:kern w:val="2"/>
            <w:sz w:val="24"/>
            <w:szCs w:val="24"/>
            <w:lang w:eastAsia="en-AU"/>
            <w14:ligatures w14:val="standardContextual"/>
          </w:rPr>
          <w:tab/>
        </w:r>
        <w:r w:rsidRPr="00572907">
          <w:t>Driver not to start taximeter before hiring begins</w:t>
        </w:r>
        <w:r>
          <w:tab/>
        </w:r>
        <w:r>
          <w:fldChar w:fldCharType="begin"/>
        </w:r>
        <w:r>
          <w:instrText xml:space="preserve"> PAGEREF _Toc213239158 \h </w:instrText>
        </w:r>
        <w:r>
          <w:fldChar w:fldCharType="separate"/>
        </w:r>
        <w:r w:rsidR="00C83FBA">
          <w:t>161</w:t>
        </w:r>
        <w:r>
          <w:fldChar w:fldCharType="end"/>
        </w:r>
      </w:hyperlink>
    </w:p>
    <w:p w14:paraId="791EDBB1" w14:textId="140E6955"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159" w:history="1">
        <w:r w:rsidRPr="00572907">
          <w:t>143A</w:t>
        </w:r>
        <w:r>
          <w:rPr>
            <w:rFonts w:asciiTheme="minorHAnsi" w:eastAsiaTheme="minorEastAsia" w:hAnsiTheme="minorHAnsi" w:cstheme="minorBidi"/>
            <w:kern w:val="2"/>
            <w:sz w:val="24"/>
            <w:szCs w:val="24"/>
            <w:lang w:eastAsia="en-AU"/>
            <w14:ligatures w14:val="standardContextual"/>
          </w:rPr>
          <w:tab/>
        </w:r>
        <w:r w:rsidRPr="00572907">
          <w:t>When driver must start taximeter</w:t>
        </w:r>
        <w:r>
          <w:tab/>
        </w:r>
        <w:r>
          <w:fldChar w:fldCharType="begin"/>
        </w:r>
        <w:r>
          <w:instrText xml:space="preserve"> PAGEREF _Toc213239159 \h </w:instrText>
        </w:r>
        <w:r>
          <w:fldChar w:fldCharType="separate"/>
        </w:r>
        <w:r w:rsidR="00C83FBA">
          <w:t>161</w:t>
        </w:r>
        <w:r>
          <w:fldChar w:fldCharType="end"/>
        </w:r>
      </w:hyperlink>
    </w:p>
    <w:p w14:paraId="2FDF19C7" w14:textId="76FDF100"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160" w:history="1">
        <w:r w:rsidRPr="00572907">
          <w:t>143B</w:t>
        </w:r>
        <w:r>
          <w:rPr>
            <w:rFonts w:asciiTheme="minorHAnsi" w:eastAsiaTheme="minorEastAsia" w:hAnsiTheme="minorHAnsi" w:cstheme="minorBidi"/>
            <w:kern w:val="2"/>
            <w:sz w:val="24"/>
            <w:szCs w:val="24"/>
            <w:lang w:eastAsia="en-AU"/>
            <w14:ligatures w14:val="standardContextual"/>
          </w:rPr>
          <w:tab/>
        </w:r>
        <w:r w:rsidRPr="00572907">
          <w:t>Operation of taximeter during hiring</w:t>
        </w:r>
        <w:r>
          <w:tab/>
        </w:r>
        <w:r>
          <w:fldChar w:fldCharType="begin"/>
        </w:r>
        <w:r>
          <w:instrText xml:space="preserve"> PAGEREF _Toc213239160 \h </w:instrText>
        </w:r>
        <w:r>
          <w:fldChar w:fldCharType="separate"/>
        </w:r>
        <w:r w:rsidR="00C83FBA">
          <w:t>162</w:t>
        </w:r>
        <w:r>
          <w:fldChar w:fldCharType="end"/>
        </w:r>
      </w:hyperlink>
    </w:p>
    <w:p w14:paraId="1CECB73E" w14:textId="1120380B"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161" w:history="1">
        <w:r w:rsidRPr="00572907">
          <w:t>143C</w:t>
        </w:r>
        <w:r>
          <w:rPr>
            <w:rFonts w:asciiTheme="minorHAnsi" w:eastAsiaTheme="minorEastAsia" w:hAnsiTheme="minorHAnsi" w:cstheme="minorBidi"/>
            <w:kern w:val="2"/>
            <w:sz w:val="24"/>
            <w:szCs w:val="24"/>
            <w:lang w:eastAsia="en-AU"/>
            <w14:ligatures w14:val="standardContextual"/>
          </w:rPr>
          <w:tab/>
        </w:r>
        <w:r w:rsidRPr="00572907">
          <w:t>Operation of taximeter at end of hiring</w:t>
        </w:r>
        <w:r>
          <w:tab/>
        </w:r>
        <w:r>
          <w:fldChar w:fldCharType="begin"/>
        </w:r>
        <w:r>
          <w:instrText xml:space="preserve"> PAGEREF _Toc213239161 \h </w:instrText>
        </w:r>
        <w:r>
          <w:fldChar w:fldCharType="separate"/>
        </w:r>
        <w:r w:rsidR="00C83FBA">
          <w:t>163</w:t>
        </w:r>
        <w:r>
          <w:fldChar w:fldCharType="end"/>
        </w:r>
      </w:hyperlink>
    </w:p>
    <w:p w14:paraId="403E9818" w14:textId="12B6B193"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162" w:history="1">
        <w:r w:rsidRPr="00572907">
          <w:t>144</w:t>
        </w:r>
        <w:r>
          <w:rPr>
            <w:rFonts w:asciiTheme="minorHAnsi" w:eastAsiaTheme="minorEastAsia" w:hAnsiTheme="minorHAnsi" w:cstheme="minorBidi"/>
            <w:kern w:val="2"/>
            <w:sz w:val="24"/>
            <w:szCs w:val="24"/>
            <w:lang w:eastAsia="en-AU"/>
            <w14:ligatures w14:val="standardContextual"/>
          </w:rPr>
          <w:tab/>
        </w:r>
        <w:r w:rsidRPr="00572907">
          <w:t>Driver to ask for correct fare</w:t>
        </w:r>
        <w:r>
          <w:tab/>
        </w:r>
        <w:r>
          <w:fldChar w:fldCharType="begin"/>
        </w:r>
        <w:r>
          <w:instrText xml:space="preserve"> PAGEREF _Toc213239162 \h </w:instrText>
        </w:r>
        <w:r>
          <w:fldChar w:fldCharType="separate"/>
        </w:r>
        <w:r w:rsidR="00C83FBA">
          <w:t>164</w:t>
        </w:r>
        <w:r>
          <w:fldChar w:fldCharType="end"/>
        </w:r>
      </w:hyperlink>
    </w:p>
    <w:p w14:paraId="3C5DB101" w14:textId="3FDF3067"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163" w:history="1">
        <w:r w:rsidRPr="00572907">
          <w:t>144A</w:t>
        </w:r>
        <w:r>
          <w:rPr>
            <w:rFonts w:asciiTheme="minorHAnsi" w:eastAsiaTheme="minorEastAsia" w:hAnsiTheme="minorHAnsi" w:cstheme="minorBidi"/>
            <w:kern w:val="2"/>
            <w:sz w:val="24"/>
            <w:szCs w:val="24"/>
            <w:lang w:eastAsia="en-AU"/>
            <w14:ligatures w14:val="standardContextual"/>
          </w:rPr>
          <w:tab/>
        </w:r>
        <w:r w:rsidRPr="00572907">
          <w:t>Payment of taxi fare</w:t>
        </w:r>
        <w:r>
          <w:tab/>
        </w:r>
        <w:r>
          <w:fldChar w:fldCharType="begin"/>
        </w:r>
        <w:r>
          <w:instrText xml:space="preserve"> PAGEREF _Toc213239163 \h </w:instrText>
        </w:r>
        <w:r>
          <w:fldChar w:fldCharType="separate"/>
        </w:r>
        <w:r w:rsidR="00C83FBA">
          <w:t>165</w:t>
        </w:r>
        <w:r>
          <w:fldChar w:fldCharType="end"/>
        </w:r>
      </w:hyperlink>
    </w:p>
    <w:p w14:paraId="715C367F" w14:textId="61E8E147"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164" w:history="1">
        <w:r w:rsidRPr="00572907">
          <w:t>144B</w:t>
        </w:r>
        <w:r>
          <w:rPr>
            <w:rFonts w:asciiTheme="minorHAnsi" w:eastAsiaTheme="minorEastAsia" w:hAnsiTheme="minorHAnsi" w:cstheme="minorBidi"/>
            <w:kern w:val="2"/>
            <w:sz w:val="24"/>
            <w:szCs w:val="24"/>
            <w:lang w:eastAsia="en-AU"/>
            <w14:ligatures w14:val="standardContextual"/>
          </w:rPr>
          <w:tab/>
        </w:r>
        <w:r w:rsidRPr="00572907">
          <w:t>Payment under taxi subsidy scheme</w:t>
        </w:r>
        <w:r>
          <w:tab/>
        </w:r>
        <w:r>
          <w:fldChar w:fldCharType="begin"/>
        </w:r>
        <w:r>
          <w:instrText xml:space="preserve"> PAGEREF _Toc213239164 \h </w:instrText>
        </w:r>
        <w:r>
          <w:fldChar w:fldCharType="separate"/>
        </w:r>
        <w:r w:rsidR="00C83FBA">
          <w:t>166</w:t>
        </w:r>
        <w:r>
          <w:fldChar w:fldCharType="end"/>
        </w:r>
      </w:hyperlink>
    </w:p>
    <w:p w14:paraId="79A39CBF" w14:textId="20BA7647"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165" w:history="1">
        <w:r w:rsidRPr="00572907">
          <w:t>145</w:t>
        </w:r>
        <w:r>
          <w:rPr>
            <w:rFonts w:asciiTheme="minorHAnsi" w:eastAsiaTheme="minorEastAsia" w:hAnsiTheme="minorHAnsi" w:cstheme="minorBidi"/>
            <w:kern w:val="2"/>
            <w:sz w:val="24"/>
            <w:szCs w:val="24"/>
            <w:lang w:eastAsia="en-AU"/>
            <w14:ligatures w14:val="standardContextual"/>
          </w:rPr>
          <w:tab/>
        </w:r>
        <w:r w:rsidRPr="00572907">
          <w:t>Taxi fare not payable for avoidable delays</w:t>
        </w:r>
        <w:r>
          <w:tab/>
        </w:r>
        <w:r>
          <w:fldChar w:fldCharType="begin"/>
        </w:r>
        <w:r>
          <w:instrText xml:space="preserve"> PAGEREF _Toc213239165 \h </w:instrText>
        </w:r>
        <w:r>
          <w:fldChar w:fldCharType="separate"/>
        </w:r>
        <w:r w:rsidR="00C83FBA">
          <w:t>167</w:t>
        </w:r>
        <w:r>
          <w:fldChar w:fldCharType="end"/>
        </w:r>
      </w:hyperlink>
    </w:p>
    <w:p w14:paraId="14C139E9" w14:textId="526482AE" w:rsidR="00123EB3" w:rsidRDefault="00123EB3">
      <w:pPr>
        <w:pStyle w:val="TOC4"/>
        <w:rPr>
          <w:rFonts w:asciiTheme="minorHAnsi" w:eastAsiaTheme="minorEastAsia" w:hAnsiTheme="minorHAnsi" w:cstheme="minorBidi"/>
          <w:b w:val="0"/>
          <w:kern w:val="2"/>
          <w:sz w:val="24"/>
          <w:szCs w:val="24"/>
          <w:lang w:eastAsia="en-AU"/>
          <w14:ligatures w14:val="standardContextual"/>
        </w:rPr>
      </w:pPr>
      <w:hyperlink w:anchor="_Toc213239166" w:history="1">
        <w:r w:rsidRPr="00572907">
          <w:t>Subdivision 3A.2.3.4</w:t>
        </w:r>
        <w:r>
          <w:rPr>
            <w:rFonts w:asciiTheme="minorHAnsi" w:eastAsiaTheme="minorEastAsia" w:hAnsiTheme="minorHAnsi" w:cstheme="minorBidi"/>
            <w:b w:val="0"/>
            <w:kern w:val="2"/>
            <w:sz w:val="24"/>
            <w:szCs w:val="24"/>
            <w:lang w:eastAsia="en-AU"/>
            <w14:ligatures w14:val="standardContextual"/>
          </w:rPr>
          <w:tab/>
        </w:r>
        <w:r w:rsidRPr="00572907">
          <w:t>Conduct of taxi passengers</w:t>
        </w:r>
        <w:r w:rsidRPr="00123EB3">
          <w:rPr>
            <w:vanish/>
          </w:rPr>
          <w:tab/>
        </w:r>
        <w:r w:rsidRPr="00123EB3">
          <w:rPr>
            <w:vanish/>
          </w:rPr>
          <w:fldChar w:fldCharType="begin"/>
        </w:r>
        <w:r w:rsidRPr="00123EB3">
          <w:rPr>
            <w:vanish/>
          </w:rPr>
          <w:instrText xml:space="preserve"> PAGEREF _Toc213239166 \h </w:instrText>
        </w:r>
        <w:r w:rsidRPr="00123EB3">
          <w:rPr>
            <w:vanish/>
          </w:rPr>
        </w:r>
        <w:r w:rsidRPr="00123EB3">
          <w:rPr>
            <w:vanish/>
          </w:rPr>
          <w:fldChar w:fldCharType="separate"/>
        </w:r>
        <w:r w:rsidR="00C83FBA">
          <w:rPr>
            <w:vanish/>
          </w:rPr>
          <w:t>167</w:t>
        </w:r>
        <w:r w:rsidRPr="00123EB3">
          <w:rPr>
            <w:vanish/>
          </w:rPr>
          <w:fldChar w:fldCharType="end"/>
        </w:r>
      </w:hyperlink>
    </w:p>
    <w:p w14:paraId="53D7501F" w14:textId="2569CB2F"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167" w:history="1">
        <w:r w:rsidRPr="00572907">
          <w:t>147</w:t>
        </w:r>
        <w:r>
          <w:rPr>
            <w:rFonts w:asciiTheme="minorHAnsi" w:eastAsiaTheme="minorEastAsia" w:hAnsiTheme="minorHAnsi" w:cstheme="minorBidi"/>
            <w:kern w:val="2"/>
            <w:sz w:val="24"/>
            <w:szCs w:val="24"/>
            <w:lang w:eastAsia="en-AU"/>
            <w14:ligatures w14:val="standardContextual"/>
          </w:rPr>
          <w:tab/>
        </w:r>
        <w:r w:rsidRPr="00572907">
          <w:t>Drinking of liquor in taxis prohibited</w:t>
        </w:r>
        <w:r>
          <w:tab/>
        </w:r>
        <w:r>
          <w:fldChar w:fldCharType="begin"/>
        </w:r>
        <w:r>
          <w:instrText xml:space="preserve"> PAGEREF _Toc213239167 \h </w:instrText>
        </w:r>
        <w:r>
          <w:fldChar w:fldCharType="separate"/>
        </w:r>
        <w:r w:rsidR="00C83FBA">
          <w:t>167</w:t>
        </w:r>
        <w:r>
          <w:fldChar w:fldCharType="end"/>
        </w:r>
      </w:hyperlink>
    </w:p>
    <w:p w14:paraId="0629A31C" w14:textId="54B29F5E"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168" w:history="1">
        <w:r w:rsidRPr="00572907">
          <w:t>148</w:t>
        </w:r>
        <w:r>
          <w:rPr>
            <w:rFonts w:asciiTheme="minorHAnsi" w:eastAsiaTheme="minorEastAsia" w:hAnsiTheme="minorHAnsi" w:cstheme="minorBidi"/>
            <w:kern w:val="2"/>
            <w:sz w:val="24"/>
            <w:szCs w:val="24"/>
            <w:lang w:eastAsia="en-AU"/>
            <w14:ligatures w14:val="standardContextual"/>
          </w:rPr>
          <w:tab/>
        </w:r>
        <w:r w:rsidRPr="00572907">
          <w:t>Eating and drinking in taxis</w:t>
        </w:r>
        <w:r>
          <w:tab/>
        </w:r>
        <w:r>
          <w:fldChar w:fldCharType="begin"/>
        </w:r>
        <w:r>
          <w:instrText xml:space="preserve"> PAGEREF _Toc213239168 \h </w:instrText>
        </w:r>
        <w:r>
          <w:fldChar w:fldCharType="separate"/>
        </w:r>
        <w:r w:rsidR="00C83FBA">
          <w:t>167</w:t>
        </w:r>
        <w:r>
          <w:fldChar w:fldCharType="end"/>
        </w:r>
      </w:hyperlink>
    </w:p>
    <w:p w14:paraId="06632797" w14:textId="7833763F" w:rsidR="00123EB3" w:rsidRDefault="00123EB3">
      <w:pPr>
        <w:pStyle w:val="TOC4"/>
        <w:rPr>
          <w:rFonts w:asciiTheme="minorHAnsi" w:eastAsiaTheme="minorEastAsia" w:hAnsiTheme="minorHAnsi" w:cstheme="minorBidi"/>
          <w:b w:val="0"/>
          <w:kern w:val="2"/>
          <w:sz w:val="24"/>
          <w:szCs w:val="24"/>
          <w:lang w:eastAsia="en-AU"/>
          <w14:ligatures w14:val="standardContextual"/>
        </w:rPr>
      </w:pPr>
      <w:hyperlink w:anchor="_Toc213239169" w:history="1">
        <w:r w:rsidRPr="00572907">
          <w:t>Subdivision 3A.2.3.5</w:t>
        </w:r>
        <w:r>
          <w:rPr>
            <w:rFonts w:asciiTheme="minorHAnsi" w:eastAsiaTheme="minorEastAsia" w:hAnsiTheme="minorHAnsi" w:cstheme="minorBidi"/>
            <w:b w:val="0"/>
            <w:kern w:val="2"/>
            <w:sz w:val="24"/>
            <w:szCs w:val="24"/>
            <w:lang w:eastAsia="en-AU"/>
            <w14:ligatures w14:val="standardContextual"/>
          </w:rPr>
          <w:tab/>
        </w:r>
        <w:r w:rsidRPr="00572907">
          <w:t>Other matters relating to taxi services</w:t>
        </w:r>
        <w:r w:rsidRPr="00123EB3">
          <w:rPr>
            <w:vanish/>
          </w:rPr>
          <w:tab/>
        </w:r>
        <w:r w:rsidRPr="00123EB3">
          <w:rPr>
            <w:vanish/>
          </w:rPr>
          <w:fldChar w:fldCharType="begin"/>
        </w:r>
        <w:r w:rsidRPr="00123EB3">
          <w:rPr>
            <w:vanish/>
          </w:rPr>
          <w:instrText xml:space="preserve"> PAGEREF _Toc213239169 \h </w:instrText>
        </w:r>
        <w:r w:rsidRPr="00123EB3">
          <w:rPr>
            <w:vanish/>
          </w:rPr>
        </w:r>
        <w:r w:rsidRPr="00123EB3">
          <w:rPr>
            <w:vanish/>
          </w:rPr>
          <w:fldChar w:fldCharType="separate"/>
        </w:r>
        <w:r w:rsidR="00C83FBA">
          <w:rPr>
            <w:vanish/>
          </w:rPr>
          <w:t>168</w:t>
        </w:r>
        <w:r w:rsidRPr="00123EB3">
          <w:rPr>
            <w:vanish/>
          </w:rPr>
          <w:fldChar w:fldCharType="end"/>
        </w:r>
      </w:hyperlink>
    </w:p>
    <w:p w14:paraId="24F28B19" w14:textId="2DA00CD5"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170" w:history="1">
        <w:r w:rsidRPr="00572907">
          <w:t>158</w:t>
        </w:r>
        <w:r>
          <w:rPr>
            <w:rFonts w:asciiTheme="minorHAnsi" w:eastAsiaTheme="minorEastAsia" w:hAnsiTheme="minorHAnsi" w:cstheme="minorBidi"/>
            <w:kern w:val="2"/>
            <w:sz w:val="24"/>
            <w:szCs w:val="24"/>
            <w:lang w:eastAsia="en-AU"/>
            <w14:ligatures w14:val="standardContextual"/>
          </w:rPr>
          <w:tab/>
        </w:r>
        <w:r w:rsidRPr="00572907">
          <w:t>Standards for taximeters</w:t>
        </w:r>
        <w:r>
          <w:tab/>
        </w:r>
        <w:r>
          <w:fldChar w:fldCharType="begin"/>
        </w:r>
        <w:r>
          <w:instrText xml:space="preserve"> PAGEREF _Toc213239170 \h </w:instrText>
        </w:r>
        <w:r>
          <w:fldChar w:fldCharType="separate"/>
        </w:r>
        <w:r w:rsidR="00C83FBA">
          <w:t>168</w:t>
        </w:r>
        <w:r>
          <w:fldChar w:fldCharType="end"/>
        </w:r>
      </w:hyperlink>
    </w:p>
    <w:p w14:paraId="07CEFD40" w14:textId="0A9B86E1"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171" w:history="1">
        <w:r w:rsidRPr="00572907">
          <w:t>160</w:t>
        </w:r>
        <w:r>
          <w:rPr>
            <w:rFonts w:asciiTheme="minorHAnsi" w:eastAsiaTheme="minorEastAsia" w:hAnsiTheme="minorHAnsi" w:cstheme="minorBidi"/>
            <w:kern w:val="2"/>
            <w:sz w:val="24"/>
            <w:szCs w:val="24"/>
            <w:lang w:eastAsia="en-AU"/>
            <w14:ligatures w14:val="standardContextual"/>
          </w:rPr>
          <w:tab/>
        </w:r>
        <w:r w:rsidRPr="00572907">
          <w:t>Authority may exempt wheelchair-accessible taxi drivers from approved training course</w:t>
        </w:r>
        <w:r>
          <w:tab/>
        </w:r>
        <w:r>
          <w:fldChar w:fldCharType="begin"/>
        </w:r>
        <w:r>
          <w:instrText xml:space="preserve"> PAGEREF _Toc213239171 \h </w:instrText>
        </w:r>
        <w:r>
          <w:fldChar w:fldCharType="separate"/>
        </w:r>
        <w:r w:rsidR="00C83FBA">
          <w:t>168</w:t>
        </w:r>
        <w:r>
          <w:fldChar w:fldCharType="end"/>
        </w:r>
      </w:hyperlink>
    </w:p>
    <w:p w14:paraId="2AD63873" w14:textId="7F3FE040"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172" w:history="1">
        <w:r w:rsidRPr="00572907">
          <w:t>161</w:t>
        </w:r>
        <w:r>
          <w:rPr>
            <w:rFonts w:asciiTheme="minorHAnsi" w:eastAsiaTheme="minorEastAsia" w:hAnsiTheme="minorHAnsi" w:cstheme="minorBidi"/>
            <w:kern w:val="2"/>
            <w:sz w:val="24"/>
            <w:szCs w:val="24"/>
            <w:lang w:eastAsia="en-AU"/>
            <w14:ligatures w14:val="standardContextual"/>
          </w:rPr>
          <w:tab/>
        </w:r>
        <w:r w:rsidRPr="00572907">
          <w:t>Authority may require wheelchair-accessible taxi drivers to undertake training</w:t>
        </w:r>
        <w:r>
          <w:tab/>
        </w:r>
        <w:r>
          <w:fldChar w:fldCharType="begin"/>
        </w:r>
        <w:r>
          <w:instrText xml:space="preserve"> PAGEREF _Toc213239172 \h </w:instrText>
        </w:r>
        <w:r>
          <w:fldChar w:fldCharType="separate"/>
        </w:r>
        <w:r w:rsidR="00C83FBA">
          <w:t>169</w:t>
        </w:r>
        <w:r>
          <w:fldChar w:fldCharType="end"/>
        </w:r>
      </w:hyperlink>
    </w:p>
    <w:p w14:paraId="77405017" w14:textId="003258A6"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173" w:history="1">
        <w:r w:rsidRPr="00572907">
          <w:t>162</w:t>
        </w:r>
        <w:r>
          <w:rPr>
            <w:rFonts w:asciiTheme="minorHAnsi" w:eastAsiaTheme="minorEastAsia" w:hAnsiTheme="minorHAnsi" w:cstheme="minorBidi"/>
            <w:kern w:val="2"/>
            <w:sz w:val="24"/>
            <w:szCs w:val="24"/>
            <w:lang w:eastAsia="en-AU"/>
            <w14:ligatures w14:val="standardContextual"/>
          </w:rPr>
          <w:tab/>
        </w:r>
        <w:r w:rsidRPr="00572907">
          <w:t>Approval of wheelchair-accessible taxi driver training courses</w:t>
        </w:r>
        <w:r>
          <w:tab/>
        </w:r>
        <w:r>
          <w:fldChar w:fldCharType="begin"/>
        </w:r>
        <w:r>
          <w:instrText xml:space="preserve"> PAGEREF _Toc213239173 \h </w:instrText>
        </w:r>
        <w:r>
          <w:fldChar w:fldCharType="separate"/>
        </w:r>
        <w:r w:rsidR="00C83FBA">
          <w:t>169</w:t>
        </w:r>
        <w:r>
          <w:fldChar w:fldCharType="end"/>
        </w:r>
      </w:hyperlink>
    </w:p>
    <w:p w14:paraId="794D8B06" w14:textId="045EFDA3"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174" w:history="1">
        <w:r w:rsidRPr="00572907">
          <w:t>163</w:t>
        </w:r>
        <w:r>
          <w:rPr>
            <w:rFonts w:asciiTheme="minorHAnsi" w:eastAsiaTheme="minorEastAsia" w:hAnsiTheme="minorHAnsi" w:cstheme="minorBidi"/>
            <w:kern w:val="2"/>
            <w:sz w:val="24"/>
            <w:szCs w:val="24"/>
            <w:lang w:eastAsia="en-AU"/>
            <w14:ligatures w14:val="standardContextual"/>
          </w:rPr>
          <w:tab/>
        </w:r>
        <w:r w:rsidRPr="00572907">
          <w:t>Exemption of certain taxis—Act, s 128 (1) (a)</w:t>
        </w:r>
        <w:r>
          <w:tab/>
        </w:r>
        <w:r>
          <w:fldChar w:fldCharType="begin"/>
        </w:r>
        <w:r>
          <w:instrText xml:space="preserve"> PAGEREF _Toc213239174 \h </w:instrText>
        </w:r>
        <w:r>
          <w:fldChar w:fldCharType="separate"/>
        </w:r>
        <w:r w:rsidR="00C83FBA">
          <w:t>169</w:t>
        </w:r>
        <w:r>
          <w:fldChar w:fldCharType="end"/>
        </w:r>
      </w:hyperlink>
    </w:p>
    <w:p w14:paraId="2EDB4B02" w14:textId="4E11EDD7" w:rsidR="00123EB3" w:rsidRDefault="00123EB3">
      <w:pPr>
        <w:pStyle w:val="TOC2"/>
        <w:rPr>
          <w:rFonts w:asciiTheme="minorHAnsi" w:eastAsiaTheme="minorEastAsia" w:hAnsiTheme="minorHAnsi" w:cstheme="minorBidi"/>
          <w:b w:val="0"/>
          <w:kern w:val="2"/>
          <w:szCs w:val="24"/>
          <w:lang w:eastAsia="en-AU"/>
          <w14:ligatures w14:val="standardContextual"/>
        </w:rPr>
      </w:pPr>
      <w:hyperlink w:anchor="_Toc213239175" w:history="1">
        <w:r w:rsidRPr="00572907">
          <w:t>Part 3A.3</w:t>
        </w:r>
        <w:r>
          <w:rPr>
            <w:rFonts w:asciiTheme="minorHAnsi" w:eastAsiaTheme="minorEastAsia" w:hAnsiTheme="minorHAnsi" w:cstheme="minorBidi"/>
            <w:b w:val="0"/>
            <w:kern w:val="2"/>
            <w:szCs w:val="24"/>
            <w:lang w:eastAsia="en-AU"/>
            <w14:ligatures w14:val="standardContextual"/>
          </w:rPr>
          <w:tab/>
        </w:r>
        <w:r w:rsidRPr="00572907">
          <w:t>Ridesharing</w:t>
        </w:r>
        <w:r w:rsidRPr="00123EB3">
          <w:rPr>
            <w:vanish/>
          </w:rPr>
          <w:tab/>
        </w:r>
        <w:r w:rsidRPr="00123EB3">
          <w:rPr>
            <w:vanish/>
          </w:rPr>
          <w:fldChar w:fldCharType="begin"/>
        </w:r>
        <w:r w:rsidRPr="00123EB3">
          <w:rPr>
            <w:vanish/>
          </w:rPr>
          <w:instrText xml:space="preserve"> PAGEREF _Toc213239175 \h </w:instrText>
        </w:r>
        <w:r w:rsidRPr="00123EB3">
          <w:rPr>
            <w:vanish/>
          </w:rPr>
        </w:r>
        <w:r w:rsidRPr="00123EB3">
          <w:rPr>
            <w:vanish/>
          </w:rPr>
          <w:fldChar w:fldCharType="separate"/>
        </w:r>
        <w:r w:rsidR="00C83FBA">
          <w:rPr>
            <w:vanish/>
          </w:rPr>
          <w:t>171</w:t>
        </w:r>
        <w:r w:rsidRPr="00123EB3">
          <w:rPr>
            <w:vanish/>
          </w:rPr>
          <w:fldChar w:fldCharType="end"/>
        </w:r>
      </w:hyperlink>
    </w:p>
    <w:p w14:paraId="2DD95FDF" w14:textId="088C5BC9" w:rsidR="00123EB3" w:rsidRDefault="00123EB3">
      <w:pPr>
        <w:pStyle w:val="TOC3"/>
        <w:rPr>
          <w:rFonts w:asciiTheme="minorHAnsi" w:eastAsiaTheme="minorEastAsia" w:hAnsiTheme="minorHAnsi" w:cstheme="minorBidi"/>
          <w:b w:val="0"/>
          <w:kern w:val="2"/>
          <w:sz w:val="24"/>
          <w:szCs w:val="24"/>
          <w:lang w:eastAsia="en-AU"/>
          <w14:ligatures w14:val="standardContextual"/>
        </w:rPr>
      </w:pPr>
      <w:hyperlink w:anchor="_Toc213239176" w:history="1">
        <w:r w:rsidRPr="00572907">
          <w:t>Division 3A.3.1A</w:t>
        </w:r>
        <w:r>
          <w:rPr>
            <w:rFonts w:asciiTheme="minorHAnsi" w:eastAsiaTheme="minorEastAsia" w:hAnsiTheme="minorHAnsi" w:cstheme="minorBidi"/>
            <w:b w:val="0"/>
            <w:kern w:val="2"/>
            <w:sz w:val="24"/>
            <w:szCs w:val="24"/>
            <w:lang w:eastAsia="en-AU"/>
            <w14:ligatures w14:val="standardContextual"/>
          </w:rPr>
          <w:tab/>
        </w:r>
        <w:r w:rsidRPr="00572907">
          <w:t>Definitions—pt 3A.3</w:t>
        </w:r>
        <w:r w:rsidRPr="00123EB3">
          <w:rPr>
            <w:vanish/>
          </w:rPr>
          <w:tab/>
        </w:r>
        <w:r w:rsidRPr="00123EB3">
          <w:rPr>
            <w:vanish/>
          </w:rPr>
          <w:fldChar w:fldCharType="begin"/>
        </w:r>
        <w:r w:rsidRPr="00123EB3">
          <w:rPr>
            <w:vanish/>
          </w:rPr>
          <w:instrText xml:space="preserve"> PAGEREF _Toc213239176 \h </w:instrText>
        </w:r>
        <w:r w:rsidRPr="00123EB3">
          <w:rPr>
            <w:vanish/>
          </w:rPr>
        </w:r>
        <w:r w:rsidRPr="00123EB3">
          <w:rPr>
            <w:vanish/>
          </w:rPr>
          <w:fldChar w:fldCharType="separate"/>
        </w:r>
        <w:r w:rsidR="00C83FBA">
          <w:rPr>
            <w:vanish/>
          </w:rPr>
          <w:t>171</w:t>
        </w:r>
        <w:r w:rsidRPr="00123EB3">
          <w:rPr>
            <w:vanish/>
          </w:rPr>
          <w:fldChar w:fldCharType="end"/>
        </w:r>
      </w:hyperlink>
    </w:p>
    <w:p w14:paraId="073FC72E" w14:textId="0E9E7DED"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177" w:history="1">
        <w:r w:rsidRPr="00572907">
          <w:t>163A</w:t>
        </w:r>
        <w:r>
          <w:rPr>
            <w:rFonts w:asciiTheme="minorHAnsi" w:eastAsiaTheme="minorEastAsia" w:hAnsiTheme="minorHAnsi" w:cstheme="minorBidi"/>
            <w:kern w:val="2"/>
            <w:sz w:val="24"/>
            <w:szCs w:val="24"/>
            <w:lang w:eastAsia="en-AU"/>
            <w14:ligatures w14:val="standardContextual"/>
          </w:rPr>
          <w:tab/>
        </w:r>
        <w:r w:rsidRPr="00572907">
          <w:t>Definitions—pt 3A.3</w:t>
        </w:r>
        <w:r>
          <w:tab/>
        </w:r>
        <w:r>
          <w:fldChar w:fldCharType="begin"/>
        </w:r>
        <w:r>
          <w:instrText xml:space="preserve"> PAGEREF _Toc213239177 \h </w:instrText>
        </w:r>
        <w:r>
          <w:fldChar w:fldCharType="separate"/>
        </w:r>
        <w:r w:rsidR="00C83FBA">
          <w:t>171</w:t>
        </w:r>
        <w:r>
          <w:fldChar w:fldCharType="end"/>
        </w:r>
      </w:hyperlink>
    </w:p>
    <w:p w14:paraId="34C8E908" w14:textId="62F19FED" w:rsidR="00123EB3" w:rsidRDefault="00123EB3">
      <w:pPr>
        <w:pStyle w:val="TOC3"/>
        <w:rPr>
          <w:rFonts w:asciiTheme="minorHAnsi" w:eastAsiaTheme="minorEastAsia" w:hAnsiTheme="minorHAnsi" w:cstheme="minorBidi"/>
          <w:b w:val="0"/>
          <w:kern w:val="2"/>
          <w:sz w:val="24"/>
          <w:szCs w:val="24"/>
          <w:lang w:eastAsia="en-AU"/>
          <w14:ligatures w14:val="standardContextual"/>
        </w:rPr>
      </w:pPr>
      <w:hyperlink w:anchor="_Toc213239178" w:history="1">
        <w:r w:rsidRPr="00572907">
          <w:t>Division 3A.3.1</w:t>
        </w:r>
        <w:r>
          <w:rPr>
            <w:rFonts w:asciiTheme="minorHAnsi" w:eastAsiaTheme="minorEastAsia" w:hAnsiTheme="minorHAnsi" w:cstheme="minorBidi"/>
            <w:b w:val="0"/>
            <w:kern w:val="2"/>
            <w:sz w:val="24"/>
            <w:szCs w:val="24"/>
            <w:lang w:eastAsia="en-AU"/>
            <w14:ligatures w14:val="standardContextual"/>
          </w:rPr>
          <w:tab/>
        </w:r>
        <w:r w:rsidRPr="00572907">
          <w:t>Rideshare vehicle licences</w:t>
        </w:r>
        <w:r w:rsidRPr="00123EB3">
          <w:rPr>
            <w:vanish/>
          </w:rPr>
          <w:tab/>
        </w:r>
        <w:r w:rsidRPr="00123EB3">
          <w:rPr>
            <w:vanish/>
          </w:rPr>
          <w:fldChar w:fldCharType="begin"/>
        </w:r>
        <w:r w:rsidRPr="00123EB3">
          <w:rPr>
            <w:vanish/>
          </w:rPr>
          <w:instrText xml:space="preserve"> PAGEREF _Toc213239178 \h </w:instrText>
        </w:r>
        <w:r w:rsidRPr="00123EB3">
          <w:rPr>
            <w:vanish/>
          </w:rPr>
        </w:r>
        <w:r w:rsidRPr="00123EB3">
          <w:rPr>
            <w:vanish/>
          </w:rPr>
          <w:fldChar w:fldCharType="separate"/>
        </w:r>
        <w:r w:rsidR="00C83FBA">
          <w:rPr>
            <w:vanish/>
          </w:rPr>
          <w:t>171</w:t>
        </w:r>
        <w:r w:rsidRPr="00123EB3">
          <w:rPr>
            <w:vanish/>
          </w:rPr>
          <w:fldChar w:fldCharType="end"/>
        </w:r>
      </w:hyperlink>
    </w:p>
    <w:p w14:paraId="1AA0B006" w14:textId="60977B98"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179" w:history="1">
        <w:r w:rsidRPr="00572907">
          <w:t>164</w:t>
        </w:r>
        <w:r>
          <w:rPr>
            <w:rFonts w:asciiTheme="minorHAnsi" w:eastAsiaTheme="minorEastAsia" w:hAnsiTheme="minorHAnsi" w:cstheme="minorBidi"/>
            <w:kern w:val="2"/>
            <w:sz w:val="24"/>
            <w:szCs w:val="24"/>
            <w:lang w:eastAsia="en-AU"/>
            <w14:ligatures w14:val="standardContextual"/>
          </w:rPr>
          <w:tab/>
        </w:r>
        <w:r w:rsidRPr="00572907">
          <w:t>Rideshare vehicle licence—application</w:t>
        </w:r>
        <w:r>
          <w:tab/>
        </w:r>
        <w:r>
          <w:fldChar w:fldCharType="begin"/>
        </w:r>
        <w:r>
          <w:instrText xml:space="preserve"> PAGEREF _Toc213239179 \h </w:instrText>
        </w:r>
        <w:r>
          <w:fldChar w:fldCharType="separate"/>
        </w:r>
        <w:r w:rsidR="00C83FBA">
          <w:t>171</w:t>
        </w:r>
        <w:r>
          <w:fldChar w:fldCharType="end"/>
        </w:r>
      </w:hyperlink>
    </w:p>
    <w:p w14:paraId="218DA109" w14:textId="34E40742"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180" w:history="1">
        <w:r w:rsidRPr="00572907">
          <w:t>164A</w:t>
        </w:r>
        <w:r>
          <w:rPr>
            <w:rFonts w:asciiTheme="minorHAnsi" w:eastAsiaTheme="minorEastAsia" w:hAnsiTheme="minorHAnsi" w:cstheme="minorBidi"/>
            <w:kern w:val="2"/>
            <w:sz w:val="24"/>
            <w:szCs w:val="24"/>
            <w:lang w:eastAsia="en-AU"/>
            <w14:ligatures w14:val="standardContextual"/>
          </w:rPr>
          <w:tab/>
        </w:r>
        <w:r w:rsidRPr="00572907">
          <w:t>Rideshare vehicle licence—further information</w:t>
        </w:r>
        <w:r>
          <w:tab/>
        </w:r>
        <w:r>
          <w:fldChar w:fldCharType="begin"/>
        </w:r>
        <w:r>
          <w:instrText xml:space="preserve"> PAGEREF _Toc213239180 \h </w:instrText>
        </w:r>
        <w:r>
          <w:fldChar w:fldCharType="separate"/>
        </w:r>
        <w:r w:rsidR="00C83FBA">
          <w:t>173</w:t>
        </w:r>
        <w:r>
          <w:fldChar w:fldCharType="end"/>
        </w:r>
      </w:hyperlink>
    </w:p>
    <w:p w14:paraId="51679B5A" w14:textId="68D72C72" w:rsidR="00123EB3" w:rsidRDefault="00123EB3">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3239181" w:history="1">
        <w:r w:rsidRPr="00572907">
          <w:t>164B</w:t>
        </w:r>
        <w:r>
          <w:rPr>
            <w:rFonts w:asciiTheme="minorHAnsi" w:eastAsiaTheme="minorEastAsia" w:hAnsiTheme="minorHAnsi" w:cstheme="minorBidi"/>
            <w:kern w:val="2"/>
            <w:sz w:val="24"/>
            <w:szCs w:val="24"/>
            <w:lang w:eastAsia="en-AU"/>
            <w14:ligatures w14:val="standardContextual"/>
          </w:rPr>
          <w:tab/>
        </w:r>
        <w:r w:rsidRPr="00572907">
          <w:t>Rideshare vehicle licence—decision on application</w:t>
        </w:r>
        <w:r>
          <w:tab/>
        </w:r>
        <w:r>
          <w:fldChar w:fldCharType="begin"/>
        </w:r>
        <w:r>
          <w:instrText xml:space="preserve"> PAGEREF _Toc213239181 \h </w:instrText>
        </w:r>
        <w:r>
          <w:fldChar w:fldCharType="separate"/>
        </w:r>
        <w:r w:rsidR="00C83FBA">
          <w:t>174</w:t>
        </w:r>
        <w:r>
          <w:fldChar w:fldCharType="end"/>
        </w:r>
      </w:hyperlink>
    </w:p>
    <w:p w14:paraId="0EBFB7AC" w14:textId="68705C2D"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182" w:history="1">
        <w:r w:rsidRPr="00572907">
          <w:t>164C</w:t>
        </w:r>
        <w:r>
          <w:rPr>
            <w:rFonts w:asciiTheme="minorHAnsi" w:eastAsiaTheme="minorEastAsia" w:hAnsiTheme="minorHAnsi" w:cstheme="minorBidi"/>
            <w:kern w:val="2"/>
            <w:sz w:val="24"/>
            <w:szCs w:val="24"/>
            <w:lang w:eastAsia="en-AU"/>
            <w14:ligatures w14:val="standardContextual"/>
          </w:rPr>
          <w:tab/>
        </w:r>
        <w:r w:rsidRPr="00572907">
          <w:t>Rideshare vehicle licence—rideshare vehicle identifier</w:t>
        </w:r>
        <w:r>
          <w:tab/>
        </w:r>
        <w:r>
          <w:fldChar w:fldCharType="begin"/>
        </w:r>
        <w:r>
          <w:instrText xml:space="preserve"> PAGEREF _Toc213239182 \h </w:instrText>
        </w:r>
        <w:r>
          <w:fldChar w:fldCharType="separate"/>
        </w:r>
        <w:r w:rsidR="00C83FBA">
          <w:t>176</w:t>
        </w:r>
        <w:r>
          <w:fldChar w:fldCharType="end"/>
        </w:r>
      </w:hyperlink>
    </w:p>
    <w:p w14:paraId="6BF5EB24" w14:textId="775B7841"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183" w:history="1">
        <w:r w:rsidRPr="00572907">
          <w:t>164D</w:t>
        </w:r>
        <w:r>
          <w:rPr>
            <w:rFonts w:asciiTheme="minorHAnsi" w:eastAsiaTheme="minorEastAsia" w:hAnsiTheme="minorHAnsi" w:cstheme="minorBidi"/>
            <w:kern w:val="2"/>
            <w:sz w:val="24"/>
            <w:szCs w:val="24"/>
            <w:lang w:eastAsia="en-AU"/>
            <w14:ligatures w14:val="standardContextual"/>
          </w:rPr>
          <w:tab/>
        </w:r>
        <w:r w:rsidRPr="00572907">
          <w:t>Rideshare vehicle licence—conditions</w:t>
        </w:r>
        <w:r>
          <w:tab/>
        </w:r>
        <w:r>
          <w:fldChar w:fldCharType="begin"/>
        </w:r>
        <w:r>
          <w:instrText xml:space="preserve"> PAGEREF _Toc213239183 \h </w:instrText>
        </w:r>
        <w:r>
          <w:fldChar w:fldCharType="separate"/>
        </w:r>
        <w:r w:rsidR="00C83FBA">
          <w:t>176</w:t>
        </w:r>
        <w:r>
          <w:fldChar w:fldCharType="end"/>
        </w:r>
      </w:hyperlink>
    </w:p>
    <w:p w14:paraId="544AC3FB" w14:textId="17A41329"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184" w:history="1">
        <w:r w:rsidRPr="00572907">
          <w:t>164E</w:t>
        </w:r>
        <w:r>
          <w:rPr>
            <w:rFonts w:asciiTheme="minorHAnsi" w:eastAsiaTheme="minorEastAsia" w:hAnsiTheme="minorHAnsi" w:cstheme="minorBidi"/>
            <w:kern w:val="2"/>
            <w:sz w:val="24"/>
            <w:szCs w:val="24"/>
            <w:lang w:eastAsia="en-AU"/>
            <w14:ligatures w14:val="standardContextual"/>
          </w:rPr>
          <w:tab/>
        </w:r>
        <w:r w:rsidRPr="00572907">
          <w:t>Rideshare vehicle licence—term</w:t>
        </w:r>
        <w:r>
          <w:tab/>
        </w:r>
        <w:r>
          <w:fldChar w:fldCharType="begin"/>
        </w:r>
        <w:r>
          <w:instrText xml:space="preserve"> PAGEREF _Toc213239184 \h </w:instrText>
        </w:r>
        <w:r>
          <w:fldChar w:fldCharType="separate"/>
        </w:r>
        <w:r w:rsidR="00C83FBA">
          <w:t>177</w:t>
        </w:r>
        <w:r>
          <w:fldChar w:fldCharType="end"/>
        </w:r>
      </w:hyperlink>
    </w:p>
    <w:p w14:paraId="534D506B" w14:textId="1D0583DE"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185" w:history="1">
        <w:r w:rsidRPr="00572907">
          <w:t>164F</w:t>
        </w:r>
        <w:r>
          <w:rPr>
            <w:rFonts w:asciiTheme="minorHAnsi" w:eastAsiaTheme="minorEastAsia" w:hAnsiTheme="minorHAnsi" w:cstheme="minorBidi"/>
            <w:kern w:val="2"/>
            <w:sz w:val="24"/>
            <w:szCs w:val="24"/>
            <w:lang w:eastAsia="en-AU"/>
            <w14:ligatures w14:val="standardContextual"/>
          </w:rPr>
          <w:tab/>
        </w:r>
        <w:r w:rsidRPr="00572907">
          <w:t>Rideshare vehicle licence—form</w:t>
        </w:r>
        <w:r>
          <w:tab/>
        </w:r>
        <w:r>
          <w:fldChar w:fldCharType="begin"/>
        </w:r>
        <w:r>
          <w:instrText xml:space="preserve"> PAGEREF _Toc213239185 \h </w:instrText>
        </w:r>
        <w:r>
          <w:fldChar w:fldCharType="separate"/>
        </w:r>
        <w:r w:rsidR="00C83FBA">
          <w:t>177</w:t>
        </w:r>
        <w:r>
          <w:fldChar w:fldCharType="end"/>
        </w:r>
      </w:hyperlink>
    </w:p>
    <w:p w14:paraId="581309B6" w14:textId="652F7557"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186" w:history="1">
        <w:r w:rsidRPr="00572907">
          <w:t>164G</w:t>
        </w:r>
        <w:r>
          <w:rPr>
            <w:rFonts w:asciiTheme="minorHAnsi" w:eastAsiaTheme="minorEastAsia" w:hAnsiTheme="minorHAnsi" w:cstheme="minorBidi"/>
            <w:kern w:val="2"/>
            <w:sz w:val="24"/>
            <w:szCs w:val="24"/>
            <w:lang w:eastAsia="en-AU"/>
            <w14:ligatures w14:val="standardContextual"/>
          </w:rPr>
          <w:tab/>
        </w:r>
        <w:r w:rsidRPr="00572907">
          <w:t>Rideshare vehicle licence—not transferable</w:t>
        </w:r>
        <w:r>
          <w:tab/>
        </w:r>
        <w:r>
          <w:fldChar w:fldCharType="begin"/>
        </w:r>
        <w:r>
          <w:instrText xml:space="preserve"> PAGEREF _Toc213239186 \h </w:instrText>
        </w:r>
        <w:r>
          <w:fldChar w:fldCharType="separate"/>
        </w:r>
        <w:r w:rsidR="00C83FBA">
          <w:t>177</w:t>
        </w:r>
        <w:r>
          <w:fldChar w:fldCharType="end"/>
        </w:r>
      </w:hyperlink>
    </w:p>
    <w:p w14:paraId="6D687A15" w14:textId="12E3AF31"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187" w:history="1">
        <w:r w:rsidRPr="00572907">
          <w:t>164H</w:t>
        </w:r>
        <w:r>
          <w:rPr>
            <w:rFonts w:asciiTheme="minorHAnsi" w:eastAsiaTheme="minorEastAsia" w:hAnsiTheme="minorHAnsi" w:cstheme="minorBidi"/>
            <w:kern w:val="2"/>
            <w:sz w:val="24"/>
            <w:szCs w:val="24"/>
            <w:lang w:eastAsia="en-AU"/>
            <w14:ligatures w14:val="standardContextual"/>
          </w:rPr>
          <w:tab/>
        </w:r>
        <w:r w:rsidRPr="00572907">
          <w:t>Rideshare vehicle licence—amendment initiated by authority</w:t>
        </w:r>
        <w:r>
          <w:tab/>
        </w:r>
        <w:r>
          <w:fldChar w:fldCharType="begin"/>
        </w:r>
        <w:r>
          <w:instrText xml:space="preserve"> PAGEREF _Toc213239187 \h </w:instrText>
        </w:r>
        <w:r>
          <w:fldChar w:fldCharType="separate"/>
        </w:r>
        <w:r w:rsidR="00C83FBA">
          <w:t>177</w:t>
        </w:r>
        <w:r>
          <w:fldChar w:fldCharType="end"/>
        </w:r>
      </w:hyperlink>
    </w:p>
    <w:p w14:paraId="5C207834" w14:textId="6994147B"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188" w:history="1">
        <w:r w:rsidRPr="00572907">
          <w:t>164I</w:t>
        </w:r>
        <w:r>
          <w:rPr>
            <w:rFonts w:asciiTheme="minorHAnsi" w:eastAsiaTheme="minorEastAsia" w:hAnsiTheme="minorHAnsi" w:cstheme="minorBidi"/>
            <w:kern w:val="2"/>
            <w:sz w:val="24"/>
            <w:szCs w:val="24"/>
            <w:lang w:eastAsia="en-AU"/>
            <w14:ligatures w14:val="standardContextual"/>
          </w:rPr>
          <w:tab/>
        </w:r>
        <w:r w:rsidRPr="00572907">
          <w:t>Rideshare vehicle licence—amendment initiated by licensee</w:t>
        </w:r>
        <w:r>
          <w:tab/>
        </w:r>
        <w:r>
          <w:fldChar w:fldCharType="begin"/>
        </w:r>
        <w:r>
          <w:instrText xml:space="preserve"> PAGEREF _Toc213239188 \h </w:instrText>
        </w:r>
        <w:r>
          <w:fldChar w:fldCharType="separate"/>
        </w:r>
        <w:r w:rsidR="00C83FBA">
          <w:t>178</w:t>
        </w:r>
        <w:r>
          <w:fldChar w:fldCharType="end"/>
        </w:r>
      </w:hyperlink>
    </w:p>
    <w:p w14:paraId="64B05767" w14:textId="3F49B5F0"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189" w:history="1">
        <w:r w:rsidRPr="00572907">
          <w:t>164J</w:t>
        </w:r>
        <w:r>
          <w:rPr>
            <w:rFonts w:asciiTheme="minorHAnsi" w:eastAsiaTheme="minorEastAsia" w:hAnsiTheme="minorHAnsi" w:cstheme="minorBidi"/>
            <w:kern w:val="2"/>
            <w:sz w:val="24"/>
            <w:szCs w:val="24"/>
            <w:lang w:eastAsia="en-AU"/>
            <w14:ligatures w14:val="standardContextual"/>
          </w:rPr>
          <w:tab/>
        </w:r>
        <w:r w:rsidRPr="00572907">
          <w:t>Rideshare vehicle licence—application for renewal</w:t>
        </w:r>
        <w:r>
          <w:tab/>
        </w:r>
        <w:r>
          <w:fldChar w:fldCharType="begin"/>
        </w:r>
        <w:r>
          <w:instrText xml:space="preserve"> PAGEREF _Toc213239189 \h </w:instrText>
        </w:r>
        <w:r>
          <w:fldChar w:fldCharType="separate"/>
        </w:r>
        <w:r w:rsidR="00C83FBA">
          <w:t>179</w:t>
        </w:r>
        <w:r>
          <w:fldChar w:fldCharType="end"/>
        </w:r>
      </w:hyperlink>
    </w:p>
    <w:p w14:paraId="5C15F590" w14:textId="5F787D6C"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190" w:history="1">
        <w:r w:rsidRPr="00572907">
          <w:t>164K</w:t>
        </w:r>
        <w:r>
          <w:rPr>
            <w:rFonts w:asciiTheme="minorHAnsi" w:eastAsiaTheme="minorEastAsia" w:hAnsiTheme="minorHAnsi" w:cstheme="minorBidi"/>
            <w:kern w:val="2"/>
            <w:sz w:val="24"/>
            <w:szCs w:val="24"/>
            <w:lang w:eastAsia="en-AU"/>
            <w14:ligatures w14:val="standardContextual"/>
          </w:rPr>
          <w:tab/>
        </w:r>
        <w:r w:rsidRPr="00572907">
          <w:t>Rideshare vehicle licence—decision on application for renewal</w:t>
        </w:r>
        <w:r>
          <w:tab/>
        </w:r>
        <w:r>
          <w:fldChar w:fldCharType="begin"/>
        </w:r>
        <w:r>
          <w:instrText xml:space="preserve"> PAGEREF _Toc213239190 \h </w:instrText>
        </w:r>
        <w:r>
          <w:fldChar w:fldCharType="separate"/>
        </w:r>
        <w:r w:rsidR="00C83FBA">
          <w:t>180</w:t>
        </w:r>
        <w:r>
          <w:fldChar w:fldCharType="end"/>
        </w:r>
      </w:hyperlink>
    </w:p>
    <w:p w14:paraId="517A8BC6" w14:textId="74502C7B"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191" w:history="1">
        <w:r w:rsidRPr="00572907">
          <w:t>164L</w:t>
        </w:r>
        <w:r>
          <w:rPr>
            <w:rFonts w:asciiTheme="minorHAnsi" w:eastAsiaTheme="minorEastAsia" w:hAnsiTheme="minorHAnsi" w:cstheme="minorBidi"/>
            <w:kern w:val="2"/>
            <w:sz w:val="24"/>
            <w:szCs w:val="24"/>
            <w:lang w:eastAsia="en-AU"/>
            <w14:ligatures w14:val="standardContextual"/>
          </w:rPr>
          <w:tab/>
        </w:r>
        <w:r w:rsidRPr="00572907">
          <w:t>Rideshare vehicle licence—must update name and address</w:t>
        </w:r>
        <w:r>
          <w:tab/>
        </w:r>
        <w:r>
          <w:fldChar w:fldCharType="begin"/>
        </w:r>
        <w:r>
          <w:instrText xml:space="preserve"> PAGEREF _Toc213239191 \h </w:instrText>
        </w:r>
        <w:r>
          <w:fldChar w:fldCharType="separate"/>
        </w:r>
        <w:r w:rsidR="00C83FBA">
          <w:t>181</w:t>
        </w:r>
        <w:r>
          <w:fldChar w:fldCharType="end"/>
        </w:r>
      </w:hyperlink>
    </w:p>
    <w:p w14:paraId="65510B6F" w14:textId="75906CE7"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192" w:history="1">
        <w:r w:rsidRPr="00572907">
          <w:t>164M</w:t>
        </w:r>
        <w:r>
          <w:rPr>
            <w:rFonts w:asciiTheme="minorHAnsi" w:eastAsiaTheme="minorEastAsia" w:hAnsiTheme="minorHAnsi" w:cstheme="minorBidi"/>
            <w:kern w:val="2"/>
            <w:sz w:val="24"/>
            <w:szCs w:val="24"/>
            <w:lang w:eastAsia="en-AU"/>
            <w14:ligatures w14:val="standardContextual"/>
          </w:rPr>
          <w:tab/>
        </w:r>
        <w:r w:rsidRPr="00572907">
          <w:t>Rideshare vehicle licence—surrender</w:t>
        </w:r>
        <w:r>
          <w:tab/>
        </w:r>
        <w:r>
          <w:fldChar w:fldCharType="begin"/>
        </w:r>
        <w:r>
          <w:instrText xml:space="preserve"> PAGEREF _Toc213239192 \h </w:instrText>
        </w:r>
        <w:r>
          <w:fldChar w:fldCharType="separate"/>
        </w:r>
        <w:r w:rsidR="00C83FBA">
          <w:t>182</w:t>
        </w:r>
        <w:r>
          <w:fldChar w:fldCharType="end"/>
        </w:r>
      </w:hyperlink>
    </w:p>
    <w:p w14:paraId="71309FBA" w14:textId="0B40F3A3"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193" w:history="1">
        <w:r w:rsidRPr="00572907">
          <w:t>164N</w:t>
        </w:r>
        <w:r>
          <w:rPr>
            <w:rFonts w:asciiTheme="minorHAnsi" w:eastAsiaTheme="minorEastAsia" w:hAnsiTheme="minorHAnsi" w:cstheme="minorBidi"/>
            <w:kern w:val="2"/>
            <w:sz w:val="24"/>
            <w:szCs w:val="24"/>
            <w:lang w:eastAsia="en-AU"/>
            <w14:ligatures w14:val="standardContextual"/>
          </w:rPr>
          <w:tab/>
        </w:r>
        <w:r w:rsidRPr="00572907">
          <w:t>Rideshare vehicle licence and label—replacing when lost, stolen or destroyed</w:t>
        </w:r>
        <w:r>
          <w:tab/>
        </w:r>
        <w:r>
          <w:fldChar w:fldCharType="begin"/>
        </w:r>
        <w:r>
          <w:instrText xml:space="preserve"> PAGEREF _Toc213239193 \h </w:instrText>
        </w:r>
        <w:r>
          <w:fldChar w:fldCharType="separate"/>
        </w:r>
        <w:r w:rsidR="00C83FBA">
          <w:t>182</w:t>
        </w:r>
        <w:r>
          <w:fldChar w:fldCharType="end"/>
        </w:r>
      </w:hyperlink>
    </w:p>
    <w:p w14:paraId="716C8CD1" w14:textId="0F067748"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194" w:history="1">
        <w:r w:rsidRPr="00572907">
          <w:t>164O</w:t>
        </w:r>
        <w:r>
          <w:rPr>
            <w:rFonts w:asciiTheme="minorHAnsi" w:eastAsiaTheme="minorEastAsia" w:hAnsiTheme="minorHAnsi" w:cstheme="minorBidi"/>
            <w:kern w:val="2"/>
            <w:sz w:val="24"/>
            <w:szCs w:val="24"/>
            <w:lang w:eastAsia="en-AU"/>
            <w14:ligatures w14:val="standardContextual"/>
          </w:rPr>
          <w:tab/>
        </w:r>
        <w:r w:rsidRPr="00572907">
          <w:t>Rideshare vehicle licensee or transport booking service—must give rideshare vehicle identifier to rideshare driver</w:t>
        </w:r>
        <w:r>
          <w:tab/>
        </w:r>
        <w:r>
          <w:fldChar w:fldCharType="begin"/>
        </w:r>
        <w:r>
          <w:instrText xml:space="preserve"> PAGEREF _Toc213239194 \h </w:instrText>
        </w:r>
        <w:r>
          <w:fldChar w:fldCharType="separate"/>
        </w:r>
        <w:r w:rsidR="00C83FBA">
          <w:t>183</w:t>
        </w:r>
        <w:r>
          <w:fldChar w:fldCharType="end"/>
        </w:r>
      </w:hyperlink>
    </w:p>
    <w:p w14:paraId="6C631DA4" w14:textId="49525A39"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195" w:history="1">
        <w:r w:rsidRPr="00572907">
          <w:t>164P</w:t>
        </w:r>
        <w:r>
          <w:rPr>
            <w:rFonts w:asciiTheme="minorHAnsi" w:eastAsiaTheme="minorEastAsia" w:hAnsiTheme="minorHAnsi" w:cstheme="minorBidi"/>
            <w:kern w:val="2"/>
            <w:sz w:val="24"/>
            <w:szCs w:val="24"/>
            <w:lang w:eastAsia="en-AU"/>
            <w14:ligatures w14:val="standardContextual"/>
          </w:rPr>
          <w:tab/>
        </w:r>
        <w:r w:rsidRPr="00572907">
          <w:t>Rideshare vehicle licensee—must not advertise ridesharing</w:t>
        </w:r>
        <w:r>
          <w:tab/>
        </w:r>
        <w:r>
          <w:fldChar w:fldCharType="begin"/>
        </w:r>
        <w:r>
          <w:instrText xml:space="preserve"> PAGEREF _Toc213239195 \h </w:instrText>
        </w:r>
        <w:r>
          <w:fldChar w:fldCharType="separate"/>
        </w:r>
        <w:r w:rsidR="00C83FBA">
          <w:t>184</w:t>
        </w:r>
        <w:r>
          <w:fldChar w:fldCharType="end"/>
        </w:r>
      </w:hyperlink>
    </w:p>
    <w:p w14:paraId="31751630" w14:textId="231BE78F" w:rsidR="00123EB3" w:rsidRDefault="00123EB3">
      <w:pPr>
        <w:pStyle w:val="TOC3"/>
        <w:rPr>
          <w:rFonts w:asciiTheme="minorHAnsi" w:eastAsiaTheme="minorEastAsia" w:hAnsiTheme="minorHAnsi" w:cstheme="minorBidi"/>
          <w:b w:val="0"/>
          <w:kern w:val="2"/>
          <w:sz w:val="24"/>
          <w:szCs w:val="24"/>
          <w:lang w:eastAsia="en-AU"/>
          <w14:ligatures w14:val="standardContextual"/>
        </w:rPr>
      </w:pPr>
      <w:hyperlink w:anchor="_Toc213239196" w:history="1">
        <w:r w:rsidRPr="00572907">
          <w:t>Division 3A.3.2</w:t>
        </w:r>
        <w:r>
          <w:rPr>
            <w:rFonts w:asciiTheme="minorHAnsi" w:eastAsiaTheme="minorEastAsia" w:hAnsiTheme="minorHAnsi" w:cstheme="minorBidi"/>
            <w:b w:val="0"/>
            <w:kern w:val="2"/>
            <w:sz w:val="24"/>
            <w:szCs w:val="24"/>
            <w:lang w:eastAsia="en-AU"/>
            <w14:ligatures w14:val="standardContextual"/>
          </w:rPr>
          <w:tab/>
        </w:r>
        <w:r w:rsidRPr="00572907">
          <w:t>Rideshare drivers</w:t>
        </w:r>
        <w:r w:rsidRPr="00123EB3">
          <w:rPr>
            <w:vanish/>
          </w:rPr>
          <w:tab/>
        </w:r>
        <w:r w:rsidRPr="00123EB3">
          <w:rPr>
            <w:vanish/>
          </w:rPr>
          <w:fldChar w:fldCharType="begin"/>
        </w:r>
        <w:r w:rsidRPr="00123EB3">
          <w:rPr>
            <w:vanish/>
          </w:rPr>
          <w:instrText xml:space="preserve"> PAGEREF _Toc213239196 \h </w:instrText>
        </w:r>
        <w:r w:rsidRPr="00123EB3">
          <w:rPr>
            <w:vanish/>
          </w:rPr>
        </w:r>
        <w:r w:rsidRPr="00123EB3">
          <w:rPr>
            <w:vanish/>
          </w:rPr>
          <w:fldChar w:fldCharType="separate"/>
        </w:r>
        <w:r w:rsidR="00C83FBA">
          <w:rPr>
            <w:vanish/>
          </w:rPr>
          <w:t>184</w:t>
        </w:r>
        <w:r w:rsidRPr="00123EB3">
          <w:rPr>
            <w:vanish/>
          </w:rPr>
          <w:fldChar w:fldCharType="end"/>
        </w:r>
      </w:hyperlink>
    </w:p>
    <w:p w14:paraId="73E101C8" w14:textId="0DD920DF"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197" w:history="1">
        <w:r w:rsidRPr="00572907">
          <w:t>164Q</w:t>
        </w:r>
        <w:r>
          <w:rPr>
            <w:rFonts w:asciiTheme="minorHAnsi" w:eastAsiaTheme="minorEastAsia" w:hAnsiTheme="minorHAnsi" w:cstheme="minorBidi"/>
            <w:kern w:val="2"/>
            <w:sz w:val="24"/>
            <w:szCs w:val="24"/>
            <w:lang w:eastAsia="en-AU"/>
            <w14:ligatures w14:val="standardContextual"/>
          </w:rPr>
          <w:tab/>
        </w:r>
        <w:r w:rsidRPr="00572907">
          <w:t>Rideshare driver—must hold appropriate driver licence</w:t>
        </w:r>
        <w:r>
          <w:tab/>
        </w:r>
        <w:r>
          <w:fldChar w:fldCharType="begin"/>
        </w:r>
        <w:r>
          <w:instrText xml:space="preserve"> PAGEREF _Toc213239197 \h </w:instrText>
        </w:r>
        <w:r>
          <w:fldChar w:fldCharType="separate"/>
        </w:r>
        <w:r w:rsidR="00C83FBA">
          <w:t>184</w:t>
        </w:r>
        <w:r>
          <w:fldChar w:fldCharType="end"/>
        </w:r>
      </w:hyperlink>
    </w:p>
    <w:p w14:paraId="1A0E4766" w14:textId="61D0032A"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198" w:history="1">
        <w:r w:rsidRPr="00572907">
          <w:t>164R</w:t>
        </w:r>
        <w:r>
          <w:rPr>
            <w:rFonts w:asciiTheme="minorHAnsi" w:eastAsiaTheme="minorEastAsia" w:hAnsiTheme="minorHAnsi" w:cstheme="minorBidi"/>
            <w:kern w:val="2"/>
            <w:sz w:val="24"/>
            <w:szCs w:val="24"/>
            <w:lang w:eastAsia="en-AU"/>
            <w14:ligatures w14:val="standardContextual"/>
          </w:rPr>
          <w:tab/>
        </w:r>
        <w:r w:rsidRPr="00572907">
          <w:t>Rideshare driver—must only accept bookings from accredited transport booking service</w:t>
        </w:r>
        <w:r>
          <w:tab/>
        </w:r>
        <w:r>
          <w:fldChar w:fldCharType="begin"/>
        </w:r>
        <w:r>
          <w:instrText xml:space="preserve"> PAGEREF _Toc213239198 \h </w:instrText>
        </w:r>
        <w:r>
          <w:fldChar w:fldCharType="separate"/>
        </w:r>
        <w:r w:rsidR="00C83FBA">
          <w:t>185</w:t>
        </w:r>
        <w:r>
          <w:fldChar w:fldCharType="end"/>
        </w:r>
      </w:hyperlink>
    </w:p>
    <w:p w14:paraId="30D5E3B4" w14:textId="6779154F"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199" w:history="1">
        <w:r w:rsidRPr="00572907">
          <w:t>164S</w:t>
        </w:r>
        <w:r>
          <w:rPr>
            <w:rFonts w:asciiTheme="minorHAnsi" w:eastAsiaTheme="minorEastAsia" w:hAnsiTheme="minorHAnsi" w:cstheme="minorBidi"/>
            <w:kern w:val="2"/>
            <w:sz w:val="24"/>
            <w:szCs w:val="24"/>
            <w:lang w:eastAsia="en-AU"/>
            <w14:ligatures w14:val="standardContextual"/>
          </w:rPr>
          <w:tab/>
        </w:r>
        <w:r w:rsidRPr="00572907">
          <w:t>Rideshare driver—must display rideshare vehicle identifier</w:t>
        </w:r>
        <w:r>
          <w:tab/>
        </w:r>
        <w:r>
          <w:fldChar w:fldCharType="begin"/>
        </w:r>
        <w:r>
          <w:instrText xml:space="preserve"> PAGEREF _Toc213239199 \h </w:instrText>
        </w:r>
        <w:r>
          <w:fldChar w:fldCharType="separate"/>
        </w:r>
        <w:r w:rsidR="00C83FBA">
          <w:t>185</w:t>
        </w:r>
        <w:r>
          <w:fldChar w:fldCharType="end"/>
        </w:r>
      </w:hyperlink>
    </w:p>
    <w:p w14:paraId="188D4D74" w14:textId="6C167DEE"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200" w:history="1">
        <w:r w:rsidRPr="00572907">
          <w:t>164T</w:t>
        </w:r>
        <w:r>
          <w:rPr>
            <w:rFonts w:asciiTheme="minorHAnsi" w:eastAsiaTheme="minorEastAsia" w:hAnsiTheme="minorHAnsi" w:cstheme="minorBidi"/>
            <w:kern w:val="2"/>
            <w:sz w:val="24"/>
            <w:szCs w:val="24"/>
            <w:lang w:eastAsia="en-AU"/>
            <w14:ligatures w14:val="standardContextual"/>
          </w:rPr>
          <w:tab/>
        </w:r>
        <w:r w:rsidRPr="00572907">
          <w:t>Rideshare driver—must produce rideshare vehicle licence and identifier for inspection</w:t>
        </w:r>
        <w:r>
          <w:tab/>
        </w:r>
        <w:r>
          <w:fldChar w:fldCharType="begin"/>
        </w:r>
        <w:r>
          <w:instrText xml:space="preserve"> PAGEREF _Toc213239200 \h </w:instrText>
        </w:r>
        <w:r>
          <w:fldChar w:fldCharType="separate"/>
        </w:r>
        <w:r w:rsidR="00C83FBA">
          <w:t>186</w:t>
        </w:r>
        <w:r>
          <w:fldChar w:fldCharType="end"/>
        </w:r>
      </w:hyperlink>
    </w:p>
    <w:p w14:paraId="7FE1258A" w14:textId="6DE7AA9C"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201" w:history="1">
        <w:r w:rsidRPr="00572907">
          <w:t>164U</w:t>
        </w:r>
        <w:r>
          <w:rPr>
            <w:rFonts w:asciiTheme="minorHAnsi" w:eastAsiaTheme="minorEastAsia" w:hAnsiTheme="minorHAnsi" w:cstheme="minorBidi"/>
            <w:kern w:val="2"/>
            <w:sz w:val="24"/>
            <w:szCs w:val="24"/>
            <w:lang w:eastAsia="en-AU"/>
            <w14:ligatures w14:val="standardContextual"/>
          </w:rPr>
          <w:tab/>
        </w:r>
        <w:r w:rsidRPr="00572907">
          <w:t>Rideshare driver—advertising</w:t>
        </w:r>
        <w:r>
          <w:tab/>
        </w:r>
        <w:r>
          <w:fldChar w:fldCharType="begin"/>
        </w:r>
        <w:r>
          <w:instrText xml:space="preserve"> PAGEREF _Toc213239201 \h </w:instrText>
        </w:r>
        <w:r>
          <w:fldChar w:fldCharType="separate"/>
        </w:r>
        <w:r w:rsidR="00C83FBA">
          <w:t>187</w:t>
        </w:r>
        <w:r>
          <w:fldChar w:fldCharType="end"/>
        </w:r>
      </w:hyperlink>
    </w:p>
    <w:p w14:paraId="7B6A2D7E" w14:textId="077BD828"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202" w:history="1">
        <w:r w:rsidRPr="00572907">
          <w:t>164V</w:t>
        </w:r>
        <w:r>
          <w:rPr>
            <w:rFonts w:asciiTheme="minorHAnsi" w:eastAsiaTheme="minorEastAsia" w:hAnsiTheme="minorHAnsi" w:cstheme="minorBidi"/>
            <w:kern w:val="2"/>
            <w:sz w:val="24"/>
            <w:szCs w:val="24"/>
            <w:lang w:eastAsia="en-AU"/>
            <w14:ligatures w14:val="standardContextual"/>
          </w:rPr>
          <w:tab/>
        </w:r>
        <w:r w:rsidRPr="00572907">
          <w:t>Rideshare driver—end of affiliated driver agreement</w:t>
        </w:r>
        <w:r>
          <w:tab/>
        </w:r>
        <w:r>
          <w:fldChar w:fldCharType="begin"/>
        </w:r>
        <w:r>
          <w:instrText xml:space="preserve"> PAGEREF _Toc213239202 \h </w:instrText>
        </w:r>
        <w:r>
          <w:fldChar w:fldCharType="separate"/>
        </w:r>
        <w:r w:rsidR="00C83FBA">
          <w:t>187</w:t>
        </w:r>
        <w:r>
          <w:fldChar w:fldCharType="end"/>
        </w:r>
      </w:hyperlink>
    </w:p>
    <w:p w14:paraId="33603F79" w14:textId="2EE9D589" w:rsidR="00123EB3" w:rsidRDefault="00123EB3">
      <w:pPr>
        <w:pStyle w:val="TOC2"/>
        <w:rPr>
          <w:rFonts w:asciiTheme="minorHAnsi" w:eastAsiaTheme="minorEastAsia" w:hAnsiTheme="minorHAnsi" w:cstheme="minorBidi"/>
          <w:b w:val="0"/>
          <w:kern w:val="2"/>
          <w:szCs w:val="24"/>
          <w:lang w:eastAsia="en-AU"/>
          <w14:ligatures w14:val="standardContextual"/>
        </w:rPr>
      </w:pPr>
      <w:hyperlink w:anchor="_Toc213239203" w:history="1">
        <w:r w:rsidRPr="00572907">
          <w:t>Part 3A.4</w:t>
        </w:r>
        <w:r>
          <w:rPr>
            <w:rFonts w:asciiTheme="minorHAnsi" w:eastAsiaTheme="minorEastAsia" w:hAnsiTheme="minorHAnsi" w:cstheme="minorBidi"/>
            <w:b w:val="0"/>
            <w:kern w:val="2"/>
            <w:szCs w:val="24"/>
            <w:lang w:eastAsia="en-AU"/>
            <w14:ligatures w14:val="standardContextual"/>
          </w:rPr>
          <w:tab/>
        </w:r>
        <w:r w:rsidRPr="00572907">
          <w:t>Hire cars</w:t>
        </w:r>
        <w:r w:rsidRPr="00123EB3">
          <w:rPr>
            <w:vanish/>
          </w:rPr>
          <w:tab/>
        </w:r>
        <w:r w:rsidRPr="00123EB3">
          <w:rPr>
            <w:vanish/>
          </w:rPr>
          <w:fldChar w:fldCharType="begin"/>
        </w:r>
        <w:r w:rsidRPr="00123EB3">
          <w:rPr>
            <w:vanish/>
          </w:rPr>
          <w:instrText xml:space="preserve"> PAGEREF _Toc213239203 \h </w:instrText>
        </w:r>
        <w:r w:rsidRPr="00123EB3">
          <w:rPr>
            <w:vanish/>
          </w:rPr>
        </w:r>
        <w:r w:rsidRPr="00123EB3">
          <w:rPr>
            <w:vanish/>
          </w:rPr>
          <w:fldChar w:fldCharType="separate"/>
        </w:r>
        <w:r w:rsidR="00C83FBA">
          <w:rPr>
            <w:vanish/>
          </w:rPr>
          <w:t>189</w:t>
        </w:r>
        <w:r w:rsidRPr="00123EB3">
          <w:rPr>
            <w:vanish/>
          </w:rPr>
          <w:fldChar w:fldCharType="end"/>
        </w:r>
      </w:hyperlink>
    </w:p>
    <w:p w14:paraId="0E6FD2D0" w14:textId="4D4FEEAC" w:rsidR="00123EB3" w:rsidRDefault="00123EB3">
      <w:pPr>
        <w:pStyle w:val="TOC3"/>
        <w:rPr>
          <w:rFonts w:asciiTheme="minorHAnsi" w:eastAsiaTheme="minorEastAsia" w:hAnsiTheme="minorHAnsi" w:cstheme="minorBidi"/>
          <w:b w:val="0"/>
          <w:kern w:val="2"/>
          <w:sz w:val="24"/>
          <w:szCs w:val="24"/>
          <w:lang w:eastAsia="en-AU"/>
          <w14:ligatures w14:val="standardContextual"/>
        </w:rPr>
      </w:pPr>
      <w:hyperlink w:anchor="_Toc213239204" w:history="1">
        <w:r w:rsidRPr="00572907">
          <w:t>Division 3A.4.1</w:t>
        </w:r>
        <w:r>
          <w:rPr>
            <w:rFonts w:asciiTheme="minorHAnsi" w:eastAsiaTheme="minorEastAsia" w:hAnsiTheme="minorHAnsi" w:cstheme="minorBidi"/>
            <w:b w:val="0"/>
            <w:kern w:val="2"/>
            <w:sz w:val="24"/>
            <w:szCs w:val="24"/>
            <w:lang w:eastAsia="en-AU"/>
            <w14:ligatures w14:val="standardContextual"/>
          </w:rPr>
          <w:tab/>
        </w:r>
        <w:r w:rsidRPr="00572907">
          <w:t>Hire car licences</w:t>
        </w:r>
        <w:r w:rsidRPr="00123EB3">
          <w:rPr>
            <w:vanish/>
          </w:rPr>
          <w:tab/>
        </w:r>
        <w:r w:rsidRPr="00123EB3">
          <w:rPr>
            <w:vanish/>
          </w:rPr>
          <w:fldChar w:fldCharType="begin"/>
        </w:r>
        <w:r w:rsidRPr="00123EB3">
          <w:rPr>
            <w:vanish/>
          </w:rPr>
          <w:instrText xml:space="preserve"> PAGEREF _Toc213239204 \h </w:instrText>
        </w:r>
        <w:r w:rsidRPr="00123EB3">
          <w:rPr>
            <w:vanish/>
          </w:rPr>
        </w:r>
        <w:r w:rsidRPr="00123EB3">
          <w:rPr>
            <w:vanish/>
          </w:rPr>
          <w:fldChar w:fldCharType="separate"/>
        </w:r>
        <w:r w:rsidR="00C83FBA">
          <w:rPr>
            <w:vanish/>
          </w:rPr>
          <w:t>189</w:t>
        </w:r>
        <w:r w:rsidRPr="00123EB3">
          <w:rPr>
            <w:vanish/>
          </w:rPr>
          <w:fldChar w:fldCharType="end"/>
        </w:r>
      </w:hyperlink>
    </w:p>
    <w:p w14:paraId="72F71E78" w14:textId="7BE644FE" w:rsidR="00123EB3" w:rsidRDefault="00123EB3">
      <w:pPr>
        <w:pStyle w:val="TOC4"/>
        <w:rPr>
          <w:rFonts w:asciiTheme="minorHAnsi" w:eastAsiaTheme="minorEastAsia" w:hAnsiTheme="minorHAnsi" w:cstheme="minorBidi"/>
          <w:b w:val="0"/>
          <w:kern w:val="2"/>
          <w:sz w:val="24"/>
          <w:szCs w:val="24"/>
          <w:lang w:eastAsia="en-AU"/>
          <w14:ligatures w14:val="standardContextual"/>
        </w:rPr>
      </w:pPr>
      <w:hyperlink w:anchor="_Toc213239205" w:history="1">
        <w:r w:rsidRPr="00572907">
          <w:t>Subdivision 3A.4.1.1</w:t>
        </w:r>
        <w:r>
          <w:rPr>
            <w:rFonts w:asciiTheme="minorHAnsi" w:eastAsiaTheme="minorEastAsia" w:hAnsiTheme="minorHAnsi" w:cstheme="minorBidi"/>
            <w:b w:val="0"/>
            <w:kern w:val="2"/>
            <w:sz w:val="24"/>
            <w:szCs w:val="24"/>
            <w:lang w:eastAsia="en-AU"/>
            <w14:ligatures w14:val="standardContextual"/>
          </w:rPr>
          <w:tab/>
        </w:r>
        <w:r w:rsidRPr="00572907">
          <w:t>Kinds of hire car licences</w:t>
        </w:r>
        <w:r w:rsidRPr="00123EB3">
          <w:rPr>
            <w:vanish/>
          </w:rPr>
          <w:tab/>
        </w:r>
        <w:r w:rsidRPr="00123EB3">
          <w:rPr>
            <w:vanish/>
          </w:rPr>
          <w:fldChar w:fldCharType="begin"/>
        </w:r>
        <w:r w:rsidRPr="00123EB3">
          <w:rPr>
            <w:vanish/>
          </w:rPr>
          <w:instrText xml:space="preserve"> PAGEREF _Toc213239205 \h </w:instrText>
        </w:r>
        <w:r w:rsidRPr="00123EB3">
          <w:rPr>
            <w:vanish/>
          </w:rPr>
        </w:r>
        <w:r w:rsidRPr="00123EB3">
          <w:rPr>
            <w:vanish/>
          </w:rPr>
          <w:fldChar w:fldCharType="separate"/>
        </w:r>
        <w:r w:rsidR="00C83FBA">
          <w:rPr>
            <w:vanish/>
          </w:rPr>
          <w:t>189</w:t>
        </w:r>
        <w:r w:rsidRPr="00123EB3">
          <w:rPr>
            <w:vanish/>
          </w:rPr>
          <w:fldChar w:fldCharType="end"/>
        </w:r>
      </w:hyperlink>
    </w:p>
    <w:p w14:paraId="0D58E88B" w14:textId="16AEFB30"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206" w:history="1">
        <w:r w:rsidRPr="00572907">
          <w:t>165</w:t>
        </w:r>
        <w:r>
          <w:rPr>
            <w:rFonts w:asciiTheme="minorHAnsi" w:eastAsiaTheme="minorEastAsia" w:hAnsiTheme="minorHAnsi" w:cstheme="minorBidi"/>
            <w:kern w:val="2"/>
            <w:sz w:val="24"/>
            <w:szCs w:val="24"/>
            <w:lang w:eastAsia="en-AU"/>
            <w14:ligatures w14:val="standardContextual"/>
          </w:rPr>
          <w:tab/>
        </w:r>
        <w:r w:rsidRPr="00572907">
          <w:t>Hire car licences that may be issued</w:t>
        </w:r>
        <w:r>
          <w:tab/>
        </w:r>
        <w:r>
          <w:fldChar w:fldCharType="begin"/>
        </w:r>
        <w:r>
          <w:instrText xml:space="preserve"> PAGEREF _Toc213239206 \h </w:instrText>
        </w:r>
        <w:r>
          <w:fldChar w:fldCharType="separate"/>
        </w:r>
        <w:r w:rsidR="00C83FBA">
          <w:t>189</w:t>
        </w:r>
        <w:r>
          <w:fldChar w:fldCharType="end"/>
        </w:r>
      </w:hyperlink>
    </w:p>
    <w:p w14:paraId="26DDD538" w14:textId="2BBF897B" w:rsidR="00123EB3" w:rsidRDefault="00123EB3">
      <w:pPr>
        <w:pStyle w:val="TOC4"/>
        <w:rPr>
          <w:rFonts w:asciiTheme="minorHAnsi" w:eastAsiaTheme="minorEastAsia" w:hAnsiTheme="minorHAnsi" w:cstheme="minorBidi"/>
          <w:b w:val="0"/>
          <w:kern w:val="2"/>
          <w:sz w:val="24"/>
          <w:szCs w:val="24"/>
          <w:lang w:eastAsia="en-AU"/>
          <w14:ligatures w14:val="standardContextual"/>
        </w:rPr>
      </w:pPr>
      <w:hyperlink w:anchor="_Toc213239207" w:history="1">
        <w:r w:rsidRPr="00572907">
          <w:t>Subdivision 3A.4.1.2</w:t>
        </w:r>
        <w:r>
          <w:rPr>
            <w:rFonts w:asciiTheme="minorHAnsi" w:eastAsiaTheme="minorEastAsia" w:hAnsiTheme="minorHAnsi" w:cstheme="minorBidi"/>
            <w:b w:val="0"/>
            <w:kern w:val="2"/>
            <w:sz w:val="24"/>
            <w:szCs w:val="24"/>
            <w:lang w:eastAsia="en-AU"/>
            <w14:ligatures w14:val="standardContextual"/>
          </w:rPr>
          <w:tab/>
        </w:r>
        <w:r w:rsidRPr="00572907">
          <w:t>Hire car licensing</w:t>
        </w:r>
        <w:r w:rsidRPr="00123EB3">
          <w:rPr>
            <w:vanish/>
          </w:rPr>
          <w:tab/>
        </w:r>
        <w:r w:rsidRPr="00123EB3">
          <w:rPr>
            <w:vanish/>
          </w:rPr>
          <w:fldChar w:fldCharType="begin"/>
        </w:r>
        <w:r w:rsidRPr="00123EB3">
          <w:rPr>
            <w:vanish/>
          </w:rPr>
          <w:instrText xml:space="preserve"> PAGEREF _Toc213239207 \h </w:instrText>
        </w:r>
        <w:r w:rsidRPr="00123EB3">
          <w:rPr>
            <w:vanish/>
          </w:rPr>
        </w:r>
        <w:r w:rsidRPr="00123EB3">
          <w:rPr>
            <w:vanish/>
          </w:rPr>
          <w:fldChar w:fldCharType="separate"/>
        </w:r>
        <w:r w:rsidR="00C83FBA">
          <w:rPr>
            <w:vanish/>
          </w:rPr>
          <w:t>190</w:t>
        </w:r>
        <w:r w:rsidRPr="00123EB3">
          <w:rPr>
            <w:vanish/>
          </w:rPr>
          <w:fldChar w:fldCharType="end"/>
        </w:r>
      </w:hyperlink>
    </w:p>
    <w:p w14:paraId="27498C14" w14:textId="0E5771AA"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208" w:history="1">
        <w:r w:rsidRPr="00572907">
          <w:t>166</w:t>
        </w:r>
        <w:r>
          <w:rPr>
            <w:rFonts w:asciiTheme="minorHAnsi" w:eastAsiaTheme="minorEastAsia" w:hAnsiTheme="minorHAnsi" w:cstheme="minorBidi"/>
            <w:kern w:val="2"/>
            <w:sz w:val="24"/>
            <w:szCs w:val="24"/>
            <w:lang w:eastAsia="en-AU"/>
            <w14:ligatures w14:val="standardContextual"/>
          </w:rPr>
          <w:tab/>
        </w:r>
        <w:r w:rsidRPr="00572907">
          <w:t>Application procedure for issue of hire car licences</w:t>
        </w:r>
        <w:r>
          <w:tab/>
        </w:r>
        <w:r>
          <w:fldChar w:fldCharType="begin"/>
        </w:r>
        <w:r>
          <w:instrText xml:space="preserve"> PAGEREF _Toc213239208 \h </w:instrText>
        </w:r>
        <w:r>
          <w:fldChar w:fldCharType="separate"/>
        </w:r>
        <w:r w:rsidR="00C83FBA">
          <w:t>190</w:t>
        </w:r>
        <w:r>
          <w:fldChar w:fldCharType="end"/>
        </w:r>
      </w:hyperlink>
    </w:p>
    <w:p w14:paraId="4B8FA0B9" w14:textId="416F3036"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209" w:history="1">
        <w:r w:rsidRPr="00572907">
          <w:t>167</w:t>
        </w:r>
        <w:r>
          <w:rPr>
            <w:rFonts w:asciiTheme="minorHAnsi" w:eastAsiaTheme="minorEastAsia" w:hAnsiTheme="minorHAnsi" w:cstheme="minorBidi"/>
            <w:kern w:val="2"/>
            <w:sz w:val="24"/>
            <w:szCs w:val="24"/>
            <w:lang w:eastAsia="en-AU"/>
            <w14:ligatures w14:val="standardContextual"/>
          </w:rPr>
          <w:tab/>
        </w:r>
        <w:r w:rsidRPr="00572907">
          <w:t>Issue of hire car licences</w:t>
        </w:r>
        <w:r>
          <w:tab/>
        </w:r>
        <w:r>
          <w:fldChar w:fldCharType="begin"/>
        </w:r>
        <w:r>
          <w:instrText xml:space="preserve"> PAGEREF _Toc213239209 \h </w:instrText>
        </w:r>
        <w:r>
          <w:fldChar w:fldCharType="separate"/>
        </w:r>
        <w:r w:rsidR="00C83FBA">
          <w:t>190</w:t>
        </w:r>
        <w:r>
          <w:fldChar w:fldCharType="end"/>
        </w:r>
      </w:hyperlink>
    </w:p>
    <w:p w14:paraId="6015C1A8" w14:textId="559587A8" w:rsidR="00123EB3" w:rsidRDefault="00123EB3">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3239210" w:history="1">
        <w:r w:rsidRPr="00572907">
          <w:t>168</w:t>
        </w:r>
        <w:r>
          <w:rPr>
            <w:rFonts w:asciiTheme="minorHAnsi" w:eastAsiaTheme="minorEastAsia" w:hAnsiTheme="minorHAnsi" w:cstheme="minorBidi"/>
            <w:kern w:val="2"/>
            <w:sz w:val="24"/>
            <w:szCs w:val="24"/>
            <w:lang w:eastAsia="en-AU"/>
            <w14:ligatures w14:val="standardContextual"/>
          </w:rPr>
          <w:tab/>
        </w:r>
        <w:r w:rsidRPr="00572907">
          <w:t>Restricted hire car licences—issue of licence labels</w:t>
        </w:r>
        <w:r>
          <w:tab/>
        </w:r>
        <w:r>
          <w:fldChar w:fldCharType="begin"/>
        </w:r>
        <w:r>
          <w:instrText xml:space="preserve"> PAGEREF _Toc213239210 \h </w:instrText>
        </w:r>
        <w:r>
          <w:fldChar w:fldCharType="separate"/>
        </w:r>
        <w:r w:rsidR="00C83FBA">
          <w:t>192</w:t>
        </w:r>
        <w:r>
          <w:fldChar w:fldCharType="end"/>
        </w:r>
      </w:hyperlink>
    </w:p>
    <w:p w14:paraId="3DB32BD0" w14:textId="6D842337"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211" w:history="1">
        <w:r w:rsidRPr="00572907">
          <w:t>169</w:t>
        </w:r>
        <w:r>
          <w:rPr>
            <w:rFonts w:asciiTheme="minorHAnsi" w:eastAsiaTheme="minorEastAsia" w:hAnsiTheme="minorHAnsi" w:cstheme="minorBidi"/>
            <w:kern w:val="2"/>
            <w:sz w:val="24"/>
            <w:szCs w:val="24"/>
            <w:lang w:eastAsia="en-AU"/>
            <w14:ligatures w14:val="standardContextual"/>
          </w:rPr>
          <w:tab/>
        </w:r>
        <w:r w:rsidRPr="00572907">
          <w:t>Issue or amendment of hire car licence subject to conditions</w:t>
        </w:r>
        <w:r>
          <w:tab/>
        </w:r>
        <w:r>
          <w:fldChar w:fldCharType="begin"/>
        </w:r>
        <w:r>
          <w:instrText xml:space="preserve"> PAGEREF _Toc213239211 \h </w:instrText>
        </w:r>
        <w:r>
          <w:fldChar w:fldCharType="separate"/>
        </w:r>
        <w:r w:rsidR="00C83FBA">
          <w:t>192</w:t>
        </w:r>
        <w:r>
          <w:fldChar w:fldCharType="end"/>
        </w:r>
      </w:hyperlink>
    </w:p>
    <w:p w14:paraId="1DA4A5FA" w14:textId="3E62772B"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212" w:history="1">
        <w:r w:rsidRPr="00572907">
          <w:t>170</w:t>
        </w:r>
        <w:r>
          <w:rPr>
            <w:rFonts w:asciiTheme="minorHAnsi" w:eastAsiaTheme="minorEastAsia" w:hAnsiTheme="minorHAnsi" w:cstheme="minorBidi"/>
            <w:kern w:val="2"/>
            <w:sz w:val="24"/>
            <w:szCs w:val="24"/>
            <w:lang w:eastAsia="en-AU"/>
            <w14:ligatures w14:val="standardContextual"/>
          </w:rPr>
          <w:tab/>
        </w:r>
        <w:r w:rsidRPr="00572907">
          <w:t>Hire car licences—procedure for imposition etc of conditions on authority’s initiative</w:t>
        </w:r>
        <w:r>
          <w:tab/>
        </w:r>
        <w:r>
          <w:fldChar w:fldCharType="begin"/>
        </w:r>
        <w:r>
          <w:instrText xml:space="preserve"> PAGEREF _Toc213239212 \h </w:instrText>
        </w:r>
        <w:r>
          <w:fldChar w:fldCharType="separate"/>
        </w:r>
        <w:r w:rsidR="00C83FBA">
          <w:t>192</w:t>
        </w:r>
        <w:r>
          <w:fldChar w:fldCharType="end"/>
        </w:r>
      </w:hyperlink>
    </w:p>
    <w:p w14:paraId="50803260" w14:textId="45B7CB21"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213" w:history="1">
        <w:r w:rsidRPr="00572907">
          <w:t>171</w:t>
        </w:r>
        <w:r>
          <w:rPr>
            <w:rFonts w:asciiTheme="minorHAnsi" w:eastAsiaTheme="minorEastAsia" w:hAnsiTheme="minorHAnsi" w:cstheme="minorBidi"/>
            <w:kern w:val="2"/>
            <w:sz w:val="24"/>
            <w:szCs w:val="24"/>
            <w:lang w:eastAsia="en-AU"/>
            <w14:ligatures w14:val="standardContextual"/>
          </w:rPr>
          <w:tab/>
        </w:r>
        <w:r w:rsidRPr="00572907">
          <w:t>Conditions of hire car licences</w:t>
        </w:r>
        <w:r>
          <w:tab/>
        </w:r>
        <w:r>
          <w:fldChar w:fldCharType="begin"/>
        </w:r>
        <w:r>
          <w:instrText xml:space="preserve"> PAGEREF _Toc213239213 \h </w:instrText>
        </w:r>
        <w:r>
          <w:fldChar w:fldCharType="separate"/>
        </w:r>
        <w:r w:rsidR="00C83FBA">
          <w:t>193</w:t>
        </w:r>
        <w:r>
          <w:fldChar w:fldCharType="end"/>
        </w:r>
      </w:hyperlink>
    </w:p>
    <w:p w14:paraId="61195C72" w14:textId="7A655C7E"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214" w:history="1">
        <w:r w:rsidRPr="00572907">
          <w:t>172</w:t>
        </w:r>
        <w:r>
          <w:rPr>
            <w:rFonts w:asciiTheme="minorHAnsi" w:eastAsiaTheme="minorEastAsia" w:hAnsiTheme="minorHAnsi" w:cstheme="minorBidi"/>
            <w:kern w:val="2"/>
            <w:sz w:val="24"/>
            <w:szCs w:val="24"/>
            <w:lang w:eastAsia="en-AU"/>
            <w14:ligatures w14:val="standardContextual"/>
          </w:rPr>
          <w:tab/>
        </w:r>
        <w:r w:rsidRPr="00572907">
          <w:t>Form of hire car licences</w:t>
        </w:r>
        <w:r>
          <w:tab/>
        </w:r>
        <w:r>
          <w:fldChar w:fldCharType="begin"/>
        </w:r>
        <w:r>
          <w:instrText xml:space="preserve"> PAGEREF _Toc213239214 \h </w:instrText>
        </w:r>
        <w:r>
          <w:fldChar w:fldCharType="separate"/>
        </w:r>
        <w:r w:rsidR="00C83FBA">
          <w:t>194</w:t>
        </w:r>
        <w:r>
          <w:fldChar w:fldCharType="end"/>
        </w:r>
      </w:hyperlink>
    </w:p>
    <w:p w14:paraId="24FC7DDF" w14:textId="4135DE05"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215" w:history="1">
        <w:r w:rsidRPr="00572907">
          <w:t>173</w:t>
        </w:r>
        <w:r>
          <w:rPr>
            <w:rFonts w:asciiTheme="minorHAnsi" w:eastAsiaTheme="minorEastAsia" w:hAnsiTheme="minorHAnsi" w:cstheme="minorBidi"/>
            <w:kern w:val="2"/>
            <w:sz w:val="24"/>
            <w:szCs w:val="24"/>
            <w:lang w:eastAsia="en-AU"/>
            <w14:ligatures w14:val="standardContextual"/>
          </w:rPr>
          <w:tab/>
        </w:r>
        <w:r w:rsidRPr="00572907">
          <w:t>Hire car licence-holders to notify change of name or address</w:t>
        </w:r>
        <w:r>
          <w:tab/>
        </w:r>
        <w:r>
          <w:fldChar w:fldCharType="begin"/>
        </w:r>
        <w:r>
          <w:instrText xml:space="preserve"> PAGEREF _Toc213239215 \h </w:instrText>
        </w:r>
        <w:r>
          <w:fldChar w:fldCharType="separate"/>
        </w:r>
        <w:r w:rsidR="00C83FBA">
          <w:t>194</w:t>
        </w:r>
        <w:r>
          <w:fldChar w:fldCharType="end"/>
        </w:r>
      </w:hyperlink>
    </w:p>
    <w:p w14:paraId="0575A28A" w14:textId="0CDB8EC5"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216" w:history="1">
        <w:r w:rsidRPr="00572907">
          <w:t>174</w:t>
        </w:r>
        <w:r>
          <w:rPr>
            <w:rFonts w:asciiTheme="minorHAnsi" w:eastAsiaTheme="minorEastAsia" w:hAnsiTheme="minorHAnsi" w:cstheme="minorBidi"/>
            <w:kern w:val="2"/>
            <w:sz w:val="24"/>
            <w:szCs w:val="24"/>
            <w:lang w:eastAsia="en-AU"/>
            <w14:ligatures w14:val="standardContextual"/>
          </w:rPr>
          <w:tab/>
        </w:r>
        <w:r w:rsidRPr="00572907">
          <w:t>Hire car licensee to comply with conditions</w:t>
        </w:r>
        <w:r>
          <w:tab/>
        </w:r>
        <w:r>
          <w:fldChar w:fldCharType="begin"/>
        </w:r>
        <w:r>
          <w:instrText xml:space="preserve"> PAGEREF _Toc213239216 \h </w:instrText>
        </w:r>
        <w:r>
          <w:fldChar w:fldCharType="separate"/>
        </w:r>
        <w:r w:rsidR="00C83FBA">
          <w:t>195</w:t>
        </w:r>
        <w:r>
          <w:fldChar w:fldCharType="end"/>
        </w:r>
      </w:hyperlink>
    </w:p>
    <w:p w14:paraId="0CE94966" w14:textId="5F251567"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217" w:history="1">
        <w:r w:rsidRPr="00572907">
          <w:t>175</w:t>
        </w:r>
        <w:r>
          <w:rPr>
            <w:rFonts w:asciiTheme="minorHAnsi" w:eastAsiaTheme="minorEastAsia" w:hAnsiTheme="minorHAnsi" w:cstheme="minorBidi"/>
            <w:kern w:val="2"/>
            <w:sz w:val="24"/>
            <w:szCs w:val="24"/>
            <w:lang w:eastAsia="en-AU"/>
            <w14:ligatures w14:val="standardContextual"/>
          </w:rPr>
          <w:tab/>
        </w:r>
        <w:r w:rsidRPr="00572907">
          <w:t>Replacement of hire car licence</w:t>
        </w:r>
        <w:r>
          <w:tab/>
        </w:r>
        <w:r>
          <w:fldChar w:fldCharType="begin"/>
        </w:r>
        <w:r>
          <w:instrText xml:space="preserve"> PAGEREF _Toc213239217 \h </w:instrText>
        </w:r>
        <w:r>
          <w:fldChar w:fldCharType="separate"/>
        </w:r>
        <w:r w:rsidR="00C83FBA">
          <w:t>195</w:t>
        </w:r>
        <w:r>
          <w:fldChar w:fldCharType="end"/>
        </w:r>
      </w:hyperlink>
    </w:p>
    <w:p w14:paraId="6CB1898C" w14:textId="6644DDFC"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218" w:history="1">
        <w:r w:rsidRPr="00572907">
          <w:t>176</w:t>
        </w:r>
        <w:r>
          <w:rPr>
            <w:rFonts w:asciiTheme="minorHAnsi" w:eastAsiaTheme="minorEastAsia" w:hAnsiTheme="minorHAnsi" w:cstheme="minorBidi"/>
            <w:kern w:val="2"/>
            <w:sz w:val="24"/>
            <w:szCs w:val="24"/>
            <w:lang w:eastAsia="en-AU"/>
            <w14:ligatures w14:val="standardContextual"/>
          </w:rPr>
          <w:tab/>
        </w:r>
        <w:r w:rsidRPr="00572907">
          <w:t>Production of hire car licence</w:t>
        </w:r>
        <w:r>
          <w:tab/>
        </w:r>
        <w:r>
          <w:fldChar w:fldCharType="begin"/>
        </w:r>
        <w:r>
          <w:instrText xml:space="preserve"> PAGEREF _Toc213239218 \h </w:instrText>
        </w:r>
        <w:r>
          <w:fldChar w:fldCharType="separate"/>
        </w:r>
        <w:r w:rsidR="00C83FBA">
          <w:t>195</w:t>
        </w:r>
        <w:r>
          <w:fldChar w:fldCharType="end"/>
        </w:r>
      </w:hyperlink>
    </w:p>
    <w:p w14:paraId="71F6A23D" w14:textId="077A04F5"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219" w:history="1">
        <w:r w:rsidRPr="00572907">
          <w:t>177</w:t>
        </w:r>
        <w:r>
          <w:rPr>
            <w:rFonts w:asciiTheme="minorHAnsi" w:eastAsiaTheme="minorEastAsia" w:hAnsiTheme="minorHAnsi" w:cstheme="minorBidi"/>
            <w:kern w:val="2"/>
            <w:sz w:val="24"/>
            <w:szCs w:val="24"/>
            <w:lang w:eastAsia="en-AU"/>
            <w14:ligatures w14:val="standardContextual"/>
          </w:rPr>
          <w:tab/>
        </w:r>
        <w:r w:rsidRPr="00572907">
          <w:t>Surrender of hire car licence</w:t>
        </w:r>
        <w:r>
          <w:tab/>
        </w:r>
        <w:r>
          <w:fldChar w:fldCharType="begin"/>
        </w:r>
        <w:r>
          <w:instrText xml:space="preserve"> PAGEREF _Toc213239219 \h </w:instrText>
        </w:r>
        <w:r>
          <w:fldChar w:fldCharType="separate"/>
        </w:r>
        <w:r w:rsidR="00C83FBA">
          <w:t>196</w:t>
        </w:r>
        <w:r>
          <w:fldChar w:fldCharType="end"/>
        </w:r>
      </w:hyperlink>
    </w:p>
    <w:p w14:paraId="1DBAEB09" w14:textId="42535D90" w:rsidR="00123EB3" w:rsidRDefault="00123EB3">
      <w:pPr>
        <w:pStyle w:val="TOC4"/>
        <w:rPr>
          <w:rFonts w:asciiTheme="minorHAnsi" w:eastAsiaTheme="minorEastAsia" w:hAnsiTheme="minorHAnsi" w:cstheme="minorBidi"/>
          <w:b w:val="0"/>
          <w:kern w:val="2"/>
          <w:sz w:val="24"/>
          <w:szCs w:val="24"/>
          <w:lang w:eastAsia="en-AU"/>
          <w14:ligatures w14:val="standardContextual"/>
        </w:rPr>
      </w:pPr>
      <w:hyperlink w:anchor="_Toc213239220" w:history="1">
        <w:r w:rsidRPr="00572907">
          <w:t>Subdivision 3A.4.1.3</w:t>
        </w:r>
        <w:r>
          <w:rPr>
            <w:rFonts w:asciiTheme="minorHAnsi" w:eastAsiaTheme="minorEastAsia" w:hAnsiTheme="minorHAnsi" w:cstheme="minorBidi"/>
            <w:b w:val="0"/>
            <w:kern w:val="2"/>
            <w:sz w:val="24"/>
            <w:szCs w:val="24"/>
            <w:lang w:eastAsia="en-AU"/>
            <w14:ligatures w14:val="standardContextual"/>
          </w:rPr>
          <w:tab/>
        </w:r>
        <w:r w:rsidRPr="00572907">
          <w:t>Stand</w:t>
        </w:r>
        <w:r w:rsidRPr="00572907">
          <w:noBreakHyphen/>
          <w:t>by hire cars</w:t>
        </w:r>
        <w:r w:rsidRPr="00123EB3">
          <w:rPr>
            <w:vanish/>
          </w:rPr>
          <w:tab/>
        </w:r>
        <w:r w:rsidRPr="00123EB3">
          <w:rPr>
            <w:vanish/>
          </w:rPr>
          <w:fldChar w:fldCharType="begin"/>
        </w:r>
        <w:r w:rsidRPr="00123EB3">
          <w:rPr>
            <w:vanish/>
          </w:rPr>
          <w:instrText xml:space="preserve"> PAGEREF _Toc213239220 \h </w:instrText>
        </w:r>
        <w:r w:rsidRPr="00123EB3">
          <w:rPr>
            <w:vanish/>
          </w:rPr>
        </w:r>
        <w:r w:rsidRPr="00123EB3">
          <w:rPr>
            <w:vanish/>
          </w:rPr>
          <w:fldChar w:fldCharType="separate"/>
        </w:r>
        <w:r w:rsidR="00C83FBA">
          <w:rPr>
            <w:vanish/>
          </w:rPr>
          <w:t>197</w:t>
        </w:r>
        <w:r w:rsidRPr="00123EB3">
          <w:rPr>
            <w:vanish/>
          </w:rPr>
          <w:fldChar w:fldCharType="end"/>
        </w:r>
      </w:hyperlink>
    </w:p>
    <w:p w14:paraId="26D768E6" w14:textId="1339B989"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221" w:history="1">
        <w:r w:rsidRPr="00572907">
          <w:t>177A</w:t>
        </w:r>
        <w:r>
          <w:rPr>
            <w:rFonts w:asciiTheme="minorHAnsi" w:eastAsiaTheme="minorEastAsia" w:hAnsiTheme="minorHAnsi" w:cstheme="minorBidi"/>
            <w:kern w:val="2"/>
            <w:sz w:val="24"/>
            <w:szCs w:val="24"/>
            <w:lang w:eastAsia="en-AU"/>
            <w14:ligatures w14:val="standardContextual"/>
          </w:rPr>
          <w:tab/>
        </w:r>
        <w:r w:rsidRPr="00572907">
          <w:t>Definitions—subdiv 3A.4.1.3</w:t>
        </w:r>
        <w:r>
          <w:tab/>
        </w:r>
        <w:r>
          <w:fldChar w:fldCharType="begin"/>
        </w:r>
        <w:r>
          <w:instrText xml:space="preserve"> PAGEREF _Toc213239221 \h </w:instrText>
        </w:r>
        <w:r>
          <w:fldChar w:fldCharType="separate"/>
        </w:r>
        <w:r w:rsidR="00C83FBA">
          <w:t>197</w:t>
        </w:r>
        <w:r>
          <w:fldChar w:fldCharType="end"/>
        </w:r>
      </w:hyperlink>
    </w:p>
    <w:p w14:paraId="30E014F9" w14:textId="22D4A6EC"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222" w:history="1">
        <w:r w:rsidRPr="00572907">
          <w:t>177B</w:t>
        </w:r>
        <w:r>
          <w:rPr>
            <w:rFonts w:asciiTheme="minorHAnsi" w:eastAsiaTheme="minorEastAsia" w:hAnsiTheme="minorHAnsi" w:cstheme="minorBidi"/>
            <w:kern w:val="2"/>
            <w:sz w:val="24"/>
            <w:szCs w:val="24"/>
            <w:lang w:eastAsia="en-AU"/>
            <w14:ligatures w14:val="standardContextual"/>
          </w:rPr>
          <w:tab/>
        </w:r>
        <w:r w:rsidRPr="00572907">
          <w:t>Application for stand-by hire car permit</w:t>
        </w:r>
        <w:r>
          <w:tab/>
        </w:r>
        <w:r>
          <w:fldChar w:fldCharType="begin"/>
        </w:r>
        <w:r>
          <w:instrText xml:space="preserve"> PAGEREF _Toc213239222 \h </w:instrText>
        </w:r>
        <w:r>
          <w:fldChar w:fldCharType="separate"/>
        </w:r>
        <w:r w:rsidR="00C83FBA">
          <w:t>197</w:t>
        </w:r>
        <w:r>
          <w:fldChar w:fldCharType="end"/>
        </w:r>
      </w:hyperlink>
    </w:p>
    <w:p w14:paraId="1F9170FF" w14:textId="516CD714"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223" w:history="1">
        <w:r w:rsidRPr="00572907">
          <w:t>177C</w:t>
        </w:r>
        <w:r>
          <w:rPr>
            <w:rFonts w:asciiTheme="minorHAnsi" w:eastAsiaTheme="minorEastAsia" w:hAnsiTheme="minorHAnsi" w:cstheme="minorBidi"/>
            <w:kern w:val="2"/>
            <w:sz w:val="24"/>
            <w:szCs w:val="24"/>
            <w:lang w:eastAsia="en-AU"/>
            <w14:ligatures w14:val="standardContextual"/>
          </w:rPr>
          <w:tab/>
        </w:r>
        <w:r w:rsidRPr="00572907">
          <w:t>Issue of stand-by hire car permit</w:t>
        </w:r>
        <w:r>
          <w:tab/>
        </w:r>
        <w:r>
          <w:fldChar w:fldCharType="begin"/>
        </w:r>
        <w:r>
          <w:instrText xml:space="preserve"> PAGEREF _Toc213239223 \h </w:instrText>
        </w:r>
        <w:r>
          <w:fldChar w:fldCharType="separate"/>
        </w:r>
        <w:r w:rsidR="00C83FBA">
          <w:t>197</w:t>
        </w:r>
        <w:r>
          <w:fldChar w:fldCharType="end"/>
        </w:r>
      </w:hyperlink>
    </w:p>
    <w:p w14:paraId="29A8A6A1" w14:textId="7E5AA8E8"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224" w:history="1">
        <w:r w:rsidRPr="00572907">
          <w:t>177D</w:t>
        </w:r>
        <w:r>
          <w:rPr>
            <w:rFonts w:asciiTheme="minorHAnsi" w:eastAsiaTheme="minorEastAsia" w:hAnsiTheme="minorHAnsi" w:cstheme="minorBidi"/>
            <w:kern w:val="2"/>
            <w:sz w:val="24"/>
            <w:szCs w:val="24"/>
            <w:lang w:eastAsia="en-AU"/>
            <w14:ligatures w14:val="standardContextual"/>
          </w:rPr>
          <w:tab/>
        </w:r>
        <w:r w:rsidRPr="00572907">
          <w:t>Form of stand-by hire car permit</w:t>
        </w:r>
        <w:r>
          <w:tab/>
        </w:r>
        <w:r>
          <w:fldChar w:fldCharType="begin"/>
        </w:r>
        <w:r>
          <w:instrText xml:space="preserve"> PAGEREF _Toc213239224 \h </w:instrText>
        </w:r>
        <w:r>
          <w:fldChar w:fldCharType="separate"/>
        </w:r>
        <w:r w:rsidR="00C83FBA">
          <w:t>198</w:t>
        </w:r>
        <w:r>
          <w:fldChar w:fldCharType="end"/>
        </w:r>
      </w:hyperlink>
    </w:p>
    <w:p w14:paraId="460D269C" w14:textId="0B5A9EBB"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225" w:history="1">
        <w:r w:rsidRPr="00572907">
          <w:t>177E</w:t>
        </w:r>
        <w:r>
          <w:rPr>
            <w:rFonts w:asciiTheme="minorHAnsi" w:eastAsiaTheme="minorEastAsia" w:hAnsiTheme="minorHAnsi" w:cstheme="minorBidi"/>
            <w:kern w:val="2"/>
            <w:sz w:val="24"/>
            <w:szCs w:val="24"/>
            <w:lang w:eastAsia="en-AU"/>
            <w14:ligatures w14:val="standardContextual"/>
          </w:rPr>
          <w:tab/>
        </w:r>
        <w:r w:rsidRPr="00572907">
          <w:t>Issue, form and display of stand-by hire car permit label</w:t>
        </w:r>
        <w:r>
          <w:tab/>
        </w:r>
        <w:r>
          <w:fldChar w:fldCharType="begin"/>
        </w:r>
        <w:r>
          <w:instrText xml:space="preserve"> PAGEREF _Toc213239225 \h </w:instrText>
        </w:r>
        <w:r>
          <w:fldChar w:fldCharType="separate"/>
        </w:r>
        <w:r w:rsidR="00C83FBA">
          <w:t>199</w:t>
        </w:r>
        <w:r>
          <w:fldChar w:fldCharType="end"/>
        </w:r>
      </w:hyperlink>
    </w:p>
    <w:p w14:paraId="018F0A63" w14:textId="3951B7FD"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226" w:history="1">
        <w:r w:rsidRPr="00572907">
          <w:t>177F</w:t>
        </w:r>
        <w:r>
          <w:rPr>
            <w:rFonts w:asciiTheme="minorHAnsi" w:eastAsiaTheme="minorEastAsia" w:hAnsiTheme="minorHAnsi" w:cstheme="minorBidi"/>
            <w:kern w:val="2"/>
            <w:sz w:val="24"/>
            <w:szCs w:val="24"/>
            <w:lang w:eastAsia="en-AU"/>
            <w14:ligatures w14:val="standardContextual"/>
          </w:rPr>
          <w:tab/>
        </w:r>
        <w:r w:rsidRPr="00572907">
          <w:t>Conditions of stand-by hire car permit</w:t>
        </w:r>
        <w:r>
          <w:tab/>
        </w:r>
        <w:r>
          <w:fldChar w:fldCharType="begin"/>
        </w:r>
        <w:r>
          <w:instrText xml:space="preserve"> PAGEREF _Toc213239226 \h </w:instrText>
        </w:r>
        <w:r>
          <w:fldChar w:fldCharType="separate"/>
        </w:r>
        <w:r w:rsidR="00C83FBA">
          <w:t>200</w:t>
        </w:r>
        <w:r>
          <w:fldChar w:fldCharType="end"/>
        </w:r>
      </w:hyperlink>
    </w:p>
    <w:p w14:paraId="678E3807" w14:textId="60270795"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227" w:history="1">
        <w:r w:rsidRPr="00572907">
          <w:t>177G</w:t>
        </w:r>
        <w:r>
          <w:rPr>
            <w:rFonts w:asciiTheme="minorHAnsi" w:eastAsiaTheme="minorEastAsia" w:hAnsiTheme="minorHAnsi" w:cstheme="minorBidi"/>
            <w:kern w:val="2"/>
            <w:sz w:val="24"/>
            <w:szCs w:val="24"/>
            <w:lang w:eastAsia="en-AU"/>
            <w14:ligatures w14:val="standardContextual"/>
          </w:rPr>
          <w:tab/>
        </w:r>
        <w:r w:rsidRPr="00572907">
          <w:t>Stand-by hire cars—replacement of permit label</w:t>
        </w:r>
        <w:r>
          <w:tab/>
        </w:r>
        <w:r>
          <w:fldChar w:fldCharType="begin"/>
        </w:r>
        <w:r>
          <w:instrText xml:space="preserve"> PAGEREF _Toc213239227 \h </w:instrText>
        </w:r>
        <w:r>
          <w:fldChar w:fldCharType="separate"/>
        </w:r>
        <w:r w:rsidR="00C83FBA">
          <w:t>200</w:t>
        </w:r>
        <w:r>
          <w:fldChar w:fldCharType="end"/>
        </w:r>
      </w:hyperlink>
    </w:p>
    <w:p w14:paraId="560849FF" w14:textId="37825340"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228" w:history="1">
        <w:r w:rsidRPr="00572907">
          <w:t>177H</w:t>
        </w:r>
        <w:r>
          <w:rPr>
            <w:rFonts w:asciiTheme="minorHAnsi" w:eastAsiaTheme="minorEastAsia" w:hAnsiTheme="minorHAnsi" w:cstheme="minorBidi"/>
            <w:kern w:val="2"/>
            <w:sz w:val="24"/>
            <w:szCs w:val="24"/>
            <w:lang w:eastAsia="en-AU"/>
            <w14:ligatures w14:val="standardContextual"/>
          </w:rPr>
          <w:tab/>
        </w:r>
        <w:r w:rsidRPr="00572907">
          <w:t>Stand-by hire cars—production of permit by hire car driver</w:t>
        </w:r>
        <w:r>
          <w:tab/>
        </w:r>
        <w:r>
          <w:fldChar w:fldCharType="begin"/>
        </w:r>
        <w:r>
          <w:instrText xml:space="preserve"> PAGEREF _Toc213239228 \h </w:instrText>
        </w:r>
        <w:r>
          <w:fldChar w:fldCharType="separate"/>
        </w:r>
        <w:r w:rsidR="00C83FBA">
          <w:t>201</w:t>
        </w:r>
        <w:r>
          <w:fldChar w:fldCharType="end"/>
        </w:r>
      </w:hyperlink>
    </w:p>
    <w:p w14:paraId="170B9EB2" w14:textId="7E0DD940" w:rsidR="00123EB3" w:rsidRDefault="00123EB3">
      <w:pPr>
        <w:pStyle w:val="TOC3"/>
        <w:rPr>
          <w:rFonts w:asciiTheme="minorHAnsi" w:eastAsiaTheme="minorEastAsia" w:hAnsiTheme="minorHAnsi" w:cstheme="minorBidi"/>
          <w:b w:val="0"/>
          <w:kern w:val="2"/>
          <w:sz w:val="24"/>
          <w:szCs w:val="24"/>
          <w:lang w:eastAsia="en-AU"/>
          <w14:ligatures w14:val="standardContextual"/>
        </w:rPr>
      </w:pPr>
      <w:hyperlink w:anchor="_Toc213239229" w:history="1">
        <w:r w:rsidRPr="00572907">
          <w:t>Division 3A.4.2</w:t>
        </w:r>
        <w:r>
          <w:rPr>
            <w:rFonts w:asciiTheme="minorHAnsi" w:eastAsiaTheme="minorEastAsia" w:hAnsiTheme="minorHAnsi" w:cstheme="minorBidi"/>
            <w:b w:val="0"/>
            <w:kern w:val="2"/>
            <w:sz w:val="24"/>
            <w:szCs w:val="24"/>
            <w:lang w:eastAsia="en-AU"/>
            <w14:ligatures w14:val="standardContextual"/>
          </w:rPr>
          <w:tab/>
        </w:r>
        <w:r w:rsidRPr="00572907">
          <w:t>Hire car services</w:t>
        </w:r>
        <w:r w:rsidRPr="00123EB3">
          <w:rPr>
            <w:vanish/>
          </w:rPr>
          <w:tab/>
        </w:r>
        <w:r w:rsidRPr="00123EB3">
          <w:rPr>
            <w:vanish/>
          </w:rPr>
          <w:fldChar w:fldCharType="begin"/>
        </w:r>
        <w:r w:rsidRPr="00123EB3">
          <w:rPr>
            <w:vanish/>
          </w:rPr>
          <w:instrText xml:space="preserve"> PAGEREF _Toc213239229 \h </w:instrText>
        </w:r>
        <w:r w:rsidRPr="00123EB3">
          <w:rPr>
            <w:vanish/>
          </w:rPr>
        </w:r>
        <w:r w:rsidRPr="00123EB3">
          <w:rPr>
            <w:vanish/>
          </w:rPr>
          <w:fldChar w:fldCharType="separate"/>
        </w:r>
        <w:r w:rsidR="00C83FBA">
          <w:rPr>
            <w:vanish/>
          </w:rPr>
          <w:t>201</w:t>
        </w:r>
        <w:r w:rsidRPr="00123EB3">
          <w:rPr>
            <w:vanish/>
          </w:rPr>
          <w:fldChar w:fldCharType="end"/>
        </w:r>
      </w:hyperlink>
    </w:p>
    <w:p w14:paraId="33D3CB16" w14:textId="67585E4C"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230" w:history="1">
        <w:r w:rsidRPr="00572907">
          <w:t>178</w:t>
        </w:r>
        <w:r>
          <w:rPr>
            <w:rFonts w:asciiTheme="minorHAnsi" w:eastAsiaTheme="minorEastAsia" w:hAnsiTheme="minorHAnsi" w:cstheme="minorBidi"/>
            <w:kern w:val="2"/>
            <w:sz w:val="24"/>
            <w:szCs w:val="24"/>
            <w:lang w:eastAsia="en-AU"/>
            <w14:ligatures w14:val="standardContextual"/>
          </w:rPr>
          <w:tab/>
        </w:r>
        <w:r w:rsidRPr="00572907">
          <w:t xml:space="preserve">Meaning of </w:t>
        </w:r>
        <w:r w:rsidRPr="00572907">
          <w:rPr>
            <w:i/>
          </w:rPr>
          <w:t>hire car driver</w:t>
        </w:r>
        <w:r>
          <w:tab/>
        </w:r>
        <w:r>
          <w:fldChar w:fldCharType="begin"/>
        </w:r>
        <w:r>
          <w:instrText xml:space="preserve"> PAGEREF _Toc213239230 \h </w:instrText>
        </w:r>
        <w:r>
          <w:fldChar w:fldCharType="separate"/>
        </w:r>
        <w:r w:rsidR="00C83FBA">
          <w:t>201</w:t>
        </w:r>
        <w:r>
          <w:fldChar w:fldCharType="end"/>
        </w:r>
      </w:hyperlink>
    </w:p>
    <w:p w14:paraId="5F22DC36" w14:textId="12FDDF35"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231" w:history="1">
        <w:r w:rsidRPr="00572907">
          <w:t>180</w:t>
        </w:r>
        <w:r>
          <w:rPr>
            <w:rFonts w:asciiTheme="minorHAnsi" w:eastAsiaTheme="minorEastAsia" w:hAnsiTheme="minorHAnsi" w:cstheme="minorBidi"/>
            <w:kern w:val="2"/>
            <w:sz w:val="24"/>
            <w:szCs w:val="24"/>
            <w:lang w:eastAsia="en-AU"/>
            <w14:ligatures w14:val="standardContextual"/>
          </w:rPr>
          <w:tab/>
        </w:r>
        <w:r w:rsidRPr="00572907">
          <w:t>Hire car service operator—must tell authority about affiliation</w:t>
        </w:r>
        <w:r>
          <w:tab/>
        </w:r>
        <w:r>
          <w:fldChar w:fldCharType="begin"/>
        </w:r>
        <w:r>
          <w:instrText xml:space="preserve"> PAGEREF _Toc213239231 \h </w:instrText>
        </w:r>
        <w:r>
          <w:fldChar w:fldCharType="separate"/>
        </w:r>
        <w:r w:rsidR="00C83FBA">
          <w:t>201</w:t>
        </w:r>
        <w:r>
          <w:fldChar w:fldCharType="end"/>
        </w:r>
      </w:hyperlink>
    </w:p>
    <w:p w14:paraId="5766FFEC" w14:textId="3A423F3E"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232" w:history="1">
        <w:r w:rsidRPr="00572907">
          <w:t>181</w:t>
        </w:r>
        <w:r>
          <w:rPr>
            <w:rFonts w:asciiTheme="minorHAnsi" w:eastAsiaTheme="minorEastAsia" w:hAnsiTheme="minorHAnsi" w:cstheme="minorBidi"/>
            <w:kern w:val="2"/>
            <w:sz w:val="24"/>
            <w:szCs w:val="24"/>
            <w:lang w:eastAsia="en-AU"/>
            <w14:ligatures w14:val="standardContextual"/>
          </w:rPr>
          <w:tab/>
        </w:r>
        <w:r w:rsidRPr="00572907">
          <w:t>Hire car service operator—drivers to be licensed and skilled</w:t>
        </w:r>
        <w:r>
          <w:tab/>
        </w:r>
        <w:r>
          <w:fldChar w:fldCharType="begin"/>
        </w:r>
        <w:r>
          <w:instrText xml:space="preserve"> PAGEREF _Toc213239232 \h </w:instrText>
        </w:r>
        <w:r>
          <w:fldChar w:fldCharType="separate"/>
        </w:r>
        <w:r w:rsidR="00C83FBA">
          <w:t>202</w:t>
        </w:r>
        <w:r>
          <w:fldChar w:fldCharType="end"/>
        </w:r>
      </w:hyperlink>
    </w:p>
    <w:p w14:paraId="2574E7B0" w14:textId="6423BF86"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233" w:history="1">
        <w:r w:rsidRPr="00572907">
          <w:t>182</w:t>
        </w:r>
        <w:r>
          <w:rPr>
            <w:rFonts w:asciiTheme="minorHAnsi" w:eastAsiaTheme="minorEastAsia" w:hAnsiTheme="minorHAnsi" w:cstheme="minorBidi"/>
            <w:kern w:val="2"/>
            <w:sz w:val="24"/>
            <w:szCs w:val="24"/>
            <w:lang w:eastAsia="en-AU"/>
            <w14:ligatures w14:val="standardContextual"/>
          </w:rPr>
          <w:tab/>
        </w:r>
        <w:r w:rsidRPr="00572907">
          <w:t>Records of hire car drivers etc to be maintained by accredited operator</w:t>
        </w:r>
        <w:r>
          <w:tab/>
        </w:r>
        <w:r>
          <w:fldChar w:fldCharType="begin"/>
        </w:r>
        <w:r>
          <w:instrText xml:space="preserve"> PAGEREF _Toc213239233 \h </w:instrText>
        </w:r>
        <w:r>
          <w:fldChar w:fldCharType="separate"/>
        </w:r>
        <w:r w:rsidR="00C83FBA">
          <w:t>203</w:t>
        </w:r>
        <w:r>
          <w:fldChar w:fldCharType="end"/>
        </w:r>
      </w:hyperlink>
    </w:p>
    <w:p w14:paraId="10E91472" w14:textId="5FE95CB1"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234" w:history="1">
        <w:r w:rsidRPr="00572907">
          <w:t>182A</w:t>
        </w:r>
        <w:r>
          <w:rPr>
            <w:rFonts w:asciiTheme="minorHAnsi" w:eastAsiaTheme="minorEastAsia" w:hAnsiTheme="minorHAnsi" w:cstheme="minorBidi"/>
            <w:kern w:val="2"/>
            <w:sz w:val="24"/>
            <w:szCs w:val="24"/>
            <w:lang w:eastAsia="en-AU"/>
            <w14:ligatures w14:val="standardContextual"/>
          </w:rPr>
          <w:tab/>
        </w:r>
        <w:r w:rsidRPr="00572907">
          <w:t>Accredited operator to tell road transport authority about records of hire car drivers etc</w:t>
        </w:r>
        <w:r>
          <w:tab/>
        </w:r>
        <w:r>
          <w:fldChar w:fldCharType="begin"/>
        </w:r>
        <w:r>
          <w:instrText xml:space="preserve"> PAGEREF _Toc213239234 \h </w:instrText>
        </w:r>
        <w:r>
          <w:fldChar w:fldCharType="separate"/>
        </w:r>
        <w:r w:rsidR="00C83FBA">
          <w:t>203</w:t>
        </w:r>
        <w:r>
          <w:fldChar w:fldCharType="end"/>
        </w:r>
      </w:hyperlink>
    </w:p>
    <w:p w14:paraId="58C21428" w14:textId="0E6034C0"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235" w:history="1">
        <w:r w:rsidRPr="00572907">
          <w:t>182B</w:t>
        </w:r>
        <w:r>
          <w:rPr>
            <w:rFonts w:asciiTheme="minorHAnsi" w:eastAsiaTheme="minorEastAsia" w:hAnsiTheme="minorHAnsi" w:cstheme="minorBidi"/>
            <w:kern w:val="2"/>
            <w:sz w:val="24"/>
            <w:szCs w:val="24"/>
            <w:lang w:eastAsia="en-AU"/>
            <w14:ligatures w14:val="standardContextual"/>
          </w:rPr>
          <w:tab/>
        </w:r>
        <w:r w:rsidRPr="00572907">
          <w:t>Road transport authority may tell accredited operator about hire car drivers</w:t>
        </w:r>
        <w:r>
          <w:tab/>
        </w:r>
        <w:r>
          <w:fldChar w:fldCharType="begin"/>
        </w:r>
        <w:r>
          <w:instrText xml:space="preserve"> PAGEREF _Toc213239235 \h </w:instrText>
        </w:r>
        <w:r>
          <w:fldChar w:fldCharType="separate"/>
        </w:r>
        <w:r w:rsidR="00C83FBA">
          <w:t>204</w:t>
        </w:r>
        <w:r>
          <w:fldChar w:fldCharType="end"/>
        </w:r>
      </w:hyperlink>
    </w:p>
    <w:p w14:paraId="288C2BF5" w14:textId="3D6B0758"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236" w:history="1">
        <w:r w:rsidRPr="00572907">
          <w:t>183</w:t>
        </w:r>
        <w:r>
          <w:rPr>
            <w:rFonts w:asciiTheme="minorHAnsi" w:eastAsiaTheme="minorEastAsia" w:hAnsiTheme="minorHAnsi" w:cstheme="minorBidi"/>
            <w:kern w:val="2"/>
            <w:sz w:val="24"/>
            <w:szCs w:val="24"/>
            <w:lang w:eastAsia="en-AU"/>
            <w14:ligatures w14:val="standardContextual"/>
          </w:rPr>
          <w:tab/>
        </w:r>
        <w:r w:rsidRPr="00572907">
          <w:t>Keeping and inspection etc of records about hire cars</w:t>
        </w:r>
        <w:r>
          <w:tab/>
        </w:r>
        <w:r>
          <w:fldChar w:fldCharType="begin"/>
        </w:r>
        <w:r>
          <w:instrText xml:space="preserve"> PAGEREF _Toc213239236 \h </w:instrText>
        </w:r>
        <w:r>
          <w:fldChar w:fldCharType="separate"/>
        </w:r>
        <w:r w:rsidR="00C83FBA">
          <w:t>205</w:t>
        </w:r>
        <w:r>
          <w:fldChar w:fldCharType="end"/>
        </w:r>
      </w:hyperlink>
    </w:p>
    <w:p w14:paraId="247F1F49" w14:textId="491904A0"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237" w:history="1">
        <w:r w:rsidRPr="00572907">
          <w:t>186</w:t>
        </w:r>
        <w:r>
          <w:rPr>
            <w:rFonts w:asciiTheme="minorHAnsi" w:eastAsiaTheme="minorEastAsia" w:hAnsiTheme="minorHAnsi" w:cstheme="minorBidi"/>
            <w:kern w:val="2"/>
            <w:sz w:val="24"/>
            <w:szCs w:val="24"/>
            <w:lang w:eastAsia="en-AU"/>
            <w14:ligatures w14:val="standardContextual"/>
          </w:rPr>
          <w:tab/>
        </w:r>
        <w:r w:rsidRPr="00572907">
          <w:t>Restricted hire cars—display of licence labels</w:t>
        </w:r>
        <w:r>
          <w:tab/>
        </w:r>
        <w:r>
          <w:fldChar w:fldCharType="begin"/>
        </w:r>
        <w:r>
          <w:instrText xml:space="preserve"> PAGEREF _Toc213239237 \h </w:instrText>
        </w:r>
        <w:r>
          <w:fldChar w:fldCharType="separate"/>
        </w:r>
        <w:r w:rsidR="00C83FBA">
          <w:t>206</w:t>
        </w:r>
        <w:r>
          <w:fldChar w:fldCharType="end"/>
        </w:r>
      </w:hyperlink>
    </w:p>
    <w:p w14:paraId="3BDFFFB9" w14:textId="4A6DBE85"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238" w:history="1">
        <w:r w:rsidRPr="00572907">
          <w:t>187</w:t>
        </w:r>
        <w:r>
          <w:rPr>
            <w:rFonts w:asciiTheme="minorHAnsi" w:eastAsiaTheme="minorEastAsia" w:hAnsiTheme="minorHAnsi" w:cstheme="minorBidi"/>
            <w:kern w:val="2"/>
            <w:sz w:val="24"/>
            <w:szCs w:val="24"/>
            <w:lang w:eastAsia="en-AU"/>
            <w14:ligatures w14:val="standardContextual"/>
          </w:rPr>
          <w:tab/>
        </w:r>
        <w:r w:rsidRPr="00572907">
          <w:t>Restricted hire cars—replacement of licence label</w:t>
        </w:r>
        <w:r>
          <w:tab/>
        </w:r>
        <w:r>
          <w:fldChar w:fldCharType="begin"/>
        </w:r>
        <w:r>
          <w:instrText xml:space="preserve"> PAGEREF _Toc213239238 \h </w:instrText>
        </w:r>
        <w:r>
          <w:fldChar w:fldCharType="separate"/>
        </w:r>
        <w:r w:rsidR="00C83FBA">
          <w:t>207</w:t>
        </w:r>
        <w:r>
          <w:fldChar w:fldCharType="end"/>
        </w:r>
      </w:hyperlink>
    </w:p>
    <w:p w14:paraId="1B622BA2" w14:textId="0A35B08E"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239" w:history="1">
        <w:r w:rsidRPr="00572907">
          <w:t>221</w:t>
        </w:r>
        <w:r>
          <w:rPr>
            <w:rFonts w:asciiTheme="minorHAnsi" w:eastAsiaTheme="minorEastAsia" w:hAnsiTheme="minorHAnsi" w:cstheme="minorBidi"/>
            <w:kern w:val="2"/>
            <w:sz w:val="24"/>
            <w:szCs w:val="24"/>
            <w:lang w:eastAsia="en-AU"/>
            <w14:ligatures w14:val="standardContextual"/>
          </w:rPr>
          <w:tab/>
        </w:r>
        <w:r w:rsidRPr="00572907">
          <w:t>Authorisation for vehicles for other purposes—Act, s 128 (1) (b)</w:t>
        </w:r>
        <w:r>
          <w:tab/>
        </w:r>
        <w:r>
          <w:fldChar w:fldCharType="begin"/>
        </w:r>
        <w:r>
          <w:instrText xml:space="preserve"> PAGEREF _Toc213239239 \h </w:instrText>
        </w:r>
        <w:r>
          <w:fldChar w:fldCharType="separate"/>
        </w:r>
        <w:r w:rsidR="00C83FBA">
          <w:t>207</w:t>
        </w:r>
        <w:r>
          <w:fldChar w:fldCharType="end"/>
        </w:r>
      </w:hyperlink>
    </w:p>
    <w:p w14:paraId="2030AE03" w14:textId="765F31E6" w:rsidR="00123EB3" w:rsidRDefault="00123EB3">
      <w:pPr>
        <w:pStyle w:val="TOC2"/>
        <w:rPr>
          <w:rFonts w:asciiTheme="minorHAnsi" w:eastAsiaTheme="minorEastAsia" w:hAnsiTheme="minorHAnsi" w:cstheme="minorBidi"/>
          <w:b w:val="0"/>
          <w:kern w:val="2"/>
          <w:szCs w:val="24"/>
          <w:lang w:eastAsia="en-AU"/>
          <w14:ligatures w14:val="standardContextual"/>
        </w:rPr>
      </w:pPr>
      <w:hyperlink w:anchor="_Toc213239240" w:history="1">
        <w:r w:rsidRPr="00572907">
          <w:t>Part 3A.5</w:t>
        </w:r>
        <w:r>
          <w:rPr>
            <w:rFonts w:asciiTheme="minorHAnsi" w:eastAsiaTheme="minorEastAsia" w:hAnsiTheme="minorHAnsi" w:cstheme="minorBidi"/>
            <w:b w:val="0"/>
            <w:kern w:val="2"/>
            <w:szCs w:val="24"/>
            <w:lang w:eastAsia="en-AU"/>
            <w14:ligatures w14:val="standardContextual"/>
          </w:rPr>
          <w:tab/>
        </w:r>
        <w:r w:rsidRPr="00572907">
          <w:t>Bookable vehicles generally</w:t>
        </w:r>
        <w:r w:rsidRPr="00123EB3">
          <w:rPr>
            <w:vanish/>
          </w:rPr>
          <w:tab/>
        </w:r>
        <w:r w:rsidRPr="00123EB3">
          <w:rPr>
            <w:vanish/>
          </w:rPr>
          <w:fldChar w:fldCharType="begin"/>
        </w:r>
        <w:r w:rsidRPr="00123EB3">
          <w:rPr>
            <w:vanish/>
          </w:rPr>
          <w:instrText xml:space="preserve"> PAGEREF _Toc213239240 \h </w:instrText>
        </w:r>
        <w:r w:rsidRPr="00123EB3">
          <w:rPr>
            <w:vanish/>
          </w:rPr>
        </w:r>
        <w:r w:rsidRPr="00123EB3">
          <w:rPr>
            <w:vanish/>
          </w:rPr>
          <w:fldChar w:fldCharType="separate"/>
        </w:r>
        <w:r w:rsidR="00C83FBA">
          <w:rPr>
            <w:vanish/>
          </w:rPr>
          <w:t>209</w:t>
        </w:r>
        <w:r w:rsidRPr="00123EB3">
          <w:rPr>
            <w:vanish/>
          </w:rPr>
          <w:fldChar w:fldCharType="end"/>
        </w:r>
      </w:hyperlink>
    </w:p>
    <w:p w14:paraId="0690597F" w14:textId="4C9DE800" w:rsidR="00123EB3" w:rsidRDefault="00123EB3">
      <w:pPr>
        <w:pStyle w:val="TOC3"/>
        <w:rPr>
          <w:rFonts w:asciiTheme="minorHAnsi" w:eastAsiaTheme="minorEastAsia" w:hAnsiTheme="minorHAnsi" w:cstheme="minorBidi"/>
          <w:b w:val="0"/>
          <w:kern w:val="2"/>
          <w:sz w:val="24"/>
          <w:szCs w:val="24"/>
          <w:lang w:eastAsia="en-AU"/>
          <w14:ligatures w14:val="standardContextual"/>
        </w:rPr>
      </w:pPr>
      <w:hyperlink w:anchor="_Toc213239241" w:history="1">
        <w:r w:rsidRPr="00572907">
          <w:t>Division 3A.5.1</w:t>
        </w:r>
        <w:r>
          <w:rPr>
            <w:rFonts w:asciiTheme="minorHAnsi" w:eastAsiaTheme="minorEastAsia" w:hAnsiTheme="minorHAnsi" w:cstheme="minorBidi"/>
            <w:b w:val="0"/>
            <w:kern w:val="2"/>
            <w:sz w:val="24"/>
            <w:szCs w:val="24"/>
            <w:lang w:eastAsia="en-AU"/>
            <w14:ligatures w14:val="standardContextual"/>
          </w:rPr>
          <w:tab/>
        </w:r>
        <w:r w:rsidRPr="00572907">
          <w:t>Bookable vehicles—security devices, etc</w:t>
        </w:r>
        <w:r w:rsidRPr="00123EB3">
          <w:rPr>
            <w:vanish/>
          </w:rPr>
          <w:tab/>
        </w:r>
        <w:r w:rsidRPr="00123EB3">
          <w:rPr>
            <w:vanish/>
          </w:rPr>
          <w:fldChar w:fldCharType="begin"/>
        </w:r>
        <w:r w:rsidRPr="00123EB3">
          <w:rPr>
            <w:vanish/>
          </w:rPr>
          <w:instrText xml:space="preserve"> PAGEREF _Toc213239241 \h </w:instrText>
        </w:r>
        <w:r w:rsidRPr="00123EB3">
          <w:rPr>
            <w:vanish/>
          </w:rPr>
        </w:r>
        <w:r w:rsidRPr="00123EB3">
          <w:rPr>
            <w:vanish/>
          </w:rPr>
          <w:fldChar w:fldCharType="separate"/>
        </w:r>
        <w:r w:rsidR="00C83FBA">
          <w:rPr>
            <w:vanish/>
          </w:rPr>
          <w:t>209</w:t>
        </w:r>
        <w:r w:rsidRPr="00123EB3">
          <w:rPr>
            <w:vanish/>
          </w:rPr>
          <w:fldChar w:fldCharType="end"/>
        </w:r>
      </w:hyperlink>
    </w:p>
    <w:p w14:paraId="6AC61DA6" w14:textId="2CE6548B"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242" w:history="1">
        <w:r w:rsidRPr="00572907">
          <w:t>221A</w:t>
        </w:r>
        <w:r>
          <w:rPr>
            <w:rFonts w:asciiTheme="minorHAnsi" w:eastAsiaTheme="minorEastAsia" w:hAnsiTheme="minorHAnsi" w:cstheme="minorBidi"/>
            <w:kern w:val="2"/>
            <w:sz w:val="24"/>
            <w:szCs w:val="24"/>
            <w:lang w:eastAsia="en-AU"/>
            <w14:ligatures w14:val="standardContextual"/>
          </w:rPr>
          <w:tab/>
        </w:r>
        <w:r w:rsidRPr="00572907">
          <w:t>Definitions—div 3A.5.1</w:t>
        </w:r>
        <w:r>
          <w:tab/>
        </w:r>
        <w:r>
          <w:fldChar w:fldCharType="begin"/>
        </w:r>
        <w:r>
          <w:instrText xml:space="preserve"> PAGEREF _Toc213239242 \h </w:instrText>
        </w:r>
        <w:r>
          <w:fldChar w:fldCharType="separate"/>
        </w:r>
        <w:r w:rsidR="00C83FBA">
          <w:t>209</w:t>
        </w:r>
        <w:r>
          <w:fldChar w:fldCharType="end"/>
        </w:r>
      </w:hyperlink>
    </w:p>
    <w:p w14:paraId="4D6C5234" w14:textId="6E1D0963"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243" w:history="1">
        <w:r w:rsidRPr="00572907">
          <w:t>221B</w:t>
        </w:r>
        <w:r>
          <w:rPr>
            <w:rFonts w:asciiTheme="minorHAnsi" w:eastAsiaTheme="minorEastAsia" w:hAnsiTheme="minorHAnsi" w:cstheme="minorBidi"/>
            <w:kern w:val="2"/>
            <w:sz w:val="24"/>
            <w:szCs w:val="24"/>
            <w:lang w:eastAsia="en-AU"/>
            <w14:ligatures w14:val="standardContextual"/>
          </w:rPr>
          <w:tab/>
        </w:r>
        <w:r w:rsidRPr="00572907">
          <w:t>Duress alarms in taxis</w:t>
        </w:r>
        <w:r>
          <w:tab/>
        </w:r>
        <w:r>
          <w:fldChar w:fldCharType="begin"/>
        </w:r>
        <w:r>
          <w:instrText xml:space="preserve"> PAGEREF _Toc213239243 \h </w:instrText>
        </w:r>
        <w:r>
          <w:fldChar w:fldCharType="separate"/>
        </w:r>
        <w:r w:rsidR="00C83FBA">
          <w:t>210</w:t>
        </w:r>
        <w:r>
          <w:fldChar w:fldCharType="end"/>
        </w:r>
      </w:hyperlink>
    </w:p>
    <w:p w14:paraId="4F9A7A1E" w14:textId="2F9C06DB"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244" w:history="1">
        <w:r w:rsidRPr="00572907">
          <w:t>221C</w:t>
        </w:r>
        <w:r>
          <w:rPr>
            <w:rFonts w:asciiTheme="minorHAnsi" w:eastAsiaTheme="minorEastAsia" w:hAnsiTheme="minorHAnsi" w:cstheme="minorBidi"/>
            <w:kern w:val="2"/>
            <w:sz w:val="24"/>
            <w:szCs w:val="24"/>
            <w:lang w:eastAsia="en-AU"/>
            <w14:ligatures w14:val="standardContextual"/>
          </w:rPr>
          <w:tab/>
        </w:r>
        <w:r w:rsidRPr="00572907">
          <w:t>GPS tracking devices in bookable vehicles</w:t>
        </w:r>
        <w:r>
          <w:tab/>
        </w:r>
        <w:r>
          <w:fldChar w:fldCharType="begin"/>
        </w:r>
        <w:r>
          <w:instrText xml:space="preserve"> PAGEREF _Toc213239244 \h </w:instrText>
        </w:r>
        <w:r>
          <w:fldChar w:fldCharType="separate"/>
        </w:r>
        <w:r w:rsidR="00C83FBA">
          <w:t>210</w:t>
        </w:r>
        <w:r>
          <w:fldChar w:fldCharType="end"/>
        </w:r>
      </w:hyperlink>
    </w:p>
    <w:p w14:paraId="744BB9F2" w14:textId="4E6B6B12"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245" w:history="1">
        <w:r w:rsidRPr="00572907">
          <w:t>221D</w:t>
        </w:r>
        <w:r>
          <w:rPr>
            <w:rFonts w:asciiTheme="minorHAnsi" w:eastAsiaTheme="minorEastAsia" w:hAnsiTheme="minorHAnsi" w:cstheme="minorBidi"/>
            <w:kern w:val="2"/>
            <w:sz w:val="24"/>
            <w:szCs w:val="24"/>
            <w:lang w:eastAsia="en-AU"/>
            <w14:ligatures w14:val="standardContextual"/>
          </w:rPr>
          <w:tab/>
        </w:r>
        <w:r w:rsidRPr="00572907">
          <w:t>Security cameras in taxis</w:t>
        </w:r>
        <w:r>
          <w:tab/>
        </w:r>
        <w:r>
          <w:fldChar w:fldCharType="begin"/>
        </w:r>
        <w:r>
          <w:instrText xml:space="preserve"> PAGEREF _Toc213239245 \h </w:instrText>
        </w:r>
        <w:r>
          <w:fldChar w:fldCharType="separate"/>
        </w:r>
        <w:r w:rsidR="00C83FBA">
          <w:t>211</w:t>
        </w:r>
        <w:r>
          <w:fldChar w:fldCharType="end"/>
        </w:r>
      </w:hyperlink>
    </w:p>
    <w:p w14:paraId="18296C15" w14:textId="749171E4"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246" w:history="1">
        <w:r w:rsidRPr="00572907">
          <w:t>221E</w:t>
        </w:r>
        <w:r>
          <w:rPr>
            <w:rFonts w:asciiTheme="minorHAnsi" w:eastAsiaTheme="minorEastAsia" w:hAnsiTheme="minorHAnsi" w:cstheme="minorBidi"/>
            <w:kern w:val="2"/>
            <w:sz w:val="24"/>
            <w:szCs w:val="24"/>
            <w:lang w:eastAsia="en-AU"/>
            <w14:ligatures w14:val="standardContextual"/>
          </w:rPr>
          <w:tab/>
        </w:r>
        <w:r w:rsidRPr="00572907">
          <w:t>Interfere with security device, etc</w:t>
        </w:r>
        <w:r>
          <w:tab/>
        </w:r>
        <w:r>
          <w:fldChar w:fldCharType="begin"/>
        </w:r>
        <w:r>
          <w:instrText xml:space="preserve"> PAGEREF _Toc213239246 \h </w:instrText>
        </w:r>
        <w:r>
          <w:fldChar w:fldCharType="separate"/>
        </w:r>
        <w:r w:rsidR="00C83FBA">
          <w:t>212</w:t>
        </w:r>
        <w:r>
          <w:fldChar w:fldCharType="end"/>
        </w:r>
      </w:hyperlink>
    </w:p>
    <w:p w14:paraId="08241C27" w14:textId="2D548925"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247" w:history="1">
        <w:r w:rsidRPr="00572907">
          <w:t>221F</w:t>
        </w:r>
        <w:r>
          <w:rPr>
            <w:rFonts w:asciiTheme="minorHAnsi" w:eastAsiaTheme="minorEastAsia" w:hAnsiTheme="minorHAnsi" w:cstheme="minorBidi"/>
            <w:kern w:val="2"/>
            <w:sz w:val="24"/>
            <w:szCs w:val="24"/>
            <w:lang w:eastAsia="en-AU"/>
            <w14:ligatures w14:val="standardContextual"/>
          </w:rPr>
          <w:tab/>
        </w:r>
        <w:r w:rsidRPr="00572907">
          <w:t>Security device standards</w:t>
        </w:r>
        <w:r>
          <w:tab/>
        </w:r>
        <w:r>
          <w:fldChar w:fldCharType="begin"/>
        </w:r>
        <w:r>
          <w:instrText xml:space="preserve"> PAGEREF _Toc213239247 \h </w:instrText>
        </w:r>
        <w:r>
          <w:fldChar w:fldCharType="separate"/>
        </w:r>
        <w:r w:rsidR="00C83FBA">
          <w:t>213</w:t>
        </w:r>
        <w:r>
          <w:fldChar w:fldCharType="end"/>
        </w:r>
      </w:hyperlink>
    </w:p>
    <w:p w14:paraId="6C58B252" w14:textId="5E3E37E5" w:rsidR="00123EB3" w:rsidRDefault="00123EB3">
      <w:pPr>
        <w:pStyle w:val="TOC3"/>
        <w:rPr>
          <w:rFonts w:asciiTheme="minorHAnsi" w:eastAsiaTheme="minorEastAsia" w:hAnsiTheme="minorHAnsi" w:cstheme="minorBidi"/>
          <w:b w:val="0"/>
          <w:kern w:val="2"/>
          <w:sz w:val="24"/>
          <w:szCs w:val="24"/>
          <w:lang w:eastAsia="en-AU"/>
          <w14:ligatures w14:val="standardContextual"/>
        </w:rPr>
      </w:pPr>
      <w:hyperlink w:anchor="_Toc213239248" w:history="1">
        <w:r w:rsidRPr="00572907">
          <w:t>Division 3A.5.2</w:t>
        </w:r>
        <w:r>
          <w:rPr>
            <w:rFonts w:asciiTheme="minorHAnsi" w:eastAsiaTheme="minorEastAsia" w:hAnsiTheme="minorHAnsi" w:cstheme="minorBidi"/>
            <w:b w:val="0"/>
            <w:kern w:val="2"/>
            <w:sz w:val="24"/>
            <w:szCs w:val="24"/>
            <w:lang w:eastAsia="en-AU"/>
            <w14:ligatures w14:val="standardContextual"/>
          </w:rPr>
          <w:tab/>
        </w:r>
        <w:r w:rsidRPr="00572907">
          <w:t>Bookable vehicles—fees and surcharges</w:t>
        </w:r>
        <w:r w:rsidRPr="00123EB3">
          <w:rPr>
            <w:vanish/>
          </w:rPr>
          <w:tab/>
        </w:r>
        <w:r w:rsidRPr="00123EB3">
          <w:rPr>
            <w:vanish/>
          </w:rPr>
          <w:fldChar w:fldCharType="begin"/>
        </w:r>
        <w:r w:rsidRPr="00123EB3">
          <w:rPr>
            <w:vanish/>
          </w:rPr>
          <w:instrText xml:space="preserve"> PAGEREF _Toc213239248 \h </w:instrText>
        </w:r>
        <w:r w:rsidRPr="00123EB3">
          <w:rPr>
            <w:vanish/>
          </w:rPr>
        </w:r>
        <w:r w:rsidRPr="00123EB3">
          <w:rPr>
            <w:vanish/>
          </w:rPr>
          <w:fldChar w:fldCharType="separate"/>
        </w:r>
        <w:r w:rsidR="00C83FBA">
          <w:rPr>
            <w:vanish/>
          </w:rPr>
          <w:t>214</w:t>
        </w:r>
        <w:r w:rsidRPr="00123EB3">
          <w:rPr>
            <w:vanish/>
          </w:rPr>
          <w:fldChar w:fldCharType="end"/>
        </w:r>
      </w:hyperlink>
    </w:p>
    <w:p w14:paraId="21BDEFCC" w14:textId="734BA3F6"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249" w:history="1">
        <w:r w:rsidRPr="00572907">
          <w:t>221G</w:t>
        </w:r>
        <w:r>
          <w:rPr>
            <w:rFonts w:asciiTheme="minorHAnsi" w:eastAsiaTheme="minorEastAsia" w:hAnsiTheme="minorHAnsi" w:cstheme="minorBidi"/>
            <w:kern w:val="2"/>
            <w:sz w:val="24"/>
            <w:szCs w:val="24"/>
            <w:lang w:eastAsia="en-AU"/>
            <w14:ligatures w14:val="standardContextual"/>
          </w:rPr>
          <w:tab/>
        </w:r>
        <w:r w:rsidRPr="00572907">
          <w:t>Jump</w:t>
        </w:r>
        <w:r w:rsidRPr="00572907">
          <w:noBreakHyphen/>
          <w:t>the</w:t>
        </w:r>
        <w:r w:rsidRPr="00572907">
          <w:noBreakHyphen/>
          <w:t>queue fees prohibited for taxis</w:t>
        </w:r>
        <w:r>
          <w:tab/>
        </w:r>
        <w:r>
          <w:fldChar w:fldCharType="begin"/>
        </w:r>
        <w:r>
          <w:instrText xml:space="preserve"> PAGEREF _Toc213239249 \h </w:instrText>
        </w:r>
        <w:r>
          <w:fldChar w:fldCharType="separate"/>
        </w:r>
        <w:r w:rsidR="00C83FBA">
          <w:t>214</w:t>
        </w:r>
        <w:r>
          <w:fldChar w:fldCharType="end"/>
        </w:r>
      </w:hyperlink>
    </w:p>
    <w:p w14:paraId="0EA53044" w14:textId="5CEAA0D1"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250" w:history="1">
        <w:r w:rsidRPr="00572907">
          <w:t>221H</w:t>
        </w:r>
        <w:r>
          <w:rPr>
            <w:rFonts w:asciiTheme="minorHAnsi" w:eastAsiaTheme="minorEastAsia" w:hAnsiTheme="minorHAnsi" w:cstheme="minorBidi"/>
            <w:kern w:val="2"/>
            <w:sz w:val="24"/>
            <w:szCs w:val="24"/>
            <w:lang w:eastAsia="en-AU"/>
            <w14:ligatures w14:val="standardContextual"/>
          </w:rPr>
          <w:tab/>
        </w:r>
        <w:r w:rsidRPr="00572907">
          <w:t>Up</w:t>
        </w:r>
        <w:r w:rsidRPr="00572907">
          <w:noBreakHyphen/>
          <w:t>front tipping prohibited for taxis and ridesharing</w:t>
        </w:r>
        <w:r>
          <w:tab/>
        </w:r>
        <w:r>
          <w:fldChar w:fldCharType="begin"/>
        </w:r>
        <w:r>
          <w:instrText xml:space="preserve"> PAGEREF _Toc213239250 \h </w:instrText>
        </w:r>
        <w:r>
          <w:fldChar w:fldCharType="separate"/>
        </w:r>
        <w:r w:rsidR="00C83FBA">
          <w:t>215</w:t>
        </w:r>
        <w:r>
          <w:fldChar w:fldCharType="end"/>
        </w:r>
      </w:hyperlink>
    </w:p>
    <w:p w14:paraId="72395B4B" w14:textId="1884669F"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251" w:history="1">
        <w:r w:rsidRPr="00572907">
          <w:t>221I</w:t>
        </w:r>
        <w:r>
          <w:rPr>
            <w:rFonts w:asciiTheme="minorHAnsi" w:eastAsiaTheme="minorEastAsia" w:hAnsiTheme="minorHAnsi" w:cstheme="minorBidi"/>
            <w:kern w:val="2"/>
            <w:sz w:val="24"/>
            <w:szCs w:val="24"/>
            <w:lang w:eastAsia="en-AU"/>
            <w14:ligatures w14:val="standardContextual"/>
          </w:rPr>
          <w:tab/>
        </w:r>
        <w:r w:rsidRPr="00572907">
          <w:t>Bookable vehicle pricing during emergencies</w:t>
        </w:r>
        <w:r>
          <w:tab/>
        </w:r>
        <w:r>
          <w:fldChar w:fldCharType="begin"/>
        </w:r>
        <w:r>
          <w:instrText xml:space="preserve"> PAGEREF _Toc213239251 \h </w:instrText>
        </w:r>
        <w:r>
          <w:fldChar w:fldCharType="separate"/>
        </w:r>
        <w:r w:rsidR="00C83FBA">
          <w:t>216</w:t>
        </w:r>
        <w:r>
          <w:fldChar w:fldCharType="end"/>
        </w:r>
      </w:hyperlink>
    </w:p>
    <w:p w14:paraId="1D704E19" w14:textId="00CBC71D"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252" w:history="1">
        <w:r w:rsidRPr="00572907">
          <w:t>221J</w:t>
        </w:r>
        <w:r>
          <w:rPr>
            <w:rFonts w:asciiTheme="minorHAnsi" w:eastAsiaTheme="minorEastAsia" w:hAnsiTheme="minorHAnsi" w:cstheme="minorBidi"/>
            <w:kern w:val="2"/>
            <w:sz w:val="24"/>
            <w:szCs w:val="24"/>
            <w:lang w:eastAsia="en-AU"/>
            <w14:ligatures w14:val="standardContextual"/>
          </w:rPr>
          <w:tab/>
        </w:r>
        <w:r w:rsidRPr="00572907">
          <w:t xml:space="preserve">Meaning of </w:t>
        </w:r>
        <w:r w:rsidRPr="00572907">
          <w:rPr>
            <w:i/>
          </w:rPr>
          <w:t>payment surcharge</w:t>
        </w:r>
        <w:r w:rsidRPr="00572907">
          <w:rPr>
            <w:lang w:eastAsia="en-AU"/>
          </w:rPr>
          <w:t>—</w:t>
        </w:r>
        <w:r w:rsidRPr="00572907">
          <w:t>div 3A.5.2</w:t>
        </w:r>
        <w:r>
          <w:tab/>
        </w:r>
        <w:r>
          <w:fldChar w:fldCharType="begin"/>
        </w:r>
        <w:r>
          <w:instrText xml:space="preserve"> PAGEREF _Toc213239252 \h </w:instrText>
        </w:r>
        <w:r>
          <w:fldChar w:fldCharType="separate"/>
        </w:r>
        <w:r w:rsidR="00C83FBA">
          <w:t>218</w:t>
        </w:r>
        <w:r>
          <w:fldChar w:fldCharType="end"/>
        </w:r>
      </w:hyperlink>
    </w:p>
    <w:p w14:paraId="7870E6AD" w14:textId="04F3689E"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253" w:history="1">
        <w:r w:rsidRPr="00572907">
          <w:t>221K</w:t>
        </w:r>
        <w:r>
          <w:rPr>
            <w:rFonts w:asciiTheme="minorHAnsi" w:eastAsiaTheme="minorEastAsia" w:hAnsiTheme="minorHAnsi" w:cstheme="minorBidi"/>
            <w:kern w:val="2"/>
            <w:sz w:val="24"/>
            <w:szCs w:val="24"/>
            <w:lang w:eastAsia="en-AU"/>
            <w14:ligatures w14:val="standardContextual"/>
          </w:rPr>
          <w:tab/>
        </w:r>
        <w:r w:rsidRPr="00572907">
          <w:rPr>
            <w:lang w:eastAsia="en-AU"/>
          </w:rPr>
          <w:t>Methods of payment and maximum payment surcharges</w:t>
        </w:r>
        <w:r>
          <w:tab/>
        </w:r>
        <w:r>
          <w:fldChar w:fldCharType="begin"/>
        </w:r>
        <w:r>
          <w:instrText xml:space="preserve"> PAGEREF _Toc213239253 \h </w:instrText>
        </w:r>
        <w:r>
          <w:fldChar w:fldCharType="separate"/>
        </w:r>
        <w:r w:rsidR="00C83FBA">
          <w:t>219</w:t>
        </w:r>
        <w:r>
          <w:fldChar w:fldCharType="end"/>
        </w:r>
      </w:hyperlink>
    </w:p>
    <w:p w14:paraId="1E4E73A2" w14:textId="0CE1971B"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254" w:history="1">
        <w:r w:rsidRPr="00572907">
          <w:t>221L</w:t>
        </w:r>
        <w:r>
          <w:rPr>
            <w:rFonts w:asciiTheme="minorHAnsi" w:eastAsiaTheme="minorEastAsia" w:hAnsiTheme="minorHAnsi" w:cstheme="minorBidi"/>
            <w:kern w:val="2"/>
            <w:sz w:val="24"/>
            <w:szCs w:val="24"/>
            <w:lang w:eastAsia="en-AU"/>
            <w14:ligatures w14:val="standardContextual"/>
          </w:rPr>
          <w:tab/>
        </w:r>
        <w:r w:rsidRPr="00572907">
          <w:rPr>
            <w:lang w:eastAsia="en-AU"/>
          </w:rPr>
          <w:t>Imposing more than the maximum payment surcharge</w:t>
        </w:r>
        <w:r>
          <w:tab/>
        </w:r>
        <w:r>
          <w:fldChar w:fldCharType="begin"/>
        </w:r>
        <w:r>
          <w:instrText xml:space="preserve"> PAGEREF _Toc213239254 \h </w:instrText>
        </w:r>
        <w:r>
          <w:fldChar w:fldCharType="separate"/>
        </w:r>
        <w:r w:rsidR="00C83FBA">
          <w:t>219</w:t>
        </w:r>
        <w:r>
          <w:fldChar w:fldCharType="end"/>
        </w:r>
      </w:hyperlink>
    </w:p>
    <w:p w14:paraId="42B6E033" w14:textId="40599629"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255" w:history="1">
        <w:r w:rsidRPr="00572907">
          <w:t>221M</w:t>
        </w:r>
        <w:r>
          <w:rPr>
            <w:rFonts w:asciiTheme="minorHAnsi" w:eastAsiaTheme="minorEastAsia" w:hAnsiTheme="minorHAnsi" w:cstheme="minorBidi"/>
            <w:kern w:val="2"/>
            <w:sz w:val="24"/>
            <w:szCs w:val="24"/>
            <w:lang w:eastAsia="en-AU"/>
            <w14:ligatures w14:val="standardContextual"/>
          </w:rPr>
          <w:tab/>
        </w:r>
        <w:r w:rsidRPr="00572907">
          <w:rPr>
            <w:lang w:eastAsia="en-AU"/>
          </w:rPr>
          <w:t>Collecting more than the maximum payment surcharge</w:t>
        </w:r>
        <w:r>
          <w:tab/>
        </w:r>
        <w:r>
          <w:fldChar w:fldCharType="begin"/>
        </w:r>
        <w:r>
          <w:instrText xml:space="preserve"> PAGEREF _Toc213239255 \h </w:instrText>
        </w:r>
        <w:r>
          <w:fldChar w:fldCharType="separate"/>
        </w:r>
        <w:r w:rsidR="00C83FBA">
          <w:t>221</w:t>
        </w:r>
        <w:r>
          <w:fldChar w:fldCharType="end"/>
        </w:r>
      </w:hyperlink>
    </w:p>
    <w:p w14:paraId="7CC3CFE7" w14:textId="55E3B4F6" w:rsidR="00123EB3" w:rsidRDefault="00123EB3">
      <w:pPr>
        <w:pStyle w:val="TOC3"/>
        <w:rPr>
          <w:rFonts w:asciiTheme="minorHAnsi" w:eastAsiaTheme="minorEastAsia" w:hAnsiTheme="minorHAnsi" w:cstheme="minorBidi"/>
          <w:b w:val="0"/>
          <w:kern w:val="2"/>
          <w:sz w:val="24"/>
          <w:szCs w:val="24"/>
          <w:lang w:eastAsia="en-AU"/>
          <w14:ligatures w14:val="standardContextual"/>
        </w:rPr>
      </w:pPr>
      <w:hyperlink w:anchor="_Toc213239256" w:history="1">
        <w:r w:rsidRPr="00572907">
          <w:t>Division 3A.5.3</w:t>
        </w:r>
        <w:r>
          <w:rPr>
            <w:rFonts w:asciiTheme="minorHAnsi" w:eastAsiaTheme="minorEastAsia" w:hAnsiTheme="minorHAnsi" w:cstheme="minorBidi"/>
            <w:b w:val="0"/>
            <w:kern w:val="2"/>
            <w:sz w:val="24"/>
            <w:szCs w:val="24"/>
            <w:lang w:eastAsia="en-AU"/>
            <w14:ligatures w14:val="standardContextual"/>
          </w:rPr>
          <w:tab/>
        </w:r>
        <w:r w:rsidRPr="00572907">
          <w:t>NSW bookable vehicles in the ACT</w:t>
        </w:r>
        <w:r w:rsidRPr="00123EB3">
          <w:rPr>
            <w:vanish/>
          </w:rPr>
          <w:tab/>
        </w:r>
        <w:r w:rsidRPr="00123EB3">
          <w:rPr>
            <w:vanish/>
          </w:rPr>
          <w:fldChar w:fldCharType="begin"/>
        </w:r>
        <w:r w:rsidRPr="00123EB3">
          <w:rPr>
            <w:vanish/>
          </w:rPr>
          <w:instrText xml:space="preserve"> PAGEREF _Toc213239256 \h </w:instrText>
        </w:r>
        <w:r w:rsidRPr="00123EB3">
          <w:rPr>
            <w:vanish/>
          </w:rPr>
        </w:r>
        <w:r w:rsidRPr="00123EB3">
          <w:rPr>
            <w:vanish/>
          </w:rPr>
          <w:fldChar w:fldCharType="separate"/>
        </w:r>
        <w:r w:rsidR="00C83FBA">
          <w:rPr>
            <w:vanish/>
          </w:rPr>
          <w:t>221</w:t>
        </w:r>
        <w:r w:rsidRPr="00123EB3">
          <w:rPr>
            <w:vanish/>
          </w:rPr>
          <w:fldChar w:fldCharType="end"/>
        </w:r>
      </w:hyperlink>
    </w:p>
    <w:p w14:paraId="7F0BC6C7" w14:textId="35A9EA0A"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257" w:history="1">
        <w:r w:rsidRPr="00572907">
          <w:t>221N</w:t>
        </w:r>
        <w:r>
          <w:rPr>
            <w:rFonts w:asciiTheme="minorHAnsi" w:eastAsiaTheme="minorEastAsia" w:hAnsiTheme="minorHAnsi" w:cstheme="minorBidi"/>
            <w:kern w:val="2"/>
            <w:sz w:val="24"/>
            <w:szCs w:val="24"/>
            <w:lang w:eastAsia="en-AU"/>
            <w14:ligatures w14:val="standardContextual"/>
          </w:rPr>
          <w:tab/>
        </w:r>
        <w:r w:rsidRPr="00572907">
          <w:t xml:space="preserve">Meaning of </w:t>
        </w:r>
        <w:r w:rsidRPr="00572907">
          <w:rPr>
            <w:i/>
          </w:rPr>
          <w:t>ACT region</w:t>
        </w:r>
        <w:r>
          <w:tab/>
        </w:r>
        <w:r>
          <w:fldChar w:fldCharType="begin"/>
        </w:r>
        <w:r>
          <w:instrText xml:space="preserve"> PAGEREF _Toc213239257 \h </w:instrText>
        </w:r>
        <w:r>
          <w:fldChar w:fldCharType="separate"/>
        </w:r>
        <w:r w:rsidR="00C83FBA">
          <w:t>221</w:t>
        </w:r>
        <w:r>
          <w:fldChar w:fldCharType="end"/>
        </w:r>
      </w:hyperlink>
    </w:p>
    <w:p w14:paraId="01D5B5DC" w14:textId="37774801"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258" w:history="1">
        <w:r w:rsidRPr="00572907">
          <w:t>221O</w:t>
        </w:r>
        <w:r>
          <w:rPr>
            <w:rFonts w:asciiTheme="minorHAnsi" w:eastAsiaTheme="minorEastAsia" w:hAnsiTheme="minorHAnsi" w:cstheme="minorBidi"/>
            <w:kern w:val="2"/>
            <w:sz w:val="24"/>
            <w:szCs w:val="24"/>
            <w:lang w:eastAsia="en-AU"/>
            <w14:ligatures w14:val="standardContextual"/>
          </w:rPr>
          <w:tab/>
        </w:r>
        <w:r w:rsidRPr="00572907">
          <w:t>Exemption for NSW bookable vehicles—ACT pick up, drop off outside ACT region—Act, s 128 (1) (a)</w:t>
        </w:r>
        <w:r>
          <w:tab/>
        </w:r>
        <w:r>
          <w:fldChar w:fldCharType="begin"/>
        </w:r>
        <w:r>
          <w:instrText xml:space="preserve"> PAGEREF _Toc213239258 \h </w:instrText>
        </w:r>
        <w:r>
          <w:fldChar w:fldCharType="separate"/>
        </w:r>
        <w:r w:rsidR="00C83FBA">
          <w:t>222</w:t>
        </w:r>
        <w:r>
          <w:fldChar w:fldCharType="end"/>
        </w:r>
      </w:hyperlink>
    </w:p>
    <w:p w14:paraId="7EAE6C3F" w14:textId="31CE025D"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259" w:history="1">
        <w:r w:rsidRPr="00572907">
          <w:t>221P</w:t>
        </w:r>
        <w:r>
          <w:rPr>
            <w:rFonts w:asciiTheme="minorHAnsi" w:eastAsiaTheme="minorEastAsia" w:hAnsiTheme="minorHAnsi" w:cstheme="minorBidi"/>
            <w:kern w:val="2"/>
            <w:sz w:val="24"/>
            <w:szCs w:val="24"/>
            <w:lang w:eastAsia="en-AU"/>
            <w14:ligatures w14:val="standardContextual"/>
          </w:rPr>
          <w:tab/>
        </w:r>
        <w:r w:rsidRPr="00572907">
          <w:t>Exemption for NSW bookable vehicles—ACT pick up, drop off inside ACT region—Act, s 128 (1) (a)</w:t>
        </w:r>
        <w:r>
          <w:tab/>
        </w:r>
        <w:r>
          <w:fldChar w:fldCharType="begin"/>
        </w:r>
        <w:r>
          <w:instrText xml:space="preserve"> PAGEREF _Toc213239259 \h </w:instrText>
        </w:r>
        <w:r>
          <w:fldChar w:fldCharType="separate"/>
        </w:r>
        <w:r w:rsidR="00C83FBA">
          <w:t>223</w:t>
        </w:r>
        <w:r>
          <w:fldChar w:fldCharType="end"/>
        </w:r>
      </w:hyperlink>
    </w:p>
    <w:p w14:paraId="047B96FE" w14:textId="1EE0D7F0" w:rsidR="00123EB3" w:rsidRDefault="00123EB3">
      <w:pPr>
        <w:pStyle w:val="TOC3"/>
        <w:rPr>
          <w:rFonts w:asciiTheme="minorHAnsi" w:eastAsiaTheme="minorEastAsia" w:hAnsiTheme="minorHAnsi" w:cstheme="minorBidi"/>
          <w:b w:val="0"/>
          <w:kern w:val="2"/>
          <w:sz w:val="24"/>
          <w:szCs w:val="24"/>
          <w:lang w:eastAsia="en-AU"/>
          <w14:ligatures w14:val="standardContextual"/>
        </w:rPr>
      </w:pPr>
      <w:hyperlink w:anchor="_Toc213239260" w:history="1">
        <w:r w:rsidRPr="00572907">
          <w:t>Division 3A.5.4</w:t>
        </w:r>
        <w:r>
          <w:rPr>
            <w:rFonts w:asciiTheme="minorHAnsi" w:eastAsiaTheme="minorEastAsia" w:hAnsiTheme="minorHAnsi" w:cstheme="minorBidi"/>
            <w:b w:val="0"/>
            <w:kern w:val="2"/>
            <w:sz w:val="24"/>
            <w:szCs w:val="24"/>
            <w:lang w:eastAsia="en-AU"/>
            <w14:ligatures w14:val="standardContextual"/>
          </w:rPr>
          <w:tab/>
        </w:r>
        <w:r w:rsidRPr="00572907">
          <w:t>Bookable vehicle licensees</w:t>
        </w:r>
        <w:r w:rsidRPr="00123EB3">
          <w:rPr>
            <w:vanish/>
          </w:rPr>
          <w:tab/>
        </w:r>
        <w:r w:rsidRPr="00123EB3">
          <w:rPr>
            <w:vanish/>
          </w:rPr>
          <w:fldChar w:fldCharType="begin"/>
        </w:r>
        <w:r w:rsidRPr="00123EB3">
          <w:rPr>
            <w:vanish/>
          </w:rPr>
          <w:instrText xml:space="preserve"> PAGEREF _Toc213239260 \h </w:instrText>
        </w:r>
        <w:r w:rsidRPr="00123EB3">
          <w:rPr>
            <w:vanish/>
          </w:rPr>
        </w:r>
        <w:r w:rsidRPr="00123EB3">
          <w:rPr>
            <w:vanish/>
          </w:rPr>
          <w:fldChar w:fldCharType="separate"/>
        </w:r>
        <w:r w:rsidR="00C83FBA">
          <w:rPr>
            <w:vanish/>
          </w:rPr>
          <w:t>225</w:t>
        </w:r>
        <w:r w:rsidRPr="00123EB3">
          <w:rPr>
            <w:vanish/>
          </w:rPr>
          <w:fldChar w:fldCharType="end"/>
        </w:r>
      </w:hyperlink>
    </w:p>
    <w:p w14:paraId="145C3A42" w14:textId="5B201EC2"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261" w:history="1">
        <w:r w:rsidRPr="00572907">
          <w:t>221Q</w:t>
        </w:r>
        <w:r>
          <w:rPr>
            <w:rFonts w:asciiTheme="minorHAnsi" w:eastAsiaTheme="minorEastAsia" w:hAnsiTheme="minorHAnsi" w:cstheme="minorBidi"/>
            <w:kern w:val="2"/>
            <w:sz w:val="24"/>
            <w:szCs w:val="24"/>
            <w:lang w:eastAsia="en-AU"/>
            <w14:ligatures w14:val="standardContextual"/>
          </w:rPr>
          <w:tab/>
        </w:r>
        <w:r w:rsidRPr="00572907">
          <w:t xml:space="preserve">Meaning of </w:t>
        </w:r>
        <w:r w:rsidRPr="00572907">
          <w:rPr>
            <w:i/>
          </w:rPr>
          <w:t>bookable vehicle licensee</w:t>
        </w:r>
        <w:r w:rsidRPr="00572907">
          <w:t>—pt 3A.5</w:t>
        </w:r>
        <w:r>
          <w:tab/>
        </w:r>
        <w:r>
          <w:fldChar w:fldCharType="begin"/>
        </w:r>
        <w:r>
          <w:instrText xml:space="preserve"> PAGEREF _Toc213239261 \h </w:instrText>
        </w:r>
        <w:r>
          <w:fldChar w:fldCharType="separate"/>
        </w:r>
        <w:r w:rsidR="00C83FBA">
          <w:t>225</w:t>
        </w:r>
        <w:r>
          <w:fldChar w:fldCharType="end"/>
        </w:r>
      </w:hyperlink>
    </w:p>
    <w:p w14:paraId="3133C15B" w14:textId="56464445"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262" w:history="1">
        <w:r w:rsidRPr="00572907">
          <w:t>221R</w:t>
        </w:r>
        <w:r>
          <w:rPr>
            <w:rFonts w:asciiTheme="minorHAnsi" w:eastAsiaTheme="minorEastAsia" w:hAnsiTheme="minorHAnsi" w:cstheme="minorBidi"/>
            <w:kern w:val="2"/>
            <w:sz w:val="24"/>
            <w:szCs w:val="24"/>
            <w:lang w:eastAsia="en-AU"/>
            <w14:ligatures w14:val="standardContextual"/>
          </w:rPr>
          <w:tab/>
        </w:r>
        <w:r w:rsidRPr="00572907">
          <w:t>Bookable vehicle licensee—offensive material in vehicle</w:t>
        </w:r>
        <w:r>
          <w:tab/>
        </w:r>
        <w:r>
          <w:fldChar w:fldCharType="begin"/>
        </w:r>
        <w:r>
          <w:instrText xml:space="preserve"> PAGEREF _Toc213239262 \h </w:instrText>
        </w:r>
        <w:r>
          <w:fldChar w:fldCharType="separate"/>
        </w:r>
        <w:r w:rsidR="00C83FBA">
          <w:t>226</w:t>
        </w:r>
        <w:r>
          <w:fldChar w:fldCharType="end"/>
        </w:r>
      </w:hyperlink>
    </w:p>
    <w:p w14:paraId="298D8F8F" w14:textId="3EC4D6D0"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263" w:history="1">
        <w:r w:rsidRPr="00572907">
          <w:t>221S</w:t>
        </w:r>
        <w:r>
          <w:rPr>
            <w:rFonts w:asciiTheme="minorHAnsi" w:eastAsiaTheme="minorEastAsia" w:hAnsiTheme="minorHAnsi" w:cstheme="minorBidi"/>
            <w:kern w:val="2"/>
            <w:sz w:val="24"/>
            <w:szCs w:val="24"/>
            <w:lang w:eastAsia="en-AU"/>
            <w14:ligatures w14:val="standardContextual"/>
          </w:rPr>
          <w:tab/>
        </w:r>
        <w:r w:rsidRPr="00572907">
          <w:t>Bookable vehicle licensee—noncompliance notices</w:t>
        </w:r>
        <w:r>
          <w:tab/>
        </w:r>
        <w:r>
          <w:fldChar w:fldCharType="begin"/>
        </w:r>
        <w:r>
          <w:instrText xml:space="preserve"> PAGEREF _Toc213239263 \h </w:instrText>
        </w:r>
        <w:r>
          <w:fldChar w:fldCharType="separate"/>
        </w:r>
        <w:r w:rsidR="00C83FBA">
          <w:t>227</w:t>
        </w:r>
        <w:r>
          <w:fldChar w:fldCharType="end"/>
        </w:r>
      </w:hyperlink>
    </w:p>
    <w:p w14:paraId="36C93013" w14:textId="47E65224" w:rsidR="00123EB3" w:rsidRDefault="00123EB3">
      <w:pPr>
        <w:pStyle w:val="TOC3"/>
        <w:rPr>
          <w:rFonts w:asciiTheme="minorHAnsi" w:eastAsiaTheme="minorEastAsia" w:hAnsiTheme="minorHAnsi" w:cstheme="minorBidi"/>
          <w:b w:val="0"/>
          <w:kern w:val="2"/>
          <w:sz w:val="24"/>
          <w:szCs w:val="24"/>
          <w:lang w:eastAsia="en-AU"/>
          <w14:ligatures w14:val="standardContextual"/>
        </w:rPr>
      </w:pPr>
      <w:hyperlink w:anchor="_Toc213239264" w:history="1">
        <w:r w:rsidRPr="00572907">
          <w:t>Division 3A.5.5</w:t>
        </w:r>
        <w:r>
          <w:rPr>
            <w:rFonts w:asciiTheme="minorHAnsi" w:eastAsiaTheme="minorEastAsia" w:hAnsiTheme="minorHAnsi" w:cstheme="minorBidi"/>
            <w:b w:val="0"/>
            <w:kern w:val="2"/>
            <w:sz w:val="24"/>
            <w:szCs w:val="24"/>
            <w:lang w:eastAsia="en-AU"/>
            <w14:ligatures w14:val="standardContextual"/>
          </w:rPr>
          <w:tab/>
        </w:r>
        <w:r w:rsidRPr="00572907">
          <w:t>Bookable vehicle drivers</w:t>
        </w:r>
        <w:r w:rsidRPr="00123EB3">
          <w:rPr>
            <w:vanish/>
          </w:rPr>
          <w:tab/>
        </w:r>
        <w:r w:rsidRPr="00123EB3">
          <w:rPr>
            <w:vanish/>
          </w:rPr>
          <w:fldChar w:fldCharType="begin"/>
        </w:r>
        <w:r w:rsidRPr="00123EB3">
          <w:rPr>
            <w:vanish/>
          </w:rPr>
          <w:instrText xml:space="preserve"> PAGEREF _Toc213239264 \h </w:instrText>
        </w:r>
        <w:r w:rsidRPr="00123EB3">
          <w:rPr>
            <w:vanish/>
          </w:rPr>
        </w:r>
        <w:r w:rsidRPr="00123EB3">
          <w:rPr>
            <w:vanish/>
          </w:rPr>
          <w:fldChar w:fldCharType="separate"/>
        </w:r>
        <w:r w:rsidR="00C83FBA">
          <w:rPr>
            <w:vanish/>
          </w:rPr>
          <w:t>227</w:t>
        </w:r>
        <w:r w:rsidRPr="00123EB3">
          <w:rPr>
            <w:vanish/>
          </w:rPr>
          <w:fldChar w:fldCharType="end"/>
        </w:r>
      </w:hyperlink>
    </w:p>
    <w:p w14:paraId="5F461B8C" w14:textId="52A9EDF0"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265" w:history="1">
        <w:r w:rsidRPr="00572907">
          <w:t>221T</w:t>
        </w:r>
        <w:r>
          <w:rPr>
            <w:rFonts w:asciiTheme="minorHAnsi" w:eastAsiaTheme="minorEastAsia" w:hAnsiTheme="minorHAnsi" w:cstheme="minorBidi"/>
            <w:kern w:val="2"/>
            <w:sz w:val="24"/>
            <w:szCs w:val="24"/>
            <w:lang w:eastAsia="en-AU"/>
            <w14:ligatures w14:val="standardContextual"/>
          </w:rPr>
          <w:tab/>
        </w:r>
        <w:r w:rsidRPr="00572907">
          <w:t>Bookable vehicle driver—must have knowledge and skills</w:t>
        </w:r>
        <w:r>
          <w:tab/>
        </w:r>
        <w:r>
          <w:fldChar w:fldCharType="begin"/>
        </w:r>
        <w:r>
          <w:instrText xml:space="preserve"> PAGEREF _Toc213239265 \h </w:instrText>
        </w:r>
        <w:r>
          <w:fldChar w:fldCharType="separate"/>
        </w:r>
        <w:r w:rsidR="00C83FBA">
          <w:t>227</w:t>
        </w:r>
        <w:r>
          <w:fldChar w:fldCharType="end"/>
        </w:r>
      </w:hyperlink>
    </w:p>
    <w:p w14:paraId="1F9BB11D" w14:textId="6B8F850E"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266" w:history="1">
        <w:r w:rsidRPr="00572907">
          <w:t>221U</w:t>
        </w:r>
        <w:r>
          <w:rPr>
            <w:rFonts w:asciiTheme="minorHAnsi" w:eastAsiaTheme="minorEastAsia" w:hAnsiTheme="minorHAnsi" w:cstheme="minorBidi"/>
            <w:kern w:val="2"/>
            <w:sz w:val="24"/>
            <w:szCs w:val="24"/>
            <w:lang w:eastAsia="en-AU"/>
            <w14:ligatures w14:val="standardContextual"/>
          </w:rPr>
          <w:tab/>
        </w:r>
        <w:r w:rsidRPr="00572907">
          <w:t>Knowledge and skills to be bookable vehicle driver</w:t>
        </w:r>
        <w:r>
          <w:tab/>
        </w:r>
        <w:r>
          <w:fldChar w:fldCharType="begin"/>
        </w:r>
        <w:r>
          <w:instrText xml:space="preserve"> PAGEREF _Toc213239266 \h </w:instrText>
        </w:r>
        <w:r>
          <w:fldChar w:fldCharType="separate"/>
        </w:r>
        <w:r w:rsidR="00C83FBA">
          <w:t>228</w:t>
        </w:r>
        <w:r>
          <w:fldChar w:fldCharType="end"/>
        </w:r>
      </w:hyperlink>
    </w:p>
    <w:p w14:paraId="32E6648D" w14:textId="4DE31064"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267" w:history="1">
        <w:r w:rsidRPr="00572907">
          <w:t>221V</w:t>
        </w:r>
        <w:r>
          <w:rPr>
            <w:rFonts w:asciiTheme="minorHAnsi" w:eastAsiaTheme="minorEastAsia" w:hAnsiTheme="minorHAnsi" w:cstheme="minorBidi"/>
            <w:kern w:val="2"/>
            <w:sz w:val="24"/>
            <w:szCs w:val="24"/>
            <w:lang w:eastAsia="en-AU"/>
            <w14:ligatures w14:val="standardContextual"/>
          </w:rPr>
          <w:tab/>
        </w:r>
        <w:r w:rsidRPr="00572907">
          <w:t>Bookable vehicle driver—carrying goods in vehicle</w:t>
        </w:r>
        <w:r>
          <w:tab/>
        </w:r>
        <w:r>
          <w:fldChar w:fldCharType="begin"/>
        </w:r>
        <w:r>
          <w:instrText xml:space="preserve"> PAGEREF _Toc213239267 \h </w:instrText>
        </w:r>
        <w:r>
          <w:fldChar w:fldCharType="separate"/>
        </w:r>
        <w:r w:rsidR="00C83FBA">
          <w:t>228</w:t>
        </w:r>
        <w:r>
          <w:fldChar w:fldCharType="end"/>
        </w:r>
      </w:hyperlink>
    </w:p>
    <w:p w14:paraId="4BAC45D8" w14:textId="5324ED99"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268" w:history="1">
        <w:r w:rsidRPr="00572907">
          <w:t>221W</w:t>
        </w:r>
        <w:r>
          <w:rPr>
            <w:rFonts w:asciiTheme="minorHAnsi" w:eastAsiaTheme="minorEastAsia" w:hAnsiTheme="minorHAnsi" w:cstheme="minorBidi"/>
            <w:kern w:val="2"/>
            <w:sz w:val="24"/>
            <w:szCs w:val="24"/>
            <w:lang w:eastAsia="en-AU"/>
            <w14:ligatures w14:val="standardContextual"/>
          </w:rPr>
          <w:tab/>
        </w:r>
        <w:r w:rsidRPr="00572907">
          <w:t>Bookable vehicle driver—carrying animals in vehicle</w:t>
        </w:r>
        <w:r>
          <w:tab/>
        </w:r>
        <w:r>
          <w:fldChar w:fldCharType="begin"/>
        </w:r>
        <w:r>
          <w:instrText xml:space="preserve"> PAGEREF _Toc213239268 \h </w:instrText>
        </w:r>
        <w:r>
          <w:fldChar w:fldCharType="separate"/>
        </w:r>
        <w:r w:rsidR="00C83FBA">
          <w:t>229</w:t>
        </w:r>
        <w:r>
          <w:fldChar w:fldCharType="end"/>
        </w:r>
      </w:hyperlink>
    </w:p>
    <w:p w14:paraId="2B005A65" w14:textId="26918A68"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269" w:history="1">
        <w:r w:rsidRPr="00572907">
          <w:t>221X</w:t>
        </w:r>
        <w:r>
          <w:rPr>
            <w:rFonts w:asciiTheme="minorHAnsi" w:eastAsiaTheme="minorEastAsia" w:hAnsiTheme="minorHAnsi" w:cstheme="minorBidi"/>
            <w:kern w:val="2"/>
            <w:sz w:val="24"/>
            <w:szCs w:val="24"/>
            <w:lang w:eastAsia="en-AU"/>
            <w14:ligatures w14:val="standardContextual"/>
          </w:rPr>
          <w:tab/>
        </w:r>
        <w:r w:rsidRPr="00572907">
          <w:t>Bookable vehicle driver—offensive material in vehicle</w:t>
        </w:r>
        <w:r>
          <w:tab/>
        </w:r>
        <w:r>
          <w:fldChar w:fldCharType="begin"/>
        </w:r>
        <w:r>
          <w:instrText xml:space="preserve"> PAGEREF _Toc213239269 \h </w:instrText>
        </w:r>
        <w:r>
          <w:fldChar w:fldCharType="separate"/>
        </w:r>
        <w:r w:rsidR="00C83FBA">
          <w:t>230</w:t>
        </w:r>
        <w:r>
          <w:fldChar w:fldCharType="end"/>
        </w:r>
      </w:hyperlink>
    </w:p>
    <w:p w14:paraId="47988FE2" w14:textId="5A0F80FD"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270" w:history="1">
        <w:r w:rsidRPr="00572907">
          <w:t>221Y</w:t>
        </w:r>
        <w:r>
          <w:rPr>
            <w:rFonts w:asciiTheme="minorHAnsi" w:eastAsiaTheme="minorEastAsia" w:hAnsiTheme="minorHAnsi" w:cstheme="minorBidi"/>
            <w:kern w:val="2"/>
            <w:sz w:val="24"/>
            <w:szCs w:val="24"/>
            <w:lang w:eastAsia="en-AU"/>
            <w14:ligatures w14:val="standardContextual"/>
          </w:rPr>
          <w:tab/>
        </w:r>
        <w:r w:rsidRPr="00572907">
          <w:t>Bookable vehicle driver—dropping off and picking up passengers</w:t>
        </w:r>
        <w:r>
          <w:tab/>
        </w:r>
        <w:r>
          <w:fldChar w:fldCharType="begin"/>
        </w:r>
        <w:r>
          <w:instrText xml:space="preserve"> PAGEREF _Toc213239270 \h </w:instrText>
        </w:r>
        <w:r>
          <w:fldChar w:fldCharType="separate"/>
        </w:r>
        <w:r w:rsidR="00C83FBA">
          <w:t>230</w:t>
        </w:r>
        <w:r>
          <w:fldChar w:fldCharType="end"/>
        </w:r>
      </w:hyperlink>
    </w:p>
    <w:p w14:paraId="42D4BDF9" w14:textId="310382B6" w:rsidR="00123EB3" w:rsidRDefault="00123EB3">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3239271" w:history="1">
        <w:r w:rsidRPr="00572907">
          <w:t>222</w:t>
        </w:r>
        <w:r>
          <w:rPr>
            <w:rFonts w:asciiTheme="minorHAnsi" w:eastAsiaTheme="minorEastAsia" w:hAnsiTheme="minorHAnsi" w:cstheme="minorBidi"/>
            <w:kern w:val="2"/>
            <w:sz w:val="24"/>
            <w:szCs w:val="24"/>
            <w:lang w:eastAsia="en-AU"/>
            <w14:ligatures w14:val="standardContextual"/>
          </w:rPr>
          <w:tab/>
        </w:r>
        <w:r w:rsidRPr="00572907">
          <w:t>Bookable vehicle driver—must not tout for passengers</w:t>
        </w:r>
        <w:r>
          <w:tab/>
        </w:r>
        <w:r>
          <w:fldChar w:fldCharType="begin"/>
        </w:r>
        <w:r>
          <w:instrText xml:space="preserve"> PAGEREF _Toc213239271 \h </w:instrText>
        </w:r>
        <w:r>
          <w:fldChar w:fldCharType="separate"/>
        </w:r>
        <w:r w:rsidR="00C83FBA">
          <w:t>231</w:t>
        </w:r>
        <w:r>
          <w:fldChar w:fldCharType="end"/>
        </w:r>
      </w:hyperlink>
    </w:p>
    <w:p w14:paraId="7688D05F" w14:textId="7C4272E2"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272" w:history="1">
        <w:r w:rsidRPr="00572907">
          <w:t>223</w:t>
        </w:r>
        <w:r>
          <w:rPr>
            <w:rFonts w:asciiTheme="minorHAnsi" w:eastAsiaTheme="minorEastAsia" w:hAnsiTheme="minorHAnsi" w:cstheme="minorBidi"/>
            <w:kern w:val="2"/>
            <w:sz w:val="24"/>
            <w:szCs w:val="24"/>
            <w:lang w:eastAsia="en-AU"/>
            <w14:ligatures w14:val="standardContextual"/>
          </w:rPr>
          <w:tab/>
        </w:r>
        <w:r w:rsidRPr="00572907">
          <w:t>Bookable vehicle driver—notifiable accidents</w:t>
        </w:r>
        <w:r>
          <w:tab/>
        </w:r>
        <w:r>
          <w:fldChar w:fldCharType="begin"/>
        </w:r>
        <w:r>
          <w:instrText xml:space="preserve"> PAGEREF _Toc213239272 \h </w:instrText>
        </w:r>
        <w:r>
          <w:fldChar w:fldCharType="separate"/>
        </w:r>
        <w:r w:rsidR="00C83FBA">
          <w:t>231</w:t>
        </w:r>
        <w:r>
          <w:fldChar w:fldCharType="end"/>
        </w:r>
      </w:hyperlink>
    </w:p>
    <w:p w14:paraId="79AEC152" w14:textId="1A29C3F3"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273" w:history="1">
        <w:r w:rsidRPr="00572907">
          <w:t>224</w:t>
        </w:r>
        <w:r>
          <w:rPr>
            <w:rFonts w:asciiTheme="minorHAnsi" w:eastAsiaTheme="minorEastAsia" w:hAnsiTheme="minorHAnsi" w:cstheme="minorBidi"/>
            <w:kern w:val="2"/>
            <w:sz w:val="24"/>
            <w:szCs w:val="24"/>
            <w:lang w:eastAsia="en-AU"/>
            <w14:ligatures w14:val="standardContextual"/>
          </w:rPr>
          <w:tab/>
        </w:r>
        <w:r w:rsidRPr="00572907">
          <w:t>Bookable vehicle driver—noncompliance notices</w:t>
        </w:r>
        <w:r>
          <w:tab/>
        </w:r>
        <w:r>
          <w:fldChar w:fldCharType="begin"/>
        </w:r>
        <w:r>
          <w:instrText xml:space="preserve"> PAGEREF _Toc213239273 \h </w:instrText>
        </w:r>
        <w:r>
          <w:fldChar w:fldCharType="separate"/>
        </w:r>
        <w:r w:rsidR="00C83FBA">
          <w:t>233</w:t>
        </w:r>
        <w:r>
          <w:fldChar w:fldCharType="end"/>
        </w:r>
      </w:hyperlink>
    </w:p>
    <w:p w14:paraId="403B6DE3" w14:textId="26D35676"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274" w:history="1">
        <w:r w:rsidRPr="00572907">
          <w:t>225</w:t>
        </w:r>
        <w:r>
          <w:rPr>
            <w:rFonts w:asciiTheme="minorHAnsi" w:eastAsiaTheme="minorEastAsia" w:hAnsiTheme="minorHAnsi" w:cstheme="minorBidi"/>
            <w:kern w:val="2"/>
            <w:sz w:val="24"/>
            <w:szCs w:val="24"/>
            <w:lang w:eastAsia="en-AU"/>
            <w14:ligatures w14:val="standardContextual"/>
          </w:rPr>
          <w:tab/>
        </w:r>
        <w:r w:rsidRPr="00572907">
          <w:t>Bookable vehicle driver—directions by police officers or authorised people</w:t>
        </w:r>
        <w:r>
          <w:tab/>
        </w:r>
        <w:r>
          <w:fldChar w:fldCharType="begin"/>
        </w:r>
        <w:r>
          <w:instrText xml:space="preserve"> PAGEREF _Toc213239274 \h </w:instrText>
        </w:r>
        <w:r>
          <w:fldChar w:fldCharType="separate"/>
        </w:r>
        <w:r w:rsidR="00C83FBA">
          <w:t>233</w:t>
        </w:r>
        <w:r>
          <w:fldChar w:fldCharType="end"/>
        </w:r>
      </w:hyperlink>
    </w:p>
    <w:p w14:paraId="42F3641F" w14:textId="29DEBF4C" w:rsidR="00123EB3" w:rsidRDefault="00123EB3">
      <w:pPr>
        <w:pStyle w:val="TOC3"/>
        <w:rPr>
          <w:rFonts w:asciiTheme="minorHAnsi" w:eastAsiaTheme="minorEastAsia" w:hAnsiTheme="minorHAnsi" w:cstheme="minorBidi"/>
          <w:b w:val="0"/>
          <w:kern w:val="2"/>
          <w:sz w:val="24"/>
          <w:szCs w:val="24"/>
          <w:lang w:eastAsia="en-AU"/>
          <w14:ligatures w14:val="standardContextual"/>
        </w:rPr>
      </w:pPr>
      <w:hyperlink w:anchor="_Toc213239275" w:history="1">
        <w:r w:rsidRPr="00572907">
          <w:t>Division 3A.5.6</w:t>
        </w:r>
        <w:r>
          <w:rPr>
            <w:rFonts w:asciiTheme="minorHAnsi" w:eastAsiaTheme="minorEastAsia" w:hAnsiTheme="minorHAnsi" w:cstheme="minorBidi"/>
            <w:b w:val="0"/>
            <w:kern w:val="2"/>
            <w:sz w:val="24"/>
            <w:szCs w:val="24"/>
            <w:lang w:eastAsia="en-AU"/>
            <w14:ligatures w14:val="standardContextual"/>
          </w:rPr>
          <w:tab/>
        </w:r>
        <w:r w:rsidRPr="00572907">
          <w:t>Bookable vehicle passengers</w:t>
        </w:r>
        <w:r w:rsidRPr="00123EB3">
          <w:rPr>
            <w:vanish/>
          </w:rPr>
          <w:tab/>
        </w:r>
        <w:r w:rsidRPr="00123EB3">
          <w:rPr>
            <w:vanish/>
          </w:rPr>
          <w:fldChar w:fldCharType="begin"/>
        </w:r>
        <w:r w:rsidRPr="00123EB3">
          <w:rPr>
            <w:vanish/>
          </w:rPr>
          <w:instrText xml:space="preserve"> PAGEREF _Toc213239275 \h </w:instrText>
        </w:r>
        <w:r w:rsidRPr="00123EB3">
          <w:rPr>
            <w:vanish/>
          </w:rPr>
        </w:r>
        <w:r w:rsidRPr="00123EB3">
          <w:rPr>
            <w:vanish/>
          </w:rPr>
          <w:fldChar w:fldCharType="separate"/>
        </w:r>
        <w:r w:rsidR="00C83FBA">
          <w:rPr>
            <w:vanish/>
          </w:rPr>
          <w:t>234</w:t>
        </w:r>
        <w:r w:rsidRPr="00123EB3">
          <w:rPr>
            <w:vanish/>
          </w:rPr>
          <w:fldChar w:fldCharType="end"/>
        </w:r>
      </w:hyperlink>
    </w:p>
    <w:p w14:paraId="0E54DE1E" w14:textId="5F31D556"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276" w:history="1">
        <w:r w:rsidRPr="00572907">
          <w:t>226</w:t>
        </w:r>
        <w:r>
          <w:rPr>
            <w:rFonts w:asciiTheme="minorHAnsi" w:eastAsiaTheme="minorEastAsia" w:hAnsiTheme="minorHAnsi" w:cstheme="minorBidi"/>
            <w:kern w:val="2"/>
            <w:sz w:val="24"/>
            <w:szCs w:val="24"/>
            <w:lang w:eastAsia="en-AU"/>
            <w14:ligatures w14:val="standardContextual"/>
          </w:rPr>
          <w:tab/>
        </w:r>
        <w:r w:rsidRPr="00572907">
          <w:t>Bookable vehicle passenger—offensive behaviour or language</w:t>
        </w:r>
        <w:r>
          <w:tab/>
        </w:r>
        <w:r>
          <w:fldChar w:fldCharType="begin"/>
        </w:r>
        <w:r>
          <w:instrText xml:space="preserve"> PAGEREF _Toc213239276 \h </w:instrText>
        </w:r>
        <w:r>
          <w:fldChar w:fldCharType="separate"/>
        </w:r>
        <w:r w:rsidR="00C83FBA">
          <w:t>234</w:t>
        </w:r>
        <w:r>
          <w:fldChar w:fldCharType="end"/>
        </w:r>
      </w:hyperlink>
    </w:p>
    <w:p w14:paraId="68D9EB1B" w14:textId="3BF5197A"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277" w:history="1">
        <w:r w:rsidRPr="00572907">
          <w:t>227</w:t>
        </w:r>
        <w:r>
          <w:rPr>
            <w:rFonts w:asciiTheme="minorHAnsi" w:eastAsiaTheme="minorEastAsia" w:hAnsiTheme="minorHAnsi" w:cstheme="minorBidi"/>
            <w:kern w:val="2"/>
            <w:sz w:val="24"/>
            <w:szCs w:val="24"/>
            <w:lang w:eastAsia="en-AU"/>
            <w14:ligatures w14:val="standardContextual"/>
          </w:rPr>
          <w:tab/>
        </w:r>
        <w:r w:rsidRPr="00572907">
          <w:t>Bookable vehicle passenger—carrying animals in vehicle</w:t>
        </w:r>
        <w:r>
          <w:tab/>
        </w:r>
        <w:r>
          <w:fldChar w:fldCharType="begin"/>
        </w:r>
        <w:r>
          <w:instrText xml:space="preserve"> PAGEREF _Toc213239277 \h </w:instrText>
        </w:r>
        <w:r>
          <w:fldChar w:fldCharType="separate"/>
        </w:r>
        <w:r w:rsidR="00C83FBA">
          <w:t>235</w:t>
        </w:r>
        <w:r>
          <w:fldChar w:fldCharType="end"/>
        </w:r>
      </w:hyperlink>
    </w:p>
    <w:p w14:paraId="0B1D4C38" w14:textId="43AA022D"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278" w:history="1">
        <w:r w:rsidRPr="00572907">
          <w:t>228</w:t>
        </w:r>
        <w:r>
          <w:rPr>
            <w:rFonts w:asciiTheme="minorHAnsi" w:eastAsiaTheme="minorEastAsia" w:hAnsiTheme="minorHAnsi" w:cstheme="minorBidi"/>
            <w:kern w:val="2"/>
            <w:sz w:val="24"/>
            <w:szCs w:val="24"/>
            <w:lang w:eastAsia="en-AU"/>
            <w14:ligatures w14:val="standardContextual"/>
          </w:rPr>
          <w:tab/>
        </w:r>
        <w:r w:rsidRPr="00572907">
          <w:t>Bookable vehicle passenger—lost property</w:t>
        </w:r>
        <w:r>
          <w:tab/>
        </w:r>
        <w:r>
          <w:fldChar w:fldCharType="begin"/>
        </w:r>
        <w:r>
          <w:instrText xml:space="preserve"> PAGEREF _Toc213239278 \h </w:instrText>
        </w:r>
        <w:r>
          <w:fldChar w:fldCharType="separate"/>
        </w:r>
        <w:r w:rsidR="00C83FBA">
          <w:t>236</w:t>
        </w:r>
        <w:r>
          <w:fldChar w:fldCharType="end"/>
        </w:r>
      </w:hyperlink>
    </w:p>
    <w:p w14:paraId="7E01B8E9" w14:textId="7CE59F87"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279" w:history="1">
        <w:r w:rsidRPr="00572907">
          <w:t>229</w:t>
        </w:r>
        <w:r>
          <w:rPr>
            <w:rFonts w:asciiTheme="minorHAnsi" w:eastAsiaTheme="minorEastAsia" w:hAnsiTheme="minorHAnsi" w:cstheme="minorBidi"/>
            <w:kern w:val="2"/>
            <w:sz w:val="24"/>
            <w:szCs w:val="24"/>
            <w:lang w:eastAsia="en-AU"/>
            <w14:ligatures w14:val="standardContextual"/>
          </w:rPr>
          <w:tab/>
        </w:r>
        <w:r w:rsidRPr="00572907">
          <w:t>Bookable vehicle passenger—direction to get out of vehicle</w:t>
        </w:r>
        <w:r>
          <w:tab/>
        </w:r>
        <w:r>
          <w:fldChar w:fldCharType="begin"/>
        </w:r>
        <w:r>
          <w:instrText xml:space="preserve"> PAGEREF _Toc213239279 \h </w:instrText>
        </w:r>
        <w:r>
          <w:fldChar w:fldCharType="separate"/>
        </w:r>
        <w:r w:rsidR="00C83FBA">
          <w:t>236</w:t>
        </w:r>
        <w:r>
          <w:fldChar w:fldCharType="end"/>
        </w:r>
      </w:hyperlink>
    </w:p>
    <w:p w14:paraId="231FC82B" w14:textId="1AEE1BC7" w:rsidR="00123EB3" w:rsidRDefault="00123EB3">
      <w:pPr>
        <w:pStyle w:val="TOC1"/>
        <w:rPr>
          <w:rFonts w:asciiTheme="minorHAnsi" w:eastAsiaTheme="minorEastAsia" w:hAnsiTheme="minorHAnsi" w:cstheme="minorBidi"/>
          <w:b w:val="0"/>
          <w:kern w:val="2"/>
          <w:szCs w:val="24"/>
          <w:lang w:eastAsia="en-AU"/>
          <w14:ligatures w14:val="standardContextual"/>
        </w:rPr>
      </w:pPr>
      <w:hyperlink w:anchor="_Toc213239280" w:history="1">
        <w:r w:rsidRPr="00572907">
          <w:t>Chapter 6</w:t>
        </w:r>
        <w:r>
          <w:rPr>
            <w:rFonts w:asciiTheme="minorHAnsi" w:eastAsiaTheme="minorEastAsia" w:hAnsiTheme="minorHAnsi" w:cstheme="minorBidi"/>
            <w:b w:val="0"/>
            <w:kern w:val="2"/>
            <w:szCs w:val="24"/>
            <w:lang w:eastAsia="en-AU"/>
            <w14:ligatures w14:val="standardContextual"/>
          </w:rPr>
          <w:tab/>
        </w:r>
        <w:r w:rsidRPr="00572907">
          <w:t>Demand responsive services</w:t>
        </w:r>
        <w:r w:rsidRPr="00123EB3">
          <w:rPr>
            <w:vanish/>
          </w:rPr>
          <w:tab/>
        </w:r>
        <w:r w:rsidRPr="00123EB3">
          <w:rPr>
            <w:vanish/>
          </w:rPr>
          <w:fldChar w:fldCharType="begin"/>
        </w:r>
        <w:r w:rsidRPr="00123EB3">
          <w:rPr>
            <w:vanish/>
          </w:rPr>
          <w:instrText xml:space="preserve"> PAGEREF _Toc213239280 \h </w:instrText>
        </w:r>
        <w:r w:rsidRPr="00123EB3">
          <w:rPr>
            <w:vanish/>
          </w:rPr>
        </w:r>
        <w:r w:rsidRPr="00123EB3">
          <w:rPr>
            <w:vanish/>
          </w:rPr>
          <w:fldChar w:fldCharType="separate"/>
        </w:r>
        <w:r w:rsidR="00C83FBA">
          <w:rPr>
            <w:vanish/>
          </w:rPr>
          <w:t>238</w:t>
        </w:r>
        <w:r w:rsidRPr="00123EB3">
          <w:rPr>
            <w:vanish/>
          </w:rPr>
          <w:fldChar w:fldCharType="end"/>
        </w:r>
      </w:hyperlink>
    </w:p>
    <w:p w14:paraId="154EE779" w14:textId="5DA176B6" w:rsidR="00123EB3" w:rsidRDefault="00123EB3">
      <w:pPr>
        <w:pStyle w:val="TOC2"/>
        <w:rPr>
          <w:rFonts w:asciiTheme="minorHAnsi" w:eastAsiaTheme="minorEastAsia" w:hAnsiTheme="minorHAnsi" w:cstheme="minorBidi"/>
          <w:b w:val="0"/>
          <w:kern w:val="2"/>
          <w:szCs w:val="24"/>
          <w:lang w:eastAsia="en-AU"/>
          <w14:ligatures w14:val="standardContextual"/>
        </w:rPr>
      </w:pPr>
      <w:hyperlink w:anchor="_Toc213239281" w:history="1">
        <w:r w:rsidRPr="00572907">
          <w:t>Part 6.1</w:t>
        </w:r>
        <w:r>
          <w:rPr>
            <w:rFonts w:asciiTheme="minorHAnsi" w:eastAsiaTheme="minorEastAsia" w:hAnsiTheme="minorHAnsi" w:cstheme="minorBidi"/>
            <w:b w:val="0"/>
            <w:kern w:val="2"/>
            <w:szCs w:val="24"/>
            <w:lang w:eastAsia="en-AU"/>
            <w14:ligatures w14:val="standardContextual"/>
          </w:rPr>
          <w:tab/>
        </w:r>
        <w:r w:rsidRPr="00572907">
          <w:t>Demand responsive service authorisations</w:t>
        </w:r>
        <w:r w:rsidRPr="00123EB3">
          <w:rPr>
            <w:vanish/>
          </w:rPr>
          <w:tab/>
        </w:r>
        <w:r w:rsidRPr="00123EB3">
          <w:rPr>
            <w:vanish/>
          </w:rPr>
          <w:fldChar w:fldCharType="begin"/>
        </w:r>
        <w:r w:rsidRPr="00123EB3">
          <w:rPr>
            <w:vanish/>
          </w:rPr>
          <w:instrText xml:space="preserve"> PAGEREF _Toc213239281 \h </w:instrText>
        </w:r>
        <w:r w:rsidRPr="00123EB3">
          <w:rPr>
            <w:vanish/>
          </w:rPr>
        </w:r>
        <w:r w:rsidRPr="00123EB3">
          <w:rPr>
            <w:vanish/>
          </w:rPr>
          <w:fldChar w:fldCharType="separate"/>
        </w:r>
        <w:r w:rsidR="00C83FBA">
          <w:rPr>
            <w:vanish/>
          </w:rPr>
          <w:t>238</w:t>
        </w:r>
        <w:r w:rsidRPr="00123EB3">
          <w:rPr>
            <w:vanish/>
          </w:rPr>
          <w:fldChar w:fldCharType="end"/>
        </w:r>
      </w:hyperlink>
    </w:p>
    <w:p w14:paraId="0F12DC3C" w14:textId="3092C28C"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282" w:history="1">
        <w:r w:rsidRPr="00572907">
          <w:t>230</w:t>
        </w:r>
        <w:r>
          <w:rPr>
            <w:rFonts w:asciiTheme="minorHAnsi" w:eastAsiaTheme="minorEastAsia" w:hAnsiTheme="minorHAnsi" w:cstheme="minorBidi"/>
            <w:kern w:val="2"/>
            <w:sz w:val="24"/>
            <w:szCs w:val="24"/>
            <w:lang w:eastAsia="en-AU"/>
            <w14:ligatures w14:val="standardContextual"/>
          </w:rPr>
          <w:tab/>
        </w:r>
        <w:r w:rsidRPr="00572907">
          <w:t>Application procedure for issue of authorisations</w:t>
        </w:r>
        <w:r>
          <w:tab/>
        </w:r>
        <w:r>
          <w:fldChar w:fldCharType="begin"/>
        </w:r>
        <w:r>
          <w:instrText xml:space="preserve"> PAGEREF _Toc213239282 \h </w:instrText>
        </w:r>
        <w:r>
          <w:fldChar w:fldCharType="separate"/>
        </w:r>
        <w:r w:rsidR="00C83FBA">
          <w:t>238</w:t>
        </w:r>
        <w:r>
          <w:fldChar w:fldCharType="end"/>
        </w:r>
      </w:hyperlink>
    </w:p>
    <w:p w14:paraId="6197A404" w14:textId="3308411C"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283" w:history="1">
        <w:r w:rsidRPr="00572907">
          <w:t>231</w:t>
        </w:r>
        <w:r>
          <w:rPr>
            <w:rFonts w:asciiTheme="minorHAnsi" w:eastAsiaTheme="minorEastAsia" w:hAnsiTheme="minorHAnsi" w:cstheme="minorBidi"/>
            <w:kern w:val="2"/>
            <w:sz w:val="24"/>
            <w:szCs w:val="24"/>
            <w:lang w:eastAsia="en-AU"/>
            <w14:ligatures w14:val="standardContextual"/>
          </w:rPr>
          <w:tab/>
        </w:r>
        <w:r w:rsidRPr="00572907">
          <w:t>Issue of authorisations</w:t>
        </w:r>
        <w:r>
          <w:tab/>
        </w:r>
        <w:r>
          <w:fldChar w:fldCharType="begin"/>
        </w:r>
        <w:r>
          <w:instrText xml:space="preserve"> PAGEREF _Toc213239283 \h </w:instrText>
        </w:r>
        <w:r>
          <w:fldChar w:fldCharType="separate"/>
        </w:r>
        <w:r w:rsidR="00C83FBA">
          <w:t>238</w:t>
        </w:r>
        <w:r>
          <w:fldChar w:fldCharType="end"/>
        </w:r>
      </w:hyperlink>
    </w:p>
    <w:p w14:paraId="117C0C77" w14:textId="1FE090E0"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284" w:history="1">
        <w:r w:rsidRPr="00572907">
          <w:t>232</w:t>
        </w:r>
        <w:r>
          <w:rPr>
            <w:rFonts w:asciiTheme="minorHAnsi" w:eastAsiaTheme="minorEastAsia" w:hAnsiTheme="minorHAnsi" w:cstheme="minorBidi"/>
            <w:kern w:val="2"/>
            <w:sz w:val="24"/>
            <w:szCs w:val="24"/>
            <w:lang w:eastAsia="en-AU"/>
            <w14:ligatures w14:val="standardContextual"/>
          </w:rPr>
          <w:tab/>
        </w:r>
        <w:r w:rsidRPr="00572907">
          <w:t>Issue or amendment of authorisations subject to conditions</w:t>
        </w:r>
        <w:r>
          <w:tab/>
        </w:r>
        <w:r>
          <w:fldChar w:fldCharType="begin"/>
        </w:r>
        <w:r>
          <w:instrText xml:space="preserve"> PAGEREF _Toc213239284 \h </w:instrText>
        </w:r>
        <w:r>
          <w:fldChar w:fldCharType="separate"/>
        </w:r>
        <w:r w:rsidR="00C83FBA">
          <w:t>240</w:t>
        </w:r>
        <w:r>
          <w:fldChar w:fldCharType="end"/>
        </w:r>
      </w:hyperlink>
    </w:p>
    <w:p w14:paraId="5EF6F0FE" w14:textId="1FDCA582"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285" w:history="1">
        <w:r w:rsidRPr="00572907">
          <w:t>233</w:t>
        </w:r>
        <w:r>
          <w:rPr>
            <w:rFonts w:asciiTheme="minorHAnsi" w:eastAsiaTheme="minorEastAsia" w:hAnsiTheme="minorHAnsi" w:cstheme="minorBidi"/>
            <w:kern w:val="2"/>
            <w:sz w:val="24"/>
            <w:szCs w:val="24"/>
            <w:lang w:eastAsia="en-AU"/>
            <w14:ligatures w14:val="standardContextual"/>
          </w:rPr>
          <w:tab/>
        </w:r>
        <w:r w:rsidRPr="00572907">
          <w:t>Demand responsive service authorisations—procedure for imposition etc of conditions on authority’s initiative</w:t>
        </w:r>
        <w:r>
          <w:tab/>
        </w:r>
        <w:r>
          <w:fldChar w:fldCharType="begin"/>
        </w:r>
        <w:r>
          <w:instrText xml:space="preserve"> PAGEREF _Toc213239285 \h </w:instrText>
        </w:r>
        <w:r>
          <w:fldChar w:fldCharType="separate"/>
        </w:r>
        <w:r w:rsidR="00C83FBA">
          <w:t>240</w:t>
        </w:r>
        <w:r>
          <w:fldChar w:fldCharType="end"/>
        </w:r>
      </w:hyperlink>
    </w:p>
    <w:p w14:paraId="42883037" w14:textId="45A640ED"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286" w:history="1">
        <w:r w:rsidRPr="00572907">
          <w:t>234</w:t>
        </w:r>
        <w:r>
          <w:rPr>
            <w:rFonts w:asciiTheme="minorHAnsi" w:eastAsiaTheme="minorEastAsia" w:hAnsiTheme="minorHAnsi" w:cstheme="minorBidi"/>
            <w:kern w:val="2"/>
            <w:sz w:val="24"/>
            <w:szCs w:val="24"/>
            <w:lang w:eastAsia="en-AU"/>
            <w14:ligatures w14:val="standardContextual"/>
          </w:rPr>
          <w:tab/>
        </w:r>
        <w:r w:rsidRPr="00572907">
          <w:t>Conditions of authorisations</w:t>
        </w:r>
        <w:r>
          <w:tab/>
        </w:r>
        <w:r>
          <w:fldChar w:fldCharType="begin"/>
        </w:r>
        <w:r>
          <w:instrText xml:space="preserve"> PAGEREF _Toc213239286 \h </w:instrText>
        </w:r>
        <w:r>
          <w:fldChar w:fldCharType="separate"/>
        </w:r>
        <w:r w:rsidR="00C83FBA">
          <w:t>241</w:t>
        </w:r>
        <w:r>
          <w:fldChar w:fldCharType="end"/>
        </w:r>
      </w:hyperlink>
    </w:p>
    <w:p w14:paraId="7DAE960D" w14:textId="5938B0C0"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287" w:history="1">
        <w:r w:rsidRPr="00572907">
          <w:t>235</w:t>
        </w:r>
        <w:r>
          <w:rPr>
            <w:rFonts w:asciiTheme="minorHAnsi" w:eastAsiaTheme="minorEastAsia" w:hAnsiTheme="minorHAnsi" w:cstheme="minorBidi"/>
            <w:kern w:val="2"/>
            <w:sz w:val="24"/>
            <w:szCs w:val="24"/>
            <w:lang w:eastAsia="en-AU"/>
            <w14:ligatures w14:val="standardContextual"/>
          </w:rPr>
          <w:tab/>
        </w:r>
        <w:r w:rsidRPr="00572907">
          <w:t>Form of authorisations</w:t>
        </w:r>
        <w:r>
          <w:tab/>
        </w:r>
        <w:r>
          <w:fldChar w:fldCharType="begin"/>
        </w:r>
        <w:r>
          <w:instrText xml:space="preserve"> PAGEREF _Toc213239287 \h </w:instrText>
        </w:r>
        <w:r>
          <w:fldChar w:fldCharType="separate"/>
        </w:r>
        <w:r w:rsidR="00C83FBA">
          <w:t>241</w:t>
        </w:r>
        <w:r>
          <w:fldChar w:fldCharType="end"/>
        </w:r>
      </w:hyperlink>
    </w:p>
    <w:p w14:paraId="2DBF7C64" w14:textId="611D0532"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288" w:history="1">
        <w:r w:rsidRPr="00572907">
          <w:t>236</w:t>
        </w:r>
        <w:r>
          <w:rPr>
            <w:rFonts w:asciiTheme="minorHAnsi" w:eastAsiaTheme="minorEastAsia" w:hAnsiTheme="minorHAnsi" w:cstheme="minorBidi"/>
            <w:kern w:val="2"/>
            <w:sz w:val="24"/>
            <w:szCs w:val="24"/>
            <w:lang w:eastAsia="en-AU"/>
            <w14:ligatures w14:val="standardContextual"/>
          </w:rPr>
          <w:tab/>
        </w:r>
        <w:r w:rsidRPr="00572907">
          <w:t>Authorisation labels—issue and display</w:t>
        </w:r>
        <w:r>
          <w:tab/>
        </w:r>
        <w:r>
          <w:fldChar w:fldCharType="begin"/>
        </w:r>
        <w:r>
          <w:instrText xml:space="preserve"> PAGEREF _Toc213239288 \h </w:instrText>
        </w:r>
        <w:r>
          <w:fldChar w:fldCharType="separate"/>
        </w:r>
        <w:r w:rsidR="00C83FBA">
          <w:t>242</w:t>
        </w:r>
        <w:r>
          <w:fldChar w:fldCharType="end"/>
        </w:r>
      </w:hyperlink>
    </w:p>
    <w:p w14:paraId="2613D1FC" w14:textId="5EBE543D"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289" w:history="1">
        <w:r w:rsidRPr="00572907">
          <w:t>237</w:t>
        </w:r>
        <w:r>
          <w:rPr>
            <w:rFonts w:asciiTheme="minorHAnsi" w:eastAsiaTheme="minorEastAsia" w:hAnsiTheme="minorHAnsi" w:cstheme="minorBidi"/>
            <w:kern w:val="2"/>
            <w:sz w:val="24"/>
            <w:szCs w:val="24"/>
            <w:lang w:eastAsia="en-AU"/>
            <w14:ligatures w14:val="standardContextual"/>
          </w:rPr>
          <w:tab/>
        </w:r>
        <w:r w:rsidRPr="00572907">
          <w:t>Authorisation labels—replacement</w:t>
        </w:r>
        <w:r>
          <w:tab/>
        </w:r>
        <w:r>
          <w:fldChar w:fldCharType="begin"/>
        </w:r>
        <w:r>
          <w:instrText xml:space="preserve"> PAGEREF _Toc213239289 \h </w:instrText>
        </w:r>
        <w:r>
          <w:fldChar w:fldCharType="separate"/>
        </w:r>
        <w:r w:rsidR="00C83FBA">
          <w:t>243</w:t>
        </w:r>
        <w:r>
          <w:fldChar w:fldCharType="end"/>
        </w:r>
      </w:hyperlink>
    </w:p>
    <w:p w14:paraId="616B793A" w14:textId="4D201E68"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290" w:history="1">
        <w:r w:rsidRPr="00572907">
          <w:t>238</w:t>
        </w:r>
        <w:r>
          <w:rPr>
            <w:rFonts w:asciiTheme="minorHAnsi" w:eastAsiaTheme="minorEastAsia" w:hAnsiTheme="minorHAnsi" w:cstheme="minorBidi"/>
            <w:kern w:val="2"/>
            <w:sz w:val="24"/>
            <w:szCs w:val="24"/>
            <w:lang w:eastAsia="en-AU"/>
            <w14:ligatures w14:val="standardContextual"/>
          </w:rPr>
          <w:tab/>
        </w:r>
        <w:r w:rsidRPr="00572907">
          <w:t>Authorisation-holders to notify change of name or address</w:t>
        </w:r>
        <w:r>
          <w:tab/>
        </w:r>
        <w:r>
          <w:fldChar w:fldCharType="begin"/>
        </w:r>
        <w:r>
          <w:instrText xml:space="preserve"> PAGEREF _Toc213239290 \h </w:instrText>
        </w:r>
        <w:r>
          <w:fldChar w:fldCharType="separate"/>
        </w:r>
        <w:r w:rsidR="00C83FBA">
          <w:t>243</w:t>
        </w:r>
        <w:r>
          <w:fldChar w:fldCharType="end"/>
        </w:r>
      </w:hyperlink>
    </w:p>
    <w:p w14:paraId="73168740" w14:textId="558F6C91"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291" w:history="1">
        <w:r w:rsidRPr="00572907">
          <w:t>239</w:t>
        </w:r>
        <w:r>
          <w:rPr>
            <w:rFonts w:asciiTheme="minorHAnsi" w:eastAsiaTheme="minorEastAsia" w:hAnsiTheme="minorHAnsi" w:cstheme="minorBidi"/>
            <w:kern w:val="2"/>
            <w:sz w:val="24"/>
            <w:szCs w:val="24"/>
            <w:lang w:eastAsia="en-AU"/>
            <w14:ligatures w14:val="standardContextual"/>
          </w:rPr>
          <w:tab/>
        </w:r>
        <w:r w:rsidRPr="00572907">
          <w:t>Authorisation-holder to comply with conditions</w:t>
        </w:r>
        <w:r>
          <w:tab/>
        </w:r>
        <w:r>
          <w:fldChar w:fldCharType="begin"/>
        </w:r>
        <w:r>
          <w:instrText xml:space="preserve"> PAGEREF _Toc213239291 \h </w:instrText>
        </w:r>
        <w:r>
          <w:fldChar w:fldCharType="separate"/>
        </w:r>
        <w:r w:rsidR="00C83FBA">
          <w:t>244</w:t>
        </w:r>
        <w:r>
          <w:fldChar w:fldCharType="end"/>
        </w:r>
      </w:hyperlink>
    </w:p>
    <w:p w14:paraId="424F92A5" w14:textId="3FE5C842"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292" w:history="1">
        <w:r w:rsidRPr="00572907">
          <w:t>240</w:t>
        </w:r>
        <w:r>
          <w:rPr>
            <w:rFonts w:asciiTheme="minorHAnsi" w:eastAsiaTheme="minorEastAsia" w:hAnsiTheme="minorHAnsi" w:cstheme="minorBidi"/>
            <w:kern w:val="2"/>
            <w:sz w:val="24"/>
            <w:szCs w:val="24"/>
            <w:lang w:eastAsia="en-AU"/>
            <w14:ligatures w14:val="standardContextual"/>
          </w:rPr>
          <w:tab/>
        </w:r>
        <w:r w:rsidRPr="00572907">
          <w:t>Replacement of authorisation</w:t>
        </w:r>
        <w:r>
          <w:tab/>
        </w:r>
        <w:r>
          <w:fldChar w:fldCharType="begin"/>
        </w:r>
        <w:r>
          <w:instrText xml:space="preserve"> PAGEREF _Toc213239292 \h </w:instrText>
        </w:r>
        <w:r>
          <w:fldChar w:fldCharType="separate"/>
        </w:r>
        <w:r w:rsidR="00C83FBA">
          <w:t>244</w:t>
        </w:r>
        <w:r>
          <w:fldChar w:fldCharType="end"/>
        </w:r>
      </w:hyperlink>
    </w:p>
    <w:p w14:paraId="01B9891B" w14:textId="5C21427E"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293" w:history="1">
        <w:r w:rsidRPr="00572907">
          <w:t>241</w:t>
        </w:r>
        <w:r>
          <w:rPr>
            <w:rFonts w:asciiTheme="minorHAnsi" w:eastAsiaTheme="minorEastAsia" w:hAnsiTheme="minorHAnsi" w:cstheme="minorBidi"/>
            <w:kern w:val="2"/>
            <w:sz w:val="24"/>
            <w:szCs w:val="24"/>
            <w:lang w:eastAsia="en-AU"/>
            <w14:ligatures w14:val="standardContextual"/>
          </w:rPr>
          <w:tab/>
        </w:r>
        <w:r w:rsidRPr="00572907">
          <w:t>Production of authorisation</w:t>
        </w:r>
        <w:r>
          <w:tab/>
        </w:r>
        <w:r>
          <w:fldChar w:fldCharType="begin"/>
        </w:r>
        <w:r>
          <w:instrText xml:space="preserve"> PAGEREF _Toc213239293 \h </w:instrText>
        </w:r>
        <w:r>
          <w:fldChar w:fldCharType="separate"/>
        </w:r>
        <w:r w:rsidR="00C83FBA">
          <w:t>245</w:t>
        </w:r>
        <w:r>
          <w:fldChar w:fldCharType="end"/>
        </w:r>
      </w:hyperlink>
    </w:p>
    <w:p w14:paraId="45CD7706" w14:textId="4CFF1CCF"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294" w:history="1">
        <w:r w:rsidRPr="00572907">
          <w:t>242</w:t>
        </w:r>
        <w:r>
          <w:rPr>
            <w:rFonts w:asciiTheme="minorHAnsi" w:eastAsiaTheme="minorEastAsia" w:hAnsiTheme="minorHAnsi" w:cstheme="minorBidi"/>
            <w:kern w:val="2"/>
            <w:sz w:val="24"/>
            <w:szCs w:val="24"/>
            <w:lang w:eastAsia="en-AU"/>
            <w14:ligatures w14:val="standardContextual"/>
          </w:rPr>
          <w:tab/>
        </w:r>
        <w:r w:rsidRPr="00572907">
          <w:t>Surrender of authorisation</w:t>
        </w:r>
        <w:r>
          <w:tab/>
        </w:r>
        <w:r>
          <w:fldChar w:fldCharType="begin"/>
        </w:r>
        <w:r>
          <w:instrText xml:space="preserve"> PAGEREF _Toc213239294 \h </w:instrText>
        </w:r>
        <w:r>
          <w:fldChar w:fldCharType="separate"/>
        </w:r>
        <w:r w:rsidR="00C83FBA">
          <w:t>245</w:t>
        </w:r>
        <w:r>
          <w:fldChar w:fldCharType="end"/>
        </w:r>
      </w:hyperlink>
    </w:p>
    <w:p w14:paraId="765BED15" w14:textId="305301CE"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295" w:history="1">
        <w:r w:rsidRPr="00572907">
          <w:t>243</w:t>
        </w:r>
        <w:r>
          <w:rPr>
            <w:rFonts w:asciiTheme="minorHAnsi" w:eastAsiaTheme="minorEastAsia" w:hAnsiTheme="minorHAnsi" w:cstheme="minorBidi"/>
            <w:kern w:val="2"/>
            <w:sz w:val="24"/>
            <w:szCs w:val="24"/>
            <w:lang w:eastAsia="en-AU"/>
            <w14:ligatures w14:val="standardContextual"/>
          </w:rPr>
          <w:tab/>
        </w:r>
        <w:r w:rsidRPr="00572907">
          <w:t>Demand responsive service authorisations not transferable</w:t>
        </w:r>
        <w:r>
          <w:tab/>
        </w:r>
        <w:r>
          <w:fldChar w:fldCharType="begin"/>
        </w:r>
        <w:r>
          <w:instrText xml:space="preserve"> PAGEREF _Toc213239295 \h </w:instrText>
        </w:r>
        <w:r>
          <w:fldChar w:fldCharType="separate"/>
        </w:r>
        <w:r w:rsidR="00C83FBA">
          <w:t>246</w:t>
        </w:r>
        <w:r>
          <w:fldChar w:fldCharType="end"/>
        </w:r>
      </w:hyperlink>
    </w:p>
    <w:p w14:paraId="3FA32F8C" w14:textId="6CF6F9E6" w:rsidR="00123EB3" w:rsidRDefault="00123EB3">
      <w:pPr>
        <w:pStyle w:val="TOC2"/>
        <w:rPr>
          <w:rFonts w:asciiTheme="minorHAnsi" w:eastAsiaTheme="minorEastAsia" w:hAnsiTheme="minorHAnsi" w:cstheme="minorBidi"/>
          <w:b w:val="0"/>
          <w:kern w:val="2"/>
          <w:szCs w:val="24"/>
          <w:lang w:eastAsia="en-AU"/>
          <w14:ligatures w14:val="standardContextual"/>
        </w:rPr>
      </w:pPr>
      <w:hyperlink w:anchor="_Toc213239296" w:history="1">
        <w:r w:rsidRPr="00572907">
          <w:t>Part 6.2</w:t>
        </w:r>
        <w:r>
          <w:rPr>
            <w:rFonts w:asciiTheme="minorHAnsi" w:eastAsiaTheme="minorEastAsia" w:hAnsiTheme="minorHAnsi" w:cstheme="minorBidi"/>
            <w:b w:val="0"/>
            <w:kern w:val="2"/>
            <w:szCs w:val="24"/>
            <w:lang w:eastAsia="en-AU"/>
            <w14:ligatures w14:val="standardContextual"/>
          </w:rPr>
          <w:tab/>
        </w:r>
        <w:r w:rsidRPr="00572907">
          <w:t>Demand responsive services</w:t>
        </w:r>
        <w:r w:rsidRPr="00123EB3">
          <w:rPr>
            <w:vanish/>
          </w:rPr>
          <w:tab/>
        </w:r>
        <w:r w:rsidRPr="00123EB3">
          <w:rPr>
            <w:vanish/>
          </w:rPr>
          <w:fldChar w:fldCharType="begin"/>
        </w:r>
        <w:r w:rsidRPr="00123EB3">
          <w:rPr>
            <w:vanish/>
          </w:rPr>
          <w:instrText xml:space="preserve"> PAGEREF _Toc213239296 \h </w:instrText>
        </w:r>
        <w:r w:rsidRPr="00123EB3">
          <w:rPr>
            <w:vanish/>
          </w:rPr>
        </w:r>
        <w:r w:rsidRPr="00123EB3">
          <w:rPr>
            <w:vanish/>
          </w:rPr>
          <w:fldChar w:fldCharType="separate"/>
        </w:r>
        <w:r w:rsidR="00C83FBA">
          <w:rPr>
            <w:vanish/>
          </w:rPr>
          <w:t>247</w:t>
        </w:r>
        <w:r w:rsidRPr="00123EB3">
          <w:rPr>
            <w:vanish/>
          </w:rPr>
          <w:fldChar w:fldCharType="end"/>
        </w:r>
      </w:hyperlink>
    </w:p>
    <w:p w14:paraId="7263DD81" w14:textId="3146A66F" w:rsidR="00123EB3" w:rsidRDefault="00123EB3">
      <w:pPr>
        <w:pStyle w:val="TOC3"/>
        <w:rPr>
          <w:rFonts w:asciiTheme="minorHAnsi" w:eastAsiaTheme="minorEastAsia" w:hAnsiTheme="minorHAnsi" w:cstheme="minorBidi"/>
          <w:b w:val="0"/>
          <w:kern w:val="2"/>
          <w:sz w:val="24"/>
          <w:szCs w:val="24"/>
          <w:lang w:eastAsia="en-AU"/>
          <w14:ligatures w14:val="standardContextual"/>
        </w:rPr>
      </w:pPr>
      <w:hyperlink w:anchor="_Toc213239297" w:history="1">
        <w:r w:rsidRPr="00572907">
          <w:t>Division 6.2.1</w:t>
        </w:r>
        <w:r>
          <w:rPr>
            <w:rFonts w:asciiTheme="minorHAnsi" w:eastAsiaTheme="minorEastAsia" w:hAnsiTheme="minorHAnsi" w:cstheme="minorBidi"/>
            <w:b w:val="0"/>
            <w:kern w:val="2"/>
            <w:sz w:val="24"/>
            <w:szCs w:val="24"/>
            <w:lang w:eastAsia="en-AU"/>
            <w14:ligatures w14:val="standardContextual"/>
          </w:rPr>
          <w:tab/>
        </w:r>
        <w:r w:rsidRPr="00572907">
          <w:t>Preliminary</w:t>
        </w:r>
        <w:r w:rsidRPr="00123EB3">
          <w:rPr>
            <w:vanish/>
          </w:rPr>
          <w:tab/>
        </w:r>
        <w:r w:rsidRPr="00123EB3">
          <w:rPr>
            <w:vanish/>
          </w:rPr>
          <w:fldChar w:fldCharType="begin"/>
        </w:r>
        <w:r w:rsidRPr="00123EB3">
          <w:rPr>
            <w:vanish/>
          </w:rPr>
          <w:instrText xml:space="preserve"> PAGEREF _Toc213239297 \h </w:instrText>
        </w:r>
        <w:r w:rsidRPr="00123EB3">
          <w:rPr>
            <w:vanish/>
          </w:rPr>
        </w:r>
        <w:r w:rsidRPr="00123EB3">
          <w:rPr>
            <w:vanish/>
          </w:rPr>
          <w:fldChar w:fldCharType="separate"/>
        </w:r>
        <w:r w:rsidR="00C83FBA">
          <w:rPr>
            <w:vanish/>
          </w:rPr>
          <w:t>247</w:t>
        </w:r>
        <w:r w:rsidRPr="00123EB3">
          <w:rPr>
            <w:vanish/>
          </w:rPr>
          <w:fldChar w:fldCharType="end"/>
        </w:r>
      </w:hyperlink>
    </w:p>
    <w:p w14:paraId="7C35A149" w14:textId="0457CB8D"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298" w:history="1">
        <w:r w:rsidRPr="00572907">
          <w:t>244</w:t>
        </w:r>
        <w:r>
          <w:rPr>
            <w:rFonts w:asciiTheme="minorHAnsi" w:eastAsiaTheme="minorEastAsia" w:hAnsiTheme="minorHAnsi" w:cstheme="minorBidi"/>
            <w:kern w:val="2"/>
            <w:sz w:val="24"/>
            <w:szCs w:val="24"/>
            <w:lang w:eastAsia="en-AU"/>
            <w14:ligatures w14:val="standardContextual"/>
          </w:rPr>
          <w:tab/>
        </w:r>
        <w:r w:rsidRPr="00572907">
          <w:t xml:space="preserve">Meaning of </w:t>
        </w:r>
        <w:r w:rsidRPr="00572907">
          <w:rPr>
            <w:i/>
          </w:rPr>
          <w:t>authorised operator</w:t>
        </w:r>
        <w:r w:rsidRPr="00572907">
          <w:t xml:space="preserve"> and </w:t>
        </w:r>
        <w:r w:rsidRPr="00572907">
          <w:rPr>
            <w:i/>
          </w:rPr>
          <w:t>DRS vehicle driver</w:t>
        </w:r>
        <w:r w:rsidRPr="00572907">
          <w:t>—pt 6.2</w:t>
        </w:r>
        <w:r>
          <w:tab/>
        </w:r>
        <w:r>
          <w:fldChar w:fldCharType="begin"/>
        </w:r>
        <w:r>
          <w:instrText xml:space="preserve"> PAGEREF _Toc213239298 \h </w:instrText>
        </w:r>
        <w:r>
          <w:fldChar w:fldCharType="separate"/>
        </w:r>
        <w:r w:rsidR="00C83FBA">
          <w:t>247</w:t>
        </w:r>
        <w:r>
          <w:fldChar w:fldCharType="end"/>
        </w:r>
      </w:hyperlink>
    </w:p>
    <w:p w14:paraId="30795E70" w14:textId="2B01C857" w:rsidR="00123EB3" w:rsidRDefault="00123EB3">
      <w:pPr>
        <w:pStyle w:val="TOC3"/>
        <w:rPr>
          <w:rFonts w:asciiTheme="minorHAnsi" w:eastAsiaTheme="minorEastAsia" w:hAnsiTheme="minorHAnsi" w:cstheme="minorBidi"/>
          <w:b w:val="0"/>
          <w:kern w:val="2"/>
          <w:sz w:val="24"/>
          <w:szCs w:val="24"/>
          <w:lang w:eastAsia="en-AU"/>
          <w14:ligatures w14:val="standardContextual"/>
        </w:rPr>
      </w:pPr>
      <w:hyperlink w:anchor="_Toc213239299" w:history="1">
        <w:r w:rsidRPr="00572907">
          <w:t>Division 6.2.2</w:t>
        </w:r>
        <w:r>
          <w:rPr>
            <w:rFonts w:asciiTheme="minorHAnsi" w:eastAsiaTheme="minorEastAsia" w:hAnsiTheme="minorHAnsi" w:cstheme="minorBidi"/>
            <w:b w:val="0"/>
            <w:kern w:val="2"/>
            <w:sz w:val="24"/>
            <w:szCs w:val="24"/>
            <w:lang w:eastAsia="en-AU"/>
            <w14:ligatures w14:val="standardContextual"/>
          </w:rPr>
          <w:tab/>
        </w:r>
        <w:r w:rsidRPr="00572907">
          <w:t>Demand responsive service vehicle operators</w:t>
        </w:r>
        <w:r w:rsidRPr="00123EB3">
          <w:rPr>
            <w:vanish/>
          </w:rPr>
          <w:tab/>
        </w:r>
        <w:r w:rsidRPr="00123EB3">
          <w:rPr>
            <w:vanish/>
          </w:rPr>
          <w:fldChar w:fldCharType="begin"/>
        </w:r>
        <w:r w:rsidRPr="00123EB3">
          <w:rPr>
            <w:vanish/>
          </w:rPr>
          <w:instrText xml:space="preserve"> PAGEREF _Toc213239299 \h </w:instrText>
        </w:r>
        <w:r w:rsidRPr="00123EB3">
          <w:rPr>
            <w:vanish/>
          </w:rPr>
        </w:r>
        <w:r w:rsidRPr="00123EB3">
          <w:rPr>
            <w:vanish/>
          </w:rPr>
          <w:fldChar w:fldCharType="separate"/>
        </w:r>
        <w:r w:rsidR="00C83FBA">
          <w:rPr>
            <w:vanish/>
          </w:rPr>
          <w:t>247</w:t>
        </w:r>
        <w:r w:rsidRPr="00123EB3">
          <w:rPr>
            <w:vanish/>
          </w:rPr>
          <w:fldChar w:fldCharType="end"/>
        </w:r>
      </w:hyperlink>
    </w:p>
    <w:p w14:paraId="3B28BE56" w14:textId="13A51B5F"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300" w:history="1">
        <w:r w:rsidRPr="00572907">
          <w:t>245</w:t>
        </w:r>
        <w:r>
          <w:rPr>
            <w:rFonts w:asciiTheme="minorHAnsi" w:eastAsiaTheme="minorEastAsia" w:hAnsiTheme="minorHAnsi" w:cstheme="minorBidi"/>
            <w:kern w:val="2"/>
            <w:sz w:val="24"/>
            <w:szCs w:val="24"/>
            <w:lang w:eastAsia="en-AU"/>
            <w14:ligatures w14:val="standardContextual"/>
          </w:rPr>
          <w:tab/>
        </w:r>
        <w:r w:rsidRPr="00572907">
          <w:t>Maintenance of demand responsive service vehicles</w:t>
        </w:r>
        <w:r>
          <w:tab/>
        </w:r>
        <w:r>
          <w:fldChar w:fldCharType="begin"/>
        </w:r>
        <w:r>
          <w:instrText xml:space="preserve"> PAGEREF _Toc213239300 \h </w:instrText>
        </w:r>
        <w:r>
          <w:fldChar w:fldCharType="separate"/>
        </w:r>
        <w:r w:rsidR="00C83FBA">
          <w:t>247</w:t>
        </w:r>
        <w:r>
          <w:fldChar w:fldCharType="end"/>
        </w:r>
      </w:hyperlink>
    </w:p>
    <w:p w14:paraId="251AC64E" w14:textId="6B76B107"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301" w:history="1">
        <w:r w:rsidRPr="00572907">
          <w:t>246</w:t>
        </w:r>
        <w:r>
          <w:rPr>
            <w:rFonts w:asciiTheme="minorHAnsi" w:eastAsiaTheme="minorEastAsia" w:hAnsiTheme="minorHAnsi" w:cstheme="minorBidi"/>
            <w:kern w:val="2"/>
            <w:sz w:val="24"/>
            <w:szCs w:val="24"/>
            <w:lang w:eastAsia="en-AU"/>
            <w14:ligatures w14:val="standardContextual"/>
          </w:rPr>
          <w:tab/>
        </w:r>
        <w:r w:rsidRPr="00572907">
          <w:t>Fleet and maintenance records for demand responsive service vehicles to be made</w:t>
        </w:r>
        <w:r>
          <w:tab/>
        </w:r>
        <w:r>
          <w:fldChar w:fldCharType="begin"/>
        </w:r>
        <w:r>
          <w:instrText xml:space="preserve"> PAGEREF _Toc213239301 \h </w:instrText>
        </w:r>
        <w:r>
          <w:fldChar w:fldCharType="separate"/>
        </w:r>
        <w:r w:rsidR="00C83FBA">
          <w:t>248</w:t>
        </w:r>
        <w:r>
          <w:fldChar w:fldCharType="end"/>
        </w:r>
      </w:hyperlink>
    </w:p>
    <w:p w14:paraId="0F3668BE" w14:textId="1088B893"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302" w:history="1">
        <w:r w:rsidRPr="00572907">
          <w:t>247</w:t>
        </w:r>
        <w:r>
          <w:rPr>
            <w:rFonts w:asciiTheme="minorHAnsi" w:eastAsiaTheme="minorEastAsia" w:hAnsiTheme="minorHAnsi" w:cstheme="minorBidi"/>
            <w:kern w:val="2"/>
            <w:sz w:val="24"/>
            <w:szCs w:val="24"/>
            <w:lang w:eastAsia="en-AU"/>
            <w14:ligatures w14:val="standardContextual"/>
          </w:rPr>
          <w:tab/>
        </w:r>
        <w:r w:rsidRPr="00572907">
          <w:t>Notification of changes to demand responsive service vehicle fleet</w:t>
        </w:r>
        <w:r>
          <w:tab/>
        </w:r>
        <w:r>
          <w:fldChar w:fldCharType="begin"/>
        </w:r>
        <w:r>
          <w:instrText xml:space="preserve"> PAGEREF _Toc213239302 \h </w:instrText>
        </w:r>
        <w:r>
          <w:fldChar w:fldCharType="separate"/>
        </w:r>
        <w:r w:rsidR="00C83FBA">
          <w:t>249</w:t>
        </w:r>
        <w:r>
          <w:fldChar w:fldCharType="end"/>
        </w:r>
      </w:hyperlink>
    </w:p>
    <w:p w14:paraId="355D02A9" w14:textId="51F76F24"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303" w:history="1">
        <w:r w:rsidRPr="00572907">
          <w:t>248</w:t>
        </w:r>
        <w:r>
          <w:rPr>
            <w:rFonts w:asciiTheme="minorHAnsi" w:eastAsiaTheme="minorEastAsia" w:hAnsiTheme="minorHAnsi" w:cstheme="minorBidi"/>
            <w:kern w:val="2"/>
            <w:sz w:val="24"/>
            <w:szCs w:val="24"/>
            <w:lang w:eastAsia="en-AU"/>
            <w14:ligatures w14:val="standardContextual"/>
          </w:rPr>
          <w:tab/>
        </w:r>
        <w:r w:rsidRPr="00572907">
          <w:t>Notifiable incidents involving demand responsive service vehicles</w:t>
        </w:r>
        <w:r>
          <w:tab/>
        </w:r>
        <w:r>
          <w:fldChar w:fldCharType="begin"/>
        </w:r>
        <w:r>
          <w:instrText xml:space="preserve"> PAGEREF _Toc213239303 \h </w:instrText>
        </w:r>
        <w:r>
          <w:fldChar w:fldCharType="separate"/>
        </w:r>
        <w:r w:rsidR="00C83FBA">
          <w:t>250</w:t>
        </w:r>
        <w:r>
          <w:fldChar w:fldCharType="end"/>
        </w:r>
      </w:hyperlink>
    </w:p>
    <w:p w14:paraId="4C3BEBBB" w14:textId="01CA38B1"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304" w:history="1">
        <w:r w:rsidRPr="00572907">
          <w:t>249</w:t>
        </w:r>
        <w:r>
          <w:rPr>
            <w:rFonts w:asciiTheme="minorHAnsi" w:eastAsiaTheme="minorEastAsia" w:hAnsiTheme="minorHAnsi" w:cstheme="minorBidi"/>
            <w:kern w:val="2"/>
            <w:sz w:val="24"/>
            <w:szCs w:val="24"/>
            <w:lang w:eastAsia="en-AU"/>
            <w14:ligatures w14:val="standardContextual"/>
          </w:rPr>
          <w:tab/>
        </w:r>
        <w:r w:rsidRPr="00572907">
          <w:t>Condition of demand responsive service vehicles</w:t>
        </w:r>
        <w:r>
          <w:tab/>
        </w:r>
        <w:r>
          <w:fldChar w:fldCharType="begin"/>
        </w:r>
        <w:r>
          <w:instrText xml:space="preserve"> PAGEREF _Toc213239304 \h </w:instrText>
        </w:r>
        <w:r>
          <w:fldChar w:fldCharType="separate"/>
        </w:r>
        <w:r w:rsidR="00C83FBA">
          <w:t>251</w:t>
        </w:r>
        <w:r>
          <w:fldChar w:fldCharType="end"/>
        </w:r>
      </w:hyperlink>
    </w:p>
    <w:p w14:paraId="31CF32B6" w14:textId="43B6CB38"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305" w:history="1">
        <w:r w:rsidRPr="00572907">
          <w:t>250</w:t>
        </w:r>
        <w:r>
          <w:rPr>
            <w:rFonts w:asciiTheme="minorHAnsi" w:eastAsiaTheme="minorEastAsia" w:hAnsiTheme="minorHAnsi" w:cstheme="minorBidi"/>
            <w:kern w:val="2"/>
            <w:sz w:val="24"/>
            <w:szCs w:val="24"/>
            <w:lang w:eastAsia="en-AU"/>
            <w14:ligatures w14:val="standardContextual"/>
          </w:rPr>
          <w:tab/>
        </w:r>
        <w:r w:rsidRPr="00572907">
          <w:t>Demand responsive service vehicle drivers to hold appropriate driver licence or authority</w:t>
        </w:r>
        <w:r>
          <w:tab/>
        </w:r>
        <w:r>
          <w:fldChar w:fldCharType="begin"/>
        </w:r>
        <w:r>
          <w:instrText xml:space="preserve"> PAGEREF _Toc213239305 \h </w:instrText>
        </w:r>
        <w:r>
          <w:fldChar w:fldCharType="separate"/>
        </w:r>
        <w:r w:rsidR="00C83FBA">
          <w:t>252</w:t>
        </w:r>
        <w:r>
          <w:fldChar w:fldCharType="end"/>
        </w:r>
      </w:hyperlink>
    </w:p>
    <w:p w14:paraId="74D9386C" w14:textId="2EA86BA0"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306" w:history="1">
        <w:r w:rsidRPr="00572907">
          <w:t>251</w:t>
        </w:r>
        <w:r>
          <w:rPr>
            <w:rFonts w:asciiTheme="minorHAnsi" w:eastAsiaTheme="minorEastAsia" w:hAnsiTheme="minorHAnsi" w:cstheme="minorBidi"/>
            <w:kern w:val="2"/>
            <w:sz w:val="24"/>
            <w:szCs w:val="24"/>
            <w:lang w:eastAsia="en-AU"/>
            <w14:ligatures w14:val="standardContextual"/>
          </w:rPr>
          <w:tab/>
        </w:r>
        <w:r w:rsidRPr="00572907">
          <w:t>Records of demand responsive service vehicle drivers etc to be maintained by authorised operator</w:t>
        </w:r>
        <w:r>
          <w:tab/>
        </w:r>
        <w:r>
          <w:fldChar w:fldCharType="begin"/>
        </w:r>
        <w:r>
          <w:instrText xml:space="preserve"> PAGEREF _Toc213239306 \h </w:instrText>
        </w:r>
        <w:r>
          <w:fldChar w:fldCharType="separate"/>
        </w:r>
        <w:r w:rsidR="00C83FBA">
          <w:t>252</w:t>
        </w:r>
        <w:r>
          <w:fldChar w:fldCharType="end"/>
        </w:r>
      </w:hyperlink>
    </w:p>
    <w:p w14:paraId="4C566BF0" w14:textId="39092E7A"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307" w:history="1">
        <w:r w:rsidRPr="00572907">
          <w:t>252</w:t>
        </w:r>
        <w:r>
          <w:rPr>
            <w:rFonts w:asciiTheme="minorHAnsi" w:eastAsiaTheme="minorEastAsia" w:hAnsiTheme="minorHAnsi" w:cstheme="minorBidi"/>
            <w:kern w:val="2"/>
            <w:sz w:val="24"/>
            <w:szCs w:val="24"/>
            <w:lang w:eastAsia="en-AU"/>
            <w14:ligatures w14:val="standardContextual"/>
          </w:rPr>
          <w:tab/>
        </w:r>
        <w:r w:rsidRPr="00572907">
          <w:t>Authorised operator to tell road transport authority about records of demand responsive service vehicle drivers etc</w:t>
        </w:r>
        <w:r>
          <w:tab/>
        </w:r>
        <w:r>
          <w:fldChar w:fldCharType="begin"/>
        </w:r>
        <w:r>
          <w:instrText xml:space="preserve"> PAGEREF _Toc213239307 \h </w:instrText>
        </w:r>
        <w:r>
          <w:fldChar w:fldCharType="separate"/>
        </w:r>
        <w:r w:rsidR="00C83FBA">
          <w:t>254</w:t>
        </w:r>
        <w:r>
          <w:fldChar w:fldCharType="end"/>
        </w:r>
      </w:hyperlink>
    </w:p>
    <w:p w14:paraId="2A77B4D3" w14:textId="761DA89D"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308" w:history="1">
        <w:r w:rsidRPr="00572907">
          <w:t>253</w:t>
        </w:r>
        <w:r>
          <w:rPr>
            <w:rFonts w:asciiTheme="minorHAnsi" w:eastAsiaTheme="minorEastAsia" w:hAnsiTheme="minorHAnsi" w:cstheme="minorBidi"/>
            <w:kern w:val="2"/>
            <w:sz w:val="24"/>
            <w:szCs w:val="24"/>
            <w:lang w:eastAsia="en-AU"/>
            <w14:ligatures w14:val="standardContextual"/>
          </w:rPr>
          <w:tab/>
        </w:r>
        <w:r w:rsidRPr="00572907">
          <w:t>Road transport authority may tell authorised operator about demand responsive service drivers</w:t>
        </w:r>
        <w:r>
          <w:tab/>
        </w:r>
        <w:r>
          <w:fldChar w:fldCharType="begin"/>
        </w:r>
        <w:r>
          <w:instrText xml:space="preserve"> PAGEREF _Toc213239308 \h </w:instrText>
        </w:r>
        <w:r>
          <w:fldChar w:fldCharType="separate"/>
        </w:r>
        <w:r w:rsidR="00C83FBA">
          <w:t>255</w:t>
        </w:r>
        <w:r>
          <w:fldChar w:fldCharType="end"/>
        </w:r>
      </w:hyperlink>
    </w:p>
    <w:p w14:paraId="4D60C5F0" w14:textId="5DFAE5CD"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309" w:history="1">
        <w:r w:rsidRPr="00572907">
          <w:t>254</w:t>
        </w:r>
        <w:r>
          <w:rPr>
            <w:rFonts w:asciiTheme="minorHAnsi" w:eastAsiaTheme="minorEastAsia" w:hAnsiTheme="minorHAnsi" w:cstheme="minorBidi"/>
            <w:kern w:val="2"/>
            <w:sz w:val="24"/>
            <w:szCs w:val="24"/>
            <w:lang w:eastAsia="en-AU"/>
            <w14:ligatures w14:val="standardContextual"/>
          </w:rPr>
          <w:tab/>
        </w:r>
        <w:r w:rsidRPr="00572907">
          <w:t>Keeping and inspection etc of records about demand responsive service vehicles</w:t>
        </w:r>
        <w:r>
          <w:tab/>
        </w:r>
        <w:r>
          <w:fldChar w:fldCharType="begin"/>
        </w:r>
        <w:r>
          <w:instrText xml:space="preserve"> PAGEREF _Toc213239309 \h </w:instrText>
        </w:r>
        <w:r>
          <w:fldChar w:fldCharType="separate"/>
        </w:r>
        <w:r w:rsidR="00C83FBA">
          <w:t>256</w:t>
        </w:r>
        <w:r>
          <w:fldChar w:fldCharType="end"/>
        </w:r>
      </w:hyperlink>
    </w:p>
    <w:p w14:paraId="14966660" w14:textId="55117E6B"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310" w:history="1">
        <w:r w:rsidRPr="00572907">
          <w:t>255</w:t>
        </w:r>
        <w:r>
          <w:rPr>
            <w:rFonts w:asciiTheme="minorHAnsi" w:eastAsiaTheme="minorEastAsia" w:hAnsiTheme="minorHAnsi" w:cstheme="minorBidi"/>
            <w:kern w:val="2"/>
            <w:sz w:val="24"/>
            <w:szCs w:val="24"/>
            <w:lang w:eastAsia="en-AU"/>
            <w14:ligatures w14:val="standardContextual"/>
          </w:rPr>
          <w:tab/>
        </w:r>
        <w:r w:rsidRPr="00572907">
          <w:t>Display of notice about maximum number of passengers</w:t>
        </w:r>
        <w:r>
          <w:tab/>
        </w:r>
        <w:r>
          <w:fldChar w:fldCharType="begin"/>
        </w:r>
        <w:r>
          <w:instrText xml:space="preserve"> PAGEREF _Toc213239310 \h </w:instrText>
        </w:r>
        <w:r>
          <w:fldChar w:fldCharType="separate"/>
        </w:r>
        <w:r w:rsidR="00C83FBA">
          <w:t>257</w:t>
        </w:r>
        <w:r>
          <w:fldChar w:fldCharType="end"/>
        </w:r>
      </w:hyperlink>
    </w:p>
    <w:p w14:paraId="68E230B6" w14:textId="76E2898B"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311" w:history="1">
        <w:r w:rsidRPr="00572907">
          <w:t>256</w:t>
        </w:r>
        <w:r>
          <w:rPr>
            <w:rFonts w:asciiTheme="minorHAnsi" w:eastAsiaTheme="minorEastAsia" w:hAnsiTheme="minorHAnsi" w:cstheme="minorBidi"/>
            <w:kern w:val="2"/>
            <w:sz w:val="24"/>
            <w:szCs w:val="24"/>
            <w:lang w:eastAsia="en-AU"/>
            <w14:ligatures w14:val="standardContextual"/>
          </w:rPr>
          <w:tab/>
        </w:r>
        <w:r w:rsidRPr="00572907">
          <w:t>Accreditation details to be displayed on demand responsive service vehicles</w:t>
        </w:r>
        <w:r>
          <w:tab/>
        </w:r>
        <w:r>
          <w:fldChar w:fldCharType="begin"/>
        </w:r>
        <w:r>
          <w:instrText xml:space="preserve"> PAGEREF _Toc213239311 \h </w:instrText>
        </w:r>
        <w:r>
          <w:fldChar w:fldCharType="separate"/>
        </w:r>
        <w:r w:rsidR="00C83FBA">
          <w:t>257</w:t>
        </w:r>
        <w:r>
          <w:fldChar w:fldCharType="end"/>
        </w:r>
      </w:hyperlink>
    </w:p>
    <w:p w14:paraId="4873AD07" w14:textId="471D9A1B"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312" w:history="1">
        <w:r w:rsidRPr="00572907">
          <w:t>257</w:t>
        </w:r>
        <w:r>
          <w:rPr>
            <w:rFonts w:asciiTheme="minorHAnsi" w:eastAsiaTheme="minorEastAsia" w:hAnsiTheme="minorHAnsi" w:cstheme="minorBidi"/>
            <w:kern w:val="2"/>
            <w:sz w:val="24"/>
            <w:szCs w:val="24"/>
            <w:lang w:eastAsia="en-AU"/>
            <w14:ligatures w14:val="standardContextual"/>
          </w:rPr>
          <w:tab/>
        </w:r>
        <w:r w:rsidRPr="00572907">
          <w:t>Advertisements for demand responsive services to display accreditation number</w:t>
        </w:r>
        <w:r>
          <w:tab/>
        </w:r>
        <w:r>
          <w:fldChar w:fldCharType="begin"/>
        </w:r>
        <w:r>
          <w:instrText xml:space="preserve"> PAGEREF _Toc213239312 \h </w:instrText>
        </w:r>
        <w:r>
          <w:fldChar w:fldCharType="separate"/>
        </w:r>
        <w:r w:rsidR="00C83FBA">
          <w:t>258</w:t>
        </w:r>
        <w:r>
          <w:fldChar w:fldCharType="end"/>
        </w:r>
      </w:hyperlink>
    </w:p>
    <w:p w14:paraId="18C1C980" w14:textId="095F0B2B"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313" w:history="1">
        <w:r w:rsidRPr="00572907">
          <w:t>258</w:t>
        </w:r>
        <w:r>
          <w:rPr>
            <w:rFonts w:asciiTheme="minorHAnsi" w:eastAsiaTheme="minorEastAsia" w:hAnsiTheme="minorHAnsi" w:cstheme="minorBidi"/>
            <w:kern w:val="2"/>
            <w:sz w:val="24"/>
            <w:szCs w:val="24"/>
            <w:lang w:eastAsia="en-AU"/>
            <w14:ligatures w14:val="standardContextual"/>
          </w:rPr>
          <w:tab/>
        </w:r>
        <w:r w:rsidRPr="00572907">
          <w:t>Information about fares to be displayed in demand responsive service vehicle</w:t>
        </w:r>
        <w:r>
          <w:tab/>
        </w:r>
        <w:r>
          <w:fldChar w:fldCharType="begin"/>
        </w:r>
        <w:r>
          <w:instrText xml:space="preserve"> PAGEREF _Toc213239313 \h </w:instrText>
        </w:r>
        <w:r>
          <w:fldChar w:fldCharType="separate"/>
        </w:r>
        <w:r w:rsidR="00C83FBA">
          <w:t>258</w:t>
        </w:r>
        <w:r>
          <w:fldChar w:fldCharType="end"/>
        </w:r>
      </w:hyperlink>
    </w:p>
    <w:p w14:paraId="5D5BF2D0" w14:textId="070A84AF"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314" w:history="1">
        <w:r w:rsidRPr="00572907">
          <w:t>259</w:t>
        </w:r>
        <w:r>
          <w:rPr>
            <w:rFonts w:asciiTheme="minorHAnsi" w:eastAsiaTheme="minorEastAsia" w:hAnsiTheme="minorHAnsi" w:cstheme="minorBidi"/>
            <w:kern w:val="2"/>
            <w:sz w:val="24"/>
            <w:szCs w:val="24"/>
            <w:lang w:eastAsia="en-AU"/>
            <w14:ligatures w14:val="standardContextual"/>
          </w:rPr>
          <w:tab/>
        </w:r>
        <w:r w:rsidRPr="00572907">
          <w:t>Presence of security camera in demand responsive service vehicle to be indicated</w:t>
        </w:r>
        <w:r>
          <w:tab/>
        </w:r>
        <w:r>
          <w:fldChar w:fldCharType="begin"/>
        </w:r>
        <w:r>
          <w:instrText xml:space="preserve"> PAGEREF _Toc213239314 \h </w:instrText>
        </w:r>
        <w:r>
          <w:fldChar w:fldCharType="separate"/>
        </w:r>
        <w:r w:rsidR="00C83FBA">
          <w:t>259</w:t>
        </w:r>
        <w:r>
          <w:fldChar w:fldCharType="end"/>
        </w:r>
      </w:hyperlink>
    </w:p>
    <w:p w14:paraId="2B7F020F" w14:textId="08162A61"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315" w:history="1">
        <w:r w:rsidRPr="00572907">
          <w:t>260</w:t>
        </w:r>
        <w:r>
          <w:rPr>
            <w:rFonts w:asciiTheme="minorHAnsi" w:eastAsiaTheme="minorEastAsia" w:hAnsiTheme="minorHAnsi" w:cstheme="minorBidi"/>
            <w:kern w:val="2"/>
            <w:sz w:val="24"/>
            <w:szCs w:val="24"/>
            <w:lang w:eastAsia="en-AU"/>
            <w14:ligatures w14:val="standardContextual"/>
          </w:rPr>
          <w:tab/>
        </w:r>
        <w:r w:rsidRPr="00572907">
          <w:t>Air conditioning of demand responsive service vehicles</w:t>
        </w:r>
        <w:r>
          <w:tab/>
        </w:r>
        <w:r>
          <w:fldChar w:fldCharType="begin"/>
        </w:r>
        <w:r>
          <w:instrText xml:space="preserve"> PAGEREF _Toc213239315 \h </w:instrText>
        </w:r>
        <w:r>
          <w:fldChar w:fldCharType="separate"/>
        </w:r>
        <w:r w:rsidR="00C83FBA">
          <w:t>259</w:t>
        </w:r>
        <w:r>
          <w:fldChar w:fldCharType="end"/>
        </w:r>
      </w:hyperlink>
    </w:p>
    <w:p w14:paraId="427ED3E3" w14:textId="0A9A8CF3"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316" w:history="1">
        <w:r w:rsidRPr="00572907">
          <w:t>261</w:t>
        </w:r>
        <w:r>
          <w:rPr>
            <w:rFonts w:asciiTheme="minorHAnsi" w:eastAsiaTheme="minorEastAsia" w:hAnsiTheme="minorHAnsi" w:cstheme="minorBidi"/>
            <w:kern w:val="2"/>
            <w:sz w:val="24"/>
            <w:szCs w:val="24"/>
            <w:lang w:eastAsia="en-AU"/>
            <w14:ligatures w14:val="standardContextual"/>
          </w:rPr>
          <w:tab/>
        </w:r>
        <w:r w:rsidRPr="00572907">
          <w:t>Demand responsive service vehicle livery</w:t>
        </w:r>
        <w:r>
          <w:tab/>
        </w:r>
        <w:r>
          <w:fldChar w:fldCharType="begin"/>
        </w:r>
        <w:r>
          <w:instrText xml:space="preserve"> PAGEREF _Toc213239316 \h </w:instrText>
        </w:r>
        <w:r>
          <w:fldChar w:fldCharType="separate"/>
        </w:r>
        <w:r w:rsidR="00C83FBA">
          <w:t>259</w:t>
        </w:r>
        <w:r>
          <w:fldChar w:fldCharType="end"/>
        </w:r>
      </w:hyperlink>
    </w:p>
    <w:p w14:paraId="16938E86" w14:textId="28B25F63"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317" w:history="1">
        <w:r w:rsidRPr="00572907">
          <w:t>262</w:t>
        </w:r>
        <w:r>
          <w:rPr>
            <w:rFonts w:asciiTheme="minorHAnsi" w:eastAsiaTheme="minorEastAsia" w:hAnsiTheme="minorHAnsi" w:cstheme="minorBidi"/>
            <w:kern w:val="2"/>
            <w:sz w:val="24"/>
            <w:szCs w:val="24"/>
            <w:lang w:eastAsia="en-AU"/>
            <w14:ligatures w14:val="standardContextual"/>
          </w:rPr>
          <w:tab/>
        </w:r>
        <w:r w:rsidRPr="00572907">
          <w:t>Offensive material etc in or on demand responsive service vehicles</w:t>
        </w:r>
        <w:r>
          <w:tab/>
        </w:r>
        <w:r>
          <w:fldChar w:fldCharType="begin"/>
        </w:r>
        <w:r>
          <w:instrText xml:space="preserve"> PAGEREF _Toc213239317 \h </w:instrText>
        </w:r>
        <w:r>
          <w:fldChar w:fldCharType="separate"/>
        </w:r>
        <w:r w:rsidR="00C83FBA">
          <w:t>260</w:t>
        </w:r>
        <w:r>
          <w:fldChar w:fldCharType="end"/>
        </w:r>
      </w:hyperlink>
    </w:p>
    <w:p w14:paraId="35CF631A" w14:textId="14ABE2CA"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318" w:history="1">
        <w:r w:rsidRPr="00572907">
          <w:t>263</w:t>
        </w:r>
        <w:r>
          <w:rPr>
            <w:rFonts w:asciiTheme="minorHAnsi" w:eastAsiaTheme="minorEastAsia" w:hAnsiTheme="minorHAnsi" w:cstheme="minorBidi"/>
            <w:kern w:val="2"/>
            <w:sz w:val="24"/>
            <w:szCs w:val="24"/>
            <w:lang w:eastAsia="en-AU"/>
            <w14:ligatures w14:val="standardContextual"/>
          </w:rPr>
          <w:tab/>
        </w:r>
        <w:r w:rsidRPr="00572907">
          <w:t>Compliance with dress code of practice</w:t>
        </w:r>
        <w:r>
          <w:tab/>
        </w:r>
        <w:r>
          <w:fldChar w:fldCharType="begin"/>
        </w:r>
        <w:r>
          <w:instrText xml:space="preserve"> PAGEREF _Toc213239318 \h </w:instrText>
        </w:r>
        <w:r>
          <w:fldChar w:fldCharType="separate"/>
        </w:r>
        <w:r w:rsidR="00C83FBA">
          <w:t>260</w:t>
        </w:r>
        <w:r>
          <w:fldChar w:fldCharType="end"/>
        </w:r>
      </w:hyperlink>
    </w:p>
    <w:p w14:paraId="7019ADAA" w14:textId="189F1CA6"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319" w:history="1">
        <w:r w:rsidRPr="00572907">
          <w:t>264</w:t>
        </w:r>
        <w:r>
          <w:rPr>
            <w:rFonts w:asciiTheme="minorHAnsi" w:eastAsiaTheme="minorEastAsia" w:hAnsiTheme="minorHAnsi" w:cstheme="minorBidi"/>
            <w:kern w:val="2"/>
            <w:sz w:val="24"/>
            <w:szCs w:val="24"/>
            <w:lang w:eastAsia="en-AU"/>
            <w14:ligatures w14:val="standardContextual"/>
          </w:rPr>
          <w:tab/>
        </w:r>
        <w:r w:rsidRPr="00572907">
          <w:t>Authorised operator’s responsibilities for security camera recordings</w:t>
        </w:r>
        <w:r>
          <w:tab/>
        </w:r>
        <w:r>
          <w:fldChar w:fldCharType="begin"/>
        </w:r>
        <w:r>
          <w:instrText xml:space="preserve"> PAGEREF _Toc213239319 \h </w:instrText>
        </w:r>
        <w:r>
          <w:fldChar w:fldCharType="separate"/>
        </w:r>
        <w:r w:rsidR="00C83FBA">
          <w:t>261</w:t>
        </w:r>
        <w:r>
          <w:fldChar w:fldCharType="end"/>
        </w:r>
      </w:hyperlink>
    </w:p>
    <w:p w14:paraId="24284F11" w14:textId="3F278BB4"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320" w:history="1">
        <w:r w:rsidRPr="00572907">
          <w:t>265</w:t>
        </w:r>
        <w:r>
          <w:rPr>
            <w:rFonts w:asciiTheme="minorHAnsi" w:eastAsiaTheme="minorEastAsia" w:hAnsiTheme="minorHAnsi" w:cstheme="minorBidi"/>
            <w:kern w:val="2"/>
            <w:sz w:val="24"/>
            <w:szCs w:val="24"/>
            <w:lang w:eastAsia="en-AU"/>
            <w14:ligatures w14:val="standardContextual"/>
          </w:rPr>
          <w:tab/>
        </w:r>
        <w:r w:rsidRPr="00572907">
          <w:t>Authorised operators to comply with service standard for lost property</w:t>
        </w:r>
        <w:r>
          <w:tab/>
        </w:r>
        <w:r>
          <w:fldChar w:fldCharType="begin"/>
        </w:r>
        <w:r>
          <w:instrText xml:space="preserve"> PAGEREF _Toc213239320 \h </w:instrText>
        </w:r>
        <w:r>
          <w:fldChar w:fldCharType="separate"/>
        </w:r>
        <w:r w:rsidR="00C83FBA">
          <w:t>262</w:t>
        </w:r>
        <w:r>
          <w:fldChar w:fldCharType="end"/>
        </w:r>
      </w:hyperlink>
    </w:p>
    <w:p w14:paraId="396DFFD7" w14:textId="5EE0AF39"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321" w:history="1">
        <w:r w:rsidRPr="00572907">
          <w:t>266</w:t>
        </w:r>
        <w:r>
          <w:rPr>
            <w:rFonts w:asciiTheme="minorHAnsi" w:eastAsiaTheme="minorEastAsia" w:hAnsiTheme="minorHAnsi" w:cstheme="minorBidi"/>
            <w:kern w:val="2"/>
            <w:sz w:val="24"/>
            <w:szCs w:val="24"/>
            <w:lang w:eastAsia="en-AU"/>
            <w14:ligatures w14:val="standardContextual"/>
          </w:rPr>
          <w:tab/>
        </w:r>
        <w:r w:rsidRPr="00572907">
          <w:t>Effect of noncompliance notices—authorised operators</w:t>
        </w:r>
        <w:r>
          <w:tab/>
        </w:r>
        <w:r>
          <w:fldChar w:fldCharType="begin"/>
        </w:r>
        <w:r>
          <w:instrText xml:space="preserve"> PAGEREF _Toc213239321 \h </w:instrText>
        </w:r>
        <w:r>
          <w:fldChar w:fldCharType="separate"/>
        </w:r>
        <w:r w:rsidR="00C83FBA">
          <w:t>262</w:t>
        </w:r>
        <w:r>
          <w:fldChar w:fldCharType="end"/>
        </w:r>
      </w:hyperlink>
    </w:p>
    <w:p w14:paraId="4BFCAB94" w14:textId="13C254D7" w:rsidR="00123EB3" w:rsidRDefault="00123EB3">
      <w:pPr>
        <w:pStyle w:val="TOC3"/>
        <w:rPr>
          <w:rFonts w:asciiTheme="minorHAnsi" w:eastAsiaTheme="minorEastAsia" w:hAnsiTheme="minorHAnsi" w:cstheme="minorBidi"/>
          <w:b w:val="0"/>
          <w:kern w:val="2"/>
          <w:sz w:val="24"/>
          <w:szCs w:val="24"/>
          <w:lang w:eastAsia="en-AU"/>
          <w14:ligatures w14:val="standardContextual"/>
        </w:rPr>
      </w:pPr>
      <w:hyperlink w:anchor="_Toc213239322" w:history="1">
        <w:r w:rsidRPr="00572907">
          <w:t>Division 6.2.3</w:t>
        </w:r>
        <w:r>
          <w:rPr>
            <w:rFonts w:asciiTheme="minorHAnsi" w:eastAsiaTheme="minorEastAsia" w:hAnsiTheme="minorHAnsi" w:cstheme="minorBidi"/>
            <w:b w:val="0"/>
            <w:kern w:val="2"/>
            <w:sz w:val="24"/>
            <w:szCs w:val="24"/>
            <w:lang w:eastAsia="en-AU"/>
            <w14:ligatures w14:val="standardContextual"/>
          </w:rPr>
          <w:tab/>
        </w:r>
        <w:r w:rsidRPr="00572907">
          <w:t>Demand responsive service vehicle drivers</w:t>
        </w:r>
        <w:r w:rsidRPr="00123EB3">
          <w:rPr>
            <w:vanish/>
          </w:rPr>
          <w:tab/>
        </w:r>
        <w:r w:rsidRPr="00123EB3">
          <w:rPr>
            <w:vanish/>
          </w:rPr>
          <w:fldChar w:fldCharType="begin"/>
        </w:r>
        <w:r w:rsidRPr="00123EB3">
          <w:rPr>
            <w:vanish/>
          </w:rPr>
          <w:instrText xml:space="preserve"> PAGEREF _Toc213239322 \h </w:instrText>
        </w:r>
        <w:r w:rsidRPr="00123EB3">
          <w:rPr>
            <w:vanish/>
          </w:rPr>
        </w:r>
        <w:r w:rsidRPr="00123EB3">
          <w:rPr>
            <w:vanish/>
          </w:rPr>
          <w:fldChar w:fldCharType="separate"/>
        </w:r>
        <w:r w:rsidR="00C83FBA">
          <w:rPr>
            <w:vanish/>
          </w:rPr>
          <w:t>263</w:t>
        </w:r>
        <w:r w:rsidRPr="00123EB3">
          <w:rPr>
            <w:vanish/>
          </w:rPr>
          <w:fldChar w:fldCharType="end"/>
        </w:r>
      </w:hyperlink>
    </w:p>
    <w:p w14:paraId="374F29C1" w14:textId="4C42008F"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323" w:history="1">
        <w:r w:rsidRPr="00572907">
          <w:t>267</w:t>
        </w:r>
        <w:r>
          <w:rPr>
            <w:rFonts w:asciiTheme="minorHAnsi" w:eastAsiaTheme="minorEastAsia" w:hAnsiTheme="minorHAnsi" w:cstheme="minorBidi"/>
            <w:kern w:val="2"/>
            <w:sz w:val="24"/>
            <w:szCs w:val="24"/>
            <w:lang w:eastAsia="en-AU"/>
            <w14:ligatures w14:val="standardContextual"/>
          </w:rPr>
          <w:tab/>
        </w:r>
        <w:r w:rsidRPr="00572907">
          <w:t>Requirements about demand responsive service vehicle drivers stopping for passengers</w:t>
        </w:r>
        <w:r>
          <w:tab/>
        </w:r>
        <w:r>
          <w:fldChar w:fldCharType="begin"/>
        </w:r>
        <w:r>
          <w:instrText xml:space="preserve"> PAGEREF _Toc213239323 \h </w:instrText>
        </w:r>
        <w:r>
          <w:fldChar w:fldCharType="separate"/>
        </w:r>
        <w:r w:rsidR="00C83FBA">
          <w:t>263</w:t>
        </w:r>
        <w:r>
          <w:fldChar w:fldCharType="end"/>
        </w:r>
      </w:hyperlink>
    </w:p>
    <w:p w14:paraId="7301948C" w14:textId="29790559" w:rsidR="00123EB3" w:rsidRDefault="00123EB3">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3239324" w:history="1">
        <w:r w:rsidRPr="00572907">
          <w:t>268</w:t>
        </w:r>
        <w:r>
          <w:rPr>
            <w:rFonts w:asciiTheme="minorHAnsi" w:eastAsiaTheme="minorEastAsia" w:hAnsiTheme="minorHAnsi" w:cstheme="minorBidi"/>
            <w:kern w:val="2"/>
            <w:sz w:val="24"/>
            <w:szCs w:val="24"/>
            <w:lang w:eastAsia="en-AU"/>
            <w14:ligatures w14:val="standardContextual"/>
          </w:rPr>
          <w:tab/>
        </w:r>
        <w:r w:rsidRPr="00572907">
          <w:t>Where demand responsive service vehicle drivers must stop on a road</w:t>
        </w:r>
        <w:r>
          <w:tab/>
        </w:r>
        <w:r>
          <w:fldChar w:fldCharType="begin"/>
        </w:r>
        <w:r>
          <w:instrText xml:space="preserve"> PAGEREF _Toc213239324 \h </w:instrText>
        </w:r>
        <w:r>
          <w:fldChar w:fldCharType="separate"/>
        </w:r>
        <w:r w:rsidR="00C83FBA">
          <w:t>265</w:t>
        </w:r>
        <w:r>
          <w:fldChar w:fldCharType="end"/>
        </w:r>
      </w:hyperlink>
    </w:p>
    <w:p w14:paraId="1EACAAFC" w14:textId="757BFF8F"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325" w:history="1">
        <w:r w:rsidRPr="00572907">
          <w:t>269</w:t>
        </w:r>
        <w:r>
          <w:rPr>
            <w:rFonts w:asciiTheme="minorHAnsi" w:eastAsiaTheme="minorEastAsia" w:hAnsiTheme="minorHAnsi" w:cstheme="minorBidi"/>
            <w:kern w:val="2"/>
            <w:sz w:val="24"/>
            <w:szCs w:val="24"/>
            <w:lang w:eastAsia="en-AU"/>
            <w14:ligatures w14:val="standardContextual"/>
          </w:rPr>
          <w:tab/>
        </w:r>
        <w:r w:rsidRPr="00572907">
          <w:t>Maximum number of passengers in demand responsive service vehicles</w:t>
        </w:r>
        <w:r>
          <w:tab/>
        </w:r>
        <w:r>
          <w:fldChar w:fldCharType="begin"/>
        </w:r>
        <w:r>
          <w:instrText xml:space="preserve"> PAGEREF _Toc213239325 \h </w:instrText>
        </w:r>
        <w:r>
          <w:fldChar w:fldCharType="separate"/>
        </w:r>
        <w:r w:rsidR="00C83FBA">
          <w:t>265</w:t>
        </w:r>
        <w:r>
          <w:fldChar w:fldCharType="end"/>
        </w:r>
      </w:hyperlink>
    </w:p>
    <w:p w14:paraId="61283D38" w14:textId="193CC852"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326" w:history="1">
        <w:r w:rsidRPr="00572907">
          <w:t>270</w:t>
        </w:r>
        <w:r>
          <w:rPr>
            <w:rFonts w:asciiTheme="minorHAnsi" w:eastAsiaTheme="minorEastAsia" w:hAnsiTheme="minorHAnsi" w:cstheme="minorBidi"/>
            <w:kern w:val="2"/>
            <w:sz w:val="24"/>
            <w:szCs w:val="24"/>
            <w:lang w:eastAsia="en-AU"/>
            <w14:ligatures w14:val="standardContextual"/>
          </w:rPr>
          <w:tab/>
        </w:r>
        <w:r w:rsidRPr="00572907">
          <w:t>Wheelchair passengers in demand responsive service vehicles</w:t>
        </w:r>
        <w:r>
          <w:tab/>
        </w:r>
        <w:r>
          <w:fldChar w:fldCharType="begin"/>
        </w:r>
        <w:r>
          <w:instrText xml:space="preserve"> PAGEREF _Toc213239326 \h </w:instrText>
        </w:r>
        <w:r>
          <w:fldChar w:fldCharType="separate"/>
        </w:r>
        <w:r w:rsidR="00C83FBA">
          <w:t>266</w:t>
        </w:r>
        <w:r>
          <w:fldChar w:fldCharType="end"/>
        </w:r>
      </w:hyperlink>
    </w:p>
    <w:p w14:paraId="5FC1659C" w14:textId="1247C5CD"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327" w:history="1">
        <w:r w:rsidRPr="00572907">
          <w:t>271</w:t>
        </w:r>
        <w:r>
          <w:rPr>
            <w:rFonts w:asciiTheme="minorHAnsi" w:eastAsiaTheme="minorEastAsia" w:hAnsiTheme="minorHAnsi" w:cstheme="minorBidi"/>
            <w:kern w:val="2"/>
            <w:sz w:val="24"/>
            <w:szCs w:val="24"/>
            <w:lang w:eastAsia="en-AU"/>
            <w14:ligatures w14:val="standardContextual"/>
          </w:rPr>
          <w:tab/>
        </w:r>
        <w:r w:rsidRPr="00572907">
          <w:t>Responsibilities of demand responsive service vehicle drivers for security cameras</w:t>
        </w:r>
        <w:r>
          <w:tab/>
        </w:r>
        <w:r>
          <w:fldChar w:fldCharType="begin"/>
        </w:r>
        <w:r>
          <w:instrText xml:space="preserve"> PAGEREF _Toc213239327 \h </w:instrText>
        </w:r>
        <w:r>
          <w:fldChar w:fldCharType="separate"/>
        </w:r>
        <w:r w:rsidR="00C83FBA">
          <w:t>268</w:t>
        </w:r>
        <w:r>
          <w:fldChar w:fldCharType="end"/>
        </w:r>
      </w:hyperlink>
    </w:p>
    <w:p w14:paraId="1963EA77" w14:textId="3BF77B38"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328" w:history="1">
        <w:r w:rsidRPr="00572907">
          <w:t>272</w:t>
        </w:r>
        <w:r>
          <w:rPr>
            <w:rFonts w:asciiTheme="minorHAnsi" w:eastAsiaTheme="minorEastAsia" w:hAnsiTheme="minorHAnsi" w:cstheme="minorBidi"/>
            <w:kern w:val="2"/>
            <w:sz w:val="24"/>
            <w:szCs w:val="24"/>
            <w:lang w:eastAsia="en-AU"/>
            <w14:ligatures w14:val="standardContextual"/>
          </w:rPr>
          <w:tab/>
        </w:r>
        <w:r w:rsidRPr="00572907">
          <w:t>Restrictions on carriage of goods in demand responsive service vehicles</w:t>
        </w:r>
        <w:r>
          <w:tab/>
        </w:r>
        <w:r>
          <w:fldChar w:fldCharType="begin"/>
        </w:r>
        <w:r>
          <w:instrText xml:space="preserve"> PAGEREF _Toc213239328 \h </w:instrText>
        </w:r>
        <w:r>
          <w:fldChar w:fldCharType="separate"/>
        </w:r>
        <w:r w:rsidR="00C83FBA">
          <w:t>268</w:t>
        </w:r>
        <w:r>
          <w:fldChar w:fldCharType="end"/>
        </w:r>
      </w:hyperlink>
    </w:p>
    <w:p w14:paraId="29269413" w14:textId="29155623"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329" w:history="1">
        <w:r w:rsidRPr="00572907">
          <w:t>273</w:t>
        </w:r>
        <w:r>
          <w:rPr>
            <w:rFonts w:asciiTheme="minorHAnsi" w:eastAsiaTheme="minorEastAsia" w:hAnsiTheme="minorHAnsi" w:cstheme="minorBidi"/>
            <w:kern w:val="2"/>
            <w:sz w:val="24"/>
            <w:szCs w:val="24"/>
            <w:lang w:eastAsia="en-AU"/>
            <w14:ligatures w14:val="standardContextual"/>
          </w:rPr>
          <w:tab/>
        </w:r>
        <w:r w:rsidRPr="00572907">
          <w:t>Responsibility of demand responsive service vehicle drivers for lost property</w:t>
        </w:r>
        <w:r>
          <w:tab/>
        </w:r>
        <w:r>
          <w:fldChar w:fldCharType="begin"/>
        </w:r>
        <w:r>
          <w:instrText xml:space="preserve"> PAGEREF _Toc213239329 \h </w:instrText>
        </w:r>
        <w:r>
          <w:fldChar w:fldCharType="separate"/>
        </w:r>
        <w:r w:rsidR="00C83FBA">
          <w:t>269</w:t>
        </w:r>
        <w:r>
          <w:fldChar w:fldCharType="end"/>
        </w:r>
      </w:hyperlink>
    </w:p>
    <w:p w14:paraId="480B6343" w14:textId="488CA4E9"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330" w:history="1">
        <w:r w:rsidRPr="00572907">
          <w:t>274</w:t>
        </w:r>
        <w:r>
          <w:rPr>
            <w:rFonts w:asciiTheme="minorHAnsi" w:eastAsiaTheme="minorEastAsia" w:hAnsiTheme="minorHAnsi" w:cstheme="minorBidi"/>
            <w:kern w:val="2"/>
            <w:sz w:val="24"/>
            <w:szCs w:val="24"/>
            <w:lang w:eastAsia="en-AU"/>
            <w14:ligatures w14:val="standardContextual"/>
          </w:rPr>
          <w:tab/>
        </w:r>
        <w:r w:rsidRPr="00572907">
          <w:t>Behaviour of demand responsive service vehicle drivers generally</w:t>
        </w:r>
        <w:r>
          <w:tab/>
        </w:r>
        <w:r>
          <w:fldChar w:fldCharType="begin"/>
        </w:r>
        <w:r>
          <w:instrText xml:space="preserve"> PAGEREF _Toc213239330 \h </w:instrText>
        </w:r>
        <w:r>
          <w:fldChar w:fldCharType="separate"/>
        </w:r>
        <w:r w:rsidR="00C83FBA">
          <w:t>269</w:t>
        </w:r>
        <w:r>
          <w:fldChar w:fldCharType="end"/>
        </w:r>
      </w:hyperlink>
    </w:p>
    <w:p w14:paraId="77EBCA51" w14:textId="398B44CC"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331" w:history="1">
        <w:r w:rsidRPr="00572907">
          <w:t>275</w:t>
        </w:r>
        <w:r>
          <w:rPr>
            <w:rFonts w:asciiTheme="minorHAnsi" w:eastAsiaTheme="minorEastAsia" w:hAnsiTheme="minorHAnsi" w:cstheme="minorBidi"/>
            <w:kern w:val="2"/>
            <w:sz w:val="24"/>
            <w:szCs w:val="24"/>
            <w:lang w:eastAsia="en-AU"/>
            <w14:ligatures w14:val="standardContextual"/>
          </w:rPr>
          <w:tab/>
        </w:r>
        <w:r w:rsidRPr="00572907">
          <w:t>Dress and conduct of demand responsive service vehicle drivers</w:t>
        </w:r>
        <w:r>
          <w:tab/>
        </w:r>
        <w:r>
          <w:fldChar w:fldCharType="begin"/>
        </w:r>
        <w:r>
          <w:instrText xml:space="preserve"> PAGEREF _Toc213239331 \h </w:instrText>
        </w:r>
        <w:r>
          <w:fldChar w:fldCharType="separate"/>
        </w:r>
        <w:r w:rsidR="00C83FBA">
          <w:t>270</w:t>
        </w:r>
        <w:r>
          <w:fldChar w:fldCharType="end"/>
        </w:r>
      </w:hyperlink>
    </w:p>
    <w:p w14:paraId="2BBD827C" w14:textId="279C1C7E"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332" w:history="1">
        <w:r w:rsidRPr="00572907">
          <w:t>276</w:t>
        </w:r>
        <w:r>
          <w:rPr>
            <w:rFonts w:asciiTheme="minorHAnsi" w:eastAsiaTheme="minorEastAsia" w:hAnsiTheme="minorHAnsi" w:cstheme="minorBidi"/>
            <w:kern w:val="2"/>
            <w:sz w:val="24"/>
            <w:szCs w:val="24"/>
            <w:lang w:eastAsia="en-AU"/>
            <w14:ligatures w14:val="standardContextual"/>
          </w:rPr>
          <w:tab/>
        </w:r>
        <w:r w:rsidRPr="00572907">
          <w:t>Responsibility of drivers for condition of demand responsive service vehicle</w:t>
        </w:r>
        <w:r>
          <w:tab/>
        </w:r>
        <w:r>
          <w:fldChar w:fldCharType="begin"/>
        </w:r>
        <w:r>
          <w:instrText xml:space="preserve"> PAGEREF _Toc213239332 \h </w:instrText>
        </w:r>
        <w:r>
          <w:fldChar w:fldCharType="separate"/>
        </w:r>
        <w:r w:rsidR="00C83FBA">
          <w:t>270</w:t>
        </w:r>
        <w:r>
          <w:fldChar w:fldCharType="end"/>
        </w:r>
      </w:hyperlink>
    </w:p>
    <w:p w14:paraId="204388AB" w14:textId="695DA732"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333" w:history="1">
        <w:r w:rsidRPr="00572907">
          <w:t>277</w:t>
        </w:r>
        <w:r>
          <w:rPr>
            <w:rFonts w:asciiTheme="minorHAnsi" w:eastAsiaTheme="minorEastAsia" w:hAnsiTheme="minorHAnsi" w:cstheme="minorBidi"/>
            <w:kern w:val="2"/>
            <w:sz w:val="24"/>
            <w:szCs w:val="24"/>
            <w:lang w:eastAsia="en-AU"/>
            <w14:ligatures w14:val="standardContextual"/>
          </w:rPr>
          <w:tab/>
        </w:r>
        <w:r w:rsidRPr="00572907">
          <w:t>Drivers to remain in vehicle</w:t>
        </w:r>
        <w:r>
          <w:tab/>
        </w:r>
        <w:r>
          <w:fldChar w:fldCharType="begin"/>
        </w:r>
        <w:r>
          <w:instrText xml:space="preserve"> PAGEREF _Toc213239333 \h </w:instrText>
        </w:r>
        <w:r>
          <w:fldChar w:fldCharType="separate"/>
        </w:r>
        <w:r w:rsidR="00C83FBA">
          <w:t>270</w:t>
        </w:r>
        <w:r>
          <w:fldChar w:fldCharType="end"/>
        </w:r>
      </w:hyperlink>
    </w:p>
    <w:p w14:paraId="59DED5BF" w14:textId="736FF430"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334" w:history="1">
        <w:r w:rsidRPr="00572907">
          <w:t>278</w:t>
        </w:r>
        <w:r>
          <w:rPr>
            <w:rFonts w:asciiTheme="minorHAnsi" w:eastAsiaTheme="minorEastAsia" w:hAnsiTheme="minorHAnsi" w:cstheme="minorBidi"/>
            <w:kern w:val="2"/>
            <w:sz w:val="24"/>
            <w:szCs w:val="24"/>
            <w:lang w:eastAsia="en-AU"/>
            <w14:ligatures w14:val="standardContextual"/>
          </w:rPr>
          <w:tab/>
        </w:r>
        <w:r w:rsidRPr="00572907">
          <w:t>Passengers not to be carried on certain parts of a demand responsive service vehicle</w:t>
        </w:r>
        <w:r>
          <w:tab/>
        </w:r>
        <w:r>
          <w:fldChar w:fldCharType="begin"/>
        </w:r>
        <w:r>
          <w:instrText xml:space="preserve"> PAGEREF _Toc213239334 \h </w:instrText>
        </w:r>
        <w:r>
          <w:fldChar w:fldCharType="separate"/>
        </w:r>
        <w:r w:rsidR="00C83FBA">
          <w:t>271</w:t>
        </w:r>
        <w:r>
          <w:fldChar w:fldCharType="end"/>
        </w:r>
      </w:hyperlink>
    </w:p>
    <w:p w14:paraId="54BAE11E" w14:textId="476F9EE1"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335" w:history="1">
        <w:r w:rsidRPr="00572907">
          <w:t>279</w:t>
        </w:r>
        <w:r>
          <w:rPr>
            <w:rFonts w:asciiTheme="minorHAnsi" w:eastAsiaTheme="minorEastAsia" w:hAnsiTheme="minorHAnsi" w:cstheme="minorBidi"/>
            <w:kern w:val="2"/>
            <w:sz w:val="24"/>
            <w:szCs w:val="24"/>
            <w:lang w:eastAsia="en-AU"/>
            <w14:ligatures w14:val="standardContextual"/>
          </w:rPr>
          <w:tab/>
        </w:r>
        <w:r w:rsidRPr="00572907">
          <w:t>Effect of noncompliance notices—demand responsive service vehicle drivers</w:t>
        </w:r>
        <w:r>
          <w:tab/>
        </w:r>
        <w:r>
          <w:fldChar w:fldCharType="begin"/>
        </w:r>
        <w:r>
          <w:instrText xml:space="preserve"> PAGEREF _Toc213239335 \h </w:instrText>
        </w:r>
        <w:r>
          <w:fldChar w:fldCharType="separate"/>
        </w:r>
        <w:r w:rsidR="00C83FBA">
          <w:t>271</w:t>
        </w:r>
        <w:r>
          <w:fldChar w:fldCharType="end"/>
        </w:r>
      </w:hyperlink>
    </w:p>
    <w:p w14:paraId="205B28D9" w14:textId="4416635C" w:rsidR="00123EB3" w:rsidRDefault="00123EB3">
      <w:pPr>
        <w:pStyle w:val="TOC3"/>
        <w:rPr>
          <w:rFonts w:asciiTheme="minorHAnsi" w:eastAsiaTheme="minorEastAsia" w:hAnsiTheme="minorHAnsi" w:cstheme="minorBidi"/>
          <w:b w:val="0"/>
          <w:kern w:val="2"/>
          <w:sz w:val="24"/>
          <w:szCs w:val="24"/>
          <w:lang w:eastAsia="en-AU"/>
          <w14:ligatures w14:val="standardContextual"/>
        </w:rPr>
      </w:pPr>
      <w:hyperlink w:anchor="_Toc213239336" w:history="1">
        <w:r w:rsidRPr="00572907">
          <w:t>Division 6.2.4</w:t>
        </w:r>
        <w:r>
          <w:rPr>
            <w:rFonts w:asciiTheme="minorHAnsi" w:eastAsiaTheme="minorEastAsia" w:hAnsiTheme="minorHAnsi" w:cstheme="minorBidi"/>
            <w:b w:val="0"/>
            <w:kern w:val="2"/>
            <w:sz w:val="24"/>
            <w:szCs w:val="24"/>
            <w:lang w:eastAsia="en-AU"/>
            <w14:ligatures w14:val="standardContextual"/>
          </w:rPr>
          <w:tab/>
        </w:r>
        <w:r w:rsidRPr="00572907">
          <w:t>Demand responsive service tickets</w:t>
        </w:r>
        <w:r w:rsidRPr="00123EB3">
          <w:rPr>
            <w:vanish/>
          </w:rPr>
          <w:tab/>
        </w:r>
        <w:r w:rsidRPr="00123EB3">
          <w:rPr>
            <w:vanish/>
          </w:rPr>
          <w:fldChar w:fldCharType="begin"/>
        </w:r>
        <w:r w:rsidRPr="00123EB3">
          <w:rPr>
            <w:vanish/>
          </w:rPr>
          <w:instrText xml:space="preserve"> PAGEREF _Toc213239336 \h </w:instrText>
        </w:r>
        <w:r w:rsidRPr="00123EB3">
          <w:rPr>
            <w:vanish/>
          </w:rPr>
        </w:r>
        <w:r w:rsidRPr="00123EB3">
          <w:rPr>
            <w:vanish/>
          </w:rPr>
          <w:fldChar w:fldCharType="separate"/>
        </w:r>
        <w:r w:rsidR="00C83FBA">
          <w:rPr>
            <w:vanish/>
          </w:rPr>
          <w:t>272</w:t>
        </w:r>
        <w:r w:rsidRPr="00123EB3">
          <w:rPr>
            <w:vanish/>
          </w:rPr>
          <w:fldChar w:fldCharType="end"/>
        </w:r>
      </w:hyperlink>
    </w:p>
    <w:p w14:paraId="643AC45A" w14:textId="43EE1380"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337" w:history="1">
        <w:r w:rsidRPr="00572907">
          <w:t>279A</w:t>
        </w:r>
        <w:r>
          <w:rPr>
            <w:rFonts w:asciiTheme="minorHAnsi" w:eastAsiaTheme="minorEastAsia" w:hAnsiTheme="minorHAnsi" w:cstheme="minorBidi"/>
            <w:kern w:val="2"/>
            <w:sz w:val="24"/>
            <w:szCs w:val="24"/>
            <w:lang w:eastAsia="en-AU"/>
            <w14:ligatures w14:val="standardContextual"/>
          </w:rPr>
          <w:tab/>
        </w:r>
        <w:r w:rsidRPr="00572907">
          <w:t xml:space="preserve">Meaning of </w:t>
        </w:r>
        <w:r w:rsidRPr="00572907">
          <w:rPr>
            <w:i/>
          </w:rPr>
          <w:t>DRS ticket</w:t>
        </w:r>
        <w:r w:rsidRPr="00572907">
          <w:t>—div 6.2.4</w:t>
        </w:r>
        <w:r>
          <w:tab/>
        </w:r>
        <w:r>
          <w:fldChar w:fldCharType="begin"/>
        </w:r>
        <w:r>
          <w:instrText xml:space="preserve"> PAGEREF _Toc213239337 \h </w:instrText>
        </w:r>
        <w:r>
          <w:fldChar w:fldCharType="separate"/>
        </w:r>
        <w:r w:rsidR="00C83FBA">
          <w:t>272</w:t>
        </w:r>
        <w:r>
          <w:fldChar w:fldCharType="end"/>
        </w:r>
      </w:hyperlink>
    </w:p>
    <w:p w14:paraId="3D8BA163" w14:textId="7DAFD079"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338" w:history="1">
        <w:r w:rsidRPr="00572907">
          <w:t>280</w:t>
        </w:r>
        <w:r>
          <w:rPr>
            <w:rFonts w:asciiTheme="minorHAnsi" w:eastAsiaTheme="minorEastAsia" w:hAnsiTheme="minorHAnsi" w:cstheme="minorBidi"/>
            <w:kern w:val="2"/>
            <w:sz w:val="24"/>
            <w:szCs w:val="24"/>
            <w:lang w:eastAsia="en-AU"/>
            <w14:ligatures w14:val="standardContextual"/>
          </w:rPr>
          <w:tab/>
        </w:r>
        <w:r w:rsidRPr="00572907">
          <w:t>Validity of demand responsive service tickets</w:t>
        </w:r>
        <w:r>
          <w:tab/>
        </w:r>
        <w:r>
          <w:fldChar w:fldCharType="begin"/>
        </w:r>
        <w:r>
          <w:instrText xml:space="preserve"> PAGEREF _Toc213239338 \h </w:instrText>
        </w:r>
        <w:r>
          <w:fldChar w:fldCharType="separate"/>
        </w:r>
        <w:r w:rsidR="00C83FBA">
          <w:t>273</w:t>
        </w:r>
        <w:r>
          <w:fldChar w:fldCharType="end"/>
        </w:r>
      </w:hyperlink>
    </w:p>
    <w:p w14:paraId="30BB3400" w14:textId="3EF78CDA"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339" w:history="1">
        <w:r w:rsidRPr="00572907">
          <w:t>281</w:t>
        </w:r>
        <w:r>
          <w:rPr>
            <w:rFonts w:asciiTheme="minorHAnsi" w:eastAsiaTheme="minorEastAsia" w:hAnsiTheme="minorHAnsi" w:cstheme="minorBidi"/>
            <w:kern w:val="2"/>
            <w:sz w:val="24"/>
            <w:szCs w:val="24"/>
            <w:lang w:eastAsia="en-AU"/>
            <w14:ligatures w14:val="standardContextual"/>
          </w:rPr>
          <w:tab/>
        </w:r>
        <w:r w:rsidRPr="00572907">
          <w:t>Valid demand responsive service ticket required for travel</w:t>
        </w:r>
        <w:r>
          <w:tab/>
        </w:r>
        <w:r>
          <w:fldChar w:fldCharType="begin"/>
        </w:r>
        <w:r>
          <w:instrText xml:space="preserve"> PAGEREF _Toc213239339 \h </w:instrText>
        </w:r>
        <w:r>
          <w:fldChar w:fldCharType="separate"/>
        </w:r>
        <w:r w:rsidR="00C83FBA">
          <w:t>273</w:t>
        </w:r>
        <w:r>
          <w:fldChar w:fldCharType="end"/>
        </w:r>
      </w:hyperlink>
    </w:p>
    <w:p w14:paraId="18C6A018" w14:textId="642AFB23"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340" w:history="1">
        <w:r w:rsidRPr="00572907">
          <w:t>282</w:t>
        </w:r>
        <w:r>
          <w:rPr>
            <w:rFonts w:asciiTheme="minorHAnsi" w:eastAsiaTheme="minorEastAsia" w:hAnsiTheme="minorHAnsi" w:cstheme="minorBidi"/>
            <w:kern w:val="2"/>
            <w:sz w:val="24"/>
            <w:szCs w:val="24"/>
            <w:lang w:eastAsia="en-AU"/>
            <w14:ligatures w14:val="standardContextual"/>
          </w:rPr>
          <w:tab/>
        </w:r>
        <w:r w:rsidRPr="00572907">
          <w:t>Demand responsive service tickets not transferable</w:t>
        </w:r>
        <w:r>
          <w:tab/>
        </w:r>
        <w:r>
          <w:fldChar w:fldCharType="begin"/>
        </w:r>
        <w:r>
          <w:instrText xml:space="preserve"> PAGEREF _Toc213239340 \h </w:instrText>
        </w:r>
        <w:r>
          <w:fldChar w:fldCharType="separate"/>
        </w:r>
        <w:r w:rsidR="00C83FBA">
          <w:t>274</w:t>
        </w:r>
        <w:r>
          <w:fldChar w:fldCharType="end"/>
        </w:r>
      </w:hyperlink>
    </w:p>
    <w:p w14:paraId="16F8861F" w14:textId="485B2CDA"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341" w:history="1">
        <w:r w:rsidRPr="00572907">
          <w:t>283</w:t>
        </w:r>
        <w:r>
          <w:rPr>
            <w:rFonts w:asciiTheme="minorHAnsi" w:eastAsiaTheme="minorEastAsia" w:hAnsiTheme="minorHAnsi" w:cstheme="minorBidi"/>
            <w:kern w:val="2"/>
            <w:sz w:val="24"/>
            <w:szCs w:val="24"/>
            <w:lang w:eastAsia="en-AU"/>
            <w14:ligatures w14:val="standardContextual"/>
          </w:rPr>
          <w:tab/>
        </w:r>
        <w:r w:rsidRPr="00572907">
          <w:t>Damaged or changed demand responsive service tickets not to be used</w:t>
        </w:r>
        <w:r>
          <w:tab/>
        </w:r>
        <w:r>
          <w:fldChar w:fldCharType="begin"/>
        </w:r>
        <w:r>
          <w:instrText xml:space="preserve"> PAGEREF _Toc213239341 \h </w:instrText>
        </w:r>
        <w:r>
          <w:fldChar w:fldCharType="separate"/>
        </w:r>
        <w:r w:rsidR="00C83FBA">
          <w:t>274</w:t>
        </w:r>
        <w:r>
          <w:fldChar w:fldCharType="end"/>
        </w:r>
      </w:hyperlink>
    </w:p>
    <w:p w14:paraId="573E1F17" w14:textId="2CC94613"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342" w:history="1">
        <w:r w:rsidRPr="00572907">
          <w:t>284</w:t>
        </w:r>
        <w:r>
          <w:rPr>
            <w:rFonts w:asciiTheme="minorHAnsi" w:eastAsiaTheme="minorEastAsia" w:hAnsiTheme="minorHAnsi" w:cstheme="minorBidi"/>
            <w:kern w:val="2"/>
            <w:sz w:val="24"/>
            <w:szCs w:val="24"/>
            <w:lang w:eastAsia="en-AU"/>
            <w14:ligatures w14:val="standardContextual"/>
          </w:rPr>
          <w:tab/>
        </w:r>
        <w:r w:rsidRPr="00572907">
          <w:t>Concession tickets for demand responsive service vehicles</w:t>
        </w:r>
        <w:r>
          <w:tab/>
        </w:r>
        <w:r>
          <w:fldChar w:fldCharType="begin"/>
        </w:r>
        <w:r>
          <w:instrText xml:space="preserve"> PAGEREF _Toc213239342 \h </w:instrText>
        </w:r>
        <w:r>
          <w:fldChar w:fldCharType="separate"/>
        </w:r>
        <w:r w:rsidR="00C83FBA">
          <w:t>275</w:t>
        </w:r>
        <w:r>
          <w:fldChar w:fldCharType="end"/>
        </w:r>
      </w:hyperlink>
    </w:p>
    <w:p w14:paraId="053B884E" w14:textId="411BA967"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343" w:history="1">
        <w:r w:rsidRPr="00572907">
          <w:t>285</w:t>
        </w:r>
        <w:r>
          <w:rPr>
            <w:rFonts w:asciiTheme="minorHAnsi" w:eastAsiaTheme="minorEastAsia" w:hAnsiTheme="minorHAnsi" w:cstheme="minorBidi"/>
            <w:kern w:val="2"/>
            <w:sz w:val="24"/>
            <w:szCs w:val="24"/>
            <w:lang w:eastAsia="en-AU"/>
            <w14:ligatures w14:val="standardContextual"/>
          </w:rPr>
          <w:tab/>
        </w:r>
        <w:r w:rsidRPr="00572907">
          <w:t>Inspection and processing of demand responsive service tickets</w:t>
        </w:r>
        <w:r>
          <w:tab/>
        </w:r>
        <w:r>
          <w:fldChar w:fldCharType="begin"/>
        </w:r>
        <w:r>
          <w:instrText xml:space="preserve"> PAGEREF _Toc213239343 \h </w:instrText>
        </w:r>
        <w:r>
          <w:fldChar w:fldCharType="separate"/>
        </w:r>
        <w:r w:rsidR="00C83FBA">
          <w:t>276</w:t>
        </w:r>
        <w:r>
          <w:fldChar w:fldCharType="end"/>
        </w:r>
      </w:hyperlink>
    </w:p>
    <w:p w14:paraId="57E8CEBC" w14:textId="48317157" w:rsidR="00123EB3" w:rsidRDefault="00123EB3">
      <w:pPr>
        <w:pStyle w:val="TOC3"/>
        <w:rPr>
          <w:rFonts w:asciiTheme="minorHAnsi" w:eastAsiaTheme="minorEastAsia" w:hAnsiTheme="minorHAnsi" w:cstheme="minorBidi"/>
          <w:b w:val="0"/>
          <w:kern w:val="2"/>
          <w:sz w:val="24"/>
          <w:szCs w:val="24"/>
          <w:lang w:eastAsia="en-AU"/>
          <w14:ligatures w14:val="standardContextual"/>
        </w:rPr>
      </w:pPr>
      <w:hyperlink w:anchor="_Toc213239344" w:history="1">
        <w:r w:rsidRPr="00572907">
          <w:t>Division 6.2.5</w:t>
        </w:r>
        <w:r>
          <w:rPr>
            <w:rFonts w:asciiTheme="minorHAnsi" w:eastAsiaTheme="minorEastAsia" w:hAnsiTheme="minorHAnsi" w:cstheme="minorBidi"/>
            <w:b w:val="0"/>
            <w:kern w:val="2"/>
            <w:sz w:val="24"/>
            <w:szCs w:val="24"/>
            <w:lang w:eastAsia="en-AU"/>
            <w14:ligatures w14:val="standardContextual"/>
          </w:rPr>
          <w:tab/>
        </w:r>
        <w:r w:rsidRPr="00572907">
          <w:t>Conduct of demand responsive service vehicle passengers</w:t>
        </w:r>
        <w:r w:rsidRPr="00123EB3">
          <w:rPr>
            <w:vanish/>
          </w:rPr>
          <w:tab/>
        </w:r>
        <w:r w:rsidRPr="00123EB3">
          <w:rPr>
            <w:vanish/>
          </w:rPr>
          <w:fldChar w:fldCharType="begin"/>
        </w:r>
        <w:r w:rsidRPr="00123EB3">
          <w:rPr>
            <w:vanish/>
          </w:rPr>
          <w:instrText xml:space="preserve"> PAGEREF _Toc213239344 \h </w:instrText>
        </w:r>
        <w:r w:rsidRPr="00123EB3">
          <w:rPr>
            <w:vanish/>
          </w:rPr>
        </w:r>
        <w:r w:rsidRPr="00123EB3">
          <w:rPr>
            <w:vanish/>
          </w:rPr>
          <w:fldChar w:fldCharType="separate"/>
        </w:r>
        <w:r w:rsidR="00C83FBA">
          <w:rPr>
            <w:vanish/>
          </w:rPr>
          <w:t>277</w:t>
        </w:r>
        <w:r w:rsidRPr="00123EB3">
          <w:rPr>
            <w:vanish/>
          </w:rPr>
          <w:fldChar w:fldCharType="end"/>
        </w:r>
      </w:hyperlink>
    </w:p>
    <w:p w14:paraId="194FD731" w14:textId="47D269F8"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345" w:history="1">
        <w:r w:rsidRPr="00572907">
          <w:t>286</w:t>
        </w:r>
        <w:r>
          <w:rPr>
            <w:rFonts w:asciiTheme="minorHAnsi" w:eastAsiaTheme="minorEastAsia" w:hAnsiTheme="minorHAnsi" w:cstheme="minorBidi"/>
            <w:kern w:val="2"/>
            <w:sz w:val="24"/>
            <w:szCs w:val="24"/>
            <w:lang w:eastAsia="en-AU"/>
            <w14:ligatures w14:val="standardContextual"/>
          </w:rPr>
          <w:tab/>
        </w:r>
        <w:r w:rsidRPr="00572907">
          <w:t>Conduct of people in demand responsive service vehicles generally</w:t>
        </w:r>
        <w:r>
          <w:tab/>
        </w:r>
        <w:r>
          <w:fldChar w:fldCharType="begin"/>
        </w:r>
        <w:r>
          <w:instrText xml:space="preserve"> PAGEREF _Toc213239345 \h </w:instrText>
        </w:r>
        <w:r>
          <w:fldChar w:fldCharType="separate"/>
        </w:r>
        <w:r w:rsidR="00C83FBA">
          <w:t>277</w:t>
        </w:r>
        <w:r>
          <w:fldChar w:fldCharType="end"/>
        </w:r>
      </w:hyperlink>
    </w:p>
    <w:p w14:paraId="26FF44ED" w14:textId="79A44038"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346" w:history="1">
        <w:r w:rsidRPr="00572907">
          <w:t>287</w:t>
        </w:r>
        <w:r>
          <w:rPr>
            <w:rFonts w:asciiTheme="minorHAnsi" w:eastAsiaTheme="minorEastAsia" w:hAnsiTheme="minorHAnsi" w:cstheme="minorBidi"/>
            <w:kern w:val="2"/>
            <w:sz w:val="24"/>
            <w:szCs w:val="24"/>
            <w:lang w:eastAsia="en-AU"/>
            <w14:ligatures w14:val="standardContextual"/>
          </w:rPr>
          <w:tab/>
        </w:r>
        <w:r w:rsidRPr="00572907">
          <w:t>Demand responsive service vehicle seats for older people and people with disabilities</w:t>
        </w:r>
        <w:r>
          <w:tab/>
        </w:r>
        <w:r>
          <w:fldChar w:fldCharType="begin"/>
        </w:r>
        <w:r>
          <w:instrText xml:space="preserve"> PAGEREF _Toc213239346 \h </w:instrText>
        </w:r>
        <w:r>
          <w:fldChar w:fldCharType="separate"/>
        </w:r>
        <w:r w:rsidR="00C83FBA">
          <w:t>277</w:t>
        </w:r>
        <w:r>
          <w:fldChar w:fldCharType="end"/>
        </w:r>
      </w:hyperlink>
    </w:p>
    <w:p w14:paraId="2A03EE92" w14:textId="242EDE06"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347" w:history="1">
        <w:r w:rsidRPr="00572907">
          <w:t>288</w:t>
        </w:r>
        <w:r>
          <w:rPr>
            <w:rFonts w:asciiTheme="minorHAnsi" w:eastAsiaTheme="minorEastAsia" w:hAnsiTheme="minorHAnsi" w:cstheme="minorBidi"/>
            <w:kern w:val="2"/>
            <w:sz w:val="24"/>
            <w:szCs w:val="24"/>
            <w:lang w:eastAsia="en-AU"/>
            <w14:ligatures w14:val="standardContextual"/>
          </w:rPr>
          <w:tab/>
        </w:r>
        <w:r w:rsidRPr="00572907">
          <w:t>Drinking of liquor in demand responsive service vehicles generally prohibited</w:t>
        </w:r>
        <w:r>
          <w:tab/>
        </w:r>
        <w:r>
          <w:fldChar w:fldCharType="begin"/>
        </w:r>
        <w:r>
          <w:instrText xml:space="preserve"> PAGEREF _Toc213239347 \h </w:instrText>
        </w:r>
        <w:r>
          <w:fldChar w:fldCharType="separate"/>
        </w:r>
        <w:r w:rsidR="00C83FBA">
          <w:t>278</w:t>
        </w:r>
        <w:r>
          <w:fldChar w:fldCharType="end"/>
        </w:r>
      </w:hyperlink>
    </w:p>
    <w:p w14:paraId="73E432E6" w14:textId="189E8049"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348" w:history="1">
        <w:r w:rsidRPr="00572907">
          <w:t>289</w:t>
        </w:r>
        <w:r>
          <w:rPr>
            <w:rFonts w:asciiTheme="minorHAnsi" w:eastAsiaTheme="minorEastAsia" w:hAnsiTheme="minorHAnsi" w:cstheme="minorBidi"/>
            <w:kern w:val="2"/>
            <w:sz w:val="24"/>
            <w:szCs w:val="24"/>
            <w:lang w:eastAsia="en-AU"/>
            <w14:ligatures w14:val="standardContextual"/>
          </w:rPr>
          <w:tab/>
        </w:r>
        <w:r w:rsidRPr="00572907">
          <w:t>Eating and drinking in demand responsive service vehicles</w:t>
        </w:r>
        <w:r>
          <w:tab/>
        </w:r>
        <w:r>
          <w:fldChar w:fldCharType="begin"/>
        </w:r>
        <w:r>
          <w:instrText xml:space="preserve"> PAGEREF _Toc213239348 \h </w:instrText>
        </w:r>
        <w:r>
          <w:fldChar w:fldCharType="separate"/>
        </w:r>
        <w:r w:rsidR="00C83FBA">
          <w:t>278</w:t>
        </w:r>
        <w:r>
          <w:fldChar w:fldCharType="end"/>
        </w:r>
      </w:hyperlink>
    </w:p>
    <w:p w14:paraId="148195EC" w14:textId="4CD12C1D" w:rsidR="00123EB3" w:rsidRDefault="00123EB3">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3239349" w:history="1">
        <w:r w:rsidRPr="00572907">
          <w:t>290</w:t>
        </w:r>
        <w:r>
          <w:rPr>
            <w:rFonts w:asciiTheme="minorHAnsi" w:eastAsiaTheme="minorEastAsia" w:hAnsiTheme="minorHAnsi" w:cstheme="minorBidi"/>
            <w:kern w:val="2"/>
            <w:sz w:val="24"/>
            <w:szCs w:val="24"/>
            <w:lang w:eastAsia="en-AU"/>
            <w14:ligatures w14:val="standardContextual"/>
          </w:rPr>
          <w:tab/>
        </w:r>
        <w:r w:rsidRPr="00572907">
          <w:t>Getting on and getting off demand responsive service vehicles</w:t>
        </w:r>
        <w:r>
          <w:tab/>
        </w:r>
        <w:r>
          <w:fldChar w:fldCharType="begin"/>
        </w:r>
        <w:r>
          <w:instrText xml:space="preserve"> PAGEREF _Toc213239349 \h </w:instrText>
        </w:r>
        <w:r>
          <w:fldChar w:fldCharType="separate"/>
        </w:r>
        <w:r w:rsidR="00C83FBA">
          <w:t>279</w:t>
        </w:r>
        <w:r>
          <w:fldChar w:fldCharType="end"/>
        </w:r>
      </w:hyperlink>
    </w:p>
    <w:p w14:paraId="4A6135A8" w14:textId="0D532383"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350" w:history="1">
        <w:r w:rsidRPr="00572907">
          <w:t>291</w:t>
        </w:r>
        <w:r>
          <w:rPr>
            <w:rFonts w:asciiTheme="minorHAnsi" w:eastAsiaTheme="minorEastAsia" w:hAnsiTheme="minorHAnsi" w:cstheme="minorBidi"/>
            <w:kern w:val="2"/>
            <w:sz w:val="24"/>
            <w:szCs w:val="24"/>
            <w:lang w:eastAsia="en-AU"/>
            <w14:ligatures w14:val="standardContextual"/>
          </w:rPr>
          <w:tab/>
        </w:r>
        <w:r w:rsidRPr="00572907">
          <w:t>No interference with demand responsive service vehicle equipment</w:t>
        </w:r>
        <w:r>
          <w:tab/>
        </w:r>
        <w:r>
          <w:fldChar w:fldCharType="begin"/>
        </w:r>
        <w:r>
          <w:instrText xml:space="preserve"> PAGEREF _Toc213239350 \h </w:instrText>
        </w:r>
        <w:r>
          <w:fldChar w:fldCharType="separate"/>
        </w:r>
        <w:r w:rsidR="00C83FBA">
          <w:t>279</w:t>
        </w:r>
        <w:r>
          <w:fldChar w:fldCharType="end"/>
        </w:r>
      </w:hyperlink>
    </w:p>
    <w:p w14:paraId="0E544D58" w14:textId="34EEAC58"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351" w:history="1">
        <w:r w:rsidRPr="00572907">
          <w:t>292</w:t>
        </w:r>
        <w:r>
          <w:rPr>
            <w:rFonts w:asciiTheme="minorHAnsi" w:eastAsiaTheme="minorEastAsia" w:hAnsiTheme="minorHAnsi" w:cstheme="minorBidi"/>
            <w:kern w:val="2"/>
            <w:sz w:val="24"/>
            <w:szCs w:val="24"/>
            <w:lang w:eastAsia="en-AU"/>
            <w14:ligatures w14:val="standardContextual"/>
          </w:rPr>
          <w:tab/>
        </w:r>
        <w:r w:rsidRPr="00572907">
          <w:t>Throwing objects in or from demand responsive service vehicles</w:t>
        </w:r>
        <w:r>
          <w:tab/>
        </w:r>
        <w:r>
          <w:fldChar w:fldCharType="begin"/>
        </w:r>
        <w:r>
          <w:instrText xml:space="preserve"> PAGEREF _Toc213239351 \h </w:instrText>
        </w:r>
        <w:r>
          <w:fldChar w:fldCharType="separate"/>
        </w:r>
        <w:r w:rsidR="00C83FBA">
          <w:t>280</w:t>
        </w:r>
        <w:r>
          <w:fldChar w:fldCharType="end"/>
        </w:r>
      </w:hyperlink>
    </w:p>
    <w:p w14:paraId="5327DE3E" w14:textId="659AF2EF"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352" w:history="1">
        <w:r w:rsidRPr="00572907">
          <w:t>293</w:t>
        </w:r>
        <w:r>
          <w:rPr>
            <w:rFonts w:asciiTheme="minorHAnsi" w:eastAsiaTheme="minorEastAsia" w:hAnsiTheme="minorHAnsi" w:cstheme="minorBidi"/>
            <w:kern w:val="2"/>
            <w:sz w:val="24"/>
            <w:szCs w:val="24"/>
            <w:lang w:eastAsia="en-AU"/>
            <w14:ligatures w14:val="standardContextual"/>
          </w:rPr>
          <w:tab/>
        </w:r>
        <w:r w:rsidRPr="00572907">
          <w:t>Travel not allowed on certain parts of demand responsive service vehicle</w:t>
        </w:r>
        <w:r>
          <w:tab/>
        </w:r>
        <w:r>
          <w:fldChar w:fldCharType="begin"/>
        </w:r>
        <w:r>
          <w:instrText xml:space="preserve"> PAGEREF _Toc213239352 \h </w:instrText>
        </w:r>
        <w:r>
          <w:fldChar w:fldCharType="separate"/>
        </w:r>
        <w:r w:rsidR="00C83FBA">
          <w:t>280</w:t>
        </w:r>
        <w:r>
          <w:fldChar w:fldCharType="end"/>
        </w:r>
      </w:hyperlink>
    </w:p>
    <w:p w14:paraId="3B85CFFC" w14:textId="72C03D1E"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353" w:history="1">
        <w:r w:rsidRPr="00572907">
          <w:t>294</w:t>
        </w:r>
        <w:r>
          <w:rPr>
            <w:rFonts w:asciiTheme="minorHAnsi" w:eastAsiaTheme="minorEastAsia" w:hAnsiTheme="minorHAnsi" w:cstheme="minorBidi"/>
            <w:kern w:val="2"/>
            <w:sz w:val="24"/>
            <w:szCs w:val="24"/>
            <w:lang w:eastAsia="en-AU"/>
            <w14:ligatures w14:val="standardContextual"/>
          </w:rPr>
          <w:tab/>
        </w:r>
        <w:r w:rsidRPr="00572907">
          <w:t>Property not to be removed from demand responsive service vehicles</w:t>
        </w:r>
        <w:r>
          <w:tab/>
        </w:r>
        <w:r>
          <w:fldChar w:fldCharType="begin"/>
        </w:r>
        <w:r>
          <w:instrText xml:space="preserve"> PAGEREF _Toc213239353 \h </w:instrText>
        </w:r>
        <w:r>
          <w:fldChar w:fldCharType="separate"/>
        </w:r>
        <w:r w:rsidR="00C83FBA">
          <w:t>281</w:t>
        </w:r>
        <w:r>
          <w:fldChar w:fldCharType="end"/>
        </w:r>
      </w:hyperlink>
    </w:p>
    <w:p w14:paraId="1788B9C3" w14:textId="1366D1F3"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354" w:history="1">
        <w:r w:rsidRPr="00572907">
          <w:t>295</w:t>
        </w:r>
        <w:r>
          <w:rPr>
            <w:rFonts w:asciiTheme="minorHAnsi" w:eastAsiaTheme="minorEastAsia" w:hAnsiTheme="minorHAnsi" w:cstheme="minorBidi"/>
            <w:kern w:val="2"/>
            <w:sz w:val="24"/>
            <w:szCs w:val="24"/>
            <w:lang w:eastAsia="en-AU"/>
            <w14:ligatures w14:val="standardContextual"/>
          </w:rPr>
          <w:tab/>
        </w:r>
        <w:r w:rsidRPr="00572907">
          <w:t>No littering in demand responsive service vehicles</w:t>
        </w:r>
        <w:r>
          <w:tab/>
        </w:r>
        <w:r>
          <w:fldChar w:fldCharType="begin"/>
        </w:r>
        <w:r>
          <w:instrText xml:space="preserve"> PAGEREF _Toc213239354 \h </w:instrText>
        </w:r>
        <w:r>
          <w:fldChar w:fldCharType="separate"/>
        </w:r>
        <w:r w:rsidR="00C83FBA">
          <w:t>281</w:t>
        </w:r>
        <w:r>
          <w:fldChar w:fldCharType="end"/>
        </w:r>
      </w:hyperlink>
    </w:p>
    <w:p w14:paraId="734B1EB1" w14:textId="5AFCECC6"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355" w:history="1">
        <w:r w:rsidRPr="00572907">
          <w:t>296</w:t>
        </w:r>
        <w:r>
          <w:rPr>
            <w:rFonts w:asciiTheme="minorHAnsi" w:eastAsiaTheme="minorEastAsia" w:hAnsiTheme="minorHAnsi" w:cstheme="minorBidi"/>
            <w:kern w:val="2"/>
            <w:sz w:val="24"/>
            <w:szCs w:val="24"/>
            <w:lang w:eastAsia="en-AU"/>
            <w14:ligatures w14:val="standardContextual"/>
          </w:rPr>
          <w:tab/>
        </w:r>
        <w:r w:rsidRPr="00572907">
          <w:t>Carriage of animals in demand responsive service vehicles</w:t>
        </w:r>
        <w:r>
          <w:tab/>
        </w:r>
        <w:r>
          <w:fldChar w:fldCharType="begin"/>
        </w:r>
        <w:r>
          <w:instrText xml:space="preserve"> PAGEREF _Toc213239355 \h </w:instrText>
        </w:r>
        <w:r>
          <w:fldChar w:fldCharType="separate"/>
        </w:r>
        <w:r w:rsidR="00C83FBA">
          <w:t>281</w:t>
        </w:r>
        <w:r>
          <w:fldChar w:fldCharType="end"/>
        </w:r>
      </w:hyperlink>
    </w:p>
    <w:p w14:paraId="23E556A0" w14:textId="094E472E"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356" w:history="1">
        <w:r w:rsidRPr="00572907">
          <w:t>297</w:t>
        </w:r>
        <w:r>
          <w:rPr>
            <w:rFonts w:asciiTheme="minorHAnsi" w:eastAsiaTheme="minorEastAsia" w:hAnsiTheme="minorHAnsi" w:cstheme="minorBidi"/>
            <w:kern w:val="2"/>
            <w:sz w:val="24"/>
            <w:szCs w:val="24"/>
            <w:lang w:eastAsia="en-AU"/>
            <w14:ligatures w14:val="standardContextual"/>
          </w:rPr>
          <w:tab/>
        </w:r>
        <w:r w:rsidRPr="00572907">
          <w:t>Demand responsive service vehicle passengers—soiled clothing etc</w:t>
        </w:r>
        <w:r>
          <w:tab/>
        </w:r>
        <w:r>
          <w:fldChar w:fldCharType="begin"/>
        </w:r>
        <w:r>
          <w:instrText xml:space="preserve"> PAGEREF _Toc213239356 \h </w:instrText>
        </w:r>
        <w:r>
          <w:fldChar w:fldCharType="separate"/>
        </w:r>
        <w:r w:rsidR="00C83FBA">
          <w:t>282</w:t>
        </w:r>
        <w:r>
          <w:fldChar w:fldCharType="end"/>
        </w:r>
      </w:hyperlink>
    </w:p>
    <w:p w14:paraId="30390860" w14:textId="6C6F10ED"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357" w:history="1">
        <w:r w:rsidRPr="00572907">
          <w:t>298</w:t>
        </w:r>
        <w:r>
          <w:rPr>
            <w:rFonts w:asciiTheme="minorHAnsi" w:eastAsiaTheme="minorEastAsia" w:hAnsiTheme="minorHAnsi" w:cstheme="minorBidi"/>
            <w:kern w:val="2"/>
            <w:sz w:val="24"/>
            <w:szCs w:val="24"/>
            <w:lang w:eastAsia="en-AU"/>
            <w14:ligatures w14:val="standardContextual"/>
          </w:rPr>
          <w:tab/>
        </w:r>
        <w:r w:rsidRPr="00572907">
          <w:t>Intoxicated demand responsive service vehicle passengers</w:t>
        </w:r>
        <w:r>
          <w:tab/>
        </w:r>
        <w:r>
          <w:fldChar w:fldCharType="begin"/>
        </w:r>
        <w:r>
          <w:instrText xml:space="preserve"> PAGEREF _Toc213239357 \h </w:instrText>
        </w:r>
        <w:r>
          <w:fldChar w:fldCharType="separate"/>
        </w:r>
        <w:r w:rsidR="00C83FBA">
          <w:t>283</w:t>
        </w:r>
        <w:r>
          <w:fldChar w:fldCharType="end"/>
        </w:r>
      </w:hyperlink>
    </w:p>
    <w:p w14:paraId="170312F5" w14:textId="3DA7E9EF"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358" w:history="1">
        <w:r w:rsidRPr="00572907">
          <w:t>299</w:t>
        </w:r>
        <w:r>
          <w:rPr>
            <w:rFonts w:asciiTheme="minorHAnsi" w:eastAsiaTheme="minorEastAsia" w:hAnsiTheme="minorHAnsi" w:cstheme="minorBidi"/>
            <w:kern w:val="2"/>
            <w:sz w:val="24"/>
            <w:szCs w:val="24"/>
            <w:lang w:eastAsia="en-AU"/>
            <w14:ligatures w14:val="standardContextual"/>
          </w:rPr>
          <w:tab/>
        </w:r>
        <w:r w:rsidRPr="00572907">
          <w:t>Offender to get out of demand responsive service vehicle when directed</w:t>
        </w:r>
        <w:r>
          <w:tab/>
        </w:r>
        <w:r>
          <w:fldChar w:fldCharType="begin"/>
        </w:r>
        <w:r>
          <w:instrText xml:space="preserve"> PAGEREF _Toc213239358 \h </w:instrText>
        </w:r>
        <w:r>
          <w:fldChar w:fldCharType="separate"/>
        </w:r>
        <w:r w:rsidR="00C83FBA">
          <w:t>283</w:t>
        </w:r>
        <w:r>
          <w:fldChar w:fldCharType="end"/>
        </w:r>
      </w:hyperlink>
    </w:p>
    <w:p w14:paraId="6BFB10CD" w14:textId="6C9776AB"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359" w:history="1">
        <w:r w:rsidRPr="00572907">
          <w:t>300</w:t>
        </w:r>
        <w:r>
          <w:rPr>
            <w:rFonts w:asciiTheme="minorHAnsi" w:eastAsiaTheme="minorEastAsia" w:hAnsiTheme="minorHAnsi" w:cstheme="minorBidi"/>
            <w:kern w:val="2"/>
            <w:sz w:val="24"/>
            <w:szCs w:val="24"/>
            <w:lang w:eastAsia="en-AU"/>
            <w14:ligatures w14:val="standardContextual"/>
          </w:rPr>
          <w:tab/>
        </w:r>
        <w:r w:rsidRPr="00572907">
          <w:t>Removal of people from demand responsive service vehicles</w:t>
        </w:r>
        <w:r>
          <w:tab/>
        </w:r>
        <w:r>
          <w:fldChar w:fldCharType="begin"/>
        </w:r>
        <w:r>
          <w:instrText xml:space="preserve"> PAGEREF _Toc213239359 \h </w:instrText>
        </w:r>
        <w:r>
          <w:fldChar w:fldCharType="separate"/>
        </w:r>
        <w:r w:rsidR="00C83FBA">
          <w:t>284</w:t>
        </w:r>
        <w:r>
          <w:fldChar w:fldCharType="end"/>
        </w:r>
      </w:hyperlink>
    </w:p>
    <w:p w14:paraId="19C07379" w14:textId="505025E7"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360" w:history="1">
        <w:r w:rsidRPr="00572907">
          <w:t>301</w:t>
        </w:r>
        <w:r>
          <w:rPr>
            <w:rFonts w:asciiTheme="minorHAnsi" w:eastAsiaTheme="minorEastAsia" w:hAnsiTheme="minorHAnsi" w:cstheme="minorBidi"/>
            <w:kern w:val="2"/>
            <w:sz w:val="24"/>
            <w:szCs w:val="24"/>
            <w:lang w:eastAsia="en-AU"/>
            <w14:ligatures w14:val="standardContextual"/>
          </w:rPr>
          <w:tab/>
        </w:r>
        <w:r w:rsidRPr="00572907">
          <w:t>Lost property found by demand responsive service vehicle passengers</w:t>
        </w:r>
        <w:r>
          <w:tab/>
        </w:r>
        <w:r>
          <w:fldChar w:fldCharType="begin"/>
        </w:r>
        <w:r>
          <w:instrText xml:space="preserve"> PAGEREF _Toc213239360 \h </w:instrText>
        </w:r>
        <w:r>
          <w:fldChar w:fldCharType="separate"/>
        </w:r>
        <w:r w:rsidR="00C83FBA">
          <w:t>284</w:t>
        </w:r>
        <w:r>
          <w:fldChar w:fldCharType="end"/>
        </w:r>
      </w:hyperlink>
    </w:p>
    <w:p w14:paraId="071AAB1F" w14:textId="5CD74612" w:rsidR="00123EB3" w:rsidRDefault="00123EB3">
      <w:pPr>
        <w:pStyle w:val="TOC3"/>
        <w:rPr>
          <w:rFonts w:asciiTheme="minorHAnsi" w:eastAsiaTheme="minorEastAsia" w:hAnsiTheme="minorHAnsi" w:cstheme="minorBidi"/>
          <w:b w:val="0"/>
          <w:kern w:val="2"/>
          <w:sz w:val="24"/>
          <w:szCs w:val="24"/>
          <w:lang w:eastAsia="en-AU"/>
          <w14:ligatures w14:val="standardContextual"/>
        </w:rPr>
      </w:pPr>
      <w:hyperlink w:anchor="_Toc213239361" w:history="1">
        <w:r w:rsidRPr="00572907">
          <w:t>Division 6.2.6</w:t>
        </w:r>
        <w:r>
          <w:rPr>
            <w:rFonts w:asciiTheme="minorHAnsi" w:eastAsiaTheme="minorEastAsia" w:hAnsiTheme="minorHAnsi" w:cstheme="minorBidi"/>
            <w:b w:val="0"/>
            <w:kern w:val="2"/>
            <w:sz w:val="24"/>
            <w:szCs w:val="24"/>
            <w:lang w:eastAsia="en-AU"/>
            <w14:ligatures w14:val="standardContextual"/>
          </w:rPr>
          <w:tab/>
        </w:r>
        <w:r w:rsidRPr="00572907">
          <w:t>Other matters relating to demand responsive services</w:t>
        </w:r>
        <w:r w:rsidRPr="00123EB3">
          <w:rPr>
            <w:vanish/>
          </w:rPr>
          <w:tab/>
        </w:r>
        <w:r w:rsidRPr="00123EB3">
          <w:rPr>
            <w:vanish/>
          </w:rPr>
          <w:fldChar w:fldCharType="begin"/>
        </w:r>
        <w:r w:rsidRPr="00123EB3">
          <w:rPr>
            <w:vanish/>
          </w:rPr>
          <w:instrText xml:space="preserve"> PAGEREF _Toc213239361 \h </w:instrText>
        </w:r>
        <w:r w:rsidRPr="00123EB3">
          <w:rPr>
            <w:vanish/>
          </w:rPr>
        </w:r>
        <w:r w:rsidRPr="00123EB3">
          <w:rPr>
            <w:vanish/>
          </w:rPr>
          <w:fldChar w:fldCharType="separate"/>
        </w:r>
        <w:r w:rsidR="00C83FBA">
          <w:rPr>
            <w:vanish/>
          </w:rPr>
          <w:t>284</w:t>
        </w:r>
        <w:r w:rsidRPr="00123EB3">
          <w:rPr>
            <w:vanish/>
          </w:rPr>
          <w:fldChar w:fldCharType="end"/>
        </w:r>
      </w:hyperlink>
    </w:p>
    <w:p w14:paraId="252386A6" w14:textId="4BE410EB"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362" w:history="1">
        <w:r w:rsidRPr="00572907">
          <w:t>301A</w:t>
        </w:r>
        <w:r>
          <w:rPr>
            <w:rFonts w:asciiTheme="minorHAnsi" w:eastAsiaTheme="minorEastAsia" w:hAnsiTheme="minorHAnsi" w:cstheme="minorBidi"/>
            <w:kern w:val="2"/>
            <w:sz w:val="24"/>
            <w:szCs w:val="24"/>
            <w:lang w:eastAsia="en-AU"/>
            <w14:ligatures w14:val="standardContextual"/>
          </w:rPr>
          <w:tab/>
        </w:r>
        <w:r w:rsidRPr="00572907">
          <w:t xml:space="preserve">Name Territory may operate </w:t>
        </w:r>
        <w:r w:rsidRPr="00572907">
          <w:rPr>
            <w:rFonts w:cs="Arial"/>
            <w:bCs/>
            <w:lang w:eastAsia="en-AU"/>
          </w:rPr>
          <w:t>demand responsive service</w:t>
        </w:r>
        <w:r w:rsidRPr="00572907">
          <w:t xml:space="preserve"> under—Act, s 82A</w:t>
        </w:r>
        <w:r>
          <w:tab/>
        </w:r>
        <w:r>
          <w:fldChar w:fldCharType="begin"/>
        </w:r>
        <w:r>
          <w:instrText xml:space="preserve"> PAGEREF _Toc213239362 \h </w:instrText>
        </w:r>
        <w:r>
          <w:fldChar w:fldCharType="separate"/>
        </w:r>
        <w:r w:rsidR="00C83FBA">
          <w:t>284</w:t>
        </w:r>
        <w:r>
          <w:fldChar w:fldCharType="end"/>
        </w:r>
      </w:hyperlink>
    </w:p>
    <w:p w14:paraId="5EF16598" w14:textId="05C63136"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363" w:history="1">
        <w:r w:rsidRPr="00572907">
          <w:t>302</w:t>
        </w:r>
        <w:r>
          <w:rPr>
            <w:rFonts w:asciiTheme="minorHAnsi" w:eastAsiaTheme="minorEastAsia" w:hAnsiTheme="minorHAnsi" w:cstheme="minorBidi"/>
            <w:kern w:val="2"/>
            <w:sz w:val="24"/>
            <w:szCs w:val="24"/>
            <w:lang w:eastAsia="en-AU"/>
            <w14:ligatures w14:val="standardContextual"/>
          </w:rPr>
          <w:tab/>
        </w:r>
        <w:r w:rsidRPr="00572907">
          <w:t>Code of practice—dress of demand responsive service vehicle drivers</w:t>
        </w:r>
        <w:r>
          <w:tab/>
        </w:r>
        <w:r>
          <w:fldChar w:fldCharType="begin"/>
        </w:r>
        <w:r>
          <w:instrText xml:space="preserve"> PAGEREF _Toc213239363 \h </w:instrText>
        </w:r>
        <w:r>
          <w:fldChar w:fldCharType="separate"/>
        </w:r>
        <w:r w:rsidR="00C83FBA">
          <w:t>285</w:t>
        </w:r>
        <w:r>
          <w:fldChar w:fldCharType="end"/>
        </w:r>
      </w:hyperlink>
    </w:p>
    <w:p w14:paraId="6DD36982" w14:textId="7449E2B4"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364" w:history="1">
        <w:r w:rsidRPr="00572907">
          <w:t>303</w:t>
        </w:r>
        <w:r>
          <w:rPr>
            <w:rFonts w:asciiTheme="minorHAnsi" w:eastAsiaTheme="minorEastAsia" w:hAnsiTheme="minorHAnsi" w:cstheme="minorBidi"/>
            <w:kern w:val="2"/>
            <w:sz w:val="24"/>
            <w:szCs w:val="24"/>
            <w:lang w:eastAsia="en-AU"/>
            <w14:ligatures w14:val="standardContextual"/>
          </w:rPr>
          <w:tab/>
        </w:r>
        <w:r w:rsidRPr="00572907">
          <w:t>Standards about security cameras in demand responsive service vehicles</w:t>
        </w:r>
        <w:r>
          <w:tab/>
        </w:r>
        <w:r>
          <w:fldChar w:fldCharType="begin"/>
        </w:r>
        <w:r>
          <w:instrText xml:space="preserve"> PAGEREF _Toc213239364 \h </w:instrText>
        </w:r>
        <w:r>
          <w:fldChar w:fldCharType="separate"/>
        </w:r>
        <w:r w:rsidR="00C83FBA">
          <w:t>285</w:t>
        </w:r>
        <w:r>
          <w:fldChar w:fldCharType="end"/>
        </w:r>
      </w:hyperlink>
    </w:p>
    <w:p w14:paraId="628392A4" w14:textId="5D95B5E5"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365" w:history="1">
        <w:r w:rsidRPr="00572907">
          <w:t>304</w:t>
        </w:r>
        <w:r>
          <w:rPr>
            <w:rFonts w:asciiTheme="minorHAnsi" w:eastAsiaTheme="minorEastAsia" w:hAnsiTheme="minorHAnsi" w:cstheme="minorBidi"/>
            <w:kern w:val="2"/>
            <w:sz w:val="24"/>
            <w:szCs w:val="24"/>
            <w:lang w:eastAsia="en-AU"/>
            <w14:ligatures w14:val="standardContextual"/>
          </w:rPr>
          <w:tab/>
        </w:r>
        <w:r w:rsidRPr="00572907">
          <w:t>Interference with demand responsive service vehicle security cameras and recordings</w:t>
        </w:r>
        <w:r>
          <w:tab/>
        </w:r>
        <w:r>
          <w:fldChar w:fldCharType="begin"/>
        </w:r>
        <w:r>
          <w:instrText xml:space="preserve"> PAGEREF _Toc213239365 \h </w:instrText>
        </w:r>
        <w:r>
          <w:fldChar w:fldCharType="separate"/>
        </w:r>
        <w:r w:rsidR="00C83FBA">
          <w:t>286</w:t>
        </w:r>
        <w:r>
          <w:fldChar w:fldCharType="end"/>
        </w:r>
      </w:hyperlink>
    </w:p>
    <w:p w14:paraId="6C9D8580" w14:textId="0AA73F16"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366" w:history="1">
        <w:r w:rsidRPr="00572907">
          <w:t>305</w:t>
        </w:r>
        <w:r>
          <w:rPr>
            <w:rFonts w:asciiTheme="minorHAnsi" w:eastAsiaTheme="minorEastAsia" w:hAnsiTheme="minorHAnsi" w:cstheme="minorBidi"/>
            <w:kern w:val="2"/>
            <w:sz w:val="24"/>
            <w:szCs w:val="24"/>
            <w:lang w:eastAsia="en-AU"/>
            <w14:ligatures w14:val="standardContextual"/>
          </w:rPr>
          <w:tab/>
        </w:r>
        <w:r w:rsidRPr="00572907">
          <w:t>DRS vehicles—bus stop and bus zone authorities</w:t>
        </w:r>
        <w:r>
          <w:tab/>
        </w:r>
        <w:r>
          <w:fldChar w:fldCharType="begin"/>
        </w:r>
        <w:r>
          <w:instrText xml:space="preserve"> PAGEREF _Toc213239366 \h </w:instrText>
        </w:r>
        <w:r>
          <w:fldChar w:fldCharType="separate"/>
        </w:r>
        <w:r w:rsidR="00C83FBA">
          <w:t>287</w:t>
        </w:r>
        <w:r>
          <w:fldChar w:fldCharType="end"/>
        </w:r>
      </w:hyperlink>
    </w:p>
    <w:p w14:paraId="72177D3A" w14:textId="28903C46" w:rsidR="00123EB3" w:rsidRDefault="00123EB3">
      <w:pPr>
        <w:pStyle w:val="TOC1"/>
        <w:rPr>
          <w:rFonts w:asciiTheme="minorHAnsi" w:eastAsiaTheme="minorEastAsia" w:hAnsiTheme="minorHAnsi" w:cstheme="minorBidi"/>
          <w:b w:val="0"/>
          <w:kern w:val="2"/>
          <w:szCs w:val="24"/>
          <w:lang w:eastAsia="en-AU"/>
          <w14:ligatures w14:val="standardContextual"/>
        </w:rPr>
      </w:pPr>
      <w:hyperlink w:anchor="_Toc213239367" w:history="1">
        <w:r w:rsidRPr="00572907">
          <w:t>Chapter 7</w:t>
        </w:r>
        <w:r>
          <w:rPr>
            <w:rFonts w:asciiTheme="minorHAnsi" w:eastAsiaTheme="minorEastAsia" w:hAnsiTheme="minorHAnsi" w:cstheme="minorBidi"/>
            <w:b w:val="0"/>
            <w:kern w:val="2"/>
            <w:szCs w:val="24"/>
            <w:lang w:eastAsia="en-AU"/>
            <w14:ligatures w14:val="standardContextual"/>
          </w:rPr>
          <w:tab/>
        </w:r>
        <w:r w:rsidRPr="00572907">
          <w:t>Driver authority cards</w:t>
        </w:r>
        <w:r w:rsidRPr="00123EB3">
          <w:rPr>
            <w:vanish/>
          </w:rPr>
          <w:tab/>
        </w:r>
        <w:r w:rsidRPr="00123EB3">
          <w:rPr>
            <w:vanish/>
          </w:rPr>
          <w:fldChar w:fldCharType="begin"/>
        </w:r>
        <w:r w:rsidRPr="00123EB3">
          <w:rPr>
            <w:vanish/>
          </w:rPr>
          <w:instrText xml:space="preserve"> PAGEREF _Toc213239367 \h </w:instrText>
        </w:r>
        <w:r w:rsidRPr="00123EB3">
          <w:rPr>
            <w:vanish/>
          </w:rPr>
        </w:r>
        <w:r w:rsidRPr="00123EB3">
          <w:rPr>
            <w:vanish/>
          </w:rPr>
          <w:fldChar w:fldCharType="separate"/>
        </w:r>
        <w:r w:rsidR="00C83FBA">
          <w:rPr>
            <w:vanish/>
          </w:rPr>
          <w:t>288</w:t>
        </w:r>
        <w:r w:rsidRPr="00123EB3">
          <w:rPr>
            <w:vanish/>
          </w:rPr>
          <w:fldChar w:fldCharType="end"/>
        </w:r>
      </w:hyperlink>
    </w:p>
    <w:p w14:paraId="0A2C127C" w14:textId="0235092F"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368" w:history="1">
        <w:r w:rsidRPr="00572907">
          <w:t>306</w:t>
        </w:r>
        <w:r>
          <w:rPr>
            <w:rFonts w:asciiTheme="minorHAnsi" w:eastAsiaTheme="minorEastAsia" w:hAnsiTheme="minorHAnsi" w:cstheme="minorBidi"/>
            <w:kern w:val="2"/>
            <w:sz w:val="24"/>
            <w:szCs w:val="24"/>
            <w:lang w:eastAsia="en-AU"/>
            <w14:ligatures w14:val="standardContextual"/>
          </w:rPr>
          <w:tab/>
        </w:r>
        <w:r w:rsidRPr="00572907">
          <w:t xml:space="preserve">Meaning of </w:t>
        </w:r>
        <w:r w:rsidRPr="00572907">
          <w:rPr>
            <w:i/>
          </w:rPr>
          <w:t>driver authority card</w:t>
        </w:r>
        <w:r w:rsidRPr="00572907">
          <w:t>––ch 7</w:t>
        </w:r>
        <w:r>
          <w:tab/>
        </w:r>
        <w:r>
          <w:fldChar w:fldCharType="begin"/>
        </w:r>
        <w:r>
          <w:instrText xml:space="preserve"> PAGEREF _Toc213239368 \h </w:instrText>
        </w:r>
        <w:r>
          <w:fldChar w:fldCharType="separate"/>
        </w:r>
        <w:r w:rsidR="00C83FBA">
          <w:t>288</w:t>
        </w:r>
        <w:r>
          <w:fldChar w:fldCharType="end"/>
        </w:r>
      </w:hyperlink>
    </w:p>
    <w:p w14:paraId="57CDCEA0" w14:textId="78D0F525"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369" w:history="1">
        <w:r w:rsidRPr="00572907">
          <w:t>307</w:t>
        </w:r>
        <w:r>
          <w:rPr>
            <w:rFonts w:asciiTheme="minorHAnsi" w:eastAsiaTheme="minorEastAsia" w:hAnsiTheme="minorHAnsi" w:cstheme="minorBidi"/>
            <w:kern w:val="2"/>
            <w:sz w:val="24"/>
            <w:szCs w:val="24"/>
            <w:lang w:eastAsia="en-AU"/>
            <w14:ligatures w14:val="standardContextual"/>
          </w:rPr>
          <w:tab/>
        </w:r>
        <w:r w:rsidRPr="00572907">
          <w:t>Driver authority card to be displayed or shown</w:t>
        </w:r>
        <w:r>
          <w:tab/>
        </w:r>
        <w:r>
          <w:fldChar w:fldCharType="begin"/>
        </w:r>
        <w:r>
          <w:instrText xml:space="preserve"> PAGEREF _Toc213239369 \h </w:instrText>
        </w:r>
        <w:r>
          <w:fldChar w:fldCharType="separate"/>
        </w:r>
        <w:r w:rsidR="00C83FBA">
          <w:t>288</w:t>
        </w:r>
        <w:r>
          <w:fldChar w:fldCharType="end"/>
        </w:r>
      </w:hyperlink>
    </w:p>
    <w:p w14:paraId="0D7CB714" w14:textId="1D13AC16"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370" w:history="1">
        <w:r w:rsidRPr="00572907">
          <w:t>308</w:t>
        </w:r>
        <w:r>
          <w:rPr>
            <w:rFonts w:asciiTheme="minorHAnsi" w:eastAsiaTheme="minorEastAsia" w:hAnsiTheme="minorHAnsi" w:cstheme="minorBidi"/>
            <w:kern w:val="2"/>
            <w:sz w:val="24"/>
            <w:szCs w:val="24"/>
            <w:lang w:eastAsia="en-AU"/>
            <w14:ligatures w14:val="standardContextual"/>
          </w:rPr>
          <w:tab/>
        </w:r>
        <w:r w:rsidRPr="00572907">
          <w:t>Production of driver authority card</w:t>
        </w:r>
        <w:r>
          <w:tab/>
        </w:r>
        <w:r>
          <w:fldChar w:fldCharType="begin"/>
        </w:r>
        <w:r>
          <w:instrText xml:space="preserve"> PAGEREF _Toc213239370 \h </w:instrText>
        </w:r>
        <w:r>
          <w:fldChar w:fldCharType="separate"/>
        </w:r>
        <w:r w:rsidR="00C83FBA">
          <w:t>290</w:t>
        </w:r>
        <w:r>
          <w:fldChar w:fldCharType="end"/>
        </w:r>
      </w:hyperlink>
    </w:p>
    <w:p w14:paraId="048843C6" w14:textId="02F0A5D3" w:rsidR="00123EB3" w:rsidRDefault="00123EB3">
      <w:pPr>
        <w:pStyle w:val="TOC1"/>
        <w:rPr>
          <w:rFonts w:asciiTheme="minorHAnsi" w:eastAsiaTheme="minorEastAsia" w:hAnsiTheme="minorHAnsi" w:cstheme="minorBidi"/>
          <w:b w:val="0"/>
          <w:kern w:val="2"/>
          <w:szCs w:val="24"/>
          <w:lang w:eastAsia="en-AU"/>
          <w14:ligatures w14:val="standardContextual"/>
        </w:rPr>
      </w:pPr>
      <w:hyperlink w:anchor="_Toc213239371" w:history="1">
        <w:r w:rsidRPr="00572907">
          <w:t>Chapter 8</w:t>
        </w:r>
        <w:r>
          <w:rPr>
            <w:rFonts w:asciiTheme="minorHAnsi" w:eastAsiaTheme="minorEastAsia" w:hAnsiTheme="minorHAnsi" w:cstheme="minorBidi"/>
            <w:b w:val="0"/>
            <w:kern w:val="2"/>
            <w:szCs w:val="24"/>
            <w:lang w:eastAsia="en-AU"/>
            <w14:ligatures w14:val="standardContextual"/>
          </w:rPr>
          <w:tab/>
        </w:r>
        <w:r w:rsidRPr="00572907">
          <w:t>Disciplinary action</w:t>
        </w:r>
        <w:r w:rsidRPr="00123EB3">
          <w:rPr>
            <w:vanish/>
          </w:rPr>
          <w:tab/>
        </w:r>
        <w:r w:rsidRPr="00123EB3">
          <w:rPr>
            <w:vanish/>
          </w:rPr>
          <w:fldChar w:fldCharType="begin"/>
        </w:r>
        <w:r w:rsidRPr="00123EB3">
          <w:rPr>
            <w:vanish/>
          </w:rPr>
          <w:instrText xml:space="preserve"> PAGEREF _Toc213239371 \h </w:instrText>
        </w:r>
        <w:r w:rsidRPr="00123EB3">
          <w:rPr>
            <w:vanish/>
          </w:rPr>
        </w:r>
        <w:r w:rsidRPr="00123EB3">
          <w:rPr>
            <w:vanish/>
          </w:rPr>
          <w:fldChar w:fldCharType="separate"/>
        </w:r>
        <w:r w:rsidR="00C83FBA">
          <w:rPr>
            <w:vanish/>
          </w:rPr>
          <w:t>291</w:t>
        </w:r>
        <w:r w:rsidRPr="00123EB3">
          <w:rPr>
            <w:vanish/>
          </w:rPr>
          <w:fldChar w:fldCharType="end"/>
        </w:r>
      </w:hyperlink>
    </w:p>
    <w:p w14:paraId="7A9CBDAC" w14:textId="20BE4A50"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372" w:history="1">
        <w:r w:rsidRPr="00572907">
          <w:t>320</w:t>
        </w:r>
        <w:r>
          <w:rPr>
            <w:rFonts w:asciiTheme="minorHAnsi" w:eastAsiaTheme="minorEastAsia" w:hAnsiTheme="minorHAnsi" w:cstheme="minorBidi"/>
            <w:kern w:val="2"/>
            <w:sz w:val="24"/>
            <w:szCs w:val="24"/>
            <w:lang w:eastAsia="en-AU"/>
            <w14:ligatures w14:val="standardContextual"/>
          </w:rPr>
          <w:tab/>
        </w:r>
        <w:r w:rsidRPr="00572907">
          <w:t xml:space="preserve">Meaning of </w:t>
        </w:r>
        <w:r w:rsidRPr="00572907">
          <w:rPr>
            <w:i/>
          </w:rPr>
          <w:t>service authority</w:t>
        </w:r>
        <w:r w:rsidRPr="00572907">
          <w:rPr>
            <w:rFonts w:cs="Arial"/>
          </w:rPr>
          <w:t xml:space="preserve"> for ch 8</w:t>
        </w:r>
        <w:r>
          <w:tab/>
        </w:r>
        <w:r>
          <w:fldChar w:fldCharType="begin"/>
        </w:r>
        <w:r>
          <w:instrText xml:space="preserve"> PAGEREF _Toc213239372 \h </w:instrText>
        </w:r>
        <w:r>
          <w:fldChar w:fldCharType="separate"/>
        </w:r>
        <w:r w:rsidR="00C83FBA">
          <w:t>291</w:t>
        </w:r>
        <w:r>
          <w:fldChar w:fldCharType="end"/>
        </w:r>
      </w:hyperlink>
    </w:p>
    <w:p w14:paraId="6A2558E8" w14:textId="08A1E303"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373" w:history="1">
        <w:r w:rsidRPr="00572907">
          <w:t>321</w:t>
        </w:r>
        <w:r>
          <w:rPr>
            <w:rFonts w:asciiTheme="minorHAnsi" w:eastAsiaTheme="minorEastAsia" w:hAnsiTheme="minorHAnsi" w:cstheme="minorBidi"/>
            <w:kern w:val="2"/>
            <w:sz w:val="24"/>
            <w:szCs w:val="24"/>
            <w:lang w:eastAsia="en-AU"/>
            <w14:ligatures w14:val="standardContextual"/>
          </w:rPr>
          <w:tab/>
        </w:r>
        <w:r w:rsidRPr="00572907">
          <w:t>When authority may take action in relation to accreditations, licences and approvals</w:t>
        </w:r>
        <w:r>
          <w:tab/>
        </w:r>
        <w:r>
          <w:fldChar w:fldCharType="begin"/>
        </w:r>
        <w:r>
          <w:instrText xml:space="preserve"> PAGEREF _Toc213239373 \h </w:instrText>
        </w:r>
        <w:r>
          <w:fldChar w:fldCharType="separate"/>
        </w:r>
        <w:r w:rsidR="00C83FBA">
          <w:t>291</w:t>
        </w:r>
        <w:r>
          <w:fldChar w:fldCharType="end"/>
        </w:r>
      </w:hyperlink>
    </w:p>
    <w:p w14:paraId="35D0AC00" w14:textId="09E0E521" w:rsidR="00123EB3" w:rsidRDefault="00123EB3">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3239374" w:history="1">
        <w:r w:rsidRPr="00572907">
          <w:t>322</w:t>
        </w:r>
        <w:r>
          <w:rPr>
            <w:rFonts w:asciiTheme="minorHAnsi" w:eastAsiaTheme="minorEastAsia" w:hAnsiTheme="minorHAnsi" w:cstheme="minorBidi"/>
            <w:kern w:val="2"/>
            <w:sz w:val="24"/>
            <w:szCs w:val="24"/>
            <w:lang w:eastAsia="en-AU"/>
            <w14:ligatures w14:val="standardContextual"/>
          </w:rPr>
          <w:tab/>
        </w:r>
        <w:r w:rsidRPr="00572907">
          <w:t>Action that may be taken in relation to service authorities</w:t>
        </w:r>
        <w:r>
          <w:tab/>
        </w:r>
        <w:r>
          <w:fldChar w:fldCharType="begin"/>
        </w:r>
        <w:r>
          <w:instrText xml:space="preserve"> PAGEREF _Toc213239374 \h </w:instrText>
        </w:r>
        <w:r>
          <w:fldChar w:fldCharType="separate"/>
        </w:r>
        <w:r w:rsidR="00C83FBA">
          <w:t>294</w:t>
        </w:r>
        <w:r>
          <w:fldChar w:fldCharType="end"/>
        </w:r>
      </w:hyperlink>
    </w:p>
    <w:p w14:paraId="21634F2C" w14:textId="35345EB2"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375" w:history="1">
        <w:r w:rsidRPr="00572907">
          <w:t>323</w:t>
        </w:r>
        <w:r>
          <w:rPr>
            <w:rFonts w:asciiTheme="minorHAnsi" w:eastAsiaTheme="minorEastAsia" w:hAnsiTheme="minorHAnsi" w:cstheme="minorBidi"/>
            <w:kern w:val="2"/>
            <w:sz w:val="24"/>
            <w:szCs w:val="24"/>
            <w:lang w:eastAsia="en-AU"/>
            <w14:ligatures w14:val="standardContextual"/>
          </w:rPr>
          <w:tab/>
        </w:r>
        <w:r w:rsidRPr="00572907">
          <w:t>Procedure for authority taking disciplinary action</w:t>
        </w:r>
        <w:r>
          <w:tab/>
        </w:r>
        <w:r>
          <w:fldChar w:fldCharType="begin"/>
        </w:r>
        <w:r>
          <w:instrText xml:space="preserve"> PAGEREF _Toc213239375 \h </w:instrText>
        </w:r>
        <w:r>
          <w:fldChar w:fldCharType="separate"/>
        </w:r>
        <w:r w:rsidR="00C83FBA">
          <w:t>295</w:t>
        </w:r>
        <w:r>
          <w:fldChar w:fldCharType="end"/>
        </w:r>
      </w:hyperlink>
    </w:p>
    <w:p w14:paraId="79E11649" w14:textId="66EC6DA8"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376" w:history="1">
        <w:r w:rsidRPr="00572907">
          <w:t>324</w:t>
        </w:r>
        <w:r>
          <w:rPr>
            <w:rFonts w:asciiTheme="minorHAnsi" w:eastAsiaTheme="minorEastAsia" w:hAnsiTheme="minorHAnsi" w:cstheme="minorBidi"/>
            <w:kern w:val="2"/>
            <w:sz w:val="24"/>
            <w:szCs w:val="24"/>
            <w:lang w:eastAsia="en-AU"/>
            <w14:ligatures w14:val="standardContextual"/>
          </w:rPr>
          <w:tab/>
        </w:r>
        <w:r w:rsidRPr="00572907">
          <w:t>Immediate suspension of service authority</w:t>
        </w:r>
        <w:r>
          <w:tab/>
        </w:r>
        <w:r>
          <w:fldChar w:fldCharType="begin"/>
        </w:r>
        <w:r>
          <w:instrText xml:space="preserve"> PAGEREF _Toc213239376 \h </w:instrText>
        </w:r>
        <w:r>
          <w:fldChar w:fldCharType="separate"/>
        </w:r>
        <w:r w:rsidR="00C83FBA">
          <w:t>298</w:t>
        </w:r>
        <w:r>
          <w:fldChar w:fldCharType="end"/>
        </w:r>
      </w:hyperlink>
    </w:p>
    <w:p w14:paraId="4B20DD6A" w14:textId="4D4A70AE"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377" w:history="1">
        <w:r w:rsidRPr="00572907">
          <w:t>325</w:t>
        </w:r>
        <w:r>
          <w:rPr>
            <w:rFonts w:asciiTheme="minorHAnsi" w:eastAsiaTheme="minorEastAsia" w:hAnsiTheme="minorHAnsi" w:cstheme="minorBidi"/>
            <w:kern w:val="2"/>
            <w:sz w:val="24"/>
            <w:szCs w:val="24"/>
            <w:lang w:eastAsia="en-AU"/>
            <w14:ligatures w14:val="standardContextual"/>
          </w:rPr>
          <w:tab/>
        </w:r>
        <w:r w:rsidRPr="00572907">
          <w:t>Effect of suspension of service authority</w:t>
        </w:r>
        <w:r>
          <w:tab/>
        </w:r>
        <w:r>
          <w:fldChar w:fldCharType="begin"/>
        </w:r>
        <w:r>
          <w:instrText xml:space="preserve"> PAGEREF _Toc213239377 \h </w:instrText>
        </w:r>
        <w:r>
          <w:fldChar w:fldCharType="separate"/>
        </w:r>
        <w:r w:rsidR="00C83FBA">
          <w:t>299</w:t>
        </w:r>
        <w:r>
          <w:fldChar w:fldCharType="end"/>
        </w:r>
      </w:hyperlink>
    </w:p>
    <w:p w14:paraId="46DAFEC1" w14:textId="768AEA79"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378" w:history="1">
        <w:r w:rsidRPr="00572907">
          <w:t>326</w:t>
        </w:r>
        <w:r>
          <w:rPr>
            <w:rFonts w:asciiTheme="minorHAnsi" w:eastAsiaTheme="minorEastAsia" w:hAnsiTheme="minorHAnsi" w:cstheme="minorBidi"/>
            <w:kern w:val="2"/>
            <w:sz w:val="24"/>
            <w:szCs w:val="24"/>
            <w:lang w:eastAsia="en-AU"/>
            <w14:ligatures w14:val="standardContextual"/>
          </w:rPr>
          <w:tab/>
        </w:r>
        <w:r w:rsidRPr="00572907">
          <w:t>Return of service authority certificate etc</w:t>
        </w:r>
        <w:r>
          <w:tab/>
        </w:r>
        <w:r>
          <w:fldChar w:fldCharType="begin"/>
        </w:r>
        <w:r>
          <w:instrText xml:space="preserve"> PAGEREF _Toc213239378 \h </w:instrText>
        </w:r>
        <w:r>
          <w:fldChar w:fldCharType="separate"/>
        </w:r>
        <w:r w:rsidR="00C83FBA">
          <w:t>299</w:t>
        </w:r>
        <w:r>
          <w:fldChar w:fldCharType="end"/>
        </w:r>
      </w:hyperlink>
    </w:p>
    <w:p w14:paraId="5A6C0462" w14:textId="4C2B0BAD" w:rsidR="00123EB3" w:rsidRDefault="00123EB3">
      <w:pPr>
        <w:pStyle w:val="TOC6"/>
        <w:rPr>
          <w:rFonts w:asciiTheme="minorHAnsi" w:eastAsiaTheme="minorEastAsia" w:hAnsiTheme="minorHAnsi" w:cstheme="minorBidi"/>
          <w:b w:val="0"/>
          <w:kern w:val="2"/>
          <w:szCs w:val="24"/>
          <w:lang w:eastAsia="en-AU"/>
          <w14:ligatures w14:val="standardContextual"/>
        </w:rPr>
      </w:pPr>
      <w:hyperlink w:anchor="_Toc213239379" w:history="1">
        <w:r w:rsidRPr="00572907">
          <w:t>Schedule 1</w:t>
        </w:r>
        <w:r>
          <w:rPr>
            <w:rFonts w:asciiTheme="minorHAnsi" w:eastAsiaTheme="minorEastAsia" w:hAnsiTheme="minorHAnsi" w:cstheme="minorBidi"/>
            <w:b w:val="0"/>
            <w:kern w:val="2"/>
            <w:szCs w:val="24"/>
            <w:lang w:eastAsia="en-AU"/>
            <w14:ligatures w14:val="standardContextual"/>
          </w:rPr>
          <w:tab/>
        </w:r>
        <w:r w:rsidRPr="00572907">
          <w:t>Service standards</w:t>
        </w:r>
        <w:r>
          <w:tab/>
        </w:r>
        <w:r w:rsidRPr="00123EB3">
          <w:rPr>
            <w:b w:val="0"/>
            <w:sz w:val="20"/>
          </w:rPr>
          <w:fldChar w:fldCharType="begin"/>
        </w:r>
        <w:r w:rsidRPr="00123EB3">
          <w:rPr>
            <w:b w:val="0"/>
            <w:sz w:val="20"/>
          </w:rPr>
          <w:instrText xml:space="preserve"> PAGEREF _Toc213239379 \h </w:instrText>
        </w:r>
        <w:r w:rsidRPr="00123EB3">
          <w:rPr>
            <w:b w:val="0"/>
            <w:sz w:val="20"/>
          </w:rPr>
        </w:r>
        <w:r w:rsidRPr="00123EB3">
          <w:rPr>
            <w:b w:val="0"/>
            <w:sz w:val="20"/>
          </w:rPr>
          <w:fldChar w:fldCharType="separate"/>
        </w:r>
        <w:r w:rsidR="00C83FBA">
          <w:rPr>
            <w:b w:val="0"/>
            <w:sz w:val="20"/>
          </w:rPr>
          <w:t>301</w:t>
        </w:r>
        <w:r w:rsidRPr="00123EB3">
          <w:rPr>
            <w:b w:val="0"/>
            <w:sz w:val="20"/>
          </w:rPr>
          <w:fldChar w:fldCharType="end"/>
        </w:r>
      </w:hyperlink>
    </w:p>
    <w:p w14:paraId="7CF10E5F" w14:textId="03B6E0AC" w:rsidR="00123EB3" w:rsidRDefault="00123EB3">
      <w:pPr>
        <w:pStyle w:val="TOC7"/>
        <w:rPr>
          <w:rFonts w:asciiTheme="minorHAnsi" w:eastAsiaTheme="minorEastAsia" w:hAnsiTheme="minorHAnsi" w:cstheme="minorBidi"/>
          <w:b w:val="0"/>
          <w:kern w:val="2"/>
          <w:sz w:val="24"/>
          <w:szCs w:val="24"/>
          <w:lang w:eastAsia="en-AU"/>
          <w14:ligatures w14:val="standardContextual"/>
        </w:rPr>
      </w:pPr>
      <w:hyperlink w:anchor="_Toc213239380" w:history="1">
        <w:r w:rsidRPr="00572907">
          <w:t>Part 1.1</w:t>
        </w:r>
        <w:r>
          <w:rPr>
            <w:rFonts w:asciiTheme="minorHAnsi" w:eastAsiaTheme="minorEastAsia" w:hAnsiTheme="minorHAnsi" w:cstheme="minorBidi"/>
            <w:b w:val="0"/>
            <w:kern w:val="2"/>
            <w:sz w:val="24"/>
            <w:szCs w:val="24"/>
            <w:lang w:eastAsia="en-AU"/>
            <w14:ligatures w14:val="standardContextual"/>
          </w:rPr>
          <w:tab/>
        </w:r>
        <w:r w:rsidRPr="00572907">
          <w:t>Bus services</w:t>
        </w:r>
        <w:r>
          <w:tab/>
        </w:r>
        <w:r w:rsidRPr="00123EB3">
          <w:rPr>
            <w:b w:val="0"/>
          </w:rPr>
          <w:fldChar w:fldCharType="begin"/>
        </w:r>
        <w:r w:rsidRPr="00123EB3">
          <w:rPr>
            <w:b w:val="0"/>
          </w:rPr>
          <w:instrText xml:space="preserve"> PAGEREF _Toc213239380 \h </w:instrText>
        </w:r>
        <w:r w:rsidRPr="00123EB3">
          <w:rPr>
            <w:b w:val="0"/>
          </w:rPr>
        </w:r>
        <w:r w:rsidRPr="00123EB3">
          <w:rPr>
            <w:b w:val="0"/>
          </w:rPr>
          <w:fldChar w:fldCharType="separate"/>
        </w:r>
        <w:r w:rsidR="00C83FBA">
          <w:rPr>
            <w:b w:val="0"/>
          </w:rPr>
          <w:t>301</w:t>
        </w:r>
        <w:r w:rsidRPr="00123EB3">
          <w:rPr>
            <w:b w:val="0"/>
          </w:rPr>
          <w:fldChar w:fldCharType="end"/>
        </w:r>
      </w:hyperlink>
    </w:p>
    <w:p w14:paraId="46C14C7F" w14:textId="3E424B14" w:rsidR="00123EB3" w:rsidRDefault="00123EB3">
      <w:pPr>
        <w:pStyle w:val="TOC7"/>
        <w:rPr>
          <w:rFonts w:asciiTheme="minorHAnsi" w:eastAsiaTheme="minorEastAsia" w:hAnsiTheme="minorHAnsi" w:cstheme="minorBidi"/>
          <w:b w:val="0"/>
          <w:kern w:val="2"/>
          <w:sz w:val="24"/>
          <w:szCs w:val="24"/>
          <w:lang w:eastAsia="en-AU"/>
          <w14:ligatures w14:val="standardContextual"/>
        </w:rPr>
      </w:pPr>
      <w:hyperlink w:anchor="_Toc213239381" w:history="1">
        <w:r w:rsidRPr="00572907">
          <w:t>Part 1.2</w:t>
        </w:r>
        <w:r>
          <w:rPr>
            <w:rFonts w:asciiTheme="minorHAnsi" w:eastAsiaTheme="minorEastAsia" w:hAnsiTheme="minorHAnsi" w:cstheme="minorBidi"/>
            <w:b w:val="0"/>
            <w:kern w:val="2"/>
            <w:sz w:val="24"/>
            <w:szCs w:val="24"/>
            <w:lang w:eastAsia="en-AU"/>
            <w14:ligatures w14:val="standardContextual"/>
          </w:rPr>
          <w:tab/>
        </w:r>
        <w:r w:rsidRPr="00572907">
          <w:t>Transport booking services</w:t>
        </w:r>
        <w:r>
          <w:tab/>
        </w:r>
        <w:r w:rsidRPr="00123EB3">
          <w:rPr>
            <w:b w:val="0"/>
          </w:rPr>
          <w:fldChar w:fldCharType="begin"/>
        </w:r>
        <w:r w:rsidRPr="00123EB3">
          <w:rPr>
            <w:b w:val="0"/>
          </w:rPr>
          <w:instrText xml:space="preserve"> PAGEREF _Toc213239381 \h </w:instrText>
        </w:r>
        <w:r w:rsidRPr="00123EB3">
          <w:rPr>
            <w:b w:val="0"/>
          </w:rPr>
        </w:r>
        <w:r w:rsidRPr="00123EB3">
          <w:rPr>
            <w:b w:val="0"/>
          </w:rPr>
          <w:fldChar w:fldCharType="separate"/>
        </w:r>
        <w:r w:rsidR="00C83FBA">
          <w:rPr>
            <w:b w:val="0"/>
          </w:rPr>
          <w:t>303</w:t>
        </w:r>
        <w:r w:rsidRPr="00123EB3">
          <w:rPr>
            <w:b w:val="0"/>
          </w:rPr>
          <w:fldChar w:fldCharType="end"/>
        </w:r>
      </w:hyperlink>
    </w:p>
    <w:p w14:paraId="00A072E4" w14:textId="13ED248B" w:rsidR="00123EB3" w:rsidRDefault="00123EB3">
      <w:pPr>
        <w:pStyle w:val="TOC7"/>
        <w:rPr>
          <w:rFonts w:asciiTheme="minorHAnsi" w:eastAsiaTheme="minorEastAsia" w:hAnsiTheme="minorHAnsi" w:cstheme="minorBidi"/>
          <w:b w:val="0"/>
          <w:kern w:val="2"/>
          <w:sz w:val="24"/>
          <w:szCs w:val="24"/>
          <w:lang w:eastAsia="en-AU"/>
          <w14:ligatures w14:val="standardContextual"/>
        </w:rPr>
      </w:pPr>
      <w:hyperlink w:anchor="_Toc213239382" w:history="1">
        <w:r w:rsidRPr="00572907">
          <w:t>Part 1.3</w:t>
        </w:r>
        <w:r>
          <w:rPr>
            <w:rFonts w:asciiTheme="minorHAnsi" w:eastAsiaTheme="minorEastAsia" w:hAnsiTheme="minorHAnsi" w:cstheme="minorBidi"/>
            <w:b w:val="0"/>
            <w:kern w:val="2"/>
            <w:sz w:val="24"/>
            <w:szCs w:val="24"/>
            <w:lang w:eastAsia="en-AU"/>
            <w14:ligatures w14:val="standardContextual"/>
          </w:rPr>
          <w:tab/>
        </w:r>
        <w:r w:rsidRPr="00572907">
          <w:t>Taxi services</w:t>
        </w:r>
        <w:r>
          <w:tab/>
        </w:r>
        <w:r w:rsidRPr="00123EB3">
          <w:rPr>
            <w:b w:val="0"/>
          </w:rPr>
          <w:fldChar w:fldCharType="begin"/>
        </w:r>
        <w:r w:rsidRPr="00123EB3">
          <w:rPr>
            <w:b w:val="0"/>
          </w:rPr>
          <w:instrText xml:space="preserve"> PAGEREF _Toc213239382 \h </w:instrText>
        </w:r>
        <w:r w:rsidRPr="00123EB3">
          <w:rPr>
            <w:b w:val="0"/>
          </w:rPr>
        </w:r>
        <w:r w:rsidRPr="00123EB3">
          <w:rPr>
            <w:b w:val="0"/>
          </w:rPr>
          <w:fldChar w:fldCharType="separate"/>
        </w:r>
        <w:r w:rsidR="00C83FBA">
          <w:rPr>
            <w:b w:val="0"/>
          </w:rPr>
          <w:t>305</w:t>
        </w:r>
        <w:r w:rsidRPr="00123EB3">
          <w:rPr>
            <w:b w:val="0"/>
          </w:rPr>
          <w:fldChar w:fldCharType="end"/>
        </w:r>
      </w:hyperlink>
    </w:p>
    <w:p w14:paraId="266444A2" w14:textId="04B3D6B2" w:rsidR="00123EB3" w:rsidRDefault="00123EB3">
      <w:pPr>
        <w:pStyle w:val="TOC7"/>
        <w:rPr>
          <w:rFonts w:asciiTheme="minorHAnsi" w:eastAsiaTheme="minorEastAsia" w:hAnsiTheme="minorHAnsi" w:cstheme="minorBidi"/>
          <w:b w:val="0"/>
          <w:kern w:val="2"/>
          <w:sz w:val="24"/>
          <w:szCs w:val="24"/>
          <w:lang w:eastAsia="en-AU"/>
          <w14:ligatures w14:val="standardContextual"/>
        </w:rPr>
      </w:pPr>
      <w:hyperlink w:anchor="_Toc213239383" w:history="1">
        <w:r w:rsidRPr="00572907">
          <w:t>Part 1.3A</w:t>
        </w:r>
        <w:r>
          <w:rPr>
            <w:rFonts w:asciiTheme="minorHAnsi" w:eastAsiaTheme="minorEastAsia" w:hAnsiTheme="minorHAnsi" w:cstheme="minorBidi"/>
            <w:b w:val="0"/>
            <w:kern w:val="2"/>
            <w:sz w:val="24"/>
            <w:szCs w:val="24"/>
            <w:lang w:eastAsia="en-AU"/>
            <w14:ligatures w14:val="standardContextual"/>
          </w:rPr>
          <w:tab/>
        </w:r>
        <w:r w:rsidRPr="00572907">
          <w:t>Rideshare services</w:t>
        </w:r>
        <w:r>
          <w:tab/>
        </w:r>
        <w:r w:rsidRPr="00123EB3">
          <w:rPr>
            <w:b w:val="0"/>
          </w:rPr>
          <w:fldChar w:fldCharType="begin"/>
        </w:r>
        <w:r w:rsidRPr="00123EB3">
          <w:rPr>
            <w:b w:val="0"/>
          </w:rPr>
          <w:instrText xml:space="preserve"> PAGEREF _Toc213239383 \h </w:instrText>
        </w:r>
        <w:r w:rsidRPr="00123EB3">
          <w:rPr>
            <w:b w:val="0"/>
          </w:rPr>
        </w:r>
        <w:r w:rsidRPr="00123EB3">
          <w:rPr>
            <w:b w:val="0"/>
          </w:rPr>
          <w:fldChar w:fldCharType="separate"/>
        </w:r>
        <w:r w:rsidR="00C83FBA">
          <w:rPr>
            <w:b w:val="0"/>
          </w:rPr>
          <w:t>307</w:t>
        </w:r>
        <w:r w:rsidRPr="00123EB3">
          <w:rPr>
            <w:b w:val="0"/>
          </w:rPr>
          <w:fldChar w:fldCharType="end"/>
        </w:r>
      </w:hyperlink>
    </w:p>
    <w:p w14:paraId="6FA9D058" w14:textId="6E8F56BE" w:rsidR="00123EB3" w:rsidRDefault="00123EB3">
      <w:pPr>
        <w:pStyle w:val="TOC7"/>
        <w:rPr>
          <w:rFonts w:asciiTheme="minorHAnsi" w:eastAsiaTheme="minorEastAsia" w:hAnsiTheme="minorHAnsi" w:cstheme="minorBidi"/>
          <w:b w:val="0"/>
          <w:kern w:val="2"/>
          <w:sz w:val="24"/>
          <w:szCs w:val="24"/>
          <w:lang w:eastAsia="en-AU"/>
          <w14:ligatures w14:val="standardContextual"/>
        </w:rPr>
      </w:pPr>
      <w:hyperlink w:anchor="_Toc213239384" w:history="1">
        <w:r w:rsidRPr="00572907">
          <w:t>Part 1.4</w:t>
        </w:r>
        <w:r>
          <w:rPr>
            <w:rFonts w:asciiTheme="minorHAnsi" w:eastAsiaTheme="minorEastAsia" w:hAnsiTheme="minorHAnsi" w:cstheme="minorBidi"/>
            <w:b w:val="0"/>
            <w:kern w:val="2"/>
            <w:sz w:val="24"/>
            <w:szCs w:val="24"/>
            <w:lang w:eastAsia="en-AU"/>
            <w14:ligatures w14:val="standardContextual"/>
          </w:rPr>
          <w:tab/>
        </w:r>
        <w:r w:rsidRPr="00572907">
          <w:t>Hire car services</w:t>
        </w:r>
        <w:r>
          <w:tab/>
        </w:r>
        <w:r w:rsidRPr="00123EB3">
          <w:rPr>
            <w:b w:val="0"/>
          </w:rPr>
          <w:fldChar w:fldCharType="begin"/>
        </w:r>
        <w:r w:rsidRPr="00123EB3">
          <w:rPr>
            <w:b w:val="0"/>
          </w:rPr>
          <w:instrText xml:space="preserve"> PAGEREF _Toc213239384 \h </w:instrText>
        </w:r>
        <w:r w:rsidRPr="00123EB3">
          <w:rPr>
            <w:b w:val="0"/>
          </w:rPr>
        </w:r>
        <w:r w:rsidRPr="00123EB3">
          <w:rPr>
            <w:b w:val="0"/>
          </w:rPr>
          <w:fldChar w:fldCharType="separate"/>
        </w:r>
        <w:r w:rsidR="00C83FBA">
          <w:rPr>
            <w:b w:val="0"/>
          </w:rPr>
          <w:t>309</w:t>
        </w:r>
        <w:r w:rsidRPr="00123EB3">
          <w:rPr>
            <w:b w:val="0"/>
          </w:rPr>
          <w:fldChar w:fldCharType="end"/>
        </w:r>
      </w:hyperlink>
    </w:p>
    <w:p w14:paraId="60AAAEF9" w14:textId="69BB109F" w:rsidR="00123EB3" w:rsidRDefault="00123EB3">
      <w:pPr>
        <w:pStyle w:val="TOC7"/>
        <w:rPr>
          <w:rFonts w:asciiTheme="minorHAnsi" w:eastAsiaTheme="minorEastAsia" w:hAnsiTheme="minorHAnsi" w:cstheme="minorBidi"/>
          <w:b w:val="0"/>
          <w:kern w:val="2"/>
          <w:sz w:val="24"/>
          <w:szCs w:val="24"/>
          <w:lang w:eastAsia="en-AU"/>
          <w14:ligatures w14:val="standardContextual"/>
        </w:rPr>
      </w:pPr>
      <w:hyperlink w:anchor="_Toc213239385" w:history="1">
        <w:r w:rsidRPr="00572907">
          <w:t>Part 1.6</w:t>
        </w:r>
        <w:r>
          <w:rPr>
            <w:rFonts w:asciiTheme="minorHAnsi" w:eastAsiaTheme="minorEastAsia" w:hAnsiTheme="minorHAnsi" w:cstheme="minorBidi"/>
            <w:b w:val="0"/>
            <w:kern w:val="2"/>
            <w:sz w:val="24"/>
            <w:szCs w:val="24"/>
            <w:lang w:eastAsia="en-AU"/>
            <w14:ligatures w14:val="standardContextual"/>
          </w:rPr>
          <w:tab/>
        </w:r>
        <w:r w:rsidRPr="00572907">
          <w:t>Demand responsive services</w:t>
        </w:r>
        <w:r>
          <w:tab/>
        </w:r>
        <w:r w:rsidRPr="00123EB3">
          <w:rPr>
            <w:b w:val="0"/>
          </w:rPr>
          <w:fldChar w:fldCharType="begin"/>
        </w:r>
        <w:r w:rsidRPr="00123EB3">
          <w:rPr>
            <w:b w:val="0"/>
          </w:rPr>
          <w:instrText xml:space="preserve"> PAGEREF _Toc213239385 \h </w:instrText>
        </w:r>
        <w:r w:rsidRPr="00123EB3">
          <w:rPr>
            <w:b w:val="0"/>
          </w:rPr>
        </w:r>
        <w:r w:rsidRPr="00123EB3">
          <w:rPr>
            <w:b w:val="0"/>
          </w:rPr>
          <w:fldChar w:fldCharType="separate"/>
        </w:r>
        <w:r w:rsidR="00C83FBA">
          <w:rPr>
            <w:b w:val="0"/>
          </w:rPr>
          <w:t>311</w:t>
        </w:r>
        <w:r w:rsidRPr="00123EB3">
          <w:rPr>
            <w:b w:val="0"/>
          </w:rPr>
          <w:fldChar w:fldCharType="end"/>
        </w:r>
      </w:hyperlink>
    </w:p>
    <w:p w14:paraId="0F077761" w14:textId="7DBF2A75" w:rsidR="00123EB3" w:rsidRDefault="00123EB3">
      <w:pPr>
        <w:pStyle w:val="TOC6"/>
        <w:rPr>
          <w:rFonts w:asciiTheme="minorHAnsi" w:eastAsiaTheme="minorEastAsia" w:hAnsiTheme="minorHAnsi" w:cstheme="minorBidi"/>
          <w:b w:val="0"/>
          <w:kern w:val="2"/>
          <w:szCs w:val="24"/>
          <w:lang w:eastAsia="en-AU"/>
          <w14:ligatures w14:val="standardContextual"/>
        </w:rPr>
      </w:pPr>
      <w:hyperlink w:anchor="_Toc213239386" w:history="1">
        <w:r w:rsidRPr="00572907">
          <w:t>Dictionary</w:t>
        </w:r>
        <w:r>
          <w:tab/>
        </w:r>
        <w:r>
          <w:tab/>
        </w:r>
        <w:r w:rsidRPr="00123EB3">
          <w:rPr>
            <w:b w:val="0"/>
            <w:sz w:val="20"/>
          </w:rPr>
          <w:fldChar w:fldCharType="begin"/>
        </w:r>
        <w:r w:rsidRPr="00123EB3">
          <w:rPr>
            <w:b w:val="0"/>
            <w:sz w:val="20"/>
          </w:rPr>
          <w:instrText xml:space="preserve"> PAGEREF _Toc213239386 \h </w:instrText>
        </w:r>
        <w:r w:rsidRPr="00123EB3">
          <w:rPr>
            <w:b w:val="0"/>
            <w:sz w:val="20"/>
          </w:rPr>
        </w:r>
        <w:r w:rsidRPr="00123EB3">
          <w:rPr>
            <w:b w:val="0"/>
            <w:sz w:val="20"/>
          </w:rPr>
          <w:fldChar w:fldCharType="separate"/>
        </w:r>
        <w:r w:rsidR="00C83FBA">
          <w:rPr>
            <w:b w:val="0"/>
            <w:sz w:val="20"/>
          </w:rPr>
          <w:t>313</w:t>
        </w:r>
        <w:r w:rsidRPr="00123EB3">
          <w:rPr>
            <w:b w:val="0"/>
            <w:sz w:val="20"/>
          </w:rPr>
          <w:fldChar w:fldCharType="end"/>
        </w:r>
      </w:hyperlink>
    </w:p>
    <w:p w14:paraId="2C7B6D73" w14:textId="32B41A78" w:rsidR="00123EB3" w:rsidRDefault="00123EB3" w:rsidP="00123EB3">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213239387" w:history="1">
        <w:r>
          <w:t>Endnotes</w:t>
        </w:r>
        <w:r w:rsidRPr="00123EB3">
          <w:rPr>
            <w:vanish/>
          </w:rPr>
          <w:tab/>
        </w:r>
        <w:r>
          <w:rPr>
            <w:vanish/>
          </w:rPr>
          <w:tab/>
        </w:r>
        <w:r w:rsidRPr="00123EB3">
          <w:rPr>
            <w:b w:val="0"/>
            <w:vanish/>
          </w:rPr>
          <w:fldChar w:fldCharType="begin"/>
        </w:r>
        <w:r w:rsidRPr="00123EB3">
          <w:rPr>
            <w:b w:val="0"/>
            <w:vanish/>
          </w:rPr>
          <w:instrText xml:space="preserve"> PAGEREF _Toc213239387 \h </w:instrText>
        </w:r>
        <w:r w:rsidRPr="00123EB3">
          <w:rPr>
            <w:b w:val="0"/>
            <w:vanish/>
          </w:rPr>
        </w:r>
        <w:r w:rsidRPr="00123EB3">
          <w:rPr>
            <w:b w:val="0"/>
            <w:vanish/>
          </w:rPr>
          <w:fldChar w:fldCharType="separate"/>
        </w:r>
        <w:r w:rsidR="00C83FBA">
          <w:rPr>
            <w:b w:val="0"/>
            <w:vanish/>
          </w:rPr>
          <w:t>322</w:t>
        </w:r>
        <w:r w:rsidRPr="00123EB3">
          <w:rPr>
            <w:b w:val="0"/>
            <w:vanish/>
          </w:rPr>
          <w:fldChar w:fldCharType="end"/>
        </w:r>
      </w:hyperlink>
    </w:p>
    <w:p w14:paraId="1622AADF" w14:textId="31421045"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388" w:history="1">
        <w:r w:rsidRPr="00572907">
          <w:t>1</w:t>
        </w:r>
        <w:r>
          <w:rPr>
            <w:rFonts w:asciiTheme="minorHAnsi" w:eastAsiaTheme="minorEastAsia" w:hAnsiTheme="minorHAnsi" w:cstheme="minorBidi"/>
            <w:kern w:val="2"/>
            <w:sz w:val="24"/>
            <w:szCs w:val="24"/>
            <w:lang w:eastAsia="en-AU"/>
            <w14:ligatures w14:val="standardContextual"/>
          </w:rPr>
          <w:tab/>
        </w:r>
        <w:r w:rsidRPr="00572907">
          <w:t>About the endnotes</w:t>
        </w:r>
        <w:r>
          <w:tab/>
        </w:r>
        <w:r>
          <w:fldChar w:fldCharType="begin"/>
        </w:r>
        <w:r>
          <w:instrText xml:space="preserve"> PAGEREF _Toc213239388 \h </w:instrText>
        </w:r>
        <w:r>
          <w:fldChar w:fldCharType="separate"/>
        </w:r>
        <w:r w:rsidR="00C83FBA">
          <w:t>322</w:t>
        </w:r>
        <w:r>
          <w:fldChar w:fldCharType="end"/>
        </w:r>
      </w:hyperlink>
    </w:p>
    <w:p w14:paraId="4B01FB89" w14:textId="45EEFB84"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389" w:history="1">
        <w:r w:rsidRPr="00572907">
          <w:t>2</w:t>
        </w:r>
        <w:r>
          <w:rPr>
            <w:rFonts w:asciiTheme="minorHAnsi" w:eastAsiaTheme="minorEastAsia" w:hAnsiTheme="minorHAnsi" w:cstheme="minorBidi"/>
            <w:kern w:val="2"/>
            <w:sz w:val="24"/>
            <w:szCs w:val="24"/>
            <w:lang w:eastAsia="en-AU"/>
            <w14:ligatures w14:val="standardContextual"/>
          </w:rPr>
          <w:tab/>
        </w:r>
        <w:r w:rsidRPr="00572907">
          <w:t>Abbreviation key</w:t>
        </w:r>
        <w:r>
          <w:tab/>
        </w:r>
        <w:r>
          <w:fldChar w:fldCharType="begin"/>
        </w:r>
        <w:r>
          <w:instrText xml:space="preserve"> PAGEREF _Toc213239389 \h </w:instrText>
        </w:r>
        <w:r>
          <w:fldChar w:fldCharType="separate"/>
        </w:r>
        <w:r w:rsidR="00C83FBA">
          <w:t>322</w:t>
        </w:r>
        <w:r>
          <w:fldChar w:fldCharType="end"/>
        </w:r>
      </w:hyperlink>
    </w:p>
    <w:p w14:paraId="261B9E66" w14:textId="689C0769"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390" w:history="1">
        <w:r w:rsidRPr="00572907">
          <w:t>3</w:t>
        </w:r>
        <w:r>
          <w:rPr>
            <w:rFonts w:asciiTheme="minorHAnsi" w:eastAsiaTheme="minorEastAsia" w:hAnsiTheme="minorHAnsi" w:cstheme="minorBidi"/>
            <w:kern w:val="2"/>
            <w:sz w:val="24"/>
            <w:szCs w:val="24"/>
            <w:lang w:eastAsia="en-AU"/>
            <w14:ligatures w14:val="standardContextual"/>
          </w:rPr>
          <w:tab/>
        </w:r>
        <w:r w:rsidRPr="00572907">
          <w:t>Legislation history</w:t>
        </w:r>
        <w:r>
          <w:tab/>
        </w:r>
        <w:r>
          <w:fldChar w:fldCharType="begin"/>
        </w:r>
        <w:r>
          <w:instrText xml:space="preserve"> PAGEREF _Toc213239390 \h </w:instrText>
        </w:r>
        <w:r>
          <w:fldChar w:fldCharType="separate"/>
        </w:r>
        <w:r w:rsidR="00C83FBA">
          <w:t>323</w:t>
        </w:r>
        <w:r>
          <w:fldChar w:fldCharType="end"/>
        </w:r>
      </w:hyperlink>
    </w:p>
    <w:p w14:paraId="0C986A8D" w14:textId="42B7CEAE"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391" w:history="1">
        <w:r w:rsidRPr="00572907">
          <w:t>4</w:t>
        </w:r>
        <w:r>
          <w:rPr>
            <w:rFonts w:asciiTheme="minorHAnsi" w:eastAsiaTheme="minorEastAsia" w:hAnsiTheme="minorHAnsi" w:cstheme="minorBidi"/>
            <w:kern w:val="2"/>
            <w:sz w:val="24"/>
            <w:szCs w:val="24"/>
            <w:lang w:eastAsia="en-AU"/>
            <w14:ligatures w14:val="standardContextual"/>
          </w:rPr>
          <w:tab/>
        </w:r>
        <w:r w:rsidRPr="00572907">
          <w:t>Amendment history</w:t>
        </w:r>
        <w:r>
          <w:tab/>
        </w:r>
        <w:r>
          <w:fldChar w:fldCharType="begin"/>
        </w:r>
        <w:r>
          <w:instrText xml:space="preserve"> PAGEREF _Toc213239391 \h </w:instrText>
        </w:r>
        <w:r>
          <w:fldChar w:fldCharType="separate"/>
        </w:r>
        <w:r w:rsidR="00C83FBA">
          <w:t>331</w:t>
        </w:r>
        <w:r>
          <w:fldChar w:fldCharType="end"/>
        </w:r>
      </w:hyperlink>
    </w:p>
    <w:p w14:paraId="4E3C5F3D" w14:textId="06A51CF3"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392" w:history="1">
        <w:r w:rsidRPr="00572907">
          <w:t>5</w:t>
        </w:r>
        <w:r>
          <w:rPr>
            <w:rFonts w:asciiTheme="minorHAnsi" w:eastAsiaTheme="minorEastAsia" w:hAnsiTheme="minorHAnsi" w:cstheme="minorBidi"/>
            <w:kern w:val="2"/>
            <w:sz w:val="24"/>
            <w:szCs w:val="24"/>
            <w:lang w:eastAsia="en-AU"/>
            <w14:ligatures w14:val="standardContextual"/>
          </w:rPr>
          <w:tab/>
        </w:r>
        <w:r w:rsidRPr="00572907">
          <w:t>Earlier republications</w:t>
        </w:r>
        <w:r>
          <w:tab/>
        </w:r>
        <w:r>
          <w:fldChar w:fldCharType="begin"/>
        </w:r>
        <w:r>
          <w:instrText xml:space="preserve"> PAGEREF _Toc213239392 \h </w:instrText>
        </w:r>
        <w:r>
          <w:fldChar w:fldCharType="separate"/>
        </w:r>
        <w:r w:rsidR="00C83FBA">
          <w:t>396</w:t>
        </w:r>
        <w:r>
          <w:fldChar w:fldCharType="end"/>
        </w:r>
      </w:hyperlink>
    </w:p>
    <w:p w14:paraId="7D1E93F4" w14:textId="4936706C" w:rsidR="00123EB3" w:rsidRDefault="00123EB3">
      <w:pPr>
        <w:pStyle w:val="TOC5"/>
        <w:rPr>
          <w:rFonts w:asciiTheme="minorHAnsi" w:eastAsiaTheme="minorEastAsia" w:hAnsiTheme="minorHAnsi" w:cstheme="minorBidi"/>
          <w:kern w:val="2"/>
          <w:sz w:val="24"/>
          <w:szCs w:val="24"/>
          <w:lang w:eastAsia="en-AU"/>
          <w14:ligatures w14:val="standardContextual"/>
        </w:rPr>
      </w:pPr>
      <w:r>
        <w:tab/>
      </w:r>
      <w:hyperlink w:anchor="_Toc213239393" w:history="1">
        <w:r w:rsidRPr="00572907">
          <w:t>6</w:t>
        </w:r>
        <w:r>
          <w:rPr>
            <w:rFonts w:asciiTheme="minorHAnsi" w:eastAsiaTheme="minorEastAsia" w:hAnsiTheme="minorHAnsi" w:cstheme="minorBidi"/>
            <w:kern w:val="2"/>
            <w:sz w:val="24"/>
            <w:szCs w:val="24"/>
            <w:lang w:eastAsia="en-AU"/>
            <w14:ligatures w14:val="standardContextual"/>
          </w:rPr>
          <w:tab/>
        </w:r>
        <w:r w:rsidRPr="00572907">
          <w:t>Expired transitional or validating provisions</w:t>
        </w:r>
        <w:r>
          <w:tab/>
        </w:r>
        <w:r>
          <w:fldChar w:fldCharType="begin"/>
        </w:r>
        <w:r>
          <w:instrText xml:space="preserve"> PAGEREF _Toc213239393 \h </w:instrText>
        </w:r>
        <w:r>
          <w:fldChar w:fldCharType="separate"/>
        </w:r>
        <w:r w:rsidR="00C83FBA">
          <w:t>399</w:t>
        </w:r>
        <w:r>
          <w:fldChar w:fldCharType="end"/>
        </w:r>
      </w:hyperlink>
    </w:p>
    <w:p w14:paraId="527AC13E" w14:textId="191EEDF5" w:rsidR="006414D1" w:rsidRDefault="00123EB3" w:rsidP="00427153">
      <w:pPr>
        <w:pStyle w:val="BillBasic"/>
      </w:pPr>
      <w:r>
        <w:fldChar w:fldCharType="end"/>
      </w:r>
    </w:p>
    <w:p w14:paraId="4A5450A6" w14:textId="77777777" w:rsidR="006414D1" w:rsidRDefault="006414D1" w:rsidP="00427153">
      <w:pPr>
        <w:pStyle w:val="01Contents"/>
        <w:sectPr w:rsidR="006414D1" w:rsidSect="006414D1">
          <w:headerReference w:type="even" r:id="rId22"/>
          <w:headerReference w:type="default" r:id="rId23"/>
          <w:footerReference w:type="even" r:id="rId24"/>
          <w:footerReference w:type="default" r:id="rId25"/>
          <w:footerReference w:type="first" r:id="rId26"/>
          <w:pgSz w:w="11907" w:h="16839" w:code="9"/>
          <w:pgMar w:top="3000" w:right="1900" w:bottom="2500" w:left="2300" w:header="2480" w:footer="2100" w:gutter="0"/>
          <w:pgNumType w:start="1"/>
          <w:cols w:space="720"/>
          <w:titlePg/>
          <w:docGrid w:linePitch="254"/>
        </w:sectPr>
      </w:pPr>
    </w:p>
    <w:p w14:paraId="1FA6C414" w14:textId="77777777" w:rsidR="006414D1" w:rsidRDefault="006414D1" w:rsidP="00D5636C">
      <w:pPr>
        <w:jc w:val="center"/>
      </w:pPr>
      <w:r>
        <w:rPr>
          <w:noProof/>
        </w:rPr>
        <w:lastRenderedPageBreak/>
        <w:drawing>
          <wp:inline distT="0" distB="0" distL="0" distR="0" wp14:anchorId="2BEB3159" wp14:editId="78D0FFA4">
            <wp:extent cx="1333500" cy="1167902"/>
            <wp:effectExtent l="0" t="0" r="0" b="0"/>
            <wp:docPr id="1064489638"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489638"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5BBCE996" w14:textId="77777777" w:rsidR="006414D1" w:rsidRDefault="006414D1" w:rsidP="00D5636C">
      <w:pPr>
        <w:jc w:val="center"/>
        <w:rPr>
          <w:rFonts w:ascii="Arial" w:hAnsi="Arial"/>
        </w:rPr>
      </w:pPr>
      <w:r>
        <w:rPr>
          <w:rFonts w:ascii="Arial" w:hAnsi="Arial"/>
        </w:rPr>
        <w:t>Australian Capital Territory</w:t>
      </w:r>
    </w:p>
    <w:p w14:paraId="795A13C7" w14:textId="4D8FAD77" w:rsidR="006414D1" w:rsidRDefault="00C23443" w:rsidP="00427153">
      <w:pPr>
        <w:pStyle w:val="Billname"/>
      </w:pPr>
      <w:bookmarkStart w:id="6" w:name="Citation"/>
      <w:r>
        <w:t>Road Transport (Public Passenger Services) Regulation 2002</w:t>
      </w:r>
      <w:bookmarkEnd w:id="6"/>
      <w:r w:rsidR="006414D1">
        <w:t xml:space="preserve">     </w:t>
      </w:r>
    </w:p>
    <w:p w14:paraId="0FB5B5E7" w14:textId="77777777" w:rsidR="006414D1" w:rsidRDefault="006414D1" w:rsidP="00427153">
      <w:pPr>
        <w:spacing w:before="240" w:after="60"/>
        <w:rPr>
          <w:rFonts w:ascii="Arial" w:hAnsi="Arial"/>
        </w:rPr>
      </w:pPr>
    </w:p>
    <w:p w14:paraId="49101517" w14:textId="77777777" w:rsidR="006414D1" w:rsidRDefault="006414D1" w:rsidP="00427153">
      <w:pPr>
        <w:pStyle w:val="N-line3"/>
      </w:pPr>
    </w:p>
    <w:p w14:paraId="0905F9B6" w14:textId="77777777" w:rsidR="006414D1" w:rsidRDefault="006414D1" w:rsidP="00427153">
      <w:pPr>
        <w:pStyle w:val="CoverInForce"/>
      </w:pPr>
      <w:r>
        <w:t>made under the</w:t>
      </w:r>
    </w:p>
    <w:bookmarkStart w:id="7" w:name="ActName"/>
    <w:p w14:paraId="4549733D" w14:textId="781D9006" w:rsidR="006414D1" w:rsidRDefault="006414D1" w:rsidP="00427153">
      <w:pPr>
        <w:pStyle w:val="CoverActName"/>
      </w:pPr>
      <w:r w:rsidRPr="006414D1">
        <w:rPr>
          <w:rStyle w:val="charCitHyperlinkAbbrev"/>
        </w:rPr>
        <w:fldChar w:fldCharType="begin"/>
      </w:r>
      <w:r w:rsidR="00C23443">
        <w:rPr>
          <w:rStyle w:val="charCitHyperlinkAbbrev"/>
        </w:rPr>
        <w:instrText>HYPERLINK "http://www.legislation.act.gov.au/a/2001-62" \o "A2001-62"</w:instrText>
      </w:r>
      <w:r w:rsidRPr="006414D1">
        <w:rPr>
          <w:rStyle w:val="charCitHyperlinkAbbrev"/>
        </w:rPr>
      </w:r>
      <w:r w:rsidRPr="006414D1">
        <w:rPr>
          <w:rStyle w:val="charCitHyperlinkAbbrev"/>
        </w:rPr>
        <w:fldChar w:fldCharType="separate"/>
      </w:r>
      <w:r w:rsidR="00C23443">
        <w:rPr>
          <w:rStyle w:val="charCitHyperlinkAbbrev"/>
        </w:rPr>
        <w:t>Road Transport (Public Passenger Services) Act 2001</w:t>
      </w:r>
      <w:r w:rsidRPr="006414D1">
        <w:rPr>
          <w:rStyle w:val="charCitHyperlinkAbbrev"/>
        </w:rPr>
        <w:fldChar w:fldCharType="end"/>
      </w:r>
      <w:bookmarkEnd w:id="7"/>
    </w:p>
    <w:p w14:paraId="2DD6C6E0" w14:textId="77777777" w:rsidR="006414D1" w:rsidRDefault="006414D1" w:rsidP="00427153">
      <w:pPr>
        <w:pStyle w:val="N-line3"/>
      </w:pPr>
    </w:p>
    <w:p w14:paraId="23983F71" w14:textId="77777777" w:rsidR="006414D1" w:rsidRDefault="006414D1" w:rsidP="00427153">
      <w:pPr>
        <w:pStyle w:val="Placeholder"/>
      </w:pPr>
      <w:r>
        <w:rPr>
          <w:rStyle w:val="charContents"/>
          <w:sz w:val="16"/>
        </w:rPr>
        <w:t xml:space="preserve">  </w:t>
      </w:r>
      <w:r>
        <w:rPr>
          <w:rStyle w:val="charPage"/>
        </w:rPr>
        <w:t xml:space="preserve">  </w:t>
      </w:r>
    </w:p>
    <w:p w14:paraId="22C69124" w14:textId="77777777" w:rsidR="006414D1" w:rsidRDefault="006414D1" w:rsidP="00427153">
      <w:pPr>
        <w:pStyle w:val="Placeholder"/>
      </w:pPr>
      <w:r>
        <w:rPr>
          <w:rStyle w:val="CharChapNo"/>
        </w:rPr>
        <w:t xml:space="preserve">  </w:t>
      </w:r>
      <w:r>
        <w:rPr>
          <w:rStyle w:val="CharChapText"/>
        </w:rPr>
        <w:t xml:space="preserve">  </w:t>
      </w:r>
    </w:p>
    <w:p w14:paraId="36BAE9AC" w14:textId="77777777" w:rsidR="006414D1" w:rsidRDefault="006414D1" w:rsidP="00427153">
      <w:pPr>
        <w:pStyle w:val="Placeholder"/>
      </w:pPr>
      <w:r>
        <w:rPr>
          <w:rStyle w:val="CharPartNo"/>
        </w:rPr>
        <w:t xml:space="preserve">  </w:t>
      </w:r>
      <w:r>
        <w:rPr>
          <w:rStyle w:val="CharPartText"/>
        </w:rPr>
        <w:t xml:space="preserve">  </w:t>
      </w:r>
    </w:p>
    <w:p w14:paraId="3BA32BEC" w14:textId="77777777" w:rsidR="006414D1" w:rsidRDefault="006414D1" w:rsidP="00427153">
      <w:pPr>
        <w:pStyle w:val="Placeholder"/>
      </w:pPr>
      <w:r>
        <w:rPr>
          <w:rStyle w:val="CharDivNo"/>
        </w:rPr>
        <w:t xml:space="preserve">  </w:t>
      </w:r>
      <w:r>
        <w:rPr>
          <w:rStyle w:val="CharDivText"/>
        </w:rPr>
        <w:t xml:space="preserve">  </w:t>
      </w:r>
    </w:p>
    <w:p w14:paraId="7DD8DEAA" w14:textId="77777777" w:rsidR="006414D1" w:rsidRDefault="006414D1" w:rsidP="00427153">
      <w:pPr>
        <w:pStyle w:val="Placeholder"/>
      </w:pPr>
      <w:r>
        <w:rPr>
          <w:rStyle w:val="CharSectNo"/>
        </w:rPr>
        <w:t xml:space="preserve">  </w:t>
      </w:r>
    </w:p>
    <w:p w14:paraId="03E3091C" w14:textId="77777777" w:rsidR="006414D1" w:rsidRDefault="006414D1" w:rsidP="00427153">
      <w:pPr>
        <w:pStyle w:val="PageBreak"/>
      </w:pPr>
      <w:r>
        <w:br w:type="page"/>
      </w:r>
    </w:p>
    <w:p w14:paraId="03BC8537" w14:textId="77777777" w:rsidR="00E05D9B" w:rsidRPr="006E57C7" w:rsidRDefault="00E05D9B">
      <w:pPr>
        <w:pStyle w:val="AH1Chapter"/>
      </w:pPr>
      <w:bookmarkStart w:id="8" w:name="_Toc213238915"/>
      <w:r w:rsidRPr="006E57C7">
        <w:rPr>
          <w:rStyle w:val="CharChapNo"/>
        </w:rPr>
        <w:lastRenderedPageBreak/>
        <w:t>Chapter 1</w:t>
      </w:r>
      <w:r>
        <w:tab/>
      </w:r>
      <w:r w:rsidRPr="006E57C7">
        <w:rPr>
          <w:rStyle w:val="CharChapText"/>
        </w:rPr>
        <w:t>Preliminary</w:t>
      </w:r>
      <w:bookmarkEnd w:id="8"/>
    </w:p>
    <w:p w14:paraId="724F4A3F" w14:textId="77777777" w:rsidR="00E05D9B" w:rsidRDefault="00E05D9B">
      <w:pPr>
        <w:pStyle w:val="Placeholder"/>
        <w:rPr>
          <w:color w:val="000000"/>
        </w:rPr>
      </w:pPr>
      <w:r>
        <w:rPr>
          <w:rStyle w:val="CharPartNo"/>
          <w:color w:val="000000"/>
        </w:rPr>
        <w:t xml:space="preserve">  </w:t>
      </w:r>
      <w:r>
        <w:rPr>
          <w:rStyle w:val="CharPartText"/>
          <w:color w:val="000000"/>
        </w:rPr>
        <w:t xml:space="preserve">  </w:t>
      </w:r>
    </w:p>
    <w:p w14:paraId="66E046B9" w14:textId="77777777" w:rsidR="00E05D9B" w:rsidRDefault="00E05D9B">
      <w:pPr>
        <w:pStyle w:val="Placeholder"/>
        <w:rPr>
          <w:color w:val="000000"/>
        </w:rPr>
      </w:pPr>
      <w:r>
        <w:rPr>
          <w:rStyle w:val="CharDivNo"/>
          <w:color w:val="000000"/>
        </w:rPr>
        <w:t xml:space="preserve">  </w:t>
      </w:r>
      <w:r>
        <w:rPr>
          <w:rStyle w:val="CharDivText"/>
          <w:color w:val="000000"/>
        </w:rPr>
        <w:t xml:space="preserve">  </w:t>
      </w:r>
    </w:p>
    <w:p w14:paraId="45062084" w14:textId="77777777" w:rsidR="00E05D9B" w:rsidRDefault="00E05D9B">
      <w:pPr>
        <w:pStyle w:val="AH5Sec"/>
      </w:pPr>
      <w:bookmarkStart w:id="9" w:name="_Toc213238916"/>
      <w:r w:rsidRPr="006E57C7">
        <w:rPr>
          <w:rStyle w:val="CharSectNo"/>
        </w:rPr>
        <w:t>1</w:t>
      </w:r>
      <w:r>
        <w:rPr>
          <w:color w:val="000000"/>
        </w:rPr>
        <w:tab/>
        <w:t>Name of regulation</w:t>
      </w:r>
      <w:bookmarkEnd w:id="9"/>
    </w:p>
    <w:p w14:paraId="171A44B8" w14:textId="77777777" w:rsidR="00E05D9B" w:rsidRDefault="00E05D9B">
      <w:pPr>
        <w:pStyle w:val="Amainreturn"/>
      </w:pPr>
      <w:r>
        <w:rPr>
          <w:color w:val="000000"/>
        </w:rPr>
        <w:t xml:space="preserve">This regulation is the </w:t>
      </w:r>
      <w:r>
        <w:rPr>
          <w:rStyle w:val="charItals"/>
        </w:rPr>
        <w:t>Road Transport (Public Passenger Services) Regulation 2002</w:t>
      </w:r>
      <w:r>
        <w:rPr>
          <w:color w:val="000000"/>
        </w:rPr>
        <w:t>.</w:t>
      </w:r>
    </w:p>
    <w:p w14:paraId="65CAF55F" w14:textId="77777777" w:rsidR="00E05D9B" w:rsidRDefault="00E05D9B">
      <w:pPr>
        <w:pStyle w:val="AH5Sec"/>
        <w:rPr>
          <w:color w:val="000000"/>
        </w:rPr>
      </w:pPr>
      <w:bookmarkStart w:id="10" w:name="_Toc213238917"/>
      <w:r w:rsidRPr="006E57C7">
        <w:rPr>
          <w:rStyle w:val="CharSectNo"/>
        </w:rPr>
        <w:t>3</w:t>
      </w:r>
      <w:r>
        <w:rPr>
          <w:color w:val="000000"/>
        </w:rPr>
        <w:tab/>
        <w:t>Dictionary</w:t>
      </w:r>
      <w:bookmarkEnd w:id="10"/>
    </w:p>
    <w:p w14:paraId="363435FF" w14:textId="77777777" w:rsidR="00E05D9B" w:rsidRDefault="00E05D9B">
      <w:pPr>
        <w:pStyle w:val="Amainreturn"/>
        <w:keepNext/>
      </w:pPr>
      <w:r>
        <w:t>The dictionary at the end of this regulation is part of this regulation.</w:t>
      </w:r>
    </w:p>
    <w:p w14:paraId="0C08547A" w14:textId="77777777" w:rsidR="00E05D9B" w:rsidRDefault="00E05D9B">
      <w:pPr>
        <w:pStyle w:val="aNote"/>
        <w:keepNext/>
      </w:pPr>
      <w:r>
        <w:rPr>
          <w:rStyle w:val="charItals"/>
        </w:rPr>
        <w:t>Note 1</w:t>
      </w:r>
      <w:r>
        <w:tab/>
        <w:t>The dictionary defines certain terms, and includes references (</w:t>
      </w:r>
      <w:r>
        <w:rPr>
          <w:rStyle w:val="charBoldItals"/>
        </w:rPr>
        <w:t>signpost definitions</w:t>
      </w:r>
      <w:r>
        <w:t>) to other terms defined elsewhere in this regulation or in other legislation.</w:t>
      </w:r>
    </w:p>
    <w:p w14:paraId="369D81D2" w14:textId="265EDBC5" w:rsidR="00E05D9B" w:rsidRDefault="00E05D9B">
      <w:pPr>
        <w:pStyle w:val="aNote"/>
      </w:pPr>
      <w:r>
        <w:tab/>
        <w:t>For example, the signpost definition ‘</w:t>
      </w:r>
      <w:r>
        <w:rPr>
          <w:rStyle w:val="charBoldItals"/>
        </w:rPr>
        <w:t>road transport legislation</w:t>
      </w:r>
      <w:r>
        <w:t xml:space="preserve">—see the </w:t>
      </w:r>
      <w:hyperlink r:id="rId27" w:tooltip="A1999-77" w:history="1">
        <w:r w:rsidR="00C26339" w:rsidRPr="00C26339">
          <w:rPr>
            <w:rStyle w:val="charCitHyperlinkItal"/>
          </w:rPr>
          <w:t>Road Transport (General) Act 1999</w:t>
        </w:r>
      </w:hyperlink>
      <w:r>
        <w:t>, section 6.’ means the term ‘road transport legislation’ is defined in that section and the definition applies to this regulation.</w:t>
      </w:r>
    </w:p>
    <w:p w14:paraId="538A234A" w14:textId="4CF2896C" w:rsidR="00E05D9B" w:rsidRDefault="00E05D9B">
      <w:pPr>
        <w:pStyle w:val="aNote"/>
      </w:pPr>
      <w:r>
        <w:rPr>
          <w:rStyle w:val="charItals"/>
        </w:rPr>
        <w:t>Note 2</w:t>
      </w:r>
      <w:r>
        <w:tab/>
        <w:t xml:space="preserve">A definition in the dictionary (including a signpost definition) applies to the entire regulation unless the definition, or another provision of the regulation, provides otherwise or the contrary intention otherwise appears (see </w:t>
      </w:r>
      <w:hyperlink r:id="rId28" w:tooltip="A2001-14" w:history="1">
        <w:r w:rsidR="00C26339" w:rsidRPr="00C26339">
          <w:rPr>
            <w:rStyle w:val="charCitHyperlinkAbbrev"/>
          </w:rPr>
          <w:t>Legislation Act</w:t>
        </w:r>
      </w:hyperlink>
      <w:r>
        <w:t>, s 155 and s 156 (1)).</w:t>
      </w:r>
    </w:p>
    <w:p w14:paraId="7578AB17" w14:textId="77777777" w:rsidR="00E05D9B" w:rsidRDefault="00E05D9B">
      <w:pPr>
        <w:pStyle w:val="AH5Sec"/>
        <w:rPr>
          <w:color w:val="000000"/>
        </w:rPr>
      </w:pPr>
      <w:bookmarkStart w:id="11" w:name="_Toc213238918"/>
      <w:r w:rsidRPr="006E57C7">
        <w:rPr>
          <w:rStyle w:val="CharSectNo"/>
        </w:rPr>
        <w:t>4</w:t>
      </w:r>
      <w:r>
        <w:rPr>
          <w:color w:val="000000"/>
        </w:rPr>
        <w:tab/>
        <w:t>Notes</w:t>
      </w:r>
      <w:bookmarkEnd w:id="11"/>
    </w:p>
    <w:p w14:paraId="3148900F" w14:textId="77777777" w:rsidR="00E05D9B" w:rsidRDefault="00E05D9B">
      <w:pPr>
        <w:pStyle w:val="Amainreturn"/>
        <w:keepNext/>
      </w:pPr>
      <w:r>
        <w:t>A note included in this regulation is explanatory and is not part of this regulation.</w:t>
      </w:r>
    </w:p>
    <w:p w14:paraId="47CB6F48" w14:textId="77759EB0" w:rsidR="00E05D9B" w:rsidRDefault="00E05D9B">
      <w:pPr>
        <w:pStyle w:val="aNote"/>
      </w:pPr>
      <w:r>
        <w:rPr>
          <w:rStyle w:val="charItals"/>
        </w:rPr>
        <w:t>Note</w:t>
      </w:r>
      <w:r>
        <w:tab/>
        <w:t xml:space="preserve">See the </w:t>
      </w:r>
      <w:hyperlink r:id="rId29" w:tooltip="A2001-14" w:history="1">
        <w:r w:rsidR="00C26339" w:rsidRPr="00C26339">
          <w:rPr>
            <w:rStyle w:val="charCitHyperlinkAbbrev"/>
          </w:rPr>
          <w:t>Legislation Act</w:t>
        </w:r>
      </w:hyperlink>
      <w:r>
        <w:t>, s 127 (1), (4) and (5) for the legal status of notes.</w:t>
      </w:r>
    </w:p>
    <w:p w14:paraId="62790335" w14:textId="77777777" w:rsidR="00E05D9B" w:rsidRDefault="00E05D9B" w:rsidP="006F79EB">
      <w:pPr>
        <w:pStyle w:val="AH5Sec"/>
      </w:pPr>
      <w:bookmarkStart w:id="12" w:name="_Toc213238919"/>
      <w:r w:rsidRPr="006E57C7">
        <w:rPr>
          <w:rStyle w:val="CharSectNo"/>
        </w:rPr>
        <w:lastRenderedPageBreak/>
        <w:t>4A</w:t>
      </w:r>
      <w:r>
        <w:tab/>
        <w:t>Offences against regulation—application of Criminal Code etc</w:t>
      </w:r>
      <w:bookmarkEnd w:id="12"/>
    </w:p>
    <w:p w14:paraId="577CF13A" w14:textId="77777777" w:rsidR="00E05D9B" w:rsidRDefault="00E05D9B">
      <w:pPr>
        <w:pStyle w:val="Amainreturn"/>
        <w:keepNext/>
        <w:ind w:right="11"/>
      </w:pPr>
      <w:r>
        <w:t xml:space="preserve">Other legislation applies in relation to offences against this regulation. </w:t>
      </w:r>
    </w:p>
    <w:p w14:paraId="6F3F2A44" w14:textId="77777777" w:rsidR="00513B22" w:rsidRPr="00EA5441" w:rsidRDefault="00513B22" w:rsidP="00513B22">
      <w:pPr>
        <w:pStyle w:val="aNote"/>
        <w:keepNext/>
      </w:pPr>
      <w:r w:rsidRPr="00EA5441">
        <w:rPr>
          <w:rStyle w:val="charItals"/>
        </w:rPr>
        <w:t>Note 1</w:t>
      </w:r>
      <w:r w:rsidRPr="00EA5441">
        <w:tab/>
      </w:r>
      <w:r w:rsidRPr="00EA5441">
        <w:rPr>
          <w:rStyle w:val="charItals"/>
        </w:rPr>
        <w:t>Criminal Code</w:t>
      </w:r>
    </w:p>
    <w:p w14:paraId="654557A1" w14:textId="52B92F2C" w:rsidR="00513B22" w:rsidRPr="00EA5441" w:rsidRDefault="00513B22" w:rsidP="00513B22">
      <w:pPr>
        <w:pStyle w:val="aNote"/>
        <w:keepNext/>
        <w:spacing w:before="20"/>
        <w:ind w:firstLine="0"/>
      </w:pPr>
      <w:r w:rsidRPr="00EA5441">
        <w:t xml:space="preserve">The </w:t>
      </w:r>
      <w:hyperlink r:id="rId30" w:tooltip="A2002-51" w:history="1">
        <w:r w:rsidRPr="00EA5441">
          <w:rPr>
            <w:rStyle w:val="charCitHyperlinkAbbrev"/>
          </w:rPr>
          <w:t>Criminal Code</w:t>
        </w:r>
      </w:hyperlink>
      <w:r w:rsidRPr="00EA5441">
        <w:t>, ch 2 applies to the following offences against this regulation (see Code, pt 2.1):</w:t>
      </w:r>
    </w:p>
    <w:p w14:paraId="303FAF1B" w14:textId="77777777" w:rsidR="00513B22" w:rsidRPr="00EA5441" w:rsidRDefault="00513B22" w:rsidP="00513B22">
      <w:pPr>
        <w:pStyle w:val="aNoteBulletss"/>
        <w:tabs>
          <w:tab w:val="left" w:pos="2300"/>
        </w:tabs>
      </w:pPr>
      <w:r w:rsidRPr="00EA5441">
        <w:rPr>
          <w:rFonts w:ascii="Symbol" w:hAnsi="Symbol"/>
        </w:rPr>
        <w:t></w:t>
      </w:r>
      <w:r w:rsidRPr="00EA5441">
        <w:rPr>
          <w:rFonts w:ascii="Symbol" w:hAnsi="Symbol"/>
        </w:rPr>
        <w:tab/>
      </w:r>
      <w:r w:rsidRPr="00EA5441">
        <w:t>s 15 (</w:t>
      </w:r>
      <w:r w:rsidRPr="00EA5441">
        <w:rPr>
          <w:color w:val="000000"/>
        </w:rPr>
        <w:t>Holder of conditional accreditation to comply with conditions</w:t>
      </w:r>
      <w:r w:rsidRPr="00EA5441">
        <w:t>)</w:t>
      </w:r>
    </w:p>
    <w:p w14:paraId="162D5CB4" w14:textId="77777777" w:rsidR="00513B22" w:rsidRPr="00EA5441" w:rsidRDefault="00513B22" w:rsidP="00513B22">
      <w:pPr>
        <w:pStyle w:val="aNoteBulletss"/>
        <w:tabs>
          <w:tab w:val="left" w:pos="2300"/>
        </w:tabs>
      </w:pPr>
      <w:r w:rsidRPr="00EA5441">
        <w:rPr>
          <w:rFonts w:ascii="Symbol" w:hAnsi="Symbol"/>
        </w:rPr>
        <w:t></w:t>
      </w:r>
      <w:r w:rsidRPr="00EA5441">
        <w:rPr>
          <w:rFonts w:ascii="Symbol" w:hAnsi="Symbol"/>
        </w:rPr>
        <w:tab/>
      </w:r>
      <w:r w:rsidRPr="00EA5441">
        <w:t>s 17 (</w:t>
      </w:r>
      <w:r w:rsidRPr="00EA5441">
        <w:rPr>
          <w:lang w:eastAsia="en-AU"/>
        </w:rPr>
        <w:t>Production of certificate of accreditation</w:t>
      </w:r>
      <w:r w:rsidRPr="00EA5441">
        <w:t>)</w:t>
      </w:r>
    </w:p>
    <w:p w14:paraId="654A1A37" w14:textId="77777777" w:rsidR="00513B22" w:rsidRPr="00EA5441" w:rsidRDefault="00513B22" w:rsidP="00513B22">
      <w:pPr>
        <w:pStyle w:val="aNoteBulletss"/>
        <w:tabs>
          <w:tab w:val="left" w:pos="2300"/>
        </w:tabs>
      </w:pPr>
      <w:r w:rsidRPr="00EA5441">
        <w:rPr>
          <w:rFonts w:ascii="Symbol" w:hAnsi="Symbol"/>
        </w:rPr>
        <w:t></w:t>
      </w:r>
      <w:r w:rsidRPr="00EA5441">
        <w:rPr>
          <w:rFonts w:ascii="Symbol" w:hAnsi="Symbol"/>
        </w:rPr>
        <w:tab/>
      </w:r>
      <w:r w:rsidRPr="00EA5441">
        <w:t>s 18A (Recovery of lost or stolen certificate of accreditation)</w:t>
      </w:r>
    </w:p>
    <w:p w14:paraId="66DC8BFE" w14:textId="77777777" w:rsidR="00513B22" w:rsidRPr="00EA5441" w:rsidRDefault="00513B22" w:rsidP="00513B22">
      <w:pPr>
        <w:pStyle w:val="aNoteBulletss"/>
        <w:tabs>
          <w:tab w:val="left" w:pos="2300"/>
        </w:tabs>
      </w:pPr>
      <w:r w:rsidRPr="00EA5441">
        <w:rPr>
          <w:rFonts w:ascii="Symbol" w:hAnsi="Symbol"/>
        </w:rPr>
        <w:t></w:t>
      </w:r>
      <w:r w:rsidRPr="00EA5441">
        <w:rPr>
          <w:rFonts w:ascii="Symbol" w:hAnsi="Symbol"/>
        </w:rPr>
        <w:tab/>
      </w:r>
      <w:r w:rsidRPr="00EA5441">
        <w:t>s 20C (Regulated service must comply with service standards)</w:t>
      </w:r>
    </w:p>
    <w:p w14:paraId="35F36B36" w14:textId="77777777" w:rsidR="00513B22" w:rsidRPr="00EA5441" w:rsidRDefault="00513B22" w:rsidP="00513B22">
      <w:pPr>
        <w:pStyle w:val="aNoteBulletss"/>
        <w:tabs>
          <w:tab w:val="left" w:pos="2300"/>
        </w:tabs>
      </w:pPr>
      <w:r w:rsidRPr="00EA5441">
        <w:rPr>
          <w:rFonts w:ascii="Symbol" w:hAnsi="Symbol"/>
        </w:rPr>
        <w:t></w:t>
      </w:r>
      <w:r w:rsidRPr="00EA5441">
        <w:rPr>
          <w:rFonts w:ascii="Symbol" w:hAnsi="Symbol"/>
        </w:rPr>
        <w:tab/>
      </w:r>
      <w:r w:rsidRPr="00EA5441">
        <w:t>s 23 (Notification of changes to bus fleet)</w:t>
      </w:r>
    </w:p>
    <w:p w14:paraId="5664CB96" w14:textId="77777777" w:rsidR="00513B22" w:rsidRPr="00EA5441" w:rsidRDefault="00513B22" w:rsidP="00513B22">
      <w:pPr>
        <w:pStyle w:val="aNoteBulletss"/>
        <w:tabs>
          <w:tab w:val="left" w:pos="2300"/>
        </w:tabs>
      </w:pPr>
      <w:r w:rsidRPr="00EA5441">
        <w:rPr>
          <w:rFonts w:ascii="Symbol" w:hAnsi="Symbol"/>
        </w:rPr>
        <w:t></w:t>
      </w:r>
      <w:r w:rsidRPr="00EA5441">
        <w:rPr>
          <w:rFonts w:ascii="Symbol" w:hAnsi="Symbol"/>
        </w:rPr>
        <w:tab/>
      </w:r>
      <w:r w:rsidRPr="00EA5441">
        <w:t>s 24 (Notifiable incidents involving buses)</w:t>
      </w:r>
    </w:p>
    <w:p w14:paraId="73E31294" w14:textId="77777777" w:rsidR="00513B22" w:rsidRPr="00EA5441" w:rsidRDefault="00513B22" w:rsidP="00513B22">
      <w:pPr>
        <w:pStyle w:val="aNoteBulletss"/>
        <w:tabs>
          <w:tab w:val="left" w:pos="2300"/>
        </w:tabs>
      </w:pPr>
      <w:r w:rsidRPr="00EA5441">
        <w:rPr>
          <w:rFonts w:ascii="Symbol" w:hAnsi="Symbol"/>
        </w:rPr>
        <w:t></w:t>
      </w:r>
      <w:r w:rsidRPr="00EA5441">
        <w:rPr>
          <w:rFonts w:ascii="Symbol" w:hAnsi="Symbol"/>
        </w:rPr>
        <w:tab/>
      </w:r>
      <w:r w:rsidRPr="00EA5441">
        <w:t>s 26 (Bus drivers to hold appropriate driver licence or authority)</w:t>
      </w:r>
    </w:p>
    <w:p w14:paraId="694CB6D8" w14:textId="77777777" w:rsidR="00513B22" w:rsidRPr="00EA5441" w:rsidRDefault="00513B22" w:rsidP="00513B22">
      <w:pPr>
        <w:pStyle w:val="aNoteBulletss"/>
        <w:tabs>
          <w:tab w:val="left" w:pos="2300"/>
        </w:tabs>
      </w:pPr>
      <w:r w:rsidRPr="00EA5441">
        <w:rPr>
          <w:rFonts w:ascii="Symbol" w:hAnsi="Symbol"/>
        </w:rPr>
        <w:t></w:t>
      </w:r>
      <w:r w:rsidRPr="00EA5441">
        <w:rPr>
          <w:rFonts w:ascii="Symbol" w:hAnsi="Symbol"/>
        </w:rPr>
        <w:tab/>
      </w:r>
      <w:r w:rsidRPr="00EA5441">
        <w:t>s 27 (Records of bus drivers etc to be maintained by accredited operator)</w:t>
      </w:r>
    </w:p>
    <w:p w14:paraId="3F0F58B5" w14:textId="77777777" w:rsidR="00513B22" w:rsidRPr="00EA5441" w:rsidRDefault="00513B22" w:rsidP="00513B22">
      <w:pPr>
        <w:pStyle w:val="aNoteBulletss"/>
        <w:tabs>
          <w:tab w:val="left" w:pos="2300"/>
        </w:tabs>
      </w:pPr>
      <w:r w:rsidRPr="00EA5441">
        <w:rPr>
          <w:rFonts w:ascii="Symbol" w:hAnsi="Symbol"/>
        </w:rPr>
        <w:t></w:t>
      </w:r>
      <w:r w:rsidRPr="00EA5441">
        <w:rPr>
          <w:rFonts w:ascii="Symbol" w:hAnsi="Symbol"/>
        </w:rPr>
        <w:tab/>
      </w:r>
      <w:r w:rsidRPr="00EA5441">
        <w:t>s 27A (Accredited operator to tell road transport authority about records of bus drivers etc)</w:t>
      </w:r>
    </w:p>
    <w:p w14:paraId="4ACAE23B" w14:textId="77777777" w:rsidR="00513B22" w:rsidRPr="00EA5441" w:rsidRDefault="00513B22" w:rsidP="00513B22">
      <w:pPr>
        <w:pStyle w:val="aNoteBulletss"/>
        <w:tabs>
          <w:tab w:val="left" w:pos="2300"/>
        </w:tabs>
      </w:pPr>
      <w:r w:rsidRPr="00EA5441">
        <w:rPr>
          <w:rFonts w:ascii="Symbol" w:hAnsi="Symbol"/>
        </w:rPr>
        <w:t></w:t>
      </w:r>
      <w:r w:rsidRPr="00EA5441">
        <w:rPr>
          <w:rFonts w:ascii="Symbol" w:hAnsi="Symbol"/>
        </w:rPr>
        <w:tab/>
      </w:r>
      <w:r w:rsidRPr="00EA5441">
        <w:rPr>
          <w:rFonts w:ascii="TimesNewRomanPSMT" w:hAnsi="TimesNewRomanPSMT" w:cs="TimesNewRomanPSMT"/>
          <w:lang w:eastAsia="en-AU"/>
        </w:rPr>
        <w:t>s 27B (</w:t>
      </w:r>
      <w:r w:rsidRPr="00EA5441">
        <w:t>Road transport authority to share information about bus drivers</w:t>
      </w:r>
      <w:r w:rsidRPr="00EA5441">
        <w:rPr>
          <w:rFonts w:ascii="TimesNewRomanPSMT" w:hAnsi="TimesNewRomanPSMT" w:cs="TimesNewRomanPSMT"/>
          <w:lang w:eastAsia="en-AU"/>
        </w:rPr>
        <w:t>)</w:t>
      </w:r>
    </w:p>
    <w:p w14:paraId="6455E067" w14:textId="77777777" w:rsidR="00513B22" w:rsidRPr="00EA5441" w:rsidRDefault="00513B22" w:rsidP="00513B22">
      <w:pPr>
        <w:pStyle w:val="aNoteBulletss"/>
        <w:tabs>
          <w:tab w:val="left" w:pos="2300"/>
        </w:tabs>
      </w:pPr>
      <w:r w:rsidRPr="00EA5441">
        <w:rPr>
          <w:rFonts w:ascii="Symbol" w:hAnsi="Symbol"/>
        </w:rPr>
        <w:t></w:t>
      </w:r>
      <w:r w:rsidRPr="00EA5441">
        <w:rPr>
          <w:rFonts w:ascii="Symbol" w:hAnsi="Symbol"/>
        </w:rPr>
        <w:tab/>
      </w:r>
      <w:r w:rsidRPr="00EA5441">
        <w:t>s 31 (Signs about security cameras in buses)</w:t>
      </w:r>
    </w:p>
    <w:p w14:paraId="4D8EA9A2" w14:textId="77777777" w:rsidR="00513B22" w:rsidRPr="00EA5441" w:rsidRDefault="00513B22" w:rsidP="00513B22">
      <w:pPr>
        <w:pStyle w:val="aNoteBulletss"/>
        <w:tabs>
          <w:tab w:val="left" w:pos="2300"/>
        </w:tabs>
      </w:pPr>
      <w:r w:rsidRPr="00EA5441">
        <w:rPr>
          <w:rFonts w:ascii="Symbol" w:hAnsi="Symbol"/>
        </w:rPr>
        <w:t></w:t>
      </w:r>
      <w:r w:rsidRPr="00EA5441">
        <w:rPr>
          <w:rFonts w:ascii="Symbol" w:hAnsi="Symbol"/>
        </w:rPr>
        <w:tab/>
      </w:r>
      <w:r w:rsidRPr="00EA5441">
        <w:t>s 32 (</w:t>
      </w:r>
      <w:r w:rsidRPr="00EA5441">
        <w:rPr>
          <w:color w:val="000000"/>
        </w:rPr>
        <w:t>Bus operator’s responsibilities for security camera recordings)</w:t>
      </w:r>
    </w:p>
    <w:p w14:paraId="750E7A00" w14:textId="77777777" w:rsidR="00513B22" w:rsidRPr="00EA5441" w:rsidRDefault="00513B22" w:rsidP="00513B22">
      <w:pPr>
        <w:pStyle w:val="aNoteBulletss"/>
        <w:tabs>
          <w:tab w:val="left" w:pos="2300"/>
        </w:tabs>
      </w:pPr>
      <w:r w:rsidRPr="00EA5441">
        <w:rPr>
          <w:rFonts w:ascii="Symbol" w:hAnsi="Symbol"/>
        </w:rPr>
        <w:t></w:t>
      </w:r>
      <w:r w:rsidRPr="00EA5441">
        <w:rPr>
          <w:rFonts w:ascii="Symbol" w:hAnsi="Symbol"/>
        </w:rPr>
        <w:tab/>
      </w:r>
      <w:r w:rsidRPr="00EA5441">
        <w:t>s 34 (Effect of noncompliance notices—bus operators)</w:t>
      </w:r>
    </w:p>
    <w:p w14:paraId="476B3D26" w14:textId="77777777" w:rsidR="00513B22" w:rsidRPr="00EA5441" w:rsidRDefault="00513B22" w:rsidP="00513B22">
      <w:pPr>
        <w:pStyle w:val="aNoteBulletss"/>
        <w:tabs>
          <w:tab w:val="left" w:pos="2300"/>
        </w:tabs>
      </w:pPr>
      <w:r w:rsidRPr="00EA5441">
        <w:rPr>
          <w:rFonts w:ascii="Symbol" w:hAnsi="Symbol"/>
        </w:rPr>
        <w:t></w:t>
      </w:r>
      <w:r w:rsidRPr="00EA5441">
        <w:rPr>
          <w:rFonts w:ascii="Symbol" w:hAnsi="Symbol"/>
        </w:rPr>
        <w:tab/>
      </w:r>
      <w:r w:rsidRPr="00EA5441">
        <w:t>s 37 (Maximum number of passengers in buses)</w:t>
      </w:r>
    </w:p>
    <w:p w14:paraId="7815AB0D" w14:textId="77777777" w:rsidR="00513B22" w:rsidRPr="00EA5441" w:rsidRDefault="00513B22" w:rsidP="00513B22">
      <w:pPr>
        <w:pStyle w:val="aNoteBulletss"/>
        <w:tabs>
          <w:tab w:val="left" w:pos="2300"/>
        </w:tabs>
      </w:pPr>
      <w:r w:rsidRPr="00EA5441">
        <w:rPr>
          <w:rFonts w:ascii="Symbol" w:hAnsi="Symbol"/>
        </w:rPr>
        <w:t></w:t>
      </w:r>
      <w:r w:rsidRPr="00EA5441">
        <w:rPr>
          <w:rFonts w:ascii="Symbol" w:hAnsi="Symbol"/>
        </w:rPr>
        <w:tab/>
      </w:r>
      <w:r w:rsidRPr="00EA5441">
        <w:t>s 38 (Lost property in bus)</w:t>
      </w:r>
    </w:p>
    <w:p w14:paraId="7250002A" w14:textId="77777777" w:rsidR="00513B22" w:rsidRPr="00EA5441" w:rsidRDefault="00513B22" w:rsidP="00513B22">
      <w:pPr>
        <w:pStyle w:val="aNoteBulletss"/>
        <w:tabs>
          <w:tab w:val="left" w:pos="2300"/>
        </w:tabs>
      </w:pPr>
      <w:r w:rsidRPr="00EA5441">
        <w:rPr>
          <w:rFonts w:ascii="Symbol" w:hAnsi="Symbol"/>
        </w:rPr>
        <w:t></w:t>
      </w:r>
      <w:r w:rsidRPr="00EA5441">
        <w:rPr>
          <w:rFonts w:ascii="Symbol" w:hAnsi="Symbol"/>
        </w:rPr>
        <w:tab/>
      </w:r>
      <w:r w:rsidRPr="00EA5441">
        <w:t>s 39 (Passengers not to be carried in certain parts of a bus)</w:t>
      </w:r>
    </w:p>
    <w:p w14:paraId="02234193" w14:textId="77777777" w:rsidR="00513B22" w:rsidRPr="00EA5441" w:rsidRDefault="00513B22" w:rsidP="00513B22">
      <w:pPr>
        <w:pStyle w:val="aNoteBulletss"/>
        <w:tabs>
          <w:tab w:val="left" w:pos="2300"/>
        </w:tabs>
      </w:pPr>
      <w:r w:rsidRPr="00EA5441">
        <w:rPr>
          <w:rFonts w:ascii="Symbol" w:hAnsi="Symbol"/>
        </w:rPr>
        <w:t></w:t>
      </w:r>
      <w:r w:rsidRPr="00EA5441">
        <w:rPr>
          <w:rFonts w:ascii="Symbol" w:hAnsi="Symbol"/>
        </w:rPr>
        <w:tab/>
      </w:r>
      <w:r w:rsidRPr="00EA5441">
        <w:t>s 45 (Effect of noncompliance notices—bus drivers)</w:t>
      </w:r>
    </w:p>
    <w:p w14:paraId="1D9750B0" w14:textId="77777777" w:rsidR="00513B22" w:rsidRPr="00EA5441" w:rsidRDefault="00513B22" w:rsidP="00513B22">
      <w:pPr>
        <w:pStyle w:val="aNoteBulletss"/>
        <w:tabs>
          <w:tab w:val="left" w:pos="2300"/>
        </w:tabs>
      </w:pPr>
      <w:r w:rsidRPr="00EA5441">
        <w:rPr>
          <w:rFonts w:ascii="Symbol" w:hAnsi="Symbol"/>
        </w:rPr>
        <w:t></w:t>
      </w:r>
      <w:r w:rsidRPr="00EA5441">
        <w:rPr>
          <w:rFonts w:ascii="Symbol" w:hAnsi="Symbol"/>
        </w:rPr>
        <w:tab/>
      </w:r>
      <w:r w:rsidRPr="00EA5441">
        <w:t>a provision of pt 3.2 (Bus tickets)</w:t>
      </w:r>
    </w:p>
    <w:p w14:paraId="50FF30D4" w14:textId="52C53153" w:rsidR="00513B22" w:rsidRPr="00EA5441" w:rsidRDefault="00513B22" w:rsidP="00513B22">
      <w:pPr>
        <w:pStyle w:val="aNoteBulletss"/>
        <w:tabs>
          <w:tab w:val="left" w:pos="2300"/>
        </w:tabs>
      </w:pPr>
      <w:r w:rsidRPr="00EA5441">
        <w:rPr>
          <w:rFonts w:ascii="Symbol" w:hAnsi="Symbol"/>
        </w:rPr>
        <w:t></w:t>
      </w:r>
      <w:r w:rsidRPr="00EA5441">
        <w:rPr>
          <w:rFonts w:ascii="Symbol" w:hAnsi="Symbol"/>
        </w:rPr>
        <w:tab/>
      </w:r>
      <w:r w:rsidRPr="00EA5441">
        <w:t xml:space="preserve">a provision of </w:t>
      </w:r>
      <w:r w:rsidR="00E94C1F" w:rsidRPr="005C2AC4">
        <w:rPr>
          <w:color w:val="000000"/>
        </w:rPr>
        <w:t>pt 3.3 (Bus passengers and people in bus stop areas)</w:t>
      </w:r>
    </w:p>
    <w:p w14:paraId="69010B08" w14:textId="77777777" w:rsidR="00513B22" w:rsidRPr="00EA5441" w:rsidRDefault="00513B22" w:rsidP="00513B22">
      <w:pPr>
        <w:pStyle w:val="aNoteBulletss"/>
        <w:tabs>
          <w:tab w:val="left" w:pos="2300"/>
        </w:tabs>
      </w:pPr>
      <w:r w:rsidRPr="00EA5441">
        <w:rPr>
          <w:rFonts w:ascii="Symbol" w:hAnsi="Symbol"/>
        </w:rPr>
        <w:t></w:t>
      </w:r>
      <w:r w:rsidRPr="00EA5441">
        <w:rPr>
          <w:rFonts w:ascii="Symbol" w:hAnsi="Symbol"/>
        </w:rPr>
        <w:tab/>
      </w:r>
      <w:r w:rsidRPr="00EA5441">
        <w:t>a provision of ch 3AA (Light rail services)</w:t>
      </w:r>
    </w:p>
    <w:p w14:paraId="68111FD3" w14:textId="77777777" w:rsidR="00513B22" w:rsidRPr="00EA5441" w:rsidRDefault="00513B22" w:rsidP="00513B22">
      <w:pPr>
        <w:pStyle w:val="aNoteBulletss"/>
        <w:tabs>
          <w:tab w:val="left" w:pos="2300"/>
        </w:tabs>
      </w:pPr>
      <w:r w:rsidRPr="00EA5441">
        <w:rPr>
          <w:rFonts w:ascii="Symbol" w:hAnsi="Symbol"/>
        </w:rPr>
        <w:t></w:t>
      </w:r>
      <w:r w:rsidRPr="00EA5441">
        <w:rPr>
          <w:rFonts w:ascii="Symbol" w:hAnsi="Symbol"/>
        </w:rPr>
        <w:tab/>
      </w:r>
      <w:r w:rsidRPr="00EA5441">
        <w:t>a provision of pt 3A.1 (Transport booking services)</w:t>
      </w:r>
    </w:p>
    <w:p w14:paraId="73FECD65" w14:textId="77777777" w:rsidR="00513B22" w:rsidRPr="00EA5441" w:rsidRDefault="00513B22" w:rsidP="00513B22">
      <w:pPr>
        <w:pStyle w:val="aNoteBulletss"/>
        <w:tabs>
          <w:tab w:val="left" w:pos="2300"/>
        </w:tabs>
      </w:pPr>
      <w:r w:rsidRPr="00EA5441">
        <w:rPr>
          <w:rFonts w:ascii="Symbol" w:hAnsi="Symbol"/>
        </w:rPr>
        <w:t></w:t>
      </w:r>
      <w:r w:rsidRPr="00EA5441">
        <w:rPr>
          <w:rFonts w:ascii="Symbol" w:hAnsi="Symbol"/>
        </w:rPr>
        <w:tab/>
      </w:r>
      <w:r w:rsidRPr="00EA5441">
        <w:t>a provision of div 3A.2.1 (Independent taxi service operators)</w:t>
      </w:r>
    </w:p>
    <w:p w14:paraId="111AA38A" w14:textId="77777777" w:rsidR="00513B22" w:rsidRPr="00EA5441" w:rsidRDefault="00513B22" w:rsidP="00513B22">
      <w:pPr>
        <w:pStyle w:val="aNoteBulletss"/>
        <w:tabs>
          <w:tab w:val="left" w:pos="2300"/>
        </w:tabs>
      </w:pPr>
      <w:r w:rsidRPr="00EA5441">
        <w:rPr>
          <w:rFonts w:ascii="Symbol" w:hAnsi="Symbol"/>
        </w:rPr>
        <w:lastRenderedPageBreak/>
        <w:t></w:t>
      </w:r>
      <w:r w:rsidRPr="00EA5441">
        <w:rPr>
          <w:rFonts w:ascii="Symbol" w:hAnsi="Symbol"/>
        </w:rPr>
        <w:tab/>
      </w:r>
      <w:r w:rsidRPr="00EA5441">
        <w:t>a provision of div 3A.2.2 (Taxi licences)</w:t>
      </w:r>
    </w:p>
    <w:p w14:paraId="4600A4BF" w14:textId="77777777" w:rsidR="00513B22" w:rsidRPr="00EA5441" w:rsidRDefault="00513B22" w:rsidP="00513B22">
      <w:pPr>
        <w:pStyle w:val="aNoteBulletss"/>
        <w:tabs>
          <w:tab w:val="left" w:pos="2300"/>
        </w:tabs>
      </w:pPr>
      <w:r w:rsidRPr="00EA5441">
        <w:rPr>
          <w:rFonts w:ascii="Symbol" w:hAnsi="Symbol"/>
        </w:rPr>
        <w:t></w:t>
      </w:r>
      <w:r w:rsidRPr="00EA5441">
        <w:rPr>
          <w:rFonts w:ascii="Symbol" w:hAnsi="Symbol"/>
        </w:rPr>
        <w:tab/>
      </w:r>
      <w:r w:rsidRPr="00EA5441">
        <w:t>s 94 (Taxi service operator—must tell authority about affiliation)</w:t>
      </w:r>
    </w:p>
    <w:p w14:paraId="21BD1565" w14:textId="77777777" w:rsidR="00513B22" w:rsidRPr="00EA5441" w:rsidRDefault="00513B22" w:rsidP="00513B22">
      <w:pPr>
        <w:pStyle w:val="aNoteBulletss"/>
        <w:tabs>
          <w:tab w:val="left" w:pos="2300"/>
        </w:tabs>
      </w:pPr>
      <w:r w:rsidRPr="00EA5441">
        <w:rPr>
          <w:rFonts w:ascii="Symbol" w:hAnsi="Symbol"/>
        </w:rPr>
        <w:t></w:t>
      </w:r>
      <w:r w:rsidRPr="00EA5441">
        <w:rPr>
          <w:rFonts w:ascii="Symbol" w:hAnsi="Symbol"/>
        </w:rPr>
        <w:tab/>
      </w:r>
      <w:r w:rsidRPr="00EA5441">
        <w:t>s 95 (Taxis to be fitted with complying taximeters)</w:t>
      </w:r>
    </w:p>
    <w:p w14:paraId="6DEA8DA5" w14:textId="77777777" w:rsidR="00513B22" w:rsidRPr="00EA5441" w:rsidRDefault="00513B22" w:rsidP="00513B22">
      <w:pPr>
        <w:pStyle w:val="aNoteBulletss"/>
        <w:tabs>
          <w:tab w:val="left" w:pos="2300"/>
        </w:tabs>
      </w:pPr>
      <w:r w:rsidRPr="00EA5441">
        <w:rPr>
          <w:rFonts w:ascii="Symbol" w:hAnsi="Symbol"/>
        </w:rPr>
        <w:t></w:t>
      </w:r>
      <w:r w:rsidRPr="00EA5441">
        <w:rPr>
          <w:rFonts w:ascii="Symbol" w:hAnsi="Symbol"/>
        </w:rPr>
        <w:tab/>
      </w:r>
      <w:r w:rsidRPr="00EA5441">
        <w:t>s 97 (Taxi service operator—drivers to be licensed and skilled)</w:t>
      </w:r>
    </w:p>
    <w:p w14:paraId="5A48D77E" w14:textId="77777777" w:rsidR="00513B22" w:rsidRPr="00EA5441" w:rsidRDefault="00513B22" w:rsidP="00513B22">
      <w:pPr>
        <w:pStyle w:val="aNoteBulletss"/>
        <w:tabs>
          <w:tab w:val="left" w:pos="2300"/>
        </w:tabs>
      </w:pPr>
      <w:r w:rsidRPr="00EA5441">
        <w:rPr>
          <w:rFonts w:ascii="Symbol" w:hAnsi="Symbol"/>
        </w:rPr>
        <w:t></w:t>
      </w:r>
      <w:r w:rsidRPr="00EA5441">
        <w:rPr>
          <w:rFonts w:ascii="Symbol" w:hAnsi="Symbol"/>
        </w:rPr>
        <w:tab/>
      </w:r>
      <w:r w:rsidRPr="00EA5441">
        <w:t>s 99 (Records of taxi drivers etc to be maintained by accredited operator)</w:t>
      </w:r>
    </w:p>
    <w:p w14:paraId="377FF3FC" w14:textId="77777777" w:rsidR="00513B22" w:rsidRPr="00EA5441" w:rsidRDefault="00513B22" w:rsidP="00513B22">
      <w:pPr>
        <w:pStyle w:val="aNoteBulletss"/>
        <w:tabs>
          <w:tab w:val="left" w:pos="2300"/>
        </w:tabs>
      </w:pPr>
      <w:r w:rsidRPr="00EA5441">
        <w:rPr>
          <w:rFonts w:ascii="Symbol" w:hAnsi="Symbol"/>
        </w:rPr>
        <w:t></w:t>
      </w:r>
      <w:r w:rsidRPr="00EA5441">
        <w:rPr>
          <w:rFonts w:ascii="Symbol" w:hAnsi="Symbol"/>
        </w:rPr>
        <w:tab/>
      </w:r>
      <w:r w:rsidRPr="00EA5441">
        <w:t>s 101A (Wheelchair</w:t>
      </w:r>
      <w:r w:rsidRPr="00EA5441">
        <w:noBreakHyphen/>
        <w:t>accessible taxi operator to have equipment and arrangements with WTBS)</w:t>
      </w:r>
    </w:p>
    <w:p w14:paraId="42BFE403" w14:textId="77777777" w:rsidR="00513B22" w:rsidRPr="00EA5441" w:rsidRDefault="00513B22" w:rsidP="00513B22">
      <w:pPr>
        <w:pStyle w:val="aNoteBulletss"/>
        <w:tabs>
          <w:tab w:val="left" w:pos="2300"/>
        </w:tabs>
      </w:pPr>
      <w:r w:rsidRPr="00EA5441">
        <w:rPr>
          <w:rFonts w:ascii="Symbol" w:hAnsi="Symbol"/>
        </w:rPr>
        <w:t></w:t>
      </w:r>
      <w:r w:rsidRPr="00EA5441">
        <w:rPr>
          <w:rFonts w:ascii="Symbol" w:hAnsi="Symbol"/>
        </w:rPr>
        <w:tab/>
      </w:r>
      <w:r w:rsidRPr="00EA5441">
        <w:t>s 101B (Wheelchair</w:t>
      </w:r>
      <w:r w:rsidRPr="00EA5441">
        <w:noBreakHyphen/>
        <w:t>accessible taxi operator—WTBS’s approved procedures and rules)</w:t>
      </w:r>
    </w:p>
    <w:p w14:paraId="569B1C48" w14:textId="77777777" w:rsidR="00513B22" w:rsidRPr="00EA5441" w:rsidRDefault="00513B22" w:rsidP="00513B22">
      <w:pPr>
        <w:pStyle w:val="aNoteBulletss"/>
        <w:tabs>
          <w:tab w:val="left" w:pos="2300"/>
        </w:tabs>
      </w:pPr>
      <w:r w:rsidRPr="00EA5441">
        <w:rPr>
          <w:rFonts w:ascii="Symbol" w:hAnsi="Symbol"/>
        </w:rPr>
        <w:t></w:t>
      </w:r>
      <w:r w:rsidRPr="00EA5441">
        <w:rPr>
          <w:rFonts w:ascii="Symbol" w:hAnsi="Symbol"/>
        </w:rPr>
        <w:tab/>
      </w:r>
      <w:r w:rsidRPr="00EA5441">
        <w:t>s 107 (Taxi must have identifying signs and livery)</w:t>
      </w:r>
    </w:p>
    <w:p w14:paraId="1798E427" w14:textId="77777777" w:rsidR="00513B22" w:rsidRPr="00EA5441" w:rsidRDefault="00513B22" w:rsidP="00513B22">
      <w:pPr>
        <w:pStyle w:val="aNoteBulletss"/>
        <w:tabs>
          <w:tab w:val="left" w:pos="2300"/>
        </w:tabs>
      </w:pPr>
      <w:r w:rsidRPr="00EA5441">
        <w:rPr>
          <w:rFonts w:ascii="Symbol" w:hAnsi="Symbol"/>
        </w:rPr>
        <w:t></w:t>
      </w:r>
      <w:r w:rsidRPr="00EA5441">
        <w:rPr>
          <w:rFonts w:ascii="Symbol" w:hAnsi="Symbol"/>
        </w:rPr>
        <w:tab/>
      </w:r>
      <w:r w:rsidRPr="00EA5441">
        <w:t>s 114 (Wheelchair</w:t>
      </w:r>
      <w:r w:rsidRPr="00EA5441">
        <w:noBreakHyphen/>
        <w:t>accessible taxi driver—special responsibilities)</w:t>
      </w:r>
    </w:p>
    <w:p w14:paraId="5F757885" w14:textId="77777777" w:rsidR="00513B22" w:rsidRPr="00EA5441" w:rsidRDefault="00513B22" w:rsidP="00513B22">
      <w:pPr>
        <w:pStyle w:val="aNoteBulletss"/>
        <w:tabs>
          <w:tab w:val="left" w:pos="2300"/>
        </w:tabs>
      </w:pPr>
      <w:r w:rsidRPr="00EA5441">
        <w:rPr>
          <w:rFonts w:ascii="Symbol" w:hAnsi="Symbol"/>
        </w:rPr>
        <w:t></w:t>
      </w:r>
      <w:r w:rsidRPr="00EA5441">
        <w:rPr>
          <w:rFonts w:ascii="Symbol" w:hAnsi="Symbol"/>
        </w:rPr>
        <w:tab/>
      </w:r>
      <w:r w:rsidRPr="00EA5441">
        <w:t>s 115 (Wheelchair</w:t>
      </w:r>
      <w:r w:rsidRPr="00EA5441">
        <w:noBreakHyphen/>
        <w:t>accessible taxi driver—connection to WTBS)</w:t>
      </w:r>
    </w:p>
    <w:p w14:paraId="389D63AE" w14:textId="77777777" w:rsidR="00513B22" w:rsidRPr="00EA5441" w:rsidRDefault="00513B22" w:rsidP="00513B22">
      <w:pPr>
        <w:pStyle w:val="aNoteBulletss"/>
        <w:tabs>
          <w:tab w:val="left" w:pos="2300"/>
        </w:tabs>
      </w:pPr>
      <w:r w:rsidRPr="00EA5441">
        <w:rPr>
          <w:rFonts w:ascii="Symbol" w:hAnsi="Symbol"/>
        </w:rPr>
        <w:t></w:t>
      </w:r>
      <w:r w:rsidRPr="00EA5441">
        <w:rPr>
          <w:rFonts w:ascii="Symbol" w:hAnsi="Symbol"/>
        </w:rPr>
        <w:tab/>
      </w:r>
      <w:r w:rsidRPr="00EA5441">
        <w:t>s 116 (Wheelchair</w:t>
      </w:r>
      <w:r w:rsidRPr="00EA5441">
        <w:noBreakHyphen/>
        <w:t>accessible taxi driver—WTBS’s procedures and rules)</w:t>
      </w:r>
    </w:p>
    <w:p w14:paraId="0905CA21" w14:textId="77777777" w:rsidR="00513B22" w:rsidRPr="00EA5441" w:rsidRDefault="00513B22" w:rsidP="00513B22">
      <w:pPr>
        <w:pStyle w:val="aNoteBulletss"/>
        <w:tabs>
          <w:tab w:val="left" w:pos="2300"/>
        </w:tabs>
      </w:pPr>
      <w:r w:rsidRPr="00EA5441">
        <w:rPr>
          <w:rFonts w:ascii="Symbol" w:hAnsi="Symbol"/>
        </w:rPr>
        <w:t></w:t>
      </w:r>
      <w:r w:rsidRPr="00EA5441">
        <w:rPr>
          <w:rFonts w:ascii="Symbol" w:hAnsi="Symbol"/>
        </w:rPr>
        <w:tab/>
      </w:r>
      <w:r w:rsidRPr="00EA5441">
        <w:t>s 143 (Driver not to start taximeter before hiring begins)</w:t>
      </w:r>
    </w:p>
    <w:p w14:paraId="3E280524" w14:textId="77777777" w:rsidR="00513B22" w:rsidRPr="00EA5441" w:rsidRDefault="00513B22" w:rsidP="00513B22">
      <w:pPr>
        <w:pStyle w:val="aNoteBulletss"/>
        <w:tabs>
          <w:tab w:val="left" w:pos="2300"/>
        </w:tabs>
      </w:pPr>
      <w:r w:rsidRPr="00EA5441">
        <w:rPr>
          <w:rFonts w:ascii="Symbol" w:hAnsi="Symbol"/>
        </w:rPr>
        <w:t></w:t>
      </w:r>
      <w:r w:rsidRPr="00EA5441">
        <w:rPr>
          <w:rFonts w:ascii="Symbol" w:hAnsi="Symbol"/>
        </w:rPr>
        <w:tab/>
      </w:r>
      <w:r w:rsidRPr="00EA5441">
        <w:t>s 143A (When driver must start taximeter)</w:t>
      </w:r>
    </w:p>
    <w:p w14:paraId="205A15EA" w14:textId="77777777" w:rsidR="00513B22" w:rsidRPr="00EA5441" w:rsidRDefault="00513B22" w:rsidP="00513B22">
      <w:pPr>
        <w:pStyle w:val="aNoteBulletss"/>
        <w:tabs>
          <w:tab w:val="left" w:pos="2300"/>
        </w:tabs>
      </w:pPr>
      <w:r w:rsidRPr="00EA5441">
        <w:rPr>
          <w:rFonts w:ascii="Symbol" w:hAnsi="Symbol"/>
        </w:rPr>
        <w:t></w:t>
      </w:r>
      <w:r w:rsidRPr="00EA5441">
        <w:rPr>
          <w:rFonts w:ascii="Symbol" w:hAnsi="Symbol"/>
        </w:rPr>
        <w:tab/>
      </w:r>
      <w:r w:rsidRPr="00EA5441">
        <w:t>s 143B (Operation of taximeter during hiring)</w:t>
      </w:r>
    </w:p>
    <w:p w14:paraId="3B0771B3" w14:textId="77777777" w:rsidR="00513B22" w:rsidRPr="00EA5441" w:rsidRDefault="00513B22" w:rsidP="00513B22">
      <w:pPr>
        <w:pStyle w:val="aNoteBulletss"/>
        <w:tabs>
          <w:tab w:val="left" w:pos="2300"/>
        </w:tabs>
      </w:pPr>
      <w:r w:rsidRPr="00EA5441">
        <w:rPr>
          <w:rFonts w:ascii="Symbol" w:hAnsi="Symbol"/>
        </w:rPr>
        <w:t></w:t>
      </w:r>
      <w:r w:rsidRPr="00EA5441">
        <w:rPr>
          <w:rFonts w:ascii="Symbol" w:hAnsi="Symbol"/>
        </w:rPr>
        <w:tab/>
      </w:r>
      <w:r w:rsidRPr="00EA5441">
        <w:t>s 143C (Operation of taximeter at end of hiring)</w:t>
      </w:r>
    </w:p>
    <w:p w14:paraId="27A1A2A4" w14:textId="77777777" w:rsidR="00513B22" w:rsidRPr="00EA5441" w:rsidRDefault="00513B22" w:rsidP="00513B22">
      <w:pPr>
        <w:pStyle w:val="aNoteBulletss"/>
        <w:tabs>
          <w:tab w:val="left" w:pos="2300"/>
        </w:tabs>
      </w:pPr>
      <w:r w:rsidRPr="00EA5441">
        <w:rPr>
          <w:rFonts w:ascii="Symbol" w:hAnsi="Symbol"/>
        </w:rPr>
        <w:t></w:t>
      </w:r>
      <w:r w:rsidRPr="00EA5441">
        <w:rPr>
          <w:rFonts w:ascii="Symbol" w:hAnsi="Symbol"/>
        </w:rPr>
        <w:tab/>
      </w:r>
      <w:r w:rsidRPr="00EA5441">
        <w:t>s 144 (Driver to ask for correct fare)</w:t>
      </w:r>
    </w:p>
    <w:p w14:paraId="7EE93368" w14:textId="77777777" w:rsidR="00513B22" w:rsidRPr="00EA5441" w:rsidRDefault="00513B22" w:rsidP="00513B22">
      <w:pPr>
        <w:pStyle w:val="aNoteBulletss"/>
        <w:tabs>
          <w:tab w:val="left" w:pos="2300"/>
        </w:tabs>
      </w:pPr>
      <w:r w:rsidRPr="00EA5441">
        <w:rPr>
          <w:rFonts w:ascii="Symbol" w:hAnsi="Symbol"/>
        </w:rPr>
        <w:t></w:t>
      </w:r>
      <w:r w:rsidRPr="00EA5441">
        <w:rPr>
          <w:rFonts w:ascii="Symbol" w:hAnsi="Symbol"/>
        </w:rPr>
        <w:tab/>
      </w:r>
      <w:r w:rsidRPr="00EA5441">
        <w:t>s 144A (Payment of taxi fare)</w:t>
      </w:r>
    </w:p>
    <w:p w14:paraId="53662812" w14:textId="77777777" w:rsidR="00513B22" w:rsidRPr="00EA5441" w:rsidRDefault="00513B22" w:rsidP="00513B22">
      <w:pPr>
        <w:pStyle w:val="aNoteBulletss"/>
        <w:tabs>
          <w:tab w:val="left" w:pos="2300"/>
        </w:tabs>
      </w:pPr>
      <w:r w:rsidRPr="00EA5441">
        <w:rPr>
          <w:rFonts w:ascii="Symbol" w:hAnsi="Symbol"/>
        </w:rPr>
        <w:t></w:t>
      </w:r>
      <w:r w:rsidRPr="00EA5441">
        <w:rPr>
          <w:rFonts w:ascii="Symbol" w:hAnsi="Symbol"/>
        </w:rPr>
        <w:tab/>
      </w:r>
      <w:r w:rsidRPr="00EA5441">
        <w:t>s 144B (Payment under taxi subsidy scheme)</w:t>
      </w:r>
    </w:p>
    <w:p w14:paraId="111C2E28" w14:textId="77777777" w:rsidR="00513B22" w:rsidRPr="00EA5441" w:rsidRDefault="00513B22" w:rsidP="00513B22">
      <w:pPr>
        <w:pStyle w:val="aNoteBulletss"/>
        <w:tabs>
          <w:tab w:val="left" w:pos="2300"/>
        </w:tabs>
      </w:pPr>
      <w:r w:rsidRPr="00EA5441">
        <w:rPr>
          <w:rFonts w:ascii="Symbol" w:hAnsi="Symbol"/>
        </w:rPr>
        <w:t></w:t>
      </w:r>
      <w:r w:rsidRPr="00EA5441">
        <w:rPr>
          <w:rFonts w:ascii="Symbol" w:hAnsi="Symbol"/>
        </w:rPr>
        <w:tab/>
      </w:r>
      <w:r w:rsidRPr="00EA5441">
        <w:t>a provision of pt 3A.3 (Ridesharing)</w:t>
      </w:r>
    </w:p>
    <w:p w14:paraId="0123726D" w14:textId="77777777" w:rsidR="00513B22" w:rsidRPr="00EA5441" w:rsidRDefault="00513B22" w:rsidP="00513B22">
      <w:pPr>
        <w:pStyle w:val="aNoteBulletss"/>
        <w:tabs>
          <w:tab w:val="left" w:pos="2300"/>
        </w:tabs>
      </w:pPr>
      <w:r w:rsidRPr="00EA5441">
        <w:rPr>
          <w:rFonts w:ascii="Symbol" w:hAnsi="Symbol"/>
        </w:rPr>
        <w:t></w:t>
      </w:r>
      <w:r w:rsidRPr="00EA5441">
        <w:rPr>
          <w:rFonts w:ascii="Symbol" w:hAnsi="Symbol"/>
        </w:rPr>
        <w:tab/>
      </w:r>
      <w:r w:rsidRPr="00EA5441">
        <w:t>a provision of pt 3A.4 (Hire cars)</w:t>
      </w:r>
    </w:p>
    <w:p w14:paraId="47E9746C" w14:textId="77777777" w:rsidR="00513B22" w:rsidRPr="00EA5441" w:rsidRDefault="00513B22" w:rsidP="00513B22">
      <w:pPr>
        <w:pStyle w:val="aNoteBulletss"/>
        <w:tabs>
          <w:tab w:val="left" w:pos="2300"/>
        </w:tabs>
      </w:pPr>
      <w:r w:rsidRPr="00EA5441">
        <w:rPr>
          <w:rFonts w:ascii="Symbol" w:hAnsi="Symbol"/>
        </w:rPr>
        <w:t></w:t>
      </w:r>
      <w:r w:rsidRPr="00EA5441">
        <w:rPr>
          <w:rFonts w:ascii="Symbol" w:hAnsi="Symbol"/>
        </w:rPr>
        <w:tab/>
      </w:r>
      <w:r w:rsidRPr="00EA5441">
        <w:t>a provision of pt 3A.5 (Bookable vehicles generally)</w:t>
      </w:r>
    </w:p>
    <w:p w14:paraId="62242F3F" w14:textId="77777777" w:rsidR="00513B22" w:rsidRPr="00EA5441" w:rsidRDefault="00513B22" w:rsidP="00513B22">
      <w:pPr>
        <w:pStyle w:val="aNoteBulletss"/>
        <w:tabs>
          <w:tab w:val="left" w:pos="2300"/>
        </w:tabs>
      </w:pPr>
      <w:r w:rsidRPr="00EA5441">
        <w:rPr>
          <w:rFonts w:ascii="Symbol" w:hAnsi="Symbol"/>
        </w:rPr>
        <w:t></w:t>
      </w:r>
      <w:r w:rsidRPr="00EA5441">
        <w:rPr>
          <w:rFonts w:ascii="Symbol" w:hAnsi="Symbol"/>
        </w:rPr>
        <w:tab/>
      </w:r>
      <w:r w:rsidRPr="00EA5441">
        <w:t>a provision of ch 6 (Demand responsive services)</w:t>
      </w:r>
    </w:p>
    <w:p w14:paraId="21356B4A" w14:textId="77777777" w:rsidR="00513B22" w:rsidRPr="00EA5441" w:rsidRDefault="00513B22" w:rsidP="00513B22">
      <w:pPr>
        <w:pStyle w:val="aNoteBulletss"/>
        <w:keepNext/>
        <w:tabs>
          <w:tab w:val="left" w:pos="2300"/>
        </w:tabs>
      </w:pPr>
      <w:r w:rsidRPr="00EA5441">
        <w:rPr>
          <w:rFonts w:ascii="Symbol" w:hAnsi="Symbol"/>
        </w:rPr>
        <w:t></w:t>
      </w:r>
      <w:r w:rsidRPr="00EA5441">
        <w:rPr>
          <w:rFonts w:ascii="Symbol" w:hAnsi="Symbol"/>
        </w:rPr>
        <w:tab/>
      </w:r>
      <w:r w:rsidRPr="00EA5441">
        <w:t>a provision of ch 7 (Driver authority cards)</w:t>
      </w:r>
    </w:p>
    <w:p w14:paraId="1961C2D6" w14:textId="77777777" w:rsidR="00513B22" w:rsidRPr="00EA5441" w:rsidRDefault="00513B22" w:rsidP="00513B22">
      <w:pPr>
        <w:pStyle w:val="aNoteBulletss"/>
        <w:keepNext/>
        <w:tabs>
          <w:tab w:val="left" w:pos="2300"/>
        </w:tabs>
      </w:pPr>
      <w:r w:rsidRPr="00EA5441">
        <w:rPr>
          <w:rFonts w:ascii="Symbol" w:hAnsi="Symbol"/>
        </w:rPr>
        <w:t></w:t>
      </w:r>
      <w:r w:rsidRPr="00EA5441">
        <w:rPr>
          <w:rFonts w:ascii="Symbol" w:hAnsi="Symbol"/>
        </w:rPr>
        <w:tab/>
      </w:r>
      <w:r w:rsidRPr="00EA5441">
        <w:t>a provision of ch 8 (Disciplinary action).</w:t>
      </w:r>
    </w:p>
    <w:p w14:paraId="567C541F" w14:textId="77777777" w:rsidR="00513B22" w:rsidRPr="00EA5441" w:rsidRDefault="00513B22" w:rsidP="00513B22">
      <w:pPr>
        <w:pStyle w:val="aNoteText"/>
        <w:keepLines/>
      </w:pPr>
      <w:r w:rsidRPr="00EA5441">
        <w:t>The chapter sets out the general principles of criminal responsibility (including burdens of proof and general defences), and defines terms used for offences to which the Code applies (eg </w:t>
      </w:r>
      <w:r w:rsidRPr="00EA5441">
        <w:rPr>
          <w:rStyle w:val="charBoldItals"/>
        </w:rPr>
        <w:t>conduct</w:t>
      </w:r>
      <w:r w:rsidRPr="00EA5441">
        <w:t xml:space="preserve">, </w:t>
      </w:r>
      <w:r w:rsidRPr="00EA5441">
        <w:rPr>
          <w:rStyle w:val="charBoldItals"/>
        </w:rPr>
        <w:t>intention</w:t>
      </w:r>
      <w:r w:rsidRPr="00EA5441">
        <w:t xml:space="preserve">, </w:t>
      </w:r>
      <w:r w:rsidRPr="00EA5441">
        <w:rPr>
          <w:rStyle w:val="charBoldItals"/>
        </w:rPr>
        <w:t>recklessness</w:t>
      </w:r>
      <w:r w:rsidRPr="00EA5441">
        <w:t xml:space="preserve"> and </w:t>
      </w:r>
      <w:r w:rsidRPr="00EA5441">
        <w:rPr>
          <w:rStyle w:val="charBoldItals"/>
        </w:rPr>
        <w:t>strict liability</w:t>
      </w:r>
      <w:r w:rsidRPr="00EA5441">
        <w:t>).</w:t>
      </w:r>
    </w:p>
    <w:p w14:paraId="7AB414EE" w14:textId="77777777" w:rsidR="00E05D9B" w:rsidRPr="00C26339" w:rsidRDefault="00E05D9B" w:rsidP="00ED62CD">
      <w:pPr>
        <w:pStyle w:val="aNote"/>
        <w:keepNext/>
        <w:rPr>
          <w:rStyle w:val="charItals"/>
        </w:rPr>
      </w:pPr>
      <w:r w:rsidRPr="00C26339">
        <w:rPr>
          <w:rStyle w:val="charItals"/>
        </w:rPr>
        <w:lastRenderedPageBreak/>
        <w:t>Note 2</w:t>
      </w:r>
      <w:r w:rsidRPr="00C26339">
        <w:rPr>
          <w:rStyle w:val="charItals"/>
        </w:rPr>
        <w:tab/>
        <w:t>Penalty units</w:t>
      </w:r>
    </w:p>
    <w:p w14:paraId="6993EF56" w14:textId="0EC273D9" w:rsidR="00E05D9B" w:rsidRDefault="00E05D9B">
      <w:pPr>
        <w:pStyle w:val="aNoteText"/>
      </w:pPr>
      <w:r>
        <w:t xml:space="preserve">The </w:t>
      </w:r>
      <w:hyperlink r:id="rId31" w:tooltip="A2001-14" w:history="1">
        <w:r w:rsidR="00C26339" w:rsidRPr="00C26339">
          <w:rPr>
            <w:rStyle w:val="charCitHyperlinkAbbrev"/>
          </w:rPr>
          <w:t>Legislation Act</w:t>
        </w:r>
      </w:hyperlink>
      <w:r>
        <w:t>, s 133 deals with the meaning of offence penalties that are expressed in penalty units.</w:t>
      </w:r>
    </w:p>
    <w:p w14:paraId="6B51A043" w14:textId="77777777" w:rsidR="00E05D9B" w:rsidRDefault="00E05D9B">
      <w:pPr>
        <w:pStyle w:val="PageBreak"/>
      </w:pPr>
      <w:r>
        <w:br w:type="page"/>
      </w:r>
    </w:p>
    <w:p w14:paraId="357E2B5E" w14:textId="77777777" w:rsidR="00BC5B63" w:rsidRPr="006E57C7" w:rsidRDefault="00BC5B63" w:rsidP="00BC5B63">
      <w:pPr>
        <w:pStyle w:val="AH1Chapter"/>
      </w:pPr>
      <w:bookmarkStart w:id="13" w:name="_Toc213238920"/>
      <w:r w:rsidRPr="006E57C7">
        <w:rPr>
          <w:rStyle w:val="CharChapNo"/>
        </w:rPr>
        <w:lastRenderedPageBreak/>
        <w:t>Chapter 2</w:t>
      </w:r>
      <w:r w:rsidRPr="005D0AA6">
        <w:tab/>
      </w:r>
      <w:r w:rsidRPr="006E57C7">
        <w:rPr>
          <w:rStyle w:val="CharChapText"/>
        </w:rPr>
        <w:t>Regulated services</w:t>
      </w:r>
      <w:bookmarkEnd w:id="13"/>
    </w:p>
    <w:p w14:paraId="445286E5" w14:textId="77777777" w:rsidR="00BC5B63" w:rsidRPr="006E57C7" w:rsidRDefault="00BC5B63" w:rsidP="00BC5B63">
      <w:pPr>
        <w:pStyle w:val="AH2Part"/>
      </w:pPr>
      <w:bookmarkStart w:id="14" w:name="_Toc213238921"/>
      <w:r w:rsidRPr="006E57C7">
        <w:rPr>
          <w:rStyle w:val="CharPartNo"/>
        </w:rPr>
        <w:t>Part 2.1</w:t>
      </w:r>
      <w:r w:rsidRPr="005D0AA6">
        <w:tab/>
      </w:r>
      <w:r w:rsidRPr="006E57C7">
        <w:rPr>
          <w:rStyle w:val="CharPartText"/>
        </w:rPr>
        <w:t xml:space="preserve">Meaning of </w:t>
      </w:r>
      <w:r w:rsidRPr="006E57C7">
        <w:rPr>
          <w:rStyle w:val="CharPartText"/>
          <w:i/>
        </w:rPr>
        <w:t>regulated service</w:t>
      </w:r>
      <w:bookmarkEnd w:id="14"/>
    </w:p>
    <w:p w14:paraId="2D0DDF8D" w14:textId="77777777" w:rsidR="00AC51BA" w:rsidRDefault="00AC51BA" w:rsidP="00AC51BA">
      <w:pPr>
        <w:pStyle w:val="Placeholder"/>
        <w:suppressLineNumbers/>
      </w:pPr>
      <w:r>
        <w:rPr>
          <w:rStyle w:val="CharDivNo"/>
        </w:rPr>
        <w:t xml:space="preserve">  </w:t>
      </w:r>
      <w:r>
        <w:rPr>
          <w:rStyle w:val="CharDivText"/>
        </w:rPr>
        <w:t xml:space="preserve">  </w:t>
      </w:r>
    </w:p>
    <w:p w14:paraId="0845EE55" w14:textId="77777777" w:rsidR="00E63130" w:rsidRPr="001A3E19" w:rsidRDefault="00E63130" w:rsidP="00E63130">
      <w:pPr>
        <w:pStyle w:val="AH5Sec"/>
        <w:rPr>
          <w:lang w:eastAsia="en-AU"/>
        </w:rPr>
      </w:pPr>
      <w:bookmarkStart w:id="15" w:name="_Toc213238922"/>
      <w:r w:rsidRPr="006E57C7">
        <w:rPr>
          <w:rStyle w:val="CharSectNo"/>
        </w:rPr>
        <w:t>4B</w:t>
      </w:r>
      <w:r w:rsidRPr="001A3E19">
        <w:rPr>
          <w:lang w:eastAsia="en-AU"/>
        </w:rPr>
        <w:tab/>
        <w:t xml:space="preserve">Meaning of </w:t>
      </w:r>
      <w:r w:rsidRPr="001A3E19">
        <w:rPr>
          <w:rStyle w:val="charItals"/>
        </w:rPr>
        <w:t>regulated service</w:t>
      </w:r>
      <w:bookmarkEnd w:id="15"/>
    </w:p>
    <w:p w14:paraId="7DD4D8A4" w14:textId="77777777" w:rsidR="00F93D28" w:rsidRPr="001A3E19" w:rsidRDefault="00F93D28" w:rsidP="00F93D28">
      <w:pPr>
        <w:pStyle w:val="Amainreturn"/>
        <w:rPr>
          <w:lang w:eastAsia="en-AU"/>
        </w:rPr>
      </w:pPr>
      <w:r w:rsidRPr="001A3E19">
        <w:rPr>
          <w:lang w:eastAsia="en-AU"/>
        </w:rPr>
        <w:t>In this regulation:</w:t>
      </w:r>
    </w:p>
    <w:p w14:paraId="6987FA65" w14:textId="77777777" w:rsidR="00BC5B63" w:rsidRPr="005D0AA6" w:rsidRDefault="00BC5B63" w:rsidP="00BC5B63">
      <w:pPr>
        <w:pStyle w:val="aDef"/>
        <w:keepNext/>
      </w:pPr>
      <w:r w:rsidRPr="005D0AA6">
        <w:rPr>
          <w:rStyle w:val="charBoldItals"/>
        </w:rPr>
        <w:t>regulated service</w:t>
      </w:r>
      <w:r w:rsidRPr="005D0AA6">
        <w:t xml:space="preserve"> means—</w:t>
      </w:r>
    </w:p>
    <w:p w14:paraId="209DE769" w14:textId="77777777" w:rsidR="00BC5B63" w:rsidRPr="005D0AA6" w:rsidRDefault="00BC5B63" w:rsidP="00BC5B63">
      <w:pPr>
        <w:pStyle w:val="Apara"/>
      </w:pPr>
      <w:r w:rsidRPr="005D0AA6">
        <w:tab/>
        <w:t>(a)</w:t>
      </w:r>
      <w:r w:rsidRPr="005D0AA6">
        <w:tab/>
        <w:t>a bus service; or</w:t>
      </w:r>
    </w:p>
    <w:p w14:paraId="64C35E24" w14:textId="77777777" w:rsidR="00BC5B63" w:rsidRPr="005D0AA6" w:rsidRDefault="00BC5B63" w:rsidP="00BC5B63">
      <w:pPr>
        <w:pStyle w:val="Apara"/>
      </w:pPr>
      <w:r w:rsidRPr="005D0AA6">
        <w:tab/>
        <w:t>(b)</w:t>
      </w:r>
      <w:r w:rsidRPr="005D0AA6">
        <w:tab/>
        <w:t>a transport booking service; or</w:t>
      </w:r>
    </w:p>
    <w:p w14:paraId="35FF715B" w14:textId="77777777" w:rsidR="00BC5B63" w:rsidRPr="005D0AA6" w:rsidRDefault="00BC5B63" w:rsidP="00BC5B63">
      <w:pPr>
        <w:pStyle w:val="Apara"/>
      </w:pPr>
      <w:r w:rsidRPr="005D0AA6">
        <w:tab/>
        <w:t>(c)</w:t>
      </w:r>
      <w:r w:rsidRPr="005D0AA6">
        <w:tab/>
        <w:t>a taxi service; or</w:t>
      </w:r>
    </w:p>
    <w:p w14:paraId="23AC8794" w14:textId="77777777" w:rsidR="00BC5B63" w:rsidRPr="005D0AA6" w:rsidRDefault="00BC5B63" w:rsidP="00BC5B63">
      <w:pPr>
        <w:pStyle w:val="Apara"/>
      </w:pPr>
      <w:r w:rsidRPr="005D0AA6">
        <w:tab/>
        <w:t>(d)</w:t>
      </w:r>
      <w:r w:rsidRPr="005D0AA6">
        <w:tab/>
        <w:t>a ridesharing service; or</w:t>
      </w:r>
    </w:p>
    <w:p w14:paraId="2CD9F23D" w14:textId="77777777" w:rsidR="00BC5B63" w:rsidRPr="005D0AA6" w:rsidRDefault="00BC5B63" w:rsidP="00BC5B63">
      <w:pPr>
        <w:pStyle w:val="Apara"/>
      </w:pPr>
      <w:r w:rsidRPr="005D0AA6">
        <w:tab/>
        <w:t>(e)</w:t>
      </w:r>
      <w:r w:rsidRPr="005D0AA6">
        <w:tab/>
        <w:t>a hire car service; or</w:t>
      </w:r>
    </w:p>
    <w:p w14:paraId="402ECDD9" w14:textId="77777777" w:rsidR="00BC5B63" w:rsidRPr="005D0AA6" w:rsidRDefault="00BC5B63" w:rsidP="00BC5B63">
      <w:pPr>
        <w:pStyle w:val="Apara"/>
      </w:pPr>
      <w:r w:rsidRPr="005D0AA6">
        <w:tab/>
        <w:t>(f)</w:t>
      </w:r>
      <w:r w:rsidRPr="005D0AA6">
        <w:tab/>
        <w:t>a restricted hire car service; or</w:t>
      </w:r>
    </w:p>
    <w:p w14:paraId="5E9BE6CE" w14:textId="77777777" w:rsidR="00BC5B63" w:rsidRPr="005D0AA6" w:rsidRDefault="00BC5B63" w:rsidP="00BC5B63">
      <w:pPr>
        <w:pStyle w:val="Apara"/>
      </w:pPr>
      <w:r w:rsidRPr="005D0AA6">
        <w:tab/>
        <w:t>(g)</w:t>
      </w:r>
      <w:r w:rsidRPr="005D0AA6">
        <w:tab/>
        <w:t>a demand responsive service.</w:t>
      </w:r>
    </w:p>
    <w:p w14:paraId="1DF25909" w14:textId="77777777" w:rsidR="00BC5B63" w:rsidRPr="00BC5B63" w:rsidRDefault="00BC5B63" w:rsidP="00BC5B63">
      <w:pPr>
        <w:pStyle w:val="PageBreak"/>
      </w:pPr>
      <w:r w:rsidRPr="00BC5B63">
        <w:br w:type="page"/>
      </w:r>
    </w:p>
    <w:p w14:paraId="754E6CD5" w14:textId="77777777" w:rsidR="00BC5B63" w:rsidRPr="006E57C7" w:rsidRDefault="00BC5B63" w:rsidP="00BC5B63">
      <w:pPr>
        <w:pStyle w:val="AH2Part"/>
      </w:pPr>
      <w:bookmarkStart w:id="16" w:name="_Toc213238923"/>
      <w:r w:rsidRPr="006E57C7">
        <w:rPr>
          <w:rStyle w:val="CharPartNo"/>
        </w:rPr>
        <w:lastRenderedPageBreak/>
        <w:t>Part 2.1A</w:t>
      </w:r>
      <w:r w:rsidRPr="005D0AA6">
        <w:tab/>
      </w:r>
      <w:r w:rsidRPr="006E57C7">
        <w:rPr>
          <w:rStyle w:val="CharPartText"/>
        </w:rPr>
        <w:t>Accreditation</w:t>
      </w:r>
      <w:bookmarkEnd w:id="16"/>
    </w:p>
    <w:p w14:paraId="5CB21AEB" w14:textId="77777777" w:rsidR="00AC51BA" w:rsidRDefault="00AC51BA" w:rsidP="00AC51BA">
      <w:pPr>
        <w:pStyle w:val="Placeholder"/>
        <w:suppressLineNumbers/>
      </w:pPr>
      <w:r>
        <w:rPr>
          <w:rStyle w:val="CharDivNo"/>
        </w:rPr>
        <w:t xml:space="preserve">  </w:t>
      </w:r>
      <w:r>
        <w:rPr>
          <w:rStyle w:val="CharDivText"/>
        </w:rPr>
        <w:t xml:space="preserve">  </w:t>
      </w:r>
    </w:p>
    <w:p w14:paraId="37BF86CF" w14:textId="77777777" w:rsidR="00E05D9B" w:rsidRDefault="00E05D9B">
      <w:pPr>
        <w:pStyle w:val="AH5Sec"/>
      </w:pPr>
      <w:bookmarkStart w:id="17" w:name="_Toc213238924"/>
      <w:r w:rsidRPr="006E57C7">
        <w:rPr>
          <w:rStyle w:val="CharSectNo"/>
        </w:rPr>
        <w:t>5</w:t>
      </w:r>
      <w:r>
        <w:tab/>
        <w:t>Accreditations that may be approved</w:t>
      </w:r>
      <w:bookmarkEnd w:id="17"/>
      <w:r>
        <w:rPr>
          <w:b w:val="0"/>
          <w:bCs/>
        </w:rPr>
        <w:t xml:space="preserve"> </w:t>
      </w:r>
    </w:p>
    <w:p w14:paraId="49A37A15" w14:textId="77777777" w:rsidR="00E05D9B" w:rsidRDefault="00E05D9B">
      <w:pPr>
        <w:pStyle w:val="Amain"/>
        <w:keepNext/>
      </w:pPr>
      <w:r>
        <w:tab/>
        <w:t>(1)</w:t>
      </w:r>
      <w:r>
        <w:tab/>
        <w:t>The road transport authority may accredit people to operate the following kinds of bus services:</w:t>
      </w:r>
    </w:p>
    <w:p w14:paraId="1F8F4B07" w14:textId="77777777" w:rsidR="00E05D9B" w:rsidRDefault="00E05D9B">
      <w:pPr>
        <w:pStyle w:val="Apara"/>
      </w:pPr>
      <w:r>
        <w:tab/>
        <w:t>(a)</w:t>
      </w:r>
      <w:r>
        <w:tab/>
        <w:t>regular route services;</w:t>
      </w:r>
    </w:p>
    <w:p w14:paraId="573E0563" w14:textId="77777777" w:rsidR="00E05D9B" w:rsidRDefault="00E05D9B">
      <w:pPr>
        <w:pStyle w:val="Apara"/>
      </w:pPr>
      <w:r>
        <w:tab/>
        <w:t>(b)</w:t>
      </w:r>
      <w:r>
        <w:tab/>
        <w:t>tour and charter services.</w:t>
      </w:r>
    </w:p>
    <w:p w14:paraId="01618980" w14:textId="77777777" w:rsidR="00BC5B63" w:rsidRPr="005D0AA6" w:rsidRDefault="00BC5B63" w:rsidP="00BC5B63">
      <w:pPr>
        <w:pStyle w:val="Amain"/>
      </w:pPr>
      <w:r w:rsidRPr="005D0AA6">
        <w:tab/>
        <w:t>(2)</w:t>
      </w:r>
      <w:r w:rsidRPr="005D0AA6">
        <w:tab/>
        <w:t>The road transport authority may accredit people to operate transport booking services.</w:t>
      </w:r>
    </w:p>
    <w:p w14:paraId="15E4A182" w14:textId="77777777" w:rsidR="00BC5B63" w:rsidRPr="005D0AA6" w:rsidRDefault="00BC5B63" w:rsidP="00BC5B63">
      <w:pPr>
        <w:pStyle w:val="Amain"/>
      </w:pPr>
      <w:r w:rsidRPr="005D0AA6">
        <w:tab/>
        <w:t>(3)</w:t>
      </w:r>
      <w:r w:rsidRPr="005D0AA6">
        <w:tab/>
        <w:t>The road transport authority may accredit people to operate taxi services.</w:t>
      </w:r>
    </w:p>
    <w:p w14:paraId="7F14BFEE" w14:textId="77777777" w:rsidR="00BC5B63" w:rsidRPr="005D0AA6" w:rsidRDefault="00BC5B63" w:rsidP="00BC5B63">
      <w:pPr>
        <w:pStyle w:val="Amain"/>
      </w:pPr>
      <w:r w:rsidRPr="005D0AA6">
        <w:tab/>
        <w:t>(</w:t>
      </w:r>
      <w:r w:rsidR="00AC51BA">
        <w:t>4</w:t>
      </w:r>
      <w:r w:rsidRPr="005D0AA6">
        <w:t>)</w:t>
      </w:r>
      <w:r w:rsidRPr="005D0AA6">
        <w:tab/>
        <w:t>The road transport authority may accredit people to operate ridesharing services.</w:t>
      </w:r>
    </w:p>
    <w:p w14:paraId="5A1412A5" w14:textId="77777777" w:rsidR="00E05D9B" w:rsidRDefault="00E05D9B">
      <w:pPr>
        <w:pStyle w:val="Amain"/>
        <w:keepNext/>
      </w:pPr>
      <w:r>
        <w:tab/>
        <w:t>(</w:t>
      </w:r>
      <w:r w:rsidR="00AC51BA">
        <w:t>5</w:t>
      </w:r>
      <w:r>
        <w:t>)</w:t>
      </w:r>
      <w:r>
        <w:tab/>
        <w:t>The road transport authority may accredit people to operate the following kinds of hire car services:</w:t>
      </w:r>
    </w:p>
    <w:p w14:paraId="4F1C2BDE" w14:textId="77777777" w:rsidR="00E05D9B" w:rsidRDefault="00E05D9B">
      <w:pPr>
        <w:pStyle w:val="Apara"/>
        <w:keepNext/>
      </w:pPr>
      <w:r>
        <w:tab/>
        <w:t>(a)</w:t>
      </w:r>
      <w:r>
        <w:tab/>
        <w:t xml:space="preserve">a hire car service (other than a restricted hire car service); </w:t>
      </w:r>
    </w:p>
    <w:p w14:paraId="06CBBB05" w14:textId="77777777" w:rsidR="00E05D9B" w:rsidRDefault="00E05D9B">
      <w:pPr>
        <w:pStyle w:val="Apara"/>
        <w:keepNext/>
      </w:pPr>
      <w:r>
        <w:tab/>
        <w:t>(b)</w:t>
      </w:r>
      <w:r>
        <w:tab/>
        <w:t>a restricted hire car service.</w:t>
      </w:r>
    </w:p>
    <w:p w14:paraId="50D25A59" w14:textId="77777777" w:rsidR="00E05D9B" w:rsidRDefault="00E05D9B">
      <w:pPr>
        <w:pStyle w:val="Amain"/>
      </w:pPr>
      <w:r>
        <w:tab/>
        <w:t>(</w:t>
      </w:r>
      <w:r w:rsidR="00AC51BA">
        <w:t>6</w:t>
      </w:r>
      <w:r>
        <w:t>)</w:t>
      </w:r>
      <w:r>
        <w:tab/>
        <w:t>The road transport authority may accredit people to operate a DRS.</w:t>
      </w:r>
    </w:p>
    <w:p w14:paraId="30E0F6A1" w14:textId="77777777" w:rsidR="00C61641" w:rsidRPr="005D0AA6" w:rsidRDefault="00C61641" w:rsidP="00C61641">
      <w:pPr>
        <w:pStyle w:val="AH5Sec"/>
      </w:pPr>
      <w:bookmarkStart w:id="18" w:name="_Toc213238925"/>
      <w:r w:rsidRPr="006E57C7">
        <w:rPr>
          <w:rStyle w:val="CharSectNo"/>
        </w:rPr>
        <w:lastRenderedPageBreak/>
        <w:t>6B</w:t>
      </w:r>
      <w:r w:rsidRPr="005D0AA6">
        <w:tab/>
        <w:t xml:space="preserve">Meaning of </w:t>
      </w:r>
      <w:r w:rsidRPr="005D0AA6">
        <w:rPr>
          <w:rStyle w:val="charItals"/>
        </w:rPr>
        <w:t>relevant person</w:t>
      </w:r>
      <w:r w:rsidRPr="005D0AA6">
        <w:t xml:space="preserve"> for accreditation and applications for accreditation</w:t>
      </w:r>
      <w:bookmarkEnd w:id="18"/>
    </w:p>
    <w:p w14:paraId="4162405A" w14:textId="77777777" w:rsidR="00E05D9B" w:rsidRDefault="00C61641">
      <w:pPr>
        <w:pStyle w:val="Amainreturn"/>
        <w:keepNext/>
      </w:pPr>
      <w:r w:rsidRPr="005D0AA6">
        <w:t>In this regulation:</w:t>
      </w:r>
    </w:p>
    <w:p w14:paraId="714B8992" w14:textId="77777777" w:rsidR="00E05D9B" w:rsidRDefault="00E05D9B">
      <w:pPr>
        <w:pStyle w:val="aDef"/>
        <w:keepNext/>
      </w:pPr>
      <w:r>
        <w:rPr>
          <w:rStyle w:val="charBoldItals"/>
        </w:rPr>
        <w:t>relevant person</w:t>
      </w:r>
      <w:r>
        <w:t>, in relation to an application for accreditation (including renewal) by a person or an accreditation held by a person, means—</w:t>
      </w:r>
    </w:p>
    <w:p w14:paraId="79E98DD0" w14:textId="77777777" w:rsidR="00755ACB" w:rsidRPr="00693AFC" w:rsidRDefault="00755ACB" w:rsidP="006161C3">
      <w:pPr>
        <w:pStyle w:val="Apara"/>
        <w:keepLines/>
      </w:pPr>
      <w:r w:rsidRPr="00693AFC">
        <w:tab/>
        <w:t>(a)</w:t>
      </w:r>
      <w:r w:rsidRPr="00693AFC">
        <w:tab/>
        <w:t xml:space="preserve">if the person is an individual––the person and anyone who is concerned with, or takes part in, the management of the regulated service to which the application </w:t>
      </w:r>
      <w:r>
        <w:t xml:space="preserve">or accreditation </w:t>
      </w:r>
      <w:r w:rsidRPr="00693AFC">
        <w:t>relates; or</w:t>
      </w:r>
    </w:p>
    <w:p w14:paraId="0FF2546F" w14:textId="77777777" w:rsidR="00E05D9B" w:rsidRDefault="00E05D9B">
      <w:pPr>
        <w:pStyle w:val="aDefpara"/>
      </w:pPr>
      <w:r>
        <w:tab/>
        <w:t>(b)</w:t>
      </w:r>
      <w:r>
        <w:tab/>
        <w:t>if the person is a corporation—each executive officer of the corporation.</w:t>
      </w:r>
    </w:p>
    <w:p w14:paraId="5E9DE124" w14:textId="77777777" w:rsidR="00E05D9B" w:rsidRDefault="00E05D9B">
      <w:pPr>
        <w:pStyle w:val="AH5Sec"/>
      </w:pPr>
      <w:bookmarkStart w:id="19" w:name="_Toc213238926"/>
      <w:r w:rsidRPr="006E57C7">
        <w:rPr>
          <w:rStyle w:val="CharSectNo"/>
        </w:rPr>
        <w:t>7</w:t>
      </w:r>
      <w:r>
        <w:tab/>
        <w:t>Application procedure for accreditation</w:t>
      </w:r>
      <w:bookmarkEnd w:id="19"/>
    </w:p>
    <w:p w14:paraId="69D31278" w14:textId="77777777" w:rsidR="00E05D9B" w:rsidRDefault="00E05D9B">
      <w:pPr>
        <w:pStyle w:val="Amain"/>
        <w:keepNext/>
      </w:pPr>
      <w:r>
        <w:tab/>
        <w:t>(1)</w:t>
      </w:r>
      <w:r>
        <w:tab/>
        <w:t xml:space="preserve">A person (the </w:t>
      </w:r>
      <w:r>
        <w:rPr>
          <w:rStyle w:val="charBoldItals"/>
        </w:rPr>
        <w:t>applicant</w:t>
      </w:r>
      <w:r>
        <w:t>) may apply to the road transport authority for accreditation (including renewal) to operate a particular kind of regulated service.</w:t>
      </w:r>
    </w:p>
    <w:p w14:paraId="6178711D" w14:textId="22B71364" w:rsidR="00C61641" w:rsidRPr="005D0AA6" w:rsidRDefault="00C61641" w:rsidP="00C61641">
      <w:pPr>
        <w:pStyle w:val="aNote"/>
        <w:keepNext/>
      </w:pPr>
      <w:r w:rsidRPr="005D0AA6">
        <w:rPr>
          <w:rStyle w:val="charItals"/>
        </w:rPr>
        <w:t>Note 1</w:t>
      </w:r>
      <w:r w:rsidRPr="005D0AA6">
        <w:tab/>
        <w:t xml:space="preserve">If a form is approved under the </w:t>
      </w:r>
      <w:hyperlink r:id="rId32" w:tooltip="A1999-77" w:history="1">
        <w:r w:rsidRPr="005D0AA6">
          <w:rPr>
            <w:rStyle w:val="charCitHyperlinkItal"/>
          </w:rPr>
          <w:t>Road Transport (General) Act 1999</w:t>
        </w:r>
      </w:hyperlink>
      <w:r w:rsidRPr="005D0AA6">
        <w:t>, s 225 for this provision, the form must be used.</w:t>
      </w:r>
    </w:p>
    <w:p w14:paraId="64985879" w14:textId="2BB38393" w:rsidR="00C61641" w:rsidRPr="005D0AA6" w:rsidRDefault="00C61641" w:rsidP="00C61641">
      <w:pPr>
        <w:pStyle w:val="aNote"/>
      </w:pPr>
      <w:r w:rsidRPr="005D0AA6">
        <w:rPr>
          <w:rStyle w:val="charItals"/>
        </w:rPr>
        <w:t>Note 2</w:t>
      </w:r>
      <w:r w:rsidRPr="005D0AA6">
        <w:rPr>
          <w:rStyle w:val="charItals"/>
        </w:rPr>
        <w:tab/>
      </w:r>
      <w:r w:rsidRPr="005D0AA6">
        <w:t xml:space="preserve">A fee may be determined under the </w:t>
      </w:r>
      <w:hyperlink r:id="rId33" w:tooltip="A1999-77" w:history="1">
        <w:r w:rsidRPr="005D0AA6">
          <w:rPr>
            <w:rStyle w:val="charCitHyperlinkItal"/>
          </w:rPr>
          <w:t>Road Transport (General) Act 1999</w:t>
        </w:r>
      </w:hyperlink>
      <w:r w:rsidRPr="005D0AA6">
        <w:t>, s 96 for this provision.</w:t>
      </w:r>
    </w:p>
    <w:p w14:paraId="43870C39" w14:textId="77777777" w:rsidR="00F0257B" w:rsidRPr="005D0AA6" w:rsidRDefault="00F0257B" w:rsidP="00F0257B">
      <w:pPr>
        <w:pStyle w:val="Amain"/>
      </w:pPr>
      <w:r w:rsidRPr="005D0AA6">
        <w:tab/>
        <w:t>(2)</w:t>
      </w:r>
      <w:r w:rsidRPr="005D0AA6">
        <w:tab/>
        <w:t>The application must—</w:t>
      </w:r>
    </w:p>
    <w:p w14:paraId="2EECC09F" w14:textId="77777777" w:rsidR="00F0257B" w:rsidRPr="005D0AA6" w:rsidRDefault="00F0257B" w:rsidP="00F0257B">
      <w:pPr>
        <w:pStyle w:val="Apara"/>
      </w:pPr>
      <w:r w:rsidRPr="005D0AA6">
        <w:tab/>
        <w:t>(a)</w:t>
      </w:r>
      <w:r w:rsidRPr="005D0AA6">
        <w:tab/>
        <w:t>be in writing; and</w:t>
      </w:r>
    </w:p>
    <w:p w14:paraId="4BA66C67" w14:textId="77777777" w:rsidR="00F0257B" w:rsidRPr="005D0AA6" w:rsidRDefault="00F0257B" w:rsidP="00F0257B">
      <w:pPr>
        <w:pStyle w:val="Apara"/>
      </w:pPr>
      <w:r w:rsidRPr="005D0AA6">
        <w:tab/>
        <w:t>(b)</w:t>
      </w:r>
      <w:r w:rsidRPr="005D0AA6">
        <w:tab/>
        <w:t>state—</w:t>
      </w:r>
    </w:p>
    <w:p w14:paraId="4A9980B0" w14:textId="77777777" w:rsidR="00F0257B" w:rsidRPr="005D0AA6" w:rsidRDefault="00F0257B" w:rsidP="00F0257B">
      <w:pPr>
        <w:pStyle w:val="Asubpara"/>
      </w:pPr>
      <w:r w:rsidRPr="005D0AA6">
        <w:tab/>
        <w:t>(i)</w:t>
      </w:r>
      <w:r w:rsidRPr="005D0AA6">
        <w:tab/>
        <w:t>the applicant’s full name; and</w:t>
      </w:r>
    </w:p>
    <w:p w14:paraId="7DEAAE89" w14:textId="77777777" w:rsidR="00F0257B" w:rsidRPr="005D0AA6" w:rsidRDefault="00F0257B" w:rsidP="00F0257B">
      <w:pPr>
        <w:pStyle w:val="Asubpara"/>
      </w:pPr>
      <w:r w:rsidRPr="005D0AA6">
        <w:tab/>
        <w:t>(ii)</w:t>
      </w:r>
      <w:r w:rsidRPr="005D0AA6">
        <w:tab/>
        <w:t>the kind of accreditation for the application; and</w:t>
      </w:r>
    </w:p>
    <w:p w14:paraId="2F36AC5D" w14:textId="77777777" w:rsidR="00F0257B" w:rsidRPr="005D0AA6" w:rsidRDefault="00F0257B" w:rsidP="00F0257B">
      <w:pPr>
        <w:pStyle w:val="Asubpara"/>
      </w:pPr>
      <w:r w:rsidRPr="005D0AA6">
        <w:tab/>
        <w:t>(iii)</w:t>
      </w:r>
      <w:r w:rsidRPr="005D0AA6">
        <w:tab/>
        <w:t>an Australian address for service of notices; and</w:t>
      </w:r>
    </w:p>
    <w:p w14:paraId="5F7F4985" w14:textId="77777777" w:rsidR="00F0257B" w:rsidRPr="005D0AA6" w:rsidRDefault="00F0257B" w:rsidP="00F0257B">
      <w:pPr>
        <w:pStyle w:val="Apara"/>
      </w:pPr>
      <w:r w:rsidRPr="005D0AA6">
        <w:lastRenderedPageBreak/>
        <w:tab/>
        <w:t>(c)</w:t>
      </w:r>
      <w:r w:rsidRPr="005D0AA6">
        <w:tab/>
        <w:t>for an application for accreditation to operate a transport booking service—include contact details for a person who will be available at any time to deal with matters regarding the transport booking service; and</w:t>
      </w:r>
    </w:p>
    <w:p w14:paraId="31345613" w14:textId="77777777" w:rsidR="00F0257B" w:rsidRPr="005D0AA6" w:rsidRDefault="00F0257B" w:rsidP="00F0257B">
      <w:pPr>
        <w:pStyle w:val="Apara"/>
      </w:pPr>
      <w:r w:rsidRPr="005D0AA6">
        <w:tab/>
        <w:t>(d)</w:t>
      </w:r>
      <w:r w:rsidRPr="005D0AA6">
        <w:tab/>
        <w:t>include a police certificate for each relevant person, dated not earlier than 6 months before the date of the application.</w:t>
      </w:r>
    </w:p>
    <w:p w14:paraId="3FD6D9D0" w14:textId="77777777" w:rsidR="00E05D9B" w:rsidRDefault="00E05D9B">
      <w:pPr>
        <w:pStyle w:val="Amain"/>
      </w:pPr>
      <w:r>
        <w:tab/>
        <w:t>(3)</w:t>
      </w:r>
      <w:r>
        <w:tab/>
        <w:t>The road transport authority may require the applicant to give the authority further stated information or a stated document that the authority reasonably needs to decide the application.</w:t>
      </w:r>
    </w:p>
    <w:p w14:paraId="306EE245" w14:textId="77777777" w:rsidR="00E05D9B" w:rsidRDefault="00E05D9B">
      <w:pPr>
        <w:pStyle w:val="Amain"/>
      </w:pPr>
      <w:r>
        <w:tab/>
        <w:t>(4)</w:t>
      </w:r>
      <w:r>
        <w:tab/>
        <w:t>The road transport authority may refuse to consider the application further if the requirement is made in writing and the applicant does not comply with the requirement.</w:t>
      </w:r>
    </w:p>
    <w:p w14:paraId="28EB4583" w14:textId="77777777" w:rsidR="00E05D9B" w:rsidRDefault="00E05D9B">
      <w:pPr>
        <w:pStyle w:val="Amain"/>
      </w:pPr>
      <w:r>
        <w:tab/>
        <w:t>(</w:t>
      </w:r>
      <w:r w:rsidR="00F0257B">
        <w:t>5</w:t>
      </w:r>
      <w:r>
        <w:t>)</w:t>
      </w:r>
      <w:r>
        <w:tab/>
        <w:t>In this section:</w:t>
      </w:r>
    </w:p>
    <w:p w14:paraId="64D68143" w14:textId="77777777" w:rsidR="00F0257B" w:rsidRPr="005D0AA6" w:rsidRDefault="00F0257B" w:rsidP="00F0257B">
      <w:pPr>
        <w:pStyle w:val="aDef"/>
      </w:pPr>
      <w:r w:rsidRPr="005D0AA6">
        <w:rPr>
          <w:rStyle w:val="charBoldItals"/>
        </w:rPr>
        <w:t>police certificate</w:t>
      </w:r>
      <w:r w:rsidRPr="005D0AA6">
        <w:t>, for a person, means a written statement by the Australian Federal Police or the Australian Criminal Intelligence Commission indicating—</w:t>
      </w:r>
    </w:p>
    <w:p w14:paraId="1429DCE8" w14:textId="77777777" w:rsidR="00F0257B" w:rsidRPr="005D0AA6" w:rsidRDefault="00F0257B" w:rsidP="00F0257B">
      <w:pPr>
        <w:pStyle w:val="aDefpara"/>
      </w:pPr>
      <w:r w:rsidRPr="005D0AA6">
        <w:tab/>
        <w:t>(a)</w:t>
      </w:r>
      <w:r w:rsidRPr="005D0AA6">
        <w:tab/>
        <w:t>whether, according to the records held by the Australian Federal Police or the Australian Criminal Intelligence Commission, the person has been charged with, or convicted of, an offence against a law of—</w:t>
      </w:r>
    </w:p>
    <w:p w14:paraId="250C6389" w14:textId="77777777" w:rsidR="00F0257B" w:rsidRPr="005D0AA6" w:rsidRDefault="00F0257B" w:rsidP="00F0257B">
      <w:pPr>
        <w:pStyle w:val="aDefsubpara"/>
      </w:pPr>
      <w:r w:rsidRPr="005D0AA6">
        <w:tab/>
        <w:t>(i)</w:t>
      </w:r>
      <w:r w:rsidRPr="005D0AA6">
        <w:tab/>
        <w:t>the Territory; or</w:t>
      </w:r>
    </w:p>
    <w:p w14:paraId="67533B89" w14:textId="77777777" w:rsidR="00F0257B" w:rsidRPr="005D0AA6" w:rsidRDefault="00F0257B" w:rsidP="00F0257B">
      <w:pPr>
        <w:pStyle w:val="aDefsubpara"/>
      </w:pPr>
      <w:r w:rsidRPr="005D0AA6">
        <w:tab/>
        <w:t>(ii)</w:t>
      </w:r>
      <w:r w:rsidRPr="005D0AA6">
        <w:tab/>
        <w:t>the Commonwealth; or</w:t>
      </w:r>
    </w:p>
    <w:p w14:paraId="7F1FDC85" w14:textId="77777777" w:rsidR="00F0257B" w:rsidRPr="005D0AA6" w:rsidRDefault="00F0257B" w:rsidP="00F0257B">
      <w:pPr>
        <w:pStyle w:val="aDefsubpara"/>
      </w:pPr>
      <w:r w:rsidRPr="005D0AA6">
        <w:tab/>
        <w:t>(iii)</w:t>
      </w:r>
      <w:r w:rsidRPr="005D0AA6">
        <w:tab/>
        <w:t>a State; or</w:t>
      </w:r>
    </w:p>
    <w:p w14:paraId="045BCDC9" w14:textId="77777777" w:rsidR="00F0257B" w:rsidRPr="005D0AA6" w:rsidRDefault="00F0257B" w:rsidP="00F0257B">
      <w:pPr>
        <w:pStyle w:val="aDefsubpara"/>
      </w:pPr>
      <w:r w:rsidRPr="005D0AA6">
        <w:tab/>
        <w:t>(iv)</w:t>
      </w:r>
      <w:r w:rsidRPr="005D0AA6">
        <w:tab/>
        <w:t>another country; and</w:t>
      </w:r>
    </w:p>
    <w:p w14:paraId="50F2480C" w14:textId="77777777" w:rsidR="00F0257B" w:rsidRPr="005D0AA6" w:rsidRDefault="00F0257B" w:rsidP="006161C3">
      <w:pPr>
        <w:pStyle w:val="aDefpara"/>
        <w:keepNext/>
      </w:pPr>
      <w:r w:rsidRPr="005D0AA6">
        <w:tab/>
        <w:t>(b)</w:t>
      </w:r>
      <w:r w:rsidRPr="005D0AA6">
        <w:tab/>
        <w:t>if so—particulars of each offence.</w:t>
      </w:r>
    </w:p>
    <w:p w14:paraId="79C2DEC1" w14:textId="34EE20F1" w:rsidR="00F0257B" w:rsidRPr="005D0AA6" w:rsidRDefault="00F0257B" w:rsidP="00F0257B">
      <w:pPr>
        <w:pStyle w:val="aNote"/>
      </w:pPr>
      <w:r w:rsidRPr="005D0AA6">
        <w:rPr>
          <w:rStyle w:val="charItals"/>
        </w:rPr>
        <w:t>Note</w:t>
      </w:r>
      <w:r w:rsidRPr="005D0AA6">
        <w:rPr>
          <w:rStyle w:val="charItals"/>
        </w:rPr>
        <w:tab/>
      </w:r>
      <w:r w:rsidRPr="005D0AA6">
        <w:t xml:space="preserve">A conviction does not include a spent conviction or an extinguished conviction (see </w:t>
      </w:r>
      <w:hyperlink r:id="rId34" w:tooltip="A2000-48" w:history="1">
        <w:r w:rsidRPr="005D0AA6">
          <w:rPr>
            <w:rStyle w:val="charCitHyperlinkItal"/>
          </w:rPr>
          <w:t>Spent Convictions Act 2000</w:t>
        </w:r>
      </w:hyperlink>
      <w:r w:rsidRPr="005D0AA6">
        <w:t>, s 16 (c) (i) and s 19H (1) (c) (i)).</w:t>
      </w:r>
    </w:p>
    <w:p w14:paraId="43E88F9E" w14:textId="77777777" w:rsidR="00E05D9B" w:rsidRDefault="00E05D9B">
      <w:pPr>
        <w:pStyle w:val="AH5Sec"/>
      </w:pPr>
      <w:bookmarkStart w:id="20" w:name="_Toc213238927"/>
      <w:r w:rsidRPr="006E57C7">
        <w:rPr>
          <w:rStyle w:val="CharSectNo"/>
        </w:rPr>
        <w:lastRenderedPageBreak/>
        <w:t>8</w:t>
      </w:r>
      <w:r>
        <w:tab/>
        <w:t>Mandatory refusal of accreditation</w:t>
      </w:r>
      <w:bookmarkEnd w:id="20"/>
    </w:p>
    <w:p w14:paraId="4BDA83D4" w14:textId="77777777" w:rsidR="00F0257B" w:rsidRPr="005D0AA6" w:rsidRDefault="00F0257B" w:rsidP="00F0257B">
      <w:pPr>
        <w:pStyle w:val="Amain"/>
      </w:pPr>
      <w:r w:rsidRPr="005D0AA6">
        <w:tab/>
        <w:t>(1)</w:t>
      </w:r>
      <w:r w:rsidRPr="005D0AA6">
        <w:tab/>
        <w:t>The road transport authority must refuse an application for accreditation (including renewal) if—</w:t>
      </w:r>
    </w:p>
    <w:p w14:paraId="19003748" w14:textId="77777777" w:rsidR="00F0257B" w:rsidRPr="005D0AA6" w:rsidRDefault="00F0257B" w:rsidP="00F0257B">
      <w:pPr>
        <w:pStyle w:val="Apara"/>
      </w:pPr>
      <w:r w:rsidRPr="005D0AA6">
        <w:tab/>
        <w:t>(a)</w:t>
      </w:r>
      <w:r w:rsidRPr="005D0AA6">
        <w:tab/>
        <w:t>if the applicant is an individual—the applicant is not—</w:t>
      </w:r>
    </w:p>
    <w:p w14:paraId="385581C6" w14:textId="77777777" w:rsidR="00F0257B" w:rsidRPr="005D0AA6" w:rsidRDefault="00F0257B" w:rsidP="00F0257B">
      <w:pPr>
        <w:pStyle w:val="Asubpara"/>
      </w:pPr>
      <w:r w:rsidRPr="005D0AA6">
        <w:tab/>
        <w:t>(i)</w:t>
      </w:r>
      <w:r w:rsidRPr="005D0AA6">
        <w:tab/>
        <w:t>an Australian citizen; or</w:t>
      </w:r>
    </w:p>
    <w:p w14:paraId="436060BF" w14:textId="77777777" w:rsidR="00F0257B" w:rsidRPr="005D0AA6" w:rsidRDefault="00F0257B" w:rsidP="00F0257B">
      <w:pPr>
        <w:pStyle w:val="Asubpara"/>
      </w:pPr>
      <w:r w:rsidRPr="005D0AA6">
        <w:tab/>
        <w:t>(ii)</w:t>
      </w:r>
      <w:r w:rsidRPr="005D0AA6">
        <w:tab/>
        <w:t>a permanent resident; or</w:t>
      </w:r>
    </w:p>
    <w:p w14:paraId="636C54BA" w14:textId="77777777" w:rsidR="00F0257B" w:rsidRPr="005D0AA6" w:rsidRDefault="00F0257B" w:rsidP="00F0257B">
      <w:pPr>
        <w:pStyle w:val="Asubpara"/>
      </w:pPr>
      <w:r w:rsidRPr="005D0AA6">
        <w:tab/>
        <w:t>(iii)</w:t>
      </w:r>
      <w:r w:rsidRPr="005D0AA6">
        <w:tab/>
        <w:t>a temporary resident who holds a visa that allows the person to work carrying out the regulated service to which the application relates; or</w:t>
      </w:r>
    </w:p>
    <w:p w14:paraId="4DFB5F80" w14:textId="77777777" w:rsidR="00F0257B" w:rsidRPr="005D0AA6" w:rsidRDefault="00F0257B" w:rsidP="00F0257B">
      <w:pPr>
        <w:pStyle w:val="Apara"/>
      </w:pPr>
      <w:r w:rsidRPr="005D0AA6">
        <w:tab/>
        <w:t>(b)</w:t>
      </w:r>
      <w:r w:rsidRPr="005D0AA6">
        <w:tab/>
        <w:t>the authority believes on reasonable grounds that the applicant is not a suitable person to operate the regulated service to which the application relates.</w:t>
      </w:r>
    </w:p>
    <w:p w14:paraId="3F8B9BF9" w14:textId="77777777" w:rsidR="00E05D9B" w:rsidRDefault="00E05D9B">
      <w:pPr>
        <w:pStyle w:val="Amain"/>
      </w:pPr>
      <w:r>
        <w:tab/>
        <w:t>(2)</w:t>
      </w:r>
      <w:r>
        <w:tab/>
        <w:t>The matters to which the road transport authority may have regard in deciding whether the applicant is a suitable person include—</w:t>
      </w:r>
    </w:p>
    <w:p w14:paraId="69EB7D91" w14:textId="77777777" w:rsidR="00E05D9B" w:rsidRDefault="00E05D9B">
      <w:pPr>
        <w:pStyle w:val="Apara"/>
      </w:pPr>
      <w:r>
        <w:tab/>
        <w:t>(a)</w:t>
      </w:r>
      <w:r>
        <w:tab/>
        <w:t>the knowledge and experience of the relevant people in relation to the operation of a regulated service of the kind and size to which the application relates; and</w:t>
      </w:r>
    </w:p>
    <w:p w14:paraId="0A3D02EA" w14:textId="77777777" w:rsidR="00E05D9B" w:rsidRDefault="00E05D9B" w:rsidP="006161C3">
      <w:pPr>
        <w:pStyle w:val="Apara"/>
        <w:keepNext/>
      </w:pPr>
      <w:r>
        <w:tab/>
        <w:t>(b)</w:t>
      </w:r>
      <w:r>
        <w:tab/>
        <w:t>whether a relevant person has been convicted or found guilty of an offence that the road transport authority considers is relevant to the application; and</w:t>
      </w:r>
    </w:p>
    <w:p w14:paraId="61A57950" w14:textId="77777777" w:rsidR="00E05D9B" w:rsidRDefault="00E05D9B">
      <w:pPr>
        <w:pStyle w:val="aNotepar"/>
      </w:pPr>
      <w:r w:rsidRPr="00C26339">
        <w:rPr>
          <w:rStyle w:val="charItals"/>
        </w:rPr>
        <w:t>Note</w:t>
      </w:r>
      <w:r w:rsidRPr="00C26339">
        <w:rPr>
          <w:rStyle w:val="charItals"/>
        </w:rPr>
        <w:tab/>
      </w:r>
      <w:r>
        <w:t>The road transport authority must comply with any guidelines approved by the Minister under s 19A (Accreditation guidelines—relevant offences).</w:t>
      </w:r>
    </w:p>
    <w:p w14:paraId="242BD5A5" w14:textId="77777777" w:rsidR="00E05D9B" w:rsidRDefault="00E05D9B">
      <w:pPr>
        <w:pStyle w:val="Apara"/>
      </w:pPr>
      <w:r>
        <w:tab/>
        <w:t>(</w:t>
      </w:r>
      <w:r w:rsidR="007D5B3B">
        <w:t>c</w:t>
      </w:r>
      <w:r>
        <w:t>)</w:t>
      </w:r>
      <w:r>
        <w:tab/>
        <w:t>for an application for accreditation to operate a regulated service (other than a restricted hire car service)—whether a relevant person is or has been an executive officer of a corporation that is or has been placed in administration or liquidation or wound up under an Australian or foreign law.</w:t>
      </w:r>
    </w:p>
    <w:p w14:paraId="40AFDDC7" w14:textId="77777777" w:rsidR="00E05D9B" w:rsidRDefault="00E05D9B">
      <w:pPr>
        <w:pStyle w:val="Amain"/>
      </w:pPr>
      <w:r>
        <w:lastRenderedPageBreak/>
        <w:tab/>
        <w:t>(3)</w:t>
      </w:r>
      <w:r>
        <w:tab/>
        <w:t>However, the applicant is not a suitable person to operate the regulated service to which the application relates if—</w:t>
      </w:r>
    </w:p>
    <w:p w14:paraId="35DBF608" w14:textId="77777777" w:rsidR="00E05D9B" w:rsidRDefault="00E05D9B">
      <w:pPr>
        <w:pStyle w:val="Apara"/>
      </w:pPr>
      <w:r>
        <w:tab/>
        <w:t>(a)</w:t>
      </w:r>
      <w:r>
        <w:tab/>
        <w:t>a relevant person is disqualified under chapter 8 (Disciplinary action) from holding or applying for the accreditation; or</w:t>
      </w:r>
    </w:p>
    <w:p w14:paraId="527A6978" w14:textId="77777777" w:rsidR="00E05D9B" w:rsidRDefault="00E05D9B">
      <w:pPr>
        <w:pStyle w:val="Apara"/>
      </w:pPr>
      <w:r>
        <w:tab/>
        <w:t>(b)</w:t>
      </w:r>
      <w:r>
        <w:tab/>
        <w:t>for an application for a kind of accreditation for which educational qualifications have been approved by the road transport authority under section 19—at least 1 relevant person does not hold the approved educational qualifications; or</w:t>
      </w:r>
    </w:p>
    <w:p w14:paraId="3D2D1542" w14:textId="77777777" w:rsidR="00E05D9B" w:rsidRDefault="00E05D9B">
      <w:pPr>
        <w:pStyle w:val="Apara"/>
      </w:pPr>
      <w:r>
        <w:tab/>
        <w:t>(c)</w:t>
      </w:r>
      <w:r>
        <w:tab/>
        <w:t>the applicant is a corporation and—</w:t>
      </w:r>
    </w:p>
    <w:p w14:paraId="059557B4" w14:textId="7E0C9EA7" w:rsidR="00E05D9B" w:rsidRDefault="00E05D9B">
      <w:pPr>
        <w:pStyle w:val="Asubpara"/>
      </w:pPr>
      <w:r>
        <w:tab/>
        <w:t>(i)</w:t>
      </w:r>
      <w:r>
        <w:tab/>
        <w:t xml:space="preserve">a receiver or receiver and manager within the meaning of the </w:t>
      </w:r>
      <w:hyperlink r:id="rId35" w:tooltip="Act 2001 No 50 (Cwlth)" w:history="1">
        <w:r w:rsidR="00251717" w:rsidRPr="00251717">
          <w:rPr>
            <w:rStyle w:val="charCitHyperlinkAbbrev"/>
          </w:rPr>
          <w:t>Corporations Act</w:t>
        </w:r>
      </w:hyperlink>
      <w:r>
        <w:t xml:space="preserve"> has been appointed in relation to the applicant; or</w:t>
      </w:r>
    </w:p>
    <w:p w14:paraId="4D5235E2" w14:textId="43F560D9" w:rsidR="00E05D9B" w:rsidRDefault="00E05D9B">
      <w:pPr>
        <w:pStyle w:val="Asubpara"/>
      </w:pPr>
      <w:r>
        <w:tab/>
        <w:t>(ii)</w:t>
      </w:r>
      <w:r>
        <w:tab/>
        <w:t xml:space="preserve">a court has made an order under the </w:t>
      </w:r>
      <w:hyperlink r:id="rId36" w:tooltip="Act 2001 No 50 (Cwlth)" w:history="1">
        <w:r w:rsidR="00251717" w:rsidRPr="00251717">
          <w:rPr>
            <w:rStyle w:val="charCitHyperlinkAbbrev"/>
          </w:rPr>
          <w:t>Corporations Act</w:t>
        </w:r>
      </w:hyperlink>
      <w:r>
        <w:t xml:space="preserve"> for the winding-up of the applicant; or</w:t>
      </w:r>
    </w:p>
    <w:p w14:paraId="65EA005B" w14:textId="77777777" w:rsidR="00E05D9B" w:rsidRDefault="00E05D9B">
      <w:pPr>
        <w:pStyle w:val="Apara"/>
      </w:pPr>
      <w:r>
        <w:tab/>
        <w:t>(d)</w:t>
      </w:r>
      <w:r>
        <w:tab/>
        <w:t>for an application for accreditation to operate a regulated service (other than a restricted hire car service)—</w:t>
      </w:r>
    </w:p>
    <w:p w14:paraId="5D1C9A6B" w14:textId="77777777" w:rsidR="00E05D9B" w:rsidRDefault="00E05D9B">
      <w:pPr>
        <w:pStyle w:val="Asubpara"/>
      </w:pPr>
      <w:r>
        <w:tab/>
        <w:t>(i)</w:t>
      </w:r>
      <w:r>
        <w:tab/>
        <w:t>a relevant person is an undischarged bankrupt under an Australian or foreign law; or</w:t>
      </w:r>
    </w:p>
    <w:p w14:paraId="2D5CE246" w14:textId="5CD2DEFD" w:rsidR="00E05D9B" w:rsidRDefault="00E05D9B" w:rsidP="00EE5E69">
      <w:pPr>
        <w:pStyle w:val="Asubpara"/>
        <w:keepLines/>
      </w:pPr>
      <w:r>
        <w:tab/>
        <w:t>(ii)</w:t>
      </w:r>
      <w:r>
        <w:tab/>
        <w:t xml:space="preserve">a relevant person is disqualified (however described) from managing a corporation under an Australian or foreign law (including, for example, the </w:t>
      </w:r>
      <w:hyperlink r:id="rId37" w:tooltip="Act 2001 No 50 (Cwlth)" w:history="1">
        <w:r w:rsidR="00251717" w:rsidRPr="00251717">
          <w:rPr>
            <w:rStyle w:val="charCitHyperlinkAbbrev"/>
          </w:rPr>
          <w:t>Corporations Act</w:t>
        </w:r>
      </w:hyperlink>
      <w:r>
        <w:t>, part 2D.6 (Disqualification from managing corporations)); or</w:t>
      </w:r>
    </w:p>
    <w:p w14:paraId="5F616461" w14:textId="379555D4" w:rsidR="00E05D9B" w:rsidRDefault="00E05D9B">
      <w:pPr>
        <w:pStyle w:val="Asubpara"/>
      </w:pPr>
      <w:r>
        <w:tab/>
        <w:t>(iii)</w:t>
      </w:r>
      <w:r>
        <w:tab/>
        <w:t xml:space="preserve">a relevant person has been convicted or found guilty of an offence against the </w:t>
      </w:r>
      <w:hyperlink r:id="rId38" w:tooltip="Act 2001 No 50 (Cwlth)" w:history="1">
        <w:r w:rsidR="00251717" w:rsidRPr="00251717">
          <w:rPr>
            <w:rStyle w:val="charCitHyperlinkAbbrev"/>
          </w:rPr>
          <w:t>Corporations Act</w:t>
        </w:r>
      </w:hyperlink>
      <w:r>
        <w:t>, section 209 (3) (which is about a public company giving financial benefits to a related party) or part 5.8 (which relates to companies under external administration etc); or</w:t>
      </w:r>
    </w:p>
    <w:p w14:paraId="3654CBFC" w14:textId="77777777" w:rsidR="00E05D9B" w:rsidRDefault="00E05D9B" w:rsidP="00BE0D05">
      <w:pPr>
        <w:pStyle w:val="Asubpara"/>
        <w:keepNext/>
        <w:keepLines/>
      </w:pPr>
      <w:r>
        <w:lastRenderedPageBreak/>
        <w:tab/>
        <w:t>(iv)</w:t>
      </w:r>
      <w:r>
        <w:tab/>
        <w:t>a relevant person has been convicted or found guilty of an offence against another Australian law or a foreign law that corresponds to a provision mentioned in paragraph (iii).</w:t>
      </w:r>
    </w:p>
    <w:p w14:paraId="6E2247DA" w14:textId="77777777" w:rsidR="00E05D9B" w:rsidRDefault="00E05D9B">
      <w:pPr>
        <w:pStyle w:val="AH5Sec"/>
      </w:pPr>
      <w:bookmarkStart w:id="21" w:name="_Toc213238928"/>
      <w:r w:rsidRPr="006E57C7">
        <w:rPr>
          <w:rStyle w:val="CharSectNo"/>
        </w:rPr>
        <w:t>9</w:t>
      </w:r>
      <w:r>
        <w:tab/>
        <w:t>Discretionary refusal of accreditation</w:t>
      </w:r>
      <w:bookmarkEnd w:id="21"/>
    </w:p>
    <w:p w14:paraId="342B7713" w14:textId="77777777" w:rsidR="00E05D9B" w:rsidRDefault="00E05D9B">
      <w:pPr>
        <w:pStyle w:val="Amain"/>
      </w:pPr>
      <w:r>
        <w:tab/>
        <w:t>(1)</w:t>
      </w:r>
      <w:r>
        <w:tab/>
        <w:t>The road transport authority may refuse an application for accreditation (including ren</w:t>
      </w:r>
      <w:r w:rsidR="00A84FDD">
        <w:t>ewal) if the authority believes</w:t>
      </w:r>
      <w:r>
        <w:t xml:space="preserve"> on reasona</w:t>
      </w:r>
      <w:r w:rsidR="00A84FDD">
        <w:t>ble grounds</w:t>
      </w:r>
      <w:r>
        <w:t xml:space="preserve"> that—</w:t>
      </w:r>
    </w:p>
    <w:p w14:paraId="0283D791" w14:textId="77777777" w:rsidR="00E05D9B" w:rsidRDefault="00E05D9B">
      <w:pPr>
        <w:pStyle w:val="Apara"/>
      </w:pPr>
      <w:r>
        <w:tab/>
        <w:t>(a)</w:t>
      </w:r>
      <w:r>
        <w:tab/>
        <w:t>a relevant person has failed to comply with a requirement of the Act relating to the application; or</w:t>
      </w:r>
    </w:p>
    <w:p w14:paraId="16F189FB" w14:textId="77777777" w:rsidR="007D5B3B" w:rsidRPr="005D0AA6" w:rsidRDefault="007D5B3B" w:rsidP="007D5B3B">
      <w:pPr>
        <w:pStyle w:val="Apara"/>
      </w:pPr>
      <w:r w:rsidRPr="005D0AA6">
        <w:tab/>
        <w:t>(b)</w:t>
      </w:r>
      <w:r w:rsidRPr="005D0AA6">
        <w:tab/>
        <w:t>the person has contravened a service standard for the operation of the regulated service for the accreditation; or</w:t>
      </w:r>
    </w:p>
    <w:p w14:paraId="4B470D6B" w14:textId="77777777" w:rsidR="00E05D9B" w:rsidRDefault="00E05D9B">
      <w:pPr>
        <w:pStyle w:val="Apara"/>
      </w:pPr>
      <w:r>
        <w:tab/>
        <w:t>(c)</w:t>
      </w:r>
      <w:r>
        <w:tab/>
        <w:t>the applicant has contravened a condition of the person’s accreditation; or</w:t>
      </w:r>
    </w:p>
    <w:p w14:paraId="7FDAAB4B" w14:textId="77777777" w:rsidR="00E05D9B" w:rsidRDefault="00E05D9B">
      <w:pPr>
        <w:pStyle w:val="Apara"/>
      </w:pPr>
      <w:r>
        <w:tab/>
        <w:t>(d)</w:t>
      </w:r>
      <w:r>
        <w:tab/>
        <w:t>a relevant person has contravened any other provision of the Act; or</w:t>
      </w:r>
    </w:p>
    <w:p w14:paraId="02EA4BE5" w14:textId="660646B0" w:rsidR="00A8603A" w:rsidRPr="00693AFC" w:rsidRDefault="00A8603A" w:rsidP="00EE5E69">
      <w:pPr>
        <w:pStyle w:val="Apara"/>
        <w:keepLines/>
      </w:pPr>
      <w:r w:rsidRPr="007A2BFB">
        <w:tab/>
        <w:t>(e)</w:t>
      </w:r>
      <w:r w:rsidRPr="007A2BFB">
        <w:tab/>
        <w:t xml:space="preserve">the applicant has not maintained a public passenger vehicle policy under the </w:t>
      </w:r>
      <w:hyperlink r:id="rId39" w:tooltip="A2001-62" w:history="1">
        <w:r w:rsidR="00A37318" w:rsidRPr="00A37318">
          <w:rPr>
            <w:rStyle w:val="charCitHyperlinkAbbrev"/>
          </w:rPr>
          <w:t>Act</w:t>
        </w:r>
      </w:hyperlink>
      <w:r w:rsidRPr="007A2BFB">
        <w:t>, section 111 (Public passenger vehicle insurance compulsory) for a public passenger vehicle operated by the person.</w:t>
      </w:r>
    </w:p>
    <w:p w14:paraId="716E362D" w14:textId="46F60FDB" w:rsidR="00E05D9B" w:rsidRDefault="00E05D9B">
      <w:pPr>
        <w:pStyle w:val="aNote"/>
      </w:pPr>
      <w:r>
        <w:rPr>
          <w:rStyle w:val="charItals"/>
        </w:rPr>
        <w:t>Note</w:t>
      </w:r>
      <w:r>
        <w:rPr>
          <w:rStyle w:val="charItals"/>
        </w:rPr>
        <w:tab/>
      </w:r>
      <w:r>
        <w:t xml:space="preserve">A reference to an Act includes a reference to the statutory instruments made or in force under the Act, including any regulation and service standards (see </w:t>
      </w:r>
      <w:hyperlink r:id="rId40" w:tooltip="A2001-14" w:history="1">
        <w:r w:rsidR="00C26339" w:rsidRPr="00C26339">
          <w:rPr>
            <w:rStyle w:val="charCitHyperlinkAbbrev"/>
          </w:rPr>
          <w:t>Legislation Act</w:t>
        </w:r>
      </w:hyperlink>
      <w:r>
        <w:t>, s 104).</w:t>
      </w:r>
    </w:p>
    <w:p w14:paraId="2C216013" w14:textId="77777777" w:rsidR="00E05D9B" w:rsidRDefault="00E05D9B">
      <w:pPr>
        <w:pStyle w:val="Amain"/>
      </w:pPr>
      <w:r>
        <w:tab/>
        <w:t>(2)</w:t>
      </w:r>
      <w:r>
        <w:tab/>
        <w:t>The road transport authority may also refuse an application for accreditation (including renewal) if another accreditation held by the person is suspended under chapter 8 (Disciplinary action).</w:t>
      </w:r>
    </w:p>
    <w:p w14:paraId="176F8FE6" w14:textId="77777777" w:rsidR="00E05D9B" w:rsidRDefault="00E05D9B">
      <w:pPr>
        <w:pStyle w:val="AH5Sec"/>
        <w:rPr>
          <w:b w:val="0"/>
          <w:bCs/>
          <w:color w:val="000000"/>
        </w:rPr>
      </w:pPr>
      <w:bookmarkStart w:id="22" w:name="_Toc213238929"/>
      <w:r w:rsidRPr="006E57C7">
        <w:rPr>
          <w:rStyle w:val="CharSectNo"/>
        </w:rPr>
        <w:lastRenderedPageBreak/>
        <w:t>10</w:t>
      </w:r>
      <w:r>
        <w:rPr>
          <w:color w:val="000000"/>
        </w:rPr>
        <w:tab/>
        <w:t>Issue or amendment of accreditation subject to conditions</w:t>
      </w:r>
      <w:bookmarkEnd w:id="22"/>
    </w:p>
    <w:p w14:paraId="2DF0199C" w14:textId="77777777" w:rsidR="00E05D9B" w:rsidRDefault="00E05D9B" w:rsidP="00447B72">
      <w:pPr>
        <w:pStyle w:val="Amain"/>
        <w:keepNext/>
      </w:pPr>
      <w:r>
        <w:tab/>
        <w:t>(1)</w:t>
      </w:r>
      <w:r>
        <w:tab/>
        <w:t>An accreditation may be issued or renewed subject to a condition imposed by the road transport authority.</w:t>
      </w:r>
    </w:p>
    <w:p w14:paraId="6F135235" w14:textId="77777777" w:rsidR="00E05D9B" w:rsidRDefault="00E05D9B">
      <w:pPr>
        <w:pStyle w:val="Amain"/>
      </w:pPr>
      <w:r>
        <w:tab/>
        <w:t>(2)</w:t>
      </w:r>
      <w:r>
        <w:tab/>
        <w:t>An accreditation may be amended by the road transport authority to impose a condition to which the accreditation is to be subject or to amend or revoke a condition to which the accreditation is already subject.</w:t>
      </w:r>
    </w:p>
    <w:p w14:paraId="5345A19B" w14:textId="77777777" w:rsidR="00E05D9B" w:rsidRDefault="00E05D9B">
      <w:pPr>
        <w:pStyle w:val="Amain"/>
      </w:pPr>
      <w:r>
        <w:tab/>
        <w:t>(3)</w:t>
      </w:r>
      <w:r>
        <w:tab/>
        <w:t>A condition mentioned in subsection (1) or (2) may be imposed, amended or revoked by the road transport authority—</w:t>
      </w:r>
    </w:p>
    <w:p w14:paraId="315595F2" w14:textId="77777777" w:rsidR="00E05D9B" w:rsidRDefault="00E05D9B">
      <w:pPr>
        <w:pStyle w:val="Apara"/>
      </w:pPr>
      <w:r>
        <w:tab/>
        <w:t>(a)</w:t>
      </w:r>
      <w:r>
        <w:tab/>
        <w:t>on the authority’s own initiative or on the application of the applicant for, or the holder of, an accreditation; and</w:t>
      </w:r>
    </w:p>
    <w:p w14:paraId="3B662833" w14:textId="77777777" w:rsidR="00E05D9B" w:rsidRDefault="00E05D9B">
      <w:pPr>
        <w:pStyle w:val="Apara"/>
      </w:pPr>
      <w:r>
        <w:tab/>
        <w:t>(b)</w:t>
      </w:r>
      <w:r>
        <w:tab/>
        <w:t>for a stated period or indefinitely.</w:t>
      </w:r>
    </w:p>
    <w:p w14:paraId="59210AB6" w14:textId="77777777" w:rsidR="00E05D9B" w:rsidRDefault="00E05D9B">
      <w:pPr>
        <w:pStyle w:val="AH5Sec"/>
        <w:rPr>
          <w:color w:val="000000"/>
        </w:rPr>
      </w:pPr>
      <w:bookmarkStart w:id="23" w:name="_Toc213238930"/>
      <w:r w:rsidRPr="006E57C7">
        <w:rPr>
          <w:rStyle w:val="CharSectNo"/>
        </w:rPr>
        <w:t>11</w:t>
      </w:r>
      <w:r>
        <w:rPr>
          <w:color w:val="000000"/>
        </w:rPr>
        <w:tab/>
        <w:t>Accredited people—procedure for imposition etc of conditions on authority’s initiative</w:t>
      </w:r>
      <w:bookmarkEnd w:id="23"/>
      <w:r>
        <w:rPr>
          <w:b w:val="0"/>
          <w:bCs/>
          <w:color w:val="000000"/>
        </w:rPr>
        <w:t xml:space="preserve"> </w:t>
      </w:r>
    </w:p>
    <w:p w14:paraId="63A4CE51" w14:textId="77777777" w:rsidR="00E05D9B" w:rsidRDefault="00E05D9B">
      <w:pPr>
        <w:pStyle w:val="Amain"/>
      </w:pPr>
      <w:r>
        <w:tab/>
        <w:t>(1)</w:t>
      </w:r>
      <w:r>
        <w:tab/>
        <w:t xml:space="preserve">This section applies to a person if the road transport authority proposes, on its own initiative, to take action under section 10 (2) to amend an accreditation held by the person to impose, amend or revoke a condition (the </w:t>
      </w:r>
      <w:r>
        <w:rPr>
          <w:rStyle w:val="charBoldItals"/>
        </w:rPr>
        <w:t>proposed action</w:t>
      </w:r>
      <w:r>
        <w:t>).</w:t>
      </w:r>
    </w:p>
    <w:p w14:paraId="448BF056" w14:textId="77777777" w:rsidR="00E05D9B" w:rsidRDefault="00E05D9B">
      <w:pPr>
        <w:pStyle w:val="Amain"/>
      </w:pPr>
      <w:r>
        <w:tab/>
        <w:t>(2)</w:t>
      </w:r>
      <w:r>
        <w:tab/>
        <w:t>The road transport authority must give the accredited person a written notice stating—</w:t>
      </w:r>
    </w:p>
    <w:p w14:paraId="478FF732" w14:textId="77777777" w:rsidR="00E05D9B" w:rsidRDefault="00E05D9B">
      <w:pPr>
        <w:pStyle w:val="Apara"/>
      </w:pPr>
      <w:r>
        <w:tab/>
        <w:t>(a)</w:t>
      </w:r>
      <w:r>
        <w:tab/>
        <w:t>the proposed action; and</w:t>
      </w:r>
    </w:p>
    <w:p w14:paraId="790B1ED7" w14:textId="77777777" w:rsidR="00E05D9B" w:rsidRDefault="00E05D9B">
      <w:pPr>
        <w:pStyle w:val="Apara"/>
      </w:pPr>
      <w:r>
        <w:tab/>
        <w:t>(b)</w:t>
      </w:r>
      <w:r>
        <w:tab/>
        <w:t>if the proposed action is to impose a condition to which the accreditation is to be subject—the proposed condition; and</w:t>
      </w:r>
    </w:p>
    <w:p w14:paraId="3AAB0A9A" w14:textId="77777777" w:rsidR="00E05D9B" w:rsidRDefault="00E05D9B">
      <w:pPr>
        <w:pStyle w:val="Apara"/>
      </w:pPr>
      <w:r>
        <w:tab/>
        <w:t>(c)</w:t>
      </w:r>
      <w:r>
        <w:tab/>
        <w:t>if the proposed action is to amend a condition to which the accreditation is subject—the proposed condition as amended; and</w:t>
      </w:r>
    </w:p>
    <w:p w14:paraId="4EC29062" w14:textId="77777777" w:rsidR="00E05D9B" w:rsidRDefault="00E05D9B">
      <w:pPr>
        <w:pStyle w:val="Apara"/>
      </w:pPr>
      <w:r>
        <w:lastRenderedPageBreak/>
        <w:tab/>
        <w:t>(d)</w:t>
      </w:r>
      <w:r>
        <w:tab/>
        <w:t>if the proposed action is to impose or amend a condition—the grounds for the proposed action; and</w:t>
      </w:r>
    </w:p>
    <w:p w14:paraId="1929E2A9" w14:textId="77777777" w:rsidR="00E05D9B" w:rsidRDefault="00E05D9B">
      <w:pPr>
        <w:pStyle w:val="Apara"/>
      </w:pPr>
      <w:r>
        <w:tab/>
        <w:t>(e)</w:t>
      </w:r>
      <w:r>
        <w:tab/>
        <w:t>if appropriate, any action that must be taken by the person to avoid or reverse the proposed action; and</w:t>
      </w:r>
    </w:p>
    <w:p w14:paraId="76E925D0" w14:textId="77777777" w:rsidR="00E05D9B" w:rsidRDefault="00E05D9B">
      <w:pPr>
        <w:pStyle w:val="Apara"/>
      </w:pPr>
      <w:r>
        <w:tab/>
        <w:t>(f)</w:t>
      </w:r>
      <w:r>
        <w:tab/>
        <w:t xml:space="preserve">the date when the proposed imposition, amendment or revocation of the condition takes effect (the </w:t>
      </w:r>
      <w:r>
        <w:rPr>
          <w:rStyle w:val="charBoldItals"/>
        </w:rPr>
        <w:t>date of effect</w:t>
      </w:r>
      <w:r>
        <w:t>); and</w:t>
      </w:r>
    </w:p>
    <w:p w14:paraId="695C9425" w14:textId="77777777" w:rsidR="00E05D9B" w:rsidRDefault="00E05D9B">
      <w:pPr>
        <w:pStyle w:val="Apara"/>
      </w:pPr>
      <w:r>
        <w:tab/>
        <w:t>(g)</w:t>
      </w:r>
      <w:r>
        <w:tab/>
        <w:t>that the proposed action takes effect on the date of effect unless the notice is revoked by the authority before that date.</w:t>
      </w:r>
    </w:p>
    <w:p w14:paraId="1FAC4BC0" w14:textId="77777777" w:rsidR="00E05D9B" w:rsidRDefault="00E05D9B">
      <w:pPr>
        <w:pStyle w:val="Amain"/>
      </w:pPr>
      <w:r>
        <w:tab/>
        <w:t>(3)</w:t>
      </w:r>
      <w:r>
        <w:tab/>
        <w:t>The notice may, but need not, provide an opportunity for the person to make representations about why the proposed action should not be taken.</w:t>
      </w:r>
    </w:p>
    <w:p w14:paraId="2FE2C557" w14:textId="77777777" w:rsidR="00E05D9B" w:rsidRDefault="00E05D9B">
      <w:pPr>
        <w:pStyle w:val="Amain"/>
      </w:pPr>
      <w:r>
        <w:tab/>
        <w:t>(4)</w:t>
      </w:r>
      <w:r>
        <w:tab/>
        <w:t>The date of effect must not be earlier than 14 days after the notice is given to the person.</w:t>
      </w:r>
    </w:p>
    <w:p w14:paraId="29B9641D" w14:textId="77777777" w:rsidR="00E05D9B" w:rsidRDefault="00E05D9B">
      <w:pPr>
        <w:pStyle w:val="Amain"/>
      </w:pPr>
      <w:r>
        <w:tab/>
        <w:t>(5)</w:t>
      </w:r>
      <w:r>
        <w:tab/>
        <w:t>This section does not affect the taking of action under chapter 8 (Disciplinary action).</w:t>
      </w:r>
    </w:p>
    <w:p w14:paraId="48426747" w14:textId="77777777" w:rsidR="00E05D9B" w:rsidRDefault="00E05D9B">
      <w:pPr>
        <w:pStyle w:val="AH5Sec"/>
        <w:rPr>
          <w:b w:val="0"/>
          <w:bCs/>
          <w:color w:val="000000"/>
        </w:rPr>
      </w:pPr>
      <w:bookmarkStart w:id="24" w:name="_Toc213238931"/>
      <w:r w:rsidRPr="006E57C7">
        <w:rPr>
          <w:rStyle w:val="CharSectNo"/>
        </w:rPr>
        <w:t>12</w:t>
      </w:r>
      <w:r>
        <w:rPr>
          <w:color w:val="000000"/>
        </w:rPr>
        <w:tab/>
        <w:t>Accreditation and certificates of accreditation</w:t>
      </w:r>
      <w:bookmarkEnd w:id="24"/>
    </w:p>
    <w:p w14:paraId="3680F838" w14:textId="77777777" w:rsidR="007D5B3B" w:rsidRPr="005D0AA6" w:rsidRDefault="007D5B3B" w:rsidP="007D5B3B">
      <w:pPr>
        <w:pStyle w:val="Amain"/>
      </w:pPr>
      <w:r w:rsidRPr="005D0AA6">
        <w:tab/>
        <w:t>(1)</w:t>
      </w:r>
      <w:r w:rsidRPr="005D0AA6">
        <w:tab/>
        <w:t>If the road transport authority accredits a person to operate a regulated service, the authority must give the person a certificate of accreditation.</w:t>
      </w:r>
    </w:p>
    <w:p w14:paraId="0CBF45A1" w14:textId="77777777" w:rsidR="00E05D9B" w:rsidRDefault="00E05D9B" w:rsidP="006161C3">
      <w:pPr>
        <w:pStyle w:val="Amain"/>
        <w:keepNext/>
      </w:pPr>
      <w:r>
        <w:tab/>
        <w:t>(2)</w:t>
      </w:r>
      <w:r>
        <w:tab/>
        <w:t>The certificate of accreditation must show—</w:t>
      </w:r>
    </w:p>
    <w:p w14:paraId="20DED754" w14:textId="77777777" w:rsidR="00E05D9B" w:rsidRDefault="00E05D9B">
      <w:pPr>
        <w:pStyle w:val="Apara"/>
      </w:pPr>
      <w:r>
        <w:tab/>
        <w:t>(a)</w:t>
      </w:r>
      <w:r>
        <w:tab/>
        <w:t>the accreditation number allocated to the person; and</w:t>
      </w:r>
    </w:p>
    <w:p w14:paraId="1FF780F1" w14:textId="77777777" w:rsidR="00E05D9B" w:rsidRDefault="00E05D9B">
      <w:pPr>
        <w:pStyle w:val="Apara"/>
      </w:pPr>
      <w:r>
        <w:tab/>
        <w:t>(b)</w:t>
      </w:r>
      <w:r>
        <w:tab/>
        <w:t>the person’s full name; and</w:t>
      </w:r>
    </w:p>
    <w:p w14:paraId="751A65B4" w14:textId="77777777" w:rsidR="00E05D9B" w:rsidRDefault="00E05D9B">
      <w:pPr>
        <w:pStyle w:val="Apara"/>
      </w:pPr>
      <w:r>
        <w:tab/>
        <w:t>(c)</w:t>
      </w:r>
      <w:r>
        <w:tab/>
        <w:t>the kind of accreditation; and</w:t>
      </w:r>
    </w:p>
    <w:p w14:paraId="10BCA786" w14:textId="77777777" w:rsidR="00E05D9B" w:rsidRDefault="00E05D9B">
      <w:pPr>
        <w:pStyle w:val="Apara"/>
      </w:pPr>
      <w:r>
        <w:tab/>
        <w:t>(d)</w:t>
      </w:r>
      <w:r>
        <w:tab/>
        <w:t>the expiry date of the accreditation.</w:t>
      </w:r>
    </w:p>
    <w:p w14:paraId="30738058" w14:textId="77777777" w:rsidR="00E05D9B" w:rsidRDefault="00E05D9B">
      <w:pPr>
        <w:pStyle w:val="Amain"/>
      </w:pPr>
      <w:r>
        <w:tab/>
        <w:t>(3)</w:t>
      </w:r>
      <w:r>
        <w:tab/>
        <w:t>The certificate of accreditation may also show any additional information that the authority considers appropriate.</w:t>
      </w:r>
    </w:p>
    <w:p w14:paraId="5A0F8071" w14:textId="77777777" w:rsidR="007D5B3B" w:rsidRPr="005D0AA6" w:rsidRDefault="007D5B3B" w:rsidP="007D5B3B">
      <w:pPr>
        <w:pStyle w:val="Amain"/>
      </w:pPr>
      <w:r w:rsidRPr="005D0AA6">
        <w:lastRenderedPageBreak/>
        <w:tab/>
        <w:t>(4)</w:t>
      </w:r>
      <w:r w:rsidRPr="005D0AA6">
        <w:tab/>
        <w:t>The maximum period for which the road transport authority may accredit a person (or renew an accreditation) to operate a regulated service is 6 years.</w:t>
      </w:r>
    </w:p>
    <w:p w14:paraId="1FBF4C0A" w14:textId="77777777" w:rsidR="00E05D9B" w:rsidRDefault="00E05D9B">
      <w:pPr>
        <w:pStyle w:val="Amain"/>
      </w:pPr>
      <w:r>
        <w:tab/>
        <w:t>(5)</w:t>
      </w:r>
      <w:r>
        <w:tab/>
        <w:t>An accreditation is not transferable.</w:t>
      </w:r>
    </w:p>
    <w:p w14:paraId="08D4DF12" w14:textId="77777777" w:rsidR="00E05D9B" w:rsidRDefault="00E05D9B">
      <w:pPr>
        <w:pStyle w:val="AH5Sec"/>
        <w:rPr>
          <w:snapToGrid w:val="0"/>
          <w:color w:val="000000"/>
        </w:rPr>
      </w:pPr>
      <w:bookmarkStart w:id="25" w:name="_Toc213238932"/>
      <w:r w:rsidRPr="006E57C7">
        <w:rPr>
          <w:rStyle w:val="CharSectNo"/>
        </w:rPr>
        <w:t>14</w:t>
      </w:r>
      <w:r>
        <w:rPr>
          <w:snapToGrid w:val="0"/>
          <w:color w:val="000000"/>
        </w:rPr>
        <w:tab/>
        <w:t>Notification of change in details of accreditation or operation of regulated service</w:t>
      </w:r>
      <w:bookmarkEnd w:id="25"/>
    </w:p>
    <w:p w14:paraId="697E7B4C" w14:textId="77777777" w:rsidR="00E05D9B" w:rsidRDefault="00E05D9B">
      <w:pPr>
        <w:pStyle w:val="Amain"/>
      </w:pPr>
      <w:r>
        <w:tab/>
        <w:t>(1)</w:t>
      </w:r>
      <w:r>
        <w:tab/>
        <w:t>This section applies if—</w:t>
      </w:r>
    </w:p>
    <w:p w14:paraId="344CF092" w14:textId="77777777" w:rsidR="00E05D9B" w:rsidRDefault="00E05D9B">
      <w:pPr>
        <w:pStyle w:val="Apara"/>
      </w:pPr>
      <w:r>
        <w:tab/>
        <w:t>(a)</w:t>
      </w:r>
      <w:r>
        <w:tab/>
        <w:t>particulars set out in an application for accreditation (including for the renewal of an accreditation) or other documents given to the road transport authority for the application, or the particulars shown in the certificate of accreditation, become (or are about to become) inaccurate or inapplicable because of a change in circumstances; or</w:t>
      </w:r>
    </w:p>
    <w:p w14:paraId="06B5E257" w14:textId="77777777" w:rsidR="00E05D9B" w:rsidRDefault="00E05D9B">
      <w:pPr>
        <w:pStyle w:val="Apara"/>
      </w:pPr>
      <w:r>
        <w:tab/>
        <w:t>(b)</w:t>
      </w:r>
      <w:r>
        <w:tab/>
        <w:t>the operation of a regulated service is changed in a way that may have an adverse effect on the provision of a safe, reliable and efficient regulated service by an accredited person</w:t>
      </w:r>
      <w:r w:rsidR="002746A7">
        <w:t>.</w:t>
      </w:r>
    </w:p>
    <w:p w14:paraId="0AB8DA28" w14:textId="77777777" w:rsidR="00E05D9B" w:rsidRDefault="00E05D9B">
      <w:pPr>
        <w:pStyle w:val="aExamHdgss"/>
      </w:pPr>
      <w:r>
        <w:t>Examples for par (a)—changes of circumstances</w:t>
      </w:r>
    </w:p>
    <w:p w14:paraId="7095ECFF" w14:textId="77777777" w:rsidR="00E05D9B" w:rsidRDefault="00E05D9B">
      <w:pPr>
        <w:pStyle w:val="aExamNum"/>
        <w:rPr>
          <w:color w:val="000000"/>
        </w:rPr>
      </w:pPr>
      <w:r>
        <w:rPr>
          <w:color w:val="000000"/>
        </w:rPr>
        <w:t>1</w:t>
      </w:r>
      <w:r>
        <w:rPr>
          <w:color w:val="000000"/>
        </w:rPr>
        <w:tab/>
        <w:t>A change in a relevant person for an accredited person.</w:t>
      </w:r>
    </w:p>
    <w:p w14:paraId="42B1E2E1" w14:textId="50DBDD70" w:rsidR="00E05D9B" w:rsidRDefault="00E05D9B">
      <w:pPr>
        <w:pStyle w:val="aExamNum"/>
        <w:rPr>
          <w:color w:val="000000"/>
        </w:rPr>
      </w:pPr>
      <w:r>
        <w:rPr>
          <w:color w:val="000000"/>
        </w:rPr>
        <w:t>2</w:t>
      </w:r>
      <w:r>
        <w:rPr>
          <w:color w:val="000000"/>
        </w:rPr>
        <w:tab/>
        <w:t xml:space="preserve">A relevant person is disqualified from managing a corporation under the </w:t>
      </w:r>
      <w:hyperlink r:id="rId41" w:tooltip="Act 2001 No 50 (Cwlth)" w:history="1">
        <w:r w:rsidR="00251717" w:rsidRPr="00251717">
          <w:rPr>
            <w:rStyle w:val="charCitHyperlinkAbbrev"/>
          </w:rPr>
          <w:t>Corporations Act</w:t>
        </w:r>
      </w:hyperlink>
      <w:r>
        <w:rPr>
          <w:color w:val="000000"/>
        </w:rPr>
        <w:t>, pt 2D.6.</w:t>
      </w:r>
    </w:p>
    <w:p w14:paraId="3D59AF79" w14:textId="77777777" w:rsidR="00E05D9B" w:rsidRDefault="00E05D9B">
      <w:pPr>
        <w:pStyle w:val="aExamNum"/>
        <w:rPr>
          <w:color w:val="000000"/>
        </w:rPr>
      </w:pPr>
      <w:r>
        <w:rPr>
          <w:color w:val="000000"/>
        </w:rPr>
        <w:t>3</w:t>
      </w:r>
      <w:r>
        <w:rPr>
          <w:color w:val="000000"/>
        </w:rPr>
        <w:tab/>
        <w:t xml:space="preserve">An accredited entity or a relevant person is declared bankrupt. </w:t>
      </w:r>
    </w:p>
    <w:p w14:paraId="34AD97B7" w14:textId="77777777" w:rsidR="00E05D9B" w:rsidRDefault="00E05D9B">
      <w:pPr>
        <w:pStyle w:val="aExamNum"/>
        <w:rPr>
          <w:color w:val="000000"/>
        </w:rPr>
      </w:pPr>
      <w:r>
        <w:rPr>
          <w:color w:val="000000"/>
        </w:rPr>
        <w:t>4</w:t>
      </w:r>
      <w:r>
        <w:rPr>
          <w:color w:val="000000"/>
        </w:rPr>
        <w:tab/>
        <w:t>An entity no longer has a relevant person who has the relevant approved educational qualifications.</w:t>
      </w:r>
    </w:p>
    <w:p w14:paraId="02A20A65" w14:textId="77777777" w:rsidR="00E05D9B" w:rsidRDefault="00E05D9B">
      <w:pPr>
        <w:pStyle w:val="aExamNum"/>
        <w:keepNext/>
        <w:rPr>
          <w:color w:val="000000"/>
        </w:rPr>
      </w:pPr>
      <w:r>
        <w:rPr>
          <w:color w:val="000000"/>
        </w:rPr>
        <w:t>5</w:t>
      </w:r>
      <w:r>
        <w:rPr>
          <w:color w:val="000000"/>
        </w:rPr>
        <w:tab/>
        <w:t>A change of business address.</w:t>
      </w:r>
    </w:p>
    <w:p w14:paraId="1D758009" w14:textId="77777777" w:rsidR="002746A7" w:rsidRPr="005D0AA6" w:rsidRDefault="002746A7" w:rsidP="00447B72">
      <w:pPr>
        <w:pStyle w:val="aExamNum"/>
      </w:pPr>
      <w:r w:rsidRPr="005D0AA6">
        <w:t>6</w:t>
      </w:r>
      <w:r w:rsidRPr="005D0AA6">
        <w:tab/>
        <w:t>A change of address for service of notices.</w:t>
      </w:r>
    </w:p>
    <w:p w14:paraId="3FBDADB7" w14:textId="77777777" w:rsidR="00E05D9B" w:rsidRDefault="00E05D9B" w:rsidP="00BE0D05">
      <w:pPr>
        <w:pStyle w:val="Amain"/>
        <w:keepNext/>
        <w:keepLines/>
      </w:pPr>
      <w:r>
        <w:lastRenderedPageBreak/>
        <w:tab/>
        <w:t>(2)</w:t>
      </w:r>
      <w:r>
        <w:tab/>
        <w:t>The accredited person must give the road transport authority written notice of the change as soon as practicable (but within 7 days) after the change and, if the change relates to the certificate of accreditation, return the certificate to the authority.</w:t>
      </w:r>
    </w:p>
    <w:p w14:paraId="6ABE2B28" w14:textId="77777777" w:rsidR="00E05D9B" w:rsidRDefault="00E05D9B">
      <w:pPr>
        <w:pStyle w:val="Penalty"/>
        <w:keepNext/>
      </w:pPr>
      <w:r>
        <w:t>Maximum penalty:  20 penalty units.</w:t>
      </w:r>
    </w:p>
    <w:p w14:paraId="1C8A8A08" w14:textId="77777777" w:rsidR="00E05D9B" w:rsidRDefault="00E05D9B">
      <w:pPr>
        <w:pStyle w:val="Amain"/>
      </w:pPr>
      <w:r>
        <w:tab/>
        <w:t>(3)</w:t>
      </w:r>
      <w:r>
        <w:tab/>
        <w:t>If the change relates to the certificate of accreditation and the certificate is returned to the road transport authority, the authority must amend the certificate or issue another certificate for the remainder of the period of the certificate that it replaces.</w:t>
      </w:r>
    </w:p>
    <w:p w14:paraId="09DE08FC" w14:textId="77777777" w:rsidR="00E05D9B" w:rsidRDefault="00E05D9B">
      <w:pPr>
        <w:pStyle w:val="Amain"/>
      </w:pPr>
      <w:r>
        <w:tab/>
        <w:t>(4)</w:t>
      </w:r>
      <w:r>
        <w:tab/>
        <w:t>The road transport authority may require a person who becomes a relevant person for an accredited person after the authority gives the accreditation to—</w:t>
      </w:r>
    </w:p>
    <w:p w14:paraId="260B683E" w14:textId="77777777" w:rsidR="00E05D9B" w:rsidRDefault="00E05D9B">
      <w:pPr>
        <w:pStyle w:val="Apara"/>
      </w:pPr>
      <w:r>
        <w:tab/>
        <w:t>(a)</w:t>
      </w:r>
      <w:r>
        <w:tab/>
        <w:t xml:space="preserve">comply with section 7 (1) (c) (which is about a criminal records check); and </w:t>
      </w:r>
    </w:p>
    <w:p w14:paraId="1EAACAF2" w14:textId="77777777" w:rsidR="00E05D9B" w:rsidRDefault="00E05D9B" w:rsidP="00EE5E69">
      <w:pPr>
        <w:pStyle w:val="Apara"/>
        <w:keepLines/>
      </w:pPr>
      <w:r>
        <w:tab/>
        <w:t>(b)</w:t>
      </w:r>
      <w:r>
        <w:tab/>
        <w:t>provide any other information that the authority reasonably requires to decide whether, because of the change of circumstances, the accredited person ceases to be a suitable person to be accredited.</w:t>
      </w:r>
    </w:p>
    <w:p w14:paraId="19387724" w14:textId="77777777" w:rsidR="00E05D9B" w:rsidRDefault="00E05D9B" w:rsidP="006161C3">
      <w:pPr>
        <w:pStyle w:val="Amain"/>
        <w:keepLines/>
      </w:pPr>
      <w:r>
        <w:tab/>
        <w:t>(5)</w:t>
      </w:r>
      <w:r>
        <w:tab/>
        <w:t>A person must not fail to comply with a requirement under subsection</w:t>
      </w:r>
      <w:r w:rsidR="00743D08">
        <w:t> </w:t>
      </w:r>
      <w:r>
        <w:t xml:space="preserve">(4). </w:t>
      </w:r>
    </w:p>
    <w:p w14:paraId="263F4FA9" w14:textId="77777777" w:rsidR="00E05D9B" w:rsidRDefault="00E05D9B">
      <w:pPr>
        <w:pStyle w:val="Penalty"/>
      </w:pPr>
      <w:r>
        <w:t>Maximum penalty:  20 penalty units.</w:t>
      </w:r>
    </w:p>
    <w:p w14:paraId="65DFC6FB" w14:textId="77777777" w:rsidR="00413022" w:rsidRPr="00EA5441" w:rsidRDefault="00413022" w:rsidP="00413022">
      <w:pPr>
        <w:pStyle w:val="Amain"/>
      </w:pPr>
      <w:r w:rsidRPr="00EA5441">
        <w:tab/>
        <w:t>(6)</w:t>
      </w:r>
      <w:r w:rsidRPr="00EA5441">
        <w:tab/>
        <w:t>An offence against subsection (5) is a strict liability offence.</w:t>
      </w:r>
    </w:p>
    <w:p w14:paraId="54E17B0D" w14:textId="77777777" w:rsidR="00413022" w:rsidRPr="00EA5441" w:rsidRDefault="00413022" w:rsidP="00413022">
      <w:pPr>
        <w:pStyle w:val="AH5Sec"/>
      </w:pPr>
      <w:bookmarkStart w:id="26" w:name="_Toc213238933"/>
      <w:r w:rsidRPr="006E57C7">
        <w:rPr>
          <w:rStyle w:val="CharSectNo"/>
        </w:rPr>
        <w:t>15</w:t>
      </w:r>
      <w:r w:rsidRPr="00EA5441">
        <w:rPr>
          <w:color w:val="000000"/>
        </w:rPr>
        <w:tab/>
        <w:t>Holder of conditional accreditation to comply with conditions</w:t>
      </w:r>
      <w:bookmarkEnd w:id="26"/>
    </w:p>
    <w:p w14:paraId="693A82D4" w14:textId="77777777" w:rsidR="00413022" w:rsidRPr="00EA5441" w:rsidRDefault="00413022" w:rsidP="00413022">
      <w:pPr>
        <w:pStyle w:val="Amain"/>
      </w:pPr>
      <w:r w:rsidRPr="00EA5441">
        <w:tab/>
        <w:t>(1)</w:t>
      </w:r>
      <w:r w:rsidRPr="00EA5441">
        <w:tab/>
        <w:t>A person commits an offence if—</w:t>
      </w:r>
    </w:p>
    <w:p w14:paraId="04B9E872" w14:textId="77777777" w:rsidR="00413022" w:rsidRPr="00EA5441" w:rsidRDefault="00413022" w:rsidP="00413022">
      <w:pPr>
        <w:pStyle w:val="Apara"/>
      </w:pPr>
      <w:r w:rsidRPr="00EA5441">
        <w:tab/>
        <w:t>(a)</w:t>
      </w:r>
      <w:r w:rsidRPr="00EA5441">
        <w:tab/>
        <w:t>the person holds an accreditation; and</w:t>
      </w:r>
    </w:p>
    <w:p w14:paraId="6B170054" w14:textId="77777777" w:rsidR="00413022" w:rsidRPr="00EA5441" w:rsidRDefault="00413022" w:rsidP="00413022">
      <w:pPr>
        <w:pStyle w:val="Apara"/>
      </w:pPr>
      <w:r w:rsidRPr="00EA5441">
        <w:tab/>
        <w:t>(b)</w:t>
      </w:r>
      <w:r w:rsidRPr="00EA5441">
        <w:tab/>
        <w:t>the accreditation is subject to a condition; and</w:t>
      </w:r>
    </w:p>
    <w:p w14:paraId="6C748914" w14:textId="77777777" w:rsidR="00413022" w:rsidRPr="00EA5441" w:rsidRDefault="00413022" w:rsidP="007774EB">
      <w:pPr>
        <w:pStyle w:val="Apara"/>
        <w:keepNext/>
      </w:pPr>
      <w:r w:rsidRPr="00EA5441">
        <w:lastRenderedPageBreak/>
        <w:tab/>
        <w:t>(c)</w:t>
      </w:r>
      <w:r w:rsidRPr="00EA5441">
        <w:tab/>
        <w:t>the person does not comply with the condition.</w:t>
      </w:r>
    </w:p>
    <w:p w14:paraId="4DBBBA21" w14:textId="77777777" w:rsidR="00413022" w:rsidRPr="00EA5441" w:rsidRDefault="00413022" w:rsidP="00413022">
      <w:pPr>
        <w:pStyle w:val="Penalty"/>
      </w:pPr>
      <w:r w:rsidRPr="00EA5441">
        <w:t>Maximum penalty:  20 penalty units.</w:t>
      </w:r>
    </w:p>
    <w:p w14:paraId="35E05330" w14:textId="77777777" w:rsidR="00413022" w:rsidRPr="00EA5441" w:rsidRDefault="00413022" w:rsidP="00413022">
      <w:pPr>
        <w:pStyle w:val="Amain"/>
      </w:pPr>
      <w:r w:rsidRPr="00EA5441">
        <w:tab/>
        <w:t>(2)</w:t>
      </w:r>
      <w:r w:rsidRPr="00EA5441">
        <w:tab/>
        <w:t>An offence against this section is a strict liability offence.</w:t>
      </w:r>
    </w:p>
    <w:p w14:paraId="79E4320C" w14:textId="77777777" w:rsidR="00E05D9B" w:rsidRDefault="00E05D9B">
      <w:pPr>
        <w:pStyle w:val="AH5Sec"/>
        <w:rPr>
          <w:color w:val="000000"/>
        </w:rPr>
      </w:pPr>
      <w:bookmarkStart w:id="27" w:name="_Toc213238934"/>
      <w:r w:rsidRPr="006E57C7">
        <w:rPr>
          <w:rStyle w:val="CharSectNo"/>
        </w:rPr>
        <w:t>16</w:t>
      </w:r>
      <w:r>
        <w:rPr>
          <w:color w:val="000000"/>
        </w:rPr>
        <w:tab/>
        <w:t>Replacement of certificate of accreditation</w:t>
      </w:r>
      <w:bookmarkEnd w:id="27"/>
    </w:p>
    <w:p w14:paraId="4260FFDA" w14:textId="77777777" w:rsidR="00E05D9B" w:rsidRDefault="00E05D9B">
      <w:pPr>
        <w:pStyle w:val="Amain"/>
      </w:pPr>
      <w:r>
        <w:tab/>
        <w:t>(1)</w:t>
      </w:r>
      <w:r>
        <w:tab/>
        <w:t>The road transport authority may issue a replacement certificate of accreditation to the holder of the accreditation if satisfied that the certificate of accreditation has been lost, stolen or destroyed.</w:t>
      </w:r>
    </w:p>
    <w:p w14:paraId="1E443406" w14:textId="77777777" w:rsidR="00E05D9B" w:rsidRDefault="00E05D9B">
      <w:pPr>
        <w:pStyle w:val="Amain"/>
        <w:keepNext/>
      </w:pPr>
      <w:r>
        <w:tab/>
        <w:t>(2)</w:t>
      </w:r>
      <w:r>
        <w:tab/>
        <w:t>For subsection (1), the road transport authority may require the holder of the accreditation to give the authority a statement</w:t>
      </w:r>
      <w:r w:rsidR="00900FA7">
        <w:t xml:space="preserve"> </w:t>
      </w:r>
      <w:r w:rsidR="00900FA7" w:rsidRPr="00326F84">
        <w:t>verifying</w:t>
      </w:r>
      <w:r>
        <w:t xml:space="preserve"> that the certificate has been lost, stolen or destroyed.</w:t>
      </w:r>
    </w:p>
    <w:p w14:paraId="398C9E40" w14:textId="0BC8F695" w:rsidR="00E05D9B" w:rsidRDefault="00E05D9B">
      <w:pPr>
        <w:pStyle w:val="aNote"/>
        <w:keepNext/>
      </w:pPr>
      <w:r>
        <w:rPr>
          <w:rStyle w:val="charItals"/>
        </w:rPr>
        <w:t>Note 1</w:t>
      </w:r>
      <w:r>
        <w:rPr>
          <w:rStyle w:val="charItals"/>
        </w:rPr>
        <w:tab/>
      </w:r>
      <w:r>
        <w:t xml:space="preserve">A fee for the application may be determined under the </w:t>
      </w:r>
      <w:hyperlink r:id="rId42" w:tooltip="A1999-77" w:history="1">
        <w:r w:rsidR="00C26339" w:rsidRPr="00C26339">
          <w:rPr>
            <w:rStyle w:val="charCitHyperlinkItal"/>
          </w:rPr>
          <w:t>Road Transport (General) Act 1999</w:t>
        </w:r>
      </w:hyperlink>
      <w:r>
        <w:t>, s 96.</w:t>
      </w:r>
    </w:p>
    <w:p w14:paraId="629FCF72" w14:textId="525FFC34" w:rsidR="00E36B0D" w:rsidRPr="00D97824" w:rsidRDefault="00900FA7" w:rsidP="00E36B0D">
      <w:pPr>
        <w:pStyle w:val="aNote"/>
      </w:pPr>
      <w:r>
        <w:rPr>
          <w:rStyle w:val="charItals"/>
        </w:rPr>
        <w:t>Note 2</w:t>
      </w:r>
      <w:r w:rsidR="00E36B0D" w:rsidRPr="00920F5E">
        <w:rPr>
          <w:rStyle w:val="charItals"/>
        </w:rPr>
        <w:tab/>
      </w:r>
      <w:r w:rsidR="00E36B0D" w:rsidRPr="00D97824">
        <w:t xml:space="preserve">It is an offence to make a false or misleading statement, give false or misleading information or produce a false or misleading document (see </w:t>
      </w:r>
      <w:hyperlink r:id="rId43" w:tooltip="A2002-51" w:history="1">
        <w:r w:rsidR="00C26339" w:rsidRPr="00C26339">
          <w:rPr>
            <w:rStyle w:val="charCitHyperlinkAbbrev"/>
          </w:rPr>
          <w:t>Criminal Code</w:t>
        </w:r>
      </w:hyperlink>
      <w:r w:rsidR="00E36B0D" w:rsidRPr="00D97824">
        <w:t>, pt 3.4).</w:t>
      </w:r>
    </w:p>
    <w:p w14:paraId="27E62C38" w14:textId="77777777" w:rsidR="00413022" w:rsidRPr="00EA5441" w:rsidRDefault="00413022" w:rsidP="00413022">
      <w:pPr>
        <w:pStyle w:val="AH5Sec"/>
      </w:pPr>
      <w:bookmarkStart w:id="28" w:name="_Toc213238935"/>
      <w:r w:rsidRPr="006E57C7">
        <w:rPr>
          <w:rStyle w:val="CharSectNo"/>
        </w:rPr>
        <w:t>17</w:t>
      </w:r>
      <w:r w:rsidRPr="00EA5441">
        <w:rPr>
          <w:lang w:eastAsia="en-AU"/>
        </w:rPr>
        <w:tab/>
        <w:t>Production of certificate of accreditation</w:t>
      </w:r>
      <w:bookmarkEnd w:id="28"/>
    </w:p>
    <w:p w14:paraId="443B3816" w14:textId="77777777" w:rsidR="00413022" w:rsidRPr="00EA5441" w:rsidRDefault="00413022" w:rsidP="00413022">
      <w:pPr>
        <w:pStyle w:val="Amain"/>
      </w:pPr>
      <w:r w:rsidRPr="00EA5441">
        <w:tab/>
        <w:t>(1)</w:t>
      </w:r>
      <w:r w:rsidRPr="00EA5441">
        <w:tab/>
        <w:t>A person commits an offence if—</w:t>
      </w:r>
    </w:p>
    <w:p w14:paraId="2EE3725E" w14:textId="77777777" w:rsidR="00413022" w:rsidRPr="00EA5441" w:rsidRDefault="00413022" w:rsidP="00413022">
      <w:pPr>
        <w:pStyle w:val="Apara"/>
      </w:pPr>
      <w:r w:rsidRPr="00EA5441">
        <w:tab/>
        <w:t>(a)</w:t>
      </w:r>
      <w:r w:rsidRPr="00EA5441">
        <w:tab/>
        <w:t>the person is accredited for a particular kind of regulated service; and</w:t>
      </w:r>
    </w:p>
    <w:p w14:paraId="66A759D6" w14:textId="77777777" w:rsidR="00413022" w:rsidRPr="00EA5441" w:rsidRDefault="00413022" w:rsidP="00413022">
      <w:pPr>
        <w:pStyle w:val="Apara"/>
      </w:pPr>
      <w:r w:rsidRPr="00EA5441">
        <w:tab/>
        <w:t>(b)</w:t>
      </w:r>
      <w:r w:rsidRPr="00EA5441">
        <w:tab/>
        <w:t>a police officer or authorised person asks to see the person’s certificate of accreditation for the service; and</w:t>
      </w:r>
    </w:p>
    <w:p w14:paraId="3D2E50D7" w14:textId="77777777" w:rsidR="00413022" w:rsidRPr="00EA5441" w:rsidRDefault="00413022" w:rsidP="00413022">
      <w:pPr>
        <w:pStyle w:val="Apara"/>
      </w:pPr>
      <w:r w:rsidRPr="00EA5441">
        <w:tab/>
        <w:t>(c)</w:t>
      </w:r>
      <w:r w:rsidRPr="00EA5441">
        <w:tab/>
        <w:t>the person fails to produce the certificate of accreditation for inspection—</w:t>
      </w:r>
    </w:p>
    <w:p w14:paraId="34E029BD" w14:textId="77777777" w:rsidR="00413022" w:rsidRPr="00EA5441" w:rsidRDefault="00413022" w:rsidP="00413022">
      <w:pPr>
        <w:pStyle w:val="Asubpara"/>
      </w:pPr>
      <w:r w:rsidRPr="00EA5441">
        <w:tab/>
        <w:t>(i)</w:t>
      </w:r>
      <w:r w:rsidRPr="00EA5441">
        <w:tab/>
        <w:t>by the police officer or authorised person; or</w:t>
      </w:r>
    </w:p>
    <w:p w14:paraId="16AE0524" w14:textId="77777777" w:rsidR="00413022" w:rsidRPr="00EA5441" w:rsidRDefault="00413022" w:rsidP="007774EB">
      <w:pPr>
        <w:pStyle w:val="Asubpara"/>
        <w:keepNext/>
      </w:pPr>
      <w:r w:rsidRPr="00EA5441">
        <w:lastRenderedPageBreak/>
        <w:tab/>
        <w:t>(ii)</w:t>
      </w:r>
      <w:r w:rsidRPr="00EA5441">
        <w:tab/>
        <w:t>within 3 days at the place directed by the police officer or authorised person.</w:t>
      </w:r>
    </w:p>
    <w:p w14:paraId="2D07E283" w14:textId="77777777" w:rsidR="00413022" w:rsidRPr="00EA5441" w:rsidRDefault="00413022" w:rsidP="00413022">
      <w:pPr>
        <w:pStyle w:val="Penalty"/>
        <w:keepNext/>
      </w:pPr>
      <w:r w:rsidRPr="00EA5441">
        <w:t>Maximum penalty:  5 penalty units.</w:t>
      </w:r>
    </w:p>
    <w:p w14:paraId="22898A6B" w14:textId="77777777" w:rsidR="00413022" w:rsidRPr="00EA5441" w:rsidRDefault="00413022" w:rsidP="00413022">
      <w:pPr>
        <w:pStyle w:val="Amain"/>
      </w:pPr>
      <w:r w:rsidRPr="00EA5441">
        <w:tab/>
        <w:t>(2)</w:t>
      </w:r>
      <w:r w:rsidRPr="00EA5441">
        <w:tab/>
        <w:t>An offence against this section is a strict liability offence.</w:t>
      </w:r>
    </w:p>
    <w:p w14:paraId="118FE1A6" w14:textId="77777777" w:rsidR="00E05D9B" w:rsidRDefault="00E05D9B">
      <w:pPr>
        <w:pStyle w:val="AH5Sec"/>
        <w:rPr>
          <w:b w:val="0"/>
          <w:bCs/>
          <w:color w:val="000000"/>
        </w:rPr>
      </w:pPr>
      <w:bookmarkStart w:id="29" w:name="_Toc213238936"/>
      <w:r w:rsidRPr="006E57C7">
        <w:rPr>
          <w:rStyle w:val="CharSectNo"/>
        </w:rPr>
        <w:t>18</w:t>
      </w:r>
      <w:r>
        <w:rPr>
          <w:color w:val="000000"/>
        </w:rPr>
        <w:tab/>
        <w:t>Surrender of accreditation</w:t>
      </w:r>
      <w:bookmarkEnd w:id="29"/>
    </w:p>
    <w:p w14:paraId="57D04850" w14:textId="77777777" w:rsidR="00E05D9B" w:rsidRDefault="00E05D9B">
      <w:pPr>
        <w:pStyle w:val="Amain"/>
      </w:pPr>
      <w:r>
        <w:tab/>
        <w:t>(1)</w:t>
      </w:r>
      <w:r>
        <w:tab/>
        <w:t>An accredited person may apply to the road transport authority to surrender an accreditation held by the person.</w:t>
      </w:r>
    </w:p>
    <w:p w14:paraId="6C7308F1" w14:textId="77777777" w:rsidR="00E05D9B" w:rsidRDefault="00E05D9B">
      <w:pPr>
        <w:pStyle w:val="Amain"/>
      </w:pPr>
      <w:r>
        <w:tab/>
        <w:t>(2)</w:t>
      </w:r>
      <w:r>
        <w:tab/>
        <w:t>The application may be made personally by the person or by an agent who produces written evidence of the person’s appointment as agent.</w:t>
      </w:r>
    </w:p>
    <w:p w14:paraId="142AE443" w14:textId="77777777" w:rsidR="00E05D9B" w:rsidRDefault="00E05D9B" w:rsidP="003452B7">
      <w:pPr>
        <w:pStyle w:val="Amain"/>
        <w:keepNext/>
      </w:pPr>
      <w:r>
        <w:tab/>
        <w:t>(3)</w:t>
      </w:r>
      <w:r>
        <w:tab/>
        <w:t>The person must, with the application—</w:t>
      </w:r>
    </w:p>
    <w:p w14:paraId="4C83A898" w14:textId="77777777" w:rsidR="00E05D9B" w:rsidRDefault="00E05D9B">
      <w:pPr>
        <w:pStyle w:val="Apara"/>
      </w:pPr>
      <w:r>
        <w:tab/>
        <w:t>(a)</w:t>
      </w:r>
      <w:r>
        <w:tab/>
        <w:t>return the person’s certificate of accreditation to the road transport authority; or</w:t>
      </w:r>
    </w:p>
    <w:p w14:paraId="71E7A948" w14:textId="77777777" w:rsidR="00E05D9B" w:rsidRDefault="00E05D9B">
      <w:pPr>
        <w:pStyle w:val="Apara"/>
        <w:keepNext/>
      </w:pPr>
      <w:r>
        <w:tab/>
        <w:t>(b)</w:t>
      </w:r>
      <w:r>
        <w:tab/>
        <w:t>if the certificate has been lost, stolen or destroyed—give the authority a statement</w:t>
      </w:r>
      <w:r w:rsidR="00900FA7">
        <w:t xml:space="preserve"> </w:t>
      </w:r>
      <w:r w:rsidR="00900FA7" w:rsidRPr="00326F84">
        <w:t>verifying</w:t>
      </w:r>
      <w:r>
        <w:t xml:space="preserve"> that the certificate has been lost, stolen or destroyed.</w:t>
      </w:r>
    </w:p>
    <w:p w14:paraId="5F5615BB" w14:textId="126330D9" w:rsidR="00E36B0D" w:rsidRPr="00D97824" w:rsidRDefault="00900FA7" w:rsidP="00E36B0D">
      <w:pPr>
        <w:pStyle w:val="aNote"/>
      </w:pPr>
      <w:r>
        <w:rPr>
          <w:rStyle w:val="charItals"/>
        </w:rPr>
        <w:t>Note</w:t>
      </w:r>
      <w:r w:rsidR="00E36B0D" w:rsidRPr="00920F5E">
        <w:rPr>
          <w:rStyle w:val="charItals"/>
        </w:rPr>
        <w:tab/>
      </w:r>
      <w:r w:rsidR="00E36B0D" w:rsidRPr="00D97824">
        <w:t xml:space="preserve">It is an offence to make a false or misleading statement, give false or misleading information or produce a false or misleading document (see </w:t>
      </w:r>
      <w:hyperlink r:id="rId44" w:tooltip="A2002-51" w:history="1">
        <w:r w:rsidR="00C26339" w:rsidRPr="00C26339">
          <w:rPr>
            <w:rStyle w:val="charCitHyperlinkAbbrev"/>
          </w:rPr>
          <w:t>Criminal Code</w:t>
        </w:r>
      </w:hyperlink>
      <w:r w:rsidR="00E36B0D" w:rsidRPr="00D97824">
        <w:t>, pt 3.4).</w:t>
      </w:r>
    </w:p>
    <w:p w14:paraId="048C9A67" w14:textId="77777777" w:rsidR="00E05D9B" w:rsidRDefault="00E05D9B">
      <w:pPr>
        <w:pStyle w:val="Amain"/>
      </w:pPr>
      <w:r>
        <w:tab/>
        <w:t>(4)</w:t>
      </w:r>
      <w:r>
        <w:tab/>
        <w:t>If the person complies with this section, the road transport authority must approve the application unless the authority is taking action to suspend or cancel the person’s accreditation.</w:t>
      </w:r>
    </w:p>
    <w:p w14:paraId="210C1160" w14:textId="77777777" w:rsidR="00E05D9B" w:rsidRDefault="00E05D9B">
      <w:pPr>
        <w:pStyle w:val="Amain"/>
      </w:pPr>
      <w:r>
        <w:tab/>
        <w:t>(5)</w:t>
      </w:r>
      <w:r>
        <w:tab/>
        <w:t xml:space="preserve">However, if the person is accredited to operate regular route services, the road transport authority may approve the application only if each service contract held by the person has expired or been terminated in accordance with the contract. </w:t>
      </w:r>
    </w:p>
    <w:p w14:paraId="67034CF1" w14:textId="77777777" w:rsidR="00E05D9B" w:rsidRDefault="00E05D9B">
      <w:pPr>
        <w:pStyle w:val="AH5Sec"/>
      </w:pPr>
      <w:bookmarkStart w:id="30" w:name="_Toc213238937"/>
      <w:r w:rsidRPr="006E57C7">
        <w:rPr>
          <w:rStyle w:val="CharSectNo"/>
        </w:rPr>
        <w:lastRenderedPageBreak/>
        <w:t>18A</w:t>
      </w:r>
      <w:r>
        <w:tab/>
        <w:t>Recovery of lost or stolen certificate of accreditation</w:t>
      </w:r>
      <w:bookmarkEnd w:id="30"/>
    </w:p>
    <w:p w14:paraId="04AB94D1" w14:textId="77777777" w:rsidR="00E05D9B" w:rsidRDefault="00E05D9B">
      <w:pPr>
        <w:pStyle w:val="Amain"/>
      </w:pPr>
      <w:r>
        <w:tab/>
        <w:t>(1)</w:t>
      </w:r>
      <w:r>
        <w:tab/>
        <w:t>This section applies to a person who is or was an accredited person if the person has told the road transport authority that the person’s certificate of accreditation has been lost or stolen.</w:t>
      </w:r>
    </w:p>
    <w:p w14:paraId="4578D28B" w14:textId="77777777" w:rsidR="00E05D9B" w:rsidRDefault="00E05D9B">
      <w:pPr>
        <w:pStyle w:val="Amain"/>
      </w:pPr>
      <w:r>
        <w:tab/>
        <w:t>(2)</w:t>
      </w:r>
      <w:r>
        <w:tab/>
        <w:t>If the person recovers the lost or stolen certificate, the person must, as soon as practicable (but within 14 days) after the day the person recovers the certificate—</w:t>
      </w:r>
    </w:p>
    <w:p w14:paraId="4731F650" w14:textId="77777777" w:rsidR="00E05D9B" w:rsidRDefault="00E05D9B">
      <w:pPr>
        <w:pStyle w:val="Apara"/>
      </w:pPr>
      <w:r>
        <w:tab/>
        <w:t>(a)</w:t>
      </w:r>
      <w:r>
        <w:tab/>
        <w:t>tell the road transport authority about the recovery of the certificate; and</w:t>
      </w:r>
    </w:p>
    <w:p w14:paraId="62C33067" w14:textId="77777777" w:rsidR="00E05D9B" w:rsidRDefault="00E05D9B">
      <w:pPr>
        <w:pStyle w:val="Apara"/>
        <w:keepNext/>
      </w:pPr>
      <w:r>
        <w:tab/>
        <w:t>(b)</w:t>
      </w:r>
      <w:r>
        <w:tab/>
        <w:t>give the certificate to the authority.</w:t>
      </w:r>
    </w:p>
    <w:p w14:paraId="7524DB59" w14:textId="77777777" w:rsidR="00E05D9B" w:rsidRDefault="00E05D9B">
      <w:pPr>
        <w:pStyle w:val="Penalty"/>
      </w:pPr>
      <w:r>
        <w:t>Maximum penalty:  20 penalty units.</w:t>
      </w:r>
    </w:p>
    <w:p w14:paraId="21FFCFCF" w14:textId="77777777" w:rsidR="00E05D9B" w:rsidRDefault="00E05D9B">
      <w:pPr>
        <w:pStyle w:val="Amain"/>
      </w:pPr>
      <w:r>
        <w:tab/>
        <w:t>(3)</w:t>
      </w:r>
      <w:r>
        <w:tab/>
        <w:t>Subsection (2) (b) does not apply to the person if the road transport authority tells the person that the certificate need not be given to the authority.</w:t>
      </w:r>
    </w:p>
    <w:p w14:paraId="6DD3F005" w14:textId="77777777" w:rsidR="00E05D9B" w:rsidRDefault="00E05D9B">
      <w:pPr>
        <w:pStyle w:val="Amain"/>
      </w:pPr>
      <w:r>
        <w:tab/>
        <w:t>(4)</w:t>
      </w:r>
      <w:r>
        <w:tab/>
        <w:t>An offence against this section is a strict liability offence.</w:t>
      </w:r>
    </w:p>
    <w:p w14:paraId="76ABD604" w14:textId="77777777" w:rsidR="00E05D9B" w:rsidRDefault="00E05D9B">
      <w:pPr>
        <w:pStyle w:val="AH5Sec"/>
        <w:rPr>
          <w:color w:val="000000"/>
        </w:rPr>
      </w:pPr>
      <w:bookmarkStart w:id="31" w:name="_Toc213238938"/>
      <w:r w:rsidRPr="006E57C7">
        <w:rPr>
          <w:rStyle w:val="CharSectNo"/>
        </w:rPr>
        <w:t>19</w:t>
      </w:r>
      <w:r>
        <w:rPr>
          <w:color w:val="000000"/>
        </w:rPr>
        <w:tab/>
        <w:t>Approval of educational qualifications</w:t>
      </w:r>
      <w:bookmarkEnd w:id="31"/>
    </w:p>
    <w:p w14:paraId="393E4E5D" w14:textId="77777777" w:rsidR="00E05D9B" w:rsidRDefault="00E05D9B">
      <w:pPr>
        <w:pStyle w:val="Amain"/>
      </w:pPr>
      <w:r>
        <w:tab/>
        <w:t>(1)</w:t>
      </w:r>
      <w:r>
        <w:tab/>
        <w:t>The road transport authority may approve educational qualifications for a kind of accreditation</w:t>
      </w:r>
      <w:r w:rsidR="00201535">
        <w:t xml:space="preserve"> </w:t>
      </w:r>
      <w:r w:rsidR="00201535" w:rsidRPr="005D0AA6">
        <w:t>(</w:t>
      </w:r>
      <w:r w:rsidR="00201535" w:rsidRPr="005D0AA6">
        <w:rPr>
          <w:rStyle w:val="charBoldItals"/>
        </w:rPr>
        <w:t>approved educational qualifications</w:t>
      </w:r>
      <w:r w:rsidR="00201535" w:rsidRPr="005D0AA6">
        <w:t>)</w:t>
      </w:r>
      <w:r>
        <w:t>.</w:t>
      </w:r>
    </w:p>
    <w:p w14:paraId="265129D1" w14:textId="77777777" w:rsidR="00E05D9B" w:rsidRDefault="00E05D9B">
      <w:pPr>
        <w:pStyle w:val="Amain"/>
        <w:keepNext/>
      </w:pPr>
      <w:r>
        <w:tab/>
        <w:t>(2)</w:t>
      </w:r>
      <w:r>
        <w:tab/>
        <w:t>An approval of educational qualifications is a notifiable instrument.</w:t>
      </w:r>
    </w:p>
    <w:p w14:paraId="12BDFD36" w14:textId="2B9F6AF1" w:rsidR="00E05D9B" w:rsidRDefault="00E05D9B">
      <w:pPr>
        <w:pStyle w:val="aNote"/>
      </w:pPr>
      <w:r>
        <w:rPr>
          <w:rStyle w:val="charItals"/>
        </w:rPr>
        <w:t>Note</w:t>
      </w:r>
      <w:r>
        <w:rPr>
          <w:rStyle w:val="charItals"/>
        </w:rPr>
        <w:tab/>
      </w:r>
      <w:r>
        <w:t xml:space="preserve">A notifiable instrument must be notified under the </w:t>
      </w:r>
      <w:hyperlink r:id="rId45" w:tooltip="A2001-14" w:history="1">
        <w:r w:rsidR="00C26339" w:rsidRPr="00C26339">
          <w:rPr>
            <w:rStyle w:val="charCitHyperlinkAbbrev"/>
          </w:rPr>
          <w:t>Legislation Act</w:t>
        </w:r>
      </w:hyperlink>
      <w:r>
        <w:t>.</w:t>
      </w:r>
    </w:p>
    <w:p w14:paraId="1DA7C2A2" w14:textId="77777777" w:rsidR="00E05D9B" w:rsidRDefault="00E05D9B">
      <w:pPr>
        <w:pStyle w:val="AH5Sec"/>
      </w:pPr>
      <w:bookmarkStart w:id="32" w:name="_Toc213238939"/>
      <w:r w:rsidRPr="006E57C7">
        <w:rPr>
          <w:rStyle w:val="CharSectNo"/>
        </w:rPr>
        <w:lastRenderedPageBreak/>
        <w:t>19A</w:t>
      </w:r>
      <w:r>
        <w:tab/>
        <w:t>Accreditation guidelines—relevant offences</w:t>
      </w:r>
      <w:bookmarkEnd w:id="32"/>
    </w:p>
    <w:p w14:paraId="47E2754D" w14:textId="77777777" w:rsidR="00E05D9B" w:rsidRDefault="00E05D9B" w:rsidP="00447B72">
      <w:pPr>
        <w:pStyle w:val="Amain"/>
        <w:keepNext/>
      </w:pPr>
      <w:r>
        <w:tab/>
        <w:t>(1)</w:t>
      </w:r>
      <w:r>
        <w:tab/>
        <w:t>The Minister may approve guidelines about the exercise of the road transport authority’s functions under section 8 (2) (b) (Mandatory refusal of accreditation).</w:t>
      </w:r>
    </w:p>
    <w:p w14:paraId="55BAEA81" w14:textId="77777777" w:rsidR="00E05D9B" w:rsidRDefault="00E05D9B" w:rsidP="007774EB">
      <w:pPr>
        <w:pStyle w:val="Amain"/>
        <w:keepNext/>
      </w:pPr>
      <w:r>
        <w:tab/>
        <w:t>(2)</w:t>
      </w:r>
      <w:r>
        <w:tab/>
        <w:t>Without limiting subsection (1), the guidelines may make provision about—</w:t>
      </w:r>
    </w:p>
    <w:p w14:paraId="7EC34767" w14:textId="77777777" w:rsidR="00E05D9B" w:rsidRDefault="00E05D9B">
      <w:pPr>
        <w:pStyle w:val="Apara"/>
      </w:pPr>
      <w:r>
        <w:tab/>
        <w:t>(a)</w:t>
      </w:r>
      <w:r>
        <w:tab/>
        <w:t>the offences that are relevant in relation to an application for accreditation to operate a regulated service; and</w:t>
      </w:r>
    </w:p>
    <w:p w14:paraId="249733E1" w14:textId="77777777" w:rsidR="00E05D9B" w:rsidRDefault="00E05D9B" w:rsidP="006161C3">
      <w:pPr>
        <w:pStyle w:val="Apara"/>
        <w:keepNext/>
      </w:pPr>
      <w:r>
        <w:tab/>
        <w:t>(b)</w:t>
      </w:r>
      <w:r>
        <w:tab/>
        <w:t>the matters or circumstances that may or must be considered, in deciding whether—</w:t>
      </w:r>
    </w:p>
    <w:p w14:paraId="57AE0326" w14:textId="77777777" w:rsidR="00E05D9B" w:rsidRDefault="00E05D9B">
      <w:pPr>
        <w:pStyle w:val="Asubpara"/>
      </w:pPr>
      <w:r>
        <w:tab/>
        <w:t>(i)</w:t>
      </w:r>
      <w:r>
        <w:tab/>
        <w:t>an application for accreditation may or must be refused; or</w:t>
      </w:r>
    </w:p>
    <w:p w14:paraId="49BB9C6D" w14:textId="77777777" w:rsidR="00E05D9B" w:rsidRDefault="00E05D9B">
      <w:pPr>
        <w:pStyle w:val="Asubpara"/>
        <w:keepNext/>
      </w:pPr>
      <w:r>
        <w:tab/>
        <w:t>(ii)</w:t>
      </w:r>
      <w:r>
        <w:tab/>
        <w:t>action may or must be taken under chapter 8 (Disciplinary action) in relation to an accreditation.</w:t>
      </w:r>
    </w:p>
    <w:p w14:paraId="3D6CD059" w14:textId="77777777" w:rsidR="00E05D9B" w:rsidRDefault="00E05D9B">
      <w:pPr>
        <w:pStyle w:val="aExamHdgpar"/>
      </w:pPr>
      <w:r>
        <w:t>Examples for par (b)</w:t>
      </w:r>
    </w:p>
    <w:p w14:paraId="1281BC81" w14:textId="77777777" w:rsidR="00E05D9B" w:rsidRDefault="00E05D9B" w:rsidP="00EE5E69">
      <w:pPr>
        <w:pStyle w:val="aExamINumpar"/>
        <w:keepNext/>
      </w:pPr>
      <w:r>
        <w:t>1</w:t>
      </w:r>
      <w:r>
        <w:tab/>
        <w:t>whether a person has been convicted for a single offence or multiple offences and the nature and seriousness of the offence</w:t>
      </w:r>
    </w:p>
    <w:p w14:paraId="16294FFF" w14:textId="77777777" w:rsidR="00E05D9B" w:rsidRDefault="00E05D9B">
      <w:pPr>
        <w:pStyle w:val="aExamINumpar"/>
      </w:pPr>
      <w:r>
        <w:t>2</w:t>
      </w:r>
      <w:r>
        <w:tab/>
        <w:t>the age of the person when the offence was committed</w:t>
      </w:r>
    </w:p>
    <w:p w14:paraId="49EEA6C7" w14:textId="77777777" w:rsidR="00E05D9B" w:rsidRDefault="00E05D9B">
      <w:pPr>
        <w:pStyle w:val="aExamINumpar"/>
      </w:pPr>
      <w:r>
        <w:t>3</w:t>
      </w:r>
      <w:r>
        <w:tab/>
        <w:t>the time elapsed since the offence was committed</w:t>
      </w:r>
    </w:p>
    <w:p w14:paraId="63810286" w14:textId="77777777" w:rsidR="00E05D9B" w:rsidRDefault="00E05D9B">
      <w:pPr>
        <w:pStyle w:val="Amain"/>
      </w:pPr>
      <w:r>
        <w:tab/>
        <w:t>(3)</w:t>
      </w:r>
      <w:r>
        <w:tab/>
        <w:t>The road transport authority must comply with any guidelines approved under this section.</w:t>
      </w:r>
    </w:p>
    <w:p w14:paraId="674AAD89" w14:textId="77777777" w:rsidR="00E05D9B" w:rsidRDefault="00E05D9B">
      <w:pPr>
        <w:pStyle w:val="Amain"/>
      </w:pPr>
      <w:r>
        <w:tab/>
        <w:t>(4)</w:t>
      </w:r>
      <w:r>
        <w:tab/>
        <w:t>Approved guidelines are a disallowable instrument.</w:t>
      </w:r>
    </w:p>
    <w:p w14:paraId="36F05F53" w14:textId="44F97CAA" w:rsidR="00E05D9B" w:rsidRDefault="00E05D9B">
      <w:pPr>
        <w:pStyle w:val="aNote"/>
      </w:pPr>
      <w:r w:rsidRPr="00C26339">
        <w:rPr>
          <w:rStyle w:val="charItals"/>
        </w:rPr>
        <w:t>Note</w:t>
      </w:r>
      <w:r w:rsidRPr="00C26339">
        <w:rPr>
          <w:rStyle w:val="charItals"/>
        </w:rPr>
        <w:tab/>
      </w:r>
      <w:r>
        <w:t xml:space="preserve">A disallowable instrument must be notified, and presented to the Legislative Assembly, under the </w:t>
      </w:r>
      <w:hyperlink r:id="rId46" w:tooltip="A2001-14" w:history="1">
        <w:r w:rsidR="00C26339" w:rsidRPr="00C26339">
          <w:rPr>
            <w:rStyle w:val="charCitHyperlinkAbbrev"/>
          </w:rPr>
          <w:t>Legislation Act</w:t>
        </w:r>
      </w:hyperlink>
      <w:r>
        <w:t>.</w:t>
      </w:r>
    </w:p>
    <w:p w14:paraId="3E85C4F9" w14:textId="77777777" w:rsidR="00E05D9B" w:rsidRDefault="00E05D9B">
      <w:pPr>
        <w:pStyle w:val="AH5Sec"/>
        <w:rPr>
          <w:color w:val="000000"/>
        </w:rPr>
      </w:pPr>
      <w:bookmarkStart w:id="33" w:name="_Toc213238940"/>
      <w:r w:rsidRPr="006E57C7">
        <w:rPr>
          <w:rStyle w:val="CharSectNo"/>
        </w:rPr>
        <w:t>20</w:t>
      </w:r>
      <w:r>
        <w:rPr>
          <w:color w:val="000000"/>
        </w:rPr>
        <w:tab/>
        <w:t>Operator training</w:t>
      </w:r>
      <w:bookmarkEnd w:id="33"/>
      <w:r>
        <w:rPr>
          <w:color w:val="000000"/>
        </w:rPr>
        <w:t xml:space="preserve"> </w:t>
      </w:r>
    </w:p>
    <w:p w14:paraId="2CE26BC9" w14:textId="77777777" w:rsidR="00E05D9B" w:rsidRDefault="00E05D9B">
      <w:pPr>
        <w:pStyle w:val="Amainreturn"/>
      </w:pPr>
      <w:r>
        <w:t xml:space="preserve">The road transport authority may, by written notice, direct an accredited person to undertake, within a stated reasonable time, stated training about the operation of the public passenger service or </w:t>
      </w:r>
      <w:r w:rsidR="00201535" w:rsidRPr="005D0AA6">
        <w:t>transport booking service</w:t>
      </w:r>
      <w:r>
        <w:t xml:space="preserve"> for which the person is accredited.</w:t>
      </w:r>
    </w:p>
    <w:p w14:paraId="054DC402" w14:textId="77777777" w:rsidR="00A8603A" w:rsidRPr="00693AFC" w:rsidRDefault="00A8603A" w:rsidP="00A8603A">
      <w:pPr>
        <w:pStyle w:val="AH5Sec"/>
      </w:pPr>
      <w:bookmarkStart w:id="34" w:name="_Toc213238941"/>
      <w:r w:rsidRPr="006E57C7">
        <w:rPr>
          <w:rStyle w:val="CharSectNo"/>
        </w:rPr>
        <w:lastRenderedPageBreak/>
        <w:t>20A</w:t>
      </w:r>
      <w:r w:rsidRPr="00693AFC">
        <w:tab/>
        <w:t>Tour and charter services from interstate—Act, s 128 (1) (a)</w:t>
      </w:r>
      <w:bookmarkEnd w:id="34"/>
    </w:p>
    <w:p w14:paraId="136526DE" w14:textId="022CC0A6" w:rsidR="00E05D9B" w:rsidRDefault="00E05D9B" w:rsidP="006161C3">
      <w:pPr>
        <w:pStyle w:val="Amainreturn"/>
        <w:keepLines/>
      </w:pPr>
      <w:r>
        <w:t xml:space="preserve">A person who operates tour and charter services is exempt from the </w:t>
      </w:r>
      <w:hyperlink r:id="rId47" w:tooltip="A2001-62" w:history="1">
        <w:r w:rsidR="00A37318" w:rsidRPr="00A37318">
          <w:rPr>
            <w:rStyle w:val="charCitHyperlinkAbbrev"/>
          </w:rPr>
          <w:t>Act</w:t>
        </w:r>
      </w:hyperlink>
      <w:r>
        <w:t xml:space="preserve">, section 20 (2) (Unaccredited operators not to operate certain bus services) in relation to a particular tour and charter service (the </w:t>
      </w:r>
      <w:r>
        <w:rPr>
          <w:rStyle w:val="charBoldItals"/>
        </w:rPr>
        <w:t>ACT tour</w:t>
      </w:r>
      <w:r>
        <w:t>) that is operated partly within the ACT  if—</w:t>
      </w:r>
    </w:p>
    <w:p w14:paraId="2A90D796" w14:textId="77777777" w:rsidR="00E05D9B" w:rsidRDefault="00E05D9B">
      <w:pPr>
        <w:pStyle w:val="Apara"/>
      </w:pPr>
      <w:r>
        <w:tab/>
        <w:t>(a)</w:t>
      </w:r>
      <w:r>
        <w:tab/>
        <w:t>the ACT tour begins and ends outside the ACT; and</w:t>
      </w:r>
    </w:p>
    <w:p w14:paraId="11AB4D2B" w14:textId="77777777" w:rsidR="00E05D9B" w:rsidRDefault="00E05D9B" w:rsidP="00EE5E69">
      <w:pPr>
        <w:pStyle w:val="Apara"/>
        <w:keepLines/>
      </w:pPr>
      <w:r>
        <w:tab/>
        <w:t>(b)</w:t>
      </w:r>
      <w:r>
        <w:tab/>
        <w:t>each passenger on the tour engages with the operator (or an engagement is made with the operator on the passenger’s behalf) for the passenger’s journey to begin and end outside the ACT; and</w:t>
      </w:r>
    </w:p>
    <w:p w14:paraId="73BC1C85" w14:textId="77777777" w:rsidR="00E05D9B" w:rsidRDefault="00E05D9B">
      <w:pPr>
        <w:pStyle w:val="Apara"/>
        <w:keepNext/>
      </w:pPr>
      <w:r>
        <w:tab/>
        <w:t>(c)</w:t>
      </w:r>
      <w:r>
        <w:tab/>
        <w:t>the person is authorised to operate the ACT tour under the law of another jurisdiction.</w:t>
      </w:r>
    </w:p>
    <w:p w14:paraId="129F1979" w14:textId="0BDC01F2" w:rsidR="00E05D9B" w:rsidRDefault="00E05D9B">
      <w:pPr>
        <w:pStyle w:val="aNote"/>
        <w:keepNext/>
      </w:pPr>
      <w:r>
        <w:rPr>
          <w:rStyle w:val="charItals"/>
        </w:rPr>
        <w:t>Note</w:t>
      </w:r>
      <w:r>
        <w:rPr>
          <w:rStyle w:val="charItals"/>
        </w:rPr>
        <w:tab/>
      </w:r>
      <w:r>
        <w:t xml:space="preserve">The </w:t>
      </w:r>
      <w:hyperlink r:id="rId48" w:tooltip="A2001-62" w:history="1">
        <w:r w:rsidR="00A37318" w:rsidRPr="00A37318">
          <w:rPr>
            <w:rStyle w:val="charCitHyperlinkAbbrev"/>
          </w:rPr>
          <w:t>Act</w:t>
        </w:r>
      </w:hyperlink>
      <w:r>
        <w:t>, s 20 (2) would otherwise require the tour and charter service operator to be accredited under this regulation for the operation of the ACT tour.</w:t>
      </w:r>
    </w:p>
    <w:p w14:paraId="7CA0F3DF" w14:textId="77777777" w:rsidR="00201535" w:rsidRPr="00201535" w:rsidRDefault="00201535" w:rsidP="00201535">
      <w:pPr>
        <w:pStyle w:val="PageBreak"/>
      </w:pPr>
      <w:r w:rsidRPr="00201535">
        <w:br w:type="page"/>
      </w:r>
    </w:p>
    <w:p w14:paraId="45B8A5B3" w14:textId="77777777" w:rsidR="00201535" w:rsidRPr="006E57C7" w:rsidRDefault="00201535" w:rsidP="00201535">
      <w:pPr>
        <w:pStyle w:val="AH2Part"/>
      </w:pPr>
      <w:bookmarkStart w:id="35" w:name="_Toc213238942"/>
      <w:r w:rsidRPr="006E57C7">
        <w:rPr>
          <w:rStyle w:val="CharPartNo"/>
        </w:rPr>
        <w:lastRenderedPageBreak/>
        <w:t>Part 2.4</w:t>
      </w:r>
      <w:r w:rsidRPr="005D0AA6">
        <w:tab/>
      </w:r>
      <w:r w:rsidRPr="006E57C7">
        <w:rPr>
          <w:rStyle w:val="CharPartText"/>
        </w:rPr>
        <w:t>Service standards</w:t>
      </w:r>
      <w:bookmarkEnd w:id="35"/>
    </w:p>
    <w:p w14:paraId="57B9AF40" w14:textId="77777777" w:rsidR="00201535" w:rsidRDefault="00201535" w:rsidP="00D44796">
      <w:pPr>
        <w:pStyle w:val="Placeholder"/>
        <w:suppressLineNumbers/>
      </w:pPr>
      <w:r>
        <w:rPr>
          <w:rStyle w:val="CharDivNo"/>
        </w:rPr>
        <w:t xml:space="preserve">  </w:t>
      </w:r>
      <w:r>
        <w:rPr>
          <w:rStyle w:val="CharDivText"/>
        </w:rPr>
        <w:t xml:space="preserve">  </w:t>
      </w:r>
    </w:p>
    <w:p w14:paraId="09850152" w14:textId="77777777" w:rsidR="00201535" w:rsidRPr="005D0AA6" w:rsidRDefault="00201535" w:rsidP="00201535">
      <w:pPr>
        <w:pStyle w:val="AH5Sec"/>
      </w:pPr>
      <w:bookmarkStart w:id="36" w:name="_Toc213238943"/>
      <w:r w:rsidRPr="006E57C7">
        <w:rPr>
          <w:rStyle w:val="CharSectNo"/>
        </w:rPr>
        <w:t>20B</w:t>
      </w:r>
      <w:r w:rsidRPr="005D0AA6">
        <w:tab/>
        <w:t>Service standards for regulated services</w:t>
      </w:r>
      <w:bookmarkEnd w:id="36"/>
    </w:p>
    <w:p w14:paraId="4E905CD0" w14:textId="77777777" w:rsidR="00201535" w:rsidRPr="005D0AA6" w:rsidRDefault="00201535" w:rsidP="00201535">
      <w:pPr>
        <w:pStyle w:val="Amain"/>
      </w:pPr>
      <w:r w:rsidRPr="005D0AA6">
        <w:tab/>
        <w:t>(1)</w:t>
      </w:r>
      <w:r w:rsidRPr="005D0AA6">
        <w:tab/>
        <w:t>The road transport authority may make service standards for a regulated service (the </w:t>
      </w:r>
      <w:r w:rsidRPr="005D0AA6">
        <w:rPr>
          <w:rStyle w:val="charBoldItals"/>
        </w:rPr>
        <w:t>service standards</w:t>
      </w:r>
      <w:r w:rsidRPr="005D0AA6">
        <w:t>).</w:t>
      </w:r>
    </w:p>
    <w:p w14:paraId="13456FFB" w14:textId="77777777" w:rsidR="00201535" w:rsidRPr="005D0AA6" w:rsidRDefault="00201535" w:rsidP="00201535">
      <w:pPr>
        <w:pStyle w:val="Amain"/>
      </w:pPr>
      <w:r w:rsidRPr="005D0AA6">
        <w:tab/>
        <w:t>(2)</w:t>
      </w:r>
      <w:r w:rsidRPr="005D0AA6">
        <w:tab/>
        <w:t>Service standards for a regulated service may include standards about—</w:t>
      </w:r>
    </w:p>
    <w:p w14:paraId="69E5B08B" w14:textId="77777777" w:rsidR="00201535" w:rsidRPr="005D0AA6" w:rsidRDefault="00201535" w:rsidP="00201535">
      <w:pPr>
        <w:pStyle w:val="Apara"/>
      </w:pPr>
      <w:r w:rsidRPr="005D0AA6">
        <w:tab/>
        <w:t>(a)</w:t>
      </w:r>
      <w:r w:rsidRPr="005D0AA6">
        <w:tab/>
        <w:t>the matters mentioned in schedule 1 for the regulated service; and</w:t>
      </w:r>
    </w:p>
    <w:p w14:paraId="2BB2C5D3" w14:textId="77777777" w:rsidR="00201535" w:rsidRPr="005D0AA6" w:rsidRDefault="00201535" w:rsidP="00201535">
      <w:pPr>
        <w:pStyle w:val="Apara"/>
      </w:pPr>
      <w:r w:rsidRPr="005D0AA6">
        <w:tab/>
        <w:t>(b)</w:t>
      </w:r>
      <w:r w:rsidRPr="005D0AA6">
        <w:tab/>
        <w:t>anything else about the safe, reliable or efficient provision of the regulated service; and</w:t>
      </w:r>
    </w:p>
    <w:p w14:paraId="045BF6C3" w14:textId="77777777" w:rsidR="00201535" w:rsidRPr="005D0AA6" w:rsidRDefault="00201535" w:rsidP="00201535">
      <w:pPr>
        <w:pStyle w:val="Apara"/>
      </w:pPr>
      <w:r w:rsidRPr="005D0AA6">
        <w:tab/>
        <w:t>(c)</w:t>
      </w:r>
      <w:r w:rsidRPr="005D0AA6">
        <w:tab/>
        <w:t>monitoring an accredited operator’s compliance with the service standards, including, for example—</w:t>
      </w:r>
    </w:p>
    <w:p w14:paraId="571658C7" w14:textId="77777777" w:rsidR="00201535" w:rsidRPr="005D0AA6" w:rsidRDefault="00201535" w:rsidP="00201535">
      <w:pPr>
        <w:pStyle w:val="Asubpara"/>
      </w:pPr>
      <w:r w:rsidRPr="005D0AA6">
        <w:tab/>
        <w:t>(i)</w:t>
      </w:r>
      <w:r w:rsidRPr="005D0AA6">
        <w:tab/>
        <w:t>the making, management and auditing (including performance auditing) of records and systems required to be kept under the Act; and</w:t>
      </w:r>
    </w:p>
    <w:p w14:paraId="0F589E24" w14:textId="77777777" w:rsidR="00201535" w:rsidRPr="005D0AA6" w:rsidRDefault="00201535" w:rsidP="00201535">
      <w:pPr>
        <w:pStyle w:val="Asubpara"/>
      </w:pPr>
      <w:r w:rsidRPr="005D0AA6">
        <w:tab/>
        <w:t>(ii)</w:t>
      </w:r>
      <w:r w:rsidRPr="005D0AA6">
        <w:tab/>
        <w:t>reporting requirements; and</w:t>
      </w:r>
    </w:p>
    <w:p w14:paraId="55B7885E" w14:textId="77777777" w:rsidR="00201535" w:rsidRPr="005D0AA6" w:rsidRDefault="00201535" w:rsidP="00201535">
      <w:pPr>
        <w:pStyle w:val="Apara"/>
      </w:pPr>
      <w:r w:rsidRPr="005D0AA6">
        <w:tab/>
        <w:t>(d)</w:t>
      </w:r>
      <w:r w:rsidRPr="005D0AA6">
        <w:tab/>
        <w:t>anything else the authority considers appropriate.</w:t>
      </w:r>
    </w:p>
    <w:p w14:paraId="7CF76E50" w14:textId="3AE982F3" w:rsidR="00201535" w:rsidRPr="005D0AA6" w:rsidRDefault="00201535" w:rsidP="00201535">
      <w:pPr>
        <w:pStyle w:val="aNote"/>
        <w:keepNext/>
      </w:pPr>
      <w:r w:rsidRPr="005D0AA6">
        <w:rPr>
          <w:rStyle w:val="charItals"/>
        </w:rPr>
        <w:t>Note</w:t>
      </w:r>
      <w:r w:rsidRPr="005D0AA6">
        <w:tab/>
        <w:t xml:space="preserve">Power to make a statutory instrument includes power to make different provision in relation to different matters or different classes of matters, and to make an instrument that applies differently by reference to stated exceptions or factors (see </w:t>
      </w:r>
      <w:hyperlink r:id="rId49" w:tooltip="A2001-14" w:history="1">
        <w:r w:rsidRPr="005D0AA6">
          <w:rPr>
            <w:rStyle w:val="charCitHyperlinkAbbrev"/>
          </w:rPr>
          <w:t>Legislation Act</w:t>
        </w:r>
      </w:hyperlink>
      <w:r w:rsidRPr="005D0AA6">
        <w:t>, s 48).</w:t>
      </w:r>
    </w:p>
    <w:p w14:paraId="3B4FF00B" w14:textId="77777777" w:rsidR="00201535" w:rsidRPr="005D0AA6" w:rsidRDefault="00201535" w:rsidP="006161C3">
      <w:pPr>
        <w:pStyle w:val="Amain"/>
        <w:keepNext/>
      </w:pPr>
      <w:r w:rsidRPr="005D0AA6">
        <w:tab/>
        <w:t>(3)</w:t>
      </w:r>
      <w:r w:rsidRPr="005D0AA6">
        <w:tab/>
        <w:t>A service standard is a disallowable instrument.</w:t>
      </w:r>
    </w:p>
    <w:p w14:paraId="04B8AEF1" w14:textId="6F9F7F3C" w:rsidR="00201535" w:rsidRPr="005D0AA6" w:rsidRDefault="00201535" w:rsidP="00201535">
      <w:pPr>
        <w:pStyle w:val="aNote"/>
      </w:pPr>
      <w:r w:rsidRPr="005D0AA6">
        <w:rPr>
          <w:rStyle w:val="charItals"/>
        </w:rPr>
        <w:t>Note</w:t>
      </w:r>
      <w:r w:rsidRPr="005D0AA6">
        <w:rPr>
          <w:rStyle w:val="charItals"/>
        </w:rPr>
        <w:tab/>
      </w:r>
      <w:r w:rsidRPr="005D0AA6">
        <w:t xml:space="preserve">A disallowable instrument must be notified, and presented to the Legislative Assembly, under the </w:t>
      </w:r>
      <w:hyperlink r:id="rId50" w:tooltip="A2001-14" w:history="1">
        <w:r w:rsidRPr="005D0AA6">
          <w:rPr>
            <w:rStyle w:val="charCitHyperlinkAbbrev"/>
          </w:rPr>
          <w:t>Legislation Act</w:t>
        </w:r>
      </w:hyperlink>
      <w:r w:rsidRPr="005D0AA6">
        <w:t>.</w:t>
      </w:r>
    </w:p>
    <w:p w14:paraId="3C1BF7F7" w14:textId="77777777" w:rsidR="00201535" w:rsidRPr="005D0AA6" w:rsidRDefault="00201535" w:rsidP="00201535">
      <w:pPr>
        <w:pStyle w:val="AH5Sec"/>
      </w:pPr>
      <w:bookmarkStart w:id="37" w:name="_Toc213238944"/>
      <w:r w:rsidRPr="006E57C7">
        <w:rPr>
          <w:rStyle w:val="CharSectNo"/>
        </w:rPr>
        <w:lastRenderedPageBreak/>
        <w:t>20C</w:t>
      </w:r>
      <w:r w:rsidRPr="005D0AA6">
        <w:tab/>
        <w:t>Regulated service must comply with service standards</w:t>
      </w:r>
      <w:bookmarkEnd w:id="37"/>
    </w:p>
    <w:p w14:paraId="1804A336" w14:textId="77777777" w:rsidR="00201535" w:rsidRPr="005D0AA6" w:rsidRDefault="00201535" w:rsidP="001A336C">
      <w:pPr>
        <w:pStyle w:val="Amain"/>
        <w:keepNext/>
      </w:pPr>
      <w:r w:rsidRPr="005D0AA6">
        <w:tab/>
        <w:t>(1)</w:t>
      </w:r>
      <w:r w:rsidRPr="005D0AA6">
        <w:tab/>
        <w:t>A person commits an offence if the person—</w:t>
      </w:r>
    </w:p>
    <w:p w14:paraId="04F6185A" w14:textId="77777777" w:rsidR="00201535" w:rsidRPr="005D0AA6" w:rsidRDefault="00201535" w:rsidP="001A336C">
      <w:pPr>
        <w:pStyle w:val="Apara"/>
        <w:keepNext/>
      </w:pPr>
      <w:r w:rsidRPr="005D0AA6">
        <w:tab/>
        <w:t>(a)</w:t>
      </w:r>
      <w:r w:rsidRPr="005D0AA6">
        <w:tab/>
        <w:t>operates a regulated service; and</w:t>
      </w:r>
    </w:p>
    <w:p w14:paraId="7010DDFA" w14:textId="77777777" w:rsidR="00201535" w:rsidRPr="005D0AA6" w:rsidRDefault="00201535" w:rsidP="00201535">
      <w:pPr>
        <w:pStyle w:val="Apara"/>
      </w:pPr>
      <w:r w:rsidRPr="005D0AA6">
        <w:tab/>
        <w:t>(b)</w:t>
      </w:r>
      <w:r w:rsidRPr="005D0AA6">
        <w:tab/>
        <w:t>fails to comply with a service standard for the regulated service that applies to the person.</w:t>
      </w:r>
    </w:p>
    <w:p w14:paraId="5220C33E" w14:textId="77777777" w:rsidR="00201535" w:rsidRPr="005D0AA6" w:rsidRDefault="00201535" w:rsidP="00201535">
      <w:pPr>
        <w:pStyle w:val="Penalty"/>
      </w:pPr>
      <w:r w:rsidRPr="005D0AA6">
        <w:t>Maximum penalty:  20 penalty units.</w:t>
      </w:r>
    </w:p>
    <w:p w14:paraId="4DEF1271" w14:textId="77777777" w:rsidR="00201535" w:rsidRPr="005D0AA6" w:rsidRDefault="00201535" w:rsidP="00201535">
      <w:pPr>
        <w:pStyle w:val="Amain"/>
      </w:pPr>
      <w:r w:rsidRPr="005D0AA6">
        <w:tab/>
        <w:t>(2)</w:t>
      </w:r>
      <w:r w:rsidRPr="005D0AA6">
        <w:tab/>
        <w:t>A person commits an offence if—</w:t>
      </w:r>
    </w:p>
    <w:p w14:paraId="67A3489F" w14:textId="77777777" w:rsidR="00201535" w:rsidRPr="005D0AA6" w:rsidRDefault="00201535" w:rsidP="00201535">
      <w:pPr>
        <w:pStyle w:val="Apara"/>
      </w:pPr>
      <w:r w:rsidRPr="005D0AA6">
        <w:tab/>
        <w:t>(a)</w:t>
      </w:r>
      <w:r w:rsidRPr="005D0AA6">
        <w:tab/>
        <w:t>the person holds a licence to use a vehicle for a regulated service; and</w:t>
      </w:r>
    </w:p>
    <w:p w14:paraId="7E25F837" w14:textId="77777777" w:rsidR="00201535" w:rsidRPr="005D0AA6" w:rsidRDefault="00201535" w:rsidP="00201535">
      <w:pPr>
        <w:pStyle w:val="Apara"/>
      </w:pPr>
      <w:r w:rsidRPr="005D0AA6">
        <w:tab/>
        <w:t>(b)</w:t>
      </w:r>
      <w:r w:rsidRPr="005D0AA6">
        <w:tab/>
        <w:t>the vehicle is used to operate a regulated service; and</w:t>
      </w:r>
    </w:p>
    <w:p w14:paraId="11B04ADF" w14:textId="77777777" w:rsidR="00201535" w:rsidRPr="005D0AA6" w:rsidRDefault="00201535" w:rsidP="00201535">
      <w:pPr>
        <w:pStyle w:val="Apara"/>
      </w:pPr>
      <w:r w:rsidRPr="005D0AA6">
        <w:tab/>
        <w:t>(c)</w:t>
      </w:r>
      <w:r w:rsidRPr="005D0AA6">
        <w:tab/>
        <w:t>the vehicle fails to comply with a service standard for the regulated service.</w:t>
      </w:r>
    </w:p>
    <w:p w14:paraId="33350E46" w14:textId="77777777" w:rsidR="00814446" w:rsidRPr="001A3E19" w:rsidRDefault="00201535" w:rsidP="00A66233">
      <w:pPr>
        <w:pStyle w:val="Penalty"/>
      </w:pPr>
      <w:r w:rsidRPr="005D0AA6">
        <w:t>Maximum penalty:  20 penalty units.</w:t>
      </w:r>
    </w:p>
    <w:p w14:paraId="1571754A" w14:textId="77777777" w:rsidR="00413022" w:rsidRPr="00EA5441" w:rsidRDefault="00413022" w:rsidP="00413022">
      <w:pPr>
        <w:pStyle w:val="Amain"/>
      </w:pPr>
      <w:r w:rsidRPr="00EA5441">
        <w:tab/>
        <w:t>(3)</w:t>
      </w:r>
      <w:r w:rsidRPr="00EA5441">
        <w:tab/>
        <w:t>An offence against this section is a strict liability offence.</w:t>
      </w:r>
    </w:p>
    <w:p w14:paraId="3CAD53E7" w14:textId="77777777" w:rsidR="00E05D9B" w:rsidRDefault="00E05D9B">
      <w:pPr>
        <w:pStyle w:val="PageBreak"/>
      </w:pPr>
      <w:r>
        <w:br w:type="page"/>
      </w:r>
    </w:p>
    <w:p w14:paraId="60788B59" w14:textId="77777777" w:rsidR="00E05D9B" w:rsidRPr="006E57C7" w:rsidRDefault="00E05D9B">
      <w:pPr>
        <w:pStyle w:val="AH1Chapter"/>
      </w:pPr>
      <w:bookmarkStart w:id="38" w:name="_Toc213238945"/>
      <w:r w:rsidRPr="006E57C7">
        <w:rPr>
          <w:rStyle w:val="CharChapNo"/>
        </w:rPr>
        <w:lastRenderedPageBreak/>
        <w:t>Chapter 3</w:t>
      </w:r>
      <w:r>
        <w:tab/>
      </w:r>
      <w:r w:rsidRPr="006E57C7">
        <w:rPr>
          <w:rStyle w:val="CharChapText"/>
          <w:color w:val="000000"/>
        </w:rPr>
        <w:t>Bus services</w:t>
      </w:r>
      <w:bookmarkEnd w:id="38"/>
    </w:p>
    <w:p w14:paraId="0B86CBA6" w14:textId="77777777" w:rsidR="00E05D9B" w:rsidRPr="006E57C7" w:rsidRDefault="00E05D9B">
      <w:pPr>
        <w:pStyle w:val="AH2Part"/>
      </w:pPr>
      <w:bookmarkStart w:id="39" w:name="_Toc213238946"/>
      <w:r w:rsidRPr="006E57C7">
        <w:rPr>
          <w:rStyle w:val="CharPartNo"/>
        </w:rPr>
        <w:t>Part 3.1</w:t>
      </w:r>
      <w:r>
        <w:rPr>
          <w:color w:val="000000"/>
        </w:rPr>
        <w:tab/>
      </w:r>
      <w:r w:rsidRPr="006E57C7">
        <w:rPr>
          <w:rStyle w:val="CharPartText"/>
          <w:color w:val="000000"/>
        </w:rPr>
        <w:t>Operation of bus services</w:t>
      </w:r>
      <w:bookmarkEnd w:id="39"/>
    </w:p>
    <w:p w14:paraId="4D3F4B83" w14:textId="77777777" w:rsidR="00E05D9B" w:rsidRPr="006E57C7" w:rsidRDefault="00E05D9B">
      <w:pPr>
        <w:pStyle w:val="AH3Div"/>
      </w:pPr>
      <w:bookmarkStart w:id="40" w:name="_Toc213238947"/>
      <w:r w:rsidRPr="006E57C7">
        <w:rPr>
          <w:rStyle w:val="CharDivNo"/>
        </w:rPr>
        <w:t>Division 3.1.1</w:t>
      </w:r>
      <w:r>
        <w:rPr>
          <w:color w:val="000000"/>
        </w:rPr>
        <w:tab/>
      </w:r>
      <w:r w:rsidRPr="006E57C7">
        <w:rPr>
          <w:rStyle w:val="CharDivText"/>
          <w:color w:val="000000"/>
        </w:rPr>
        <w:t>Bus services generally</w:t>
      </w:r>
      <w:bookmarkEnd w:id="40"/>
    </w:p>
    <w:p w14:paraId="1040C0E0" w14:textId="77777777" w:rsidR="00E05D9B" w:rsidRDefault="00E05D9B">
      <w:pPr>
        <w:pStyle w:val="AH5Sec"/>
      </w:pPr>
      <w:bookmarkStart w:id="41" w:name="_Toc213238948"/>
      <w:r w:rsidRPr="006E57C7">
        <w:rPr>
          <w:rStyle w:val="CharSectNo"/>
        </w:rPr>
        <w:t>21</w:t>
      </w:r>
      <w:r>
        <w:tab/>
        <w:t>Maintenance of buses</w:t>
      </w:r>
      <w:bookmarkEnd w:id="41"/>
    </w:p>
    <w:p w14:paraId="1F341483" w14:textId="77777777" w:rsidR="00E05D9B" w:rsidRDefault="00E05D9B">
      <w:pPr>
        <w:pStyle w:val="Amain"/>
        <w:keepNext/>
      </w:pPr>
      <w:r>
        <w:tab/>
        <w:t>(1)</w:t>
      </w:r>
      <w:r>
        <w:tab/>
        <w:t>The accredited operator of a bus must not use the vehicle, or allow someone else to use the vehicle, to operate a bus service if the vehicle has not been serviced and maintained in accordance with the vehicle manufacturer’s maintenance standards (however described) relating to the vehicle.</w:t>
      </w:r>
    </w:p>
    <w:p w14:paraId="2C03B5D7" w14:textId="77777777" w:rsidR="00E05D9B" w:rsidRDefault="00E05D9B">
      <w:pPr>
        <w:pStyle w:val="Penalty"/>
        <w:keepNext/>
      </w:pPr>
      <w:r>
        <w:t>Maximum penalty:  20 penalty units.</w:t>
      </w:r>
    </w:p>
    <w:p w14:paraId="2563C130" w14:textId="77777777" w:rsidR="00E05D9B" w:rsidRDefault="00E05D9B">
      <w:pPr>
        <w:pStyle w:val="Amain"/>
      </w:pPr>
      <w:r>
        <w:tab/>
        <w:t>(2)</w:t>
      </w:r>
      <w:r>
        <w:tab/>
        <w:t>The accredited operator of a bus must not use the vehicle, or allow someone else to use the vehicle, to operate a bus service if—</w:t>
      </w:r>
    </w:p>
    <w:p w14:paraId="7EF71E3C" w14:textId="77777777" w:rsidR="00E05D9B" w:rsidRDefault="00E05D9B">
      <w:pPr>
        <w:pStyle w:val="Apara"/>
      </w:pPr>
      <w:r>
        <w:tab/>
        <w:t>(a)</w:t>
      </w:r>
      <w:r>
        <w:tab/>
        <w:t>the vehicle does not comply with the applicable vehicle standards for the vehicle; or</w:t>
      </w:r>
    </w:p>
    <w:p w14:paraId="694FCECB" w14:textId="570D24C0" w:rsidR="00E05D9B" w:rsidRDefault="00E05D9B">
      <w:pPr>
        <w:pStyle w:val="Apara"/>
        <w:keepNext/>
      </w:pPr>
      <w:r>
        <w:tab/>
        <w:t>(b)</w:t>
      </w:r>
      <w:r>
        <w:tab/>
        <w:t xml:space="preserve">the use of the vehicle by the accredited operator or other person would contravene the </w:t>
      </w:r>
      <w:hyperlink r:id="rId51" w:tooltip="A1999-81" w:history="1">
        <w:r w:rsidR="00C26339" w:rsidRPr="00C26339">
          <w:rPr>
            <w:rStyle w:val="charCitHyperlinkItal"/>
          </w:rPr>
          <w:t>Road Transport (Vehicle Registration) Act 1999</w:t>
        </w:r>
      </w:hyperlink>
      <w:r>
        <w:t>.</w:t>
      </w:r>
    </w:p>
    <w:p w14:paraId="35BD2A46" w14:textId="77777777" w:rsidR="00E05D9B" w:rsidRDefault="00E05D9B">
      <w:pPr>
        <w:pStyle w:val="Penalty"/>
        <w:keepNext/>
      </w:pPr>
      <w:r>
        <w:t>Maximum penalty:  20 penalty units.</w:t>
      </w:r>
    </w:p>
    <w:p w14:paraId="350B81D1" w14:textId="77777777" w:rsidR="00E05D9B" w:rsidRDefault="00E05D9B">
      <w:pPr>
        <w:pStyle w:val="aExamHdgss"/>
      </w:pPr>
      <w:r>
        <w:t>Example for par (b)</w:t>
      </w:r>
    </w:p>
    <w:p w14:paraId="15800638" w14:textId="10990FD5" w:rsidR="00E05D9B" w:rsidRDefault="00E05D9B">
      <w:pPr>
        <w:pStyle w:val="aExamss"/>
        <w:keepNext/>
      </w:pPr>
      <w:r>
        <w:t>The vehicle must be maintained in a condition that enables it to be driven safely (see</w:t>
      </w:r>
      <w:r>
        <w:rPr>
          <w:rStyle w:val="charItals"/>
        </w:rPr>
        <w:t xml:space="preserve"> </w:t>
      </w:r>
      <w:hyperlink r:id="rId52" w:tooltip="SL2000-12" w:history="1">
        <w:r w:rsidR="00C26339" w:rsidRPr="00C26339">
          <w:rPr>
            <w:rStyle w:val="charCitHyperlinkItal"/>
          </w:rPr>
          <w:t>Road Transport (Vehicle Registration) Regulation 2000</w:t>
        </w:r>
      </w:hyperlink>
      <w:r>
        <w:t>, s 107 (2)).</w:t>
      </w:r>
    </w:p>
    <w:p w14:paraId="6B7B5D45" w14:textId="77777777" w:rsidR="00E05D9B" w:rsidRDefault="00E05D9B">
      <w:pPr>
        <w:pStyle w:val="Amain"/>
      </w:pPr>
      <w:r>
        <w:tab/>
        <w:t>(3)</w:t>
      </w:r>
      <w:r>
        <w:tab/>
        <w:t>An offence against this section is a strict liability offence.</w:t>
      </w:r>
    </w:p>
    <w:p w14:paraId="76B6127B" w14:textId="77777777" w:rsidR="00E05D9B" w:rsidRDefault="00E05D9B">
      <w:pPr>
        <w:pStyle w:val="AH5Sec"/>
        <w:rPr>
          <w:color w:val="000000"/>
        </w:rPr>
      </w:pPr>
      <w:bookmarkStart w:id="42" w:name="_Toc213238949"/>
      <w:r w:rsidRPr="006E57C7">
        <w:rPr>
          <w:rStyle w:val="CharSectNo"/>
        </w:rPr>
        <w:lastRenderedPageBreak/>
        <w:t>22</w:t>
      </w:r>
      <w:r>
        <w:rPr>
          <w:color w:val="000000"/>
        </w:rPr>
        <w:tab/>
        <w:t>Fleet and maintenance records for buses to be made</w:t>
      </w:r>
      <w:bookmarkEnd w:id="42"/>
    </w:p>
    <w:p w14:paraId="41EFE09C" w14:textId="77777777" w:rsidR="00E05D9B" w:rsidRDefault="00E05D9B">
      <w:pPr>
        <w:pStyle w:val="Amain"/>
        <w:keepNext/>
      </w:pPr>
      <w:r>
        <w:tab/>
        <w:t>(1)</w:t>
      </w:r>
      <w:r>
        <w:tab/>
        <w:t>The accredited operator of a bus service must make a written record of the following particulars for each bus used to operate the service:</w:t>
      </w:r>
    </w:p>
    <w:p w14:paraId="2A88981D" w14:textId="77777777" w:rsidR="00E05D9B" w:rsidRDefault="00E05D9B">
      <w:pPr>
        <w:pStyle w:val="Apara"/>
      </w:pPr>
      <w:r>
        <w:tab/>
        <w:t>(a)</w:t>
      </w:r>
      <w:r>
        <w:tab/>
        <w:t>the make, model and year of manufacture of the bus;</w:t>
      </w:r>
    </w:p>
    <w:p w14:paraId="55406966" w14:textId="77777777" w:rsidR="00E05D9B" w:rsidRDefault="00E05D9B">
      <w:pPr>
        <w:pStyle w:val="Apara"/>
      </w:pPr>
      <w:r>
        <w:tab/>
        <w:t>(b)</w:t>
      </w:r>
      <w:r>
        <w:tab/>
        <w:t>the registration number of the bus;</w:t>
      </w:r>
    </w:p>
    <w:p w14:paraId="2318583B" w14:textId="77777777" w:rsidR="00E05D9B" w:rsidRDefault="00E05D9B">
      <w:pPr>
        <w:pStyle w:val="Apara"/>
      </w:pPr>
      <w:r>
        <w:tab/>
        <w:t>(c)</w:t>
      </w:r>
      <w:r>
        <w:tab/>
        <w:t>the insurance policies, and the expiry date of the policies, that apply in relation to the operation of the bus;</w:t>
      </w:r>
    </w:p>
    <w:p w14:paraId="77FD91AB" w14:textId="77777777" w:rsidR="00E05D9B" w:rsidRDefault="00E05D9B">
      <w:pPr>
        <w:pStyle w:val="Apara"/>
      </w:pPr>
      <w:r>
        <w:tab/>
        <w:t>(d)</w:t>
      </w:r>
      <w:r>
        <w:tab/>
        <w:t>the maximum number of seated and standing passengers that may be carried on the bus in accordance with section 37 (Maximum number of passengers in buses);</w:t>
      </w:r>
    </w:p>
    <w:p w14:paraId="55CA3CD7" w14:textId="77777777" w:rsidR="00E05D9B" w:rsidRDefault="00E05D9B">
      <w:pPr>
        <w:pStyle w:val="Apara"/>
      </w:pPr>
      <w:r>
        <w:tab/>
        <w:t>(e)</w:t>
      </w:r>
      <w:r>
        <w:tab/>
        <w:t>the date the bus was first used by the operator to operate the bus service and (if applicable) the date the bus ceased to be used by the operator to operate the bus service;</w:t>
      </w:r>
    </w:p>
    <w:p w14:paraId="4A8CD75A" w14:textId="77777777" w:rsidR="00E05D9B" w:rsidRDefault="00E05D9B">
      <w:pPr>
        <w:pStyle w:val="Apara"/>
      </w:pPr>
      <w:r>
        <w:tab/>
        <w:t>(f)</w:t>
      </w:r>
      <w:r>
        <w:tab/>
        <w:t>the inspections of the bus for compliance with section 21 (Maintenance of buses);</w:t>
      </w:r>
    </w:p>
    <w:p w14:paraId="182E69F8" w14:textId="77777777" w:rsidR="00E05D9B" w:rsidRDefault="00E05D9B">
      <w:pPr>
        <w:pStyle w:val="Apara"/>
      </w:pPr>
      <w:r>
        <w:tab/>
        <w:t>(g)</w:t>
      </w:r>
      <w:r>
        <w:tab/>
        <w:t>any defects that affect the roadworthiness or safe operation of the bus;</w:t>
      </w:r>
    </w:p>
    <w:p w14:paraId="47A41381" w14:textId="77777777" w:rsidR="00E05D9B" w:rsidRDefault="00E05D9B">
      <w:pPr>
        <w:pStyle w:val="Apara"/>
      </w:pPr>
      <w:r>
        <w:tab/>
        <w:t>(h)</w:t>
      </w:r>
      <w:r>
        <w:tab/>
        <w:t>the cleaning, servicing, maintenance and repair of the bus and any other work done to the bus;</w:t>
      </w:r>
    </w:p>
    <w:p w14:paraId="7C8D0F7B" w14:textId="77777777" w:rsidR="00413022" w:rsidRPr="00EA5441" w:rsidRDefault="00413022" w:rsidP="00413022">
      <w:pPr>
        <w:pStyle w:val="Apara"/>
      </w:pPr>
      <w:r w:rsidRPr="00EA5441">
        <w:tab/>
        <w:t>(i)</w:t>
      </w:r>
      <w:r w:rsidRPr="00EA5441">
        <w:tab/>
        <w:t>a notifiable incident that is caused by, or arises out of the use of, the bus;</w:t>
      </w:r>
    </w:p>
    <w:p w14:paraId="4A97D6CC" w14:textId="77777777" w:rsidR="00413022" w:rsidRPr="00EA5441" w:rsidRDefault="00413022" w:rsidP="00413022">
      <w:pPr>
        <w:pStyle w:val="Apara"/>
      </w:pPr>
      <w:r w:rsidRPr="00EA5441">
        <w:tab/>
        <w:t>(j)</w:t>
      </w:r>
      <w:r w:rsidRPr="00EA5441">
        <w:tab/>
        <w:t>any other accidents or incidents—</w:t>
      </w:r>
    </w:p>
    <w:p w14:paraId="3E18265A" w14:textId="77777777" w:rsidR="00413022" w:rsidRPr="00EA5441" w:rsidRDefault="00413022" w:rsidP="00413022">
      <w:pPr>
        <w:pStyle w:val="Asubpara"/>
      </w:pPr>
      <w:r w:rsidRPr="00EA5441">
        <w:tab/>
        <w:t>(i)</w:t>
      </w:r>
      <w:r w:rsidRPr="00EA5441">
        <w:tab/>
        <w:t>in which damage to property is caused by, or arises out of the use of, the bus; or</w:t>
      </w:r>
    </w:p>
    <w:p w14:paraId="3F842728" w14:textId="77777777" w:rsidR="00413022" w:rsidRPr="00EA5441" w:rsidRDefault="00413022" w:rsidP="00413022">
      <w:pPr>
        <w:pStyle w:val="Asubpara"/>
      </w:pPr>
      <w:r w:rsidRPr="00EA5441">
        <w:tab/>
        <w:t>(ii)</w:t>
      </w:r>
      <w:r w:rsidRPr="00EA5441">
        <w:tab/>
        <w:t>that significantly affect the operation of the bus service.</w:t>
      </w:r>
    </w:p>
    <w:p w14:paraId="4BDF08EA" w14:textId="77777777" w:rsidR="00E05D9B" w:rsidRDefault="00E05D9B">
      <w:pPr>
        <w:pStyle w:val="Amain"/>
        <w:keepNext/>
      </w:pPr>
      <w:r>
        <w:lastRenderedPageBreak/>
        <w:tab/>
        <w:t>(2)</w:t>
      </w:r>
      <w:r>
        <w:tab/>
        <w:t>The accredited operator of a bus service must not fail to comply with subsection (1).</w:t>
      </w:r>
    </w:p>
    <w:p w14:paraId="4665DB9D" w14:textId="77777777" w:rsidR="00E05D9B" w:rsidRDefault="00E05D9B">
      <w:pPr>
        <w:pStyle w:val="Penalty"/>
      </w:pPr>
      <w:r>
        <w:t>Maximum penalty:  10 penalty units.</w:t>
      </w:r>
    </w:p>
    <w:p w14:paraId="4CA6F15F" w14:textId="77777777" w:rsidR="00413022" w:rsidRPr="00EA5441" w:rsidRDefault="00413022" w:rsidP="00413022">
      <w:pPr>
        <w:pStyle w:val="Amain"/>
      </w:pPr>
      <w:r w:rsidRPr="00EA5441">
        <w:tab/>
        <w:t>(3)</w:t>
      </w:r>
      <w:r w:rsidRPr="00EA5441">
        <w:tab/>
        <w:t>An offence against this section is a strict liability offence.</w:t>
      </w:r>
    </w:p>
    <w:p w14:paraId="3B86B376" w14:textId="77777777" w:rsidR="00413022" w:rsidRPr="00EA5441" w:rsidRDefault="00413022" w:rsidP="00413022">
      <w:pPr>
        <w:pStyle w:val="Amain"/>
      </w:pPr>
      <w:r w:rsidRPr="00EA5441">
        <w:tab/>
        <w:t>(4)</w:t>
      </w:r>
      <w:r w:rsidRPr="00EA5441">
        <w:tab/>
        <w:t>In this section:</w:t>
      </w:r>
    </w:p>
    <w:p w14:paraId="399F8990" w14:textId="77777777" w:rsidR="00413022" w:rsidRPr="00EA5441" w:rsidRDefault="00413022" w:rsidP="00413022">
      <w:pPr>
        <w:pStyle w:val="aDef"/>
      </w:pPr>
      <w:r w:rsidRPr="00EA5441">
        <w:rPr>
          <w:rStyle w:val="charBoldItals"/>
        </w:rPr>
        <w:t>notifiable incident</w:t>
      </w:r>
      <w:r w:rsidRPr="00EA5441">
        <w:t xml:space="preserve"> means an accident or other incident in which the death of, or bodily injury to, a person is caused by, or arises out of the use of, a bus used to operate the bus service.</w:t>
      </w:r>
    </w:p>
    <w:p w14:paraId="386D2F08" w14:textId="77777777" w:rsidR="00E05D9B" w:rsidRDefault="00E05D9B">
      <w:pPr>
        <w:pStyle w:val="AH5Sec"/>
      </w:pPr>
      <w:bookmarkStart w:id="43" w:name="_Toc213238950"/>
      <w:r w:rsidRPr="006E57C7">
        <w:rPr>
          <w:rStyle w:val="CharSectNo"/>
        </w:rPr>
        <w:t>23</w:t>
      </w:r>
      <w:r>
        <w:tab/>
        <w:t>Notification of changes to bus fleet</w:t>
      </w:r>
      <w:bookmarkEnd w:id="43"/>
    </w:p>
    <w:p w14:paraId="4FB217F4" w14:textId="77777777" w:rsidR="00E05D9B" w:rsidRDefault="00E05D9B">
      <w:pPr>
        <w:pStyle w:val="Amain"/>
      </w:pPr>
      <w:r>
        <w:tab/>
        <w:t>(1)</w:t>
      </w:r>
      <w:r>
        <w:tab/>
        <w:t>This section applies to an accredited operator of a bus service who acquires (including under a lease) a bus to operate the bus service.</w:t>
      </w:r>
    </w:p>
    <w:p w14:paraId="7E4DC181" w14:textId="77777777" w:rsidR="00E05D9B" w:rsidRDefault="00E05D9B">
      <w:pPr>
        <w:pStyle w:val="Amain"/>
      </w:pPr>
      <w:r>
        <w:tab/>
        <w:t>(2)</w:t>
      </w:r>
      <w:r>
        <w:tab/>
        <w:t>The accredited operator must, as soon as practicable (but no later than 7 days after the day the bus is acquired), give the road transport authority written notice of the matters mentioned in section 22 (1) (a) to (d).</w:t>
      </w:r>
    </w:p>
    <w:p w14:paraId="08057837" w14:textId="77777777" w:rsidR="00E05D9B" w:rsidRDefault="00E05D9B">
      <w:pPr>
        <w:pStyle w:val="Penalty"/>
        <w:keepNext/>
      </w:pPr>
      <w:r>
        <w:t>Maximum penalty:  20 penalty units.</w:t>
      </w:r>
    </w:p>
    <w:p w14:paraId="54E17D51" w14:textId="77777777" w:rsidR="00E05D9B" w:rsidRDefault="00E05D9B">
      <w:pPr>
        <w:pStyle w:val="Amain"/>
      </w:pPr>
      <w:r>
        <w:tab/>
        <w:t>(3)</w:t>
      </w:r>
      <w:r>
        <w:tab/>
        <w:t>An offence against this section is a strict liability offence.</w:t>
      </w:r>
    </w:p>
    <w:p w14:paraId="69917420" w14:textId="77777777" w:rsidR="00E05D9B" w:rsidRDefault="00E05D9B">
      <w:pPr>
        <w:pStyle w:val="AH5Sec"/>
      </w:pPr>
      <w:bookmarkStart w:id="44" w:name="_Toc213238951"/>
      <w:r w:rsidRPr="006E57C7">
        <w:rPr>
          <w:rStyle w:val="CharSectNo"/>
        </w:rPr>
        <w:t>24</w:t>
      </w:r>
      <w:r>
        <w:rPr>
          <w:color w:val="000000"/>
        </w:rPr>
        <w:tab/>
        <w:t xml:space="preserve">Notifiable incidents </w:t>
      </w:r>
      <w:r>
        <w:t>involving</w:t>
      </w:r>
      <w:r>
        <w:rPr>
          <w:color w:val="000000"/>
        </w:rPr>
        <w:t xml:space="preserve"> buses</w:t>
      </w:r>
      <w:bookmarkEnd w:id="44"/>
    </w:p>
    <w:p w14:paraId="0C20D874" w14:textId="77777777" w:rsidR="00E05D9B" w:rsidRDefault="00E05D9B">
      <w:pPr>
        <w:pStyle w:val="Amain"/>
      </w:pPr>
      <w:r>
        <w:tab/>
        <w:t>(1)</w:t>
      </w:r>
      <w:r>
        <w:tab/>
        <w:t xml:space="preserve">The accredited operator of a bus service must, as soon as practicable (but within 24 hours) after a notifiable </w:t>
      </w:r>
      <w:r w:rsidR="00413022" w:rsidRPr="00EA5441">
        <w:t>incident</w:t>
      </w:r>
      <w:r>
        <w:t xml:space="preserve">, give the road transport authority written notice of the time and date when, and the place where, the </w:t>
      </w:r>
      <w:r w:rsidR="00413022" w:rsidRPr="00EA5441">
        <w:t>incident</w:t>
      </w:r>
      <w:r w:rsidR="00413022">
        <w:t xml:space="preserve"> </w:t>
      </w:r>
      <w:r>
        <w:t>happened.</w:t>
      </w:r>
    </w:p>
    <w:p w14:paraId="631C9209" w14:textId="77777777" w:rsidR="00E05D9B" w:rsidRDefault="00E05D9B">
      <w:pPr>
        <w:pStyle w:val="Penalty"/>
      </w:pPr>
      <w:r>
        <w:t>Maximum penalty:  20 penalty units.</w:t>
      </w:r>
    </w:p>
    <w:p w14:paraId="5A1B5070" w14:textId="77777777" w:rsidR="00E05D9B" w:rsidRDefault="00E05D9B" w:rsidP="00CF6E3D">
      <w:pPr>
        <w:pStyle w:val="Amain"/>
        <w:keepNext/>
        <w:keepLines/>
      </w:pPr>
      <w:r>
        <w:lastRenderedPageBreak/>
        <w:tab/>
        <w:t>(2)</w:t>
      </w:r>
      <w:r>
        <w:tab/>
        <w:t xml:space="preserve">The accredited operator of a bus service must, as soon as practicable (but no later than 5 days after the day of a notifiable </w:t>
      </w:r>
      <w:r w:rsidR="00413022" w:rsidRPr="00EA5441">
        <w:t>incident</w:t>
      </w:r>
      <w:r>
        <w:t>), give the road transport authority written notice of the following information:</w:t>
      </w:r>
    </w:p>
    <w:p w14:paraId="64E9CB7A" w14:textId="77777777" w:rsidR="00E05D9B" w:rsidRDefault="00E05D9B">
      <w:pPr>
        <w:pStyle w:val="Apara"/>
      </w:pPr>
      <w:r>
        <w:tab/>
        <w:t>(a)</w:t>
      </w:r>
      <w:r>
        <w:tab/>
        <w:t xml:space="preserve">the make, model and registration number of the bus involved in the </w:t>
      </w:r>
      <w:r w:rsidR="006718B7" w:rsidRPr="00EA5441">
        <w:t>incident</w:t>
      </w:r>
      <w:r>
        <w:t>;</w:t>
      </w:r>
    </w:p>
    <w:p w14:paraId="782FEBA5" w14:textId="77777777" w:rsidR="00E05D9B" w:rsidRDefault="00E05D9B">
      <w:pPr>
        <w:pStyle w:val="Apara"/>
      </w:pPr>
      <w:r>
        <w:tab/>
        <w:t>(b)</w:t>
      </w:r>
      <w:r>
        <w:tab/>
        <w:t xml:space="preserve">the full name and home address of the driver of the bus involved in the </w:t>
      </w:r>
      <w:r w:rsidR="006718B7" w:rsidRPr="00EA5441">
        <w:t>incident</w:t>
      </w:r>
      <w:r>
        <w:t>;</w:t>
      </w:r>
    </w:p>
    <w:p w14:paraId="61702176" w14:textId="77777777" w:rsidR="00E05D9B" w:rsidRDefault="00E05D9B">
      <w:pPr>
        <w:pStyle w:val="Apara"/>
      </w:pPr>
      <w:r>
        <w:tab/>
        <w:t>(c)</w:t>
      </w:r>
      <w:r>
        <w:tab/>
        <w:t xml:space="preserve">the circumstances of the </w:t>
      </w:r>
      <w:r w:rsidR="006718B7" w:rsidRPr="00EA5441">
        <w:t>incident</w:t>
      </w:r>
      <w:r>
        <w:t>;</w:t>
      </w:r>
    </w:p>
    <w:p w14:paraId="25C083E9" w14:textId="77777777" w:rsidR="00E05D9B" w:rsidRDefault="00E05D9B">
      <w:pPr>
        <w:pStyle w:val="Apara"/>
      </w:pPr>
      <w:r>
        <w:tab/>
        <w:t>(d)</w:t>
      </w:r>
      <w:r>
        <w:tab/>
        <w:t xml:space="preserve">the name and address of anyone killed or injured in the </w:t>
      </w:r>
      <w:r w:rsidR="006718B7" w:rsidRPr="00EA5441">
        <w:t>incident</w:t>
      </w:r>
      <w:r>
        <w:t>;</w:t>
      </w:r>
    </w:p>
    <w:p w14:paraId="65914587" w14:textId="77777777" w:rsidR="00E05D9B" w:rsidRDefault="00E05D9B">
      <w:pPr>
        <w:pStyle w:val="Apara"/>
        <w:keepNext/>
      </w:pPr>
      <w:r>
        <w:tab/>
        <w:t>(e)</w:t>
      </w:r>
      <w:r>
        <w:tab/>
        <w:t>for an injured person—the kind of injuries received by the person.</w:t>
      </w:r>
    </w:p>
    <w:p w14:paraId="11253B9D" w14:textId="77777777" w:rsidR="00E05D9B" w:rsidRDefault="00E05D9B">
      <w:pPr>
        <w:pStyle w:val="Penalty"/>
      </w:pPr>
      <w:r>
        <w:t>Maximum penalty:  20 penalty units.</w:t>
      </w:r>
    </w:p>
    <w:p w14:paraId="5C6CBB44" w14:textId="77777777" w:rsidR="00E05D9B" w:rsidRDefault="00E05D9B">
      <w:pPr>
        <w:pStyle w:val="Amain"/>
      </w:pPr>
      <w:r>
        <w:tab/>
        <w:t>(</w:t>
      </w:r>
      <w:r w:rsidR="00307706">
        <w:t>3</w:t>
      </w:r>
      <w:r>
        <w:t>)</w:t>
      </w:r>
      <w:r>
        <w:tab/>
        <w:t xml:space="preserve">The accredited operator of a bus service must give the road transport authority written notice of any incident (other than a notifiable </w:t>
      </w:r>
      <w:r w:rsidR="006718B7" w:rsidRPr="00EA5441">
        <w:t>incident</w:t>
      </w:r>
      <w:r>
        <w:t>) that—</w:t>
      </w:r>
    </w:p>
    <w:p w14:paraId="5259199C" w14:textId="77777777" w:rsidR="00E05D9B" w:rsidRDefault="00E05D9B">
      <w:pPr>
        <w:pStyle w:val="Apara"/>
      </w:pPr>
      <w:r>
        <w:tab/>
        <w:t>(a)</w:t>
      </w:r>
      <w:r>
        <w:tab/>
        <w:t xml:space="preserve">relates to a bus; and </w:t>
      </w:r>
    </w:p>
    <w:p w14:paraId="3F3863D1" w14:textId="77777777" w:rsidR="00E05D9B" w:rsidRDefault="00E05D9B">
      <w:pPr>
        <w:pStyle w:val="Apara"/>
      </w:pPr>
      <w:r>
        <w:tab/>
        <w:t>(b)</w:t>
      </w:r>
      <w:r>
        <w:tab/>
        <w:t>significantly affects the operation of the bus service.</w:t>
      </w:r>
    </w:p>
    <w:p w14:paraId="715A2336" w14:textId="77777777" w:rsidR="00E05D9B" w:rsidRDefault="00E05D9B">
      <w:pPr>
        <w:pStyle w:val="Penalty"/>
        <w:keepNext/>
      </w:pPr>
      <w:r>
        <w:t>Maximum penalty:  20 penalty units.</w:t>
      </w:r>
    </w:p>
    <w:p w14:paraId="2A05CA1A" w14:textId="77777777" w:rsidR="006718B7" w:rsidRPr="00EA5441" w:rsidRDefault="006718B7" w:rsidP="006718B7">
      <w:pPr>
        <w:pStyle w:val="Amain"/>
      </w:pPr>
      <w:r w:rsidRPr="00EA5441">
        <w:tab/>
        <w:t>(</w:t>
      </w:r>
      <w:r w:rsidR="00307706">
        <w:t>4</w:t>
      </w:r>
      <w:r w:rsidRPr="00EA5441">
        <w:t>)</w:t>
      </w:r>
      <w:r w:rsidRPr="00EA5441">
        <w:tab/>
        <w:t>An offence against this section is a strict liability offence.</w:t>
      </w:r>
    </w:p>
    <w:p w14:paraId="3B27081C" w14:textId="77777777" w:rsidR="006718B7" w:rsidRPr="00EA5441" w:rsidRDefault="006718B7" w:rsidP="006718B7">
      <w:pPr>
        <w:pStyle w:val="Amain"/>
      </w:pPr>
      <w:r w:rsidRPr="00EA5441">
        <w:tab/>
        <w:t>(</w:t>
      </w:r>
      <w:r w:rsidR="00307706">
        <w:t>5</w:t>
      </w:r>
      <w:r w:rsidRPr="00EA5441">
        <w:t>)</w:t>
      </w:r>
      <w:r w:rsidRPr="00EA5441">
        <w:tab/>
        <w:t>In this section:</w:t>
      </w:r>
    </w:p>
    <w:p w14:paraId="636EEAA5" w14:textId="77777777" w:rsidR="006718B7" w:rsidRPr="00EA5441" w:rsidRDefault="006718B7" w:rsidP="006718B7">
      <w:pPr>
        <w:pStyle w:val="aDef"/>
      </w:pPr>
      <w:r w:rsidRPr="00EA5441">
        <w:rPr>
          <w:rStyle w:val="charBoldItals"/>
        </w:rPr>
        <w:t>notifiable incident</w:t>
      </w:r>
      <w:r w:rsidRPr="00EA5441">
        <w:t>—see section 22 (4).</w:t>
      </w:r>
    </w:p>
    <w:p w14:paraId="312C98EE" w14:textId="77777777" w:rsidR="00E05D9B" w:rsidRDefault="00E05D9B">
      <w:pPr>
        <w:pStyle w:val="AH5Sec"/>
        <w:rPr>
          <w:b w:val="0"/>
          <w:bCs/>
          <w:color w:val="000000"/>
        </w:rPr>
      </w:pPr>
      <w:bookmarkStart w:id="45" w:name="_Toc213238952"/>
      <w:r w:rsidRPr="006E57C7">
        <w:rPr>
          <w:rStyle w:val="CharSectNo"/>
        </w:rPr>
        <w:lastRenderedPageBreak/>
        <w:t>25</w:t>
      </w:r>
      <w:r>
        <w:rPr>
          <w:color w:val="000000"/>
        </w:rPr>
        <w:tab/>
        <w:t>Condition of buses</w:t>
      </w:r>
      <w:bookmarkEnd w:id="45"/>
    </w:p>
    <w:p w14:paraId="16F3A5E6" w14:textId="77777777" w:rsidR="00E05D9B" w:rsidRDefault="00E05D9B" w:rsidP="00CF6E3D">
      <w:pPr>
        <w:pStyle w:val="Amain"/>
        <w:keepNext/>
        <w:keepLines/>
      </w:pPr>
      <w:r>
        <w:tab/>
        <w:t>(1)</w:t>
      </w:r>
      <w:r>
        <w:tab/>
        <w:t>The accredited operator of a bus service must ensure that, while a bus is being used to operate the service, its interior, exterior and fittings are clean and undamaged and that its fittings are properly fitted and securely in place.</w:t>
      </w:r>
    </w:p>
    <w:p w14:paraId="1C302E51" w14:textId="77777777" w:rsidR="00E05D9B" w:rsidRDefault="00E05D9B">
      <w:pPr>
        <w:pStyle w:val="Penalty"/>
        <w:keepNext/>
      </w:pPr>
      <w:r>
        <w:t>Maximum penalty:  10 penalty units.</w:t>
      </w:r>
    </w:p>
    <w:p w14:paraId="7F6D9105" w14:textId="77777777" w:rsidR="00307706" w:rsidRPr="00EA5441" w:rsidRDefault="00307706" w:rsidP="00307706">
      <w:pPr>
        <w:pStyle w:val="Amain"/>
      </w:pPr>
      <w:r w:rsidRPr="00EA5441">
        <w:tab/>
        <w:t>(</w:t>
      </w:r>
      <w:r w:rsidR="00913A51">
        <w:t>2</w:t>
      </w:r>
      <w:r w:rsidRPr="00EA5441">
        <w:t>)</w:t>
      </w:r>
      <w:r w:rsidRPr="00EA5441">
        <w:tab/>
        <w:t>An offence against this section is a strict liability offence.</w:t>
      </w:r>
    </w:p>
    <w:p w14:paraId="2961647B" w14:textId="77777777" w:rsidR="00E05D9B" w:rsidRDefault="00E05D9B">
      <w:pPr>
        <w:pStyle w:val="Amain"/>
        <w:keepNext/>
      </w:pPr>
      <w:r>
        <w:tab/>
        <w:t>(</w:t>
      </w:r>
      <w:r w:rsidR="00913A51">
        <w:t>3</w:t>
      </w:r>
      <w:r>
        <w:t>)</w:t>
      </w:r>
      <w:r>
        <w:tab/>
        <w:t>In this section:</w:t>
      </w:r>
    </w:p>
    <w:p w14:paraId="1858794F" w14:textId="77777777" w:rsidR="00E05D9B" w:rsidRDefault="00E05D9B">
      <w:pPr>
        <w:pStyle w:val="aDef"/>
      </w:pPr>
      <w:r>
        <w:rPr>
          <w:rStyle w:val="charBoldItals"/>
        </w:rPr>
        <w:t>exterior</w:t>
      </w:r>
      <w:r>
        <w:t>, of a bus,</w:t>
      </w:r>
      <w:r w:rsidRPr="00C26339">
        <w:t xml:space="preserve"> </w:t>
      </w:r>
      <w:r>
        <w:t>includes the body, door panels, bumper bars, trim and wheels of the bus.</w:t>
      </w:r>
    </w:p>
    <w:p w14:paraId="15328F23" w14:textId="77777777" w:rsidR="00E05D9B" w:rsidRDefault="00E05D9B">
      <w:pPr>
        <w:pStyle w:val="AH5Sec"/>
      </w:pPr>
      <w:bookmarkStart w:id="46" w:name="_Toc213238953"/>
      <w:r w:rsidRPr="006E57C7">
        <w:rPr>
          <w:rStyle w:val="CharSectNo"/>
        </w:rPr>
        <w:t>26</w:t>
      </w:r>
      <w:r>
        <w:tab/>
        <w:t>Bus drivers to hold appropriate driver licence or authority</w:t>
      </w:r>
      <w:bookmarkEnd w:id="46"/>
    </w:p>
    <w:p w14:paraId="4FA9F779" w14:textId="77777777" w:rsidR="00E05D9B" w:rsidRDefault="00E05D9B" w:rsidP="00EE5E69">
      <w:pPr>
        <w:pStyle w:val="Amain"/>
        <w:keepNext/>
      </w:pPr>
      <w:r>
        <w:tab/>
        <w:t>(1)</w:t>
      </w:r>
      <w:r>
        <w:tab/>
        <w:t>The accredited operator of a bus service must ensure that a person who drives a vehicle to operate the service is—</w:t>
      </w:r>
    </w:p>
    <w:p w14:paraId="4687BAEB" w14:textId="77777777" w:rsidR="00E05D9B" w:rsidRDefault="00E05D9B">
      <w:pPr>
        <w:pStyle w:val="Apara"/>
      </w:pPr>
      <w:r>
        <w:tab/>
        <w:t>(a)</w:t>
      </w:r>
      <w:r>
        <w:tab/>
        <w:t>the holder of a public vehicle licence authorising the person to drive the vehicle for hire or reward; or</w:t>
      </w:r>
    </w:p>
    <w:p w14:paraId="601A9AAB" w14:textId="52B234C2" w:rsidR="00E05D9B" w:rsidRDefault="00E05D9B" w:rsidP="00CF6E3D">
      <w:pPr>
        <w:pStyle w:val="Apara"/>
      </w:pPr>
      <w:r>
        <w:tab/>
        <w:t>(b)</w:t>
      </w:r>
      <w:r>
        <w:tab/>
        <w:t xml:space="preserve">exempt from holding a public vehicle licence under the </w:t>
      </w:r>
      <w:hyperlink r:id="rId53" w:tooltip="SL2000-14" w:history="1">
        <w:r w:rsidR="00C26339" w:rsidRPr="00C26339">
          <w:rPr>
            <w:rStyle w:val="charCitHyperlinkItal"/>
          </w:rPr>
          <w:t>Road Transport (Driver Licensing) Regulation 2000</w:t>
        </w:r>
      </w:hyperlink>
      <w:r>
        <w:t>, section 94A (Exemption of drivers of public vehicles driven for hire or reward—Act, s 31 (1) (b)).</w:t>
      </w:r>
    </w:p>
    <w:p w14:paraId="77AC6F07" w14:textId="77777777" w:rsidR="00E05D9B" w:rsidRDefault="00E05D9B" w:rsidP="00CF6E3D">
      <w:pPr>
        <w:pStyle w:val="Penalty"/>
      </w:pPr>
      <w:r>
        <w:t>Maximum penalty:  20 penalty units.</w:t>
      </w:r>
    </w:p>
    <w:p w14:paraId="2D2C68BD" w14:textId="77777777" w:rsidR="00E05D9B" w:rsidRDefault="00E05D9B" w:rsidP="00CF6E3D">
      <w:pPr>
        <w:pStyle w:val="aNote"/>
      </w:pPr>
      <w:r>
        <w:rPr>
          <w:rStyle w:val="charItals"/>
        </w:rPr>
        <w:t>Note 1</w:t>
      </w:r>
      <w:r>
        <w:rPr>
          <w:rStyle w:val="charItals"/>
        </w:rPr>
        <w:tab/>
      </w:r>
      <w:r>
        <w:t>A person does not hold a public vehicle licence if the public vehicle licence has been suspended or cancelled under the road transport legislation or any other territory law.</w:t>
      </w:r>
    </w:p>
    <w:p w14:paraId="1BBAE49E" w14:textId="7B37B5C7" w:rsidR="00E05D9B" w:rsidRDefault="00E05D9B">
      <w:pPr>
        <w:pStyle w:val="aNote"/>
        <w:keepNext/>
      </w:pPr>
      <w:r>
        <w:rPr>
          <w:rStyle w:val="charItals"/>
        </w:rPr>
        <w:lastRenderedPageBreak/>
        <w:t>Note 2</w:t>
      </w:r>
      <w:r>
        <w:rPr>
          <w:rStyle w:val="charItals"/>
        </w:rPr>
        <w:tab/>
      </w:r>
      <w:r>
        <w:t xml:space="preserve">The </w:t>
      </w:r>
      <w:hyperlink r:id="rId54" w:tooltip="SL2000-14" w:history="1">
        <w:r w:rsidR="00C26339" w:rsidRPr="00C26339">
          <w:rPr>
            <w:rStyle w:val="charCitHyperlinkItal"/>
          </w:rPr>
          <w:t>Road Transport (Driver Licensing) Regulation 2000</w:t>
        </w:r>
      </w:hyperlink>
      <w:r>
        <w:t>, s 94A (4) provides that a person ceases to be exempt from holding a public vehicle licence if—</w:t>
      </w:r>
    </w:p>
    <w:p w14:paraId="6BE13F96" w14:textId="3E552B07" w:rsidR="00E05D9B" w:rsidRDefault="00E05D9B" w:rsidP="00CF6E3D">
      <w:pPr>
        <w:pStyle w:val="aNotePara"/>
        <w:keepNext/>
      </w:pPr>
      <w:r>
        <w:tab/>
        <w:t>(a)</w:t>
      </w:r>
      <w:r>
        <w:tab/>
        <w:t xml:space="preserve">an automatic disqualifying circumstance applies to the person (see </w:t>
      </w:r>
      <w:hyperlink r:id="rId55" w:tooltip="SL2000-14" w:history="1">
        <w:r w:rsidR="00C26339" w:rsidRPr="00C26339">
          <w:rPr>
            <w:rStyle w:val="charCitHyperlinkItal"/>
          </w:rPr>
          <w:t>Road Transport (Driver Licensing) Regulation 2000</w:t>
        </w:r>
      </w:hyperlink>
      <w:r>
        <w:t>, s 91); or</w:t>
      </w:r>
    </w:p>
    <w:p w14:paraId="3B51548E" w14:textId="77777777" w:rsidR="00E05D9B" w:rsidRDefault="00E05D9B">
      <w:pPr>
        <w:pStyle w:val="aNotePara"/>
      </w:pPr>
      <w:r>
        <w:tab/>
        <w:t>(b)</w:t>
      </w:r>
      <w:r>
        <w:tab/>
        <w:t>the person is disqualified by the road transport authority from driving a vehicle on a road or road related area (in the ACT) under that regulation, s 103.</w:t>
      </w:r>
    </w:p>
    <w:p w14:paraId="3A259730" w14:textId="77777777" w:rsidR="00E05D9B" w:rsidRDefault="00E05D9B">
      <w:pPr>
        <w:pStyle w:val="Amain"/>
      </w:pPr>
      <w:r>
        <w:tab/>
        <w:t>(2)</w:t>
      </w:r>
      <w:r>
        <w:tab/>
        <w:t>An offence against this section is a strict liability offence.</w:t>
      </w:r>
    </w:p>
    <w:p w14:paraId="4F25F0D7" w14:textId="77777777" w:rsidR="00913A51" w:rsidRPr="00EA5441" w:rsidRDefault="00913A51" w:rsidP="00913A51">
      <w:pPr>
        <w:pStyle w:val="AH5Sec"/>
      </w:pPr>
      <w:bookmarkStart w:id="47" w:name="_Toc213238954"/>
      <w:r w:rsidRPr="006E57C7">
        <w:rPr>
          <w:rStyle w:val="CharSectNo"/>
        </w:rPr>
        <w:t>27</w:t>
      </w:r>
      <w:r w:rsidRPr="00EA5441">
        <w:tab/>
        <w:t>Records of bus drivers etc to be maintained by accredited operator</w:t>
      </w:r>
      <w:bookmarkEnd w:id="47"/>
    </w:p>
    <w:p w14:paraId="7D95513A" w14:textId="77777777" w:rsidR="00913A51" w:rsidRPr="00EA5441" w:rsidRDefault="00913A51" w:rsidP="00913A51">
      <w:pPr>
        <w:pStyle w:val="Amain"/>
      </w:pPr>
      <w:r w:rsidRPr="00EA5441">
        <w:tab/>
        <w:t>(1)</w:t>
      </w:r>
      <w:r w:rsidRPr="00EA5441">
        <w:tab/>
        <w:t>A person commits an offence if the person—</w:t>
      </w:r>
    </w:p>
    <w:p w14:paraId="645A1834" w14:textId="77777777" w:rsidR="00913A51" w:rsidRPr="00EA5441" w:rsidRDefault="00913A51" w:rsidP="00913A51">
      <w:pPr>
        <w:pStyle w:val="Apara"/>
      </w:pPr>
      <w:r w:rsidRPr="00EA5441">
        <w:tab/>
        <w:t>(a)</w:t>
      </w:r>
      <w:r w:rsidRPr="00EA5441">
        <w:tab/>
        <w:t>is an accredited operator of a bus service; and</w:t>
      </w:r>
    </w:p>
    <w:p w14:paraId="6F5F5FB9" w14:textId="77777777" w:rsidR="00913A51" w:rsidRPr="00EA5441" w:rsidRDefault="00913A51" w:rsidP="00913A51">
      <w:pPr>
        <w:pStyle w:val="Apara"/>
      </w:pPr>
      <w:r w:rsidRPr="00EA5441">
        <w:tab/>
        <w:t>(b)</w:t>
      </w:r>
      <w:r w:rsidRPr="00EA5441">
        <w:tab/>
        <w:t>fails to—</w:t>
      </w:r>
    </w:p>
    <w:p w14:paraId="38E83E6F" w14:textId="77777777" w:rsidR="00913A51" w:rsidRPr="00EA5441" w:rsidRDefault="00913A51" w:rsidP="00913A51">
      <w:pPr>
        <w:pStyle w:val="Asubpara"/>
      </w:pPr>
      <w:r w:rsidRPr="00EA5441">
        <w:tab/>
        <w:t>(i)</w:t>
      </w:r>
      <w:r w:rsidRPr="00EA5441">
        <w:tab/>
        <w:t>keep a bus driver record for each bus driver for the service; or</w:t>
      </w:r>
    </w:p>
    <w:p w14:paraId="40AFF67A" w14:textId="77777777" w:rsidR="00913A51" w:rsidRPr="00EA5441" w:rsidRDefault="00913A51" w:rsidP="00913A51">
      <w:pPr>
        <w:pStyle w:val="Asubpara"/>
      </w:pPr>
      <w:r w:rsidRPr="00EA5441">
        <w:tab/>
        <w:t>(ii)</w:t>
      </w:r>
      <w:r w:rsidRPr="00EA5441">
        <w:tab/>
        <w:t>take reasonable steps to ensure each bus driver record is kept up</w:t>
      </w:r>
      <w:r w:rsidRPr="00EA5441">
        <w:noBreakHyphen/>
        <w:t>to</w:t>
      </w:r>
      <w:r w:rsidRPr="00EA5441">
        <w:noBreakHyphen/>
        <w:t>date.</w:t>
      </w:r>
    </w:p>
    <w:p w14:paraId="398F6B1B" w14:textId="77777777" w:rsidR="00913A51" w:rsidRPr="00EA5441" w:rsidRDefault="00913A51" w:rsidP="00913A51">
      <w:pPr>
        <w:pStyle w:val="Penalty"/>
      </w:pPr>
      <w:r w:rsidRPr="00EA5441">
        <w:t>Maximum penalty:  10 penalty units.</w:t>
      </w:r>
    </w:p>
    <w:p w14:paraId="4E0CBAE8" w14:textId="77777777" w:rsidR="00913A51" w:rsidRPr="00EA5441" w:rsidRDefault="00913A51" w:rsidP="00913A51">
      <w:pPr>
        <w:pStyle w:val="Amain"/>
      </w:pPr>
      <w:r w:rsidRPr="00EA5441">
        <w:tab/>
        <w:t>(2)</w:t>
      </w:r>
      <w:r w:rsidRPr="00EA5441">
        <w:tab/>
        <w:t>A person commits an offence if—</w:t>
      </w:r>
    </w:p>
    <w:p w14:paraId="596B36CA" w14:textId="77777777" w:rsidR="00913A51" w:rsidRPr="00EA5441" w:rsidRDefault="00913A51" w:rsidP="00913A51">
      <w:pPr>
        <w:pStyle w:val="Apara"/>
      </w:pPr>
      <w:r w:rsidRPr="00EA5441">
        <w:tab/>
        <w:t>(a)</w:t>
      </w:r>
      <w:r w:rsidRPr="00EA5441">
        <w:tab/>
        <w:t>the person is an accredited operator of a bus service; and</w:t>
      </w:r>
    </w:p>
    <w:p w14:paraId="0121BB6D" w14:textId="77777777" w:rsidR="00913A51" w:rsidRPr="00EA5441" w:rsidRDefault="00913A51" w:rsidP="00913A51">
      <w:pPr>
        <w:pStyle w:val="Apara"/>
      </w:pPr>
      <w:r w:rsidRPr="00EA5441">
        <w:tab/>
        <w:t>(b)</w:t>
      </w:r>
      <w:r w:rsidRPr="00EA5441">
        <w:tab/>
        <w:t>the person has a written record under subsection (1) of a bus driver; and</w:t>
      </w:r>
    </w:p>
    <w:p w14:paraId="0620087D" w14:textId="77777777" w:rsidR="00913A51" w:rsidRPr="00EA5441" w:rsidRDefault="00913A51" w:rsidP="00913A51">
      <w:pPr>
        <w:pStyle w:val="Apara"/>
      </w:pPr>
      <w:r w:rsidRPr="00EA5441">
        <w:tab/>
        <w:t>(c)</w:t>
      </w:r>
      <w:r w:rsidRPr="00EA5441">
        <w:tab/>
        <w:t>the bus driver was the holder of a public vehicle licence authorising the bus driver to drive a bus for hire or reward; and</w:t>
      </w:r>
    </w:p>
    <w:p w14:paraId="15F24642" w14:textId="77777777" w:rsidR="00913A51" w:rsidRPr="00EA5441" w:rsidRDefault="00913A51" w:rsidP="00913A51">
      <w:pPr>
        <w:pStyle w:val="Apara"/>
      </w:pPr>
      <w:r w:rsidRPr="00EA5441">
        <w:tab/>
        <w:t>(d)</w:t>
      </w:r>
      <w:r w:rsidRPr="00EA5441">
        <w:tab/>
        <w:t>the bus driver’s public vehicle licence is suspended or cancelled; and</w:t>
      </w:r>
    </w:p>
    <w:p w14:paraId="0A7DFC59" w14:textId="77777777" w:rsidR="00913A51" w:rsidRPr="00EA5441" w:rsidRDefault="00913A51" w:rsidP="00913A51">
      <w:pPr>
        <w:pStyle w:val="Apara"/>
      </w:pPr>
      <w:r w:rsidRPr="00EA5441">
        <w:lastRenderedPageBreak/>
        <w:tab/>
        <w:t>(e)</w:t>
      </w:r>
      <w:r w:rsidRPr="00EA5441">
        <w:tab/>
        <w:t>the person fails to make a written record of the following for the bus driver:</w:t>
      </w:r>
    </w:p>
    <w:p w14:paraId="1E46968A" w14:textId="77777777" w:rsidR="00913A51" w:rsidRPr="00EA5441" w:rsidRDefault="00913A51" w:rsidP="00913A51">
      <w:pPr>
        <w:pStyle w:val="Asubpara"/>
      </w:pPr>
      <w:r w:rsidRPr="00EA5441">
        <w:tab/>
        <w:t>(i)</w:t>
      </w:r>
      <w:r w:rsidRPr="00EA5441">
        <w:tab/>
        <w:t>the suspension or cancellation of the bus driver’s licence;</w:t>
      </w:r>
    </w:p>
    <w:p w14:paraId="1509FE9D" w14:textId="77777777" w:rsidR="00913A51" w:rsidRPr="00EA5441" w:rsidRDefault="00913A51" w:rsidP="00913A51">
      <w:pPr>
        <w:pStyle w:val="Asubpara"/>
      </w:pPr>
      <w:r w:rsidRPr="00EA5441">
        <w:tab/>
        <w:t>(ii)</w:t>
      </w:r>
      <w:r w:rsidRPr="00EA5441">
        <w:tab/>
        <w:t>when the licence was suspended or cancelled;</w:t>
      </w:r>
    </w:p>
    <w:p w14:paraId="3B7987DB" w14:textId="77777777" w:rsidR="00913A51" w:rsidRPr="00EA5441" w:rsidRDefault="00913A51" w:rsidP="00913A51">
      <w:pPr>
        <w:pStyle w:val="Asubpara"/>
      </w:pPr>
      <w:r w:rsidRPr="00EA5441">
        <w:tab/>
        <w:t>(iii)</w:t>
      </w:r>
      <w:r w:rsidRPr="00EA5441">
        <w:tab/>
        <w:t>if the licence was suspended—when the suspension ends.</w:t>
      </w:r>
    </w:p>
    <w:p w14:paraId="405DA697" w14:textId="77777777" w:rsidR="00913A51" w:rsidRPr="00EA5441" w:rsidRDefault="00913A51" w:rsidP="00913A51">
      <w:pPr>
        <w:pStyle w:val="Penalty"/>
      </w:pPr>
      <w:r w:rsidRPr="00EA5441">
        <w:t>Maximum penalty:  10 penalty units.</w:t>
      </w:r>
    </w:p>
    <w:p w14:paraId="63CCB403" w14:textId="77777777" w:rsidR="00913A51" w:rsidRPr="00EA5441" w:rsidRDefault="00913A51" w:rsidP="00913A51">
      <w:pPr>
        <w:pStyle w:val="Amain"/>
      </w:pPr>
      <w:r w:rsidRPr="00EA5441">
        <w:tab/>
        <w:t>(3)</w:t>
      </w:r>
      <w:r w:rsidRPr="00EA5441">
        <w:tab/>
        <w:t>A person commits an offence if—</w:t>
      </w:r>
    </w:p>
    <w:p w14:paraId="3F22CA08" w14:textId="77777777" w:rsidR="00913A51" w:rsidRPr="00EA5441" w:rsidRDefault="00913A51" w:rsidP="00913A51">
      <w:pPr>
        <w:pStyle w:val="Apara"/>
      </w:pPr>
      <w:r w:rsidRPr="00EA5441">
        <w:tab/>
        <w:t>(a)</w:t>
      </w:r>
      <w:r w:rsidRPr="00EA5441">
        <w:tab/>
        <w:t>the person is an accredited operator of a bus service; and</w:t>
      </w:r>
    </w:p>
    <w:p w14:paraId="34AD60CF" w14:textId="77777777" w:rsidR="00913A51" w:rsidRPr="00EA5441" w:rsidRDefault="00913A51" w:rsidP="00913A51">
      <w:pPr>
        <w:pStyle w:val="Apara"/>
      </w:pPr>
      <w:r w:rsidRPr="00EA5441">
        <w:tab/>
        <w:t>(b)</w:t>
      </w:r>
      <w:r w:rsidRPr="00EA5441">
        <w:tab/>
        <w:t>the person has a written record under subsection (1) of a bus driver; and</w:t>
      </w:r>
    </w:p>
    <w:p w14:paraId="7A67BF1C" w14:textId="62E4950F" w:rsidR="00913A51" w:rsidRPr="00EA5441" w:rsidRDefault="00913A51" w:rsidP="00913A51">
      <w:pPr>
        <w:pStyle w:val="Apara"/>
      </w:pPr>
      <w:r w:rsidRPr="00EA5441">
        <w:tab/>
        <w:t>(c)</w:t>
      </w:r>
      <w:r w:rsidRPr="00EA5441">
        <w:tab/>
        <w:t xml:space="preserve">the bus driver was exempt from holding a public vehicle licence under the </w:t>
      </w:r>
      <w:hyperlink r:id="rId56" w:tooltip="SL2000-14" w:history="1">
        <w:r w:rsidRPr="00EA5441">
          <w:rPr>
            <w:rStyle w:val="charCitHyperlinkItal"/>
          </w:rPr>
          <w:t>Road Transport (Driver Licensing) Regulation 2000</w:t>
        </w:r>
      </w:hyperlink>
      <w:r w:rsidRPr="00EA5441">
        <w:t>, section 94A; and</w:t>
      </w:r>
    </w:p>
    <w:p w14:paraId="791B942C" w14:textId="77777777" w:rsidR="00913A51" w:rsidRPr="00EA5441" w:rsidRDefault="00913A51" w:rsidP="00913A51">
      <w:pPr>
        <w:pStyle w:val="Apara"/>
      </w:pPr>
      <w:r w:rsidRPr="00EA5441">
        <w:tab/>
        <w:t>(d)</w:t>
      </w:r>
      <w:r w:rsidRPr="00EA5441">
        <w:tab/>
        <w:t>the bus driver is no longer exempt from holding a public vehicle licence; and</w:t>
      </w:r>
    </w:p>
    <w:p w14:paraId="321057B1" w14:textId="77777777" w:rsidR="00913A51" w:rsidRPr="00EA5441" w:rsidRDefault="00913A51" w:rsidP="00913A51">
      <w:pPr>
        <w:pStyle w:val="Apara"/>
      </w:pPr>
      <w:r w:rsidRPr="00EA5441">
        <w:tab/>
        <w:t>(e)</w:t>
      </w:r>
      <w:r w:rsidRPr="00EA5441">
        <w:tab/>
        <w:t>the person fails to record for the bus driver that the bus driver is no longer exempt from holding a public vehicle licence.</w:t>
      </w:r>
    </w:p>
    <w:p w14:paraId="3800F6F2" w14:textId="77777777" w:rsidR="00913A51" w:rsidRPr="00EA5441" w:rsidRDefault="00913A51" w:rsidP="00913A51">
      <w:pPr>
        <w:pStyle w:val="Penalty"/>
      </w:pPr>
      <w:r w:rsidRPr="00EA5441">
        <w:t>Maximum penalty:  10 penalty units.</w:t>
      </w:r>
    </w:p>
    <w:p w14:paraId="180E6CFF" w14:textId="77777777" w:rsidR="00913A51" w:rsidRPr="00EA5441" w:rsidRDefault="00913A51" w:rsidP="00913A51">
      <w:pPr>
        <w:pStyle w:val="Amain"/>
      </w:pPr>
      <w:r w:rsidRPr="00EA5441">
        <w:tab/>
        <w:t>(4)</w:t>
      </w:r>
      <w:r w:rsidRPr="00EA5441">
        <w:tab/>
        <w:t>An offence against this section is a strict liability offence.</w:t>
      </w:r>
    </w:p>
    <w:p w14:paraId="7C782642" w14:textId="77777777" w:rsidR="00913A51" w:rsidRPr="00EA5441" w:rsidRDefault="00913A51" w:rsidP="00913A51">
      <w:pPr>
        <w:pStyle w:val="Amain"/>
      </w:pPr>
      <w:r w:rsidRPr="00EA5441">
        <w:tab/>
        <w:t>(5)</w:t>
      </w:r>
      <w:r w:rsidRPr="00EA5441">
        <w:tab/>
        <w:t>In this section:</w:t>
      </w:r>
    </w:p>
    <w:p w14:paraId="2860B7F3" w14:textId="77777777" w:rsidR="00913A51" w:rsidRPr="00EA5441" w:rsidRDefault="00913A51" w:rsidP="00913A51">
      <w:pPr>
        <w:pStyle w:val="aDef"/>
      </w:pPr>
      <w:r w:rsidRPr="00EA5441">
        <w:rPr>
          <w:rStyle w:val="charBoldItals"/>
        </w:rPr>
        <w:t>bus driver record</w:t>
      </w:r>
      <w:r w:rsidRPr="00EA5441">
        <w:t xml:space="preserve"> means a record of the following details for a person who is a bus driver:</w:t>
      </w:r>
    </w:p>
    <w:p w14:paraId="217DB66D" w14:textId="77777777" w:rsidR="00913A51" w:rsidRPr="00EA5441" w:rsidRDefault="00913A51" w:rsidP="00913A51">
      <w:pPr>
        <w:pStyle w:val="Apara"/>
      </w:pPr>
      <w:r w:rsidRPr="00EA5441">
        <w:tab/>
        <w:t>(a)</w:t>
      </w:r>
      <w:r w:rsidRPr="00EA5441">
        <w:tab/>
        <w:t>the person’s full name, home address and date of birth;</w:t>
      </w:r>
    </w:p>
    <w:p w14:paraId="6ECC4292" w14:textId="77777777" w:rsidR="00913A51" w:rsidRPr="00EA5441" w:rsidRDefault="00913A51" w:rsidP="00913A51">
      <w:pPr>
        <w:pStyle w:val="Apara"/>
      </w:pPr>
      <w:r w:rsidRPr="00EA5441">
        <w:tab/>
        <w:t>(b)</w:t>
      </w:r>
      <w:r w:rsidRPr="00EA5441">
        <w:tab/>
        <w:t>the person’s prescribed driver authority information;</w:t>
      </w:r>
    </w:p>
    <w:p w14:paraId="2D22C61D" w14:textId="77777777" w:rsidR="00913A51" w:rsidRPr="00EA5441" w:rsidRDefault="00913A51" w:rsidP="00913A51">
      <w:pPr>
        <w:pStyle w:val="Apara"/>
      </w:pPr>
      <w:r w:rsidRPr="00EA5441">
        <w:tab/>
        <w:t>(c)</w:t>
      </w:r>
      <w:r w:rsidRPr="00EA5441">
        <w:tab/>
        <w:t>the days and times when a bus was driven by the person.</w:t>
      </w:r>
    </w:p>
    <w:p w14:paraId="2A170FBE" w14:textId="77777777" w:rsidR="00E05D9B" w:rsidRDefault="00E05D9B">
      <w:pPr>
        <w:pStyle w:val="AH5Sec"/>
      </w:pPr>
      <w:bookmarkStart w:id="48" w:name="_Toc213238955"/>
      <w:r w:rsidRPr="006E57C7">
        <w:rPr>
          <w:rStyle w:val="CharSectNo"/>
        </w:rPr>
        <w:lastRenderedPageBreak/>
        <w:t>27A</w:t>
      </w:r>
      <w:r>
        <w:tab/>
        <w:t>Accredited operator to tell road transport authority about records of bus drivers etc</w:t>
      </w:r>
      <w:bookmarkEnd w:id="48"/>
    </w:p>
    <w:p w14:paraId="51C3B142" w14:textId="77777777" w:rsidR="00E05D9B" w:rsidRDefault="00E05D9B">
      <w:pPr>
        <w:pStyle w:val="Amain"/>
      </w:pPr>
      <w:r>
        <w:tab/>
        <w:t>(1)</w:t>
      </w:r>
      <w:r>
        <w:tab/>
        <w:t>The accredited operator of a bus service must, for each person for whom the accredited operator has a record under section 27 (1), tell the road transport authority about the following:</w:t>
      </w:r>
    </w:p>
    <w:p w14:paraId="5B740485" w14:textId="77777777" w:rsidR="00E05D9B" w:rsidRDefault="00E05D9B">
      <w:pPr>
        <w:pStyle w:val="Apara"/>
      </w:pPr>
      <w:r>
        <w:tab/>
        <w:t>(a)</w:t>
      </w:r>
      <w:r>
        <w:tab/>
        <w:t>the person’s full name and home address;</w:t>
      </w:r>
    </w:p>
    <w:p w14:paraId="0CDE5077" w14:textId="77777777" w:rsidR="00E05D9B" w:rsidRDefault="00E05D9B">
      <w:pPr>
        <w:pStyle w:val="Apara"/>
        <w:keepNext/>
      </w:pPr>
      <w:r>
        <w:tab/>
        <w:t>(b)</w:t>
      </w:r>
      <w:r>
        <w:tab/>
        <w:t>the prescribed driver authority information for the person, including any change to the information notified to the accredited operator by the road transport authority;</w:t>
      </w:r>
    </w:p>
    <w:p w14:paraId="47C19928" w14:textId="77777777" w:rsidR="00E05D9B" w:rsidRDefault="00E05D9B">
      <w:pPr>
        <w:pStyle w:val="aNotepar"/>
      </w:pPr>
      <w:r w:rsidRPr="00C26339">
        <w:rPr>
          <w:rStyle w:val="charItals"/>
        </w:rPr>
        <w:t>Note</w:t>
      </w:r>
      <w:r w:rsidRPr="00C26339">
        <w:rPr>
          <w:rStyle w:val="charItals"/>
        </w:rPr>
        <w:tab/>
      </w:r>
      <w:r w:rsidRPr="00C26339">
        <w:rPr>
          <w:rStyle w:val="charBoldItals"/>
        </w:rPr>
        <w:t>Prescribed driver authority information</w:t>
      </w:r>
      <w:r>
        <w:t>—see the dictionary.</w:t>
      </w:r>
    </w:p>
    <w:p w14:paraId="691D68A6" w14:textId="77777777" w:rsidR="00E05D9B" w:rsidRDefault="00E05D9B">
      <w:pPr>
        <w:pStyle w:val="Apara"/>
        <w:keepLines/>
      </w:pPr>
      <w:r>
        <w:tab/>
        <w:t>(c)</w:t>
      </w:r>
      <w:r>
        <w:tab/>
        <w:t xml:space="preserve">any change to the person’s name, home address or prescribed driver authority information since the accredited operator last told the road transport authority about the information relating to the person; </w:t>
      </w:r>
    </w:p>
    <w:p w14:paraId="28448F55" w14:textId="77777777" w:rsidR="00E05D9B" w:rsidRDefault="00E05D9B">
      <w:pPr>
        <w:pStyle w:val="Apara"/>
      </w:pPr>
      <w:r>
        <w:tab/>
        <w:t>(d)</w:t>
      </w:r>
      <w:r>
        <w:tab/>
        <w:t>if the person no longer drives a bus for the accredited operator—that the person no longer drives a bus for the accredited operator.</w:t>
      </w:r>
    </w:p>
    <w:p w14:paraId="693B805A" w14:textId="77777777" w:rsidR="00E05D9B" w:rsidRDefault="00E05D9B">
      <w:pPr>
        <w:pStyle w:val="Amain"/>
        <w:keepNext/>
      </w:pPr>
      <w:r>
        <w:tab/>
        <w:t>(2)</w:t>
      </w:r>
      <w:r>
        <w:tab/>
        <w:t>The accredited operator of a bus service must not fail to comply with subsection (1).</w:t>
      </w:r>
    </w:p>
    <w:p w14:paraId="2AB7D9AF" w14:textId="77777777" w:rsidR="00E05D9B" w:rsidRDefault="00E05D9B">
      <w:pPr>
        <w:pStyle w:val="Penalty"/>
      </w:pPr>
      <w:r>
        <w:t>Maximum penalty:  10 penalty units.</w:t>
      </w:r>
    </w:p>
    <w:p w14:paraId="6A26D202" w14:textId="77777777" w:rsidR="00E05D9B" w:rsidRDefault="00E05D9B">
      <w:pPr>
        <w:pStyle w:val="Amain"/>
      </w:pPr>
      <w:r>
        <w:tab/>
        <w:t>(3)</w:t>
      </w:r>
      <w:r>
        <w:tab/>
        <w:t>An offence against subsection (2) is a strict liability offence.</w:t>
      </w:r>
    </w:p>
    <w:p w14:paraId="6E5382D8" w14:textId="77777777" w:rsidR="00913A51" w:rsidRPr="00EA5441" w:rsidRDefault="00913A51" w:rsidP="00913A51">
      <w:pPr>
        <w:pStyle w:val="AH5Sec"/>
      </w:pPr>
      <w:bookmarkStart w:id="49" w:name="_Toc213238956"/>
      <w:r w:rsidRPr="006E57C7">
        <w:rPr>
          <w:rStyle w:val="CharSectNo"/>
        </w:rPr>
        <w:t>27B</w:t>
      </w:r>
      <w:r w:rsidRPr="00EA5441">
        <w:tab/>
        <w:t>Road transport authority to share information about bus drivers</w:t>
      </w:r>
      <w:bookmarkEnd w:id="49"/>
    </w:p>
    <w:p w14:paraId="14CF9CCC" w14:textId="77777777" w:rsidR="00E05D9B" w:rsidRDefault="00E05D9B">
      <w:pPr>
        <w:pStyle w:val="Amain"/>
      </w:pPr>
      <w:r>
        <w:tab/>
        <w:t>(1)</w:t>
      </w:r>
      <w:r>
        <w:tab/>
        <w:t>This section applies if—</w:t>
      </w:r>
    </w:p>
    <w:p w14:paraId="7BBEE931" w14:textId="77777777" w:rsidR="00E05D9B" w:rsidRDefault="00E05D9B">
      <w:pPr>
        <w:pStyle w:val="Apara"/>
      </w:pPr>
      <w:r>
        <w:tab/>
        <w:t>(a)</w:t>
      </w:r>
      <w:r>
        <w:tab/>
        <w:t>the accredited operator of a bus service has a record for a person under section 27 (1); and</w:t>
      </w:r>
    </w:p>
    <w:p w14:paraId="6604E7A6" w14:textId="77777777" w:rsidR="00E05D9B" w:rsidRDefault="00E05D9B">
      <w:pPr>
        <w:pStyle w:val="Apara"/>
      </w:pPr>
      <w:r>
        <w:tab/>
        <w:t>(b)</w:t>
      </w:r>
      <w:r>
        <w:tab/>
        <w:t>the accredited operator has told the road transport authority about the person under section 27A (1).</w:t>
      </w:r>
    </w:p>
    <w:p w14:paraId="6537A60A" w14:textId="77777777" w:rsidR="00E05D9B" w:rsidRDefault="00E05D9B">
      <w:pPr>
        <w:pStyle w:val="Amain"/>
      </w:pPr>
      <w:r>
        <w:lastRenderedPageBreak/>
        <w:tab/>
        <w:t>(2)</w:t>
      </w:r>
      <w:r>
        <w:tab/>
        <w:t xml:space="preserve">The road transport authority </w:t>
      </w:r>
      <w:r w:rsidR="00913A51" w:rsidRPr="00EA5441">
        <w:t>must</w:t>
      </w:r>
      <w:r w:rsidR="00913A51">
        <w:t xml:space="preserve"> </w:t>
      </w:r>
      <w:r>
        <w:t>tell the accredited operator about the following for the person:</w:t>
      </w:r>
    </w:p>
    <w:p w14:paraId="22E9CC90" w14:textId="77777777" w:rsidR="00E05D9B" w:rsidRDefault="00E05D9B">
      <w:pPr>
        <w:pStyle w:val="Apara"/>
      </w:pPr>
      <w:r>
        <w:tab/>
        <w:t>(a)</w:t>
      </w:r>
      <w:r>
        <w:tab/>
        <w:t xml:space="preserve">any change in the prescribed driver authority information for the person; </w:t>
      </w:r>
    </w:p>
    <w:p w14:paraId="7E597E9C" w14:textId="77777777" w:rsidR="00E05D9B" w:rsidRDefault="00E05D9B">
      <w:pPr>
        <w:pStyle w:val="aNotepar"/>
        <w:keepNext/>
        <w:keepLines/>
      </w:pPr>
      <w:r w:rsidRPr="00C26339">
        <w:rPr>
          <w:rStyle w:val="charItals"/>
        </w:rPr>
        <w:t>Note</w:t>
      </w:r>
      <w:r w:rsidRPr="00C26339">
        <w:rPr>
          <w:rStyle w:val="charItals"/>
        </w:rPr>
        <w:tab/>
      </w:r>
      <w:r w:rsidRPr="00C26339">
        <w:rPr>
          <w:rStyle w:val="charBoldItals"/>
        </w:rPr>
        <w:t>Prescribed driver authority information</w:t>
      </w:r>
      <w:r>
        <w:t>—see the dictionary.</w:t>
      </w:r>
    </w:p>
    <w:p w14:paraId="4A5B1FC1" w14:textId="77777777" w:rsidR="00E05D9B" w:rsidRDefault="00E05D9B">
      <w:pPr>
        <w:pStyle w:val="Apara"/>
      </w:pPr>
      <w:r>
        <w:tab/>
        <w:t>(b)</w:t>
      </w:r>
      <w:r>
        <w:tab/>
        <w:t>if the person was the holder of a public vehicle licence authorising the person to drive a bus for hire or reward but the person’s licence has been suspended or cancelled—</w:t>
      </w:r>
    </w:p>
    <w:p w14:paraId="24DE1D56" w14:textId="77777777" w:rsidR="00E05D9B" w:rsidRDefault="00E05D9B">
      <w:pPr>
        <w:pStyle w:val="Asubpara"/>
      </w:pPr>
      <w:r>
        <w:tab/>
        <w:t>(i)</w:t>
      </w:r>
      <w:r>
        <w:tab/>
        <w:t>the suspension or cancellation of the driver’s licence; and</w:t>
      </w:r>
    </w:p>
    <w:p w14:paraId="78182722" w14:textId="77777777" w:rsidR="00E05D9B" w:rsidRDefault="00E05D9B">
      <w:pPr>
        <w:pStyle w:val="Asubpara"/>
      </w:pPr>
      <w:r>
        <w:tab/>
        <w:t>(ii)</w:t>
      </w:r>
      <w:r>
        <w:tab/>
        <w:t>when the licence was suspended or cancelled;</w:t>
      </w:r>
    </w:p>
    <w:p w14:paraId="51A23AB6" w14:textId="44DA1FF8" w:rsidR="00E05D9B" w:rsidRDefault="00E05D9B" w:rsidP="00EE5E69">
      <w:pPr>
        <w:pStyle w:val="Apara"/>
        <w:keepLines/>
      </w:pPr>
      <w:r>
        <w:tab/>
        <w:t>(c)</w:t>
      </w:r>
      <w:r>
        <w:tab/>
        <w:t xml:space="preserve">if the person was exempt from holding a public vehicle licence under the </w:t>
      </w:r>
      <w:hyperlink r:id="rId57" w:tooltip="SL2000-14" w:history="1">
        <w:r w:rsidR="00C26339" w:rsidRPr="00C26339">
          <w:rPr>
            <w:rStyle w:val="charCitHyperlinkItal"/>
          </w:rPr>
          <w:t>Road Transport (Driver Licensing) Regulation 2000</w:t>
        </w:r>
      </w:hyperlink>
      <w:r>
        <w:t>, section 94A but is no longer exempt and the road transport authority knows the person is no longer exempt—that the person has ceased to be exempt under section 94A.</w:t>
      </w:r>
    </w:p>
    <w:p w14:paraId="57B33F98" w14:textId="77777777" w:rsidR="00E05D9B" w:rsidRDefault="00E05D9B">
      <w:pPr>
        <w:pStyle w:val="AH5Sec"/>
        <w:rPr>
          <w:color w:val="000000"/>
        </w:rPr>
      </w:pPr>
      <w:bookmarkStart w:id="50" w:name="_Toc213238957"/>
      <w:r w:rsidRPr="006E57C7">
        <w:rPr>
          <w:rStyle w:val="CharSectNo"/>
        </w:rPr>
        <w:t>28</w:t>
      </w:r>
      <w:r>
        <w:rPr>
          <w:color w:val="000000"/>
        </w:rPr>
        <w:tab/>
        <w:t>Keeping and inspection etc of records about buses</w:t>
      </w:r>
      <w:bookmarkEnd w:id="50"/>
    </w:p>
    <w:p w14:paraId="129B7E24" w14:textId="77777777" w:rsidR="00E05D9B" w:rsidRDefault="00E05D9B">
      <w:pPr>
        <w:pStyle w:val="Amain"/>
      </w:pPr>
      <w:r>
        <w:tab/>
        <w:t>(1)</w:t>
      </w:r>
      <w:r>
        <w:tab/>
        <w:t>A person who is or has been the accredited operator of a bus service must—</w:t>
      </w:r>
    </w:p>
    <w:p w14:paraId="7242EF56" w14:textId="77777777" w:rsidR="00E05D9B" w:rsidRDefault="00E05D9B">
      <w:pPr>
        <w:pStyle w:val="Apara"/>
      </w:pPr>
      <w:r>
        <w:tab/>
        <w:t>(a)</w:t>
      </w:r>
      <w:r>
        <w:tab/>
        <w:t xml:space="preserve">keep every record required to be made by the person under the Act for at least </w:t>
      </w:r>
      <w:r w:rsidR="00201535">
        <w:t>2</w:t>
      </w:r>
      <w:r>
        <w:t xml:space="preserve"> years after the day the last entry was made in it; and</w:t>
      </w:r>
    </w:p>
    <w:p w14:paraId="0CE4A24B" w14:textId="77777777" w:rsidR="00E05D9B" w:rsidRDefault="00E05D9B">
      <w:pPr>
        <w:pStyle w:val="Apara"/>
      </w:pPr>
      <w:r>
        <w:tab/>
        <w:t>(b)</w:t>
      </w:r>
      <w:r>
        <w:tab/>
        <w:t>produce the record for inspection when required by a police officer or authorised person; and</w:t>
      </w:r>
    </w:p>
    <w:p w14:paraId="3A32C806" w14:textId="77777777" w:rsidR="00E05D9B" w:rsidRDefault="00E05D9B">
      <w:pPr>
        <w:pStyle w:val="Apara"/>
        <w:keepNext/>
      </w:pPr>
      <w:r>
        <w:tab/>
        <w:t>(c)</w:t>
      </w:r>
      <w:r>
        <w:tab/>
        <w:t>provide the record, or a copy of the record, to the road transport authority for inspection within a stated reasonable time when required to do so, in writing, by the authority.</w:t>
      </w:r>
    </w:p>
    <w:p w14:paraId="49307189" w14:textId="23D5FAC5" w:rsidR="00E05D9B" w:rsidRDefault="00E05D9B">
      <w:pPr>
        <w:pStyle w:val="aNote"/>
        <w:rPr>
          <w:snapToGrid w:val="0"/>
        </w:rPr>
      </w:pPr>
      <w:r>
        <w:rPr>
          <w:rStyle w:val="charItals"/>
        </w:rPr>
        <w:t>Note</w:t>
      </w:r>
      <w:r>
        <w:rPr>
          <w:rStyle w:val="charItals"/>
        </w:rPr>
        <w:tab/>
      </w:r>
      <w:r>
        <w:rPr>
          <w:snapToGrid w:val="0"/>
        </w:rPr>
        <w:t xml:space="preserve">A reference to an Act includes a reference to the statutory instruments made or in force under the Act, including any regulation (see </w:t>
      </w:r>
      <w:hyperlink r:id="rId58" w:tooltip="A2001-14" w:history="1">
        <w:r w:rsidR="00C26339" w:rsidRPr="00C26339">
          <w:rPr>
            <w:rStyle w:val="charCitHyperlinkAbbrev"/>
          </w:rPr>
          <w:t>Legislation Act</w:t>
        </w:r>
      </w:hyperlink>
      <w:r>
        <w:rPr>
          <w:snapToGrid w:val="0"/>
        </w:rPr>
        <w:t>, s 104).</w:t>
      </w:r>
    </w:p>
    <w:p w14:paraId="62806910" w14:textId="77777777" w:rsidR="00E05D9B" w:rsidRDefault="00E05D9B">
      <w:pPr>
        <w:pStyle w:val="Amain"/>
        <w:keepNext/>
      </w:pPr>
      <w:r>
        <w:lastRenderedPageBreak/>
        <w:tab/>
        <w:t>(2)</w:t>
      </w:r>
      <w:r>
        <w:tab/>
        <w:t>A person must not fail to comply with subsection (1).</w:t>
      </w:r>
    </w:p>
    <w:p w14:paraId="734B71E9" w14:textId="77777777" w:rsidR="00E05D9B" w:rsidRDefault="00E05D9B">
      <w:pPr>
        <w:pStyle w:val="Penalty"/>
      </w:pPr>
      <w:r>
        <w:t>Maximum penalty:  10 penalty units.</w:t>
      </w:r>
    </w:p>
    <w:p w14:paraId="305DF573" w14:textId="77777777" w:rsidR="00D658AA" w:rsidRPr="00EA5441" w:rsidRDefault="00D658AA" w:rsidP="00D658AA">
      <w:pPr>
        <w:pStyle w:val="Amain"/>
      </w:pPr>
      <w:r w:rsidRPr="00EA5441">
        <w:tab/>
        <w:t>(</w:t>
      </w:r>
      <w:r>
        <w:t>3</w:t>
      </w:r>
      <w:r w:rsidRPr="00EA5441">
        <w:t>)</w:t>
      </w:r>
      <w:r w:rsidRPr="00EA5441">
        <w:tab/>
        <w:t>An offence against this section is a strict liability offence.</w:t>
      </w:r>
    </w:p>
    <w:p w14:paraId="1F9E15B8" w14:textId="77777777" w:rsidR="00E05D9B" w:rsidRDefault="00E05D9B">
      <w:pPr>
        <w:pStyle w:val="Amain"/>
      </w:pPr>
      <w:r>
        <w:tab/>
        <w:t>(</w:t>
      </w:r>
      <w:r w:rsidR="00D658AA">
        <w:t>4</w:t>
      </w:r>
      <w:r>
        <w:t>)</w:t>
      </w:r>
      <w:r>
        <w:tab/>
        <w:t>The road transport authority, police officer or authorised person may take copies of any record produced or provided under subsection (1) (b) or (c).</w:t>
      </w:r>
    </w:p>
    <w:p w14:paraId="0EB3FEA0" w14:textId="77777777" w:rsidR="00E05D9B" w:rsidRDefault="00E05D9B">
      <w:pPr>
        <w:pStyle w:val="Amain"/>
        <w:keepNext/>
      </w:pPr>
      <w:r>
        <w:tab/>
        <w:t>(</w:t>
      </w:r>
      <w:r w:rsidR="00D658AA">
        <w:t>5</w:t>
      </w:r>
      <w:r>
        <w:t>)</w:t>
      </w:r>
      <w:r>
        <w:tab/>
        <w:t>This section does not apply to a recording made by a security camera in a bus.</w:t>
      </w:r>
    </w:p>
    <w:p w14:paraId="2A3BFE3E" w14:textId="77777777" w:rsidR="00E05D9B" w:rsidRDefault="00E05D9B">
      <w:pPr>
        <w:pStyle w:val="aNote"/>
      </w:pPr>
      <w:r>
        <w:rPr>
          <w:rStyle w:val="charItals"/>
        </w:rPr>
        <w:t>Note</w:t>
      </w:r>
      <w:r>
        <w:rPr>
          <w:rStyle w:val="charItals"/>
        </w:rPr>
        <w:tab/>
      </w:r>
      <w:r>
        <w:t>For the keeping and destruction of security camera recordings, see s 32 (2).</w:t>
      </w:r>
    </w:p>
    <w:p w14:paraId="5A955A40" w14:textId="77777777" w:rsidR="00E05D9B" w:rsidRDefault="00E05D9B">
      <w:pPr>
        <w:pStyle w:val="AH5Sec"/>
        <w:rPr>
          <w:b w:val="0"/>
          <w:bCs/>
          <w:color w:val="000000"/>
        </w:rPr>
      </w:pPr>
      <w:bookmarkStart w:id="51" w:name="_Toc213238958"/>
      <w:r w:rsidRPr="006E57C7">
        <w:rPr>
          <w:rStyle w:val="CharSectNo"/>
        </w:rPr>
        <w:t>29</w:t>
      </w:r>
      <w:r>
        <w:rPr>
          <w:color w:val="000000"/>
        </w:rPr>
        <w:tab/>
        <w:t>Display of notice on bus about maximum number of passengers</w:t>
      </w:r>
      <w:bookmarkEnd w:id="51"/>
    </w:p>
    <w:p w14:paraId="2EB43F43" w14:textId="77777777" w:rsidR="00E05D9B" w:rsidRDefault="00E05D9B">
      <w:pPr>
        <w:pStyle w:val="Amain"/>
        <w:keepNext/>
      </w:pPr>
      <w:r>
        <w:tab/>
        <w:t>(1)</w:t>
      </w:r>
      <w:r>
        <w:tab/>
        <w:t>The accredited operator of a single-decker bus used to operate a bus service must display in a conspicuous position at the rear of the bus a statement, in legible text at least 25mm high, of the maximum number of seated, and the maximum number of standing, passengers the bus is permitted to carry.</w:t>
      </w:r>
    </w:p>
    <w:p w14:paraId="53EBCA66" w14:textId="77777777" w:rsidR="00E05D9B" w:rsidRDefault="00E05D9B">
      <w:pPr>
        <w:pStyle w:val="Penalty"/>
      </w:pPr>
      <w:r>
        <w:t>Maximum penalty:  5 penalty units.</w:t>
      </w:r>
    </w:p>
    <w:p w14:paraId="17C09BD3" w14:textId="77777777" w:rsidR="00E05D9B" w:rsidRDefault="00E05D9B">
      <w:pPr>
        <w:pStyle w:val="Amain"/>
      </w:pPr>
      <w:r>
        <w:tab/>
        <w:t>(2)</w:t>
      </w:r>
      <w:r>
        <w:tab/>
        <w:t>The accredited operator of a double-decker bus used to operate a bus service must display in a conspicuous position at the rear of the bus a statement, in legible text at least 25mm high, of—</w:t>
      </w:r>
    </w:p>
    <w:p w14:paraId="5326AF4A" w14:textId="77777777" w:rsidR="00D658AA" w:rsidRPr="00EA5441" w:rsidRDefault="00D658AA" w:rsidP="00D658AA">
      <w:pPr>
        <w:pStyle w:val="Apara"/>
        <w:rPr>
          <w:lang w:eastAsia="en-AU"/>
        </w:rPr>
      </w:pPr>
      <w:r w:rsidRPr="00EA5441">
        <w:rPr>
          <w:lang w:eastAsia="en-AU"/>
        </w:rPr>
        <w:tab/>
        <w:t>(a)</w:t>
      </w:r>
      <w:r w:rsidRPr="00EA5441">
        <w:rPr>
          <w:lang w:eastAsia="en-AU"/>
        </w:rPr>
        <w:tab/>
        <w:t>the maximum number of seated passengers the bus is permitted to carry on each deck of the bus; and</w:t>
      </w:r>
    </w:p>
    <w:p w14:paraId="0E1F8839" w14:textId="77777777" w:rsidR="00D658AA" w:rsidRPr="00EA5441" w:rsidRDefault="00D658AA" w:rsidP="00D658AA">
      <w:pPr>
        <w:pStyle w:val="Apara"/>
      </w:pPr>
      <w:r w:rsidRPr="00EA5441">
        <w:rPr>
          <w:lang w:eastAsia="en-AU"/>
        </w:rPr>
        <w:tab/>
        <w:t>(b)</w:t>
      </w:r>
      <w:r w:rsidRPr="00EA5441">
        <w:rPr>
          <w:lang w:eastAsia="en-AU"/>
        </w:rPr>
        <w:tab/>
        <w:t>the maximum number of standing passengers the bus is permitted to carry on the lower deck of the bus.</w:t>
      </w:r>
    </w:p>
    <w:p w14:paraId="6AB99A1E" w14:textId="77777777" w:rsidR="00E05D9B" w:rsidRDefault="00E05D9B">
      <w:pPr>
        <w:pStyle w:val="Penalty"/>
      </w:pPr>
      <w:r>
        <w:t>Maximum penalty:  5 penalty units.</w:t>
      </w:r>
    </w:p>
    <w:p w14:paraId="6D5A5F91" w14:textId="77777777" w:rsidR="004D6D27" w:rsidRPr="00EA5441" w:rsidRDefault="004D6D27" w:rsidP="00CF6E3D">
      <w:pPr>
        <w:pStyle w:val="Amain"/>
        <w:keepNext/>
      </w:pPr>
      <w:r w:rsidRPr="00EA5441">
        <w:lastRenderedPageBreak/>
        <w:tab/>
        <w:t>(3)</w:t>
      </w:r>
      <w:r w:rsidRPr="00EA5441">
        <w:tab/>
        <w:t>In this section:</w:t>
      </w:r>
    </w:p>
    <w:p w14:paraId="3F112261" w14:textId="77777777" w:rsidR="004D6D27" w:rsidRPr="00EA5441" w:rsidRDefault="004D6D27" w:rsidP="004D6D27">
      <w:pPr>
        <w:pStyle w:val="aDef"/>
      </w:pPr>
      <w:r w:rsidRPr="00EA5441">
        <w:rPr>
          <w:rStyle w:val="charBoldItals"/>
        </w:rPr>
        <w:t>permitted to be carried</w:t>
      </w:r>
      <w:r w:rsidRPr="00EA5441">
        <w:t xml:space="preserve">—the number of passengers </w:t>
      </w:r>
      <w:r w:rsidRPr="00EA5441">
        <w:rPr>
          <w:rStyle w:val="charBoldItals"/>
        </w:rPr>
        <w:t>permitted to be carried</w:t>
      </w:r>
      <w:r w:rsidRPr="00EA5441">
        <w:t xml:space="preserve"> in a particular way in a bus—see section 37 (4).</w:t>
      </w:r>
    </w:p>
    <w:p w14:paraId="0F60C1E0" w14:textId="77777777" w:rsidR="00E05D9B" w:rsidRDefault="00E05D9B">
      <w:pPr>
        <w:pStyle w:val="AH5Sec"/>
        <w:rPr>
          <w:color w:val="000000"/>
        </w:rPr>
      </w:pPr>
      <w:bookmarkStart w:id="52" w:name="_Toc213238959"/>
      <w:r w:rsidRPr="006E57C7">
        <w:rPr>
          <w:rStyle w:val="CharSectNo"/>
        </w:rPr>
        <w:t>30</w:t>
      </w:r>
      <w:r>
        <w:rPr>
          <w:color w:val="000000"/>
        </w:rPr>
        <w:tab/>
        <w:t>Accreditation details to be displayed on buses</w:t>
      </w:r>
      <w:bookmarkEnd w:id="52"/>
    </w:p>
    <w:p w14:paraId="0DFA71AA" w14:textId="77777777" w:rsidR="00E05D9B" w:rsidRDefault="00E05D9B">
      <w:pPr>
        <w:pStyle w:val="Amain"/>
        <w:keepNext/>
      </w:pPr>
      <w:r>
        <w:tab/>
        <w:t>(1)</w:t>
      </w:r>
      <w:r>
        <w:tab/>
        <w:t>The accredited operator of a bus used to operate a bus service must display on the bus in a position approved by the road transport authority a statement, in legible text at least 50mm high, of the name in which the accreditation is held and the accreditation number allocated to the operator by the authority.</w:t>
      </w:r>
    </w:p>
    <w:p w14:paraId="5BE73E94" w14:textId="77777777" w:rsidR="00E05D9B" w:rsidRDefault="00E05D9B">
      <w:pPr>
        <w:pStyle w:val="Penalty"/>
      </w:pPr>
      <w:r>
        <w:t>Maximum penalty:  5 penalty units.</w:t>
      </w:r>
    </w:p>
    <w:p w14:paraId="515899F8" w14:textId="77777777" w:rsidR="00E05D9B" w:rsidRDefault="00E05D9B">
      <w:pPr>
        <w:pStyle w:val="Amain"/>
        <w:keepNext/>
      </w:pPr>
      <w:r>
        <w:tab/>
        <w:t>(2)</w:t>
      </w:r>
      <w:r>
        <w:tab/>
        <w:t>An approval is a notifiable instrument.</w:t>
      </w:r>
    </w:p>
    <w:p w14:paraId="4F178FA4" w14:textId="65DDB812" w:rsidR="00E05D9B" w:rsidRDefault="00E05D9B">
      <w:pPr>
        <w:pStyle w:val="aNote"/>
      </w:pPr>
      <w:r>
        <w:rPr>
          <w:rStyle w:val="charItals"/>
        </w:rPr>
        <w:t>Note</w:t>
      </w:r>
      <w:r>
        <w:rPr>
          <w:rStyle w:val="charItals"/>
        </w:rPr>
        <w:tab/>
      </w:r>
      <w:r>
        <w:t xml:space="preserve">A notifiable instrument must be notified under the </w:t>
      </w:r>
      <w:hyperlink r:id="rId59" w:tooltip="A2001-14" w:history="1">
        <w:r w:rsidR="00C26339" w:rsidRPr="00C26339">
          <w:rPr>
            <w:rStyle w:val="charCitHyperlinkAbbrev"/>
          </w:rPr>
          <w:t>Legislation Act</w:t>
        </w:r>
      </w:hyperlink>
      <w:r>
        <w:t>.</w:t>
      </w:r>
    </w:p>
    <w:p w14:paraId="55EE6A88" w14:textId="77777777" w:rsidR="004D6D27" w:rsidRPr="00EA5441" w:rsidRDefault="004D6D27" w:rsidP="004D6D27">
      <w:pPr>
        <w:pStyle w:val="AH5Sec"/>
      </w:pPr>
      <w:bookmarkStart w:id="53" w:name="_Toc213238960"/>
      <w:r w:rsidRPr="006E57C7">
        <w:rPr>
          <w:rStyle w:val="CharSectNo"/>
        </w:rPr>
        <w:t>31</w:t>
      </w:r>
      <w:r w:rsidRPr="00EA5441">
        <w:tab/>
        <w:t>Signs about security cameras in buses</w:t>
      </w:r>
      <w:bookmarkEnd w:id="53"/>
    </w:p>
    <w:p w14:paraId="3679C916" w14:textId="77777777" w:rsidR="004D6D27" w:rsidRPr="00EA5441" w:rsidRDefault="004D6D27" w:rsidP="004D6D27">
      <w:pPr>
        <w:pStyle w:val="Amain"/>
      </w:pPr>
      <w:r w:rsidRPr="00EA5441">
        <w:tab/>
        <w:t>(1)</w:t>
      </w:r>
      <w:r w:rsidRPr="00EA5441">
        <w:tab/>
        <w:t>A person commits an offence if—</w:t>
      </w:r>
    </w:p>
    <w:p w14:paraId="7924171F" w14:textId="77777777" w:rsidR="004D6D27" w:rsidRPr="00EA5441" w:rsidRDefault="004D6D27" w:rsidP="004D6D27">
      <w:pPr>
        <w:pStyle w:val="Apara"/>
      </w:pPr>
      <w:r w:rsidRPr="00EA5441">
        <w:tab/>
        <w:t>(a)</w:t>
      </w:r>
      <w:r w:rsidRPr="00EA5441">
        <w:tab/>
        <w:t xml:space="preserve">the person is the accredited operator of a bus </w:t>
      </w:r>
      <w:r w:rsidRPr="00EA5441">
        <w:rPr>
          <w:rFonts w:ascii="TimesNewRomanPSMT" w:hAnsi="TimesNewRomanPSMT" w:cs="TimesNewRomanPSMT"/>
          <w:szCs w:val="24"/>
          <w:lang w:eastAsia="en-AU"/>
        </w:rPr>
        <w:t>used to operate a bus service</w:t>
      </w:r>
      <w:r w:rsidRPr="00EA5441">
        <w:t>; and</w:t>
      </w:r>
    </w:p>
    <w:p w14:paraId="7898010F" w14:textId="77777777" w:rsidR="004D6D27" w:rsidRPr="00EA5441" w:rsidRDefault="004D6D27" w:rsidP="004D6D27">
      <w:pPr>
        <w:pStyle w:val="Apara"/>
      </w:pPr>
      <w:r w:rsidRPr="00EA5441">
        <w:tab/>
        <w:t>(b)</w:t>
      </w:r>
      <w:r w:rsidRPr="00EA5441">
        <w:tab/>
        <w:t>the bus is fitted with a security camera; and</w:t>
      </w:r>
    </w:p>
    <w:p w14:paraId="7A6DA5F0" w14:textId="77777777" w:rsidR="004D6D27" w:rsidRPr="00EA5441" w:rsidRDefault="004D6D27" w:rsidP="004D6D27">
      <w:pPr>
        <w:pStyle w:val="Apara"/>
      </w:pPr>
      <w:r w:rsidRPr="00EA5441">
        <w:tab/>
        <w:t>(c)</w:t>
      </w:r>
      <w:r w:rsidRPr="00EA5441">
        <w:tab/>
        <w:t>the person does not ensure—</w:t>
      </w:r>
    </w:p>
    <w:p w14:paraId="5B83F461" w14:textId="77777777" w:rsidR="004D6D27" w:rsidRPr="00EA5441" w:rsidRDefault="004D6D27" w:rsidP="004D6D27">
      <w:pPr>
        <w:pStyle w:val="Asubpara"/>
      </w:pPr>
      <w:r w:rsidRPr="00EA5441">
        <w:tab/>
        <w:t>(i)</w:t>
      </w:r>
      <w:r w:rsidRPr="00EA5441">
        <w:tab/>
        <w:t>there is a sign inside the bus stating that people may be under video surveillance while in the bus; and</w:t>
      </w:r>
    </w:p>
    <w:p w14:paraId="70430161" w14:textId="77777777" w:rsidR="004D6D27" w:rsidRPr="00EA5441" w:rsidRDefault="004D6D27" w:rsidP="004D6D27">
      <w:pPr>
        <w:pStyle w:val="Asubpara"/>
      </w:pPr>
      <w:r w:rsidRPr="00EA5441">
        <w:tab/>
        <w:t>(ii)</w:t>
      </w:r>
      <w:r w:rsidRPr="00EA5441">
        <w:tab/>
        <w:t>the sign is located in a place that can be easily seen by anyone who may be under video surveillance.</w:t>
      </w:r>
    </w:p>
    <w:p w14:paraId="5598E5C4" w14:textId="77777777" w:rsidR="004D6D27" w:rsidRPr="00EA5441" w:rsidRDefault="004D6D27" w:rsidP="004D6D27">
      <w:pPr>
        <w:pStyle w:val="Penalty"/>
        <w:keepNext/>
      </w:pPr>
      <w:r w:rsidRPr="00EA5441">
        <w:t>Maximum penalty:  10 penalty units.</w:t>
      </w:r>
    </w:p>
    <w:p w14:paraId="65B37009" w14:textId="77777777" w:rsidR="004D6D27" w:rsidRPr="00EA5441" w:rsidRDefault="004D6D27" w:rsidP="004D6D27">
      <w:pPr>
        <w:pStyle w:val="Amain"/>
      </w:pPr>
      <w:r w:rsidRPr="00EA5441">
        <w:tab/>
        <w:t>(2)</w:t>
      </w:r>
      <w:r w:rsidRPr="00EA5441">
        <w:tab/>
        <w:t>An offence against this section is a strict liability offence.</w:t>
      </w:r>
    </w:p>
    <w:p w14:paraId="2FDDEF53" w14:textId="77777777" w:rsidR="004D6D27" w:rsidRPr="00EA5441" w:rsidRDefault="004D6D27" w:rsidP="004D6D27">
      <w:pPr>
        <w:pStyle w:val="AH5Sec"/>
      </w:pPr>
      <w:bookmarkStart w:id="54" w:name="_Toc213238961"/>
      <w:r w:rsidRPr="006E57C7">
        <w:rPr>
          <w:rStyle w:val="CharSectNo"/>
        </w:rPr>
        <w:lastRenderedPageBreak/>
        <w:t>32</w:t>
      </w:r>
      <w:r w:rsidRPr="00EA5441">
        <w:rPr>
          <w:color w:val="000000"/>
        </w:rPr>
        <w:tab/>
        <w:t>Bus operator’s responsibilities for security camera recordings</w:t>
      </w:r>
      <w:bookmarkEnd w:id="54"/>
    </w:p>
    <w:p w14:paraId="703305C3" w14:textId="77777777" w:rsidR="004D6D27" w:rsidRPr="00EA5441" w:rsidRDefault="004D6D27" w:rsidP="004D6D27">
      <w:pPr>
        <w:pStyle w:val="Amain"/>
      </w:pPr>
      <w:r w:rsidRPr="00EA5441">
        <w:tab/>
        <w:t>(1)</w:t>
      </w:r>
      <w:r w:rsidRPr="00EA5441">
        <w:tab/>
        <w:t>A person commits an offence if—</w:t>
      </w:r>
    </w:p>
    <w:p w14:paraId="7070F609" w14:textId="77777777" w:rsidR="004D6D27" w:rsidRPr="00EA5441" w:rsidRDefault="004D6D27" w:rsidP="004D6D27">
      <w:pPr>
        <w:pStyle w:val="Apara"/>
      </w:pPr>
      <w:r w:rsidRPr="00EA5441">
        <w:tab/>
        <w:t>(a)</w:t>
      </w:r>
      <w:r w:rsidRPr="00EA5441">
        <w:tab/>
        <w:t xml:space="preserve">the person is the accredited operator of a bus </w:t>
      </w:r>
      <w:r w:rsidRPr="00EA5441">
        <w:rPr>
          <w:rFonts w:ascii="TimesNewRomanPSMT" w:hAnsi="TimesNewRomanPSMT" w:cs="TimesNewRomanPSMT"/>
          <w:szCs w:val="24"/>
          <w:lang w:eastAsia="en-AU"/>
        </w:rPr>
        <w:t>used to operate a bus service</w:t>
      </w:r>
      <w:r w:rsidRPr="00EA5441">
        <w:t>; and</w:t>
      </w:r>
    </w:p>
    <w:p w14:paraId="389B9C33" w14:textId="77777777" w:rsidR="004D6D27" w:rsidRPr="00EA5441" w:rsidRDefault="004D6D27" w:rsidP="004D6D27">
      <w:pPr>
        <w:pStyle w:val="Apara"/>
      </w:pPr>
      <w:r w:rsidRPr="00EA5441">
        <w:tab/>
        <w:t>(b)</w:t>
      </w:r>
      <w:r w:rsidRPr="00EA5441">
        <w:tab/>
        <w:t>the bus is fitted with a security camera; and</w:t>
      </w:r>
    </w:p>
    <w:p w14:paraId="44C41DC7" w14:textId="77777777" w:rsidR="004D6D27" w:rsidRPr="00EA5441" w:rsidRDefault="004D6D27" w:rsidP="004D6D27">
      <w:pPr>
        <w:pStyle w:val="Apara"/>
      </w:pPr>
      <w:r w:rsidRPr="00EA5441">
        <w:tab/>
        <w:t>(c)</w:t>
      </w:r>
      <w:r w:rsidRPr="00EA5441">
        <w:tab/>
        <w:t>a recording is made by the security camera; and</w:t>
      </w:r>
    </w:p>
    <w:p w14:paraId="32B73F8C" w14:textId="77777777" w:rsidR="004D6D27" w:rsidRPr="00EA5441" w:rsidRDefault="004D6D27" w:rsidP="004D6D27">
      <w:pPr>
        <w:pStyle w:val="Apara"/>
      </w:pPr>
      <w:r w:rsidRPr="00EA5441">
        <w:tab/>
        <w:t>(d)</w:t>
      </w:r>
      <w:r w:rsidRPr="00EA5441">
        <w:tab/>
        <w:t>a police officer or the road transport authority asks for the recording; and</w:t>
      </w:r>
    </w:p>
    <w:p w14:paraId="3B0DB90C" w14:textId="77777777" w:rsidR="004D6D27" w:rsidRPr="00EA5441" w:rsidRDefault="004D6D27" w:rsidP="004D6D27">
      <w:pPr>
        <w:pStyle w:val="Apara"/>
      </w:pPr>
      <w:r w:rsidRPr="00EA5441">
        <w:tab/>
        <w:t>(e)</w:t>
      </w:r>
      <w:r w:rsidRPr="00EA5441">
        <w:tab/>
        <w:t>the person fails to give the recording to the police officer or the road transport authority.</w:t>
      </w:r>
    </w:p>
    <w:p w14:paraId="1880DD60" w14:textId="77777777" w:rsidR="004D6D27" w:rsidRPr="00EA5441" w:rsidRDefault="004D6D27" w:rsidP="004D6D27">
      <w:pPr>
        <w:pStyle w:val="Penalty"/>
        <w:keepNext/>
      </w:pPr>
      <w:r w:rsidRPr="00EA5441">
        <w:t>Maximum penalty:  10 penalty units.</w:t>
      </w:r>
    </w:p>
    <w:p w14:paraId="22B96173" w14:textId="77777777" w:rsidR="004D6D27" w:rsidRPr="00EA5441" w:rsidRDefault="004D6D27" w:rsidP="004D6D27">
      <w:pPr>
        <w:pStyle w:val="Amain"/>
      </w:pPr>
      <w:r w:rsidRPr="00EA5441">
        <w:tab/>
        <w:t>(2)</w:t>
      </w:r>
      <w:r w:rsidRPr="00EA5441">
        <w:tab/>
        <w:t>A person commits an offence if—</w:t>
      </w:r>
    </w:p>
    <w:p w14:paraId="3CDC4DBF" w14:textId="77777777" w:rsidR="004D6D27" w:rsidRPr="00EA5441" w:rsidRDefault="004D6D27" w:rsidP="004D6D27">
      <w:pPr>
        <w:pStyle w:val="Apara"/>
      </w:pPr>
      <w:r w:rsidRPr="00EA5441">
        <w:tab/>
        <w:t>(a)</w:t>
      </w:r>
      <w:r w:rsidRPr="00EA5441">
        <w:tab/>
        <w:t xml:space="preserve">the person is the accredited operator of a bus </w:t>
      </w:r>
      <w:r w:rsidRPr="00EA5441">
        <w:rPr>
          <w:rFonts w:ascii="TimesNewRomanPSMT" w:hAnsi="TimesNewRomanPSMT" w:cs="TimesNewRomanPSMT"/>
          <w:szCs w:val="24"/>
          <w:lang w:eastAsia="en-AU"/>
        </w:rPr>
        <w:t>used to operate a bus service</w:t>
      </w:r>
      <w:r w:rsidRPr="00EA5441">
        <w:t>; and</w:t>
      </w:r>
    </w:p>
    <w:p w14:paraId="6A9F7179" w14:textId="77777777" w:rsidR="004D6D27" w:rsidRPr="00EA5441" w:rsidRDefault="004D6D27" w:rsidP="004D6D27">
      <w:pPr>
        <w:pStyle w:val="Apara"/>
      </w:pPr>
      <w:r w:rsidRPr="00EA5441">
        <w:tab/>
        <w:t>(b)</w:t>
      </w:r>
      <w:r w:rsidRPr="00EA5441">
        <w:tab/>
        <w:t>the bus is fitted with a security camera; and</w:t>
      </w:r>
    </w:p>
    <w:p w14:paraId="01D12E0A" w14:textId="77777777" w:rsidR="004D6D27" w:rsidRPr="00EA5441" w:rsidRDefault="004D6D27" w:rsidP="004D6D27">
      <w:pPr>
        <w:pStyle w:val="Apara"/>
      </w:pPr>
      <w:r w:rsidRPr="00EA5441">
        <w:tab/>
        <w:t>(c)</w:t>
      </w:r>
      <w:r w:rsidRPr="00EA5441">
        <w:tab/>
        <w:t>a recording is made by the security camera; and</w:t>
      </w:r>
    </w:p>
    <w:p w14:paraId="50DFEB81" w14:textId="77777777" w:rsidR="004D6D27" w:rsidRPr="00EA5441" w:rsidRDefault="004D6D27" w:rsidP="004D6D27">
      <w:pPr>
        <w:pStyle w:val="Apara"/>
      </w:pPr>
      <w:r w:rsidRPr="00EA5441">
        <w:tab/>
        <w:t>(d)</w:t>
      </w:r>
      <w:r w:rsidRPr="00EA5441">
        <w:tab/>
        <w:t>neither a police officer or the road transport authority asks for the recording; and</w:t>
      </w:r>
    </w:p>
    <w:p w14:paraId="395AA4B5" w14:textId="77777777" w:rsidR="004D6D27" w:rsidRPr="00EA5441" w:rsidRDefault="004D6D27" w:rsidP="004D6D27">
      <w:pPr>
        <w:pStyle w:val="Apara"/>
      </w:pPr>
      <w:r w:rsidRPr="00EA5441">
        <w:tab/>
        <w:t>(e)</w:t>
      </w:r>
      <w:r w:rsidRPr="00EA5441">
        <w:tab/>
        <w:t>the person fails to—</w:t>
      </w:r>
    </w:p>
    <w:p w14:paraId="656D935C" w14:textId="77777777" w:rsidR="004D6D27" w:rsidRPr="00EA5441" w:rsidRDefault="004D6D27" w:rsidP="004D6D27">
      <w:pPr>
        <w:pStyle w:val="Asubpara"/>
      </w:pPr>
      <w:r w:rsidRPr="00EA5441">
        <w:tab/>
        <w:t>(i)</w:t>
      </w:r>
      <w:r w:rsidRPr="00EA5441">
        <w:tab/>
        <w:t>keep the recording for 30 days after the day it is made; or</w:t>
      </w:r>
    </w:p>
    <w:p w14:paraId="37BB27EF" w14:textId="77777777" w:rsidR="004D6D27" w:rsidRPr="00EA5441" w:rsidRDefault="004D6D27" w:rsidP="004D6D27">
      <w:pPr>
        <w:pStyle w:val="Asubpara"/>
      </w:pPr>
      <w:r w:rsidRPr="00EA5441">
        <w:tab/>
        <w:t>(ii)</w:t>
      </w:r>
      <w:r w:rsidRPr="00EA5441">
        <w:tab/>
        <w:t>destroy the recording within a reasonable time after the end of the 30-day period.</w:t>
      </w:r>
    </w:p>
    <w:p w14:paraId="21F7CACD" w14:textId="77777777" w:rsidR="004D6D27" w:rsidRPr="00EA5441" w:rsidRDefault="004D6D27" w:rsidP="004D6D27">
      <w:pPr>
        <w:pStyle w:val="Penalty"/>
        <w:keepNext/>
      </w:pPr>
      <w:r w:rsidRPr="00EA5441">
        <w:t>Maximum penalty:  10 penalty units.</w:t>
      </w:r>
    </w:p>
    <w:p w14:paraId="3A2BDF2F" w14:textId="77777777" w:rsidR="004D6D27" w:rsidRPr="00EA5441" w:rsidRDefault="004D6D27" w:rsidP="004D6D27">
      <w:pPr>
        <w:pStyle w:val="aNote"/>
        <w:rPr>
          <w:color w:val="000000"/>
        </w:rPr>
      </w:pPr>
      <w:r w:rsidRPr="00EA5441">
        <w:rPr>
          <w:rStyle w:val="charItals"/>
        </w:rPr>
        <w:t>Note</w:t>
      </w:r>
      <w:r w:rsidRPr="00EA5441">
        <w:rPr>
          <w:rStyle w:val="charItals"/>
        </w:rPr>
        <w:tab/>
      </w:r>
      <w:r w:rsidRPr="00EA5441">
        <w:t>The accredited operator must also comply with any standards about s</w:t>
      </w:r>
      <w:r w:rsidRPr="00EA5441">
        <w:rPr>
          <w:color w:val="000000"/>
        </w:rPr>
        <w:t>ecurity cameras in buses, see s 68 (5).</w:t>
      </w:r>
    </w:p>
    <w:p w14:paraId="401DD734" w14:textId="77777777" w:rsidR="004D6D27" w:rsidRPr="00EA5441" w:rsidRDefault="004D6D27" w:rsidP="004D6D27">
      <w:pPr>
        <w:pStyle w:val="Amain"/>
      </w:pPr>
      <w:r w:rsidRPr="00EA5441">
        <w:lastRenderedPageBreak/>
        <w:tab/>
        <w:t>(3)</w:t>
      </w:r>
      <w:r w:rsidRPr="00EA5441">
        <w:tab/>
        <w:t>A person commits an offence if—</w:t>
      </w:r>
    </w:p>
    <w:p w14:paraId="53D5CA85" w14:textId="77777777" w:rsidR="004D6D27" w:rsidRPr="00EA5441" w:rsidRDefault="004D6D27" w:rsidP="004D6D27">
      <w:pPr>
        <w:pStyle w:val="Apara"/>
      </w:pPr>
      <w:r w:rsidRPr="00EA5441">
        <w:tab/>
        <w:t>(a)</w:t>
      </w:r>
      <w:r w:rsidRPr="00EA5441">
        <w:tab/>
        <w:t xml:space="preserve">the person is the accredited operator of a bus </w:t>
      </w:r>
      <w:r w:rsidRPr="00EA5441">
        <w:rPr>
          <w:rFonts w:ascii="TimesNewRomanPSMT" w:hAnsi="TimesNewRomanPSMT" w:cs="TimesNewRomanPSMT"/>
          <w:szCs w:val="24"/>
          <w:lang w:eastAsia="en-AU"/>
        </w:rPr>
        <w:t>used to operate a bus service</w:t>
      </w:r>
      <w:r w:rsidRPr="00EA5441">
        <w:t>; and</w:t>
      </w:r>
    </w:p>
    <w:p w14:paraId="4BC727FB" w14:textId="77777777" w:rsidR="004D6D27" w:rsidRPr="00EA5441" w:rsidRDefault="004D6D27" w:rsidP="004D6D27">
      <w:pPr>
        <w:pStyle w:val="Apara"/>
      </w:pPr>
      <w:r w:rsidRPr="00EA5441">
        <w:tab/>
        <w:t>(b)</w:t>
      </w:r>
      <w:r w:rsidRPr="00EA5441">
        <w:tab/>
        <w:t>the bus is fitted with a security camera; and</w:t>
      </w:r>
    </w:p>
    <w:p w14:paraId="3255B5F4" w14:textId="77777777" w:rsidR="004D6D27" w:rsidRPr="00EA5441" w:rsidRDefault="004D6D27" w:rsidP="004D6D27">
      <w:pPr>
        <w:pStyle w:val="Apara"/>
      </w:pPr>
      <w:r w:rsidRPr="00EA5441">
        <w:tab/>
        <w:t>(c)</w:t>
      </w:r>
      <w:r w:rsidRPr="00EA5441">
        <w:tab/>
        <w:t>a recording is made by the security camera; and</w:t>
      </w:r>
    </w:p>
    <w:p w14:paraId="1D322F74" w14:textId="77777777" w:rsidR="004D6D27" w:rsidRPr="00EA5441" w:rsidRDefault="004D6D27" w:rsidP="004D6D27">
      <w:pPr>
        <w:pStyle w:val="Apara"/>
      </w:pPr>
      <w:r w:rsidRPr="00EA5441">
        <w:tab/>
        <w:t>(d)</w:t>
      </w:r>
      <w:r w:rsidRPr="00EA5441">
        <w:tab/>
        <w:t>the person fails to maintain equipment that can display the recording.</w:t>
      </w:r>
    </w:p>
    <w:p w14:paraId="29533881" w14:textId="77777777" w:rsidR="004D6D27" w:rsidRPr="00EA5441" w:rsidRDefault="004D6D27" w:rsidP="004D6D27">
      <w:pPr>
        <w:pStyle w:val="Penalty"/>
        <w:keepNext/>
      </w:pPr>
      <w:r w:rsidRPr="00EA5441">
        <w:t>Maximum penalty:  5 penalty units.</w:t>
      </w:r>
    </w:p>
    <w:p w14:paraId="78AB6BA6" w14:textId="342CC0E8" w:rsidR="004D6D27" w:rsidRPr="00EA5441" w:rsidRDefault="004D6D27" w:rsidP="004D6D27">
      <w:pPr>
        <w:pStyle w:val="aNote"/>
        <w:rPr>
          <w:rStyle w:val="charItals"/>
        </w:rPr>
      </w:pPr>
      <w:r w:rsidRPr="00EA5441">
        <w:rPr>
          <w:rStyle w:val="charItals"/>
        </w:rPr>
        <w:t>Note</w:t>
      </w:r>
      <w:r w:rsidRPr="00EA5441">
        <w:rPr>
          <w:rStyle w:val="charItals"/>
        </w:rPr>
        <w:tab/>
      </w:r>
      <w:r w:rsidRPr="00EA5441">
        <w:t xml:space="preserve">The accredited operator may also have to comply with the Australian Privacy Principles under the </w:t>
      </w:r>
      <w:hyperlink r:id="rId60" w:tooltip="Act 1988 No 119 (Cwlth)" w:history="1">
        <w:r w:rsidRPr="00EA5441">
          <w:rPr>
            <w:rStyle w:val="charCitHyperlinkItal"/>
          </w:rPr>
          <w:t>Privacy Act 1988</w:t>
        </w:r>
      </w:hyperlink>
      <w:r w:rsidRPr="00EA5441">
        <w:t xml:space="preserve"> (Cwlth) or the Territory privacy principles under the </w:t>
      </w:r>
      <w:hyperlink r:id="rId61" w:tooltip="A2014-24" w:history="1">
        <w:r w:rsidRPr="00EA5441">
          <w:rPr>
            <w:rStyle w:val="charCitHyperlinkItal"/>
          </w:rPr>
          <w:t>Information Privacy Act 2014</w:t>
        </w:r>
      </w:hyperlink>
      <w:r w:rsidRPr="00EA5441">
        <w:t xml:space="preserve"> about the collection, storage, use and disclosure of the recordings</w:t>
      </w:r>
      <w:r w:rsidRPr="00EA5441">
        <w:rPr>
          <w:rStyle w:val="charItals"/>
        </w:rPr>
        <w:t>.</w:t>
      </w:r>
    </w:p>
    <w:p w14:paraId="634DC7BF" w14:textId="77777777" w:rsidR="004D6D27" w:rsidRPr="00EA5441" w:rsidRDefault="004D6D27" w:rsidP="004D6D27">
      <w:pPr>
        <w:pStyle w:val="Amain"/>
      </w:pPr>
      <w:r w:rsidRPr="00EA5441">
        <w:tab/>
        <w:t>(4)</w:t>
      </w:r>
      <w:r w:rsidRPr="00EA5441">
        <w:tab/>
        <w:t>An offence against this section is a strict liability offence.</w:t>
      </w:r>
    </w:p>
    <w:p w14:paraId="39F4E1C0" w14:textId="77777777" w:rsidR="00E05D9B" w:rsidRDefault="00E05D9B">
      <w:pPr>
        <w:pStyle w:val="AH5Sec"/>
      </w:pPr>
      <w:bookmarkStart w:id="55" w:name="_Toc213238962"/>
      <w:r w:rsidRPr="006E57C7">
        <w:rPr>
          <w:rStyle w:val="CharSectNo"/>
        </w:rPr>
        <w:t>34</w:t>
      </w:r>
      <w:r>
        <w:tab/>
        <w:t>Effect of noncompliance notices—bus operators</w:t>
      </w:r>
      <w:bookmarkEnd w:id="55"/>
    </w:p>
    <w:p w14:paraId="028543CB" w14:textId="4CA66917" w:rsidR="00E05D9B" w:rsidRDefault="00E05D9B">
      <w:pPr>
        <w:pStyle w:val="Amain"/>
      </w:pPr>
      <w:r>
        <w:tab/>
        <w:t>(1)</w:t>
      </w:r>
      <w:r>
        <w:tab/>
        <w:t xml:space="preserve">This section applies to the accredited operator of a bus if a noncompliance notice under the </w:t>
      </w:r>
      <w:hyperlink r:id="rId62" w:tooltip="A2001-62" w:history="1">
        <w:r w:rsidR="00A37318" w:rsidRPr="00A37318">
          <w:rPr>
            <w:rStyle w:val="charCitHyperlinkAbbrev"/>
          </w:rPr>
          <w:t>Act</w:t>
        </w:r>
      </w:hyperlink>
      <w:r>
        <w:t>, section 120 (Attachment and removal of noncompliance notices) has been attached to the vehicle.</w:t>
      </w:r>
    </w:p>
    <w:p w14:paraId="4D866955" w14:textId="77777777" w:rsidR="00E05D9B" w:rsidRDefault="00E05D9B">
      <w:pPr>
        <w:pStyle w:val="Amain"/>
        <w:keepNext/>
      </w:pPr>
      <w:r>
        <w:tab/>
        <w:t>(2)</w:t>
      </w:r>
      <w:r>
        <w:tab/>
        <w:t>The accredited operator commits an offence if the notice is attached to the vehicle and the accredited operator uses, or allows someone else to use, the vehicle to operate a bus service after the time of effect of the notice.</w:t>
      </w:r>
    </w:p>
    <w:p w14:paraId="3883D0A0" w14:textId="77777777" w:rsidR="00E05D9B" w:rsidRDefault="00E05D9B">
      <w:pPr>
        <w:pStyle w:val="Penalty"/>
        <w:keepNext/>
      </w:pPr>
      <w:r>
        <w:t>Maximum penalty:  20 penalty units.</w:t>
      </w:r>
    </w:p>
    <w:p w14:paraId="33E76670" w14:textId="3CF3D725" w:rsidR="00E05D9B" w:rsidRDefault="00E05D9B">
      <w:pPr>
        <w:pStyle w:val="aNote"/>
      </w:pPr>
      <w:r w:rsidRPr="00C26339">
        <w:rPr>
          <w:rStyle w:val="charItals"/>
        </w:rPr>
        <w:t>Note 1</w:t>
      </w:r>
      <w:r w:rsidRPr="00C26339">
        <w:rPr>
          <w:rStyle w:val="charItals"/>
        </w:rPr>
        <w:tab/>
      </w:r>
      <w:r>
        <w:t xml:space="preserve">For the </w:t>
      </w:r>
      <w:r w:rsidRPr="00C26339">
        <w:rPr>
          <w:rStyle w:val="charBoldItals"/>
        </w:rPr>
        <w:t>time of effect</w:t>
      </w:r>
      <w:r>
        <w:t xml:space="preserve">, see the </w:t>
      </w:r>
      <w:hyperlink r:id="rId63" w:tooltip="A2001-62" w:history="1">
        <w:r w:rsidR="009A60E3" w:rsidRPr="009A60E3">
          <w:rPr>
            <w:rStyle w:val="charCitHyperlinkAbbrev"/>
          </w:rPr>
          <w:t>Act</w:t>
        </w:r>
      </w:hyperlink>
      <w:r>
        <w:t>, section 120 (2) (b).</w:t>
      </w:r>
    </w:p>
    <w:p w14:paraId="4F51A822" w14:textId="77744A7F" w:rsidR="00E05D9B" w:rsidRDefault="00E05D9B">
      <w:pPr>
        <w:pStyle w:val="aNote"/>
      </w:pPr>
      <w:r w:rsidRPr="00C26339">
        <w:rPr>
          <w:rStyle w:val="charItals"/>
        </w:rPr>
        <w:t>Note 2</w:t>
      </w:r>
      <w:r w:rsidRPr="00C26339">
        <w:rPr>
          <w:rStyle w:val="charItals"/>
        </w:rPr>
        <w:tab/>
      </w:r>
      <w:r>
        <w:t xml:space="preserve">Unauthorised removal of a noncompliance notice is an offence (see the </w:t>
      </w:r>
      <w:hyperlink r:id="rId64" w:tooltip="A2001-62" w:history="1">
        <w:r w:rsidR="009A60E3" w:rsidRPr="009A60E3">
          <w:rPr>
            <w:rStyle w:val="charCitHyperlinkAbbrev"/>
          </w:rPr>
          <w:t>Act</w:t>
        </w:r>
      </w:hyperlink>
      <w:r>
        <w:t>, section 120 (4)).</w:t>
      </w:r>
    </w:p>
    <w:p w14:paraId="0AAC0B34" w14:textId="77777777" w:rsidR="00E05D9B" w:rsidRDefault="00E05D9B" w:rsidP="00CF6E3D">
      <w:pPr>
        <w:pStyle w:val="Amain"/>
        <w:keepNext/>
      </w:pPr>
      <w:r>
        <w:lastRenderedPageBreak/>
        <w:tab/>
        <w:t>(3)</w:t>
      </w:r>
      <w:r>
        <w:tab/>
        <w:t>The accredited operator commits an offence if—</w:t>
      </w:r>
    </w:p>
    <w:p w14:paraId="05367E1F" w14:textId="77777777" w:rsidR="00E05D9B" w:rsidRDefault="00E05D9B">
      <w:pPr>
        <w:pStyle w:val="Apara"/>
      </w:pPr>
      <w:r>
        <w:tab/>
        <w:t>(a)</w:t>
      </w:r>
      <w:r>
        <w:tab/>
        <w:t>the accredited operator uses, or allows someone else to use, the vehicle to operate a bus service after the time of effect of the notice; and</w:t>
      </w:r>
    </w:p>
    <w:p w14:paraId="16910F88" w14:textId="0F86F841" w:rsidR="00E05D9B" w:rsidRDefault="00E05D9B">
      <w:pPr>
        <w:pStyle w:val="Apara"/>
        <w:keepNext/>
      </w:pPr>
      <w:r>
        <w:tab/>
        <w:t>(b)</w:t>
      </w:r>
      <w:r>
        <w:tab/>
        <w:t xml:space="preserve">the accredited operator knows the notice has been removed otherwise than in accordance with the </w:t>
      </w:r>
      <w:hyperlink r:id="rId65" w:tooltip="A2001-62" w:history="1">
        <w:r w:rsidR="00A37318" w:rsidRPr="00A37318">
          <w:rPr>
            <w:rStyle w:val="charCitHyperlinkAbbrev"/>
          </w:rPr>
          <w:t>Act</w:t>
        </w:r>
      </w:hyperlink>
      <w:r>
        <w:t>, section 120.</w:t>
      </w:r>
    </w:p>
    <w:p w14:paraId="560D8496" w14:textId="77777777" w:rsidR="00E05D9B" w:rsidRDefault="00E05D9B">
      <w:pPr>
        <w:pStyle w:val="Penalty"/>
      </w:pPr>
      <w:r>
        <w:t>Maximum penalty:  20 penalty units.</w:t>
      </w:r>
    </w:p>
    <w:p w14:paraId="5FA44076" w14:textId="28020704" w:rsidR="00E05D9B" w:rsidRDefault="00E05D9B">
      <w:pPr>
        <w:pStyle w:val="Amain"/>
      </w:pPr>
      <w:r>
        <w:tab/>
        <w:t>(4)</w:t>
      </w:r>
      <w:r>
        <w:tab/>
        <w:t xml:space="preserve">This section does not apply to the accredited operator if a police officer or authorised person has directed under the </w:t>
      </w:r>
      <w:hyperlink r:id="rId66" w:tooltip="A2001-62" w:history="1">
        <w:r w:rsidR="00A37318" w:rsidRPr="00A37318">
          <w:rPr>
            <w:rStyle w:val="charCitHyperlinkAbbrev"/>
          </w:rPr>
          <w:t>Act</w:t>
        </w:r>
      </w:hyperlink>
      <w:r>
        <w:t>, section 120 that the notice be taken to have been removed.</w:t>
      </w:r>
    </w:p>
    <w:p w14:paraId="3B49E421" w14:textId="77777777" w:rsidR="00E05D9B" w:rsidRDefault="00E05D9B">
      <w:pPr>
        <w:pStyle w:val="Amain"/>
      </w:pPr>
      <w:r>
        <w:tab/>
        <w:t>(5)</w:t>
      </w:r>
      <w:r>
        <w:tab/>
        <w:t>Strict liability applies to subsection (2) and (3) (a).</w:t>
      </w:r>
    </w:p>
    <w:p w14:paraId="1CC1AA18" w14:textId="77777777" w:rsidR="00E05D9B" w:rsidRPr="006E57C7" w:rsidRDefault="00E05D9B">
      <w:pPr>
        <w:pStyle w:val="AH3Div"/>
      </w:pPr>
      <w:bookmarkStart w:id="56" w:name="_Toc213238963"/>
      <w:r w:rsidRPr="006E57C7">
        <w:rPr>
          <w:rStyle w:val="CharDivNo"/>
        </w:rPr>
        <w:t>Division 3.1.2</w:t>
      </w:r>
      <w:r>
        <w:rPr>
          <w:color w:val="000000"/>
        </w:rPr>
        <w:tab/>
      </w:r>
      <w:r w:rsidRPr="006E57C7">
        <w:rPr>
          <w:rStyle w:val="CharDivText"/>
          <w:color w:val="000000"/>
        </w:rPr>
        <w:t>Bus drivers</w:t>
      </w:r>
      <w:bookmarkEnd w:id="56"/>
    </w:p>
    <w:p w14:paraId="4CA727F8" w14:textId="77777777" w:rsidR="00E05D9B" w:rsidRDefault="00E05D9B">
      <w:pPr>
        <w:pStyle w:val="AH5Sec"/>
        <w:rPr>
          <w:color w:val="000000"/>
        </w:rPr>
      </w:pPr>
      <w:bookmarkStart w:id="57" w:name="_Toc213238964"/>
      <w:r w:rsidRPr="006E57C7">
        <w:rPr>
          <w:rStyle w:val="CharSectNo"/>
        </w:rPr>
        <w:t>35</w:t>
      </w:r>
      <w:r>
        <w:rPr>
          <w:color w:val="000000"/>
        </w:rPr>
        <w:tab/>
        <w:t>Requirements about bus drivers stopping for passengers</w:t>
      </w:r>
      <w:bookmarkEnd w:id="57"/>
    </w:p>
    <w:p w14:paraId="43B53959" w14:textId="77777777" w:rsidR="00E05D9B" w:rsidRDefault="00E05D9B">
      <w:pPr>
        <w:pStyle w:val="Amain"/>
        <w:keepNext/>
      </w:pPr>
      <w:r>
        <w:tab/>
        <w:t>(1)</w:t>
      </w:r>
      <w:r>
        <w:tab/>
        <w:t>A bus driver must stop the bus and drop off a passenger at a bus stop if the passenger indicates to the driver that the passenger wishes to get off the bus at the bus stop.</w:t>
      </w:r>
    </w:p>
    <w:p w14:paraId="1A65E686" w14:textId="77777777" w:rsidR="00E05D9B" w:rsidRDefault="00E05D9B">
      <w:pPr>
        <w:pStyle w:val="Penalty"/>
        <w:keepNext/>
      </w:pPr>
      <w:r>
        <w:t>Maximum penalty:  5 penalty units.</w:t>
      </w:r>
    </w:p>
    <w:p w14:paraId="52495854" w14:textId="77777777" w:rsidR="00E05D9B" w:rsidRDefault="00E05D9B">
      <w:pPr>
        <w:pStyle w:val="Amain"/>
        <w:keepNext/>
      </w:pPr>
      <w:r>
        <w:tab/>
        <w:t>(2)</w:t>
      </w:r>
      <w:r>
        <w:tab/>
        <w:t>A bus driver must stop the bus and pick up a person at a bus stop if the person indicates to the driver that the person wishes to get on the bus at the bus stop.</w:t>
      </w:r>
    </w:p>
    <w:p w14:paraId="62CE6A73" w14:textId="77777777" w:rsidR="00E05D9B" w:rsidRDefault="00E05D9B">
      <w:pPr>
        <w:pStyle w:val="Penalty"/>
        <w:keepNext/>
      </w:pPr>
      <w:r>
        <w:t>Maximum penalty:  5 penalty units.</w:t>
      </w:r>
    </w:p>
    <w:p w14:paraId="23D6B91D" w14:textId="77777777" w:rsidR="00E05D9B" w:rsidRDefault="00E05D9B">
      <w:pPr>
        <w:pStyle w:val="Amain"/>
      </w:pPr>
      <w:r>
        <w:tab/>
        <w:t>(3)</w:t>
      </w:r>
      <w:r>
        <w:tab/>
        <w:t>Despite subsections (1) and (2), the bus driver may refuse to stop the bus or pick up a person if—</w:t>
      </w:r>
    </w:p>
    <w:p w14:paraId="7F884042" w14:textId="77777777" w:rsidR="00E05D9B" w:rsidRDefault="00E05D9B">
      <w:pPr>
        <w:pStyle w:val="Apara"/>
      </w:pPr>
      <w:r>
        <w:tab/>
        <w:t>(a)</w:t>
      </w:r>
      <w:r>
        <w:tab/>
        <w:t xml:space="preserve">the driver would contravene section 37 (Maximum number of passengers in buses) or </w:t>
      </w:r>
      <w:r w:rsidR="004D6D27" w:rsidRPr="00EA5441">
        <w:t>section 53 (Inconvenient or dangerous items in bus)</w:t>
      </w:r>
      <w:r>
        <w:t xml:space="preserve"> if the driver picked up the person; or</w:t>
      </w:r>
    </w:p>
    <w:p w14:paraId="2916230F" w14:textId="77777777" w:rsidR="004D6D27" w:rsidRPr="00EA5441" w:rsidRDefault="004D6D27" w:rsidP="004D6D27">
      <w:pPr>
        <w:pStyle w:val="Apara"/>
      </w:pPr>
      <w:r w:rsidRPr="00EA5441">
        <w:lastRenderedPageBreak/>
        <w:tab/>
        <w:t>(b)</w:t>
      </w:r>
      <w:r w:rsidRPr="00EA5441">
        <w:tab/>
        <w:t>the person is a person mentioned in section 66C (1) (b), (c) or (d).</w:t>
      </w:r>
    </w:p>
    <w:p w14:paraId="514BAC52" w14:textId="77777777" w:rsidR="00E05D9B" w:rsidRDefault="00E05D9B">
      <w:pPr>
        <w:pStyle w:val="Amain"/>
      </w:pPr>
      <w:r>
        <w:tab/>
        <w:t>(4)</w:t>
      </w:r>
      <w:r>
        <w:tab/>
        <w:t>This section does not, by implication, require a bus driver to pick up and drop off passengers only at bus stops.</w:t>
      </w:r>
    </w:p>
    <w:p w14:paraId="5F1EB6A1" w14:textId="77777777" w:rsidR="004D6D27" w:rsidRPr="00EA5441" w:rsidRDefault="004D6D27" w:rsidP="004D6D27">
      <w:pPr>
        <w:pStyle w:val="Amain"/>
      </w:pPr>
      <w:r w:rsidRPr="00EA5441">
        <w:tab/>
        <w:t>(5)</w:t>
      </w:r>
      <w:r w:rsidRPr="00EA5441">
        <w:tab/>
        <w:t>An offence against this section is a strict liability offence.</w:t>
      </w:r>
    </w:p>
    <w:p w14:paraId="38512D75" w14:textId="77777777" w:rsidR="00E05D9B" w:rsidRDefault="00E05D9B">
      <w:pPr>
        <w:pStyle w:val="AH5Sec"/>
        <w:rPr>
          <w:color w:val="000000"/>
        </w:rPr>
      </w:pPr>
      <w:bookmarkStart w:id="58" w:name="_Toc213238965"/>
      <w:r w:rsidRPr="006E57C7">
        <w:rPr>
          <w:rStyle w:val="CharSectNo"/>
        </w:rPr>
        <w:t>36</w:t>
      </w:r>
      <w:r>
        <w:rPr>
          <w:color w:val="000000"/>
        </w:rPr>
        <w:tab/>
        <w:t>Where bus drivers must stop on a road</w:t>
      </w:r>
      <w:bookmarkEnd w:id="58"/>
    </w:p>
    <w:p w14:paraId="1D49BBB8" w14:textId="77777777" w:rsidR="00E05D9B" w:rsidRDefault="00BB47AC" w:rsidP="00BB47AC">
      <w:pPr>
        <w:pStyle w:val="Amain"/>
      </w:pPr>
      <w:r>
        <w:tab/>
        <w:t>(1)</w:t>
      </w:r>
      <w:r>
        <w:tab/>
      </w:r>
      <w:r w:rsidR="00E05D9B">
        <w:t>If a bus driver stops on a road to drop off or pick up a passenger, the driver must stop parallel to, and as close as practicable to, the side of the road.</w:t>
      </w:r>
    </w:p>
    <w:p w14:paraId="30B34FFF" w14:textId="77777777" w:rsidR="00E05D9B" w:rsidRDefault="00E05D9B">
      <w:pPr>
        <w:pStyle w:val="Penalty"/>
      </w:pPr>
      <w:r>
        <w:t>Maximum penalty:  5 penalty units.</w:t>
      </w:r>
    </w:p>
    <w:p w14:paraId="6A10AE6B" w14:textId="77777777" w:rsidR="00BB47AC" w:rsidRPr="00EA5441" w:rsidRDefault="00BB47AC" w:rsidP="00BB47AC">
      <w:pPr>
        <w:pStyle w:val="Amain"/>
      </w:pPr>
      <w:r w:rsidRPr="00EA5441">
        <w:tab/>
        <w:t>(2)</w:t>
      </w:r>
      <w:r w:rsidRPr="00EA5441">
        <w:tab/>
        <w:t>An offence against this section is a strict liability offence.</w:t>
      </w:r>
    </w:p>
    <w:p w14:paraId="1D003556" w14:textId="77777777" w:rsidR="0004272B" w:rsidRPr="00EA5441" w:rsidRDefault="0004272B" w:rsidP="0004272B">
      <w:pPr>
        <w:pStyle w:val="AH5Sec"/>
      </w:pPr>
      <w:bookmarkStart w:id="59" w:name="_Toc213238966"/>
      <w:r w:rsidRPr="006E57C7">
        <w:rPr>
          <w:rStyle w:val="CharSectNo"/>
        </w:rPr>
        <w:t>37</w:t>
      </w:r>
      <w:r w:rsidRPr="00EA5441">
        <w:tab/>
        <w:t>Maximum number of passengers in buses</w:t>
      </w:r>
      <w:bookmarkEnd w:id="59"/>
    </w:p>
    <w:p w14:paraId="2C0ADE63" w14:textId="77777777" w:rsidR="0004272B" w:rsidRPr="00EA5441" w:rsidRDefault="0004272B" w:rsidP="0004272B">
      <w:pPr>
        <w:pStyle w:val="Amain"/>
      </w:pPr>
      <w:r w:rsidRPr="00EA5441">
        <w:tab/>
        <w:t>(1)</w:t>
      </w:r>
      <w:r w:rsidRPr="00EA5441">
        <w:tab/>
        <w:t>A person commits an offence if—</w:t>
      </w:r>
    </w:p>
    <w:p w14:paraId="38025402" w14:textId="77777777" w:rsidR="0004272B" w:rsidRPr="00EA5441" w:rsidRDefault="0004272B" w:rsidP="0004272B">
      <w:pPr>
        <w:pStyle w:val="Apara"/>
      </w:pPr>
      <w:r w:rsidRPr="00EA5441">
        <w:tab/>
        <w:t>(a)</w:t>
      </w:r>
      <w:r w:rsidRPr="00EA5441">
        <w:tab/>
        <w:t>the person is the accredited operator of a single-decker bus; and</w:t>
      </w:r>
    </w:p>
    <w:p w14:paraId="4C5D949C" w14:textId="77777777" w:rsidR="0004272B" w:rsidRPr="00EA5441" w:rsidRDefault="0004272B" w:rsidP="0004272B">
      <w:pPr>
        <w:pStyle w:val="Apara"/>
      </w:pPr>
      <w:r w:rsidRPr="00EA5441">
        <w:tab/>
        <w:t>(b)</w:t>
      </w:r>
      <w:r w:rsidRPr="00EA5441">
        <w:tab/>
        <w:t>the bus carries more passengers—</w:t>
      </w:r>
    </w:p>
    <w:p w14:paraId="3D1B143E" w14:textId="77777777" w:rsidR="0004272B" w:rsidRPr="00EA5441" w:rsidRDefault="0004272B" w:rsidP="0004272B">
      <w:pPr>
        <w:pStyle w:val="Asubpara"/>
      </w:pPr>
      <w:r w:rsidRPr="00EA5441">
        <w:tab/>
        <w:t>(i)</w:t>
      </w:r>
      <w:r w:rsidRPr="00EA5441">
        <w:tab/>
        <w:t>seated than the number of passengers permitted to be carried seated in the bus; or</w:t>
      </w:r>
    </w:p>
    <w:p w14:paraId="52E453C2" w14:textId="77777777" w:rsidR="0004272B" w:rsidRPr="00EA5441" w:rsidRDefault="0004272B" w:rsidP="0004272B">
      <w:pPr>
        <w:pStyle w:val="Asubpara"/>
      </w:pPr>
      <w:r w:rsidRPr="00EA5441">
        <w:tab/>
        <w:t>(ii)</w:t>
      </w:r>
      <w:r w:rsidRPr="00EA5441">
        <w:tab/>
        <w:t>standing than the number of passengers permitted to be carried standing in the bus; or</w:t>
      </w:r>
    </w:p>
    <w:p w14:paraId="1C6E0D06" w14:textId="77777777" w:rsidR="0004272B" w:rsidRPr="00EA5441" w:rsidRDefault="0004272B" w:rsidP="0004272B">
      <w:pPr>
        <w:pStyle w:val="Asubpara"/>
      </w:pPr>
      <w:r w:rsidRPr="00EA5441">
        <w:tab/>
        <w:t>(iii)</w:t>
      </w:r>
      <w:r w:rsidRPr="00EA5441">
        <w:tab/>
        <w:t>whether seated or standing, than the total number of passengers permitted to be carried in the bus.</w:t>
      </w:r>
    </w:p>
    <w:p w14:paraId="44F666F6" w14:textId="77777777" w:rsidR="0004272B" w:rsidRPr="00EA5441" w:rsidRDefault="0004272B" w:rsidP="0004272B">
      <w:pPr>
        <w:pStyle w:val="Penalty"/>
      </w:pPr>
      <w:r w:rsidRPr="00EA5441">
        <w:t>Maximum penalty:  5 penalty units.</w:t>
      </w:r>
    </w:p>
    <w:p w14:paraId="3BD8C5A8" w14:textId="77777777" w:rsidR="0004272B" w:rsidRPr="00EA5441" w:rsidRDefault="0004272B" w:rsidP="0004272B">
      <w:pPr>
        <w:pStyle w:val="Amain"/>
      </w:pPr>
      <w:r w:rsidRPr="00EA5441">
        <w:tab/>
        <w:t>(2)</w:t>
      </w:r>
      <w:r w:rsidRPr="00EA5441">
        <w:tab/>
        <w:t>A person commits an offence if—</w:t>
      </w:r>
    </w:p>
    <w:p w14:paraId="06239327" w14:textId="77777777" w:rsidR="0004272B" w:rsidRPr="00EA5441" w:rsidRDefault="0004272B" w:rsidP="0004272B">
      <w:pPr>
        <w:pStyle w:val="Apara"/>
      </w:pPr>
      <w:r w:rsidRPr="00EA5441">
        <w:tab/>
        <w:t>(a)</w:t>
      </w:r>
      <w:r w:rsidRPr="00EA5441">
        <w:tab/>
        <w:t>the person is the accredited operator of a double-decker bus; and</w:t>
      </w:r>
    </w:p>
    <w:p w14:paraId="1DD0FFD5" w14:textId="77777777" w:rsidR="0004272B" w:rsidRPr="00EA5441" w:rsidRDefault="0004272B" w:rsidP="00CF6E3D">
      <w:pPr>
        <w:pStyle w:val="Apara"/>
        <w:keepNext/>
      </w:pPr>
      <w:r w:rsidRPr="00EA5441">
        <w:lastRenderedPageBreak/>
        <w:tab/>
        <w:t>(b)</w:t>
      </w:r>
      <w:r w:rsidRPr="00EA5441">
        <w:tab/>
        <w:t>the bus carries more passengers—</w:t>
      </w:r>
    </w:p>
    <w:p w14:paraId="75F35ED9" w14:textId="77777777" w:rsidR="0004272B" w:rsidRPr="00EA5441" w:rsidRDefault="0004272B" w:rsidP="0004272B">
      <w:pPr>
        <w:pStyle w:val="Asubpara"/>
      </w:pPr>
      <w:r w:rsidRPr="00EA5441">
        <w:tab/>
        <w:t>(i)</w:t>
      </w:r>
      <w:r w:rsidRPr="00EA5441">
        <w:tab/>
        <w:t>seated on a deck of the bus than the number of passengers permitted to be carried seated on the deck of the bus; or</w:t>
      </w:r>
    </w:p>
    <w:p w14:paraId="148AAE2F" w14:textId="77777777" w:rsidR="0004272B" w:rsidRPr="00EA5441" w:rsidRDefault="0004272B" w:rsidP="0004272B">
      <w:pPr>
        <w:pStyle w:val="Asubpara"/>
      </w:pPr>
      <w:r w:rsidRPr="00EA5441">
        <w:tab/>
        <w:t>(ii)</w:t>
      </w:r>
      <w:r w:rsidRPr="00EA5441">
        <w:tab/>
        <w:t>standing on the lower deck of the bus than the number of passengers permitted to be carried standing in the bus; or</w:t>
      </w:r>
    </w:p>
    <w:p w14:paraId="27490496" w14:textId="77777777" w:rsidR="0004272B" w:rsidRPr="00EA5441" w:rsidRDefault="0004272B" w:rsidP="0004272B">
      <w:pPr>
        <w:pStyle w:val="Asubpara"/>
      </w:pPr>
      <w:r w:rsidRPr="00EA5441">
        <w:tab/>
        <w:t>(iii)</w:t>
      </w:r>
      <w:r w:rsidRPr="00EA5441">
        <w:tab/>
        <w:t>whether seated or standing than the total number of passengers permitted to be carried in the bus.</w:t>
      </w:r>
    </w:p>
    <w:p w14:paraId="3741BB38" w14:textId="77777777" w:rsidR="0004272B" w:rsidRPr="00EA5441" w:rsidRDefault="0004272B" w:rsidP="0004272B">
      <w:pPr>
        <w:pStyle w:val="Penalty"/>
        <w:keepNext/>
      </w:pPr>
      <w:r w:rsidRPr="00EA5441">
        <w:t>Maximum penalty:  5 penalty units.</w:t>
      </w:r>
    </w:p>
    <w:p w14:paraId="6FB82D2E" w14:textId="77777777" w:rsidR="0004272B" w:rsidRPr="00EA5441" w:rsidRDefault="0004272B" w:rsidP="0004272B">
      <w:pPr>
        <w:pStyle w:val="aNote"/>
      </w:pPr>
      <w:r w:rsidRPr="00EA5441">
        <w:rPr>
          <w:rStyle w:val="charItals"/>
        </w:rPr>
        <w:t>Note</w:t>
      </w:r>
      <w:r w:rsidRPr="00EA5441">
        <w:rPr>
          <w:rStyle w:val="charItals"/>
        </w:rPr>
        <w:tab/>
      </w:r>
      <w:r w:rsidRPr="00EA5441">
        <w:t xml:space="preserve">Passengers are not allowed to stand on the upper deck of a double-decker bus, see s </w:t>
      </w:r>
      <w:r>
        <w:t>39</w:t>
      </w:r>
      <w:r w:rsidRPr="00EA5441">
        <w:t xml:space="preserve"> (2) (d).</w:t>
      </w:r>
    </w:p>
    <w:p w14:paraId="07AA35C0" w14:textId="77777777" w:rsidR="0004272B" w:rsidRPr="00EA5441" w:rsidRDefault="0004272B" w:rsidP="0004272B">
      <w:pPr>
        <w:pStyle w:val="Amain"/>
      </w:pPr>
      <w:r w:rsidRPr="00EA5441">
        <w:tab/>
        <w:t>(3)</w:t>
      </w:r>
      <w:r w:rsidRPr="00EA5441">
        <w:tab/>
        <w:t>An offence against this section is a strict liability offence.</w:t>
      </w:r>
    </w:p>
    <w:p w14:paraId="27DCB9EE" w14:textId="77777777" w:rsidR="0004272B" w:rsidRPr="00EA5441" w:rsidRDefault="0004272B" w:rsidP="0004272B">
      <w:pPr>
        <w:pStyle w:val="Amain"/>
      </w:pPr>
      <w:r w:rsidRPr="00EA5441">
        <w:tab/>
        <w:t>(4)</w:t>
      </w:r>
      <w:r w:rsidRPr="00EA5441">
        <w:tab/>
        <w:t xml:space="preserve">In this section, the number of passengers </w:t>
      </w:r>
      <w:r w:rsidRPr="00EA5441">
        <w:rPr>
          <w:rStyle w:val="charBoldItals"/>
        </w:rPr>
        <w:t>permitted to be carried</w:t>
      </w:r>
      <w:r w:rsidRPr="00EA5441">
        <w:t xml:space="preserve"> in a particular way in a bus means the number of passengers—</w:t>
      </w:r>
    </w:p>
    <w:p w14:paraId="59D59542" w14:textId="77777777" w:rsidR="0004272B" w:rsidRPr="00EA5441" w:rsidRDefault="0004272B" w:rsidP="0004272B">
      <w:pPr>
        <w:pStyle w:val="aDefpara"/>
      </w:pPr>
      <w:r w:rsidRPr="00EA5441">
        <w:tab/>
        <w:t>(a)</w:t>
      </w:r>
      <w:r w:rsidRPr="00EA5441">
        <w:tab/>
        <w:t>stated in a certificate issued by the manufacturer of the bus as the appropriate number of passengers to be carried in that way; or</w:t>
      </w:r>
    </w:p>
    <w:p w14:paraId="71CBEED9" w14:textId="77777777" w:rsidR="0004272B" w:rsidRPr="00EA5441" w:rsidRDefault="0004272B" w:rsidP="0004272B">
      <w:pPr>
        <w:pStyle w:val="aDefpara"/>
      </w:pPr>
      <w:r w:rsidRPr="00EA5441">
        <w:tab/>
        <w:t>(b)</w:t>
      </w:r>
      <w:r w:rsidRPr="00EA5441">
        <w:tab/>
        <w:t>if the road transport authority approved another number of passengers to be carried in a particular way—approved to be carried in that way by the road transport authority.</w:t>
      </w:r>
    </w:p>
    <w:p w14:paraId="3796EDEC" w14:textId="77777777" w:rsidR="0004272B" w:rsidRPr="00EA5441" w:rsidRDefault="0004272B" w:rsidP="0004272B">
      <w:pPr>
        <w:pStyle w:val="AH5Sec"/>
      </w:pPr>
      <w:bookmarkStart w:id="60" w:name="_Toc213238967"/>
      <w:r w:rsidRPr="006E57C7">
        <w:rPr>
          <w:rStyle w:val="CharSectNo"/>
        </w:rPr>
        <w:t>38</w:t>
      </w:r>
      <w:r w:rsidRPr="00EA5441">
        <w:tab/>
        <w:t>Lost property in bus</w:t>
      </w:r>
      <w:bookmarkEnd w:id="60"/>
      <w:r w:rsidRPr="00EA5441">
        <w:t xml:space="preserve"> </w:t>
      </w:r>
    </w:p>
    <w:p w14:paraId="34325093" w14:textId="77777777" w:rsidR="0004272B" w:rsidRPr="00EA5441" w:rsidRDefault="0004272B" w:rsidP="0004272B">
      <w:pPr>
        <w:pStyle w:val="Amain"/>
      </w:pPr>
      <w:r w:rsidRPr="00EA5441">
        <w:tab/>
        <w:t>(1)</w:t>
      </w:r>
      <w:r w:rsidRPr="00EA5441">
        <w:tab/>
        <w:t>A person commits an offence if the person—</w:t>
      </w:r>
    </w:p>
    <w:p w14:paraId="0949E914" w14:textId="77777777" w:rsidR="0004272B" w:rsidRPr="00EA5441" w:rsidRDefault="0004272B" w:rsidP="0004272B">
      <w:pPr>
        <w:pStyle w:val="Apara"/>
      </w:pPr>
      <w:r w:rsidRPr="00EA5441">
        <w:tab/>
        <w:t>(a)</w:t>
      </w:r>
      <w:r w:rsidRPr="00EA5441">
        <w:tab/>
        <w:t xml:space="preserve">is the accredited operator of a bus </w:t>
      </w:r>
      <w:r w:rsidRPr="00EA5441">
        <w:rPr>
          <w:rFonts w:ascii="TimesNewRomanPSMT" w:hAnsi="TimesNewRomanPSMT" w:cs="TimesNewRomanPSMT"/>
          <w:szCs w:val="24"/>
          <w:lang w:eastAsia="en-AU"/>
        </w:rPr>
        <w:t>used to operate a bus service</w:t>
      </w:r>
      <w:r w:rsidRPr="00EA5441">
        <w:t>; and</w:t>
      </w:r>
    </w:p>
    <w:p w14:paraId="737F574A" w14:textId="77777777" w:rsidR="0004272B" w:rsidRPr="00EA5441" w:rsidRDefault="0004272B" w:rsidP="0004272B">
      <w:pPr>
        <w:pStyle w:val="Apara"/>
      </w:pPr>
      <w:r w:rsidRPr="00EA5441">
        <w:tab/>
        <w:t>(b)</w:t>
      </w:r>
      <w:r w:rsidRPr="00EA5441">
        <w:tab/>
        <w:t>does not ensure that each item of lost property found in the bus is—</w:t>
      </w:r>
    </w:p>
    <w:p w14:paraId="7744A678" w14:textId="77777777" w:rsidR="0004272B" w:rsidRPr="00EA5441" w:rsidRDefault="0004272B" w:rsidP="0004272B">
      <w:pPr>
        <w:pStyle w:val="Asubpara"/>
      </w:pPr>
      <w:r w:rsidRPr="00EA5441">
        <w:tab/>
        <w:t>(i)</w:t>
      </w:r>
      <w:r w:rsidRPr="00EA5441">
        <w:tab/>
        <w:t>given to its owner; or</w:t>
      </w:r>
    </w:p>
    <w:p w14:paraId="1FB33BB6" w14:textId="77777777" w:rsidR="0004272B" w:rsidRPr="00EA5441" w:rsidRDefault="0004272B" w:rsidP="00CF6E3D">
      <w:pPr>
        <w:pStyle w:val="Asubpara"/>
        <w:keepNext/>
      </w:pPr>
      <w:r w:rsidRPr="00EA5441">
        <w:lastRenderedPageBreak/>
        <w:tab/>
        <w:t>(ii)</w:t>
      </w:r>
      <w:r w:rsidRPr="00EA5441">
        <w:tab/>
        <w:t>if the owner cannot be identified—</w:t>
      </w:r>
    </w:p>
    <w:p w14:paraId="3A06812C" w14:textId="77777777" w:rsidR="0004272B" w:rsidRPr="00EA5441" w:rsidRDefault="0004272B" w:rsidP="0004272B">
      <w:pPr>
        <w:pStyle w:val="Asubsubpara"/>
      </w:pPr>
      <w:r w:rsidRPr="00EA5441">
        <w:tab/>
        <w:t>(A)</w:t>
      </w:r>
      <w:r w:rsidRPr="00EA5441">
        <w:tab/>
        <w:t>held for a reasonable time at an office of the operator; and</w:t>
      </w:r>
    </w:p>
    <w:p w14:paraId="26963679" w14:textId="77777777" w:rsidR="0004272B" w:rsidRPr="00EA5441" w:rsidRDefault="0004272B" w:rsidP="0004272B">
      <w:pPr>
        <w:pStyle w:val="Asubsubpara"/>
      </w:pPr>
      <w:r w:rsidRPr="00EA5441">
        <w:tab/>
        <w:t>(B)</w:t>
      </w:r>
      <w:r w:rsidRPr="00EA5441">
        <w:tab/>
        <w:t xml:space="preserve">made available for collection by the owner during </w:t>
      </w:r>
      <w:r w:rsidRPr="00EA5441">
        <w:rPr>
          <w:szCs w:val="24"/>
          <w:lang w:eastAsia="en-AU"/>
        </w:rPr>
        <w:t>ordinary business hours</w:t>
      </w:r>
      <w:r w:rsidRPr="00EA5441">
        <w:t>.</w:t>
      </w:r>
    </w:p>
    <w:p w14:paraId="6BB4905A" w14:textId="77777777" w:rsidR="0004272B" w:rsidRPr="00EA5441" w:rsidRDefault="0004272B" w:rsidP="0004272B">
      <w:pPr>
        <w:pStyle w:val="Penalty"/>
        <w:keepNext/>
      </w:pPr>
      <w:r w:rsidRPr="00EA5441">
        <w:t>Maximum penalty:  5 penalty units.</w:t>
      </w:r>
    </w:p>
    <w:p w14:paraId="0912C914" w14:textId="77777777" w:rsidR="0004272B" w:rsidRPr="00EA5441" w:rsidRDefault="0004272B" w:rsidP="0004272B">
      <w:pPr>
        <w:pStyle w:val="Amain"/>
      </w:pPr>
      <w:r w:rsidRPr="00EA5441">
        <w:tab/>
        <w:t>(2)</w:t>
      </w:r>
      <w:r w:rsidRPr="00EA5441">
        <w:tab/>
        <w:t>An offence against this section is a strict liability offence.</w:t>
      </w:r>
    </w:p>
    <w:p w14:paraId="30B8CBD3" w14:textId="77777777" w:rsidR="0004272B" w:rsidRPr="00EA5441" w:rsidRDefault="0004272B" w:rsidP="0004272B">
      <w:pPr>
        <w:pStyle w:val="AH5Sec"/>
      </w:pPr>
      <w:bookmarkStart w:id="61" w:name="_Toc213238968"/>
      <w:r w:rsidRPr="006E57C7">
        <w:rPr>
          <w:rStyle w:val="CharSectNo"/>
        </w:rPr>
        <w:t>39</w:t>
      </w:r>
      <w:r w:rsidRPr="00EA5441">
        <w:tab/>
        <w:t>Passengers not to be carried in certain parts of a bus</w:t>
      </w:r>
      <w:bookmarkEnd w:id="61"/>
    </w:p>
    <w:p w14:paraId="3C702309" w14:textId="77777777" w:rsidR="0004272B" w:rsidRPr="00EA5441" w:rsidRDefault="0004272B" w:rsidP="0004272B">
      <w:pPr>
        <w:pStyle w:val="Amain"/>
      </w:pPr>
      <w:r w:rsidRPr="00EA5441">
        <w:tab/>
        <w:t>(1)</w:t>
      </w:r>
      <w:r w:rsidRPr="00EA5441">
        <w:tab/>
        <w:t>A bus driver must not allow a passenger—</w:t>
      </w:r>
    </w:p>
    <w:p w14:paraId="34FCF1C1" w14:textId="77777777" w:rsidR="0004272B" w:rsidRPr="00EA5441" w:rsidRDefault="0004272B" w:rsidP="0004272B">
      <w:pPr>
        <w:pStyle w:val="Apara"/>
      </w:pPr>
      <w:r w:rsidRPr="00EA5441">
        <w:tab/>
        <w:t>(a)</w:t>
      </w:r>
      <w:r w:rsidRPr="00EA5441">
        <w:tab/>
        <w:t>to enter the driver’s compartment (if any) of the bus; or</w:t>
      </w:r>
    </w:p>
    <w:p w14:paraId="66D338A7" w14:textId="77777777" w:rsidR="0004272B" w:rsidRPr="00EA5441" w:rsidRDefault="0004272B" w:rsidP="0004272B">
      <w:pPr>
        <w:pStyle w:val="Apara"/>
      </w:pPr>
      <w:r w:rsidRPr="00EA5441">
        <w:tab/>
        <w:t>(b)</w:t>
      </w:r>
      <w:r w:rsidRPr="00EA5441">
        <w:tab/>
        <w:t>to occupy the driver’s seat or a part of the driver’s seat.</w:t>
      </w:r>
    </w:p>
    <w:p w14:paraId="503139B5" w14:textId="77777777" w:rsidR="0004272B" w:rsidRPr="00EA5441" w:rsidRDefault="0004272B" w:rsidP="0004272B">
      <w:pPr>
        <w:pStyle w:val="Penalty"/>
      </w:pPr>
      <w:r w:rsidRPr="00EA5441">
        <w:t>Maximum penalty:  5 penalty units.</w:t>
      </w:r>
    </w:p>
    <w:p w14:paraId="0B7FA2D5" w14:textId="77777777" w:rsidR="0004272B" w:rsidRPr="00EA5441" w:rsidRDefault="0004272B" w:rsidP="0004272B">
      <w:pPr>
        <w:pStyle w:val="Amain"/>
      </w:pPr>
      <w:r w:rsidRPr="00EA5441">
        <w:tab/>
        <w:t>(2)</w:t>
      </w:r>
      <w:r w:rsidRPr="00EA5441">
        <w:tab/>
        <w:t>A bus driver must not, while the bus is moving, allow a passenger—</w:t>
      </w:r>
    </w:p>
    <w:p w14:paraId="3A968332" w14:textId="77777777" w:rsidR="0004272B" w:rsidRPr="00EA5441" w:rsidRDefault="0004272B" w:rsidP="0004272B">
      <w:pPr>
        <w:pStyle w:val="Apara"/>
      </w:pPr>
      <w:r w:rsidRPr="00EA5441">
        <w:tab/>
        <w:t>(a)</w:t>
      </w:r>
      <w:r w:rsidRPr="00EA5441">
        <w:tab/>
        <w:t>in a part of the bus not designed to carry passengers; or</w:t>
      </w:r>
    </w:p>
    <w:p w14:paraId="3B33E962" w14:textId="77777777" w:rsidR="0004272B" w:rsidRPr="00EA5441" w:rsidRDefault="0004272B" w:rsidP="0004272B">
      <w:pPr>
        <w:pStyle w:val="Apara"/>
      </w:pPr>
      <w:r w:rsidRPr="00EA5441">
        <w:tab/>
        <w:t>(b)</w:t>
      </w:r>
      <w:r w:rsidRPr="00EA5441">
        <w:tab/>
        <w:t>in a part of the bus beside or in front of the driver’s seat; or</w:t>
      </w:r>
    </w:p>
    <w:p w14:paraId="518D34BC" w14:textId="77777777" w:rsidR="0004272B" w:rsidRPr="00EA5441" w:rsidRDefault="0004272B" w:rsidP="0004272B">
      <w:pPr>
        <w:pStyle w:val="Apara"/>
      </w:pPr>
      <w:r w:rsidRPr="00EA5441">
        <w:tab/>
        <w:t>(c)</w:t>
      </w:r>
      <w:r w:rsidRPr="00EA5441">
        <w:tab/>
        <w:t>to travel in a part of the bus other than in the way for which that part of the bus is designed; or</w:t>
      </w:r>
    </w:p>
    <w:p w14:paraId="312CEBDC" w14:textId="77777777" w:rsidR="0004272B" w:rsidRPr="00EA5441" w:rsidRDefault="0004272B" w:rsidP="0004272B">
      <w:pPr>
        <w:pStyle w:val="Apara"/>
      </w:pPr>
      <w:r w:rsidRPr="00EA5441">
        <w:tab/>
        <w:t>(d)</w:t>
      </w:r>
      <w:r w:rsidRPr="00EA5441">
        <w:tab/>
        <w:t>if the bus is a double-decker—to stand on the upper deck of the bus.</w:t>
      </w:r>
    </w:p>
    <w:p w14:paraId="23612F6A" w14:textId="77777777" w:rsidR="0004272B" w:rsidRPr="00EA5441" w:rsidRDefault="0004272B" w:rsidP="0004272B">
      <w:pPr>
        <w:pStyle w:val="Penalty"/>
      </w:pPr>
      <w:r w:rsidRPr="00EA5441">
        <w:t>Maximum penalty:  5 penalty units.</w:t>
      </w:r>
    </w:p>
    <w:p w14:paraId="6264BCD6" w14:textId="77777777" w:rsidR="0004272B" w:rsidRPr="00EA5441" w:rsidRDefault="0004272B" w:rsidP="0004272B">
      <w:pPr>
        <w:pStyle w:val="aExamHdgpar"/>
        <w:ind w:left="1100"/>
      </w:pPr>
      <w:r w:rsidRPr="00EA5441">
        <w:t>Example—par (c)</w:t>
      </w:r>
    </w:p>
    <w:p w14:paraId="4DAD5AF2" w14:textId="77777777" w:rsidR="0004272B" w:rsidRPr="00EA5441" w:rsidRDefault="0004272B" w:rsidP="0004272B">
      <w:pPr>
        <w:pStyle w:val="aExampar"/>
        <w:keepNext/>
        <w:ind w:left="1100"/>
      </w:pPr>
      <w:r w:rsidRPr="00EA5441">
        <w:t>sitting on the floor</w:t>
      </w:r>
    </w:p>
    <w:p w14:paraId="0E86E3C3" w14:textId="77777777" w:rsidR="0004272B" w:rsidRPr="00EA5441" w:rsidRDefault="0004272B" w:rsidP="003452B7">
      <w:pPr>
        <w:pStyle w:val="aNote"/>
      </w:pPr>
      <w:r w:rsidRPr="00EA5441">
        <w:rPr>
          <w:rStyle w:val="charItals"/>
        </w:rPr>
        <w:t>Note</w:t>
      </w:r>
      <w:r w:rsidRPr="00EA5441">
        <w:rPr>
          <w:rStyle w:val="charItals"/>
        </w:rPr>
        <w:tab/>
      </w:r>
      <w:r w:rsidRPr="00EA5441">
        <w:rPr>
          <w:rStyle w:val="charBoldItals"/>
        </w:rPr>
        <w:t>In</w:t>
      </w:r>
      <w:r w:rsidRPr="00EA5441">
        <w:t xml:space="preserve"> a vehicle includes on the vehicle (see dict).</w:t>
      </w:r>
    </w:p>
    <w:p w14:paraId="67DC6E41" w14:textId="77777777" w:rsidR="0004272B" w:rsidRPr="00EA5441" w:rsidRDefault="0004272B" w:rsidP="003452B7">
      <w:pPr>
        <w:pStyle w:val="Amain"/>
        <w:keepNext/>
      </w:pPr>
      <w:r w:rsidRPr="00EA5441">
        <w:lastRenderedPageBreak/>
        <w:tab/>
        <w:t>(3)</w:t>
      </w:r>
      <w:r w:rsidRPr="00EA5441">
        <w:tab/>
        <w:t>Without limiting subsection (2), the parts of a bus not designed to carry passengers include—</w:t>
      </w:r>
    </w:p>
    <w:p w14:paraId="0E7E9938" w14:textId="77777777" w:rsidR="0004272B" w:rsidRPr="00EA5441" w:rsidRDefault="0004272B" w:rsidP="0004272B">
      <w:pPr>
        <w:pStyle w:val="Apara"/>
      </w:pPr>
      <w:r w:rsidRPr="00EA5441">
        <w:tab/>
        <w:t>(a)</w:t>
      </w:r>
      <w:r w:rsidRPr="00EA5441">
        <w:tab/>
        <w:t>the roof, steps, footboard and exterior surfaces of the vehicle; and</w:t>
      </w:r>
    </w:p>
    <w:p w14:paraId="29C8B883" w14:textId="77777777" w:rsidR="0004272B" w:rsidRPr="00EA5441" w:rsidRDefault="0004272B" w:rsidP="0004272B">
      <w:pPr>
        <w:pStyle w:val="Apara"/>
      </w:pPr>
      <w:r w:rsidRPr="00EA5441">
        <w:tab/>
        <w:t>(b)</w:t>
      </w:r>
      <w:r w:rsidRPr="00EA5441">
        <w:tab/>
        <w:t>if the bus is a double-decker—the stairs to the upper deck.</w:t>
      </w:r>
    </w:p>
    <w:p w14:paraId="145B31CA" w14:textId="77777777" w:rsidR="0004272B" w:rsidRPr="00EA5441" w:rsidRDefault="0004272B" w:rsidP="0004272B">
      <w:pPr>
        <w:pStyle w:val="Amain"/>
      </w:pPr>
      <w:r w:rsidRPr="00EA5441">
        <w:tab/>
        <w:t>(4)</w:t>
      </w:r>
      <w:r w:rsidRPr="00EA5441">
        <w:tab/>
        <w:t>An offence against this section is a strict liability offence.</w:t>
      </w:r>
    </w:p>
    <w:p w14:paraId="0991CEB4" w14:textId="77777777" w:rsidR="00E05D9B" w:rsidRDefault="00E05D9B">
      <w:pPr>
        <w:pStyle w:val="AH5Sec"/>
      </w:pPr>
      <w:bookmarkStart w:id="62" w:name="_Toc213238969"/>
      <w:r w:rsidRPr="006E57C7">
        <w:rPr>
          <w:rStyle w:val="CharSectNo"/>
        </w:rPr>
        <w:t>45</w:t>
      </w:r>
      <w:r>
        <w:tab/>
        <w:t>Effect of noncompliance notices—bus drivers</w:t>
      </w:r>
      <w:bookmarkEnd w:id="62"/>
    </w:p>
    <w:p w14:paraId="39B38B55" w14:textId="0E4B4661" w:rsidR="00E05D9B" w:rsidRDefault="00E05D9B">
      <w:pPr>
        <w:pStyle w:val="Amain"/>
      </w:pPr>
      <w:r>
        <w:tab/>
        <w:t>(1)</w:t>
      </w:r>
      <w:r>
        <w:tab/>
        <w:t xml:space="preserve">This section applies to the driver of a bus if a noncompliance notice under the </w:t>
      </w:r>
      <w:hyperlink r:id="rId67" w:tooltip="A2001-62" w:history="1">
        <w:r w:rsidR="00A37318" w:rsidRPr="00A37318">
          <w:rPr>
            <w:rStyle w:val="charCitHyperlinkAbbrev"/>
          </w:rPr>
          <w:t>Act</w:t>
        </w:r>
      </w:hyperlink>
      <w:r>
        <w:t>, section 120 (Attachment and removal of noncompliance notices) has been attached to the vehicle.</w:t>
      </w:r>
    </w:p>
    <w:p w14:paraId="37F521B5" w14:textId="77777777" w:rsidR="00E05D9B" w:rsidRDefault="00E05D9B">
      <w:pPr>
        <w:pStyle w:val="Amain"/>
        <w:keepNext/>
      </w:pPr>
      <w:r>
        <w:tab/>
        <w:t>(2)</w:t>
      </w:r>
      <w:r>
        <w:tab/>
        <w:t>The driver commits an offence if the notice is attached to the vehicle and the driver uses, or allows someone else to use, the vehicle to operate a bus service after the time of effect of the notice.</w:t>
      </w:r>
    </w:p>
    <w:p w14:paraId="521AF0D3" w14:textId="77777777" w:rsidR="00E05D9B" w:rsidRDefault="00E05D9B">
      <w:pPr>
        <w:pStyle w:val="Penalty"/>
        <w:keepNext/>
      </w:pPr>
      <w:r>
        <w:t>Maximum penalty:  20 penalty units.</w:t>
      </w:r>
    </w:p>
    <w:p w14:paraId="6E95A0D9" w14:textId="07915F91" w:rsidR="00E05D9B" w:rsidRDefault="00E05D9B">
      <w:pPr>
        <w:pStyle w:val="aNote"/>
      </w:pPr>
      <w:r w:rsidRPr="00C26339">
        <w:rPr>
          <w:rStyle w:val="charItals"/>
        </w:rPr>
        <w:t>Note 1</w:t>
      </w:r>
      <w:r w:rsidRPr="00C26339">
        <w:rPr>
          <w:rStyle w:val="charItals"/>
        </w:rPr>
        <w:tab/>
      </w:r>
      <w:r>
        <w:t xml:space="preserve">For the </w:t>
      </w:r>
      <w:r w:rsidRPr="00C26339">
        <w:rPr>
          <w:rStyle w:val="charBoldItals"/>
        </w:rPr>
        <w:t>time of effect</w:t>
      </w:r>
      <w:r>
        <w:t xml:space="preserve">, see the </w:t>
      </w:r>
      <w:hyperlink r:id="rId68" w:tooltip="A2001-62" w:history="1">
        <w:r w:rsidR="009A60E3" w:rsidRPr="009A60E3">
          <w:rPr>
            <w:rStyle w:val="charCitHyperlinkAbbrev"/>
          </w:rPr>
          <w:t>Act</w:t>
        </w:r>
      </w:hyperlink>
      <w:r>
        <w:t>, section 120 (2) (b).</w:t>
      </w:r>
    </w:p>
    <w:p w14:paraId="7D4888A2" w14:textId="37BC3C04" w:rsidR="00E05D9B" w:rsidRDefault="00E05D9B">
      <w:pPr>
        <w:pStyle w:val="aNote"/>
      </w:pPr>
      <w:r w:rsidRPr="00C26339">
        <w:rPr>
          <w:rStyle w:val="charItals"/>
        </w:rPr>
        <w:t>Note 2</w:t>
      </w:r>
      <w:r w:rsidRPr="00C26339">
        <w:rPr>
          <w:rStyle w:val="charItals"/>
        </w:rPr>
        <w:tab/>
      </w:r>
      <w:r>
        <w:t xml:space="preserve">Unauthorised removal of a noncompliance notice is an offence (see the </w:t>
      </w:r>
      <w:hyperlink r:id="rId69" w:tooltip="A2001-62" w:history="1">
        <w:r w:rsidR="009A60E3" w:rsidRPr="009A60E3">
          <w:rPr>
            <w:rStyle w:val="charCitHyperlinkAbbrev"/>
          </w:rPr>
          <w:t>Act</w:t>
        </w:r>
      </w:hyperlink>
      <w:r>
        <w:t>, section 120 (4)).</w:t>
      </w:r>
    </w:p>
    <w:p w14:paraId="62AEACF4" w14:textId="77777777" w:rsidR="00E05D9B" w:rsidRDefault="00E05D9B">
      <w:pPr>
        <w:pStyle w:val="Amain"/>
      </w:pPr>
      <w:r>
        <w:tab/>
        <w:t>(3)</w:t>
      </w:r>
      <w:r>
        <w:tab/>
        <w:t>The driver commits an offence if—</w:t>
      </w:r>
    </w:p>
    <w:p w14:paraId="622E0174" w14:textId="77777777" w:rsidR="00E05D9B" w:rsidRDefault="00E05D9B">
      <w:pPr>
        <w:pStyle w:val="Apara"/>
      </w:pPr>
      <w:r>
        <w:tab/>
        <w:t>(a)</w:t>
      </w:r>
      <w:r>
        <w:tab/>
        <w:t>the driver uses, or allows someone else to use, the vehicle to operate a bus service after the time of effect of the notice; and</w:t>
      </w:r>
    </w:p>
    <w:p w14:paraId="19FA9FCD" w14:textId="690DA0FE" w:rsidR="00E05D9B" w:rsidRDefault="00E05D9B">
      <w:pPr>
        <w:pStyle w:val="Apara"/>
        <w:keepNext/>
      </w:pPr>
      <w:r>
        <w:tab/>
        <w:t>(b)</w:t>
      </w:r>
      <w:r>
        <w:tab/>
        <w:t xml:space="preserve">the driver knows the notice has been removed otherwise than in accordance with the </w:t>
      </w:r>
      <w:hyperlink r:id="rId70" w:tooltip="A2001-62" w:history="1">
        <w:r w:rsidR="00A37318" w:rsidRPr="00A37318">
          <w:rPr>
            <w:rStyle w:val="charCitHyperlinkAbbrev"/>
          </w:rPr>
          <w:t>Act</w:t>
        </w:r>
      </w:hyperlink>
      <w:r>
        <w:t>, section 120.</w:t>
      </w:r>
    </w:p>
    <w:p w14:paraId="3ED13B16" w14:textId="77777777" w:rsidR="00E05D9B" w:rsidRDefault="00E05D9B">
      <w:pPr>
        <w:pStyle w:val="Penalty"/>
      </w:pPr>
      <w:r>
        <w:t>Maximum penalty:  20 penalty units.</w:t>
      </w:r>
    </w:p>
    <w:p w14:paraId="7BD49CFF" w14:textId="76A30641" w:rsidR="00E05D9B" w:rsidRDefault="00E05D9B">
      <w:pPr>
        <w:pStyle w:val="Amain"/>
      </w:pPr>
      <w:r>
        <w:tab/>
        <w:t>(4)</w:t>
      </w:r>
      <w:r>
        <w:tab/>
        <w:t xml:space="preserve">This section does not apply to the driver if a police officer or authorised person has directed under the </w:t>
      </w:r>
      <w:hyperlink r:id="rId71" w:tooltip="A2001-62" w:history="1">
        <w:r w:rsidR="00A37318" w:rsidRPr="00A37318">
          <w:rPr>
            <w:rStyle w:val="charCitHyperlinkAbbrev"/>
          </w:rPr>
          <w:t>Act</w:t>
        </w:r>
      </w:hyperlink>
      <w:r>
        <w:t>, section 120 that the notice be taken to have been removed.</w:t>
      </w:r>
    </w:p>
    <w:p w14:paraId="2697D2F5" w14:textId="77777777" w:rsidR="00E05D9B" w:rsidRDefault="00E05D9B">
      <w:pPr>
        <w:pStyle w:val="Amain"/>
      </w:pPr>
      <w:r>
        <w:tab/>
        <w:t>(5)</w:t>
      </w:r>
      <w:r>
        <w:tab/>
        <w:t>Strict liability applies to subsection (2) and (3) (a).</w:t>
      </w:r>
    </w:p>
    <w:p w14:paraId="2984BF45" w14:textId="77777777" w:rsidR="00E05D9B" w:rsidRDefault="00E05D9B">
      <w:pPr>
        <w:pStyle w:val="PageBreak"/>
      </w:pPr>
      <w:r>
        <w:br w:type="page"/>
      </w:r>
    </w:p>
    <w:p w14:paraId="64AA91BB" w14:textId="77777777" w:rsidR="00E05D9B" w:rsidRPr="006E57C7" w:rsidRDefault="00E05D9B">
      <w:pPr>
        <w:pStyle w:val="AH2Part"/>
      </w:pPr>
      <w:bookmarkStart w:id="63" w:name="_Toc213238970"/>
      <w:r w:rsidRPr="006E57C7">
        <w:rPr>
          <w:rStyle w:val="CharPartNo"/>
        </w:rPr>
        <w:lastRenderedPageBreak/>
        <w:t>Part 3.2</w:t>
      </w:r>
      <w:r>
        <w:tab/>
      </w:r>
      <w:r w:rsidRPr="006E57C7">
        <w:rPr>
          <w:rStyle w:val="CharPartText"/>
          <w:color w:val="000000"/>
        </w:rPr>
        <w:t>Bus tickets</w:t>
      </w:r>
      <w:bookmarkEnd w:id="63"/>
    </w:p>
    <w:p w14:paraId="7EA5A0B3" w14:textId="77777777" w:rsidR="00E05D9B" w:rsidRDefault="00E05D9B">
      <w:pPr>
        <w:pStyle w:val="Placeholder"/>
        <w:rPr>
          <w:color w:val="000000"/>
        </w:rPr>
      </w:pPr>
      <w:r>
        <w:rPr>
          <w:rStyle w:val="CharDivNo"/>
          <w:color w:val="000000"/>
        </w:rPr>
        <w:t xml:space="preserve">  </w:t>
      </w:r>
      <w:r>
        <w:rPr>
          <w:rStyle w:val="CharDivText"/>
          <w:color w:val="000000"/>
        </w:rPr>
        <w:t xml:space="preserve">  </w:t>
      </w:r>
    </w:p>
    <w:p w14:paraId="3312F734" w14:textId="77777777" w:rsidR="0004272B" w:rsidRPr="00EA5441" w:rsidRDefault="0004272B" w:rsidP="0004272B">
      <w:pPr>
        <w:pStyle w:val="AH5Sec"/>
      </w:pPr>
      <w:bookmarkStart w:id="64" w:name="_Toc213238971"/>
      <w:r w:rsidRPr="006E57C7">
        <w:rPr>
          <w:rStyle w:val="CharSectNo"/>
        </w:rPr>
        <w:t>46</w:t>
      </w:r>
      <w:r w:rsidRPr="00EA5441">
        <w:tab/>
        <w:t>Validity of bus tickets</w:t>
      </w:r>
      <w:bookmarkEnd w:id="64"/>
    </w:p>
    <w:p w14:paraId="79A2493F" w14:textId="77777777" w:rsidR="0004272B" w:rsidRPr="00EA5441" w:rsidRDefault="0004272B" w:rsidP="0004272B">
      <w:pPr>
        <w:pStyle w:val="Amain"/>
      </w:pPr>
      <w:r w:rsidRPr="00EA5441">
        <w:tab/>
        <w:t>(1)</w:t>
      </w:r>
      <w:r w:rsidRPr="00EA5441">
        <w:tab/>
        <w:t>A bus ticket is valid for travel only for a journey—</w:t>
      </w:r>
    </w:p>
    <w:p w14:paraId="61E10167" w14:textId="77777777" w:rsidR="0004272B" w:rsidRPr="00EA5441" w:rsidRDefault="0004272B" w:rsidP="0004272B">
      <w:pPr>
        <w:pStyle w:val="Apara"/>
      </w:pPr>
      <w:r w:rsidRPr="00EA5441">
        <w:tab/>
        <w:t>(a)</w:t>
      </w:r>
      <w:r w:rsidRPr="00EA5441">
        <w:tab/>
        <w:t>for which it is issued; and</w:t>
      </w:r>
    </w:p>
    <w:p w14:paraId="0FFFAEA7" w14:textId="77777777" w:rsidR="0004272B" w:rsidRPr="00EA5441" w:rsidRDefault="0004272B" w:rsidP="0004272B">
      <w:pPr>
        <w:pStyle w:val="Apara"/>
      </w:pPr>
      <w:r w:rsidRPr="00EA5441">
        <w:tab/>
        <w:t>(b)</w:t>
      </w:r>
      <w:r w:rsidRPr="00EA5441">
        <w:tab/>
        <w:t>if a passenger is required to assign a journey to a ticket—to which it is assigned.</w:t>
      </w:r>
    </w:p>
    <w:p w14:paraId="5EDBF52A" w14:textId="77777777" w:rsidR="0004272B" w:rsidRPr="00EA5441" w:rsidRDefault="0004272B" w:rsidP="0004272B">
      <w:pPr>
        <w:pStyle w:val="Amain"/>
      </w:pPr>
      <w:r w:rsidRPr="00EA5441">
        <w:tab/>
        <w:t>(2)</w:t>
      </w:r>
      <w:r w:rsidRPr="00EA5441">
        <w:tab/>
        <w:t>If a passenger is required to use a device to assign a journey to a ticket, the passenger must use the device in accordance with any instructions provided by the road transport authority or the accredited operator of the bus service.</w:t>
      </w:r>
    </w:p>
    <w:p w14:paraId="37592473" w14:textId="77777777" w:rsidR="0004272B" w:rsidRPr="00EA5441" w:rsidRDefault="0004272B" w:rsidP="0004272B">
      <w:pPr>
        <w:pStyle w:val="Amain"/>
      </w:pPr>
      <w:r w:rsidRPr="00EA5441">
        <w:tab/>
        <w:t>(3)</w:t>
      </w:r>
      <w:r w:rsidRPr="00EA5441">
        <w:tab/>
        <w:t>A bus ticket transferred in contravention of section 48 is not a valid ticket.</w:t>
      </w:r>
    </w:p>
    <w:p w14:paraId="71D82199" w14:textId="77777777" w:rsidR="0004272B" w:rsidRPr="00EA5441" w:rsidRDefault="0004272B" w:rsidP="0004272B">
      <w:pPr>
        <w:pStyle w:val="AH5Sec"/>
      </w:pPr>
      <w:bookmarkStart w:id="65" w:name="_Toc213238972"/>
      <w:r w:rsidRPr="006E57C7">
        <w:rPr>
          <w:rStyle w:val="CharSectNo"/>
        </w:rPr>
        <w:t>47</w:t>
      </w:r>
      <w:r w:rsidRPr="00EA5441">
        <w:tab/>
        <w:t>Valid bus ticket required for travel</w:t>
      </w:r>
      <w:bookmarkEnd w:id="65"/>
      <w:r w:rsidRPr="00EA5441">
        <w:t xml:space="preserve"> </w:t>
      </w:r>
    </w:p>
    <w:p w14:paraId="0B8DD1E9" w14:textId="77777777" w:rsidR="0004272B" w:rsidRPr="00EA5441" w:rsidRDefault="0004272B" w:rsidP="0004272B">
      <w:pPr>
        <w:pStyle w:val="Amain"/>
      </w:pPr>
      <w:r w:rsidRPr="00EA5441">
        <w:tab/>
        <w:t>(1)</w:t>
      </w:r>
      <w:r w:rsidRPr="00EA5441">
        <w:tab/>
        <w:t>A person commits an offence if the person—</w:t>
      </w:r>
    </w:p>
    <w:p w14:paraId="5ABA9DB4" w14:textId="77777777" w:rsidR="0004272B" w:rsidRPr="00EA5441" w:rsidRDefault="0004272B" w:rsidP="0004272B">
      <w:pPr>
        <w:pStyle w:val="Apara"/>
      </w:pPr>
      <w:r w:rsidRPr="00EA5441">
        <w:tab/>
        <w:t>(a)</w:t>
      </w:r>
      <w:r w:rsidRPr="00EA5441">
        <w:tab/>
        <w:t>travels on a bus service; and</w:t>
      </w:r>
    </w:p>
    <w:p w14:paraId="4440D5DC" w14:textId="77777777" w:rsidR="0004272B" w:rsidRPr="00EA5441" w:rsidRDefault="0004272B" w:rsidP="0004272B">
      <w:pPr>
        <w:pStyle w:val="Apara"/>
      </w:pPr>
      <w:r w:rsidRPr="00EA5441">
        <w:tab/>
        <w:t>(b)</w:t>
      </w:r>
      <w:r w:rsidRPr="00EA5441">
        <w:tab/>
        <w:t>does not hold a valid bus ticket for the travel.</w:t>
      </w:r>
    </w:p>
    <w:p w14:paraId="0659401A" w14:textId="77777777" w:rsidR="0004272B" w:rsidRPr="00EA5441" w:rsidRDefault="0004272B" w:rsidP="0004272B">
      <w:pPr>
        <w:pStyle w:val="Penalty"/>
        <w:keepNext/>
      </w:pPr>
      <w:r w:rsidRPr="00EA5441">
        <w:t>Maximum penalty:  5 penalty units.</w:t>
      </w:r>
    </w:p>
    <w:p w14:paraId="28FCDD7E" w14:textId="77777777" w:rsidR="0004272B" w:rsidRPr="00EA5441" w:rsidRDefault="0004272B" w:rsidP="0004272B">
      <w:pPr>
        <w:pStyle w:val="Amain"/>
      </w:pPr>
      <w:r w:rsidRPr="00EA5441">
        <w:tab/>
        <w:t>(2)</w:t>
      </w:r>
      <w:r w:rsidRPr="00EA5441">
        <w:tab/>
        <w:t>An offence against this section is a strict liability offence.</w:t>
      </w:r>
    </w:p>
    <w:p w14:paraId="07C9FF85" w14:textId="77777777" w:rsidR="0004272B" w:rsidRPr="00EA5441" w:rsidRDefault="0004272B" w:rsidP="0004272B">
      <w:pPr>
        <w:pStyle w:val="AH5Sec"/>
      </w:pPr>
      <w:bookmarkStart w:id="66" w:name="_Toc213238973"/>
      <w:r w:rsidRPr="006E57C7">
        <w:rPr>
          <w:rStyle w:val="CharSectNo"/>
        </w:rPr>
        <w:t>48</w:t>
      </w:r>
      <w:r w:rsidRPr="00EA5441">
        <w:tab/>
        <w:t>Bus ticket not transferable</w:t>
      </w:r>
      <w:bookmarkEnd w:id="66"/>
      <w:r w:rsidRPr="00EA5441">
        <w:t xml:space="preserve"> </w:t>
      </w:r>
    </w:p>
    <w:p w14:paraId="6B5C5580" w14:textId="77777777" w:rsidR="0004272B" w:rsidRPr="00EA5441" w:rsidRDefault="0004272B" w:rsidP="0004272B">
      <w:pPr>
        <w:pStyle w:val="Amain"/>
      </w:pPr>
      <w:r w:rsidRPr="00EA5441">
        <w:tab/>
        <w:t>(1)</w:t>
      </w:r>
      <w:r w:rsidRPr="00EA5441">
        <w:tab/>
        <w:t>A person commits an offence if the person—</w:t>
      </w:r>
    </w:p>
    <w:p w14:paraId="5048F494" w14:textId="77777777" w:rsidR="0004272B" w:rsidRPr="00EA5441" w:rsidRDefault="0004272B" w:rsidP="0004272B">
      <w:pPr>
        <w:pStyle w:val="Apara"/>
      </w:pPr>
      <w:r w:rsidRPr="00EA5441">
        <w:tab/>
        <w:t>(a)</w:t>
      </w:r>
      <w:r w:rsidRPr="00EA5441">
        <w:tab/>
        <w:t>holds a valid bus ticket for a journey; and</w:t>
      </w:r>
    </w:p>
    <w:p w14:paraId="19DBACF5" w14:textId="77777777" w:rsidR="0004272B" w:rsidRPr="00EA5441" w:rsidRDefault="0004272B" w:rsidP="0004272B">
      <w:pPr>
        <w:pStyle w:val="Apara"/>
      </w:pPr>
      <w:r w:rsidRPr="00EA5441">
        <w:tab/>
        <w:t>(b)</w:t>
      </w:r>
      <w:r w:rsidRPr="00EA5441">
        <w:tab/>
        <w:t>before the journey ends—</w:t>
      </w:r>
    </w:p>
    <w:p w14:paraId="1B86E8A8" w14:textId="77777777" w:rsidR="0004272B" w:rsidRPr="00EA5441" w:rsidRDefault="0004272B" w:rsidP="0004272B">
      <w:pPr>
        <w:pStyle w:val="Asubpara"/>
      </w:pPr>
      <w:r w:rsidRPr="00EA5441">
        <w:tab/>
        <w:t>(i)</w:t>
      </w:r>
      <w:r w:rsidRPr="00EA5441">
        <w:tab/>
        <w:t>transfers the ticket to someone else; or</w:t>
      </w:r>
    </w:p>
    <w:p w14:paraId="21982A9B" w14:textId="77777777" w:rsidR="0004272B" w:rsidRPr="00EA5441" w:rsidRDefault="0004272B" w:rsidP="00CF6E3D">
      <w:pPr>
        <w:pStyle w:val="Asubpara"/>
        <w:keepNext/>
      </w:pPr>
      <w:r w:rsidRPr="00EA5441">
        <w:lastRenderedPageBreak/>
        <w:tab/>
        <w:t>(ii)</w:t>
      </w:r>
      <w:r w:rsidRPr="00EA5441">
        <w:tab/>
        <w:t>offers to transfer the ticket to someone else.</w:t>
      </w:r>
    </w:p>
    <w:p w14:paraId="65A75146" w14:textId="77777777" w:rsidR="0004272B" w:rsidRPr="00EA5441" w:rsidRDefault="0004272B" w:rsidP="0004272B">
      <w:pPr>
        <w:pStyle w:val="Penalty"/>
        <w:keepNext/>
      </w:pPr>
      <w:r w:rsidRPr="00EA5441">
        <w:t>Maximum penalty:  5 penalty units.</w:t>
      </w:r>
    </w:p>
    <w:p w14:paraId="5EE5E9E2" w14:textId="77777777" w:rsidR="0004272B" w:rsidRPr="00EA5441" w:rsidRDefault="0004272B" w:rsidP="0004272B">
      <w:pPr>
        <w:pStyle w:val="Amain"/>
      </w:pPr>
      <w:r w:rsidRPr="00EA5441">
        <w:tab/>
        <w:t>(2)</w:t>
      </w:r>
      <w:r w:rsidRPr="00EA5441">
        <w:tab/>
        <w:t>An offence against this section is a strict liability offence.</w:t>
      </w:r>
    </w:p>
    <w:p w14:paraId="354A5BD1" w14:textId="77777777" w:rsidR="0004272B" w:rsidRPr="00EA5441" w:rsidRDefault="0004272B" w:rsidP="0004272B">
      <w:pPr>
        <w:pStyle w:val="Amain"/>
      </w:pPr>
      <w:r w:rsidRPr="00EA5441">
        <w:tab/>
        <w:t>(3)</w:t>
      </w:r>
      <w:r w:rsidRPr="00EA5441">
        <w:tab/>
        <w:t>This section does not apply if—</w:t>
      </w:r>
    </w:p>
    <w:p w14:paraId="00B13D2B" w14:textId="77777777" w:rsidR="0004272B" w:rsidRPr="00EA5441" w:rsidRDefault="0004272B" w:rsidP="0004272B">
      <w:pPr>
        <w:pStyle w:val="Apara"/>
      </w:pPr>
      <w:r w:rsidRPr="00EA5441">
        <w:tab/>
        <w:t>(a)</w:t>
      </w:r>
      <w:r w:rsidRPr="00EA5441">
        <w:tab/>
        <w:t>the ticket was bought for the other person; or</w:t>
      </w:r>
    </w:p>
    <w:p w14:paraId="2A843EBD" w14:textId="77777777" w:rsidR="0004272B" w:rsidRPr="00EA5441" w:rsidRDefault="0004272B" w:rsidP="0004272B">
      <w:pPr>
        <w:pStyle w:val="Apara"/>
      </w:pPr>
      <w:r w:rsidRPr="00EA5441">
        <w:tab/>
        <w:t>(b)</w:t>
      </w:r>
      <w:r w:rsidRPr="00EA5441">
        <w:tab/>
        <w:t>the transfer is authorised by the road transport authority or the accredited operator of the bus service.</w:t>
      </w:r>
    </w:p>
    <w:p w14:paraId="2E67A145" w14:textId="4E2F7F91" w:rsidR="0004272B" w:rsidRPr="00EA5441" w:rsidRDefault="0004272B" w:rsidP="0004272B">
      <w:pPr>
        <w:pStyle w:val="aNote"/>
      </w:pPr>
      <w:r w:rsidRPr="00EA5441">
        <w:rPr>
          <w:rStyle w:val="charItals"/>
        </w:rPr>
        <w:t>Note</w:t>
      </w:r>
      <w:r w:rsidRPr="00EA5441">
        <w:rPr>
          <w:rStyle w:val="charItals"/>
        </w:rPr>
        <w:tab/>
      </w:r>
      <w:r w:rsidRPr="00EA5441">
        <w:t xml:space="preserve">The defendant has an evidential burden in relation to the matters mentioned in s (3) (see </w:t>
      </w:r>
      <w:hyperlink r:id="rId72" w:tooltip="A2002-51" w:history="1">
        <w:r w:rsidRPr="00EA5441">
          <w:rPr>
            <w:rStyle w:val="charCitHyperlinkAbbrev"/>
          </w:rPr>
          <w:t>Criminal Code</w:t>
        </w:r>
      </w:hyperlink>
      <w:r w:rsidRPr="00EA5441">
        <w:t>, s 58).</w:t>
      </w:r>
    </w:p>
    <w:p w14:paraId="58A2936B" w14:textId="77777777" w:rsidR="0004272B" w:rsidRPr="00EA5441" w:rsidRDefault="0004272B" w:rsidP="0004272B">
      <w:pPr>
        <w:pStyle w:val="AH5Sec"/>
      </w:pPr>
      <w:bookmarkStart w:id="67" w:name="_Toc213238974"/>
      <w:r w:rsidRPr="006E57C7">
        <w:rPr>
          <w:rStyle w:val="CharSectNo"/>
        </w:rPr>
        <w:t>49</w:t>
      </w:r>
      <w:r w:rsidRPr="00EA5441">
        <w:tab/>
        <w:t>Damaged or changed bus ticket not to be used</w:t>
      </w:r>
      <w:bookmarkEnd w:id="67"/>
    </w:p>
    <w:p w14:paraId="6FFE4CAB" w14:textId="77777777" w:rsidR="0004272B" w:rsidRPr="00EA5441" w:rsidRDefault="0004272B" w:rsidP="0004272B">
      <w:pPr>
        <w:pStyle w:val="Amain"/>
      </w:pPr>
      <w:r w:rsidRPr="00EA5441">
        <w:tab/>
        <w:t>(1)</w:t>
      </w:r>
      <w:r w:rsidRPr="00EA5441">
        <w:tab/>
        <w:t>A person commits an offence if the person—</w:t>
      </w:r>
    </w:p>
    <w:p w14:paraId="09D027B9" w14:textId="77777777" w:rsidR="0004272B" w:rsidRPr="00EA5441" w:rsidRDefault="0004272B" w:rsidP="0004272B">
      <w:pPr>
        <w:pStyle w:val="Apara"/>
      </w:pPr>
      <w:r w:rsidRPr="00EA5441">
        <w:tab/>
        <w:t>(a)</w:t>
      </w:r>
      <w:r w:rsidRPr="00EA5441">
        <w:tab/>
        <w:t>travels on a bus service; and</w:t>
      </w:r>
    </w:p>
    <w:p w14:paraId="11909164" w14:textId="77777777" w:rsidR="0004272B" w:rsidRPr="00EA5441" w:rsidRDefault="0004272B" w:rsidP="0004272B">
      <w:pPr>
        <w:pStyle w:val="Apara"/>
      </w:pPr>
      <w:r w:rsidRPr="00EA5441">
        <w:tab/>
        <w:t>(b)</w:t>
      </w:r>
      <w:r w:rsidRPr="00EA5441">
        <w:tab/>
        <w:t>holds a valid bus ticket for the travel; and</w:t>
      </w:r>
    </w:p>
    <w:p w14:paraId="7226711B" w14:textId="77777777" w:rsidR="0004272B" w:rsidRPr="00EA5441" w:rsidRDefault="0004272B" w:rsidP="0004272B">
      <w:pPr>
        <w:pStyle w:val="Apara"/>
      </w:pPr>
      <w:r w:rsidRPr="00EA5441">
        <w:tab/>
        <w:t>(c)</w:t>
      </w:r>
      <w:r w:rsidRPr="00EA5441">
        <w:tab/>
        <w:t>the ticket is damaged, defaced or changed.</w:t>
      </w:r>
    </w:p>
    <w:p w14:paraId="47CE1976" w14:textId="77777777" w:rsidR="0004272B" w:rsidRPr="00EA5441" w:rsidRDefault="0004272B" w:rsidP="0004272B">
      <w:pPr>
        <w:pStyle w:val="Penalty"/>
        <w:keepNext/>
      </w:pPr>
      <w:r w:rsidRPr="00EA5441">
        <w:t>Maximum penalty:  5 penalty units.</w:t>
      </w:r>
    </w:p>
    <w:p w14:paraId="48B3990F" w14:textId="77777777" w:rsidR="0004272B" w:rsidRPr="00EA5441" w:rsidRDefault="0004272B" w:rsidP="0004272B">
      <w:pPr>
        <w:pStyle w:val="Amain"/>
      </w:pPr>
      <w:r w:rsidRPr="00EA5441">
        <w:tab/>
        <w:t>(2)</w:t>
      </w:r>
      <w:r w:rsidRPr="00EA5441">
        <w:tab/>
        <w:t>An offence against this section is a strict liability offence.</w:t>
      </w:r>
    </w:p>
    <w:p w14:paraId="2D03C272" w14:textId="77777777" w:rsidR="00384448" w:rsidRPr="001A3E19" w:rsidRDefault="00384448" w:rsidP="00384448">
      <w:pPr>
        <w:pStyle w:val="AH5Sec"/>
      </w:pPr>
      <w:bookmarkStart w:id="68" w:name="_Toc213238975"/>
      <w:r w:rsidRPr="006E57C7">
        <w:rPr>
          <w:rStyle w:val="CharSectNo"/>
        </w:rPr>
        <w:t>50</w:t>
      </w:r>
      <w:r w:rsidRPr="001A3E19">
        <w:tab/>
        <w:t>Entitlement to use concession bus ticket</w:t>
      </w:r>
      <w:bookmarkEnd w:id="68"/>
    </w:p>
    <w:p w14:paraId="04475BC5" w14:textId="77777777" w:rsidR="00384448" w:rsidRPr="001A3E19" w:rsidRDefault="00384448" w:rsidP="00384448">
      <w:pPr>
        <w:pStyle w:val="Amainreturn"/>
        <w:keepLines/>
      </w:pPr>
      <w:r w:rsidRPr="001A3E19">
        <w:t xml:space="preserve">A person is entitled to use a bus ticket issued free or at a concession fare (a </w:t>
      </w:r>
      <w:r w:rsidRPr="001A3E19">
        <w:rPr>
          <w:rStyle w:val="charBoldItals"/>
        </w:rPr>
        <w:t>concession bus ticket</w:t>
      </w:r>
      <w:r w:rsidRPr="001A3E19">
        <w:t xml:space="preserve">) for travel on a bus service if the </w:t>
      </w:r>
      <w:r w:rsidRPr="001A3E19">
        <w:rPr>
          <w:szCs w:val="24"/>
          <w:lang w:eastAsia="en-AU"/>
        </w:rPr>
        <w:t>operator of the bus service</w:t>
      </w:r>
      <w:r w:rsidRPr="001A3E19">
        <w:t xml:space="preserve"> has authorised the person to use the concession bus ticket.</w:t>
      </w:r>
    </w:p>
    <w:p w14:paraId="40984B90" w14:textId="77777777" w:rsidR="00384448" w:rsidRPr="001A3E19" w:rsidRDefault="00384448" w:rsidP="00384448">
      <w:pPr>
        <w:pStyle w:val="AH5Sec"/>
      </w:pPr>
      <w:bookmarkStart w:id="69" w:name="_Toc213238976"/>
      <w:r w:rsidRPr="006E57C7">
        <w:rPr>
          <w:rStyle w:val="CharSectNo"/>
        </w:rPr>
        <w:t>50A</w:t>
      </w:r>
      <w:r w:rsidRPr="001A3E19">
        <w:tab/>
        <w:t>Application for concession bus ticket</w:t>
      </w:r>
      <w:bookmarkEnd w:id="69"/>
      <w:r w:rsidRPr="001A3E19">
        <w:t xml:space="preserve"> </w:t>
      </w:r>
    </w:p>
    <w:p w14:paraId="2D97B997" w14:textId="77777777" w:rsidR="00384448" w:rsidRPr="001A3E19" w:rsidRDefault="00384448" w:rsidP="00384448">
      <w:pPr>
        <w:pStyle w:val="Amain"/>
      </w:pPr>
      <w:r w:rsidRPr="001A3E19">
        <w:tab/>
        <w:t>(1)</w:t>
      </w:r>
      <w:r w:rsidRPr="001A3E19">
        <w:tab/>
        <w:t>A person commits an offence if—</w:t>
      </w:r>
    </w:p>
    <w:p w14:paraId="30B7AD5F" w14:textId="77777777" w:rsidR="00384448" w:rsidRPr="001A3E19" w:rsidRDefault="00384448" w:rsidP="00384448">
      <w:pPr>
        <w:pStyle w:val="Apara"/>
      </w:pPr>
      <w:r w:rsidRPr="001A3E19">
        <w:tab/>
        <w:t>(a)</w:t>
      </w:r>
      <w:r w:rsidRPr="001A3E19">
        <w:tab/>
        <w:t xml:space="preserve">the person applies to </w:t>
      </w:r>
      <w:r w:rsidRPr="001A3E19">
        <w:rPr>
          <w:szCs w:val="24"/>
          <w:lang w:eastAsia="en-AU"/>
        </w:rPr>
        <w:t>the operator of a bus service</w:t>
      </w:r>
      <w:r w:rsidRPr="001A3E19">
        <w:t xml:space="preserve"> for a concession bus ticket; and</w:t>
      </w:r>
    </w:p>
    <w:p w14:paraId="1182F559" w14:textId="77777777" w:rsidR="00384448" w:rsidRPr="001A3E19" w:rsidRDefault="00384448" w:rsidP="00384448">
      <w:pPr>
        <w:pStyle w:val="Apara"/>
      </w:pPr>
      <w:r w:rsidRPr="001A3E19">
        <w:lastRenderedPageBreak/>
        <w:tab/>
        <w:t>(b)</w:t>
      </w:r>
      <w:r w:rsidRPr="001A3E19">
        <w:tab/>
        <w:t>the application includes information; and</w:t>
      </w:r>
    </w:p>
    <w:p w14:paraId="680B1705" w14:textId="77777777" w:rsidR="00384448" w:rsidRPr="001A3E19" w:rsidRDefault="00384448" w:rsidP="00384448">
      <w:pPr>
        <w:pStyle w:val="Apara"/>
      </w:pPr>
      <w:r w:rsidRPr="001A3E19">
        <w:tab/>
        <w:t>(c)</w:t>
      </w:r>
      <w:r w:rsidRPr="001A3E19">
        <w:tab/>
        <w:t>the information—</w:t>
      </w:r>
    </w:p>
    <w:p w14:paraId="0C7F03CB" w14:textId="77777777" w:rsidR="00384448" w:rsidRPr="001A3E19" w:rsidRDefault="00384448" w:rsidP="00384448">
      <w:pPr>
        <w:pStyle w:val="Asubpara"/>
      </w:pPr>
      <w:r w:rsidRPr="001A3E19">
        <w:tab/>
        <w:t>(i)</w:t>
      </w:r>
      <w:r w:rsidRPr="001A3E19">
        <w:tab/>
        <w:t>is false or misleading; or</w:t>
      </w:r>
    </w:p>
    <w:p w14:paraId="7FC14893" w14:textId="77777777" w:rsidR="00384448" w:rsidRPr="001A3E19" w:rsidRDefault="00384448" w:rsidP="00384448">
      <w:pPr>
        <w:pStyle w:val="Asubpara"/>
      </w:pPr>
      <w:r w:rsidRPr="001A3E19">
        <w:tab/>
        <w:t>(ii)</w:t>
      </w:r>
      <w:r w:rsidRPr="001A3E19">
        <w:tab/>
        <w:t>omits anything without which the information is false or misleading.</w:t>
      </w:r>
    </w:p>
    <w:p w14:paraId="350A3AB2" w14:textId="77777777" w:rsidR="00384448" w:rsidRPr="001A3E19" w:rsidRDefault="00384448" w:rsidP="00384448">
      <w:pPr>
        <w:pStyle w:val="Penalty"/>
      </w:pPr>
      <w:r w:rsidRPr="001A3E19">
        <w:t>Maximum penalty:  10 penalty units.</w:t>
      </w:r>
    </w:p>
    <w:p w14:paraId="647A8BEA" w14:textId="77777777" w:rsidR="00384448" w:rsidRPr="001A3E19" w:rsidRDefault="00384448" w:rsidP="00384448">
      <w:pPr>
        <w:pStyle w:val="Amain"/>
      </w:pPr>
      <w:r w:rsidRPr="001A3E19">
        <w:tab/>
        <w:t>(2)</w:t>
      </w:r>
      <w:r w:rsidRPr="001A3E19">
        <w:tab/>
        <w:t>An offence against this section is a strict liability offence.</w:t>
      </w:r>
    </w:p>
    <w:p w14:paraId="4C567443" w14:textId="77777777" w:rsidR="00384448" w:rsidRPr="001A3E19" w:rsidRDefault="00384448" w:rsidP="00384448">
      <w:pPr>
        <w:pStyle w:val="Amain"/>
      </w:pPr>
      <w:r w:rsidRPr="001A3E19">
        <w:tab/>
        <w:t>(3)</w:t>
      </w:r>
      <w:r w:rsidRPr="001A3E19">
        <w:tab/>
        <w:t>A person must not be prosecuted for an offence against both this section and section 70AP (Application for concession light rail ticket) in relation to the same ticket.</w:t>
      </w:r>
    </w:p>
    <w:p w14:paraId="2BB70987" w14:textId="77777777" w:rsidR="00384448" w:rsidRPr="001A3E19" w:rsidRDefault="00384448" w:rsidP="00384448">
      <w:pPr>
        <w:pStyle w:val="AH5Sec"/>
      </w:pPr>
      <w:bookmarkStart w:id="70" w:name="_Toc213238977"/>
      <w:r w:rsidRPr="006E57C7">
        <w:rPr>
          <w:rStyle w:val="CharSectNo"/>
        </w:rPr>
        <w:t>50B</w:t>
      </w:r>
      <w:r w:rsidRPr="001A3E19">
        <w:tab/>
        <w:t>Use concession bus ticket when not entitled</w:t>
      </w:r>
      <w:bookmarkEnd w:id="70"/>
    </w:p>
    <w:p w14:paraId="27F55C0F" w14:textId="77777777" w:rsidR="00384448" w:rsidRPr="001A3E19" w:rsidRDefault="00384448" w:rsidP="00384448">
      <w:pPr>
        <w:pStyle w:val="Amain"/>
      </w:pPr>
      <w:r w:rsidRPr="001A3E19">
        <w:tab/>
        <w:t>(1)</w:t>
      </w:r>
      <w:r w:rsidRPr="001A3E19">
        <w:tab/>
        <w:t>A person commits an offence if the person—</w:t>
      </w:r>
    </w:p>
    <w:p w14:paraId="0AD96107" w14:textId="77777777" w:rsidR="00384448" w:rsidRPr="001A3E19" w:rsidRDefault="00384448" w:rsidP="00384448">
      <w:pPr>
        <w:pStyle w:val="Apara"/>
      </w:pPr>
      <w:r w:rsidRPr="001A3E19">
        <w:tab/>
        <w:t>(a)</w:t>
      </w:r>
      <w:r w:rsidRPr="001A3E19">
        <w:tab/>
        <w:t>travels on a bus service; and</w:t>
      </w:r>
    </w:p>
    <w:p w14:paraId="506BF826" w14:textId="77777777" w:rsidR="00384448" w:rsidRPr="001A3E19" w:rsidRDefault="00384448" w:rsidP="00384448">
      <w:pPr>
        <w:pStyle w:val="Apara"/>
      </w:pPr>
      <w:r w:rsidRPr="001A3E19">
        <w:tab/>
        <w:t>(b)</w:t>
      </w:r>
      <w:r w:rsidRPr="001A3E19">
        <w:tab/>
        <w:t>uses a concession bus ticket for the travel; and</w:t>
      </w:r>
    </w:p>
    <w:p w14:paraId="591BA2E5" w14:textId="77777777" w:rsidR="00384448" w:rsidRPr="001A3E19" w:rsidRDefault="00384448" w:rsidP="00384448">
      <w:pPr>
        <w:pStyle w:val="Apara"/>
      </w:pPr>
      <w:r w:rsidRPr="001A3E19">
        <w:tab/>
        <w:t>(c)</w:t>
      </w:r>
      <w:r w:rsidRPr="001A3E19">
        <w:tab/>
        <w:t>is not entitled to use the concession bus ticket.</w:t>
      </w:r>
    </w:p>
    <w:p w14:paraId="144503E9" w14:textId="77777777" w:rsidR="00384448" w:rsidRPr="001A3E19" w:rsidRDefault="00384448" w:rsidP="00384448">
      <w:pPr>
        <w:pStyle w:val="Penalty"/>
        <w:keepNext/>
      </w:pPr>
      <w:r w:rsidRPr="001A3E19">
        <w:t>Maximum penalty:  5 penalty units.</w:t>
      </w:r>
    </w:p>
    <w:p w14:paraId="36B3B785" w14:textId="77777777" w:rsidR="00384448" w:rsidRPr="001A3E19" w:rsidRDefault="00384448" w:rsidP="00384448">
      <w:pPr>
        <w:pStyle w:val="Amain"/>
      </w:pPr>
      <w:r w:rsidRPr="001A3E19">
        <w:tab/>
        <w:t>(2)</w:t>
      </w:r>
      <w:r w:rsidRPr="001A3E19">
        <w:tab/>
        <w:t xml:space="preserve">A police officer or authorised person may require a person who uses or attempts to use a concession bus ticket to travel on a bus service to produce evidence that the person is eligible to use the ticket </w:t>
      </w:r>
      <w:r w:rsidRPr="001A3E19">
        <w:rPr>
          <w:sz w:val="23"/>
          <w:szCs w:val="23"/>
        </w:rPr>
        <w:t>to travel on the bus service</w:t>
      </w:r>
      <w:r w:rsidRPr="001A3E19">
        <w:t>.</w:t>
      </w:r>
    </w:p>
    <w:p w14:paraId="279433CC" w14:textId="77777777" w:rsidR="00384448" w:rsidRPr="001A3E19" w:rsidRDefault="00384448" w:rsidP="00384448">
      <w:pPr>
        <w:pStyle w:val="aExamHdgss"/>
      </w:pPr>
      <w:r w:rsidRPr="001A3E19">
        <w:t>Examples—evidence</w:t>
      </w:r>
    </w:p>
    <w:p w14:paraId="7B93E1B6" w14:textId="77777777" w:rsidR="00384448" w:rsidRPr="001A3E19" w:rsidRDefault="00384448" w:rsidP="00384448">
      <w:pPr>
        <w:pStyle w:val="aExamss"/>
        <w:keepNext/>
      </w:pPr>
      <w:r w:rsidRPr="001A3E19">
        <w:t>student card, pensioner card, concession card</w:t>
      </w:r>
    </w:p>
    <w:p w14:paraId="734703B1" w14:textId="77777777" w:rsidR="00384448" w:rsidRPr="001A3E19" w:rsidRDefault="00384448" w:rsidP="00CF6E3D">
      <w:pPr>
        <w:pStyle w:val="Amain"/>
        <w:keepNext/>
      </w:pPr>
      <w:r w:rsidRPr="001A3E19">
        <w:tab/>
        <w:t>(3)</w:t>
      </w:r>
      <w:r w:rsidRPr="001A3E19">
        <w:tab/>
        <w:t>A person commits an offence if the person—</w:t>
      </w:r>
    </w:p>
    <w:p w14:paraId="066591D1" w14:textId="77777777" w:rsidR="00384448" w:rsidRPr="001A3E19" w:rsidRDefault="00384448" w:rsidP="00384448">
      <w:pPr>
        <w:pStyle w:val="Apara"/>
      </w:pPr>
      <w:r w:rsidRPr="001A3E19">
        <w:tab/>
        <w:t>(a)</w:t>
      </w:r>
      <w:r w:rsidRPr="001A3E19">
        <w:tab/>
        <w:t>is required to produce evidence under subsection (2); and</w:t>
      </w:r>
    </w:p>
    <w:p w14:paraId="0197C3CA" w14:textId="77777777" w:rsidR="00384448" w:rsidRPr="001A3E19" w:rsidRDefault="00384448" w:rsidP="003452B7">
      <w:pPr>
        <w:pStyle w:val="Apara"/>
        <w:keepNext/>
      </w:pPr>
      <w:r w:rsidRPr="001A3E19">
        <w:lastRenderedPageBreak/>
        <w:tab/>
        <w:t>(b)</w:t>
      </w:r>
      <w:r w:rsidRPr="001A3E19">
        <w:tab/>
        <w:t>does not comply with the requirement.</w:t>
      </w:r>
    </w:p>
    <w:p w14:paraId="363ECD16" w14:textId="77777777" w:rsidR="00384448" w:rsidRPr="001A3E19" w:rsidRDefault="00384448" w:rsidP="00384448">
      <w:pPr>
        <w:pStyle w:val="Penalty"/>
        <w:keepNext/>
      </w:pPr>
      <w:r w:rsidRPr="001A3E19">
        <w:t>Maximum penalty:  5 penalty units.</w:t>
      </w:r>
    </w:p>
    <w:p w14:paraId="224EA162" w14:textId="77777777" w:rsidR="00384448" w:rsidRPr="001A3E19" w:rsidRDefault="00384448" w:rsidP="00384448">
      <w:pPr>
        <w:pStyle w:val="Amain"/>
      </w:pPr>
      <w:r w:rsidRPr="001A3E19">
        <w:tab/>
        <w:t>(4)</w:t>
      </w:r>
      <w:r w:rsidRPr="001A3E19">
        <w:tab/>
        <w:t>A person commits an offence if—</w:t>
      </w:r>
    </w:p>
    <w:p w14:paraId="3D91EA1E" w14:textId="77777777" w:rsidR="00384448" w:rsidRPr="001A3E19" w:rsidRDefault="00384448" w:rsidP="00384448">
      <w:pPr>
        <w:pStyle w:val="Apara"/>
      </w:pPr>
      <w:r w:rsidRPr="001A3E19">
        <w:tab/>
        <w:t>(a)</w:t>
      </w:r>
      <w:r w:rsidRPr="001A3E19">
        <w:tab/>
        <w:t>the person is required to produce evidence under subsection (2); and</w:t>
      </w:r>
    </w:p>
    <w:p w14:paraId="21CF5F9C" w14:textId="77777777" w:rsidR="00384448" w:rsidRPr="001A3E19" w:rsidRDefault="00384448" w:rsidP="00384448">
      <w:pPr>
        <w:pStyle w:val="Apara"/>
      </w:pPr>
      <w:r w:rsidRPr="001A3E19">
        <w:tab/>
        <w:t>(b)</w:t>
      </w:r>
      <w:r w:rsidRPr="001A3E19">
        <w:tab/>
        <w:t>the person produces evidence containing information; and</w:t>
      </w:r>
    </w:p>
    <w:p w14:paraId="2B93ADED" w14:textId="77777777" w:rsidR="00384448" w:rsidRPr="001A3E19" w:rsidRDefault="00384448" w:rsidP="00707610">
      <w:pPr>
        <w:pStyle w:val="Apara"/>
        <w:keepNext/>
      </w:pPr>
      <w:r w:rsidRPr="001A3E19">
        <w:tab/>
        <w:t>(c)</w:t>
      </w:r>
      <w:r w:rsidRPr="001A3E19">
        <w:tab/>
        <w:t>the information—</w:t>
      </w:r>
    </w:p>
    <w:p w14:paraId="5B843729" w14:textId="77777777" w:rsidR="00384448" w:rsidRPr="001A3E19" w:rsidRDefault="00384448" w:rsidP="00707610">
      <w:pPr>
        <w:pStyle w:val="Asubpara"/>
        <w:keepNext/>
      </w:pPr>
      <w:r w:rsidRPr="001A3E19">
        <w:tab/>
        <w:t>(i)</w:t>
      </w:r>
      <w:r w:rsidRPr="001A3E19">
        <w:tab/>
        <w:t>is false or misleading; or</w:t>
      </w:r>
    </w:p>
    <w:p w14:paraId="7A450678" w14:textId="77777777" w:rsidR="00384448" w:rsidRPr="001A3E19" w:rsidRDefault="00384448" w:rsidP="00384448">
      <w:pPr>
        <w:pStyle w:val="Asubpara"/>
      </w:pPr>
      <w:r w:rsidRPr="001A3E19">
        <w:tab/>
        <w:t>(ii)</w:t>
      </w:r>
      <w:r w:rsidRPr="001A3E19">
        <w:tab/>
        <w:t>omits anything without which the information is false or misleading.</w:t>
      </w:r>
    </w:p>
    <w:p w14:paraId="45161CFC" w14:textId="77777777" w:rsidR="00384448" w:rsidRPr="001A3E19" w:rsidRDefault="00384448" w:rsidP="00384448">
      <w:pPr>
        <w:pStyle w:val="Penalty"/>
      </w:pPr>
      <w:r w:rsidRPr="001A3E19">
        <w:t>Maximum penalty:  10 penalty units.</w:t>
      </w:r>
    </w:p>
    <w:p w14:paraId="7C62BEE4" w14:textId="77777777" w:rsidR="00384448" w:rsidRPr="001A3E19" w:rsidRDefault="00384448" w:rsidP="00384448">
      <w:pPr>
        <w:pStyle w:val="Amain"/>
      </w:pPr>
      <w:r w:rsidRPr="001A3E19">
        <w:tab/>
        <w:t>(5)</w:t>
      </w:r>
      <w:r w:rsidRPr="001A3E19">
        <w:tab/>
        <w:t>A person commits an offence if—</w:t>
      </w:r>
    </w:p>
    <w:p w14:paraId="73423EBD" w14:textId="77777777" w:rsidR="00384448" w:rsidRPr="001A3E19" w:rsidRDefault="00384448" w:rsidP="00384448">
      <w:pPr>
        <w:pStyle w:val="Apara"/>
      </w:pPr>
      <w:r w:rsidRPr="001A3E19">
        <w:tab/>
        <w:t>(a)</w:t>
      </w:r>
      <w:r w:rsidRPr="001A3E19">
        <w:tab/>
        <w:t>the person is required to produce evidence under subsection (2); and</w:t>
      </w:r>
    </w:p>
    <w:p w14:paraId="4F6DDA10" w14:textId="77777777" w:rsidR="00384448" w:rsidRPr="001A3E19" w:rsidRDefault="00384448" w:rsidP="00384448">
      <w:pPr>
        <w:pStyle w:val="Apara"/>
      </w:pPr>
      <w:r w:rsidRPr="001A3E19">
        <w:tab/>
        <w:t>(b)</w:t>
      </w:r>
      <w:r w:rsidRPr="001A3E19">
        <w:tab/>
        <w:t>the person makes a statement containing information to the police officer or authorised person; and</w:t>
      </w:r>
    </w:p>
    <w:p w14:paraId="445365F6" w14:textId="77777777" w:rsidR="00384448" w:rsidRPr="001A3E19" w:rsidRDefault="00384448" w:rsidP="00384448">
      <w:pPr>
        <w:pStyle w:val="Apara"/>
      </w:pPr>
      <w:r w:rsidRPr="001A3E19">
        <w:tab/>
        <w:t>(c)</w:t>
      </w:r>
      <w:r w:rsidRPr="001A3E19">
        <w:tab/>
        <w:t>the information—</w:t>
      </w:r>
    </w:p>
    <w:p w14:paraId="4E7B7984" w14:textId="77777777" w:rsidR="00384448" w:rsidRPr="001A3E19" w:rsidRDefault="00384448" w:rsidP="00384448">
      <w:pPr>
        <w:pStyle w:val="Asubpara"/>
      </w:pPr>
      <w:r w:rsidRPr="001A3E19">
        <w:tab/>
        <w:t>(i)</w:t>
      </w:r>
      <w:r w:rsidRPr="001A3E19">
        <w:tab/>
        <w:t>is false or misleading; or</w:t>
      </w:r>
    </w:p>
    <w:p w14:paraId="71F18D0C" w14:textId="77777777" w:rsidR="00384448" w:rsidRPr="001A3E19" w:rsidRDefault="00384448" w:rsidP="00384448">
      <w:pPr>
        <w:pStyle w:val="Asubpara"/>
      </w:pPr>
      <w:r w:rsidRPr="001A3E19">
        <w:tab/>
        <w:t>(ii)</w:t>
      </w:r>
      <w:r w:rsidRPr="001A3E19">
        <w:tab/>
        <w:t>omits anything without which the information is false or misleading.</w:t>
      </w:r>
    </w:p>
    <w:p w14:paraId="5ABD0C3B" w14:textId="77777777" w:rsidR="00384448" w:rsidRPr="001A3E19" w:rsidRDefault="00384448" w:rsidP="00384448">
      <w:pPr>
        <w:pStyle w:val="Penalty"/>
      </w:pPr>
      <w:r w:rsidRPr="001A3E19">
        <w:t>Maximum penalty:  10 penalty units.</w:t>
      </w:r>
    </w:p>
    <w:p w14:paraId="218B0B7A" w14:textId="77777777" w:rsidR="00384448" w:rsidRPr="001A3E19" w:rsidRDefault="00384448" w:rsidP="00384448">
      <w:pPr>
        <w:pStyle w:val="Amain"/>
      </w:pPr>
      <w:r w:rsidRPr="001A3E19">
        <w:tab/>
        <w:t>(6)</w:t>
      </w:r>
      <w:r w:rsidRPr="001A3E19">
        <w:tab/>
        <w:t>An offence against this section is a strict liability offence.</w:t>
      </w:r>
    </w:p>
    <w:p w14:paraId="6E440B34" w14:textId="77777777" w:rsidR="00384448" w:rsidRPr="001A3E19" w:rsidRDefault="00384448" w:rsidP="00384448">
      <w:pPr>
        <w:pStyle w:val="Amain"/>
      </w:pPr>
      <w:r w:rsidRPr="001A3E19">
        <w:tab/>
        <w:t>(7)</w:t>
      </w:r>
      <w:r w:rsidRPr="001A3E19">
        <w:tab/>
        <w:t>A person must not be prosecuted for an offence against more than 1 of the following provisions for a single journey:</w:t>
      </w:r>
    </w:p>
    <w:p w14:paraId="436EB975" w14:textId="77777777" w:rsidR="00384448" w:rsidRPr="001A3E19" w:rsidRDefault="00384448" w:rsidP="00384448">
      <w:pPr>
        <w:pStyle w:val="Apara"/>
      </w:pPr>
      <w:r w:rsidRPr="001A3E19">
        <w:tab/>
        <w:t>(a)</w:t>
      </w:r>
      <w:r w:rsidRPr="001A3E19">
        <w:tab/>
        <w:t>subsection (1);</w:t>
      </w:r>
    </w:p>
    <w:p w14:paraId="09CDA92E" w14:textId="77777777" w:rsidR="00384448" w:rsidRPr="001A3E19" w:rsidRDefault="00384448" w:rsidP="00384448">
      <w:pPr>
        <w:pStyle w:val="Apara"/>
      </w:pPr>
      <w:r w:rsidRPr="001A3E19">
        <w:lastRenderedPageBreak/>
        <w:tab/>
        <w:t>(b)</w:t>
      </w:r>
      <w:r w:rsidRPr="001A3E19">
        <w:tab/>
        <w:t>subsection (3);</w:t>
      </w:r>
    </w:p>
    <w:p w14:paraId="31DFFDDD" w14:textId="77777777" w:rsidR="00384448" w:rsidRPr="001A3E19" w:rsidRDefault="00384448" w:rsidP="00384448">
      <w:pPr>
        <w:pStyle w:val="Apara"/>
      </w:pPr>
      <w:r w:rsidRPr="001A3E19">
        <w:tab/>
        <w:t>(c)</w:t>
      </w:r>
      <w:r w:rsidRPr="001A3E19">
        <w:tab/>
        <w:t>subsection (4);</w:t>
      </w:r>
    </w:p>
    <w:p w14:paraId="791ACAF1" w14:textId="77777777" w:rsidR="00384448" w:rsidRPr="001A3E19" w:rsidRDefault="00384448" w:rsidP="00384448">
      <w:pPr>
        <w:pStyle w:val="Apara"/>
      </w:pPr>
      <w:r w:rsidRPr="001A3E19">
        <w:tab/>
        <w:t>(d)</w:t>
      </w:r>
      <w:r w:rsidRPr="001A3E19">
        <w:tab/>
        <w:t>subsection (5);</w:t>
      </w:r>
    </w:p>
    <w:p w14:paraId="13E88095" w14:textId="77777777" w:rsidR="00384448" w:rsidRPr="001A3E19" w:rsidRDefault="00384448" w:rsidP="00707610">
      <w:pPr>
        <w:pStyle w:val="Apara"/>
        <w:keepNext/>
      </w:pPr>
      <w:r w:rsidRPr="001A3E19">
        <w:tab/>
        <w:t>(e)</w:t>
      </w:r>
      <w:r w:rsidRPr="001A3E19">
        <w:tab/>
        <w:t>section 70AQ (1) (Use concession light rail ticket when not entitled);</w:t>
      </w:r>
    </w:p>
    <w:p w14:paraId="59997F83" w14:textId="77777777" w:rsidR="00384448" w:rsidRPr="001A3E19" w:rsidRDefault="00384448" w:rsidP="00707610">
      <w:pPr>
        <w:pStyle w:val="Apara"/>
        <w:keepNext/>
      </w:pPr>
      <w:r w:rsidRPr="001A3E19">
        <w:tab/>
        <w:t>(f)</w:t>
      </w:r>
      <w:r w:rsidRPr="001A3E19">
        <w:tab/>
        <w:t>section 70AQ (3);</w:t>
      </w:r>
    </w:p>
    <w:p w14:paraId="70BDA4F2" w14:textId="77777777" w:rsidR="00384448" w:rsidRPr="001A3E19" w:rsidRDefault="00384448" w:rsidP="00384448">
      <w:pPr>
        <w:pStyle w:val="Apara"/>
      </w:pPr>
      <w:r w:rsidRPr="001A3E19">
        <w:tab/>
        <w:t>(g)</w:t>
      </w:r>
      <w:r w:rsidRPr="001A3E19">
        <w:tab/>
        <w:t>section 70AQ (4);</w:t>
      </w:r>
    </w:p>
    <w:p w14:paraId="366DC862" w14:textId="77777777" w:rsidR="00384448" w:rsidRPr="001A3E19" w:rsidRDefault="00384448" w:rsidP="00384448">
      <w:pPr>
        <w:pStyle w:val="Apara"/>
      </w:pPr>
      <w:r w:rsidRPr="001A3E19">
        <w:tab/>
        <w:t>(h)</w:t>
      </w:r>
      <w:r w:rsidRPr="001A3E19">
        <w:tab/>
        <w:t>section 70AQ (5).</w:t>
      </w:r>
    </w:p>
    <w:p w14:paraId="2CAD23CE" w14:textId="77777777" w:rsidR="00384448" w:rsidRPr="001A3E19" w:rsidRDefault="00384448" w:rsidP="00384448">
      <w:pPr>
        <w:pStyle w:val="Amain"/>
      </w:pPr>
      <w:r w:rsidRPr="001A3E19">
        <w:tab/>
        <w:t>(8)</w:t>
      </w:r>
      <w:r w:rsidRPr="001A3E19">
        <w:tab/>
        <w:t>In this section:</w:t>
      </w:r>
    </w:p>
    <w:p w14:paraId="09436543" w14:textId="77777777" w:rsidR="00384448" w:rsidRPr="001A3E19" w:rsidRDefault="00384448" w:rsidP="00384448">
      <w:pPr>
        <w:pStyle w:val="aDef"/>
      </w:pPr>
      <w:r w:rsidRPr="001A3E19">
        <w:rPr>
          <w:rStyle w:val="charBoldItals"/>
        </w:rPr>
        <w:t>single journey</w:t>
      </w:r>
      <w:r w:rsidRPr="001A3E19">
        <w:t xml:space="preserve"> means a journey for which a single fare is payable.</w:t>
      </w:r>
    </w:p>
    <w:p w14:paraId="7990837E" w14:textId="77777777" w:rsidR="00384448" w:rsidRPr="001A3E19" w:rsidRDefault="00384448" w:rsidP="00384448">
      <w:pPr>
        <w:pStyle w:val="aExamHdgss"/>
      </w:pPr>
      <w:r w:rsidRPr="001A3E19">
        <w:t>Example</w:t>
      </w:r>
    </w:p>
    <w:p w14:paraId="381175E8" w14:textId="77777777" w:rsidR="00384448" w:rsidRPr="001A3E19" w:rsidRDefault="00384448" w:rsidP="00384448">
      <w:pPr>
        <w:pStyle w:val="aExamss"/>
      </w:pPr>
      <w:r w:rsidRPr="001A3E19">
        <w:t>a single fare payment that allows a person to travel on multiple public passenger vehicles within a 90 minute period</w:t>
      </w:r>
    </w:p>
    <w:p w14:paraId="10E505F3" w14:textId="77777777" w:rsidR="0004272B" w:rsidRPr="00EA5441" w:rsidRDefault="0004272B" w:rsidP="0004272B">
      <w:pPr>
        <w:pStyle w:val="AH5Sec"/>
      </w:pPr>
      <w:bookmarkStart w:id="71" w:name="_Toc213238978"/>
      <w:r w:rsidRPr="006E57C7">
        <w:rPr>
          <w:rStyle w:val="CharSectNo"/>
        </w:rPr>
        <w:t>51</w:t>
      </w:r>
      <w:r w:rsidRPr="00EA5441">
        <w:tab/>
        <w:t>Inspection of bus ticket</w:t>
      </w:r>
      <w:bookmarkEnd w:id="71"/>
    </w:p>
    <w:p w14:paraId="3D21E563" w14:textId="77777777" w:rsidR="0004272B" w:rsidRPr="00EA5441" w:rsidRDefault="0004272B" w:rsidP="0004272B">
      <w:pPr>
        <w:pStyle w:val="Amain"/>
      </w:pPr>
      <w:r w:rsidRPr="00EA5441">
        <w:tab/>
        <w:t>(1)</w:t>
      </w:r>
      <w:r w:rsidRPr="00EA5441">
        <w:tab/>
        <w:t>A police officer or authorised person may require a person to produce the person’s bus ticket for inspection if the person—</w:t>
      </w:r>
    </w:p>
    <w:p w14:paraId="5869E3F3" w14:textId="77777777" w:rsidR="0004272B" w:rsidRPr="00EA5441" w:rsidRDefault="0004272B" w:rsidP="0004272B">
      <w:pPr>
        <w:pStyle w:val="Apara"/>
      </w:pPr>
      <w:r w:rsidRPr="00EA5441">
        <w:tab/>
        <w:t>(a)</w:t>
      </w:r>
      <w:r w:rsidRPr="00EA5441">
        <w:tab/>
        <w:t>is in a bus; or</w:t>
      </w:r>
    </w:p>
    <w:p w14:paraId="715ACB13" w14:textId="77777777" w:rsidR="0004272B" w:rsidRPr="00EA5441" w:rsidRDefault="0004272B" w:rsidP="0004272B">
      <w:pPr>
        <w:pStyle w:val="Apara"/>
      </w:pPr>
      <w:r w:rsidRPr="00EA5441">
        <w:tab/>
        <w:t>(b)</w:t>
      </w:r>
      <w:r w:rsidRPr="00EA5441">
        <w:tab/>
        <w:t>has just got off a bus.</w:t>
      </w:r>
    </w:p>
    <w:p w14:paraId="432D8406" w14:textId="77777777" w:rsidR="0004272B" w:rsidRPr="00EA5441" w:rsidRDefault="0004272B" w:rsidP="0004272B">
      <w:pPr>
        <w:pStyle w:val="Amain"/>
      </w:pPr>
      <w:r w:rsidRPr="00EA5441">
        <w:tab/>
        <w:t>(2)</w:t>
      </w:r>
      <w:r w:rsidRPr="00EA5441">
        <w:tab/>
        <w:t>A person commits an offence if the person—</w:t>
      </w:r>
    </w:p>
    <w:p w14:paraId="442EB837" w14:textId="77777777" w:rsidR="0004272B" w:rsidRPr="00EA5441" w:rsidRDefault="0004272B" w:rsidP="0004272B">
      <w:pPr>
        <w:pStyle w:val="Apara"/>
      </w:pPr>
      <w:r w:rsidRPr="00EA5441">
        <w:tab/>
        <w:t>(a)</w:t>
      </w:r>
      <w:r w:rsidRPr="00EA5441">
        <w:tab/>
        <w:t>is required to produce the person’s bus ticket under subsection (1); and</w:t>
      </w:r>
    </w:p>
    <w:p w14:paraId="4F5DEE3F" w14:textId="77777777" w:rsidR="0004272B" w:rsidRPr="00EA5441" w:rsidRDefault="0004272B" w:rsidP="00CF6E3D">
      <w:pPr>
        <w:pStyle w:val="Apara"/>
        <w:keepNext/>
      </w:pPr>
      <w:r w:rsidRPr="00EA5441">
        <w:tab/>
        <w:t>(b)</w:t>
      </w:r>
      <w:r w:rsidRPr="00EA5441">
        <w:tab/>
        <w:t>does not produce the ticket as required.</w:t>
      </w:r>
    </w:p>
    <w:p w14:paraId="6189BFAD" w14:textId="77777777" w:rsidR="0004272B" w:rsidRPr="00EA5441" w:rsidRDefault="0004272B" w:rsidP="0004272B">
      <w:pPr>
        <w:pStyle w:val="Penalty"/>
        <w:keepNext/>
      </w:pPr>
      <w:r w:rsidRPr="00EA5441">
        <w:t>Maximum penalty:  5 penalty units.</w:t>
      </w:r>
    </w:p>
    <w:p w14:paraId="7C8B330D" w14:textId="77777777" w:rsidR="0004272B" w:rsidRPr="00EA5441" w:rsidRDefault="0004272B" w:rsidP="0004272B">
      <w:pPr>
        <w:pStyle w:val="Amain"/>
      </w:pPr>
      <w:r w:rsidRPr="00EA5441">
        <w:tab/>
        <w:t>(3)</w:t>
      </w:r>
      <w:r w:rsidRPr="00EA5441">
        <w:tab/>
        <w:t>An offence against this section is a strict liability offence.</w:t>
      </w:r>
    </w:p>
    <w:p w14:paraId="03326673" w14:textId="77777777" w:rsidR="00E05D9B" w:rsidRDefault="00E05D9B">
      <w:pPr>
        <w:pStyle w:val="PageBreak"/>
      </w:pPr>
      <w:r>
        <w:br w:type="page"/>
      </w:r>
    </w:p>
    <w:p w14:paraId="5E400FE2" w14:textId="77777777" w:rsidR="00E94C1F" w:rsidRPr="006E57C7" w:rsidRDefault="00E94C1F" w:rsidP="00E94C1F">
      <w:pPr>
        <w:pStyle w:val="AH2Part"/>
      </w:pPr>
      <w:bookmarkStart w:id="72" w:name="_Toc213238979"/>
      <w:r w:rsidRPr="006E57C7">
        <w:rPr>
          <w:rStyle w:val="CharPartNo"/>
        </w:rPr>
        <w:lastRenderedPageBreak/>
        <w:t>Part 3.3</w:t>
      </w:r>
      <w:r w:rsidRPr="005C2AC4">
        <w:tab/>
      </w:r>
      <w:r w:rsidRPr="006E57C7">
        <w:rPr>
          <w:rStyle w:val="CharPartText"/>
        </w:rPr>
        <w:t>Bus passengers and people in bus stop areas</w:t>
      </w:r>
      <w:bookmarkEnd w:id="72"/>
    </w:p>
    <w:p w14:paraId="35CC9542" w14:textId="77777777" w:rsidR="00B22B78" w:rsidRDefault="00B22B78" w:rsidP="00B22B78">
      <w:pPr>
        <w:pStyle w:val="Placeholder"/>
        <w:suppressLineNumbers/>
      </w:pPr>
      <w:r>
        <w:rPr>
          <w:rStyle w:val="CharDivNo"/>
        </w:rPr>
        <w:t xml:space="preserve">  </w:t>
      </w:r>
      <w:r>
        <w:rPr>
          <w:rStyle w:val="CharDivText"/>
        </w:rPr>
        <w:t xml:space="preserve">  </w:t>
      </w:r>
    </w:p>
    <w:p w14:paraId="6D231BBC" w14:textId="77777777" w:rsidR="00E94C1F" w:rsidRPr="005C2AC4" w:rsidRDefault="00E94C1F" w:rsidP="00E94C1F">
      <w:pPr>
        <w:pStyle w:val="AH5Sec"/>
      </w:pPr>
      <w:bookmarkStart w:id="73" w:name="_Toc213238980"/>
      <w:r w:rsidRPr="006E57C7">
        <w:rPr>
          <w:rStyle w:val="CharSectNo"/>
        </w:rPr>
        <w:t>51A</w:t>
      </w:r>
      <w:r w:rsidRPr="005C2AC4">
        <w:rPr>
          <w:color w:val="000000"/>
        </w:rPr>
        <w:tab/>
        <w:t xml:space="preserve">Meaning of </w:t>
      </w:r>
      <w:r w:rsidRPr="005232C5">
        <w:rPr>
          <w:rStyle w:val="charItals"/>
        </w:rPr>
        <w:t>bus stop area</w:t>
      </w:r>
      <w:r w:rsidRPr="005C2AC4">
        <w:rPr>
          <w:color w:val="000000"/>
        </w:rPr>
        <w:t>—pt 3.3</w:t>
      </w:r>
      <w:bookmarkEnd w:id="73"/>
    </w:p>
    <w:p w14:paraId="76EBDE46" w14:textId="77777777" w:rsidR="00E94C1F" w:rsidRPr="005C2AC4" w:rsidRDefault="00E94C1F" w:rsidP="00E94C1F">
      <w:pPr>
        <w:pStyle w:val="Amain"/>
      </w:pPr>
      <w:r w:rsidRPr="005C2AC4">
        <w:rPr>
          <w:color w:val="000000"/>
        </w:rPr>
        <w:tab/>
        <w:t>(1)</w:t>
      </w:r>
      <w:r w:rsidRPr="005C2AC4">
        <w:rPr>
          <w:color w:val="000000"/>
        </w:rPr>
        <w:tab/>
        <w:t>In this part:</w:t>
      </w:r>
    </w:p>
    <w:p w14:paraId="51BB21AF" w14:textId="77777777" w:rsidR="00E94C1F" w:rsidRPr="005232C5" w:rsidRDefault="00E94C1F" w:rsidP="00E94C1F">
      <w:pPr>
        <w:pStyle w:val="aDef"/>
      </w:pPr>
      <w:r w:rsidRPr="005232C5">
        <w:rPr>
          <w:rStyle w:val="charBoldItals"/>
        </w:rPr>
        <w:t>bus stop area</w:t>
      </w:r>
      <w:r w:rsidRPr="005C2AC4">
        <w:t xml:space="preserve"> means the area within a 20m radius of a bus stop sign that is public unleased land.</w:t>
      </w:r>
    </w:p>
    <w:p w14:paraId="130812F7" w14:textId="77777777" w:rsidR="00E94C1F" w:rsidRPr="005C2AC4" w:rsidRDefault="00E94C1F" w:rsidP="00E94C1F">
      <w:pPr>
        <w:pStyle w:val="Amain"/>
      </w:pPr>
      <w:r w:rsidRPr="005C2AC4">
        <w:rPr>
          <w:color w:val="000000"/>
        </w:rPr>
        <w:tab/>
        <w:t>(2)</w:t>
      </w:r>
      <w:r w:rsidRPr="005C2AC4">
        <w:rPr>
          <w:color w:val="000000"/>
        </w:rPr>
        <w:tab/>
        <w:t>In this section:</w:t>
      </w:r>
    </w:p>
    <w:p w14:paraId="37CC3FC9" w14:textId="77777777" w:rsidR="00E94C1F" w:rsidRPr="005C2AC4" w:rsidRDefault="00E94C1F" w:rsidP="00E94C1F">
      <w:pPr>
        <w:pStyle w:val="aDef"/>
        <w:rPr>
          <w:color w:val="000000"/>
        </w:rPr>
      </w:pPr>
      <w:r w:rsidRPr="005232C5">
        <w:rPr>
          <w:rStyle w:val="charBoldItals"/>
        </w:rPr>
        <w:t>bus stop sign</w:t>
      </w:r>
      <w:r w:rsidRPr="005C2AC4">
        <w:rPr>
          <w:color w:val="000000"/>
        </w:rPr>
        <w:t>—see section 70 (2).</w:t>
      </w:r>
    </w:p>
    <w:p w14:paraId="31B7C262" w14:textId="511D0D70" w:rsidR="00E94C1F" w:rsidRPr="005232C5" w:rsidRDefault="00E94C1F" w:rsidP="00E94C1F">
      <w:pPr>
        <w:pStyle w:val="aDef"/>
      </w:pPr>
      <w:r w:rsidRPr="005232C5">
        <w:rPr>
          <w:rStyle w:val="charBoldItals"/>
        </w:rPr>
        <w:t>public unleased land</w:t>
      </w:r>
      <w:r w:rsidRPr="005C2AC4">
        <w:rPr>
          <w:color w:val="000000"/>
        </w:rPr>
        <w:t xml:space="preserve">—see the </w:t>
      </w:r>
      <w:hyperlink r:id="rId73" w:tooltip="A2013-3" w:history="1">
        <w:r w:rsidRPr="005232C5">
          <w:rPr>
            <w:rStyle w:val="charCitHyperlinkItal"/>
          </w:rPr>
          <w:t>Public Unleased Land Act 2013</w:t>
        </w:r>
      </w:hyperlink>
      <w:r w:rsidRPr="005C2AC4">
        <w:rPr>
          <w:color w:val="000000"/>
        </w:rPr>
        <w:t>, section 8.</w:t>
      </w:r>
    </w:p>
    <w:p w14:paraId="0486D168" w14:textId="77777777" w:rsidR="00B22B78" w:rsidRPr="00EA5441" w:rsidRDefault="00B22B78" w:rsidP="003051CA">
      <w:pPr>
        <w:pStyle w:val="AH5Sec"/>
      </w:pPr>
      <w:bookmarkStart w:id="74" w:name="_Toc213238981"/>
      <w:r w:rsidRPr="006E57C7">
        <w:rPr>
          <w:rStyle w:val="CharSectNo"/>
        </w:rPr>
        <w:t>52</w:t>
      </w:r>
      <w:r w:rsidRPr="00EA5441">
        <w:tab/>
        <w:t>Behaviour that interferes with comfort or safety</w:t>
      </w:r>
      <w:bookmarkEnd w:id="74"/>
    </w:p>
    <w:p w14:paraId="431C40BF" w14:textId="77777777" w:rsidR="00B22B78" w:rsidRPr="00EA5441" w:rsidRDefault="00B22B78" w:rsidP="003051CA">
      <w:pPr>
        <w:pStyle w:val="Amain"/>
      </w:pPr>
      <w:r w:rsidRPr="00EA5441">
        <w:tab/>
        <w:t>(1)</w:t>
      </w:r>
      <w:r w:rsidRPr="00EA5441">
        <w:tab/>
        <w:t>A person commits an offence if—</w:t>
      </w:r>
    </w:p>
    <w:p w14:paraId="2DECC18B" w14:textId="77777777" w:rsidR="00B22B78" w:rsidRPr="00EA5441" w:rsidRDefault="00B22B78" w:rsidP="003051CA">
      <w:pPr>
        <w:pStyle w:val="Apara"/>
      </w:pPr>
      <w:r w:rsidRPr="00EA5441">
        <w:tab/>
        <w:t>(a)</w:t>
      </w:r>
      <w:r w:rsidRPr="00EA5441">
        <w:tab/>
        <w:t>the person is in a bus; and</w:t>
      </w:r>
    </w:p>
    <w:p w14:paraId="6EC9C962" w14:textId="77777777" w:rsidR="00B22B78" w:rsidRPr="00EA5441" w:rsidRDefault="00B22B78" w:rsidP="003051CA">
      <w:pPr>
        <w:pStyle w:val="Apara"/>
      </w:pPr>
      <w:r w:rsidRPr="00EA5441">
        <w:tab/>
        <w:t>(b)</w:t>
      </w:r>
      <w:r w:rsidRPr="00EA5441">
        <w:tab/>
        <w:t>the person—</w:t>
      </w:r>
    </w:p>
    <w:p w14:paraId="4E3FB747" w14:textId="77777777" w:rsidR="00B22B78" w:rsidRPr="00EA5441" w:rsidRDefault="00B22B78" w:rsidP="003051CA">
      <w:pPr>
        <w:pStyle w:val="Asubpara"/>
      </w:pPr>
      <w:r w:rsidRPr="00EA5441">
        <w:tab/>
        <w:t>(i)</w:t>
      </w:r>
      <w:r w:rsidRPr="00EA5441">
        <w:tab/>
        <w:t>puts a foot on a bus seat; or</w:t>
      </w:r>
    </w:p>
    <w:p w14:paraId="7D66F03D" w14:textId="77777777" w:rsidR="00B22B78" w:rsidRPr="00EA5441" w:rsidRDefault="00B22B78" w:rsidP="003051CA">
      <w:pPr>
        <w:pStyle w:val="Asubpara"/>
      </w:pPr>
      <w:r w:rsidRPr="00EA5441">
        <w:tab/>
        <w:t>(ii)</w:t>
      </w:r>
      <w:r w:rsidRPr="00EA5441">
        <w:tab/>
        <w:t>obstructs a bus seat; or</w:t>
      </w:r>
    </w:p>
    <w:p w14:paraId="711B3F01" w14:textId="77777777" w:rsidR="00B22B78" w:rsidRPr="00EA5441" w:rsidRDefault="00B22B78" w:rsidP="003051CA">
      <w:pPr>
        <w:pStyle w:val="Asubpara"/>
      </w:pPr>
      <w:r w:rsidRPr="00EA5441">
        <w:tab/>
        <w:t>(iii)</w:t>
      </w:r>
      <w:r w:rsidRPr="00EA5441">
        <w:tab/>
        <w:t>spits; or</w:t>
      </w:r>
    </w:p>
    <w:p w14:paraId="3D4D0A77" w14:textId="77777777" w:rsidR="00B22B78" w:rsidRPr="00EA5441" w:rsidRDefault="00B22B78" w:rsidP="003051CA">
      <w:pPr>
        <w:pStyle w:val="Asubpara"/>
      </w:pPr>
      <w:r w:rsidRPr="00EA5441">
        <w:tab/>
        <w:t>(iv)</w:t>
      </w:r>
      <w:r w:rsidRPr="00EA5441">
        <w:tab/>
        <w:t>uses a wheeled recreational device.</w:t>
      </w:r>
    </w:p>
    <w:p w14:paraId="4F974FDF" w14:textId="77777777" w:rsidR="00B22B78" w:rsidRPr="00EA5441" w:rsidRDefault="00B22B78" w:rsidP="00B22B78">
      <w:pPr>
        <w:pStyle w:val="Penalty"/>
      </w:pPr>
      <w:r w:rsidRPr="00EA5441">
        <w:t>Maximum penalty:  5 penalty units.</w:t>
      </w:r>
    </w:p>
    <w:p w14:paraId="7ADFF347" w14:textId="77777777" w:rsidR="00B22B78" w:rsidRPr="00EA5441" w:rsidRDefault="00B22B78" w:rsidP="003051CA">
      <w:pPr>
        <w:pStyle w:val="Amain"/>
      </w:pPr>
      <w:r w:rsidRPr="00EA5441">
        <w:tab/>
        <w:t>(2)</w:t>
      </w:r>
      <w:r w:rsidRPr="00EA5441">
        <w:tab/>
        <w:t>A person commits an offence if—</w:t>
      </w:r>
    </w:p>
    <w:p w14:paraId="7C84DFC1" w14:textId="77777777" w:rsidR="00B22B78" w:rsidRPr="00EA5441" w:rsidRDefault="00B22B78" w:rsidP="003051CA">
      <w:pPr>
        <w:pStyle w:val="Apara"/>
      </w:pPr>
      <w:r w:rsidRPr="00EA5441">
        <w:tab/>
        <w:t>(a)</w:t>
      </w:r>
      <w:r w:rsidRPr="00EA5441">
        <w:tab/>
        <w:t>the person is in a bus; and</w:t>
      </w:r>
    </w:p>
    <w:p w14:paraId="1088DDC9" w14:textId="77777777" w:rsidR="00B22B78" w:rsidRPr="00EA5441" w:rsidRDefault="00B22B78" w:rsidP="003051CA">
      <w:pPr>
        <w:pStyle w:val="Apara"/>
      </w:pPr>
      <w:r w:rsidRPr="00EA5441">
        <w:tab/>
        <w:t>(b)</w:t>
      </w:r>
      <w:r w:rsidRPr="00EA5441">
        <w:tab/>
        <w:t>the person—</w:t>
      </w:r>
    </w:p>
    <w:p w14:paraId="6DB1266F" w14:textId="77777777" w:rsidR="00B22B78" w:rsidRPr="00EA5441" w:rsidRDefault="00B22B78" w:rsidP="003051CA">
      <w:pPr>
        <w:pStyle w:val="Asubpara"/>
      </w:pPr>
      <w:r w:rsidRPr="00EA5441">
        <w:tab/>
        <w:t>(i)</w:t>
      </w:r>
      <w:r w:rsidRPr="00EA5441">
        <w:tab/>
        <w:t>uses offensive language; or</w:t>
      </w:r>
    </w:p>
    <w:p w14:paraId="401C55ED" w14:textId="77777777" w:rsidR="00B22B78" w:rsidRPr="00EA5441" w:rsidRDefault="00B22B78" w:rsidP="003051CA">
      <w:pPr>
        <w:pStyle w:val="Asubpara"/>
      </w:pPr>
      <w:r w:rsidRPr="00EA5441">
        <w:lastRenderedPageBreak/>
        <w:tab/>
        <w:t>(ii)</w:t>
      </w:r>
      <w:r w:rsidRPr="00EA5441">
        <w:tab/>
        <w:t>behaves in an offensive way; or</w:t>
      </w:r>
    </w:p>
    <w:p w14:paraId="1A194AA1" w14:textId="77777777" w:rsidR="00B22B78" w:rsidRPr="00EA5441" w:rsidRDefault="00B22B78" w:rsidP="003051CA">
      <w:pPr>
        <w:pStyle w:val="Asubpara"/>
      </w:pPr>
      <w:r w:rsidRPr="00EA5441">
        <w:tab/>
        <w:t>(iii)</w:t>
      </w:r>
      <w:r w:rsidRPr="00EA5441">
        <w:tab/>
        <w:t>behaves in an aggressive or menacing way.</w:t>
      </w:r>
    </w:p>
    <w:p w14:paraId="5750BAAF" w14:textId="77777777" w:rsidR="00B22B78" w:rsidRPr="00EA5441" w:rsidRDefault="00B22B78" w:rsidP="00B22B78">
      <w:pPr>
        <w:pStyle w:val="Penalty"/>
        <w:keepNext/>
        <w:tabs>
          <w:tab w:val="left" w:pos="4972"/>
        </w:tabs>
      </w:pPr>
      <w:r w:rsidRPr="00EA5441">
        <w:t>Maximum penalty:  10 penalty units.</w:t>
      </w:r>
    </w:p>
    <w:p w14:paraId="4F16AE41" w14:textId="77777777" w:rsidR="00B22B78" w:rsidRPr="00EA5441" w:rsidRDefault="00B22B78" w:rsidP="003051CA">
      <w:pPr>
        <w:pStyle w:val="Amain"/>
      </w:pPr>
      <w:r w:rsidRPr="00EA5441">
        <w:tab/>
        <w:t>(3)</w:t>
      </w:r>
      <w:r w:rsidRPr="00EA5441">
        <w:tab/>
        <w:t>A person commits an offence if the person—</w:t>
      </w:r>
    </w:p>
    <w:p w14:paraId="3427D5EC" w14:textId="77777777" w:rsidR="00B22B78" w:rsidRPr="00EA5441" w:rsidRDefault="00B22B78" w:rsidP="003051CA">
      <w:pPr>
        <w:pStyle w:val="Apara"/>
      </w:pPr>
      <w:r w:rsidRPr="00EA5441">
        <w:tab/>
        <w:t>(a)</w:t>
      </w:r>
      <w:r w:rsidRPr="00EA5441">
        <w:tab/>
        <w:t>is in a bus; and</w:t>
      </w:r>
    </w:p>
    <w:p w14:paraId="77467E32" w14:textId="77777777" w:rsidR="00B22B78" w:rsidRPr="00EA5441" w:rsidRDefault="00B22B78" w:rsidP="003051CA">
      <w:pPr>
        <w:pStyle w:val="Apara"/>
      </w:pPr>
      <w:r w:rsidRPr="00EA5441">
        <w:tab/>
        <w:t>(b)</w:t>
      </w:r>
      <w:r w:rsidRPr="00EA5441">
        <w:tab/>
        <w:t>unreasonably interferes with the comfort or safety of someone else.</w:t>
      </w:r>
    </w:p>
    <w:p w14:paraId="66643E98" w14:textId="77777777" w:rsidR="00B22B78" w:rsidRPr="00EA5441" w:rsidRDefault="00B22B78" w:rsidP="00B22B78">
      <w:pPr>
        <w:pStyle w:val="Penalty"/>
        <w:keepNext/>
        <w:tabs>
          <w:tab w:val="left" w:pos="4972"/>
        </w:tabs>
      </w:pPr>
      <w:r w:rsidRPr="00EA5441">
        <w:t>Maximum penalty:  10 penalty units.</w:t>
      </w:r>
    </w:p>
    <w:p w14:paraId="1EB12FF7" w14:textId="48F018AA" w:rsidR="00E94C1F" w:rsidRPr="005C2AC4" w:rsidRDefault="00E94C1F" w:rsidP="00E94C1F">
      <w:pPr>
        <w:pStyle w:val="Amain"/>
      </w:pPr>
      <w:r w:rsidRPr="005C2AC4">
        <w:rPr>
          <w:color w:val="000000"/>
        </w:rPr>
        <w:tab/>
        <w:t>(</w:t>
      </w:r>
      <w:r w:rsidR="0099252D">
        <w:rPr>
          <w:color w:val="000000"/>
        </w:rPr>
        <w:t>4</w:t>
      </w:r>
      <w:r w:rsidRPr="005C2AC4">
        <w:rPr>
          <w:color w:val="000000"/>
        </w:rPr>
        <w:t>)</w:t>
      </w:r>
      <w:r w:rsidRPr="005C2AC4">
        <w:rPr>
          <w:color w:val="000000"/>
        </w:rPr>
        <w:tab/>
        <w:t>A person commits an offence if the person—</w:t>
      </w:r>
    </w:p>
    <w:p w14:paraId="0E89CD82" w14:textId="77777777" w:rsidR="00E94C1F" w:rsidRPr="005C2AC4" w:rsidRDefault="00E94C1F" w:rsidP="00E94C1F">
      <w:pPr>
        <w:pStyle w:val="Apara"/>
      </w:pPr>
      <w:r w:rsidRPr="005C2AC4">
        <w:rPr>
          <w:color w:val="000000"/>
        </w:rPr>
        <w:tab/>
        <w:t>(a)</w:t>
      </w:r>
      <w:r w:rsidRPr="005C2AC4">
        <w:rPr>
          <w:color w:val="000000"/>
        </w:rPr>
        <w:tab/>
        <w:t>is in a bus stop area; and</w:t>
      </w:r>
    </w:p>
    <w:p w14:paraId="579D9F3C" w14:textId="77777777" w:rsidR="00E94C1F" w:rsidRPr="005C2AC4" w:rsidRDefault="00E94C1F" w:rsidP="00E94C1F">
      <w:pPr>
        <w:pStyle w:val="Apara"/>
      </w:pPr>
      <w:r w:rsidRPr="005C2AC4">
        <w:tab/>
        <w:t>(b)</w:t>
      </w:r>
      <w:r w:rsidRPr="005C2AC4">
        <w:tab/>
        <w:t>behaves in an aggressive or menacing way.</w:t>
      </w:r>
    </w:p>
    <w:p w14:paraId="54F2A4AD" w14:textId="77777777" w:rsidR="00E94C1F" w:rsidRPr="005C2AC4" w:rsidRDefault="00E94C1F" w:rsidP="00E94C1F">
      <w:pPr>
        <w:pStyle w:val="Penalty"/>
        <w:rPr>
          <w:rFonts w:ascii="Arial" w:hAnsi="Arial"/>
          <w:b/>
          <w:color w:val="000000"/>
        </w:rPr>
      </w:pPr>
      <w:r w:rsidRPr="005C2AC4">
        <w:rPr>
          <w:color w:val="000000"/>
        </w:rPr>
        <w:t>Maximum penalty:  10 penalty units.</w:t>
      </w:r>
    </w:p>
    <w:p w14:paraId="7BA45F8E" w14:textId="16B97CF7" w:rsidR="00E94C1F" w:rsidRPr="005C2AC4" w:rsidRDefault="00E94C1F" w:rsidP="00E94C1F">
      <w:pPr>
        <w:pStyle w:val="Amain"/>
      </w:pPr>
      <w:r w:rsidRPr="005C2AC4">
        <w:rPr>
          <w:color w:val="000000"/>
        </w:rPr>
        <w:tab/>
        <w:t>(</w:t>
      </w:r>
      <w:r w:rsidR="0099252D">
        <w:rPr>
          <w:color w:val="000000"/>
        </w:rPr>
        <w:t>5</w:t>
      </w:r>
      <w:r w:rsidRPr="005C2AC4">
        <w:rPr>
          <w:color w:val="000000"/>
        </w:rPr>
        <w:t>)</w:t>
      </w:r>
      <w:r w:rsidRPr="005C2AC4">
        <w:rPr>
          <w:color w:val="000000"/>
        </w:rPr>
        <w:tab/>
        <w:t>A person commits an offence if the person—</w:t>
      </w:r>
    </w:p>
    <w:p w14:paraId="6BF2BB33" w14:textId="77777777" w:rsidR="00E94C1F" w:rsidRPr="005C2AC4" w:rsidRDefault="00E94C1F" w:rsidP="00E94C1F">
      <w:pPr>
        <w:pStyle w:val="Apara"/>
      </w:pPr>
      <w:r w:rsidRPr="005C2AC4">
        <w:rPr>
          <w:color w:val="000000"/>
        </w:rPr>
        <w:tab/>
        <w:t>(a)</w:t>
      </w:r>
      <w:r w:rsidRPr="005C2AC4">
        <w:rPr>
          <w:color w:val="000000"/>
        </w:rPr>
        <w:tab/>
        <w:t>is in a bus stop area; and</w:t>
      </w:r>
    </w:p>
    <w:p w14:paraId="5A049407" w14:textId="77777777" w:rsidR="00E94C1F" w:rsidRPr="005C2AC4" w:rsidRDefault="00E94C1F" w:rsidP="00E94C1F">
      <w:pPr>
        <w:pStyle w:val="Apara"/>
      </w:pPr>
      <w:r w:rsidRPr="005C2AC4">
        <w:tab/>
        <w:t>(b)</w:t>
      </w:r>
      <w:r w:rsidRPr="005C2AC4">
        <w:tab/>
        <w:t>unreasonably interferes with the safety of someone else.</w:t>
      </w:r>
    </w:p>
    <w:p w14:paraId="7CAFBE29" w14:textId="77777777" w:rsidR="00E94C1F" w:rsidRPr="005C2AC4" w:rsidRDefault="00E94C1F" w:rsidP="00E94C1F">
      <w:pPr>
        <w:pStyle w:val="Penalty"/>
        <w:rPr>
          <w:rFonts w:ascii="Arial" w:hAnsi="Arial"/>
          <w:b/>
          <w:color w:val="000000"/>
        </w:rPr>
      </w:pPr>
      <w:r w:rsidRPr="005C2AC4">
        <w:rPr>
          <w:color w:val="000000"/>
        </w:rPr>
        <w:t>Maximum penalty:  10 penalty units.</w:t>
      </w:r>
    </w:p>
    <w:p w14:paraId="2EC245EE" w14:textId="678919F4" w:rsidR="00B22B78" w:rsidRPr="00EA5441" w:rsidRDefault="00B22B78" w:rsidP="003051CA">
      <w:pPr>
        <w:pStyle w:val="Amain"/>
      </w:pPr>
      <w:r w:rsidRPr="00EA5441">
        <w:tab/>
        <w:t>(</w:t>
      </w:r>
      <w:r w:rsidR="0099252D">
        <w:t>6</w:t>
      </w:r>
      <w:r w:rsidRPr="00EA5441">
        <w:t>)</w:t>
      </w:r>
      <w:r w:rsidRPr="00EA5441">
        <w:tab/>
        <w:t xml:space="preserve">An offence against </w:t>
      </w:r>
      <w:r w:rsidR="0099252D" w:rsidRPr="005C2AC4">
        <w:rPr>
          <w:color w:val="000000"/>
        </w:rPr>
        <w:t>subsection (1), (2) or (</w:t>
      </w:r>
      <w:r w:rsidR="0099252D">
        <w:rPr>
          <w:color w:val="000000"/>
        </w:rPr>
        <w:t>4</w:t>
      </w:r>
      <w:r w:rsidR="0099252D" w:rsidRPr="005C2AC4">
        <w:rPr>
          <w:color w:val="000000"/>
        </w:rPr>
        <w:t>)</w:t>
      </w:r>
      <w:r w:rsidRPr="00EA5441">
        <w:t xml:space="preserve"> is a strict liability offence.</w:t>
      </w:r>
    </w:p>
    <w:p w14:paraId="6E0186D6" w14:textId="77777777" w:rsidR="00B22B78" w:rsidRPr="00EA5441" w:rsidRDefault="00B22B78" w:rsidP="003051CA">
      <w:pPr>
        <w:pStyle w:val="AH5Sec"/>
      </w:pPr>
      <w:bookmarkStart w:id="75" w:name="_Toc213238982"/>
      <w:r w:rsidRPr="006E57C7">
        <w:rPr>
          <w:rStyle w:val="CharSectNo"/>
        </w:rPr>
        <w:t>53</w:t>
      </w:r>
      <w:r w:rsidRPr="00EA5441">
        <w:tab/>
        <w:t>Inconvenient or dangerous items in bus</w:t>
      </w:r>
      <w:bookmarkEnd w:id="75"/>
    </w:p>
    <w:p w14:paraId="4B9EB59B" w14:textId="77777777" w:rsidR="00B22B78" w:rsidRPr="00EA5441" w:rsidRDefault="00B22B78" w:rsidP="003051CA">
      <w:pPr>
        <w:pStyle w:val="Amain"/>
      </w:pPr>
      <w:r w:rsidRPr="00EA5441">
        <w:tab/>
        <w:t>(1)</w:t>
      </w:r>
      <w:r w:rsidRPr="00EA5441">
        <w:tab/>
        <w:t>A bus driver, authorised person or police officer may direct a passenger who brings an inconvenient or dangerous item into a bus to—</w:t>
      </w:r>
    </w:p>
    <w:p w14:paraId="22A9CA83" w14:textId="77777777" w:rsidR="00B22B78" w:rsidRPr="00EA5441" w:rsidRDefault="00B22B78" w:rsidP="003051CA">
      <w:pPr>
        <w:pStyle w:val="Apara"/>
      </w:pPr>
      <w:r w:rsidRPr="00EA5441">
        <w:tab/>
        <w:t>(a)</w:t>
      </w:r>
      <w:r w:rsidRPr="00EA5441">
        <w:tab/>
        <w:t>place the item in a storage area in the bus; or</w:t>
      </w:r>
    </w:p>
    <w:p w14:paraId="66CAB6D7" w14:textId="77777777" w:rsidR="00B22B78" w:rsidRPr="00EA5441" w:rsidRDefault="00B22B78" w:rsidP="003051CA">
      <w:pPr>
        <w:pStyle w:val="Apara"/>
      </w:pPr>
      <w:r w:rsidRPr="00EA5441">
        <w:tab/>
        <w:t>(b)</w:t>
      </w:r>
      <w:r w:rsidRPr="00EA5441">
        <w:tab/>
        <w:t>remove the item from the bus.</w:t>
      </w:r>
    </w:p>
    <w:p w14:paraId="09D5393D" w14:textId="77777777" w:rsidR="00B22B78" w:rsidRPr="00EA5441" w:rsidRDefault="00B22B78" w:rsidP="003051CA">
      <w:pPr>
        <w:pStyle w:val="Amain"/>
      </w:pPr>
      <w:r w:rsidRPr="00EA5441">
        <w:lastRenderedPageBreak/>
        <w:tab/>
        <w:t>(2)</w:t>
      </w:r>
      <w:r w:rsidRPr="00EA5441">
        <w:tab/>
        <w:t>A person commits an offence if the person—</w:t>
      </w:r>
    </w:p>
    <w:p w14:paraId="5401988C" w14:textId="77777777" w:rsidR="00B22B78" w:rsidRPr="00EA5441" w:rsidRDefault="00B22B78" w:rsidP="003051CA">
      <w:pPr>
        <w:pStyle w:val="Apara"/>
      </w:pPr>
      <w:r w:rsidRPr="00EA5441">
        <w:tab/>
        <w:t>(a)</w:t>
      </w:r>
      <w:r w:rsidRPr="00EA5441">
        <w:tab/>
        <w:t>is given a direction under subsection (1); and</w:t>
      </w:r>
    </w:p>
    <w:p w14:paraId="5C462653" w14:textId="77777777" w:rsidR="00B22B78" w:rsidRPr="00EA5441" w:rsidRDefault="00B22B78" w:rsidP="003051CA">
      <w:pPr>
        <w:pStyle w:val="Apara"/>
      </w:pPr>
      <w:r w:rsidRPr="00EA5441">
        <w:tab/>
        <w:t>(b)</w:t>
      </w:r>
      <w:r w:rsidRPr="00EA5441">
        <w:tab/>
        <w:t>does not comply with the direction.</w:t>
      </w:r>
    </w:p>
    <w:p w14:paraId="0A391479" w14:textId="77777777" w:rsidR="00B22B78" w:rsidRPr="00EA5441" w:rsidRDefault="00B22B78" w:rsidP="00B22B78">
      <w:pPr>
        <w:pStyle w:val="Penalty"/>
        <w:keepNext/>
      </w:pPr>
      <w:r w:rsidRPr="00EA5441">
        <w:t>Maximum penalty:  5 penalty units.</w:t>
      </w:r>
    </w:p>
    <w:p w14:paraId="4AD32306" w14:textId="77777777" w:rsidR="00B22B78" w:rsidRPr="00EA5441" w:rsidRDefault="00B22B78" w:rsidP="003051CA">
      <w:pPr>
        <w:pStyle w:val="Amain"/>
      </w:pPr>
      <w:r w:rsidRPr="00EA5441">
        <w:tab/>
        <w:t>(3)</w:t>
      </w:r>
      <w:r w:rsidRPr="00EA5441">
        <w:tab/>
        <w:t>An offence against this section is a strict liability offence.</w:t>
      </w:r>
    </w:p>
    <w:p w14:paraId="20F37872" w14:textId="77777777" w:rsidR="00B22B78" w:rsidRPr="00EA5441" w:rsidRDefault="00B22B78" w:rsidP="003051CA">
      <w:pPr>
        <w:pStyle w:val="Amain"/>
      </w:pPr>
      <w:r w:rsidRPr="00EA5441">
        <w:tab/>
        <w:t>(4)</w:t>
      </w:r>
      <w:r w:rsidRPr="00EA5441">
        <w:tab/>
        <w:t>This section does not apply to anything assisting a person with disability.</w:t>
      </w:r>
    </w:p>
    <w:p w14:paraId="37606A08" w14:textId="32DFDE9E" w:rsidR="00B22B78" w:rsidRPr="00EA5441" w:rsidRDefault="00B22B78" w:rsidP="00B22B78">
      <w:pPr>
        <w:pStyle w:val="aNote"/>
      </w:pPr>
      <w:r w:rsidRPr="00EA5441">
        <w:rPr>
          <w:rStyle w:val="charItals"/>
        </w:rPr>
        <w:t>Note</w:t>
      </w:r>
      <w:r w:rsidRPr="00EA5441">
        <w:rPr>
          <w:rStyle w:val="charItals"/>
        </w:rPr>
        <w:tab/>
      </w:r>
      <w:r w:rsidRPr="00EA5441">
        <w:t xml:space="preserve">The defendant has an evidential burden in relation to the matters mentioned in s (4) (see </w:t>
      </w:r>
      <w:hyperlink r:id="rId74" w:tooltip="A2002-51" w:history="1">
        <w:r w:rsidRPr="00EA5441">
          <w:rPr>
            <w:rStyle w:val="charCitHyperlinkAbbrev"/>
          </w:rPr>
          <w:t>Criminal Code</w:t>
        </w:r>
      </w:hyperlink>
      <w:r w:rsidRPr="00EA5441">
        <w:t>, s 58).</w:t>
      </w:r>
    </w:p>
    <w:p w14:paraId="08D08CBA" w14:textId="77777777" w:rsidR="00B22B78" w:rsidRPr="00EA5441" w:rsidRDefault="00B22B78" w:rsidP="003051CA">
      <w:pPr>
        <w:pStyle w:val="Amain"/>
      </w:pPr>
      <w:r w:rsidRPr="00EA5441">
        <w:tab/>
        <w:t>(5)</w:t>
      </w:r>
      <w:r w:rsidRPr="00EA5441">
        <w:tab/>
        <w:t>In this section:</w:t>
      </w:r>
    </w:p>
    <w:p w14:paraId="43B36A8D" w14:textId="77777777" w:rsidR="00B22B78" w:rsidRPr="00EA5441" w:rsidRDefault="00B22B78" w:rsidP="00B22B78">
      <w:pPr>
        <w:pStyle w:val="aDef"/>
        <w:keepNext/>
      </w:pPr>
      <w:r w:rsidRPr="00EA5441">
        <w:rPr>
          <w:rStyle w:val="charBoldItals"/>
        </w:rPr>
        <w:t>inconvenient or dangerous item</w:t>
      </w:r>
      <w:r w:rsidRPr="00EA5441">
        <w:t xml:space="preserve"> means an item that, because of its size or nature, cannot be carried in a bus without inconvenience or danger to someone else.</w:t>
      </w:r>
    </w:p>
    <w:p w14:paraId="550B78CA" w14:textId="77777777" w:rsidR="00B22B78" w:rsidRPr="00EA5441" w:rsidRDefault="00B22B78" w:rsidP="00B22B78">
      <w:pPr>
        <w:pStyle w:val="aExamHdgss"/>
      </w:pPr>
      <w:r w:rsidRPr="00EA5441">
        <w:t>Example</w:t>
      </w:r>
    </w:p>
    <w:p w14:paraId="3425C7DB" w14:textId="77777777" w:rsidR="00B22B78" w:rsidRPr="00EA5441" w:rsidRDefault="00B22B78" w:rsidP="00B22B78">
      <w:pPr>
        <w:pStyle w:val="aExamss"/>
        <w:keepNext/>
      </w:pPr>
      <w:r w:rsidRPr="00EA5441">
        <w:t>item containing petrol</w:t>
      </w:r>
    </w:p>
    <w:p w14:paraId="2870FAAC" w14:textId="77777777" w:rsidR="00B22B78" w:rsidRPr="00EA5441" w:rsidRDefault="00B22B78" w:rsidP="00B22B78">
      <w:pPr>
        <w:pStyle w:val="aDef"/>
      </w:pPr>
      <w:r w:rsidRPr="00EA5441">
        <w:rPr>
          <w:rStyle w:val="charBoldItals"/>
        </w:rPr>
        <w:t>storage area</w:t>
      </w:r>
      <w:r w:rsidRPr="00EA5441">
        <w:t>, in a bus, means an area designed for the storage of goods or identified by a sign indicating that the area is for the storage of goods.</w:t>
      </w:r>
    </w:p>
    <w:p w14:paraId="114D515C" w14:textId="77777777" w:rsidR="00B22B78" w:rsidRPr="00EA5441" w:rsidRDefault="00B22B78" w:rsidP="003051CA">
      <w:pPr>
        <w:pStyle w:val="AH5Sec"/>
      </w:pPr>
      <w:bookmarkStart w:id="76" w:name="_Toc213238983"/>
      <w:r w:rsidRPr="006E57C7">
        <w:rPr>
          <w:rStyle w:val="CharSectNo"/>
        </w:rPr>
        <w:t>54</w:t>
      </w:r>
      <w:r w:rsidRPr="00EA5441">
        <w:tab/>
        <w:t>Obstructing bus door</w:t>
      </w:r>
      <w:bookmarkEnd w:id="76"/>
    </w:p>
    <w:p w14:paraId="5E36E4BA" w14:textId="77777777" w:rsidR="00B22B78" w:rsidRPr="00EA5441" w:rsidRDefault="00B22B78" w:rsidP="003452B7">
      <w:pPr>
        <w:pStyle w:val="Amain"/>
        <w:keepNext/>
      </w:pPr>
      <w:r w:rsidRPr="00EA5441">
        <w:tab/>
        <w:t>(1)</w:t>
      </w:r>
      <w:r w:rsidRPr="00EA5441">
        <w:tab/>
        <w:t>A person commits an offence if the person obstructs a bus door.</w:t>
      </w:r>
    </w:p>
    <w:p w14:paraId="7AF19726" w14:textId="77777777" w:rsidR="00B22B78" w:rsidRPr="00EA5441" w:rsidRDefault="00B22B78" w:rsidP="00B22B78">
      <w:pPr>
        <w:pStyle w:val="Penalty"/>
      </w:pPr>
      <w:r w:rsidRPr="00EA5441">
        <w:t>Maximum penalty:  5 penalty units.</w:t>
      </w:r>
    </w:p>
    <w:p w14:paraId="21407602" w14:textId="77777777" w:rsidR="00B22B78" w:rsidRPr="00EA5441" w:rsidRDefault="00B22B78" w:rsidP="003051CA">
      <w:pPr>
        <w:pStyle w:val="Amain"/>
      </w:pPr>
      <w:r w:rsidRPr="00EA5441">
        <w:tab/>
        <w:t>(2)</w:t>
      </w:r>
      <w:r w:rsidRPr="00EA5441">
        <w:tab/>
        <w:t>An offence against this section is a strict liability offence.</w:t>
      </w:r>
    </w:p>
    <w:p w14:paraId="40FBDF1A" w14:textId="77777777" w:rsidR="00B22B78" w:rsidRPr="00EA5441" w:rsidRDefault="00B22B78" w:rsidP="003051CA">
      <w:pPr>
        <w:pStyle w:val="AH5Sec"/>
      </w:pPr>
      <w:bookmarkStart w:id="77" w:name="_Toc213238984"/>
      <w:r w:rsidRPr="006E57C7">
        <w:rPr>
          <w:rStyle w:val="CharSectNo"/>
        </w:rPr>
        <w:t>55</w:t>
      </w:r>
      <w:r w:rsidRPr="00EA5441">
        <w:tab/>
        <w:t>Getting on and off bus</w:t>
      </w:r>
      <w:bookmarkEnd w:id="77"/>
      <w:r w:rsidRPr="00EA5441">
        <w:t xml:space="preserve"> </w:t>
      </w:r>
    </w:p>
    <w:p w14:paraId="19AAC103" w14:textId="77777777" w:rsidR="00B22B78" w:rsidRPr="00EA5441" w:rsidRDefault="00B22B78" w:rsidP="003051CA">
      <w:pPr>
        <w:pStyle w:val="Amain"/>
      </w:pPr>
      <w:r w:rsidRPr="00EA5441">
        <w:tab/>
        <w:t>(1)</w:t>
      </w:r>
      <w:r w:rsidRPr="00EA5441">
        <w:tab/>
        <w:t>A person commits an offence if the person gets on or off a bus—</w:t>
      </w:r>
    </w:p>
    <w:p w14:paraId="46BB5E64" w14:textId="77777777" w:rsidR="00B22B78" w:rsidRPr="00EA5441" w:rsidRDefault="00B22B78" w:rsidP="003051CA">
      <w:pPr>
        <w:pStyle w:val="Apara"/>
      </w:pPr>
      <w:r w:rsidRPr="00EA5441">
        <w:tab/>
        <w:t>(a)</w:t>
      </w:r>
      <w:r w:rsidRPr="00EA5441">
        <w:tab/>
        <w:t>while the bus is moving; or</w:t>
      </w:r>
    </w:p>
    <w:p w14:paraId="1D20F50D" w14:textId="77777777" w:rsidR="00B22B78" w:rsidRPr="00EA5441" w:rsidRDefault="00B22B78" w:rsidP="003051CA">
      <w:pPr>
        <w:pStyle w:val="Apara"/>
      </w:pPr>
      <w:r w:rsidRPr="00EA5441">
        <w:lastRenderedPageBreak/>
        <w:tab/>
        <w:t>(b)</w:t>
      </w:r>
      <w:r w:rsidRPr="00EA5441">
        <w:tab/>
        <w:t>at a place that is not a bus stop; or</w:t>
      </w:r>
    </w:p>
    <w:p w14:paraId="1465BB95" w14:textId="77777777" w:rsidR="00B22B78" w:rsidRPr="00EA5441" w:rsidRDefault="00B22B78" w:rsidP="003051CA">
      <w:pPr>
        <w:pStyle w:val="Apara"/>
      </w:pPr>
      <w:r w:rsidRPr="00EA5441">
        <w:tab/>
        <w:t>(c)</w:t>
      </w:r>
      <w:r w:rsidRPr="00EA5441">
        <w:tab/>
        <w:t>through an emergency exit or roof hatch.</w:t>
      </w:r>
    </w:p>
    <w:p w14:paraId="1DD9FE06" w14:textId="77777777" w:rsidR="00B22B78" w:rsidRPr="00EA5441" w:rsidRDefault="00B22B78" w:rsidP="00B22B78">
      <w:pPr>
        <w:pStyle w:val="Penalty"/>
        <w:keepNext/>
      </w:pPr>
      <w:r w:rsidRPr="00EA5441">
        <w:t>Maximum penalty:  5 penalty units.</w:t>
      </w:r>
    </w:p>
    <w:p w14:paraId="4EF2FD2D" w14:textId="3D04FADC" w:rsidR="00B22B78" w:rsidRPr="00EA5441" w:rsidRDefault="00B22B78" w:rsidP="00B22B78">
      <w:pPr>
        <w:pStyle w:val="aNote"/>
      </w:pPr>
      <w:r w:rsidRPr="00EA5441">
        <w:rPr>
          <w:rStyle w:val="charItals"/>
        </w:rPr>
        <w:t>Note</w:t>
      </w:r>
      <w:r w:rsidRPr="00EA5441">
        <w:rPr>
          <w:rStyle w:val="charItals"/>
        </w:rPr>
        <w:tab/>
      </w:r>
      <w:r w:rsidRPr="00EA5441">
        <w:t xml:space="preserve">A person is not criminally responsible for an offence if the person is responding to circumstances of sudden or extraordinary emergency (see </w:t>
      </w:r>
      <w:hyperlink r:id="rId75" w:tooltip="A2002-51" w:history="1">
        <w:r w:rsidRPr="00EA5441">
          <w:rPr>
            <w:rStyle w:val="charCitHyperlinkAbbrev"/>
          </w:rPr>
          <w:t>Criminal Code</w:t>
        </w:r>
      </w:hyperlink>
      <w:r w:rsidRPr="00EA5441">
        <w:t>, s 41).</w:t>
      </w:r>
    </w:p>
    <w:p w14:paraId="5AE78EBF" w14:textId="77777777" w:rsidR="00B22B78" w:rsidRPr="00EA5441" w:rsidRDefault="00B22B78" w:rsidP="003051CA">
      <w:pPr>
        <w:pStyle w:val="Amain"/>
      </w:pPr>
      <w:r w:rsidRPr="00EA5441">
        <w:tab/>
        <w:t>(2)</w:t>
      </w:r>
      <w:r w:rsidRPr="00EA5441">
        <w:tab/>
        <w:t>An offence against this section is a strict liability offence.</w:t>
      </w:r>
    </w:p>
    <w:p w14:paraId="005C28B5" w14:textId="77777777" w:rsidR="00B22B78" w:rsidRPr="00EA5441" w:rsidRDefault="00B22B78" w:rsidP="003051CA">
      <w:pPr>
        <w:pStyle w:val="AH5Sec"/>
      </w:pPr>
      <w:bookmarkStart w:id="78" w:name="_Toc213238985"/>
      <w:r w:rsidRPr="006E57C7">
        <w:rPr>
          <w:rStyle w:val="CharSectNo"/>
        </w:rPr>
        <w:t>56</w:t>
      </w:r>
      <w:r w:rsidRPr="00EA5441">
        <w:tab/>
        <w:t>Passenger not allowed in certain parts of bus</w:t>
      </w:r>
      <w:bookmarkEnd w:id="78"/>
    </w:p>
    <w:p w14:paraId="6A9249C5" w14:textId="77777777" w:rsidR="00B22B78" w:rsidRPr="00EA5441" w:rsidRDefault="00B22B78" w:rsidP="003051CA">
      <w:pPr>
        <w:pStyle w:val="Amain"/>
      </w:pPr>
      <w:r w:rsidRPr="00EA5441">
        <w:tab/>
        <w:t>(1)</w:t>
      </w:r>
      <w:r w:rsidRPr="00EA5441">
        <w:tab/>
        <w:t>A person commits an offence if—</w:t>
      </w:r>
    </w:p>
    <w:p w14:paraId="0924F63E" w14:textId="77777777" w:rsidR="00B22B78" w:rsidRPr="00EA5441" w:rsidRDefault="00B22B78" w:rsidP="003051CA">
      <w:pPr>
        <w:pStyle w:val="Apara"/>
      </w:pPr>
      <w:r w:rsidRPr="00EA5441">
        <w:tab/>
        <w:t>(a)</w:t>
      </w:r>
      <w:r w:rsidRPr="00EA5441">
        <w:tab/>
        <w:t>the person is a passenger in a bus; and</w:t>
      </w:r>
    </w:p>
    <w:p w14:paraId="6A076B0F" w14:textId="77777777" w:rsidR="00B22B78" w:rsidRPr="00EA5441" w:rsidRDefault="00B22B78" w:rsidP="003051CA">
      <w:pPr>
        <w:pStyle w:val="Apara"/>
      </w:pPr>
      <w:r w:rsidRPr="00EA5441">
        <w:tab/>
        <w:t>(b)</w:t>
      </w:r>
      <w:r w:rsidRPr="00EA5441">
        <w:tab/>
        <w:t>the person—</w:t>
      </w:r>
    </w:p>
    <w:p w14:paraId="39A303AE" w14:textId="77777777" w:rsidR="00B22B78" w:rsidRPr="00EA5441" w:rsidRDefault="00B22B78" w:rsidP="003051CA">
      <w:pPr>
        <w:pStyle w:val="Asubpara"/>
      </w:pPr>
      <w:r w:rsidRPr="00EA5441">
        <w:tab/>
        <w:t>(i)</w:t>
      </w:r>
      <w:r w:rsidRPr="00EA5441">
        <w:tab/>
        <w:t>enters the driver’s compartment (if any) of the bus; or</w:t>
      </w:r>
    </w:p>
    <w:p w14:paraId="3DD0ECE6" w14:textId="77777777" w:rsidR="00B22B78" w:rsidRPr="00EA5441" w:rsidRDefault="00B22B78" w:rsidP="003051CA">
      <w:pPr>
        <w:pStyle w:val="Asubpara"/>
      </w:pPr>
      <w:r w:rsidRPr="00EA5441">
        <w:tab/>
        <w:t>(ii)</w:t>
      </w:r>
      <w:r w:rsidRPr="00EA5441">
        <w:tab/>
        <w:t>occupies a driver’s seat or part of a driver’s seat.</w:t>
      </w:r>
    </w:p>
    <w:p w14:paraId="131D005C" w14:textId="77777777" w:rsidR="00B22B78" w:rsidRPr="00EA5441" w:rsidRDefault="00B22B78" w:rsidP="00B22B78">
      <w:pPr>
        <w:pStyle w:val="Penalty"/>
      </w:pPr>
      <w:r w:rsidRPr="00EA5441">
        <w:t>Maximum penalty:  5 penalty units.</w:t>
      </w:r>
    </w:p>
    <w:p w14:paraId="5AA383DD" w14:textId="77777777" w:rsidR="00B22B78" w:rsidRPr="00EA5441" w:rsidRDefault="00B22B78" w:rsidP="003051CA">
      <w:pPr>
        <w:pStyle w:val="Amain"/>
      </w:pPr>
      <w:r w:rsidRPr="00EA5441">
        <w:tab/>
        <w:t>(2)</w:t>
      </w:r>
      <w:r w:rsidRPr="00EA5441">
        <w:tab/>
        <w:t>A person commits an offence if—</w:t>
      </w:r>
    </w:p>
    <w:p w14:paraId="4E06A933" w14:textId="77777777" w:rsidR="00B22B78" w:rsidRPr="00EA5441" w:rsidRDefault="00B22B78" w:rsidP="003051CA">
      <w:pPr>
        <w:pStyle w:val="Apara"/>
      </w:pPr>
      <w:r w:rsidRPr="00EA5441">
        <w:tab/>
        <w:t>(a)</w:t>
      </w:r>
      <w:r w:rsidRPr="00EA5441">
        <w:tab/>
        <w:t>the person is a passenger in a bus; and</w:t>
      </w:r>
    </w:p>
    <w:p w14:paraId="7095E34A" w14:textId="77777777" w:rsidR="00B22B78" w:rsidRPr="00EA5441" w:rsidRDefault="00B22B78" w:rsidP="003051CA">
      <w:pPr>
        <w:pStyle w:val="Apara"/>
      </w:pPr>
      <w:r w:rsidRPr="00EA5441">
        <w:tab/>
        <w:t>(b)</w:t>
      </w:r>
      <w:r w:rsidRPr="00EA5441">
        <w:tab/>
        <w:t>the bus is moving; and</w:t>
      </w:r>
    </w:p>
    <w:p w14:paraId="413D7EF3" w14:textId="77777777" w:rsidR="00B22B78" w:rsidRPr="00EA5441" w:rsidRDefault="00B22B78" w:rsidP="003051CA">
      <w:pPr>
        <w:pStyle w:val="Apara"/>
      </w:pPr>
      <w:r w:rsidRPr="00EA5441">
        <w:tab/>
        <w:t>(c)</w:t>
      </w:r>
      <w:r w:rsidRPr="00EA5441">
        <w:tab/>
        <w:t>the person is—</w:t>
      </w:r>
    </w:p>
    <w:p w14:paraId="6F3C0DDC" w14:textId="77777777" w:rsidR="00B22B78" w:rsidRPr="00EA5441" w:rsidRDefault="00B22B78" w:rsidP="003051CA">
      <w:pPr>
        <w:pStyle w:val="Asubpara"/>
      </w:pPr>
      <w:r w:rsidRPr="00EA5441">
        <w:tab/>
        <w:t>(i)</w:t>
      </w:r>
      <w:r w:rsidRPr="00EA5441">
        <w:tab/>
        <w:t>in a part of the bus not designed to carry passengers; or</w:t>
      </w:r>
    </w:p>
    <w:p w14:paraId="6DECAC1A" w14:textId="77777777" w:rsidR="00B22B78" w:rsidRPr="00EA5441" w:rsidRDefault="00B22B78" w:rsidP="003051CA">
      <w:pPr>
        <w:pStyle w:val="Asubpara"/>
      </w:pPr>
      <w:r w:rsidRPr="00EA5441">
        <w:tab/>
        <w:t>(ii)</w:t>
      </w:r>
      <w:r w:rsidRPr="00EA5441">
        <w:tab/>
        <w:t>in a part of the bus beside or in front of the driver’s seat; or</w:t>
      </w:r>
    </w:p>
    <w:p w14:paraId="2B9352F7" w14:textId="77777777" w:rsidR="00B22B78" w:rsidRPr="00EA5441" w:rsidRDefault="00B22B78" w:rsidP="003051CA">
      <w:pPr>
        <w:pStyle w:val="Asubpara"/>
      </w:pPr>
      <w:r w:rsidRPr="00EA5441">
        <w:tab/>
        <w:t>(iii)</w:t>
      </w:r>
      <w:r w:rsidRPr="00EA5441">
        <w:tab/>
        <w:t>travelling in a part of the bus other than in the way for which the part of the bus is designed; or</w:t>
      </w:r>
    </w:p>
    <w:p w14:paraId="4DE28866" w14:textId="77777777" w:rsidR="00B22B78" w:rsidRPr="00EA5441" w:rsidRDefault="00B22B78" w:rsidP="006E57C7">
      <w:pPr>
        <w:pStyle w:val="Asubpara"/>
        <w:keepNext/>
      </w:pPr>
      <w:r w:rsidRPr="00EA5441">
        <w:lastRenderedPageBreak/>
        <w:tab/>
        <w:t>(iv)</w:t>
      </w:r>
      <w:r w:rsidRPr="00EA5441">
        <w:tab/>
        <w:t>if the bus is a double-decker—standing on the upper deck of the bus.</w:t>
      </w:r>
    </w:p>
    <w:p w14:paraId="06979384" w14:textId="77777777" w:rsidR="00B22B78" w:rsidRPr="00EA5441" w:rsidRDefault="00B22B78" w:rsidP="006E57C7">
      <w:pPr>
        <w:pStyle w:val="Penalty"/>
        <w:keepNext/>
      </w:pPr>
      <w:r w:rsidRPr="00EA5441">
        <w:t>Maximum penalty:  5 penalty units.</w:t>
      </w:r>
    </w:p>
    <w:p w14:paraId="0002D5FF" w14:textId="77777777" w:rsidR="00B22B78" w:rsidRPr="00EA5441" w:rsidRDefault="00B22B78" w:rsidP="00B22B78">
      <w:pPr>
        <w:pStyle w:val="aExamHdgsubpar"/>
        <w:ind w:left="1100"/>
      </w:pPr>
      <w:r w:rsidRPr="00EA5441">
        <w:t>Example—par (iii)</w:t>
      </w:r>
    </w:p>
    <w:p w14:paraId="07D83D1B" w14:textId="77777777" w:rsidR="00B22B78" w:rsidRPr="00EA5441" w:rsidRDefault="00B22B78" w:rsidP="00B22B78">
      <w:pPr>
        <w:pStyle w:val="aExamsubpar"/>
        <w:ind w:left="1100"/>
      </w:pPr>
      <w:r w:rsidRPr="00EA5441">
        <w:t>sitting on the floor</w:t>
      </w:r>
    </w:p>
    <w:p w14:paraId="0DACE165" w14:textId="77777777" w:rsidR="00B22B78" w:rsidRPr="00EA5441" w:rsidRDefault="00B22B78" w:rsidP="00B22B78">
      <w:pPr>
        <w:pStyle w:val="aNotesubpar"/>
        <w:ind w:left="1900"/>
      </w:pPr>
      <w:r w:rsidRPr="00EA5441">
        <w:rPr>
          <w:rStyle w:val="charItals"/>
        </w:rPr>
        <w:t>Note</w:t>
      </w:r>
      <w:r w:rsidRPr="00EA5441">
        <w:rPr>
          <w:rStyle w:val="charItals"/>
        </w:rPr>
        <w:tab/>
      </w:r>
      <w:r w:rsidRPr="00EA5441">
        <w:rPr>
          <w:rStyle w:val="charBoldItals"/>
        </w:rPr>
        <w:t>In</w:t>
      </w:r>
      <w:r w:rsidRPr="00EA5441">
        <w:t xml:space="preserve"> a vehicle includes on the vehicle (see dict).</w:t>
      </w:r>
    </w:p>
    <w:p w14:paraId="3C4FA3EC" w14:textId="77777777" w:rsidR="00B22B78" w:rsidRPr="00EA5441" w:rsidRDefault="00B22B78" w:rsidP="003051CA">
      <w:pPr>
        <w:pStyle w:val="Amain"/>
      </w:pPr>
      <w:r w:rsidRPr="00EA5441">
        <w:tab/>
        <w:t>(3)</w:t>
      </w:r>
      <w:r w:rsidRPr="00EA5441">
        <w:tab/>
        <w:t>An offence against this section is a strict liability offence.</w:t>
      </w:r>
    </w:p>
    <w:p w14:paraId="5650795D" w14:textId="77777777" w:rsidR="00B22B78" w:rsidRPr="00EA5441" w:rsidRDefault="00B22B78" w:rsidP="003051CA">
      <w:pPr>
        <w:pStyle w:val="Amain"/>
      </w:pPr>
      <w:r w:rsidRPr="00EA5441">
        <w:tab/>
        <w:t>(4)</w:t>
      </w:r>
      <w:r w:rsidRPr="00EA5441">
        <w:tab/>
        <w:t>Without limiting subsection (2), the parts of a bus not designed to carry passengers include the roof, steps, footboard and exterior surfaces of the bus.</w:t>
      </w:r>
    </w:p>
    <w:p w14:paraId="684CBC73" w14:textId="77777777" w:rsidR="00B22B78" w:rsidRPr="00EA5441" w:rsidRDefault="00B22B78" w:rsidP="003051CA">
      <w:pPr>
        <w:pStyle w:val="AH5Sec"/>
      </w:pPr>
      <w:bookmarkStart w:id="79" w:name="_Toc213238986"/>
      <w:r w:rsidRPr="006E57C7">
        <w:rPr>
          <w:rStyle w:val="CharSectNo"/>
        </w:rPr>
        <w:t>57</w:t>
      </w:r>
      <w:r w:rsidRPr="00EA5441">
        <w:tab/>
        <w:t>Throwing objects in or from bus</w:t>
      </w:r>
      <w:bookmarkEnd w:id="79"/>
      <w:r w:rsidRPr="00EA5441">
        <w:t xml:space="preserve"> </w:t>
      </w:r>
    </w:p>
    <w:p w14:paraId="62E6758C" w14:textId="77777777" w:rsidR="00B22B78" w:rsidRPr="00EA5441" w:rsidRDefault="00B22B78" w:rsidP="003051CA">
      <w:pPr>
        <w:pStyle w:val="Amain"/>
      </w:pPr>
      <w:r w:rsidRPr="00EA5441">
        <w:tab/>
        <w:t>(1)</w:t>
      </w:r>
      <w:r w:rsidRPr="00EA5441">
        <w:tab/>
        <w:t>A person commits an offence if the person throws anything—</w:t>
      </w:r>
    </w:p>
    <w:p w14:paraId="3E3859AC" w14:textId="77777777" w:rsidR="00B22B78" w:rsidRPr="00EA5441" w:rsidRDefault="00B22B78" w:rsidP="003051CA">
      <w:pPr>
        <w:pStyle w:val="Apara"/>
      </w:pPr>
      <w:r w:rsidRPr="00EA5441">
        <w:tab/>
        <w:t>(a)</w:t>
      </w:r>
      <w:r w:rsidRPr="00EA5441">
        <w:tab/>
        <w:t>in a bus; or</w:t>
      </w:r>
    </w:p>
    <w:p w14:paraId="12D4DED9" w14:textId="77777777" w:rsidR="00B22B78" w:rsidRPr="00EA5441" w:rsidRDefault="00B22B78" w:rsidP="003051CA">
      <w:pPr>
        <w:pStyle w:val="Apara"/>
      </w:pPr>
      <w:r w:rsidRPr="00EA5441">
        <w:tab/>
        <w:t>(b)</w:t>
      </w:r>
      <w:r w:rsidRPr="00EA5441">
        <w:tab/>
        <w:t>from a bus.</w:t>
      </w:r>
    </w:p>
    <w:p w14:paraId="0B75E9A0" w14:textId="77777777" w:rsidR="00B22B78" w:rsidRPr="00EA5441" w:rsidRDefault="00B22B78" w:rsidP="00B22B78">
      <w:pPr>
        <w:pStyle w:val="Penalty"/>
      </w:pPr>
      <w:r w:rsidRPr="00EA5441">
        <w:t>Maximum penalty:  5 penalty units.</w:t>
      </w:r>
    </w:p>
    <w:p w14:paraId="45905AD8" w14:textId="77777777" w:rsidR="00B22B78" w:rsidRPr="00EA5441" w:rsidRDefault="00B22B78" w:rsidP="003051CA">
      <w:pPr>
        <w:pStyle w:val="Amain"/>
      </w:pPr>
      <w:r w:rsidRPr="00EA5441">
        <w:tab/>
        <w:t>(2)</w:t>
      </w:r>
      <w:r w:rsidRPr="00EA5441">
        <w:tab/>
        <w:t>An offence against this section is a strict liability offence.</w:t>
      </w:r>
    </w:p>
    <w:p w14:paraId="4DF9E164" w14:textId="632FA2EF" w:rsidR="00B22B78" w:rsidRPr="00EA5441" w:rsidRDefault="00B22B78" w:rsidP="00B22B78">
      <w:pPr>
        <w:pStyle w:val="aNote"/>
      </w:pPr>
      <w:r w:rsidRPr="00EA5441">
        <w:rPr>
          <w:rStyle w:val="charItals"/>
        </w:rPr>
        <w:t>Note</w:t>
      </w:r>
      <w:r w:rsidRPr="00EA5441">
        <w:rPr>
          <w:rStyle w:val="charItals"/>
        </w:rPr>
        <w:tab/>
      </w:r>
      <w:r w:rsidRPr="00EA5441">
        <w:t xml:space="preserve">Intentionally throwing an object at, dropping an object on, or placing an object in the path of, a bus is also an offence (see </w:t>
      </w:r>
      <w:hyperlink r:id="rId76" w:tooltip="A1900-40" w:history="1">
        <w:r w:rsidRPr="00EA5441">
          <w:rPr>
            <w:rStyle w:val="charCitHyperlinkItal"/>
          </w:rPr>
          <w:t>Crimes Act 1900</w:t>
        </w:r>
      </w:hyperlink>
      <w:r w:rsidRPr="00EA5441">
        <w:t>, s 28A).</w:t>
      </w:r>
    </w:p>
    <w:p w14:paraId="064899C4" w14:textId="77777777" w:rsidR="00B22B78" w:rsidRPr="00EA5441" w:rsidRDefault="00B22B78" w:rsidP="003051CA">
      <w:pPr>
        <w:pStyle w:val="AH5Sec"/>
      </w:pPr>
      <w:bookmarkStart w:id="80" w:name="_Toc213238987"/>
      <w:r w:rsidRPr="006E57C7">
        <w:rPr>
          <w:rStyle w:val="CharSectNo"/>
        </w:rPr>
        <w:t>58</w:t>
      </w:r>
      <w:r w:rsidRPr="00EA5441">
        <w:tab/>
        <w:t>Vacating designated seats in bus</w:t>
      </w:r>
      <w:bookmarkEnd w:id="80"/>
    </w:p>
    <w:p w14:paraId="2A3F9EEA" w14:textId="77777777" w:rsidR="00B22B78" w:rsidRPr="00EA5441" w:rsidRDefault="00B22B78" w:rsidP="003452B7">
      <w:pPr>
        <w:pStyle w:val="Amain"/>
        <w:keepNext/>
      </w:pPr>
      <w:r w:rsidRPr="00EA5441">
        <w:tab/>
        <w:t>(1)</w:t>
      </w:r>
      <w:r w:rsidRPr="00EA5441">
        <w:tab/>
        <w:t>A person commits an offence if—</w:t>
      </w:r>
    </w:p>
    <w:p w14:paraId="65C03F03" w14:textId="77777777" w:rsidR="00B22B78" w:rsidRPr="00EA5441" w:rsidRDefault="00B22B78" w:rsidP="003051CA">
      <w:pPr>
        <w:pStyle w:val="Apara"/>
      </w:pPr>
      <w:r w:rsidRPr="00EA5441">
        <w:tab/>
        <w:t>(a)</w:t>
      </w:r>
      <w:r w:rsidRPr="00EA5441">
        <w:tab/>
        <w:t>a sign in a bus indicates—</w:t>
      </w:r>
    </w:p>
    <w:p w14:paraId="1B3E4549" w14:textId="77777777" w:rsidR="00B22B78" w:rsidRPr="00EA5441" w:rsidRDefault="00B22B78" w:rsidP="003051CA">
      <w:pPr>
        <w:pStyle w:val="Asubpara"/>
      </w:pPr>
      <w:r w:rsidRPr="00EA5441">
        <w:tab/>
        <w:t>(i)</w:t>
      </w:r>
      <w:r w:rsidRPr="00EA5441">
        <w:tab/>
        <w:t>that a seat is set aside for designated people; and</w:t>
      </w:r>
    </w:p>
    <w:p w14:paraId="3EF4CA46" w14:textId="77777777" w:rsidR="00B22B78" w:rsidRPr="00EA5441" w:rsidRDefault="00B22B78" w:rsidP="003051CA">
      <w:pPr>
        <w:pStyle w:val="Asubpara"/>
      </w:pPr>
      <w:r w:rsidRPr="00EA5441">
        <w:tab/>
        <w:t>(ii)</w:t>
      </w:r>
      <w:r w:rsidRPr="00EA5441">
        <w:tab/>
        <w:t>the designated people who may use the seat; and</w:t>
      </w:r>
    </w:p>
    <w:p w14:paraId="5000C794" w14:textId="77777777" w:rsidR="00B22B78" w:rsidRPr="00EA5441" w:rsidRDefault="00B22B78" w:rsidP="006E57C7">
      <w:pPr>
        <w:pStyle w:val="Apara"/>
        <w:keepNext/>
      </w:pPr>
      <w:r w:rsidRPr="00EA5441">
        <w:lastRenderedPageBreak/>
        <w:tab/>
        <w:t>(b)</w:t>
      </w:r>
      <w:r w:rsidRPr="00EA5441">
        <w:tab/>
        <w:t>a designated person travelling in the bus—</w:t>
      </w:r>
    </w:p>
    <w:p w14:paraId="48F56509" w14:textId="77777777" w:rsidR="00B22B78" w:rsidRPr="00EA5441" w:rsidRDefault="00B22B78" w:rsidP="003051CA">
      <w:pPr>
        <w:pStyle w:val="Asubpara"/>
      </w:pPr>
      <w:r w:rsidRPr="00EA5441">
        <w:tab/>
        <w:t>(i)</w:t>
      </w:r>
      <w:r w:rsidRPr="00EA5441">
        <w:tab/>
        <w:t>is standing; or</w:t>
      </w:r>
    </w:p>
    <w:p w14:paraId="0931F62C" w14:textId="77777777" w:rsidR="00B22B78" w:rsidRPr="00EA5441" w:rsidRDefault="00B22B78" w:rsidP="003051CA">
      <w:pPr>
        <w:pStyle w:val="Asubpara"/>
      </w:pPr>
      <w:r w:rsidRPr="00EA5441">
        <w:tab/>
        <w:t>(ii)</w:t>
      </w:r>
      <w:r w:rsidRPr="00EA5441">
        <w:tab/>
        <w:t>indicates that they wish to use the seat; and</w:t>
      </w:r>
    </w:p>
    <w:p w14:paraId="5CBD98AD" w14:textId="77777777" w:rsidR="00B22B78" w:rsidRPr="00EA5441" w:rsidRDefault="00B22B78" w:rsidP="003051CA">
      <w:pPr>
        <w:pStyle w:val="Apara"/>
      </w:pPr>
      <w:r w:rsidRPr="00EA5441">
        <w:tab/>
        <w:t>(c)</w:t>
      </w:r>
      <w:r w:rsidRPr="00EA5441">
        <w:tab/>
        <w:t>the person sits, or continues to sit, in the seat.</w:t>
      </w:r>
    </w:p>
    <w:p w14:paraId="70970281" w14:textId="77777777" w:rsidR="00B22B78" w:rsidRPr="00EA5441" w:rsidRDefault="00B22B78" w:rsidP="00B22B78">
      <w:pPr>
        <w:pStyle w:val="Penalty"/>
      </w:pPr>
      <w:r w:rsidRPr="00EA5441">
        <w:t>Maximum penalty:  5 penalty units.</w:t>
      </w:r>
    </w:p>
    <w:p w14:paraId="6C481103" w14:textId="77777777" w:rsidR="00B22B78" w:rsidRPr="00EA5441" w:rsidRDefault="00B22B78" w:rsidP="003051CA">
      <w:pPr>
        <w:pStyle w:val="Amain"/>
      </w:pPr>
      <w:r w:rsidRPr="00EA5441">
        <w:tab/>
        <w:t>(2)</w:t>
      </w:r>
      <w:r w:rsidRPr="00EA5441">
        <w:tab/>
        <w:t>An offence against this section is a strict liability offence.</w:t>
      </w:r>
    </w:p>
    <w:p w14:paraId="23C18D90" w14:textId="77777777" w:rsidR="00B22B78" w:rsidRPr="00EA5441" w:rsidRDefault="00B22B78" w:rsidP="003051CA">
      <w:pPr>
        <w:pStyle w:val="Amain"/>
      </w:pPr>
      <w:r w:rsidRPr="00EA5441">
        <w:tab/>
        <w:t>(3)</w:t>
      </w:r>
      <w:r w:rsidRPr="00EA5441">
        <w:tab/>
        <w:t>This section does not apply to a designated person.</w:t>
      </w:r>
    </w:p>
    <w:p w14:paraId="53608F53" w14:textId="1F0A6B2F" w:rsidR="00B22B78" w:rsidRPr="00EA5441" w:rsidRDefault="00B22B78" w:rsidP="00B22B78">
      <w:pPr>
        <w:pStyle w:val="aNote"/>
      </w:pPr>
      <w:r w:rsidRPr="00EA5441">
        <w:rPr>
          <w:rStyle w:val="charItals"/>
        </w:rPr>
        <w:t>Note</w:t>
      </w:r>
      <w:r w:rsidRPr="00EA5441">
        <w:rPr>
          <w:rStyle w:val="charItals"/>
        </w:rPr>
        <w:tab/>
      </w:r>
      <w:r w:rsidRPr="00EA5441">
        <w:t xml:space="preserve">The defendant has an evidential burden in relation to the matters mentioned in s (3) (see </w:t>
      </w:r>
      <w:hyperlink r:id="rId77" w:tooltip="A2002-51" w:history="1">
        <w:r w:rsidRPr="00EA5441">
          <w:rPr>
            <w:rStyle w:val="charCitHyperlinkAbbrev"/>
          </w:rPr>
          <w:t>Criminal Code</w:t>
        </w:r>
      </w:hyperlink>
      <w:r w:rsidRPr="00EA5441">
        <w:t>, s 58).</w:t>
      </w:r>
    </w:p>
    <w:p w14:paraId="3A673DF7" w14:textId="77777777" w:rsidR="00B22B78" w:rsidRPr="00EA5441" w:rsidRDefault="00B22B78" w:rsidP="003051CA">
      <w:pPr>
        <w:pStyle w:val="Amain"/>
      </w:pPr>
      <w:r w:rsidRPr="00EA5441">
        <w:tab/>
        <w:t>(4)</w:t>
      </w:r>
      <w:r w:rsidRPr="00EA5441">
        <w:tab/>
        <w:t>In this section:</w:t>
      </w:r>
    </w:p>
    <w:p w14:paraId="25C10C44" w14:textId="77777777" w:rsidR="00B22B78" w:rsidRPr="00EA5441" w:rsidRDefault="00B22B78" w:rsidP="00B22B78">
      <w:pPr>
        <w:pStyle w:val="aDef"/>
      </w:pPr>
      <w:r w:rsidRPr="00EA5441">
        <w:rPr>
          <w:rStyle w:val="charBoldItals"/>
        </w:rPr>
        <w:t>designated people</w:t>
      </w:r>
      <w:r w:rsidRPr="00EA5441">
        <w:t xml:space="preserve"> include seniors, people with disability and pregnant people.</w:t>
      </w:r>
    </w:p>
    <w:p w14:paraId="7A0056E1" w14:textId="77777777" w:rsidR="00B22B78" w:rsidRPr="00EA5441" w:rsidRDefault="00B22B78" w:rsidP="003051CA">
      <w:pPr>
        <w:pStyle w:val="AH5Sec"/>
      </w:pPr>
      <w:bookmarkStart w:id="81" w:name="_Toc213238988"/>
      <w:r w:rsidRPr="006E57C7">
        <w:rPr>
          <w:rStyle w:val="CharSectNo"/>
        </w:rPr>
        <w:t>59</w:t>
      </w:r>
      <w:r w:rsidRPr="00EA5441">
        <w:tab/>
        <w:t>Liquor in bus</w:t>
      </w:r>
      <w:bookmarkEnd w:id="81"/>
    </w:p>
    <w:p w14:paraId="7A11EF32" w14:textId="77777777" w:rsidR="00B22B78" w:rsidRPr="00EA5441" w:rsidRDefault="00B22B78" w:rsidP="003051CA">
      <w:pPr>
        <w:pStyle w:val="Amain"/>
      </w:pPr>
      <w:r w:rsidRPr="00EA5441">
        <w:tab/>
        <w:t>(1)</w:t>
      </w:r>
      <w:r w:rsidRPr="00EA5441">
        <w:tab/>
        <w:t>A person commits an offence if the person—</w:t>
      </w:r>
    </w:p>
    <w:p w14:paraId="1D123BF0" w14:textId="77777777" w:rsidR="00B22B78" w:rsidRPr="00EA5441" w:rsidRDefault="00B22B78" w:rsidP="003051CA">
      <w:pPr>
        <w:pStyle w:val="Apara"/>
      </w:pPr>
      <w:r w:rsidRPr="00EA5441">
        <w:tab/>
        <w:t>(a)</w:t>
      </w:r>
      <w:r w:rsidRPr="00EA5441">
        <w:tab/>
        <w:t>consumes liquor or low-alcohol liquor in a bus; or</w:t>
      </w:r>
    </w:p>
    <w:p w14:paraId="5F9239E1" w14:textId="77777777" w:rsidR="00B22B78" w:rsidRPr="00EA5441" w:rsidRDefault="00B22B78" w:rsidP="003051CA">
      <w:pPr>
        <w:pStyle w:val="Apara"/>
      </w:pPr>
      <w:r w:rsidRPr="00EA5441">
        <w:tab/>
        <w:t>(b)</w:t>
      </w:r>
      <w:r w:rsidRPr="00EA5441">
        <w:tab/>
        <w:t>possesses an open container of liquor or low-alcohol liquor in a bus.</w:t>
      </w:r>
    </w:p>
    <w:p w14:paraId="07C368D3" w14:textId="77777777" w:rsidR="00B22B78" w:rsidRPr="00EA5441" w:rsidRDefault="00B22B78" w:rsidP="00CF6E3D">
      <w:pPr>
        <w:pStyle w:val="Penalty"/>
      </w:pPr>
      <w:r w:rsidRPr="00EA5441">
        <w:t>Maximum penalty:  5 penalty units.</w:t>
      </w:r>
    </w:p>
    <w:p w14:paraId="6E991255" w14:textId="77777777" w:rsidR="00B22B78" w:rsidRPr="00EA5441" w:rsidRDefault="00B22B78" w:rsidP="00CF6E3D">
      <w:pPr>
        <w:pStyle w:val="Amain"/>
        <w:keepNext/>
        <w:rPr>
          <w:lang w:eastAsia="en-AU"/>
        </w:rPr>
      </w:pPr>
      <w:r w:rsidRPr="00EA5441">
        <w:rPr>
          <w:lang w:eastAsia="en-AU"/>
        </w:rPr>
        <w:tab/>
        <w:t>(2)</w:t>
      </w:r>
      <w:r w:rsidRPr="00EA5441">
        <w:rPr>
          <w:lang w:eastAsia="en-AU"/>
        </w:rPr>
        <w:tab/>
        <w:t>An offence against this section is a strict liability offence.</w:t>
      </w:r>
    </w:p>
    <w:p w14:paraId="0161431D" w14:textId="4704E0FF" w:rsidR="00B22B78" w:rsidRPr="00EA5441" w:rsidRDefault="00B22B78" w:rsidP="00B22B78">
      <w:pPr>
        <w:pStyle w:val="aNote"/>
        <w:rPr>
          <w:lang w:eastAsia="en-AU"/>
        </w:rPr>
      </w:pPr>
      <w:r w:rsidRPr="00EA5441">
        <w:rPr>
          <w:rStyle w:val="charItals"/>
        </w:rPr>
        <w:t>Note</w:t>
      </w:r>
      <w:r w:rsidRPr="00EA5441">
        <w:rPr>
          <w:rStyle w:val="charItals"/>
        </w:rPr>
        <w:tab/>
      </w:r>
      <w:r w:rsidRPr="00EA5441">
        <w:rPr>
          <w:lang w:eastAsia="en-AU"/>
        </w:rPr>
        <w:t xml:space="preserve">It is also an offence to consume or possess an open container of liquor at a bus station (see </w:t>
      </w:r>
      <w:hyperlink r:id="rId78" w:tooltip="A2010-35" w:history="1">
        <w:r w:rsidRPr="00EA5441">
          <w:rPr>
            <w:rStyle w:val="charCitHyperlinkItal"/>
          </w:rPr>
          <w:t>Liquor Act 2010</w:t>
        </w:r>
      </w:hyperlink>
      <w:r w:rsidRPr="00EA5441">
        <w:rPr>
          <w:lang w:eastAsia="en-AU"/>
        </w:rPr>
        <w:t>, s 199 and s 200).</w:t>
      </w:r>
    </w:p>
    <w:p w14:paraId="0B58694F" w14:textId="77777777" w:rsidR="00B22B78" w:rsidRPr="00EA5441" w:rsidRDefault="00B22B78" w:rsidP="003051CA">
      <w:pPr>
        <w:pStyle w:val="Amain"/>
      </w:pPr>
      <w:r w:rsidRPr="00EA5441">
        <w:tab/>
        <w:t>(3)</w:t>
      </w:r>
      <w:r w:rsidRPr="00EA5441">
        <w:tab/>
        <w:t>In a prosecution for an offence against this section, unless there is evidence to the contrary, a substance is presumed to be liquor or low</w:t>
      </w:r>
      <w:r w:rsidRPr="00EA5441">
        <w:noBreakHyphen/>
        <w:t>alcohol liquor if—</w:t>
      </w:r>
    </w:p>
    <w:p w14:paraId="59CCB0E6" w14:textId="77777777" w:rsidR="00B22B78" w:rsidRPr="00EA5441" w:rsidRDefault="00B22B78" w:rsidP="003051CA">
      <w:pPr>
        <w:pStyle w:val="Apara"/>
      </w:pPr>
      <w:r w:rsidRPr="00EA5441">
        <w:tab/>
        <w:t>(a)</w:t>
      </w:r>
      <w:r w:rsidRPr="00EA5441">
        <w:tab/>
        <w:t>the substance is in a container; and</w:t>
      </w:r>
    </w:p>
    <w:p w14:paraId="1CAB4B8D" w14:textId="77777777" w:rsidR="00B22B78" w:rsidRPr="00EA5441" w:rsidRDefault="00B22B78" w:rsidP="003051CA">
      <w:pPr>
        <w:pStyle w:val="Apara"/>
      </w:pPr>
      <w:r w:rsidRPr="00EA5441">
        <w:lastRenderedPageBreak/>
        <w:tab/>
        <w:t>(b)</w:t>
      </w:r>
      <w:r w:rsidRPr="00EA5441">
        <w:tab/>
        <w:t>a label or other mark on the container describes the contents as liquor or low-alcohol liquor.</w:t>
      </w:r>
    </w:p>
    <w:p w14:paraId="727E0FE0" w14:textId="77777777" w:rsidR="00B22B78" w:rsidRPr="00EA5441" w:rsidRDefault="00B22B78" w:rsidP="00B22B78">
      <w:pPr>
        <w:pStyle w:val="aExamHdgpar"/>
      </w:pPr>
      <w:r w:rsidRPr="00EA5441">
        <w:t>Examples—label or mark that describes container contents as liquor</w:t>
      </w:r>
    </w:p>
    <w:p w14:paraId="6933F24B" w14:textId="77777777" w:rsidR="00B22B78" w:rsidRPr="00EA5441" w:rsidRDefault="00B22B78" w:rsidP="00B22B78">
      <w:pPr>
        <w:pStyle w:val="aExamINumpar"/>
        <w:keepNext/>
      </w:pPr>
      <w:r w:rsidRPr="00EA5441">
        <w:t>1</w:t>
      </w:r>
      <w:r w:rsidRPr="00EA5441">
        <w:tab/>
        <w:t>‘2.6% Alc/Vol’ printed on a can</w:t>
      </w:r>
    </w:p>
    <w:p w14:paraId="08E31312" w14:textId="77777777" w:rsidR="00B22B78" w:rsidRPr="00EA5441" w:rsidRDefault="00B22B78" w:rsidP="00B22B78">
      <w:pPr>
        <w:pStyle w:val="aExamINumpar"/>
        <w:keepNext/>
      </w:pPr>
      <w:r w:rsidRPr="00EA5441">
        <w:t>2</w:t>
      </w:r>
      <w:r w:rsidRPr="00EA5441">
        <w:tab/>
        <w:t>‘14% Alc/Vol’ printed on the label of a bottle</w:t>
      </w:r>
    </w:p>
    <w:p w14:paraId="0A5F5BA1" w14:textId="0B3A6146" w:rsidR="00B22B78" w:rsidRPr="00EA5441" w:rsidRDefault="00B22B78" w:rsidP="00B22B78">
      <w:pPr>
        <w:pStyle w:val="aNotepar"/>
        <w:keepNext/>
      </w:pPr>
      <w:r w:rsidRPr="00EA5441">
        <w:rPr>
          <w:rStyle w:val="charItals"/>
        </w:rPr>
        <w:t>Note</w:t>
      </w:r>
      <w:r w:rsidRPr="00EA5441">
        <w:rPr>
          <w:rStyle w:val="charItals"/>
        </w:rPr>
        <w:tab/>
      </w:r>
      <w:r w:rsidRPr="00EA5441">
        <w:t xml:space="preserve">A person rebutting the presumption in s (3) has an evidential burden in relation to the rebuttal (see </w:t>
      </w:r>
      <w:hyperlink r:id="rId79" w:tooltip="A2002-51" w:history="1">
        <w:r w:rsidRPr="00EA5441">
          <w:rPr>
            <w:rStyle w:val="charCitHyperlinkAbbrev"/>
          </w:rPr>
          <w:t>Criminal Code</w:t>
        </w:r>
      </w:hyperlink>
      <w:r w:rsidRPr="00EA5441">
        <w:t>, s 58).</w:t>
      </w:r>
    </w:p>
    <w:p w14:paraId="074AEAE9" w14:textId="77777777" w:rsidR="00B22B78" w:rsidRPr="00EA5441" w:rsidRDefault="00B22B78" w:rsidP="003051CA">
      <w:pPr>
        <w:pStyle w:val="Amain"/>
      </w:pPr>
      <w:r w:rsidRPr="00EA5441">
        <w:tab/>
        <w:t>(4)</w:t>
      </w:r>
      <w:r w:rsidRPr="00EA5441">
        <w:tab/>
        <w:t>This section does not apply if the liquor is supplied in the bus—</w:t>
      </w:r>
    </w:p>
    <w:p w14:paraId="6022A1B1" w14:textId="77777777" w:rsidR="00B22B78" w:rsidRPr="00EA5441" w:rsidRDefault="00B22B78" w:rsidP="003051CA">
      <w:pPr>
        <w:pStyle w:val="Apara"/>
      </w:pPr>
      <w:r w:rsidRPr="00EA5441">
        <w:tab/>
        <w:t>(a)</w:t>
      </w:r>
      <w:r w:rsidRPr="00EA5441">
        <w:tab/>
        <w:t>by the accredited operator of the bus; or</w:t>
      </w:r>
    </w:p>
    <w:p w14:paraId="2BA1F438" w14:textId="77777777" w:rsidR="00B22B78" w:rsidRPr="00EA5441" w:rsidRDefault="00B22B78" w:rsidP="003051CA">
      <w:pPr>
        <w:pStyle w:val="Apara"/>
      </w:pPr>
      <w:r w:rsidRPr="00EA5441">
        <w:tab/>
        <w:t>(b)</w:t>
      </w:r>
      <w:r w:rsidRPr="00EA5441">
        <w:tab/>
        <w:t>with the permission of the accredited operator of the bus.</w:t>
      </w:r>
    </w:p>
    <w:p w14:paraId="7F22D7EA" w14:textId="77777777" w:rsidR="00B22B78" w:rsidRPr="00EA5441" w:rsidRDefault="00B22B78" w:rsidP="003051CA">
      <w:pPr>
        <w:pStyle w:val="AH5Sec"/>
      </w:pPr>
      <w:bookmarkStart w:id="82" w:name="_Toc213238989"/>
      <w:r w:rsidRPr="006E57C7">
        <w:rPr>
          <w:rStyle w:val="CharSectNo"/>
        </w:rPr>
        <w:t>60</w:t>
      </w:r>
      <w:r w:rsidRPr="00EA5441">
        <w:tab/>
        <w:t>Seizure of liquor in bus</w:t>
      </w:r>
      <w:bookmarkEnd w:id="82"/>
    </w:p>
    <w:p w14:paraId="76C22876" w14:textId="77777777" w:rsidR="00B22B78" w:rsidRPr="00EA5441" w:rsidRDefault="00B22B78" w:rsidP="003051CA">
      <w:pPr>
        <w:pStyle w:val="Amain"/>
        <w:rPr>
          <w:lang w:eastAsia="en-AU"/>
        </w:rPr>
      </w:pPr>
      <w:r w:rsidRPr="00EA5441">
        <w:rPr>
          <w:lang w:eastAsia="en-AU"/>
        </w:rPr>
        <w:tab/>
        <w:t>(1)</w:t>
      </w:r>
      <w:r w:rsidRPr="00EA5441">
        <w:rPr>
          <w:lang w:eastAsia="en-AU"/>
        </w:rPr>
        <w:tab/>
        <w:t>This section applies if a bus driver, authorised person or police officer</w:t>
      </w:r>
      <w:r w:rsidRPr="00EA5441">
        <w:t xml:space="preserve"> </w:t>
      </w:r>
      <w:r w:rsidRPr="00EA5441">
        <w:rPr>
          <w:lang w:eastAsia="en-AU"/>
        </w:rPr>
        <w:t xml:space="preserve">suspects on reasonable </w:t>
      </w:r>
      <w:r w:rsidRPr="00EA5441">
        <w:rPr>
          <w:rFonts w:ascii="TimesNewRomanPSMT" w:hAnsi="TimesNewRomanPSMT" w:cs="TimesNewRomanPSMT"/>
          <w:szCs w:val="24"/>
          <w:lang w:eastAsia="en-AU"/>
        </w:rPr>
        <w:t>grounds that—</w:t>
      </w:r>
    </w:p>
    <w:p w14:paraId="11972BD5" w14:textId="77777777" w:rsidR="00B22B78" w:rsidRPr="00EA5441" w:rsidRDefault="00B22B78" w:rsidP="003051CA">
      <w:pPr>
        <w:pStyle w:val="Apara"/>
        <w:rPr>
          <w:lang w:eastAsia="en-AU"/>
        </w:rPr>
      </w:pPr>
      <w:r w:rsidRPr="00EA5441">
        <w:rPr>
          <w:lang w:eastAsia="en-AU"/>
        </w:rPr>
        <w:tab/>
        <w:t>(a)</w:t>
      </w:r>
      <w:r w:rsidRPr="00EA5441">
        <w:rPr>
          <w:lang w:eastAsia="en-AU"/>
        </w:rPr>
        <w:tab/>
        <w:t xml:space="preserve">a person (the </w:t>
      </w:r>
      <w:r w:rsidRPr="00EA5441">
        <w:rPr>
          <w:rStyle w:val="charBoldItals"/>
        </w:rPr>
        <w:t>possessor</w:t>
      </w:r>
      <w:r w:rsidRPr="00EA5441">
        <w:rPr>
          <w:lang w:eastAsia="en-AU"/>
        </w:rPr>
        <w:t>) is in possession of liquor or low-alcohol liquor; and</w:t>
      </w:r>
    </w:p>
    <w:p w14:paraId="6F7952AF" w14:textId="77777777" w:rsidR="00B22B78" w:rsidRPr="00EA5441" w:rsidRDefault="00B22B78" w:rsidP="003051CA">
      <w:pPr>
        <w:pStyle w:val="Apara"/>
        <w:rPr>
          <w:lang w:eastAsia="en-AU"/>
        </w:rPr>
      </w:pPr>
      <w:r w:rsidRPr="00EA5441">
        <w:rPr>
          <w:lang w:eastAsia="en-AU"/>
        </w:rPr>
        <w:tab/>
        <w:t>(b)</w:t>
      </w:r>
      <w:r w:rsidRPr="00EA5441">
        <w:rPr>
          <w:lang w:eastAsia="en-AU"/>
        </w:rPr>
        <w:tab/>
        <w:t>the liquor or low-alcohol liquor is connected with the commission of an offence against section 59.</w:t>
      </w:r>
    </w:p>
    <w:p w14:paraId="1C65E848" w14:textId="77777777" w:rsidR="00B22B78" w:rsidRPr="00EA5441" w:rsidRDefault="00B22B78" w:rsidP="003452B7">
      <w:pPr>
        <w:pStyle w:val="Amain"/>
        <w:keepNext/>
        <w:rPr>
          <w:lang w:eastAsia="en-AU"/>
        </w:rPr>
      </w:pPr>
      <w:r w:rsidRPr="00EA5441">
        <w:tab/>
        <w:t>(2)</w:t>
      </w:r>
      <w:r w:rsidRPr="00EA5441">
        <w:tab/>
        <w:t>A bus driver, authorised person or police officer may seize the liquor or low</w:t>
      </w:r>
      <w:r w:rsidRPr="00EA5441">
        <w:noBreakHyphen/>
        <w:t xml:space="preserve">alcohol liquor from the possessor </w:t>
      </w:r>
      <w:r w:rsidRPr="00EA5441">
        <w:rPr>
          <w:rFonts w:ascii="TimesNewRomanPSMT" w:hAnsi="TimesNewRomanPSMT" w:cs="TimesNewRomanPSMT"/>
          <w:szCs w:val="24"/>
          <w:lang w:eastAsia="en-AU"/>
        </w:rPr>
        <w:t xml:space="preserve">if the </w:t>
      </w:r>
      <w:r w:rsidRPr="00EA5441">
        <w:t xml:space="preserve">bus driver, </w:t>
      </w:r>
      <w:r w:rsidRPr="00EA5441">
        <w:rPr>
          <w:rFonts w:ascii="TimesNewRomanPSMT" w:hAnsi="TimesNewRomanPSMT" w:cs="TimesNewRomanPSMT"/>
          <w:szCs w:val="24"/>
          <w:lang w:eastAsia="en-AU"/>
        </w:rPr>
        <w:t>authorised person or police officer has told the possessor—</w:t>
      </w:r>
    </w:p>
    <w:p w14:paraId="0C8CCA6E" w14:textId="77777777" w:rsidR="00B22B78" w:rsidRPr="00EA5441" w:rsidRDefault="00B22B78" w:rsidP="003051CA">
      <w:pPr>
        <w:pStyle w:val="Apara"/>
        <w:rPr>
          <w:lang w:eastAsia="en-AU"/>
        </w:rPr>
      </w:pPr>
      <w:r w:rsidRPr="00EA5441">
        <w:rPr>
          <w:lang w:eastAsia="en-AU"/>
        </w:rPr>
        <w:tab/>
        <w:t>(a)</w:t>
      </w:r>
      <w:r w:rsidRPr="00EA5441">
        <w:rPr>
          <w:lang w:eastAsia="en-AU"/>
        </w:rPr>
        <w:tab/>
        <w:t xml:space="preserve">that the </w:t>
      </w:r>
      <w:r w:rsidRPr="00EA5441">
        <w:t xml:space="preserve">bus driver, </w:t>
      </w:r>
      <w:r w:rsidRPr="00EA5441">
        <w:rPr>
          <w:lang w:eastAsia="en-AU"/>
        </w:rPr>
        <w:t xml:space="preserve">authorised person </w:t>
      </w:r>
      <w:r w:rsidRPr="00EA5441">
        <w:t>or police officer</w:t>
      </w:r>
      <w:r w:rsidRPr="00EA5441">
        <w:rPr>
          <w:lang w:eastAsia="en-AU"/>
        </w:rPr>
        <w:t xml:space="preserve"> suspects the liquor or low-alcohol liquor is connected with the commission of an offence against section 59; and</w:t>
      </w:r>
    </w:p>
    <w:p w14:paraId="103EA140" w14:textId="77777777" w:rsidR="00B22B78" w:rsidRPr="00EA5441" w:rsidRDefault="00B22B78" w:rsidP="003051CA">
      <w:pPr>
        <w:pStyle w:val="Apara"/>
      </w:pPr>
      <w:r w:rsidRPr="00EA5441">
        <w:rPr>
          <w:lang w:eastAsia="en-AU"/>
        </w:rPr>
        <w:tab/>
        <w:t>(b)</w:t>
      </w:r>
      <w:r w:rsidRPr="00EA5441">
        <w:rPr>
          <w:lang w:eastAsia="en-AU"/>
        </w:rPr>
        <w:tab/>
        <w:t>the grounds for the suspicion.</w:t>
      </w:r>
    </w:p>
    <w:p w14:paraId="4DBCCC12" w14:textId="77777777" w:rsidR="00B22B78" w:rsidRPr="00EA5441" w:rsidRDefault="00B22B78" w:rsidP="003051CA">
      <w:pPr>
        <w:pStyle w:val="Amain"/>
      </w:pPr>
      <w:r w:rsidRPr="00EA5441">
        <w:tab/>
        <w:t>(3)</w:t>
      </w:r>
      <w:r w:rsidRPr="00EA5441">
        <w:tab/>
        <w:t>If a bus driver, authorised person or police officer seizes liquor or low-alcohol liquor under subsection (2), the bus driver, authorised person or police officer may dispose of the liquor or low-alcohol liquor.</w:t>
      </w:r>
    </w:p>
    <w:p w14:paraId="5EEDB4BD" w14:textId="77777777" w:rsidR="00B22B78" w:rsidRPr="00EA5441" w:rsidRDefault="00B22B78" w:rsidP="003051CA">
      <w:pPr>
        <w:pStyle w:val="Amain"/>
      </w:pPr>
      <w:r w:rsidRPr="00EA5441">
        <w:lastRenderedPageBreak/>
        <w:tab/>
        <w:t>(4)</w:t>
      </w:r>
      <w:r w:rsidRPr="00EA5441">
        <w:tab/>
      </w:r>
      <w:r w:rsidRPr="00EA5441">
        <w:rPr>
          <w:rFonts w:ascii="TimesNewRomanPSMT" w:hAnsi="TimesNewRomanPSMT" w:cs="TimesNewRomanPSMT"/>
          <w:szCs w:val="24"/>
          <w:lang w:eastAsia="en-AU"/>
        </w:rPr>
        <w:t>However, th</w:t>
      </w:r>
      <w:r w:rsidRPr="00EA5441">
        <w:t>e bus driver, authorised person or police officer must not dispose of the liquor or low-alcohol liquor under subsection (3) if the possessor indicates in any way that the possessor believes the bus driver’s, authorised person’s or police officer’s grounds for the suspicion are incorrect.</w:t>
      </w:r>
    </w:p>
    <w:p w14:paraId="603BAD92" w14:textId="77777777" w:rsidR="00B22B78" w:rsidRPr="00EA5441" w:rsidRDefault="00B22B78" w:rsidP="003051CA">
      <w:pPr>
        <w:pStyle w:val="Amain"/>
      </w:pPr>
      <w:r w:rsidRPr="00EA5441">
        <w:tab/>
        <w:t>(5)</w:t>
      </w:r>
      <w:r w:rsidRPr="00EA5441">
        <w:tab/>
        <w:t>If a bus driver, authorised person or police officer disposes of liquor or low</w:t>
      </w:r>
      <w:r w:rsidRPr="00EA5441">
        <w:noBreakHyphen/>
        <w:t>alcohol liquor under subsection (3)—</w:t>
      </w:r>
    </w:p>
    <w:p w14:paraId="6C7E9DFE" w14:textId="77777777" w:rsidR="00B22B78" w:rsidRPr="00EA5441" w:rsidRDefault="00B22B78" w:rsidP="003051CA">
      <w:pPr>
        <w:pStyle w:val="Apara"/>
        <w:rPr>
          <w:lang w:eastAsia="en-AU"/>
        </w:rPr>
      </w:pPr>
      <w:r w:rsidRPr="00EA5441">
        <w:tab/>
        <w:t>(a)</w:t>
      </w:r>
      <w:r w:rsidRPr="00EA5441">
        <w:tab/>
        <w:t xml:space="preserve">the person must not be prosecuted for an offence in relation to the liquor or low-alcohol </w:t>
      </w:r>
      <w:r w:rsidRPr="00EA5441">
        <w:rPr>
          <w:rFonts w:ascii="TimesNewRomanPSMT" w:hAnsi="TimesNewRomanPSMT" w:cs="TimesNewRomanPSMT"/>
          <w:szCs w:val="24"/>
          <w:lang w:eastAsia="en-AU"/>
        </w:rPr>
        <w:t>liquor; and</w:t>
      </w:r>
    </w:p>
    <w:p w14:paraId="507FFEF3" w14:textId="77777777" w:rsidR="00B22B78" w:rsidRPr="00EA5441" w:rsidRDefault="00B22B78" w:rsidP="003051CA">
      <w:pPr>
        <w:pStyle w:val="Apara"/>
      </w:pPr>
      <w:r w:rsidRPr="00EA5441">
        <w:rPr>
          <w:lang w:eastAsia="en-AU"/>
        </w:rPr>
        <w:tab/>
        <w:t>(b)</w:t>
      </w:r>
      <w:r w:rsidRPr="00EA5441">
        <w:rPr>
          <w:lang w:eastAsia="en-AU"/>
        </w:rPr>
        <w:tab/>
        <w:t>a caution must not be issued to the possessor in relation to any act done in relation to the liquor or low-alcohol liquor.</w:t>
      </w:r>
    </w:p>
    <w:p w14:paraId="59649CD9" w14:textId="77777777" w:rsidR="00B22B78" w:rsidRPr="00EA5441" w:rsidRDefault="00B22B78" w:rsidP="003051CA">
      <w:pPr>
        <w:pStyle w:val="AH5Sec"/>
      </w:pPr>
      <w:bookmarkStart w:id="83" w:name="_Toc213238990"/>
      <w:r w:rsidRPr="006E57C7">
        <w:rPr>
          <w:rStyle w:val="CharSectNo"/>
        </w:rPr>
        <w:t>61</w:t>
      </w:r>
      <w:r w:rsidRPr="00EA5441">
        <w:tab/>
        <w:t>Eating or drinking in bus</w:t>
      </w:r>
      <w:bookmarkEnd w:id="83"/>
    </w:p>
    <w:p w14:paraId="03E2123E" w14:textId="77777777" w:rsidR="00B22B78" w:rsidRPr="00EA5441" w:rsidRDefault="00B22B78" w:rsidP="00CF6E3D">
      <w:pPr>
        <w:pStyle w:val="Amain"/>
        <w:keepNext/>
      </w:pPr>
      <w:r w:rsidRPr="00EA5441">
        <w:tab/>
        <w:t>(1)</w:t>
      </w:r>
      <w:r w:rsidRPr="00EA5441">
        <w:tab/>
        <w:t>A person commits an offence if—</w:t>
      </w:r>
    </w:p>
    <w:p w14:paraId="12E28D19" w14:textId="77777777" w:rsidR="00B22B78" w:rsidRPr="00EA5441" w:rsidRDefault="00B22B78" w:rsidP="00CF6E3D">
      <w:pPr>
        <w:pStyle w:val="Apara"/>
        <w:keepNext/>
      </w:pPr>
      <w:r w:rsidRPr="00EA5441">
        <w:tab/>
        <w:t>(a)</w:t>
      </w:r>
      <w:r w:rsidRPr="00EA5441">
        <w:tab/>
        <w:t>a sign in a bus indicates that a person must not eat or drink in the bus; and</w:t>
      </w:r>
    </w:p>
    <w:p w14:paraId="184BB0E1" w14:textId="77777777" w:rsidR="00B22B78" w:rsidRPr="00EA5441" w:rsidRDefault="00B22B78" w:rsidP="00CF6E3D">
      <w:pPr>
        <w:pStyle w:val="Apara"/>
        <w:keepNext/>
      </w:pPr>
      <w:r w:rsidRPr="00EA5441">
        <w:tab/>
        <w:t>(b)</w:t>
      </w:r>
      <w:r w:rsidRPr="00EA5441">
        <w:tab/>
        <w:t>the person eats or drinks in the bus.</w:t>
      </w:r>
    </w:p>
    <w:p w14:paraId="2ACD7571" w14:textId="77777777" w:rsidR="00B22B78" w:rsidRPr="00EA5441" w:rsidRDefault="00B22B78" w:rsidP="00B22B78">
      <w:pPr>
        <w:pStyle w:val="Penalty"/>
        <w:keepNext/>
      </w:pPr>
      <w:r w:rsidRPr="00EA5441">
        <w:t>Maximum penalty:  5 penalty units.</w:t>
      </w:r>
    </w:p>
    <w:p w14:paraId="271F3164" w14:textId="77777777" w:rsidR="00B22B78" w:rsidRPr="00EA5441" w:rsidRDefault="00B22B78" w:rsidP="003051CA">
      <w:pPr>
        <w:pStyle w:val="Amain"/>
      </w:pPr>
      <w:r w:rsidRPr="00EA5441">
        <w:tab/>
        <w:t>(2)</w:t>
      </w:r>
      <w:r w:rsidRPr="00EA5441">
        <w:tab/>
        <w:t>An offence against this section is a strict liability offence.</w:t>
      </w:r>
    </w:p>
    <w:p w14:paraId="72B68BC9" w14:textId="77777777" w:rsidR="00B22B78" w:rsidRPr="00EA5441" w:rsidRDefault="00B22B78" w:rsidP="003051CA">
      <w:pPr>
        <w:pStyle w:val="Amain"/>
      </w:pPr>
      <w:r w:rsidRPr="00EA5441">
        <w:tab/>
        <w:t>(3)</w:t>
      </w:r>
      <w:r w:rsidRPr="00EA5441">
        <w:tab/>
        <w:t>This section does not apply if the person eats or drinks in the bus for a medical reason.</w:t>
      </w:r>
    </w:p>
    <w:p w14:paraId="601DA2A4" w14:textId="2F0C597D" w:rsidR="00B22B78" w:rsidRPr="00EA5441" w:rsidRDefault="00B22B78" w:rsidP="00B22B78">
      <w:pPr>
        <w:pStyle w:val="aNote"/>
      </w:pPr>
      <w:r w:rsidRPr="00EA5441">
        <w:rPr>
          <w:rStyle w:val="charItals"/>
        </w:rPr>
        <w:t>Note</w:t>
      </w:r>
      <w:r w:rsidRPr="00EA5441">
        <w:rPr>
          <w:rStyle w:val="charItals"/>
        </w:rPr>
        <w:tab/>
      </w:r>
      <w:r w:rsidRPr="00EA5441">
        <w:t xml:space="preserve">The defendant has an evidential burden in relation to the matters mentioned in s (3) (see </w:t>
      </w:r>
      <w:hyperlink r:id="rId80" w:tooltip="A2002-51" w:history="1">
        <w:r w:rsidRPr="00EA5441">
          <w:rPr>
            <w:rStyle w:val="charCitHyperlinkAbbrev"/>
          </w:rPr>
          <w:t>Criminal Code</w:t>
        </w:r>
      </w:hyperlink>
      <w:r w:rsidRPr="00EA5441">
        <w:t>, s 58).</w:t>
      </w:r>
    </w:p>
    <w:p w14:paraId="6BF55AE5" w14:textId="77777777" w:rsidR="00B22B78" w:rsidRPr="00EA5441" w:rsidRDefault="00B22B78" w:rsidP="003051CA">
      <w:pPr>
        <w:pStyle w:val="AH5Sec"/>
      </w:pPr>
      <w:bookmarkStart w:id="84" w:name="_Toc213238991"/>
      <w:r w:rsidRPr="006E57C7">
        <w:rPr>
          <w:rStyle w:val="CharSectNo"/>
        </w:rPr>
        <w:t>62</w:t>
      </w:r>
      <w:r w:rsidRPr="00EA5441">
        <w:tab/>
        <w:t>Animal in bus</w:t>
      </w:r>
      <w:bookmarkEnd w:id="84"/>
    </w:p>
    <w:p w14:paraId="3EAD03EB" w14:textId="77777777" w:rsidR="00B22B78" w:rsidRPr="00EA5441" w:rsidRDefault="00B22B78" w:rsidP="003051CA">
      <w:pPr>
        <w:pStyle w:val="Amain"/>
      </w:pPr>
      <w:r w:rsidRPr="00EA5441">
        <w:tab/>
        <w:t>(1)</w:t>
      </w:r>
      <w:r w:rsidRPr="00EA5441">
        <w:tab/>
        <w:t>A person commits an offence if—</w:t>
      </w:r>
    </w:p>
    <w:p w14:paraId="0E7C2A9C" w14:textId="77777777" w:rsidR="00B22B78" w:rsidRPr="00EA5441" w:rsidRDefault="00B22B78" w:rsidP="003051CA">
      <w:pPr>
        <w:pStyle w:val="Apara"/>
      </w:pPr>
      <w:r w:rsidRPr="00EA5441">
        <w:tab/>
        <w:t>(a)</w:t>
      </w:r>
      <w:r w:rsidRPr="00EA5441">
        <w:tab/>
        <w:t>the person travels with an animal in a bus; and</w:t>
      </w:r>
    </w:p>
    <w:p w14:paraId="4C7B6D26" w14:textId="77777777" w:rsidR="00B22B78" w:rsidRPr="00EA5441" w:rsidRDefault="00B22B78" w:rsidP="006E57C7">
      <w:pPr>
        <w:pStyle w:val="Apara"/>
        <w:keepNext/>
      </w:pPr>
      <w:r w:rsidRPr="00EA5441">
        <w:lastRenderedPageBreak/>
        <w:tab/>
        <w:t>(b)</w:t>
      </w:r>
      <w:r w:rsidRPr="00EA5441">
        <w:tab/>
        <w:t>the driver of the bus has not given permission to the person to travel with the animal on the bus.</w:t>
      </w:r>
    </w:p>
    <w:p w14:paraId="361739C6" w14:textId="77777777" w:rsidR="00B22B78" w:rsidRPr="00EA5441" w:rsidRDefault="00B22B78" w:rsidP="00B22B78">
      <w:pPr>
        <w:pStyle w:val="Penalty"/>
      </w:pPr>
      <w:r w:rsidRPr="00EA5441">
        <w:t>Maximum penalty:  5 penalty units.</w:t>
      </w:r>
    </w:p>
    <w:p w14:paraId="34103B25" w14:textId="77777777" w:rsidR="00B22B78" w:rsidRPr="00EA5441" w:rsidRDefault="00B22B78" w:rsidP="003051CA">
      <w:pPr>
        <w:pStyle w:val="Amain"/>
      </w:pPr>
      <w:r w:rsidRPr="00EA5441">
        <w:tab/>
        <w:t>(2)</w:t>
      </w:r>
      <w:r w:rsidRPr="00EA5441">
        <w:tab/>
        <w:t>An offence against this section is a strict liability offence.</w:t>
      </w:r>
    </w:p>
    <w:p w14:paraId="6DB9C897" w14:textId="77777777" w:rsidR="004F5F28" w:rsidRPr="0081065C" w:rsidRDefault="004F5F28" w:rsidP="004F5F28">
      <w:pPr>
        <w:pStyle w:val="Amain"/>
      </w:pPr>
      <w:r w:rsidRPr="0081065C">
        <w:tab/>
        <w:t>(3)</w:t>
      </w:r>
      <w:r w:rsidRPr="0081065C">
        <w:tab/>
        <w:t>This section does not apply if the animal is—</w:t>
      </w:r>
    </w:p>
    <w:p w14:paraId="0B513402" w14:textId="77777777" w:rsidR="004F5F28" w:rsidRPr="0081065C" w:rsidRDefault="004F5F28" w:rsidP="004F5F28">
      <w:pPr>
        <w:pStyle w:val="Apara"/>
      </w:pPr>
      <w:r w:rsidRPr="0081065C">
        <w:tab/>
        <w:t>(a)</w:t>
      </w:r>
      <w:r w:rsidRPr="0081065C">
        <w:tab/>
        <w:t>a guide-dog or other animal assisting a person with disability; or</w:t>
      </w:r>
    </w:p>
    <w:p w14:paraId="4544DA9D" w14:textId="77777777" w:rsidR="004F5F28" w:rsidRPr="0081065C" w:rsidRDefault="004F5F28" w:rsidP="004F5F28">
      <w:pPr>
        <w:pStyle w:val="Apara"/>
      </w:pPr>
      <w:r w:rsidRPr="0081065C">
        <w:tab/>
        <w:t>(b)</w:t>
      </w:r>
      <w:r w:rsidRPr="0081065C">
        <w:tab/>
        <w:t>being trained to assist a person with disability; or</w:t>
      </w:r>
    </w:p>
    <w:p w14:paraId="7D83811D" w14:textId="77777777" w:rsidR="004F5F28" w:rsidRPr="0081065C" w:rsidRDefault="004F5F28" w:rsidP="00244A8E">
      <w:pPr>
        <w:pStyle w:val="Apara"/>
        <w:keepNext/>
      </w:pPr>
      <w:r w:rsidRPr="0081065C">
        <w:tab/>
        <w:t>(c)</w:t>
      </w:r>
      <w:r w:rsidRPr="0081065C">
        <w:tab/>
        <w:t>an accredited assistance animal.</w:t>
      </w:r>
    </w:p>
    <w:p w14:paraId="38FD2BB3" w14:textId="163AA2CB" w:rsidR="004F5F28" w:rsidRPr="0081065C" w:rsidRDefault="004F5F28" w:rsidP="00244A8E">
      <w:pPr>
        <w:pStyle w:val="aNote"/>
        <w:keepNext/>
        <w:rPr>
          <w:lang w:eastAsia="en-AU"/>
        </w:rPr>
      </w:pPr>
      <w:r w:rsidRPr="0081065C">
        <w:rPr>
          <w:rStyle w:val="charItals"/>
        </w:rPr>
        <w:t>Note 1</w:t>
      </w:r>
      <w:r w:rsidRPr="0081065C">
        <w:rPr>
          <w:rStyle w:val="charItals"/>
        </w:rPr>
        <w:tab/>
      </w:r>
      <w:r w:rsidRPr="0081065C">
        <w:rPr>
          <w:lang w:eastAsia="en-AU"/>
        </w:rPr>
        <w:t xml:space="preserve">The defendant has an evidential burden in relation to the matters mentioned in s (3) (see </w:t>
      </w:r>
      <w:hyperlink r:id="rId81" w:tooltip="A2002-51" w:history="1">
        <w:r w:rsidRPr="0081065C">
          <w:rPr>
            <w:rStyle w:val="charCitHyperlinkAbbrev"/>
          </w:rPr>
          <w:t>Criminal Code</w:t>
        </w:r>
      </w:hyperlink>
      <w:r w:rsidRPr="0081065C">
        <w:rPr>
          <w:lang w:eastAsia="en-AU"/>
        </w:rPr>
        <w:t>, s 58).</w:t>
      </w:r>
    </w:p>
    <w:p w14:paraId="638236BC" w14:textId="7E417740" w:rsidR="004F5F28" w:rsidRPr="0081065C" w:rsidRDefault="004F5F28" w:rsidP="004F5F28">
      <w:pPr>
        <w:pStyle w:val="aNote"/>
        <w:keepNext/>
        <w:rPr>
          <w:lang w:eastAsia="en-AU"/>
        </w:rPr>
      </w:pPr>
      <w:r w:rsidRPr="0081065C">
        <w:rPr>
          <w:rStyle w:val="charItals"/>
        </w:rPr>
        <w:t>Note 2</w:t>
      </w:r>
      <w:r w:rsidRPr="0081065C">
        <w:rPr>
          <w:lang w:eastAsia="en-AU"/>
        </w:rPr>
        <w:tab/>
        <w:t xml:space="preserve">The </w:t>
      </w:r>
      <w:hyperlink r:id="rId82" w:tooltip="A2000-86" w:history="1">
        <w:r w:rsidRPr="0081065C">
          <w:rPr>
            <w:rStyle w:val="charCitHyperlinkItal"/>
          </w:rPr>
          <w:t>Domestic Animals Act 2000</w:t>
        </w:r>
      </w:hyperlink>
      <w:r w:rsidRPr="0081065C">
        <w:rPr>
          <w:lang w:eastAsia="en-AU"/>
        </w:rPr>
        <w:t>, s 106E, contains offences about not allowing assistance animals in public passenger vehicles.</w:t>
      </w:r>
    </w:p>
    <w:p w14:paraId="157AB9CB" w14:textId="0DA7EAC0" w:rsidR="004F5F28" w:rsidRPr="0081065C" w:rsidRDefault="004F5F28" w:rsidP="004F5F28">
      <w:pPr>
        <w:pStyle w:val="aNote"/>
        <w:rPr>
          <w:lang w:eastAsia="en-AU"/>
        </w:rPr>
      </w:pPr>
      <w:r w:rsidRPr="0081065C">
        <w:rPr>
          <w:rStyle w:val="charItals"/>
        </w:rPr>
        <w:t>Note 3</w:t>
      </w:r>
      <w:r w:rsidRPr="0081065C">
        <w:rPr>
          <w:rStyle w:val="charItals"/>
        </w:rPr>
        <w:tab/>
      </w:r>
      <w:r w:rsidRPr="0081065C">
        <w:rPr>
          <w:lang w:eastAsia="en-AU"/>
        </w:rPr>
        <w:t xml:space="preserve">If a person is treated unfavourably because the person is accompanied by an animal trained to help the person alleviate the effect of a disability, the person is discriminated against (see </w:t>
      </w:r>
      <w:hyperlink r:id="rId83" w:tooltip="A1991-81" w:history="1">
        <w:r w:rsidRPr="0081065C">
          <w:rPr>
            <w:rStyle w:val="charCitHyperlinkItal"/>
          </w:rPr>
          <w:t>Discrimination Act 1991</w:t>
        </w:r>
      </w:hyperlink>
      <w:r w:rsidRPr="0081065C">
        <w:rPr>
          <w:lang w:eastAsia="en-AU"/>
        </w:rPr>
        <w:t>, s 5AA and s 8).</w:t>
      </w:r>
    </w:p>
    <w:p w14:paraId="20365F04" w14:textId="77777777" w:rsidR="00B22B78" w:rsidRPr="00EA5441" w:rsidRDefault="00B22B78" w:rsidP="003051CA">
      <w:pPr>
        <w:pStyle w:val="AH5Sec"/>
      </w:pPr>
      <w:bookmarkStart w:id="85" w:name="_Toc213238992"/>
      <w:r w:rsidRPr="006E57C7">
        <w:rPr>
          <w:rStyle w:val="CharSectNo"/>
        </w:rPr>
        <w:t>63</w:t>
      </w:r>
      <w:r w:rsidRPr="00EA5441">
        <w:tab/>
        <w:t>Lost property found on bus</w:t>
      </w:r>
      <w:bookmarkEnd w:id="85"/>
      <w:r w:rsidRPr="00EA5441">
        <w:t xml:space="preserve"> </w:t>
      </w:r>
    </w:p>
    <w:p w14:paraId="60E7CDC1" w14:textId="77777777" w:rsidR="00B22B78" w:rsidRPr="00EA5441" w:rsidRDefault="00B22B78" w:rsidP="003051CA">
      <w:pPr>
        <w:pStyle w:val="Amain"/>
      </w:pPr>
      <w:r w:rsidRPr="00EA5441">
        <w:tab/>
        <w:t>(1)</w:t>
      </w:r>
      <w:r w:rsidRPr="00EA5441">
        <w:tab/>
        <w:t>A person commits an offence if the person—</w:t>
      </w:r>
    </w:p>
    <w:p w14:paraId="37CD52E2" w14:textId="77777777" w:rsidR="00B22B78" w:rsidRPr="00EA5441" w:rsidRDefault="00B22B78" w:rsidP="003051CA">
      <w:pPr>
        <w:pStyle w:val="Apara"/>
      </w:pPr>
      <w:r w:rsidRPr="00EA5441">
        <w:tab/>
        <w:t>(a)</w:t>
      </w:r>
      <w:r w:rsidRPr="00EA5441">
        <w:tab/>
        <w:t>finds something that appears to be lost in a bus; and</w:t>
      </w:r>
    </w:p>
    <w:p w14:paraId="5AF185E9" w14:textId="77777777" w:rsidR="00B22B78" w:rsidRPr="00EA5441" w:rsidRDefault="00B22B78" w:rsidP="003051CA">
      <w:pPr>
        <w:pStyle w:val="Apara"/>
      </w:pPr>
      <w:r w:rsidRPr="00EA5441">
        <w:tab/>
        <w:t>(b)</w:t>
      </w:r>
      <w:r w:rsidRPr="00EA5441">
        <w:tab/>
        <w:t>fails to give the thing to—</w:t>
      </w:r>
    </w:p>
    <w:p w14:paraId="7EAB255D" w14:textId="77777777" w:rsidR="00B22B78" w:rsidRPr="00EA5441" w:rsidRDefault="00B22B78" w:rsidP="003051CA">
      <w:pPr>
        <w:pStyle w:val="Asubpara"/>
      </w:pPr>
      <w:r w:rsidRPr="00EA5441">
        <w:tab/>
        <w:t>(i)</w:t>
      </w:r>
      <w:r w:rsidRPr="00EA5441">
        <w:tab/>
        <w:t>a bus driver; or</w:t>
      </w:r>
    </w:p>
    <w:p w14:paraId="06C56C4E" w14:textId="77777777" w:rsidR="00B22B78" w:rsidRPr="00EA5441" w:rsidRDefault="00B22B78" w:rsidP="003051CA">
      <w:pPr>
        <w:pStyle w:val="Asubpara"/>
      </w:pPr>
      <w:r w:rsidRPr="00EA5441">
        <w:tab/>
        <w:t>(ii)</w:t>
      </w:r>
      <w:r w:rsidRPr="00EA5441">
        <w:tab/>
        <w:t>its owner; or</w:t>
      </w:r>
    </w:p>
    <w:p w14:paraId="5ED8A834" w14:textId="77777777" w:rsidR="00B22B78" w:rsidRPr="00EA5441" w:rsidRDefault="00B22B78" w:rsidP="003051CA">
      <w:pPr>
        <w:pStyle w:val="Asubpara"/>
      </w:pPr>
      <w:r w:rsidRPr="00EA5441">
        <w:tab/>
        <w:t>(iii)</w:t>
      </w:r>
      <w:r w:rsidRPr="00EA5441">
        <w:tab/>
        <w:t>the accredited operator of the bus; or</w:t>
      </w:r>
    </w:p>
    <w:p w14:paraId="38B9B1C0" w14:textId="77777777" w:rsidR="00B22B78" w:rsidRPr="00EA5441" w:rsidRDefault="00B22B78" w:rsidP="003051CA">
      <w:pPr>
        <w:pStyle w:val="Asubpara"/>
      </w:pPr>
      <w:r w:rsidRPr="00EA5441">
        <w:tab/>
        <w:t>(iv)</w:t>
      </w:r>
      <w:r w:rsidRPr="00EA5441">
        <w:tab/>
        <w:t>a police officer; or</w:t>
      </w:r>
    </w:p>
    <w:p w14:paraId="46E4EAF1" w14:textId="77777777" w:rsidR="00B22B78" w:rsidRPr="00EA5441" w:rsidRDefault="00B22B78" w:rsidP="006E57C7">
      <w:pPr>
        <w:pStyle w:val="Asubpara"/>
        <w:keepNext/>
      </w:pPr>
      <w:r w:rsidRPr="00EA5441">
        <w:lastRenderedPageBreak/>
        <w:tab/>
        <w:t>(v)</w:t>
      </w:r>
      <w:r w:rsidRPr="00EA5441">
        <w:tab/>
        <w:t>an authorised person.</w:t>
      </w:r>
    </w:p>
    <w:p w14:paraId="5715F15F" w14:textId="77777777" w:rsidR="00B22B78" w:rsidRPr="00EA5441" w:rsidRDefault="00B22B78" w:rsidP="00B22B78">
      <w:pPr>
        <w:pStyle w:val="Penalty"/>
        <w:keepNext/>
      </w:pPr>
      <w:r w:rsidRPr="00EA5441">
        <w:t>Maximum penalty:  5 penalty units.</w:t>
      </w:r>
    </w:p>
    <w:p w14:paraId="7FD9B0D6" w14:textId="77777777" w:rsidR="00B22B78" w:rsidRPr="00EA5441" w:rsidRDefault="00B22B78" w:rsidP="003051CA">
      <w:pPr>
        <w:pStyle w:val="Amain"/>
      </w:pPr>
      <w:r w:rsidRPr="00EA5441">
        <w:tab/>
        <w:t>(2)</w:t>
      </w:r>
      <w:r w:rsidRPr="00EA5441">
        <w:tab/>
        <w:t>An offence against this section is a strict liability offence.</w:t>
      </w:r>
    </w:p>
    <w:p w14:paraId="5D61EE16" w14:textId="77777777" w:rsidR="00B22B78" w:rsidRPr="00EA5441" w:rsidRDefault="00B22B78" w:rsidP="003051CA">
      <w:pPr>
        <w:pStyle w:val="AH5Sec"/>
      </w:pPr>
      <w:bookmarkStart w:id="86" w:name="_Toc213238993"/>
      <w:r w:rsidRPr="006E57C7">
        <w:rPr>
          <w:rStyle w:val="CharSectNo"/>
        </w:rPr>
        <w:t>64</w:t>
      </w:r>
      <w:r w:rsidRPr="00EA5441">
        <w:tab/>
        <w:t>Removing bus property</w:t>
      </w:r>
      <w:bookmarkEnd w:id="86"/>
    </w:p>
    <w:p w14:paraId="10F7B503" w14:textId="77777777" w:rsidR="00B22B78" w:rsidRPr="00EA5441" w:rsidRDefault="00B22B78" w:rsidP="003051CA">
      <w:pPr>
        <w:pStyle w:val="Amain"/>
      </w:pPr>
      <w:r w:rsidRPr="00EA5441">
        <w:tab/>
        <w:t>(1)</w:t>
      </w:r>
      <w:r w:rsidRPr="00EA5441">
        <w:tab/>
        <w:t>A person commits an offence if the person—</w:t>
      </w:r>
    </w:p>
    <w:p w14:paraId="09E7E09A" w14:textId="77777777" w:rsidR="00B22B78" w:rsidRPr="00EA5441" w:rsidRDefault="00B22B78" w:rsidP="003051CA">
      <w:pPr>
        <w:pStyle w:val="Apara"/>
      </w:pPr>
      <w:r w:rsidRPr="00EA5441">
        <w:tab/>
        <w:t>(a)</w:t>
      </w:r>
      <w:r w:rsidRPr="00EA5441">
        <w:tab/>
        <w:t>removes property belonging to an accredited operator of a bus service from—</w:t>
      </w:r>
    </w:p>
    <w:p w14:paraId="1FA02361" w14:textId="77777777" w:rsidR="00B22B78" w:rsidRPr="00EA5441" w:rsidRDefault="00B22B78" w:rsidP="003051CA">
      <w:pPr>
        <w:pStyle w:val="Asubpara"/>
      </w:pPr>
      <w:r w:rsidRPr="00EA5441">
        <w:tab/>
        <w:t>(i)</w:t>
      </w:r>
      <w:r w:rsidRPr="00EA5441">
        <w:tab/>
        <w:t>a bus; or</w:t>
      </w:r>
    </w:p>
    <w:p w14:paraId="5D79F2E3" w14:textId="77777777" w:rsidR="00B22B78" w:rsidRPr="00EA5441" w:rsidRDefault="00B22B78" w:rsidP="003051CA">
      <w:pPr>
        <w:pStyle w:val="Asubpara"/>
      </w:pPr>
      <w:r w:rsidRPr="00EA5441">
        <w:tab/>
        <w:t>(ii)</w:t>
      </w:r>
      <w:r w:rsidRPr="00EA5441">
        <w:tab/>
        <w:t>a bus stop; and</w:t>
      </w:r>
    </w:p>
    <w:p w14:paraId="2A67E694" w14:textId="77777777" w:rsidR="00B22B78" w:rsidRPr="00EA5441" w:rsidRDefault="00B22B78" w:rsidP="00CF6E3D">
      <w:pPr>
        <w:pStyle w:val="Apara"/>
        <w:keepNext/>
      </w:pPr>
      <w:r w:rsidRPr="00EA5441">
        <w:tab/>
        <w:t>(b)</w:t>
      </w:r>
      <w:r w:rsidRPr="00EA5441">
        <w:tab/>
        <w:t>does not have the operator’s consent to remove the property.</w:t>
      </w:r>
    </w:p>
    <w:p w14:paraId="6F0575C2" w14:textId="77777777" w:rsidR="00B22B78" w:rsidRPr="00EA5441" w:rsidRDefault="00B22B78" w:rsidP="00B22B78">
      <w:pPr>
        <w:pStyle w:val="Penalty"/>
        <w:keepNext/>
      </w:pPr>
      <w:r w:rsidRPr="00EA5441">
        <w:t>Maximum penalty:  10 penalty units.</w:t>
      </w:r>
    </w:p>
    <w:p w14:paraId="3F8383F2" w14:textId="6944BFC3" w:rsidR="00B22B78" w:rsidRPr="00EA5441" w:rsidRDefault="00B22B78" w:rsidP="00B22B78">
      <w:pPr>
        <w:pStyle w:val="aNote"/>
      </w:pPr>
      <w:r w:rsidRPr="00EA5441">
        <w:rPr>
          <w:rStyle w:val="charItals"/>
        </w:rPr>
        <w:t>Note</w:t>
      </w:r>
      <w:r w:rsidRPr="00EA5441">
        <w:rPr>
          <w:rStyle w:val="charItals"/>
        </w:rPr>
        <w:tab/>
      </w:r>
      <w:r w:rsidRPr="00EA5441">
        <w:t xml:space="preserve">Theft and minor theft are also offences against the </w:t>
      </w:r>
      <w:hyperlink r:id="rId84" w:tooltip="A2002-51" w:history="1">
        <w:r w:rsidRPr="00EA5441">
          <w:rPr>
            <w:rStyle w:val="charCitHyperlinkAbbrev"/>
          </w:rPr>
          <w:t>Criminal Code</w:t>
        </w:r>
      </w:hyperlink>
      <w:r w:rsidRPr="00EA5441">
        <w:t>, s 308 and s 321.</w:t>
      </w:r>
    </w:p>
    <w:p w14:paraId="3369A71E" w14:textId="77777777" w:rsidR="00B22B78" w:rsidRPr="00EA5441" w:rsidRDefault="00B22B78" w:rsidP="003051CA">
      <w:pPr>
        <w:pStyle w:val="Amain"/>
      </w:pPr>
      <w:r w:rsidRPr="00EA5441">
        <w:tab/>
        <w:t>(2)</w:t>
      </w:r>
      <w:r w:rsidRPr="00EA5441">
        <w:tab/>
        <w:t>A person commits an offence if the person—</w:t>
      </w:r>
    </w:p>
    <w:p w14:paraId="773CF952" w14:textId="77777777" w:rsidR="00B22B78" w:rsidRPr="00EA5441" w:rsidRDefault="00B22B78" w:rsidP="003051CA">
      <w:pPr>
        <w:pStyle w:val="Apara"/>
      </w:pPr>
      <w:r w:rsidRPr="00EA5441">
        <w:tab/>
        <w:t>(a)</w:t>
      </w:r>
      <w:r w:rsidRPr="00EA5441">
        <w:tab/>
        <w:t>removes property belonging to the Territory from—</w:t>
      </w:r>
    </w:p>
    <w:p w14:paraId="7935AD4E" w14:textId="77777777" w:rsidR="00B22B78" w:rsidRPr="00EA5441" w:rsidRDefault="00B22B78" w:rsidP="003051CA">
      <w:pPr>
        <w:pStyle w:val="Asubpara"/>
      </w:pPr>
      <w:r w:rsidRPr="00EA5441">
        <w:tab/>
        <w:t>(i)</w:t>
      </w:r>
      <w:r w:rsidRPr="00EA5441">
        <w:tab/>
        <w:t>a bus; or</w:t>
      </w:r>
    </w:p>
    <w:p w14:paraId="1B46868B" w14:textId="77777777" w:rsidR="00B22B78" w:rsidRPr="00EA5441" w:rsidRDefault="00B22B78" w:rsidP="003051CA">
      <w:pPr>
        <w:pStyle w:val="Asubpara"/>
      </w:pPr>
      <w:r w:rsidRPr="00EA5441">
        <w:tab/>
        <w:t>(ii)</w:t>
      </w:r>
      <w:r w:rsidRPr="00EA5441">
        <w:tab/>
        <w:t>a bus stop; and</w:t>
      </w:r>
    </w:p>
    <w:p w14:paraId="7BA44A0D" w14:textId="77777777" w:rsidR="00B22B78" w:rsidRPr="00EA5441" w:rsidRDefault="00B22B78" w:rsidP="003051CA">
      <w:pPr>
        <w:pStyle w:val="Apara"/>
      </w:pPr>
      <w:r w:rsidRPr="00EA5441">
        <w:tab/>
        <w:t>(b)</w:t>
      </w:r>
      <w:r w:rsidRPr="00EA5441">
        <w:tab/>
        <w:t>does not have the Territory’s consent to remove the property.</w:t>
      </w:r>
    </w:p>
    <w:p w14:paraId="68B9C078" w14:textId="77777777" w:rsidR="00B22B78" w:rsidRPr="00EA5441" w:rsidRDefault="00B22B78" w:rsidP="00B22B78">
      <w:pPr>
        <w:pStyle w:val="Penalty"/>
        <w:keepNext/>
      </w:pPr>
      <w:r w:rsidRPr="00EA5441">
        <w:t>Maximum penalty:  10 penalty units.</w:t>
      </w:r>
    </w:p>
    <w:p w14:paraId="39199D3A" w14:textId="272E5FCA" w:rsidR="00B22B78" w:rsidRPr="00EA5441" w:rsidRDefault="00B22B78" w:rsidP="00B22B78">
      <w:pPr>
        <w:pStyle w:val="aNote"/>
      </w:pPr>
      <w:r w:rsidRPr="00EA5441">
        <w:rPr>
          <w:rStyle w:val="charItals"/>
        </w:rPr>
        <w:t>Note</w:t>
      </w:r>
      <w:r w:rsidRPr="00EA5441">
        <w:rPr>
          <w:rStyle w:val="charItals"/>
        </w:rPr>
        <w:tab/>
      </w:r>
      <w:r w:rsidRPr="00EA5441">
        <w:t xml:space="preserve">Dishonestly taking or retaining territory property are also offences against the </w:t>
      </w:r>
      <w:hyperlink r:id="rId85" w:tooltip="A2002-51" w:history="1">
        <w:r w:rsidRPr="00EA5441">
          <w:rPr>
            <w:rStyle w:val="charCitHyperlinkAbbrev"/>
          </w:rPr>
          <w:t>Criminal Code</w:t>
        </w:r>
      </w:hyperlink>
      <w:r w:rsidRPr="00EA5441">
        <w:t>, s 319 and s 320.</w:t>
      </w:r>
    </w:p>
    <w:p w14:paraId="26B1878C" w14:textId="77777777" w:rsidR="00B22B78" w:rsidRPr="00EA5441" w:rsidRDefault="00B22B78" w:rsidP="003051CA">
      <w:pPr>
        <w:pStyle w:val="Amain"/>
      </w:pPr>
      <w:r w:rsidRPr="00EA5441">
        <w:tab/>
        <w:t>(3)</w:t>
      </w:r>
      <w:r w:rsidRPr="00EA5441">
        <w:tab/>
        <w:t>An offence against this section is a strict liability offence.</w:t>
      </w:r>
    </w:p>
    <w:p w14:paraId="03A9D8A9" w14:textId="77777777" w:rsidR="00B22B78" w:rsidRPr="00EA5441" w:rsidRDefault="00B22B78" w:rsidP="003051CA">
      <w:pPr>
        <w:pStyle w:val="Amain"/>
      </w:pPr>
      <w:r w:rsidRPr="00EA5441">
        <w:tab/>
        <w:t>(4)</w:t>
      </w:r>
      <w:r w:rsidRPr="00EA5441">
        <w:tab/>
        <w:t>In this section:</w:t>
      </w:r>
    </w:p>
    <w:p w14:paraId="25E973DC" w14:textId="77777777" w:rsidR="00B22B78" w:rsidRPr="00EA5441" w:rsidRDefault="00B22B78" w:rsidP="00B22B78">
      <w:pPr>
        <w:pStyle w:val="aDef"/>
      </w:pPr>
      <w:r w:rsidRPr="00EA5441">
        <w:rPr>
          <w:rStyle w:val="charBoldItals"/>
        </w:rPr>
        <w:t>property</w:t>
      </w:r>
      <w:r w:rsidRPr="00EA5441">
        <w:t xml:space="preserve"> includes equipment, infrastructure, furniture, signs and fittings.</w:t>
      </w:r>
    </w:p>
    <w:p w14:paraId="080E75B3" w14:textId="77777777" w:rsidR="00B22B78" w:rsidRPr="00EA5441" w:rsidRDefault="00B22B78" w:rsidP="003051CA">
      <w:pPr>
        <w:pStyle w:val="AH5Sec"/>
      </w:pPr>
      <w:bookmarkStart w:id="87" w:name="_Toc213238994"/>
      <w:r w:rsidRPr="006E57C7">
        <w:rPr>
          <w:rStyle w:val="CharSectNo"/>
        </w:rPr>
        <w:lastRenderedPageBreak/>
        <w:t>65</w:t>
      </w:r>
      <w:r w:rsidRPr="00EA5441">
        <w:tab/>
        <w:t>Damaging bus property</w:t>
      </w:r>
      <w:bookmarkEnd w:id="87"/>
    </w:p>
    <w:p w14:paraId="2DC5FF0A" w14:textId="77777777" w:rsidR="00B22B78" w:rsidRPr="00EA5441" w:rsidRDefault="00B22B78" w:rsidP="003051CA">
      <w:pPr>
        <w:pStyle w:val="Amain"/>
      </w:pPr>
      <w:r w:rsidRPr="00EA5441">
        <w:tab/>
        <w:t>(1)</w:t>
      </w:r>
      <w:r w:rsidRPr="00EA5441">
        <w:tab/>
        <w:t>A person commits an offence if the person—</w:t>
      </w:r>
    </w:p>
    <w:p w14:paraId="1FD5E027" w14:textId="77777777" w:rsidR="00B22B78" w:rsidRPr="00EA5441" w:rsidRDefault="00B22B78" w:rsidP="003051CA">
      <w:pPr>
        <w:pStyle w:val="Apara"/>
      </w:pPr>
      <w:r w:rsidRPr="00EA5441">
        <w:tab/>
        <w:t>(a)</w:t>
      </w:r>
      <w:r w:rsidRPr="00EA5441">
        <w:tab/>
        <w:t>damages property belonging to an accredited operator of a bus service; and</w:t>
      </w:r>
    </w:p>
    <w:p w14:paraId="6B04F083" w14:textId="77777777" w:rsidR="00B22B78" w:rsidRPr="00EA5441" w:rsidRDefault="00B22B78" w:rsidP="003051CA">
      <w:pPr>
        <w:pStyle w:val="Apara"/>
      </w:pPr>
      <w:r w:rsidRPr="00EA5441">
        <w:tab/>
        <w:t>(b)</w:t>
      </w:r>
      <w:r w:rsidRPr="00EA5441">
        <w:tab/>
        <w:t>does not have the operator’s consent to damage the property.</w:t>
      </w:r>
    </w:p>
    <w:p w14:paraId="378BC235" w14:textId="77777777" w:rsidR="00B22B78" w:rsidRPr="00EA5441" w:rsidRDefault="00B22B78" w:rsidP="00B22B78">
      <w:pPr>
        <w:pStyle w:val="Penalty"/>
        <w:keepNext/>
      </w:pPr>
      <w:r w:rsidRPr="00EA5441">
        <w:t>Maximum penalty:  10 penalty units.</w:t>
      </w:r>
    </w:p>
    <w:p w14:paraId="07A64565" w14:textId="3F8C45E6" w:rsidR="00B22B78" w:rsidRPr="00EA5441" w:rsidRDefault="00B22B78" w:rsidP="00B22B78">
      <w:pPr>
        <w:pStyle w:val="aNote"/>
      </w:pPr>
      <w:r w:rsidRPr="00EA5441">
        <w:rPr>
          <w:rStyle w:val="charItals"/>
        </w:rPr>
        <w:t>Note</w:t>
      </w:r>
      <w:r w:rsidRPr="00EA5441">
        <w:rPr>
          <w:rStyle w:val="charItals"/>
        </w:rPr>
        <w:tab/>
      </w:r>
      <w:r w:rsidRPr="00EA5441">
        <w:t xml:space="preserve">Damaging property is also an offence against the </w:t>
      </w:r>
      <w:hyperlink r:id="rId86" w:tooltip="A2002-51" w:history="1">
        <w:r w:rsidRPr="00EA5441">
          <w:rPr>
            <w:rStyle w:val="charCitHyperlinkAbbrev"/>
          </w:rPr>
          <w:t>Criminal Code</w:t>
        </w:r>
      </w:hyperlink>
      <w:r w:rsidRPr="00EA5441">
        <w:t>, s 403.</w:t>
      </w:r>
    </w:p>
    <w:p w14:paraId="10C0FAE0" w14:textId="77777777" w:rsidR="00B22B78" w:rsidRPr="00EA5441" w:rsidRDefault="00B22B78" w:rsidP="00244A8E">
      <w:pPr>
        <w:pStyle w:val="Amain"/>
        <w:keepNext/>
      </w:pPr>
      <w:r w:rsidRPr="00EA5441">
        <w:tab/>
        <w:t>(2)</w:t>
      </w:r>
      <w:r w:rsidRPr="00EA5441">
        <w:tab/>
        <w:t>A person commits an offence if the person—</w:t>
      </w:r>
    </w:p>
    <w:p w14:paraId="56652C47" w14:textId="77777777" w:rsidR="00B22B78" w:rsidRPr="00EA5441" w:rsidRDefault="00B22B78" w:rsidP="00244A8E">
      <w:pPr>
        <w:pStyle w:val="Apara"/>
        <w:keepNext/>
      </w:pPr>
      <w:r w:rsidRPr="00EA5441">
        <w:tab/>
        <w:t>(a)</w:t>
      </w:r>
      <w:r w:rsidRPr="00EA5441">
        <w:tab/>
        <w:t>damages property belonging to the Territory; and</w:t>
      </w:r>
    </w:p>
    <w:p w14:paraId="026095E2" w14:textId="77777777" w:rsidR="00B22B78" w:rsidRPr="00EA5441" w:rsidRDefault="00B22B78" w:rsidP="00244A8E">
      <w:pPr>
        <w:pStyle w:val="Apara"/>
        <w:keepNext/>
      </w:pPr>
      <w:r w:rsidRPr="00EA5441">
        <w:tab/>
        <w:t>(b)</w:t>
      </w:r>
      <w:r w:rsidRPr="00EA5441">
        <w:tab/>
        <w:t>does not have the Territory’s consent to damage the property.</w:t>
      </w:r>
    </w:p>
    <w:p w14:paraId="4E62BCC4" w14:textId="77777777" w:rsidR="00B22B78" w:rsidRPr="00EA5441" w:rsidRDefault="00B22B78" w:rsidP="00B22B78">
      <w:pPr>
        <w:pStyle w:val="Penalty"/>
        <w:keepNext/>
      </w:pPr>
      <w:r w:rsidRPr="00EA5441">
        <w:t>Maximum penalty: 10 penalty units.</w:t>
      </w:r>
    </w:p>
    <w:p w14:paraId="3CF097DA" w14:textId="77777777" w:rsidR="00B22B78" w:rsidRPr="00EA5441" w:rsidRDefault="00B22B78" w:rsidP="003051CA">
      <w:pPr>
        <w:pStyle w:val="Amain"/>
      </w:pPr>
      <w:r w:rsidRPr="00EA5441">
        <w:tab/>
        <w:t>(3)</w:t>
      </w:r>
      <w:r w:rsidRPr="00EA5441">
        <w:tab/>
        <w:t>An offence against this section is a strict liability offence.</w:t>
      </w:r>
    </w:p>
    <w:p w14:paraId="74FE5F35" w14:textId="77777777" w:rsidR="00B22B78" w:rsidRPr="00EA5441" w:rsidRDefault="00B22B78" w:rsidP="003051CA">
      <w:pPr>
        <w:pStyle w:val="Amain"/>
      </w:pPr>
      <w:r w:rsidRPr="00EA5441">
        <w:tab/>
        <w:t>(4)</w:t>
      </w:r>
      <w:r w:rsidRPr="00EA5441">
        <w:tab/>
        <w:t>In this section:</w:t>
      </w:r>
    </w:p>
    <w:p w14:paraId="5D976C5D" w14:textId="77777777" w:rsidR="00B22B78" w:rsidRPr="00EA5441" w:rsidRDefault="00B22B78" w:rsidP="00B22B78">
      <w:pPr>
        <w:pStyle w:val="aDef"/>
      </w:pPr>
      <w:r w:rsidRPr="00EA5441">
        <w:rPr>
          <w:rStyle w:val="charBoldItals"/>
        </w:rPr>
        <w:t>property</w:t>
      </w:r>
      <w:r w:rsidRPr="00EA5441">
        <w:t>—see section 64 (4).</w:t>
      </w:r>
    </w:p>
    <w:p w14:paraId="15250C39" w14:textId="77777777" w:rsidR="00B22B78" w:rsidRPr="00EA5441" w:rsidRDefault="00B22B78" w:rsidP="003051CA">
      <w:pPr>
        <w:pStyle w:val="AH5Sec"/>
      </w:pPr>
      <w:bookmarkStart w:id="88" w:name="_Toc213238995"/>
      <w:r w:rsidRPr="006E57C7">
        <w:rPr>
          <w:rStyle w:val="CharSectNo"/>
        </w:rPr>
        <w:t>66</w:t>
      </w:r>
      <w:r w:rsidRPr="00EA5441">
        <w:tab/>
        <w:t>Interfering with security camera or recording</w:t>
      </w:r>
      <w:bookmarkEnd w:id="88"/>
    </w:p>
    <w:p w14:paraId="4952916A" w14:textId="77777777" w:rsidR="00B22B78" w:rsidRPr="00EA5441" w:rsidRDefault="00B22B78" w:rsidP="003051CA">
      <w:pPr>
        <w:pStyle w:val="Amain"/>
      </w:pPr>
      <w:r w:rsidRPr="00EA5441">
        <w:tab/>
        <w:t>(1)</w:t>
      </w:r>
      <w:r w:rsidRPr="00EA5441">
        <w:tab/>
        <w:t>A person commits an offence if the person interferes with a security camera that is fitted to a bus.</w:t>
      </w:r>
    </w:p>
    <w:p w14:paraId="7FA17DE0" w14:textId="77777777" w:rsidR="00B22B78" w:rsidRPr="00EA5441" w:rsidRDefault="00B22B78" w:rsidP="00B22B78">
      <w:pPr>
        <w:pStyle w:val="Penalty"/>
        <w:keepNext/>
      </w:pPr>
      <w:r w:rsidRPr="00EA5441">
        <w:t>Maximum penalty:  20 penalty units.</w:t>
      </w:r>
    </w:p>
    <w:p w14:paraId="7166E991" w14:textId="77777777" w:rsidR="00B22B78" w:rsidRPr="00EA5441" w:rsidRDefault="00B22B78" w:rsidP="003051CA">
      <w:pPr>
        <w:pStyle w:val="Amain"/>
      </w:pPr>
      <w:r w:rsidRPr="00EA5441">
        <w:tab/>
        <w:t>(2)</w:t>
      </w:r>
      <w:r w:rsidRPr="00EA5441">
        <w:tab/>
        <w:t>A person commits an offence if—</w:t>
      </w:r>
    </w:p>
    <w:p w14:paraId="141B4ECC" w14:textId="77777777" w:rsidR="00B22B78" w:rsidRPr="00EA5441" w:rsidRDefault="00B22B78" w:rsidP="003051CA">
      <w:pPr>
        <w:pStyle w:val="Apara"/>
      </w:pPr>
      <w:r w:rsidRPr="00EA5441">
        <w:tab/>
        <w:t>(a)</w:t>
      </w:r>
      <w:r w:rsidRPr="00EA5441">
        <w:tab/>
        <w:t>a recording is made by a security camera fitted to a bus; and</w:t>
      </w:r>
    </w:p>
    <w:p w14:paraId="76AAA9F8" w14:textId="77777777" w:rsidR="00B22B78" w:rsidRPr="00EA5441" w:rsidRDefault="00B22B78" w:rsidP="003051CA">
      <w:pPr>
        <w:pStyle w:val="Apara"/>
      </w:pPr>
      <w:r w:rsidRPr="00EA5441">
        <w:tab/>
        <w:t>(b)</w:t>
      </w:r>
      <w:r w:rsidRPr="00EA5441">
        <w:tab/>
        <w:t>the person changes or otherwise interferes with the recording.</w:t>
      </w:r>
    </w:p>
    <w:p w14:paraId="0C478256" w14:textId="77777777" w:rsidR="00B22B78" w:rsidRPr="00EA5441" w:rsidRDefault="00B22B78" w:rsidP="006E57C7">
      <w:pPr>
        <w:pStyle w:val="Penalty"/>
      </w:pPr>
      <w:r w:rsidRPr="00EA5441">
        <w:t>Maximum penalty:  20 penalty units.</w:t>
      </w:r>
    </w:p>
    <w:p w14:paraId="2E5FDECE" w14:textId="77777777" w:rsidR="00B22B78" w:rsidRPr="00EA5441" w:rsidRDefault="00B22B78" w:rsidP="006E57C7">
      <w:pPr>
        <w:pStyle w:val="Amain"/>
        <w:keepNext/>
      </w:pPr>
      <w:r w:rsidRPr="00EA5441">
        <w:lastRenderedPageBreak/>
        <w:tab/>
        <w:t>(3)</w:t>
      </w:r>
      <w:r w:rsidRPr="00EA5441">
        <w:tab/>
        <w:t>An offence against this section is a strict liability offence.</w:t>
      </w:r>
    </w:p>
    <w:p w14:paraId="2EF35C34" w14:textId="4CBBA313" w:rsidR="00B22B78" w:rsidRPr="00EA5441" w:rsidRDefault="00B22B78" w:rsidP="00B22B78">
      <w:pPr>
        <w:pStyle w:val="aNote"/>
      </w:pPr>
      <w:r w:rsidRPr="00EA5441">
        <w:rPr>
          <w:rStyle w:val="charItals"/>
        </w:rPr>
        <w:t>Note</w:t>
      </w:r>
      <w:r w:rsidRPr="00EA5441">
        <w:rPr>
          <w:rStyle w:val="charItals"/>
        </w:rPr>
        <w:tab/>
      </w:r>
      <w:r w:rsidRPr="00EA5441">
        <w:t xml:space="preserve">In collecting personal information, an accredited operator of a bus service may also have to comply with the Australian Privacy Principles under the </w:t>
      </w:r>
      <w:hyperlink r:id="rId87" w:tooltip="Act 1988 No 119 (Cwlth)" w:history="1">
        <w:r w:rsidRPr="00EA5441">
          <w:rPr>
            <w:rStyle w:val="charCitHyperlinkItal"/>
          </w:rPr>
          <w:t>Privacy Act 1988</w:t>
        </w:r>
      </w:hyperlink>
      <w:r w:rsidRPr="00EA5441">
        <w:t xml:space="preserve"> (Cwlth) or the Territory privacy principles under the </w:t>
      </w:r>
      <w:hyperlink r:id="rId88" w:tooltip="A2014-24" w:history="1">
        <w:r w:rsidRPr="00EA5441">
          <w:rPr>
            <w:rStyle w:val="charCitHyperlinkItal"/>
          </w:rPr>
          <w:t>Information Privacy Act 2014</w:t>
        </w:r>
      </w:hyperlink>
      <w:r w:rsidRPr="00EA5441">
        <w:t>.</w:t>
      </w:r>
    </w:p>
    <w:p w14:paraId="492508C9" w14:textId="77777777" w:rsidR="00B22B78" w:rsidRPr="00EA5441" w:rsidRDefault="00B22B78" w:rsidP="003051CA">
      <w:pPr>
        <w:pStyle w:val="AH5Sec"/>
      </w:pPr>
      <w:bookmarkStart w:id="89" w:name="_Toc213238996"/>
      <w:r w:rsidRPr="006E57C7">
        <w:rPr>
          <w:rStyle w:val="CharSectNo"/>
        </w:rPr>
        <w:t>66A</w:t>
      </w:r>
      <w:r w:rsidRPr="00EA5441">
        <w:tab/>
        <w:t>Interfering with bus equipment</w:t>
      </w:r>
      <w:bookmarkEnd w:id="89"/>
    </w:p>
    <w:p w14:paraId="2CCEF551" w14:textId="77777777" w:rsidR="00B22B78" w:rsidRPr="00EA5441" w:rsidRDefault="00B22B78" w:rsidP="00244A8E">
      <w:pPr>
        <w:pStyle w:val="Amain"/>
        <w:keepNext/>
      </w:pPr>
      <w:r w:rsidRPr="00EA5441">
        <w:tab/>
        <w:t>(1)</w:t>
      </w:r>
      <w:r w:rsidRPr="00EA5441">
        <w:tab/>
        <w:t>A person commits an offence if the person interferes with—</w:t>
      </w:r>
    </w:p>
    <w:p w14:paraId="1AA5E64A" w14:textId="77777777" w:rsidR="00B22B78" w:rsidRPr="00EA5441" w:rsidRDefault="00B22B78" w:rsidP="00244A8E">
      <w:pPr>
        <w:pStyle w:val="Apara"/>
        <w:keepNext/>
      </w:pPr>
      <w:r w:rsidRPr="00EA5441">
        <w:tab/>
        <w:t>(a)</w:t>
      </w:r>
      <w:r w:rsidRPr="00EA5441">
        <w:tab/>
        <w:t>equipment attached to, or forming part of, a bus; or</w:t>
      </w:r>
    </w:p>
    <w:p w14:paraId="698071C2" w14:textId="77777777" w:rsidR="00B22B78" w:rsidRPr="00EA5441" w:rsidRDefault="00B22B78" w:rsidP="00244A8E">
      <w:pPr>
        <w:pStyle w:val="Apara"/>
        <w:keepNext/>
      </w:pPr>
      <w:r w:rsidRPr="00EA5441">
        <w:tab/>
        <w:t>(b)</w:t>
      </w:r>
      <w:r w:rsidRPr="00EA5441">
        <w:tab/>
        <w:t>the correct operation of equipment attached to, or forming part of, a bus.</w:t>
      </w:r>
    </w:p>
    <w:p w14:paraId="7F990740" w14:textId="77777777" w:rsidR="00B22B78" w:rsidRPr="00EA5441" w:rsidRDefault="00B22B78" w:rsidP="00B22B78">
      <w:pPr>
        <w:pStyle w:val="Penalty"/>
      </w:pPr>
      <w:r w:rsidRPr="00EA5441">
        <w:t>Maximum penalty:  10 penalty units.</w:t>
      </w:r>
    </w:p>
    <w:p w14:paraId="2CB8120B" w14:textId="77777777" w:rsidR="00B22B78" w:rsidRPr="00EA5441" w:rsidRDefault="00B22B78" w:rsidP="003051CA">
      <w:pPr>
        <w:pStyle w:val="Amain"/>
      </w:pPr>
      <w:r w:rsidRPr="00EA5441">
        <w:tab/>
        <w:t>(2)</w:t>
      </w:r>
      <w:r w:rsidRPr="00EA5441">
        <w:tab/>
        <w:t>An offence against this section is a strict liability offence.</w:t>
      </w:r>
    </w:p>
    <w:p w14:paraId="2C990A23" w14:textId="77777777" w:rsidR="00B22B78" w:rsidRPr="00EA5441" w:rsidRDefault="00B22B78" w:rsidP="003051CA">
      <w:pPr>
        <w:pStyle w:val="AH5Sec"/>
      </w:pPr>
      <w:bookmarkStart w:id="90" w:name="_Toc213238997"/>
      <w:r w:rsidRPr="006E57C7">
        <w:rPr>
          <w:rStyle w:val="CharSectNo"/>
        </w:rPr>
        <w:t>66B</w:t>
      </w:r>
      <w:r w:rsidRPr="00EA5441">
        <w:tab/>
        <w:t>Littering in bus</w:t>
      </w:r>
      <w:bookmarkEnd w:id="90"/>
    </w:p>
    <w:p w14:paraId="0626A7E7" w14:textId="77777777" w:rsidR="00B22B78" w:rsidRPr="00EA5441" w:rsidRDefault="00B22B78" w:rsidP="003051CA">
      <w:pPr>
        <w:pStyle w:val="Amain"/>
      </w:pPr>
      <w:r w:rsidRPr="00EA5441">
        <w:tab/>
        <w:t>(1)</w:t>
      </w:r>
      <w:r w:rsidRPr="00EA5441">
        <w:tab/>
        <w:t>A person commits an offence if—</w:t>
      </w:r>
    </w:p>
    <w:p w14:paraId="1403EB77" w14:textId="77777777" w:rsidR="00B22B78" w:rsidRPr="00EA5441" w:rsidRDefault="00B22B78" w:rsidP="003051CA">
      <w:pPr>
        <w:pStyle w:val="Apara"/>
      </w:pPr>
      <w:r w:rsidRPr="00EA5441">
        <w:tab/>
        <w:t>(a)</w:t>
      </w:r>
      <w:r w:rsidRPr="00EA5441">
        <w:tab/>
        <w:t>the person deposits litter in a bus; and</w:t>
      </w:r>
    </w:p>
    <w:p w14:paraId="756CDD97" w14:textId="77777777" w:rsidR="00B22B78" w:rsidRPr="00EA5441" w:rsidRDefault="00B22B78" w:rsidP="003051CA">
      <w:pPr>
        <w:pStyle w:val="Apara"/>
      </w:pPr>
      <w:r w:rsidRPr="00EA5441">
        <w:tab/>
        <w:t>(b)</w:t>
      </w:r>
      <w:r w:rsidRPr="00EA5441">
        <w:tab/>
        <w:t>the litter is not deposited in a container provided for the collection of litter.</w:t>
      </w:r>
    </w:p>
    <w:p w14:paraId="6C7DCDE2" w14:textId="77777777" w:rsidR="00B22B78" w:rsidRPr="00EA5441" w:rsidRDefault="00B22B78" w:rsidP="00B22B78">
      <w:pPr>
        <w:pStyle w:val="Penalty"/>
      </w:pPr>
      <w:r w:rsidRPr="00EA5441">
        <w:t>Maximum penalty:  5 penalty units.</w:t>
      </w:r>
    </w:p>
    <w:p w14:paraId="315043D3" w14:textId="77777777" w:rsidR="00B22B78" w:rsidRPr="00EA5441" w:rsidRDefault="00B22B78" w:rsidP="003051CA">
      <w:pPr>
        <w:pStyle w:val="Amain"/>
      </w:pPr>
      <w:r w:rsidRPr="00EA5441">
        <w:tab/>
        <w:t>(2)</w:t>
      </w:r>
      <w:r w:rsidRPr="00EA5441">
        <w:tab/>
        <w:t>A person commits an offence if the person deposits anything that may endanger a person or property in a bus.</w:t>
      </w:r>
    </w:p>
    <w:p w14:paraId="6F46BEB4" w14:textId="77777777" w:rsidR="00B22B78" w:rsidRPr="00EA5441" w:rsidRDefault="00B22B78" w:rsidP="00B22B78">
      <w:pPr>
        <w:pStyle w:val="Penalty"/>
        <w:keepNext/>
      </w:pPr>
      <w:r w:rsidRPr="00EA5441">
        <w:t>Maximum penalty:  5 penalty units.</w:t>
      </w:r>
    </w:p>
    <w:p w14:paraId="080F036B" w14:textId="77777777" w:rsidR="00B22B78" w:rsidRPr="00EA5441" w:rsidRDefault="00B22B78" w:rsidP="00B22B78">
      <w:pPr>
        <w:pStyle w:val="aExamHdgss"/>
      </w:pPr>
      <w:r w:rsidRPr="00EA5441">
        <w:t>Example</w:t>
      </w:r>
    </w:p>
    <w:p w14:paraId="4302D572" w14:textId="77777777" w:rsidR="00B22B78" w:rsidRPr="00EA5441" w:rsidRDefault="00B22B78" w:rsidP="00B22B78">
      <w:pPr>
        <w:pStyle w:val="aExamss"/>
        <w:keepNext/>
      </w:pPr>
      <w:r w:rsidRPr="00EA5441">
        <w:t>person deposits an item containing petrol</w:t>
      </w:r>
    </w:p>
    <w:p w14:paraId="5EC34B62" w14:textId="77777777" w:rsidR="00B22B78" w:rsidRPr="00EA5441" w:rsidRDefault="00B22B78" w:rsidP="003051CA">
      <w:pPr>
        <w:pStyle w:val="Amain"/>
        <w:rPr>
          <w:lang w:eastAsia="en-AU"/>
        </w:rPr>
      </w:pPr>
      <w:r w:rsidRPr="00EA5441">
        <w:tab/>
        <w:t>(3)</w:t>
      </w:r>
      <w:r w:rsidRPr="00EA5441">
        <w:tab/>
      </w:r>
      <w:r w:rsidRPr="00EA5441">
        <w:rPr>
          <w:lang w:eastAsia="en-AU"/>
        </w:rPr>
        <w:t>An offence against this section is a strict liability offence.</w:t>
      </w:r>
    </w:p>
    <w:p w14:paraId="052FC7B2" w14:textId="77777777" w:rsidR="00B22B78" w:rsidRPr="00EA5441" w:rsidRDefault="00B22B78" w:rsidP="003051CA">
      <w:pPr>
        <w:pStyle w:val="Amain"/>
        <w:rPr>
          <w:lang w:eastAsia="en-AU"/>
        </w:rPr>
      </w:pPr>
      <w:r w:rsidRPr="00EA5441">
        <w:rPr>
          <w:lang w:eastAsia="en-AU"/>
        </w:rPr>
        <w:tab/>
        <w:t>(4)</w:t>
      </w:r>
      <w:r w:rsidRPr="00EA5441">
        <w:rPr>
          <w:lang w:eastAsia="en-AU"/>
        </w:rPr>
        <w:tab/>
        <w:t>In this section:</w:t>
      </w:r>
    </w:p>
    <w:p w14:paraId="150CAA05" w14:textId="2ADB6E34" w:rsidR="00B22B78" w:rsidRPr="00EA5441" w:rsidRDefault="00B22B78" w:rsidP="00B22B78">
      <w:pPr>
        <w:pStyle w:val="aDef"/>
        <w:rPr>
          <w:lang w:eastAsia="en-AU"/>
        </w:rPr>
      </w:pPr>
      <w:r w:rsidRPr="00EA5441">
        <w:rPr>
          <w:rStyle w:val="charBoldItals"/>
        </w:rPr>
        <w:t>litter</w:t>
      </w:r>
      <w:r w:rsidRPr="00EA5441">
        <w:rPr>
          <w:lang w:eastAsia="en-AU"/>
        </w:rPr>
        <w:t xml:space="preserve">—see the </w:t>
      </w:r>
      <w:hyperlink r:id="rId89" w:tooltip="A2004-47" w:history="1">
        <w:r w:rsidRPr="00EA5441">
          <w:rPr>
            <w:rStyle w:val="charCitHyperlinkItal"/>
          </w:rPr>
          <w:t>Litter Act 2004</w:t>
        </w:r>
      </w:hyperlink>
      <w:r w:rsidRPr="00EA5441">
        <w:rPr>
          <w:lang w:eastAsia="en-AU"/>
        </w:rPr>
        <w:t>, section 7.</w:t>
      </w:r>
    </w:p>
    <w:p w14:paraId="21E337B1" w14:textId="77777777" w:rsidR="00B22B78" w:rsidRPr="00EA5441" w:rsidRDefault="00B22B78" w:rsidP="003051CA">
      <w:pPr>
        <w:pStyle w:val="AH5Sec"/>
      </w:pPr>
      <w:bookmarkStart w:id="91" w:name="_Toc213238998"/>
      <w:r w:rsidRPr="006E57C7">
        <w:rPr>
          <w:rStyle w:val="CharSectNo"/>
        </w:rPr>
        <w:lastRenderedPageBreak/>
        <w:t>66C</w:t>
      </w:r>
      <w:r w:rsidRPr="00EA5441">
        <w:tab/>
        <w:t>Bus driver, authorised person or p</w:t>
      </w:r>
      <w:r w:rsidRPr="0062529D">
        <w:rPr>
          <w:rFonts w:cs="Arial"/>
          <w:color w:val="000000"/>
          <w:szCs w:val="24"/>
          <w:lang w:eastAsia="en-AU"/>
        </w:rPr>
        <w:t xml:space="preserve">olice </w:t>
      </w:r>
      <w:r w:rsidRPr="00EA5441">
        <w:t>officer</w:t>
      </w:r>
      <w:r w:rsidRPr="0062529D">
        <w:rPr>
          <w:rFonts w:cs="Arial"/>
          <w:color w:val="000000"/>
          <w:szCs w:val="24"/>
          <w:lang w:eastAsia="en-AU"/>
        </w:rPr>
        <w:t>—power to d</w:t>
      </w:r>
      <w:r w:rsidRPr="00EA5441">
        <w:t>irect person to get off, or not get on, bus</w:t>
      </w:r>
      <w:bookmarkEnd w:id="91"/>
    </w:p>
    <w:p w14:paraId="24DC4BC8" w14:textId="77777777" w:rsidR="00B22B78" w:rsidRPr="00EA5441" w:rsidRDefault="00B22B78" w:rsidP="003051CA">
      <w:pPr>
        <w:pStyle w:val="Amain"/>
      </w:pPr>
      <w:r w:rsidRPr="00EA5441">
        <w:tab/>
        <w:t>(1)</w:t>
      </w:r>
      <w:r w:rsidRPr="00EA5441">
        <w:tab/>
        <w:t>A bus driver, authorised person or police officer may direct a person to get off, or not get on, a bus if the bus driver, authorised person or police officer believes on reasonable grounds that—</w:t>
      </w:r>
    </w:p>
    <w:p w14:paraId="32540043" w14:textId="77777777" w:rsidR="00B22B78" w:rsidRPr="00EA5441" w:rsidRDefault="00B22B78" w:rsidP="003051CA">
      <w:pPr>
        <w:pStyle w:val="Apara"/>
      </w:pPr>
      <w:r w:rsidRPr="00EA5441">
        <w:tab/>
        <w:t>(a)</w:t>
      </w:r>
      <w:r w:rsidRPr="00EA5441">
        <w:tab/>
        <w:t>the person is committing, or has just committed, an offence against—</w:t>
      </w:r>
    </w:p>
    <w:p w14:paraId="5B9AE48D" w14:textId="77777777" w:rsidR="00B22B78" w:rsidRPr="00EA5441" w:rsidRDefault="00B22B78" w:rsidP="003051CA">
      <w:pPr>
        <w:pStyle w:val="Asubpara"/>
      </w:pPr>
      <w:r w:rsidRPr="00EA5441">
        <w:tab/>
        <w:t>(i)</w:t>
      </w:r>
      <w:r w:rsidRPr="00EA5441">
        <w:tab/>
        <w:t>part 3.2 (Bus tickets); or</w:t>
      </w:r>
    </w:p>
    <w:p w14:paraId="603EE9BC" w14:textId="0133DAE3" w:rsidR="00B22B78" w:rsidRPr="00EA5441" w:rsidRDefault="00B22B78" w:rsidP="003051CA">
      <w:pPr>
        <w:pStyle w:val="Asubpara"/>
      </w:pPr>
      <w:r w:rsidRPr="00EA5441">
        <w:tab/>
        <w:t>(ii)</w:t>
      </w:r>
      <w:r w:rsidRPr="00EA5441">
        <w:tab/>
      </w:r>
      <w:r w:rsidR="0099252D" w:rsidRPr="005C2AC4">
        <w:rPr>
          <w:color w:val="000000"/>
        </w:rPr>
        <w:t>part 3.3 (Bus passengers and people in bus stop areas)</w:t>
      </w:r>
      <w:r w:rsidRPr="00EA5441">
        <w:t>; or</w:t>
      </w:r>
    </w:p>
    <w:p w14:paraId="6899BC71" w14:textId="77777777" w:rsidR="00B22B78" w:rsidRPr="00EA5441" w:rsidRDefault="00B22B78" w:rsidP="003051CA">
      <w:pPr>
        <w:pStyle w:val="Apara"/>
      </w:pPr>
      <w:r w:rsidRPr="00EA5441">
        <w:tab/>
        <w:t>(b)</w:t>
      </w:r>
      <w:r w:rsidRPr="00EA5441">
        <w:tab/>
        <w:t>the person’s clothing or anything carried by the person may soil or damage the bus or the clothing or goods of someone else on the bus; or</w:t>
      </w:r>
    </w:p>
    <w:p w14:paraId="6CDF3183" w14:textId="77777777" w:rsidR="00B22B78" w:rsidRPr="00EA5441" w:rsidRDefault="00B22B78" w:rsidP="003051CA">
      <w:pPr>
        <w:pStyle w:val="Apara"/>
      </w:pPr>
      <w:r w:rsidRPr="00EA5441">
        <w:tab/>
        <w:t>(c)</w:t>
      </w:r>
      <w:r w:rsidRPr="00EA5441">
        <w:tab/>
        <w:t>any of the person’s goods cannot, because of their size or nature, be carried in the bus without inconvenience or danger to someone else on the bus; or</w:t>
      </w:r>
    </w:p>
    <w:p w14:paraId="497B4F19" w14:textId="77777777" w:rsidR="00B22B78" w:rsidRPr="00EA5441" w:rsidRDefault="00B22B78" w:rsidP="003051CA">
      <w:pPr>
        <w:pStyle w:val="Apara"/>
      </w:pPr>
      <w:r w:rsidRPr="00EA5441">
        <w:tab/>
        <w:t>(d)</w:t>
      </w:r>
      <w:r w:rsidRPr="00EA5441">
        <w:tab/>
        <w:t>the person is—</w:t>
      </w:r>
    </w:p>
    <w:p w14:paraId="1A964A20" w14:textId="77777777" w:rsidR="00B22B78" w:rsidRPr="00EA5441" w:rsidRDefault="00B22B78" w:rsidP="003051CA">
      <w:pPr>
        <w:pStyle w:val="Asubpara"/>
      </w:pPr>
      <w:r w:rsidRPr="00EA5441">
        <w:tab/>
        <w:t>(i)</w:t>
      </w:r>
      <w:r w:rsidRPr="00EA5441">
        <w:tab/>
        <w:t>under the influence of liquor or a drug; and</w:t>
      </w:r>
    </w:p>
    <w:p w14:paraId="12A67183" w14:textId="77777777" w:rsidR="00B22B78" w:rsidRPr="00EA5441" w:rsidRDefault="00B22B78" w:rsidP="003051CA">
      <w:pPr>
        <w:pStyle w:val="Asubpara"/>
      </w:pPr>
      <w:r w:rsidRPr="00EA5441">
        <w:tab/>
        <w:t>(ii)</w:t>
      </w:r>
      <w:r w:rsidRPr="00EA5441">
        <w:tab/>
        <w:t>causing, or is likely to cause, a nuisance or an annoyance to someone else.</w:t>
      </w:r>
    </w:p>
    <w:p w14:paraId="165D77CC" w14:textId="77777777" w:rsidR="00B22B78" w:rsidRPr="00EA5441" w:rsidRDefault="00B22B78" w:rsidP="003051CA">
      <w:pPr>
        <w:pStyle w:val="Amain"/>
      </w:pPr>
      <w:r w:rsidRPr="00EA5441">
        <w:tab/>
        <w:t>(2)</w:t>
      </w:r>
      <w:r w:rsidRPr="00EA5441">
        <w:tab/>
        <w:t>Subsection (1) (c) does not apply to anything assisting a person with disability.</w:t>
      </w:r>
    </w:p>
    <w:p w14:paraId="1AC99259" w14:textId="35B460D4" w:rsidR="00B22B78" w:rsidRPr="00EA5441" w:rsidRDefault="00B22B78" w:rsidP="00B22B78">
      <w:pPr>
        <w:pStyle w:val="aNote"/>
      </w:pPr>
      <w:r w:rsidRPr="00EA5441">
        <w:rPr>
          <w:rStyle w:val="charItals"/>
        </w:rPr>
        <w:t>Note</w:t>
      </w:r>
      <w:r w:rsidRPr="00EA5441">
        <w:rPr>
          <w:rStyle w:val="charItals"/>
        </w:rPr>
        <w:tab/>
      </w:r>
      <w:r w:rsidRPr="00EA5441">
        <w:t xml:space="preserve">The defendant has an evidential burden in relation to the matters mentioned in s (2) (see </w:t>
      </w:r>
      <w:hyperlink r:id="rId90" w:tooltip="A2002-51" w:history="1">
        <w:r w:rsidRPr="00EA5441">
          <w:rPr>
            <w:rStyle w:val="charCitHyperlinkAbbrev"/>
          </w:rPr>
          <w:t>Criminal Code</w:t>
        </w:r>
      </w:hyperlink>
      <w:r w:rsidRPr="00EA5441">
        <w:t>, s 58).</w:t>
      </w:r>
    </w:p>
    <w:p w14:paraId="42000D84" w14:textId="77777777" w:rsidR="00B22B78" w:rsidRPr="00EA5441" w:rsidRDefault="00B22B78" w:rsidP="00244A8E">
      <w:pPr>
        <w:pStyle w:val="Amain"/>
        <w:keepNext/>
      </w:pPr>
      <w:r w:rsidRPr="00EA5441">
        <w:lastRenderedPageBreak/>
        <w:tab/>
        <w:t>(3)</w:t>
      </w:r>
      <w:r w:rsidRPr="00EA5441">
        <w:tab/>
        <w:t>A person commits an offence if the person—</w:t>
      </w:r>
    </w:p>
    <w:p w14:paraId="171348BD" w14:textId="77777777" w:rsidR="00B22B78" w:rsidRPr="00EA5441" w:rsidRDefault="00B22B78" w:rsidP="00244A8E">
      <w:pPr>
        <w:pStyle w:val="Apara"/>
        <w:keepNext/>
      </w:pPr>
      <w:r w:rsidRPr="00EA5441">
        <w:tab/>
        <w:t>(a)</w:t>
      </w:r>
      <w:r w:rsidRPr="00EA5441">
        <w:tab/>
        <w:t>is given a direction under subsection (1); and</w:t>
      </w:r>
    </w:p>
    <w:p w14:paraId="59DA2E96" w14:textId="77777777" w:rsidR="00B22B78" w:rsidRPr="00EA5441" w:rsidRDefault="00B22B78" w:rsidP="00244A8E">
      <w:pPr>
        <w:pStyle w:val="Apara"/>
        <w:keepNext/>
      </w:pPr>
      <w:r w:rsidRPr="00EA5441">
        <w:tab/>
        <w:t>(b)</w:t>
      </w:r>
      <w:r w:rsidRPr="00EA5441">
        <w:tab/>
        <w:t>does not comply with the direction.</w:t>
      </w:r>
    </w:p>
    <w:p w14:paraId="223A059D" w14:textId="77777777" w:rsidR="00B22B78" w:rsidRPr="00EA5441" w:rsidRDefault="00B22B78" w:rsidP="00B22B78">
      <w:pPr>
        <w:pStyle w:val="Penalty"/>
        <w:keepNext/>
      </w:pPr>
      <w:r w:rsidRPr="00EA5441">
        <w:t>Maximum penalty:  5 penalty units.</w:t>
      </w:r>
    </w:p>
    <w:p w14:paraId="26F618B3" w14:textId="77777777" w:rsidR="00B22B78" w:rsidRPr="00EA5441" w:rsidRDefault="00B22B78" w:rsidP="003051CA">
      <w:pPr>
        <w:pStyle w:val="Amain"/>
      </w:pPr>
      <w:r w:rsidRPr="00EA5441">
        <w:tab/>
        <w:t>(4)</w:t>
      </w:r>
      <w:r w:rsidRPr="00EA5441">
        <w:tab/>
        <w:t>An offence against this section is a strict liability offence.</w:t>
      </w:r>
    </w:p>
    <w:p w14:paraId="4A1E5B80" w14:textId="77777777" w:rsidR="00B22B78" w:rsidRPr="00EA5441" w:rsidRDefault="00B22B78" w:rsidP="003051CA">
      <w:pPr>
        <w:pStyle w:val="AH5Sec"/>
      </w:pPr>
      <w:bookmarkStart w:id="92" w:name="_Toc213238999"/>
      <w:r w:rsidRPr="006E57C7">
        <w:rPr>
          <w:rStyle w:val="CharSectNo"/>
        </w:rPr>
        <w:t>67</w:t>
      </w:r>
      <w:r w:rsidRPr="00EA5441">
        <w:tab/>
      </w:r>
      <w:r w:rsidRPr="0062529D">
        <w:rPr>
          <w:rFonts w:cs="Arial"/>
          <w:szCs w:val="24"/>
          <w:lang w:eastAsia="en-AU"/>
        </w:rPr>
        <w:t xml:space="preserve">Police officer—power to remove </w:t>
      </w:r>
      <w:r w:rsidRPr="00EA5441">
        <w:t>person from bus</w:t>
      </w:r>
      <w:bookmarkEnd w:id="92"/>
    </w:p>
    <w:p w14:paraId="09A91A7D" w14:textId="77777777" w:rsidR="00B22B78" w:rsidRPr="00EA5441" w:rsidRDefault="00B22B78" w:rsidP="00B22B78">
      <w:pPr>
        <w:pStyle w:val="Amainreturn"/>
      </w:pPr>
      <w:r w:rsidRPr="00EA5441">
        <w:t>A police officer may remove a person from a bus if the person—</w:t>
      </w:r>
    </w:p>
    <w:p w14:paraId="3769F0D9" w14:textId="77777777" w:rsidR="00B22B78" w:rsidRPr="00EA5441" w:rsidRDefault="00B22B78" w:rsidP="003051CA">
      <w:pPr>
        <w:pStyle w:val="Apara"/>
      </w:pPr>
      <w:r w:rsidRPr="00EA5441">
        <w:tab/>
        <w:t>(a)</w:t>
      </w:r>
      <w:r w:rsidRPr="00EA5441">
        <w:tab/>
        <w:t>is given a direction under section 66C; and</w:t>
      </w:r>
    </w:p>
    <w:p w14:paraId="76497A96" w14:textId="77777777" w:rsidR="00B22B78" w:rsidRPr="00EA5441" w:rsidRDefault="00B22B78" w:rsidP="003051CA">
      <w:pPr>
        <w:pStyle w:val="Apara"/>
      </w:pPr>
      <w:r w:rsidRPr="00EA5441">
        <w:tab/>
        <w:t>(b)</w:t>
      </w:r>
      <w:r w:rsidRPr="00EA5441">
        <w:tab/>
        <w:t>does not comply with the direction.</w:t>
      </w:r>
    </w:p>
    <w:p w14:paraId="23C3FAB6" w14:textId="77777777" w:rsidR="0099252D" w:rsidRPr="005C2AC4" w:rsidRDefault="0099252D" w:rsidP="0099252D">
      <w:pPr>
        <w:pStyle w:val="AH5Sec"/>
      </w:pPr>
      <w:bookmarkStart w:id="93" w:name="_Toc213239000"/>
      <w:r w:rsidRPr="006E57C7">
        <w:rPr>
          <w:rStyle w:val="CharSectNo"/>
        </w:rPr>
        <w:t>67AA</w:t>
      </w:r>
      <w:r w:rsidRPr="005C2AC4">
        <w:rPr>
          <w:color w:val="000000"/>
        </w:rPr>
        <w:tab/>
        <w:t>Police officer or authorised person</w:t>
      </w:r>
      <w:r w:rsidRPr="005C2AC4">
        <w:rPr>
          <w:color w:val="000000"/>
          <w:lang w:eastAsia="en-AU"/>
        </w:rPr>
        <w:t>—power to d</w:t>
      </w:r>
      <w:r w:rsidRPr="005C2AC4">
        <w:rPr>
          <w:color w:val="000000"/>
        </w:rPr>
        <w:t>irect person to leave bus stop area</w:t>
      </w:r>
      <w:bookmarkEnd w:id="93"/>
    </w:p>
    <w:p w14:paraId="3075CDB1" w14:textId="043B88C6" w:rsidR="0099252D" w:rsidRPr="005C2AC4" w:rsidRDefault="0099252D" w:rsidP="0099252D">
      <w:pPr>
        <w:pStyle w:val="Amain"/>
      </w:pPr>
      <w:r w:rsidRPr="005C2AC4">
        <w:rPr>
          <w:color w:val="000000"/>
        </w:rPr>
        <w:tab/>
        <w:t>(1)</w:t>
      </w:r>
      <w:r w:rsidRPr="005C2AC4">
        <w:rPr>
          <w:color w:val="000000"/>
        </w:rPr>
        <w:tab/>
        <w:t>A police officer or authorised person may direct a person to leave a bus stop area if the police officer or authorised person believes on reasonable grounds that the person is committing, or has just committed, an offence against section 52 (2) (b) (iii), (</w:t>
      </w:r>
      <w:r w:rsidR="002B1E67">
        <w:rPr>
          <w:color w:val="000000"/>
        </w:rPr>
        <w:t>4</w:t>
      </w:r>
      <w:r w:rsidRPr="005C2AC4">
        <w:rPr>
          <w:color w:val="000000"/>
        </w:rPr>
        <w:t>) or (</w:t>
      </w:r>
      <w:r w:rsidR="002B1E67">
        <w:rPr>
          <w:color w:val="000000"/>
        </w:rPr>
        <w:t>5</w:t>
      </w:r>
      <w:r w:rsidRPr="005C2AC4">
        <w:rPr>
          <w:color w:val="000000"/>
        </w:rPr>
        <w:t>).</w:t>
      </w:r>
    </w:p>
    <w:p w14:paraId="3260D445" w14:textId="77777777" w:rsidR="0099252D" w:rsidRPr="005C2AC4" w:rsidRDefault="0099252D" w:rsidP="0099252D">
      <w:pPr>
        <w:pStyle w:val="Amain"/>
      </w:pPr>
      <w:r w:rsidRPr="005C2AC4">
        <w:tab/>
        <w:t>(2)</w:t>
      </w:r>
      <w:r w:rsidRPr="005C2AC4">
        <w:tab/>
        <w:t>The police officer or authorised person who gives a person a direction must tell the person the bus stop area to which the direction applies.</w:t>
      </w:r>
    </w:p>
    <w:p w14:paraId="47BC3428" w14:textId="77777777" w:rsidR="0099252D" w:rsidRPr="005C2AC4" w:rsidRDefault="0099252D" w:rsidP="0099252D">
      <w:pPr>
        <w:pStyle w:val="Amain"/>
      </w:pPr>
      <w:r w:rsidRPr="005C2AC4">
        <w:tab/>
        <w:t>(3)</w:t>
      </w:r>
      <w:r w:rsidRPr="005C2AC4">
        <w:tab/>
        <w:t>A person commits an offence if the person—</w:t>
      </w:r>
    </w:p>
    <w:p w14:paraId="1A29BB40" w14:textId="77777777" w:rsidR="0099252D" w:rsidRPr="005C2AC4" w:rsidRDefault="0099252D" w:rsidP="0099252D">
      <w:pPr>
        <w:pStyle w:val="Apara"/>
      </w:pPr>
      <w:r w:rsidRPr="005C2AC4">
        <w:rPr>
          <w:color w:val="000000"/>
        </w:rPr>
        <w:tab/>
        <w:t>(a)</w:t>
      </w:r>
      <w:r w:rsidRPr="005C2AC4">
        <w:rPr>
          <w:color w:val="000000"/>
        </w:rPr>
        <w:tab/>
        <w:t>is given a direction under subsection (1); and</w:t>
      </w:r>
    </w:p>
    <w:p w14:paraId="4E013C1F" w14:textId="77777777" w:rsidR="0099252D" w:rsidRPr="005C2AC4" w:rsidRDefault="0099252D" w:rsidP="0099252D">
      <w:pPr>
        <w:pStyle w:val="Apara"/>
      </w:pPr>
      <w:r w:rsidRPr="005C2AC4">
        <w:tab/>
        <w:t>(b)</w:t>
      </w:r>
      <w:r w:rsidRPr="005C2AC4">
        <w:tab/>
        <w:t>fails to comply with the direction.</w:t>
      </w:r>
    </w:p>
    <w:p w14:paraId="206C621B" w14:textId="77777777" w:rsidR="0099252D" w:rsidRPr="005C2AC4" w:rsidRDefault="0099252D" w:rsidP="0099252D">
      <w:pPr>
        <w:pStyle w:val="Penalty"/>
        <w:keepNext/>
        <w:rPr>
          <w:color w:val="000000"/>
        </w:rPr>
      </w:pPr>
      <w:r w:rsidRPr="005C2AC4">
        <w:rPr>
          <w:color w:val="000000"/>
        </w:rPr>
        <w:t>Maximum penalty:  5 penalty units.</w:t>
      </w:r>
    </w:p>
    <w:p w14:paraId="78FC6E69" w14:textId="77777777" w:rsidR="0099252D" w:rsidRPr="005C2AC4" w:rsidRDefault="0099252D" w:rsidP="0099252D">
      <w:pPr>
        <w:pStyle w:val="Amain"/>
      </w:pPr>
      <w:r w:rsidRPr="005C2AC4">
        <w:rPr>
          <w:color w:val="000000"/>
        </w:rPr>
        <w:tab/>
        <w:t>(4)</w:t>
      </w:r>
      <w:r w:rsidRPr="005C2AC4">
        <w:rPr>
          <w:color w:val="000000"/>
        </w:rPr>
        <w:tab/>
        <w:t>An offence against this section is a strict liability offence.</w:t>
      </w:r>
    </w:p>
    <w:p w14:paraId="0724B2BA" w14:textId="77777777" w:rsidR="0099252D" w:rsidRPr="005C2AC4" w:rsidRDefault="0099252D" w:rsidP="0099252D">
      <w:pPr>
        <w:pStyle w:val="AH5Sec"/>
      </w:pPr>
      <w:bookmarkStart w:id="94" w:name="_Toc213239001"/>
      <w:r w:rsidRPr="006E57C7">
        <w:rPr>
          <w:rStyle w:val="CharSectNo"/>
        </w:rPr>
        <w:lastRenderedPageBreak/>
        <w:t>67AB</w:t>
      </w:r>
      <w:r w:rsidRPr="005C2AC4">
        <w:rPr>
          <w:color w:val="000000"/>
        </w:rPr>
        <w:tab/>
        <w:t>Police officer—power to remove person from bus stop area</w:t>
      </w:r>
      <w:bookmarkEnd w:id="94"/>
    </w:p>
    <w:p w14:paraId="25E9315C" w14:textId="77777777" w:rsidR="0099252D" w:rsidRPr="005C2AC4" w:rsidRDefault="0099252D" w:rsidP="0099252D">
      <w:pPr>
        <w:pStyle w:val="Amainreturn"/>
        <w:rPr>
          <w:color w:val="000000"/>
        </w:rPr>
      </w:pPr>
      <w:r w:rsidRPr="005C2AC4">
        <w:rPr>
          <w:color w:val="000000"/>
        </w:rPr>
        <w:t>A police officer may remove a person from a bus stop area if the person—</w:t>
      </w:r>
    </w:p>
    <w:p w14:paraId="7E175B34" w14:textId="77777777" w:rsidR="0099252D" w:rsidRPr="005C2AC4" w:rsidRDefault="0099252D" w:rsidP="0099252D">
      <w:pPr>
        <w:pStyle w:val="Apara"/>
      </w:pPr>
      <w:r w:rsidRPr="005C2AC4">
        <w:rPr>
          <w:color w:val="000000"/>
        </w:rPr>
        <w:tab/>
        <w:t>(a)</w:t>
      </w:r>
      <w:r w:rsidRPr="005C2AC4">
        <w:rPr>
          <w:color w:val="000000"/>
        </w:rPr>
        <w:tab/>
        <w:t>is given a direction under section 67AA; and</w:t>
      </w:r>
    </w:p>
    <w:p w14:paraId="6112D05A" w14:textId="77777777" w:rsidR="0099252D" w:rsidRPr="005C2AC4" w:rsidRDefault="0099252D" w:rsidP="0099252D">
      <w:pPr>
        <w:pStyle w:val="Apara"/>
      </w:pPr>
      <w:r w:rsidRPr="005C2AC4">
        <w:tab/>
        <w:t>(b)</w:t>
      </w:r>
      <w:r w:rsidRPr="005C2AC4">
        <w:tab/>
        <w:t>fails to comply with the direction.</w:t>
      </w:r>
    </w:p>
    <w:p w14:paraId="7BF0D0D0" w14:textId="77777777" w:rsidR="00E05D9B" w:rsidRDefault="00E05D9B">
      <w:pPr>
        <w:pStyle w:val="PageBreak"/>
      </w:pPr>
      <w:r>
        <w:br w:type="page"/>
      </w:r>
    </w:p>
    <w:p w14:paraId="6087B35F" w14:textId="77777777" w:rsidR="00E05D9B" w:rsidRPr="006E57C7" w:rsidRDefault="00E05D9B">
      <w:pPr>
        <w:pStyle w:val="AH2Part"/>
      </w:pPr>
      <w:bookmarkStart w:id="95" w:name="_Toc213239002"/>
      <w:r w:rsidRPr="006E57C7">
        <w:rPr>
          <w:rStyle w:val="CharPartNo"/>
        </w:rPr>
        <w:lastRenderedPageBreak/>
        <w:t>Part 3.4</w:t>
      </w:r>
      <w:r>
        <w:tab/>
      </w:r>
      <w:r w:rsidRPr="006E57C7">
        <w:rPr>
          <w:rStyle w:val="CharPartText"/>
          <w:color w:val="000000"/>
        </w:rPr>
        <w:t>Other matters relating to bus services</w:t>
      </w:r>
      <w:bookmarkEnd w:id="95"/>
    </w:p>
    <w:p w14:paraId="50F92E6F" w14:textId="77777777" w:rsidR="00E05D9B" w:rsidRDefault="00E05D9B">
      <w:pPr>
        <w:pStyle w:val="Placeholder"/>
        <w:rPr>
          <w:color w:val="000000"/>
        </w:rPr>
      </w:pPr>
      <w:r>
        <w:rPr>
          <w:rStyle w:val="CharDivNo"/>
          <w:color w:val="000000"/>
        </w:rPr>
        <w:t xml:space="preserve">  </w:t>
      </w:r>
      <w:r>
        <w:rPr>
          <w:rStyle w:val="CharDivText"/>
          <w:color w:val="000000"/>
        </w:rPr>
        <w:t xml:space="preserve">  </w:t>
      </w:r>
    </w:p>
    <w:p w14:paraId="027739E3" w14:textId="77777777" w:rsidR="003051CA" w:rsidRPr="00EA5441" w:rsidRDefault="003051CA" w:rsidP="003051CA">
      <w:pPr>
        <w:pStyle w:val="AH5Sec"/>
      </w:pPr>
      <w:bookmarkStart w:id="96" w:name="_Toc213239003"/>
      <w:r w:rsidRPr="006E57C7">
        <w:rPr>
          <w:rStyle w:val="CharSectNo"/>
        </w:rPr>
        <w:t>67A</w:t>
      </w:r>
      <w:r w:rsidRPr="00EA5441">
        <w:tab/>
      </w:r>
      <w:smartTag w:uri="urn:schemas-microsoft-com:office:smarttags" w:element="place">
        <w:smartTag w:uri="urn:schemas-microsoft-com:office:smarttags" w:element="PlaceName">
          <w:r w:rsidRPr="00EA5441">
            <w:t>Name</w:t>
          </w:r>
        </w:smartTag>
        <w:r w:rsidRPr="00EA5441">
          <w:t xml:space="preserve"> </w:t>
        </w:r>
        <w:smartTag w:uri="urn:schemas-microsoft-com:office:smarttags" w:element="PlaceType">
          <w:r w:rsidRPr="00EA5441">
            <w:t>Territory</w:t>
          </w:r>
        </w:smartTag>
      </w:smartTag>
      <w:r w:rsidRPr="00EA5441">
        <w:t xml:space="preserve"> may operate bus service under—Act, s 19A</w:t>
      </w:r>
      <w:bookmarkEnd w:id="96"/>
    </w:p>
    <w:p w14:paraId="32F4599C" w14:textId="77777777" w:rsidR="003051CA" w:rsidRPr="00EA5441" w:rsidRDefault="003051CA" w:rsidP="003051CA">
      <w:pPr>
        <w:pStyle w:val="Amainreturn"/>
      </w:pPr>
      <w:r w:rsidRPr="00EA5441">
        <w:t>The Territory may operate a bus service under either of the following names:</w:t>
      </w:r>
    </w:p>
    <w:p w14:paraId="631E8C97" w14:textId="77777777" w:rsidR="003051CA" w:rsidRPr="00EA5441" w:rsidRDefault="003051CA" w:rsidP="003051CA">
      <w:pPr>
        <w:pStyle w:val="Apara"/>
      </w:pPr>
      <w:r w:rsidRPr="00EA5441">
        <w:tab/>
        <w:t>(a)</w:t>
      </w:r>
      <w:r w:rsidRPr="00EA5441">
        <w:tab/>
        <w:t>ACTION;</w:t>
      </w:r>
    </w:p>
    <w:p w14:paraId="2604624F" w14:textId="77777777" w:rsidR="003051CA" w:rsidRPr="00EA5441" w:rsidRDefault="003051CA" w:rsidP="003051CA">
      <w:pPr>
        <w:pStyle w:val="Apara"/>
      </w:pPr>
      <w:r w:rsidRPr="00EA5441">
        <w:tab/>
        <w:t>(b)</w:t>
      </w:r>
      <w:r w:rsidRPr="00EA5441">
        <w:tab/>
        <w:t>Transport Canberra.</w:t>
      </w:r>
    </w:p>
    <w:p w14:paraId="113C484B" w14:textId="77777777" w:rsidR="00E05D9B" w:rsidRDefault="00E05D9B">
      <w:pPr>
        <w:pStyle w:val="AH5Sec"/>
        <w:rPr>
          <w:color w:val="000000"/>
        </w:rPr>
      </w:pPr>
      <w:bookmarkStart w:id="97" w:name="_Toc213239004"/>
      <w:r w:rsidRPr="006E57C7">
        <w:rPr>
          <w:rStyle w:val="CharSectNo"/>
        </w:rPr>
        <w:t>68</w:t>
      </w:r>
      <w:r>
        <w:rPr>
          <w:color w:val="000000"/>
        </w:rPr>
        <w:tab/>
        <w:t>Standards about security cameras in buses</w:t>
      </w:r>
      <w:bookmarkEnd w:id="97"/>
    </w:p>
    <w:p w14:paraId="50AE25AF" w14:textId="77777777" w:rsidR="00E05D9B" w:rsidRDefault="00E05D9B">
      <w:pPr>
        <w:pStyle w:val="Amain"/>
      </w:pPr>
      <w:r>
        <w:tab/>
        <w:t>(1)</w:t>
      </w:r>
      <w:r>
        <w:tab/>
        <w:t>The road transport authority may approve standards in relation to security cameras in buses.</w:t>
      </w:r>
    </w:p>
    <w:p w14:paraId="43E88C81" w14:textId="77777777" w:rsidR="00E05D9B" w:rsidRDefault="00E05D9B">
      <w:pPr>
        <w:pStyle w:val="Amain"/>
      </w:pPr>
      <w:r>
        <w:tab/>
        <w:t>(2)</w:t>
      </w:r>
      <w:r>
        <w:tab/>
        <w:t>A standard may make provision in relation to security cameras in buses, including, for example—</w:t>
      </w:r>
    </w:p>
    <w:p w14:paraId="4B631A36" w14:textId="77777777" w:rsidR="00E05D9B" w:rsidRDefault="00E05D9B">
      <w:pPr>
        <w:pStyle w:val="Apara"/>
      </w:pPr>
      <w:r>
        <w:tab/>
        <w:t>(a)</w:t>
      </w:r>
      <w:r>
        <w:tab/>
        <w:t>when security cameras may be installed; and</w:t>
      </w:r>
    </w:p>
    <w:p w14:paraId="33F1724B" w14:textId="77777777" w:rsidR="00E05D9B" w:rsidRDefault="00E05D9B">
      <w:pPr>
        <w:pStyle w:val="Apara"/>
      </w:pPr>
      <w:r>
        <w:tab/>
        <w:t>(b)</w:t>
      </w:r>
      <w:r>
        <w:tab/>
        <w:t>the kinds of security cameras that may be installed; and</w:t>
      </w:r>
    </w:p>
    <w:p w14:paraId="50BA7792" w14:textId="77777777" w:rsidR="00E05D9B" w:rsidRDefault="00E05D9B">
      <w:pPr>
        <w:pStyle w:val="Apara"/>
      </w:pPr>
      <w:r>
        <w:tab/>
        <w:t>(c)</w:t>
      </w:r>
      <w:r>
        <w:tab/>
        <w:t>the position of security cameras; and</w:t>
      </w:r>
    </w:p>
    <w:p w14:paraId="1C89EB17" w14:textId="77777777" w:rsidR="00E05D9B" w:rsidRDefault="00E05D9B">
      <w:pPr>
        <w:pStyle w:val="Apara"/>
      </w:pPr>
      <w:r>
        <w:tab/>
        <w:t>(d)</w:t>
      </w:r>
      <w:r>
        <w:tab/>
        <w:t>the operation of security cameras; and</w:t>
      </w:r>
    </w:p>
    <w:p w14:paraId="720C9D08" w14:textId="77777777" w:rsidR="00E05D9B" w:rsidRDefault="00E05D9B">
      <w:pPr>
        <w:pStyle w:val="Apara"/>
        <w:keepNext/>
      </w:pPr>
      <w:r>
        <w:tab/>
        <w:t>(e)</w:t>
      </w:r>
      <w:r>
        <w:tab/>
        <w:t>requirements about notices to be included in a bus that has a security camera installed.</w:t>
      </w:r>
    </w:p>
    <w:p w14:paraId="68F12747" w14:textId="66C7EF13" w:rsidR="00D002A1" w:rsidRPr="009D7A32" w:rsidRDefault="00D002A1" w:rsidP="00D002A1">
      <w:pPr>
        <w:pStyle w:val="aNote"/>
        <w:keepLines/>
        <w:ind w:left="1899" w:hanging="799"/>
      </w:pPr>
      <w:r w:rsidRPr="009D7A32">
        <w:rPr>
          <w:rStyle w:val="charItals"/>
        </w:rPr>
        <w:t>Note</w:t>
      </w:r>
      <w:r w:rsidRPr="009D7A32">
        <w:rPr>
          <w:rStyle w:val="charItals"/>
        </w:rPr>
        <w:tab/>
      </w:r>
      <w:r w:rsidRPr="009D7A32">
        <w:t xml:space="preserve">The </w:t>
      </w:r>
      <w:hyperlink r:id="rId91" w:tooltip="Act 1988 No 119 (Cwlth)" w:history="1">
        <w:r w:rsidRPr="009D7A32">
          <w:rPr>
            <w:rStyle w:val="charCitHyperlinkItal"/>
          </w:rPr>
          <w:t>Privacy Act 1988</w:t>
        </w:r>
      </w:hyperlink>
      <w:r w:rsidRPr="009D7A32">
        <w:t xml:space="preserve"> (Cwlth) imposes obligations on some private sector organisations and the </w:t>
      </w:r>
      <w:hyperlink r:id="rId92" w:tooltip="A2014-24" w:history="1">
        <w:r w:rsidRPr="009D7A32">
          <w:rPr>
            <w:rStyle w:val="charCitHyperlinkItal"/>
          </w:rPr>
          <w:t>Information Privacy Act 2014</w:t>
        </w:r>
      </w:hyperlink>
      <w:r w:rsidRPr="009D7A32">
        <w:rPr>
          <w:rStyle w:val="charItals"/>
        </w:rPr>
        <w:t xml:space="preserve"> </w:t>
      </w:r>
      <w:r w:rsidRPr="009D7A32">
        <w:t>imposes obligations on public sector agencies in relation to the collection, storage, use and disclosure of personal information collected about an individual.</w:t>
      </w:r>
    </w:p>
    <w:p w14:paraId="067CB3E0" w14:textId="77777777" w:rsidR="00E05D9B" w:rsidRDefault="00E05D9B">
      <w:pPr>
        <w:pStyle w:val="Amain"/>
        <w:keepNext/>
      </w:pPr>
      <w:r>
        <w:tab/>
        <w:t>(3)</w:t>
      </w:r>
      <w:r>
        <w:tab/>
        <w:t>An approval is a disallowable instrument.</w:t>
      </w:r>
    </w:p>
    <w:p w14:paraId="790D4D1F" w14:textId="65A22594" w:rsidR="00E05D9B" w:rsidRDefault="00E05D9B">
      <w:pPr>
        <w:pStyle w:val="aNote"/>
      </w:pPr>
      <w:r>
        <w:rPr>
          <w:rStyle w:val="charItals"/>
        </w:rPr>
        <w:t>Note</w:t>
      </w:r>
      <w:r>
        <w:rPr>
          <w:rStyle w:val="charItals"/>
        </w:rPr>
        <w:tab/>
      </w:r>
      <w:r>
        <w:t xml:space="preserve">A disallowable instrument must be notified, and presented to the Legislative Assembly, under the </w:t>
      </w:r>
      <w:hyperlink r:id="rId93" w:tooltip="A2001-14" w:history="1">
        <w:r w:rsidR="00C26339" w:rsidRPr="00C26339">
          <w:rPr>
            <w:rStyle w:val="charCitHyperlinkAbbrev"/>
          </w:rPr>
          <w:t>Legislation Act</w:t>
        </w:r>
      </w:hyperlink>
      <w:r>
        <w:t>.</w:t>
      </w:r>
    </w:p>
    <w:p w14:paraId="0E5499AC" w14:textId="77777777" w:rsidR="00E05D9B" w:rsidRDefault="00E05D9B">
      <w:pPr>
        <w:pStyle w:val="Amain"/>
        <w:keepNext/>
      </w:pPr>
      <w:r>
        <w:lastRenderedPageBreak/>
        <w:tab/>
        <w:t>(4)</w:t>
      </w:r>
      <w:r>
        <w:tab/>
        <w:t>A standard may apply, adopt or incorporate (with or without change) an instrument as in force from time to time.</w:t>
      </w:r>
    </w:p>
    <w:p w14:paraId="5E981541" w14:textId="4A16DAFC" w:rsidR="00E05D9B" w:rsidRDefault="00E05D9B">
      <w:pPr>
        <w:pStyle w:val="aNote"/>
        <w:keepNext/>
        <w:rPr>
          <w:snapToGrid w:val="0"/>
        </w:rPr>
      </w:pPr>
      <w:r>
        <w:rPr>
          <w:rStyle w:val="charItals"/>
        </w:rPr>
        <w:t>Note 1</w:t>
      </w:r>
      <w:r>
        <w:rPr>
          <w:i/>
          <w:iCs/>
          <w:snapToGrid w:val="0"/>
        </w:rPr>
        <w:tab/>
      </w:r>
      <w:r>
        <w:rPr>
          <w:snapToGrid w:val="0"/>
        </w:rPr>
        <w:t xml:space="preserve">The text of an applied, adopted or incorporated law or instrument, whether applied as in force from time to time or at a particular time, is taken to be a notifiable instrument if the operation of the </w:t>
      </w:r>
      <w:hyperlink r:id="rId94" w:tooltip="A2001-14" w:history="1">
        <w:r w:rsidR="00C26339" w:rsidRPr="00C26339">
          <w:rPr>
            <w:rStyle w:val="charCitHyperlinkAbbrev"/>
          </w:rPr>
          <w:t>Legislation Act</w:t>
        </w:r>
      </w:hyperlink>
      <w:r w:rsidRPr="00C26339">
        <w:t xml:space="preserve">, </w:t>
      </w:r>
      <w:r>
        <w:rPr>
          <w:snapToGrid w:val="0"/>
        </w:rPr>
        <w:t>s 47 (5) or (6) is not disapplied (see s 47 (7)).</w:t>
      </w:r>
    </w:p>
    <w:p w14:paraId="0B743A2E" w14:textId="3050FEE8" w:rsidR="00E05D9B" w:rsidRDefault="00E05D9B">
      <w:pPr>
        <w:pStyle w:val="aNote"/>
      </w:pPr>
      <w:r w:rsidRPr="00C26339">
        <w:rPr>
          <w:rStyle w:val="charItals"/>
        </w:rPr>
        <w:t>Note 2</w:t>
      </w:r>
      <w:r w:rsidRPr="00C26339">
        <w:rPr>
          <w:rStyle w:val="charItals"/>
        </w:rPr>
        <w:tab/>
      </w:r>
      <w:r>
        <w:t>A notifiable instrument must be notified under the</w:t>
      </w:r>
      <w:r w:rsidRPr="00C26339">
        <w:t xml:space="preserve"> </w:t>
      </w:r>
      <w:hyperlink r:id="rId95" w:tooltip="A2001-14" w:history="1">
        <w:r w:rsidR="00C26339" w:rsidRPr="00C26339">
          <w:rPr>
            <w:rStyle w:val="charCitHyperlinkAbbrev"/>
          </w:rPr>
          <w:t>Legislation Act</w:t>
        </w:r>
      </w:hyperlink>
      <w:r>
        <w:t>.</w:t>
      </w:r>
    </w:p>
    <w:p w14:paraId="04E8A8D8" w14:textId="474049D8" w:rsidR="002F5C2F" w:rsidRPr="00383099" w:rsidRDefault="002F5C2F" w:rsidP="002F5C2F">
      <w:pPr>
        <w:pStyle w:val="aNote"/>
      </w:pPr>
      <w:r w:rsidRPr="00383099">
        <w:rPr>
          <w:rStyle w:val="charItals"/>
        </w:rPr>
        <w:t>Note 3</w:t>
      </w:r>
      <w:r w:rsidRPr="00383099">
        <w:rPr>
          <w:rStyle w:val="charItals"/>
        </w:rPr>
        <w:tab/>
      </w:r>
      <w:r w:rsidRPr="00383099">
        <w:t>A reference to an instrument</w:t>
      </w:r>
      <w:r w:rsidRPr="00383099">
        <w:rPr>
          <w:lang w:eastAsia="en-AU"/>
        </w:rPr>
        <w:t xml:space="preserve"> includes a reference to a provision of an instrument (see </w:t>
      </w:r>
      <w:hyperlink r:id="rId96" w:tooltip="A2001-14" w:history="1">
        <w:r w:rsidRPr="00383099">
          <w:rPr>
            <w:rStyle w:val="charCitHyperlinkAbbrev"/>
          </w:rPr>
          <w:t>Legislation Act</w:t>
        </w:r>
      </w:hyperlink>
      <w:r w:rsidRPr="00383099">
        <w:rPr>
          <w:lang w:eastAsia="en-AU"/>
        </w:rPr>
        <w:t>, s 14 (2)).</w:t>
      </w:r>
    </w:p>
    <w:p w14:paraId="6CA2076F" w14:textId="77777777" w:rsidR="00E05D9B" w:rsidRDefault="00E05D9B">
      <w:pPr>
        <w:pStyle w:val="Amain"/>
        <w:keepNext/>
      </w:pPr>
      <w:r>
        <w:tab/>
        <w:t>(5)</w:t>
      </w:r>
      <w:r>
        <w:tab/>
        <w:t>A person must not, without reasonable excuse, contravene a standard approved under subsection (1).</w:t>
      </w:r>
    </w:p>
    <w:p w14:paraId="1F042A88" w14:textId="77777777" w:rsidR="00E05D9B" w:rsidRDefault="00E05D9B">
      <w:pPr>
        <w:pStyle w:val="Penalty"/>
      </w:pPr>
      <w:r>
        <w:t>Maximum penalty:  20 penalty units.</w:t>
      </w:r>
    </w:p>
    <w:p w14:paraId="7DE06AF6" w14:textId="77777777" w:rsidR="00E05D9B" w:rsidRDefault="00E05D9B">
      <w:pPr>
        <w:pStyle w:val="AH5Sec"/>
        <w:rPr>
          <w:color w:val="000000"/>
        </w:rPr>
      </w:pPr>
      <w:bookmarkStart w:id="98" w:name="_Toc213239005"/>
      <w:r w:rsidRPr="006E57C7">
        <w:rPr>
          <w:rStyle w:val="CharSectNo"/>
        </w:rPr>
        <w:t>70</w:t>
      </w:r>
      <w:r>
        <w:rPr>
          <w:color w:val="000000"/>
        </w:rPr>
        <w:tab/>
        <w:t>Appointment of bus stops</w:t>
      </w:r>
      <w:bookmarkEnd w:id="98"/>
    </w:p>
    <w:p w14:paraId="25744B1E" w14:textId="77777777" w:rsidR="00E05D9B" w:rsidRDefault="00E05D9B">
      <w:pPr>
        <w:pStyle w:val="Amain"/>
      </w:pPr>
      <w:r>
        <w:tab/>
        <w:t>(1)</w:t>
      </w:r>
      <w:r>
        <w:tab/>
        <w:t>Bus stops may be appointed by—</w:t>
      </w:r>
    </w:p>
    <w:p w14:paraId="7972792A" w14:textId="77777777" w:rsidR="00E05D9B" w:rsidRDefault="00E05D9B">
      <w:pPr>
        <w:pStyle w:val="Apara"/>
      </w:pPr>
      <w:r>
        <w:tab/>
        <w:t>(a)</w:t>
      </w:r>
      <w:r>
        <w:tab/>
        <w:t>the road transport authority; or</w:t>
      </w:r>
    </w:p>
    <w:p w14:paraId="379F3419" w14:textId="77777777" w:rsidR="00E05D9B" w:rsidRDefault="00E05D9B">
      <w:pPr>
        <w:pStyle w:val="Apara"/>
      </w:pPr>
      <w:r>
        <w:tab/>
        <w:t>(b)</w:t>
      </w:r>
      <w:r>
        <w:tab/>
        <w:t>the accredited operator of a bus service in accordance with the prior written approval of the road transport authority.</w:t>
      </w:r>
    </w:p>
    <w:p w14:paraId="719E7606" w14:textId="77777777" w:rsidR="00E05D9B" w:rsidRDefault="00E05D9B">
      <w:pPr>
        <w:pStyle w:val="Amain"/>
        <w:keepLines/>
      </w:pPr>
      <w:r>
        <w:tab/>
        <w:t>(2)</w:t>
      </w:r>
      <w:r>
        <w:tab/>
        <w:t xml:space="preserve">A bus stop appointed under subsection (1) must be indicated by a sign (a </w:t>
      </w:r>
      <w:r>
        <w:rPr>
          <w:rStyle w:val="charBoldItals"/>
        </w:rPr>
        <w:t>bus stop sign</w:t>
      </w:r>
      <w:r>
        <w:t>) erected or displayed with the authority’s approval and on which the words ‘bus stop’, ‘bus stand’ or ‘bus zone’, or some suitable pictorial representation, appear.</w:t>
      </w:r>
    </w:p>
    <w:p w14:paraId="6722C74D" w14:textId="77777777" w:rsidR="00E05D9B" w:rsidRDefault="00E05D9B">
      <w:pPr>
        <w:pStyle w:val="Amain"/>
      </w:pPr>
      <w:r>
        <w:tab/>
        <w:t>(3)</w:t>
      </w:r>
      <w:r>
        <w:tab/>
        <w:t>If times are stated on a bus stop sign, the sign operates only during those times.</w:t>
      </w:r>
    </w:p>
    <w:p w14:paraId="3C44D061" w14:textId="77777777" w:rsidR="00E05D9B" w:rsidRDefault="00E05D9B">
      <w:pPr>
        <w:pStyle w:val="Amain"/>
      </w:pPr>
      <w:r>
        <w:tab/>
        <w:t>(4)</w:t>
      </w:r>
      <w:r>
        <w:tab/>
        <w:t>If a bus service operated by a particular accredited operator is stated on a bus stop sign, the sign operates only in relation to a bus service operated by the accredited operator.</w:t>
      </w:r>
    </w:p>
    <w:p w14:paraId="36FAF94C" w14:textId="77777777" w:rsidR="00B27771" w:rsidRPr="00B27771" w:rsidRDefault="00B27771" w:rsidP="00B27771">
      <w:pPr>
        <w:pStyle w:val="PageBreak"/>
      </w:pPr>
      <w:r w:rsidRPr="00B27771">
        <w:br w:type="page"/>
      </w:r>
    </w:p>
    <w:p w14:paraId="553AAD34" w14:textId="77777777" w:rsidR="00B27771" w:rsidRPr="006E57C7" w:rsidRDefault="00707610" w:rsidP="00B27771">
      <w:pPr>
        <w:pStyle w:val="AH1Chapter"/>
      </w:pPr>
      <w:bookmarkStart w:id="99" w:name="_Toc213239006"/>
      <w:r w:rsidRPr="006E57C7">
        <w:rPr>
          <w:rStyle w:val="CharChapNo"/>
        </w:rPr>
        <w:lastRenderedPageBreak/>
        <w:t xml:space="preserve">Chapter </w:t>
      </w:r>
      <w:r w:rsidR="00B27771" w:rsidRPr="006E57C7">
        <w:rPr>
          <w:rStyle w:val="CharChapNo"/>
        </w:rPr>
        <w:t>3AA</w:t>
      </w:r>
      <w:r w:rsidR="00B27771" w:rsidRPr="001A3E19">
        <w:tab/>
      </w:r>
      <w:r w:rsidR="00B27771" w:rsidRPr="006E57C7">
        <w:rPr>
          <w:rStyle w:val="CharChapText"/>
        </w:rPr>
        <w:t>Light rail services</w:t>
      </w:r>
      <w:bookmarkEnd w:id="99"/>
    </w:p>
    <w:p w14:paraId="47138080" w14:textId="77777777" w:rsidR="00B27771" w:rsidRPr="006E57C7" w:rsidRDefault="00B27771" w:rsidP="00B27771">
      <w:pPr>
        <w:pStyle w:val="AH2Part"/>
      </w:pPr>
      <w:bookmarkStart w:id="100" w:name="_Toc213239007"/>
      <w:r w:rsidRPr="006E57C7">
        <w:rPr>
          <w:rStyle w:val="CharPartNo"/>
        </w:rPr>
        <w:t>Part 3AA.1</w:t>
      </w:r>
      <w:r w:rsidRPr="001A3E19">
        <w:tab/>
      </w:r>
      <w:r w:rsidRPr="006E57C7">
        <w:rPr>
          <w:rStyle w:val="CharPartText"/>
        </w:rPr>
        <w:t>Light rail service operators</w:t>
      </w:r>
      <w:bookmarkEnd w:id="100"/>
    </w:p>
    <w:p w14:paraId="52359BD2" w14:textId="77777777" w:rsidR="00B27771" w:rsidRPr="001A3E19" w:rsidRDefault="00B27771" w:rsidP="00B27771">
      <w:pPr>
        <w:pStyle w:val="AH5Sec"/>
      </w:pPr>
      <w:bookmarkStart w:id="101" w:name="_Toc213239008"/>
      <w:r w:rsidRPr="006E57C7">
        <w:rPr>
          <w:rStyle w:val="CharSectNo"/>
        </w:rPr>
        <w:t>70AA</w:t>
      </w:r>
      <w:r w:rsidRPr="001A3E19">
        <w:tab/>
        <w:t>Definitions—pt 3AA.1</w:t>
      </w:r>
      <w:bookmarkEnd w:id="101"/>
    </w:p>
    <w:p w14:paraId="6DA7A1A6" w14:textId="77777777" w:rsidR="00B27771" w:rsidRPr="001A3E19" w:rsidRDefault="00B27771" w:rsidP="00B27771">
      <w:pPr>
        <w:pStyle w:val="Amainreturn"/>
      </w:pPr>
      <w:r w:rsidRPr="001A3E19">
        <w:t>In this part:</w:t>
      </w:r>
    </w:p>
    <w:p w14:paraId="52F15FC1" w14:textId="77777777" w:rsidR="00B27771" w:rsidRPr="001A3E19" w:rsidRDefault="00B27771" w:rsidP="00B27771">
      <w:pPr>
        <w:pStyle w:val="aDef"/>
      </w:pPr>
      <w:r w:rsidRPr="001A3E19">
        <w:rPr>
          <w:rStyle w:val="charBoldItals"/>
        </w:rPr>
        <w:t>light rail driver</w:t>
      </w:r>
      <w:r w:rsidRPr="001A3E19">
        <w:t xml:space="preserve"> means the driver of a light rail vehicle.</w:t>
      </w:r>
    </w:p>
    <w:p w14:paraId="10F35219" w14:textId="77777777" w:rsidR="00B27771" w:rsidRPr="001A3E19" w:rsidRDefault="00B27771" w:rsidP="00B27771">
      <w:pPr>
        <w:pStyle w:val="aDef"/>
      </w:pPr>
      <w:r w:rsidRPr="001A3E19">
        <w:rPr>
          <w:rStyle w:val="charBoldItals"/>
        </w:rPr>
        <w:t>light rail driving assessor</w:t>
      </w:r>
      <w:r w:rsidRPr="001A3E19">
        <w:t xml:space="preserve"> means a person who assesses a light rail driver’s suitability to be a driver of a light rail vehicle.</w:t>
      </w:r>
    </w:p>
    <w:p w14:paraId="61A13A88" w14:textId="77777777" w:rsidR="00B27771" w:rsidRPr="001A3E19" w:rsidRDefault="00B27771" w:rsidP="00B27771">
      <w:pPr>
        <w:pStyle w:val="aDef"/>
      </w:pPr>
      <w:r w:rsidRPr="001A3E19">
        <w:rPr>
          <w:rStyle w:val="charBoldItals"/>
        </w:rPr>
        <w:t>light rail driving instructor</w:t>
      </w:r>
      <w:r w:rsidRPr="001A3E19">
        <w:t xml:space="preserve"> means a person who instructs a person about how to drive a light rail vehicle.</w:t>
      </w:r>
    </w:p>
    <w:p w14:paraId="014F6F1E" w14:textId="77777777" w:rsidR="00B27771" w:rsidRPr="001A3E19" w:rsidRDefault="00B27771" w:rsidP="00B27771">
      <w:pPr>
        <w:pStyle w:val="AH5Sec"/>
      </w:pPr>
      <w:bookmarkStart w:id="102" w:name="_Toc213239009"/>
      <w:r w:rsidRPr="006E57C7">
        <w:rPr>
          <w:rStyle w:val="CharSectNo"/>
        </w:rPr>
        <w:t>70AB</w:t>
      </w:r>
      <w:r w:rsidRPr="001A3E19">
        <w:tab/>
        <w:t>Notifiable occurrence involving light rail vehicle</w:t>
      </w:r>
      <w:bookmarkEnd w:id="102"/>
      <w:r w:rsidRPr="001A3E19">
        <w:t xml:space="preserve"> </w:t>
      </w:r>
    </w:p>
    <w:p w14:paraId="5F66811A" w14:textId="77777777" w:rsidR="00B27771" w:rsidRPr="001A3E19" w:rsidRDefault="00B27771" w:rsidP="00B27771">
      <w:pPr>
        <w:pStyle w:val="Amain"/>
      </w:pPr>
      <w:r w:rsidRPr="001A3E19">
        <w:tab/>
        <w:t>(1)</w:t>
      </w:r>
      <w:r w:rsidRPr="001A3E19">
        <w:tab/>
        <w:t>A person commits an offence if—</w:t>
      </w:r>
    </w:p>
    <w:p w14:paraId="7A73ACEB" w14:textId="77777777" w:rsidR="00B27771" w:rsidRPr="001A3E19" w:rsidRDefault="00B27771" w:rsidP="00B27771">
      <w:pPr>
        <w:pStyle w:val="Apara"/>
      </w:pPr>
      <w:r w:rsidRPr="001A3E19">
        <w:tab/>
        <w:t>(a)</w:t>
      </w:r>
      <w:r w:rsidRPr="001A3E19">
        <w:tab/>
        <w:t>the person is a light rail service operator; and</w:t>
      </w:r>
    </w:p>
    <w:p w14:paraId="42BD9CF2" w14:textId="77777777" w:rsidR="00B27771" w:rsidRPr="001A3E19" w:rsidRDefault="00B27771" w:rsidP="00B27771">
      <w:pPr>
        <w:pStyle w:val="Apara"/>
      </w:pPr>
      <w:r w:rsidRPr="001A3E19">
        <w:tab/>
        <w:t>(b)</w:t>
      </w:r>
      <w:r w:rsidRPr="001A3E19">
        <w:tab/>
        <w:t>the light rail service is involved in a notifiable occurrence; and</w:t>
      </w:r>
    </w:p>
    <w:p w14:paraId="7F3AC734" w14:textId="0D4307BF" w:rsidR="00B27771" w:rsidRPr="001A3E19" w:rsidRDefault="00B27771" w:rsidP="00B27771">
      <w:pPr>
        <w:pStyle w:val="Apara"/>
      </w:pPr>
      <w:r w:rsidRPr="001A3E19">
        <w:tab/>
        <w:t>(c)</w:t>
      </w:r>
      <w:r w:rsidRPr="001A3E19">
        <w:tab/>
        <w:t xml:space="preserve">the person gives the Office of the National Rail Safety Regulator a report under the </w:t>
      </w:r>
      <w:hyperlink r:id="rId97" w:tooltip="Rail Safety National Law (ACT)" w:history="1">
        <w:r w:rsidRPr="001A3E19">
          <w:rPr>
            <w:rStyle w:val="charCitHyperlinkItal"/>
          </w:rPr>
          <w:t>Rail Safety National Law (ACT)</w:t>
        </w:r>
      </w:hyperlink>
      <w:r w:rsidRPr="001A3E19">
        <w:t>, section 121, about a notifiable occurrence; and</w:t>
      </w:r>
    </w:p>
    <w:p w14:paraId="0CF90730" w14:textId="77777777" w:rsidR="00B27771" w:rsidRPr="001A3E19" w:rsidRDefault="00B27771" w:rsidP="00707610">
      <w:pPr>
        <w:pStyle w:val="Apara"/>
        <w:keepNext/>
      </w:pPr>
      <w:r w:rsidRPr="001A3E19">
        <w:tab/>
        <w:t>(d)</w:t>
      </w:r>
      <w:r w:rsidRPr="001A3E19">
        <w:tab/>
        <w:t>the person fails to give the road transport authority a copy of the report at the same time as giving the report to the Office of the National Rail Safety Regulator.</w:t>
      </w:r>
    </w:p>
    <w:p w14:paraId="48956220" w14:textId="77777777" w:rsidR="00B27771" w:rsidRPr="001A3E19" w:rsidRDefault="00B27771" w:rsidP="00B27771">
      <w:pPr>
        <w:pStyle w:val="Penalty"/>
      </w:pPr>
      <w:r w:rsidRPr="001A3E19">
        <w:t>Maximum penalty:  20 penalty units.</w:t>
      </w:r>
    </w:p>
    <w:p w14:paraId="25E24D7A" w14:textId="77777777" w:rsidR="00B27771" w:rsidRPr="001A3E19" w:rsidRDefault="00B27771" w:rsidP="00B27771">
      <w:pPr>
        <w:pStyle w:val="Amain"/>
      </w:pPr>
      <w:r w:rsidRPr="001A3E19">
        <w:tab/>
        <w:t>(2)</w:t>
      </w:r>
      <w:r w:rsidRPr="001A3E19">
        <w:tab/>
        <w:t>An offence against this section is a strict liability offence.</w:t>
      </w:r>
    </w:p>
    <w:p w14:paraId="75C311B7" w14:textId="77777777" w:rsidR="00B27771" w:rsidRPr="001A3E19" w:rsidRDefault="00B27771" w:rsidP="00707610">
      <w:pPr>
        <w:pStyle w:val="Amain"/>
        <w:keepNext/>
      </w:pPr>
      <w:r w:rsidRPr="001A3E19">
        <w:tab/>
        <w:t>(3)</w:t>
      </w:r>
      <w:r w:rsidRPr="001A3E19">
        <w:tab/>
        <w:t>In this section:</w:t>
      </w:r>
    </w:p>
    <w:p w14:paraId="578B95DC" w14:textId="3D727311" w:rsidR="00B27771" w:rsidRPr="001A3E19" w:rsidRDefault="00B27771" w:rsidP="00B27771">
      <w:pPr>
        <w:pStyle w:val="aDef"/>
      </w:pPr>
      <w:r w:rsidRPr="001A3E19">
        <w:rPr>
          <w:rStyle w:val="charBoldItals"/>
        </w:rPr>
        <w:t>notifiable occurrence</w:t>
      </w:r>
      <w:r w:rsidRPr="001A3E19">
        <w:t xml:space="preserve">—see the </w:t>
      </w:r>
      <w:hyperlink r:id="rId98" w:tooltip="Rail Safety National Law (ACT)" w:history="1">
        <w:r w:rsidRPr="001A3E19">
          <w:rPr>
            <w:rStyle w:val="charCitHyperlinkItal"/>
          </w:rPr>
          <w:t>Rail Safety National Law (ACT)</w:t>
        </w:r>
      </w:hyperlink>
      <w:r w:rsidRPr="001A3E19">
        <w:t>, section 4.</w:t>
      </w:r>
    </w:p>
    <w:p w14:paraId="210106D8" w14:textId="77777777" w:rsidR="00B27771" w:rsidRPr="001A3E19" w:rsidRDefault="00B27771" w:rsidP="00B27771">
      <w:pPr>
        <w:pStyle w:val="AH5Sec"/>
      </w:pPr>
      <w:bookmarkStart w:id="103" w:name="_Toc213239010"/>
      <w:r w:rsidRPr="006E57C7">
        <w:rPr>
          <w:rStyle w:val="CharSectNo"/>
        </w:rPr>
        <w:lastRenderedPageBreak/>
        <w:t>70AC</w:t>
      </w:r>
      <w:r w:rsidRPr="001A3E19">
        <w:tab/>
        <w:t>Light rail driver etc to hold driver licence</w:t>
      </w:r>
      <w:bookmarkEnd w:id="103"/>
      <w:r w:rsidRPr="001A3E19">
        <w:t xml:space="preserve"> </w:t>
      </w:r>
    </w:p>
    <w:p w14:paraId="3F7051DA" w14:textId="77777777" w:rsidR="00B27771" w:rsidRPr="001A3E19" w:rsidRDefault="00B27771" w:rsidP="00B27771">
      <w:pPr>
        <w:pStyle w:val="Amain"/>
      </w:pPr>
      <w:r w:rsidRPr="001A3E19">
        <w:tab/>
        <w:t>(1)</w:t>
      </w:r>
      <w:r w:rsidRPr="001A3E19">
        <w:tab/>
        <w:t>A person commits an offence if the person—</w:t>
      </w:r>
    </w:p>
    <w:p w14:paraId="5300F9AD" w14:textId="77777777" w:rsidR="00B27771" w:rsidRPr="001A3E19" w:rsidRDefault="00B27771" w:rsidP="00B27771">
      <w:pPr>
        <w:pStyle w:val="Apara"/>
      </w:pPr>
      <w:r w:rsidRPr="001A3E19">
        <w:tab/>
        <w:t>(a)</w:t>
      </w:r>
      <w:r w:rsidRPr="001A3E19">
        <w:tab/>
        <w:t>is a light rail service operator; and</w:t>
      </w:r>
    </w:p>
    <w:p w14:paraId="677747C0" w14:textId="77777777" w:rsidR="00B27771" w:rsidRPr="001A3E19" w:rsidRDefault="00B27771" w:rsidP="00B27771">
      <w:pPr>
        <w:pStyle w:val="Apara"/>
      </w:pPr>
      <w:r w:rsidRPr="001A3E19">
        <w:tab/>
        <w:t>(b)</w:t>
      </w:r>
      <w:r w:rsidRPr="001A3E19">
        <w:tab/>
      </w:r>
      <w:r w:rsidRPr="001A3E19">
        <w:rPr>
          <w:szCs w:val="24"/>
          <w:lang w:eastAsia="en-AU"/>
        </w:rPr>
        <w:t>does not take reasonable steps to</w:t>
      </w:r>
      <w:r w:rsidRPr="001A3E19">
        <w:t xml:space="preserve"> ensure that each of the following people holds a full car licence or a licence of a higher class:</w:t>
      </w:r>
    </w:p>
    <w:p w14:paraId="66086BC9" w14:textId="77777777" w:rsidR="00B27771" w:rsidRPr="001A3E19" w:rsidRDefault="00B27771" w:rsidP="00B27771">
      <w:pPr>
        <w:pStyle w:val="Asubpara"/>
      </w:pPr>
      <w:r w:rsidRPr="001A3E19">
        <w:tab/>
        <w:t>(i)</w:t>
      </w:r>
      <w:r w:rsidRPr="001A3E19">
        <w:tab/>
        <w:t>a light rail driver for the service;</w:t>
      </w:r>
    </w:p>
    <w:p w14:paraId="6C1BF275" w14:textId="77777777" w:rsidR="00B27771" w:rsidRPr="001A3E19" w:rsidRDefault="00B27771" w:rsidP="00B27771">
      <w:pPr>
        <w:pStyle w:val="Asubpara"/>
      </w:pPr>
      <w:r w:rsidRPr="001A3E19">
        <w:tab/>
        <w:t>(ii)</w:t>
      </w:r>
      <w:r w:rsidRPr="001A3E19">
        <w:tab/>
        <w:t>a light rail driving assessor for the service;</w:t>
      </w:r>
    </w:p>
    <w:p w14:paraId="073156B0" w14:textId="77777777" w:rsidR="00B27771" w:rsidRPr="001A3E19" w:rsidRDefault="00B27771" w:rsidP="00B27771">
      <w:pPr>
        <w:pStyle w:val="Asubpara"/>
      </w:pPr>
      <w:r w:rsidRPr="001A3E19">
        <w:tab/>
        <w:t>(iii)</w:t>
      </w:r>
      <w:r w:rsidRPr="001A3E19">
        <w:tab/>
        <w:t>a light rail driving instructor for the service.</w:t>
      </w:r>
    </w:p>
    <w:p w14:paraId="0AD74BDF" w14:textId="40C10454" w:rsidR="00B27771" w:rsidRPr="001A3E19" w:rsidRDefault="00B27771" w:rsidP="00B27771">
      <w:pPr>
        <w:pStyle w:val="aNote"/>
        <w:keepNext/>
        <w:rPr>
          <w:lang w:eastAsia="en-AU"/>
        </w:rPr>
      </w:pPr>
      <w:r w:rsidRPr="001A3E19">
        <w:rPr>
          <w:rStyle w:val="charItals"/>
        </w:rPr>
        <w:t>Note</w:t>
      </w:r>
      <w:r w:rsidRPr="001A3E19">
        <w:rPr>
          <w:rStyle w:val="charItals"/>
        </w:rPr>
        <w:tab/>
      </w:r>
      <w:r w:rsidRPr="001A3E19">
        <w:rPr>
          <w:lang w:eastAsia="en-AU"/>
        </w:rPr>
        <w:t xml:space="preserve">A person who drives a light rail vehicle must hold a full car licence (see </w:t>
      </w:r>
      <w:hyperlink r:id="rId99" w:tooltip="SL2000-14" w:history="1">
        <w:r w:rsidRPr="001A3E19">
          <w:rPr>
            <w:rStyle w:val="charCitHyperlinkItal"/>
          </w:rPr>
          <w:t>Road Transport (Driver Licensing) Regulation 2000</w:t>
        </w:r>
      </w:hyperlink>
      <w:r w:rsidRPr="001A3E19">
        <w:rPr>
          <w:lang w:eastAsia="en-AU"/>
        </w:rPr>
        <w:t>, s 98A).</w:t>
      </w:r>
    </w:p>
    <w:p w14:paraId="00866AC1" w14:textId="77777777" w:rsidR="00B27771" w:rsidRPr="001A3E19" w:rsidRDefault="00B27771" w:rsidP="00707610">
      <w:pPr>
        <w:pStyle w:val="Penalty"/>
      </w:pPr>
      <w:r w:rsidRPr="001A3E19">
        <w:t>Maximum penalty:  20 penalty units.</w:t>
      </w:r>
    </w:p>
    <w:p w14:paraId="3FBA1F31" w14:textId="77777777" w:rsidR="00B27771" w:rsidRPr="001A3E19" w:rsidRDefault="00B27771" w:rsidP="00B27771">
      <w:pPr>
        <w:pStyle w:val="Amain"/>
      </w:pPr>
      <w:r w:rsidRPr="001A3E19">
        <w:tab/>
        <w:t>(2)</w:t>
      </w:r>
      <w:r w:rsidRPr="001A3E19">
        <w:tab/>
        <w:t>An offence against this section is a strict liability offence.</w:t>
      </w:r>
    </w:p>
    <w:p w14:paraId="624B73AA" w14:textId="77777777" w:rsidR="00B27771" w:rsidRPr="001A3E19" w:rsidRDefault="00B27771" w:rsidP="00707610">
      <w:pPr>
        <w:pStyle w:val="Amain"/>
        <w:keepNext/>
      </w:pPr>
      <w:r w:rsidRPr="001A3E19">
        <w:tab/>
        <w:t>(3)</w:t>
      </w:r>
      <w:r w:rsidRPr="001A3E19">
        <w:tab/>
        <w:t>In this section:</w:t>
      </w:r>
    </w:p>
    <w:p w14:paraId="03A13666" w14:textId="0BF43A31" w:rsidR="00B27771" w:rsidRPr="001A3E19" w:rsidRDefault="00B27771" w:rsidP="00B27771">
      <w:pPr>
        <w:pStyle w:val="aDef"/>
      </w:pPr>
      <w:r w:rsidRPr="001A3E19">
        <w:rPr>
          <w:rStyle w:val="charBoldItals"/>
        </w:rPr>
        <w:t>full car licence</w:t>
      </w:r>
      <w:r w:rsidRPr="001A3E19">
        <w:t xml:space="preserve"> means a full car licence within the meaning of the </w:t>
      </w:r>
      <w:hyperlink r:id="rId100" w:tooltip="SL2000-14" w:history="1">
        <w:r w:rsidRPr="001A3E19">
          <w:rPr>
            <w:rStyle w:val="charCitHyperlinkItal"/>
          </w:rPr>
          <w:t>Road Transport (Driver Licensing) Regulation 2000</w:t>
        </w:r>
      </w:hyperlink>
      <w:r w:rsidRPr="001A3E19">
        <w:t>.</w:t>
      </w:r>
    </w:p>
    <w:p w14:paraId="5AB0A146" w14:textId="77777777" w:rsidR="00B27771" w:rsidRPr="001A3E19" w:rsidRDefault="00B27771" w:rsidP="00B27771">
      <w:pPr>
        <w:pStyle w:val="AH5Sec"/>
      </w:pPr>
      <w:bookmarkStart w:id="104" w:name="_Toc213239011"/>
      <w:r w:rsidRPr="006E57C7">
        <w:rPr>
          <w:rStyle w:val="CharSectNo"/>
        </w:rPr>
        <w:t>70AD</w:t>
      </w:r>
      <w:r w:rsidRPr="001A3E19">
        <w:tab/>
        <w:t>Light rail driver records</w:t>
      </w:r>
      <w:bookmarkEnd w:id="104"/>
    </w:p>
    <w:p w14:paraId="4527D970" w14:textId="77777777" w:rsidR="00B27771" w:rsidRPr="001A3E19" w:rsidRDefault="00B27771" w:rsidP="00B27771">
      <w:pPr>
        <w:pStyle w:val="Amain"/>
      </w:pPr>
      <w:r w:rsidRPr="001A3E19">
        <w:tab/>
        <w:t>(1)</w:t>
      </w:r>
      <w:r w:rsidRPr="001A3E19">
        <w:tab/>
        <w:t>A person commits an offence if the person—</w:t>
      </w:r>
    </w:p>
    <w:p w14:paraId="24CD83D1" w14:textId="77777777" w:rsidR="00B27771" w:rsidRPr="001A3E19" w:rsidRDefault="00B27771" w:rsidP="00B27771">
      <w:pPr>
        <w:pStyle w:val="Apara"/>
      </w:pPr>
      <w:r w:rsidRPr="001A3E19">
        <w:tab/>
        <w:t>(a)</w:t>
      </w:r>
      <w:r w:rsidRPr="001A3E19">
        <w:tab/>
        <w:t>is a light rail service operator; and</w:t>
      </w:r>
    </w:p>
    <w:p w14:paraId="7B46B281" w14:textId="77777777" w:rsidR="00B27771" w:rsidRPr="001A3E19" w:rsidRDefault="00B27771" w:rsidP="00B27771">
      <w:pPr>
        <w:pStyle w:val="Apara"/>
      </w:pPr>
      <w:r w:rsidRPr="001A3E19">
        <w:tab/>
        <w:t>(b)</w:t>
      </w:r>
      <w:r w:rsidRPr="001A3E19">
        <w:tab/>
        <w:t>does not—</w:t>
      </w:r>
    </w:p>
    <w:p w14:paraId="623AE6F0" w14:textId="77777777" w:rsidR="00B27771" w:rsidRPr="001A3E19" w:rsidRDefault="00B27771" w:rsidP="00B27771">
      <w:pPr>
        <w:pStyle w:val="Asubpara"/>
      </w:pPr>
      <w:r w:rsidRPr="001A3E19">
        <w:tab/>
        <w:t>(i)</w:t>
      </w:r>
      <w:r w:rsidRPr="001A3E19">
        <w:tab/>
        <w:t xml:space="preserve">keep a light rail driver record for each light rail driver for </w:t>
      </w:r>
      <w:r w:rsidR="003051CA" w:rsidRPr="00EA5441">
        <w:t>the service; or</w:t>
      </w:r>
    </w:p>
    <w:p w14:paraId="08BA6A92" w14:textId="77777777" w:rsidR="00B27771" w:rsidRPr="001A3E19" w:rsidRDefault="00B27771" w:rsidP="00707610">
      <w:pPr>
        <w:pStyle w:val="Asubpara"/>
        <w:keepNext/>
      </w:pPr>
      <w:r w:rsidRPr="001A3E19">
        <w:tab/>
        <w:t>(ii)</w:t>
      </w:r>
      <w:r w:rsidRPr="001A3E19">
        <w:tab/>
        <w:t>take reasonable steps to ensure each light rail driver record is up</w:t>
      </w:r>
      <w:r w:rsidRPr="001A3E19">
        <w:noBreakHyphen/>
        <w:t>to</w:t>
      </w:r>
      <w:r w:rsidRPr="001A3E19">
        <w:noBreakHyphen/>
        <w:t>date.</w:t>
      </w:r>
    </w:p>
    <w:p w14:paraId="72970D4C" w14:textId="77777777" w:rsidR="00B27771" w:rsidRPr="001A3E19" w:rsidRDefault="00B27771" w:rsidP="00B27771">
      <w:pPr>
        <w:pStyle w:val="Penalty"/>
      </w:pPr>
      <w:r w:rsidRPr="001A3E19">
        <w:t>Maximum penalty:  10 penalty units.</w:t>
      </w:r>
    </w:p>
    <w:p w14:paraId="27E60789" w14:textId="77777777" w:rsidR="00B27771" w:rsidRPr="001A3E19" w:rsidRDefault="00B27771" w:rsidP="00707610">
      <w:pPr>
        <w:pStyle w:val="Amain"/>
        <w:keepNext/>
      </w:pPr>
      <w:r w:rsidRPr="001A3E19">
        <w:lastRenderedPageBreak/>
        <w:tab/>
        <w:t>(2)</w:t>
      </w:r>
      <w:r w:rsidRPr="001A3E19">
        <w:tab/>
        <w:t>A person commits an offence if the person—</w:t>
      </w:r>
    </w:p>
    <w:p w14:paraId="3EBBCE0A" w14:textId="77777777" w:rsidR="00B27771" w:rsidRPr="001A3E19" w:rsidRDefault="00B27771" w:rsidP="00B27771">
      <w:pPr>
        <w:pStyle w:val="Apara"/>
      </w:pPr>
      <w:r w:rsidRPr="001A3E19">
        <w:tab/>
        <w:t>(a)</w:t>
      </w:r>
      <w:r w:rsidRPr="001A3E19">
        <w:tab/>
        <w:t>is or has been a light rail service operator; and</w:t>
      </w:r>
    </w:p>
    <w:p w14:paraId="45DC231C" w14:textId="77777777" w:rsidR="00B27771" w:rsidRPr="001A3E19" w:rsidRDefault="00B27771" w:rsidP="00707610">
      <w:pPr>
        <w:pStyle w:val="Apara"/>
        <w:keepNext/>
      </w:pPr>
      <w:r w:rsidRPr="001A3E19">
        <w:tab/>
        <w:t>(b)</w:t>
      </w:r>
      <w:r w:rsidRPr="001A3E19">
        <w:tab/>
        <w:t>does not keep each light rail driver record for at least 2 years after the last date on which the driver drove a light rail vehicle for the service.</w:t>
      </w:r>
    </w:p>
    <w:p w14:paraId="293BBBF8" w14:textId="77777777" w:rsidR="00B27771" w:rsidRPr="001A3E19" w:rsidRDefault="00B27771" w:rsidP="00B27771">
      <w:pPr>
        <w:pStyle w:val="Penalty"/>
      </w:pPr>
      <w:r w:rsidRPr="001A3E19">
        <w:t>Maximum penalty:  10 penalty units.</w:t>
      </w:r>
    </w:p>
    <w:p w14:paraId="73A6E7EA" w14:textId="77777777" w:rsidR="00B27771" w:rsidRPr="001A3E19" w:rsidRDefault="00B27771" w:rsidP="00B27771">
      <w:pPr>
        <w:pStyle w:val="Amain"/>
      </w:pPr>
      <w:r w:rsidRPr="001A3E19">
        <w:tab/>
        <w:t>(3)</w:t>
      </w:r>
      <w:r w:rsidRPr="001A3E19">
        <w:tab/>
        <w:t>A person commits an offence if the person—</w:t>
      </w:r>
    </w:p>
    <w:p w14:paraId="651BFF81" w14:textId="77777777" w:rsidR="00B27771" w:rsidRPr="001A3E19" w:rsidRDefault="00B27771" w:rsidP="00B27771">
      <w:pPr>
        <w:pStyle w:val="Apara"/>
      </w:pPr>
      <w:r w:rsidRPr="001A3E19">
        <w:tab/>
        <w:t>(a)</w:t>
      </w:r>
      <w:r w:rsidRPr="001A3E19">
        <w:tab/>
        <w:t>is or has been a light rail service operator; and</w:t>
      </w:r>
    </w:p>
    <w:p w14:paraId="7E25EFAC" w14:textId="77777777" w:rsidR="00B27771" w:rsidRPr="001A3E19" w:rsidRDefault="00B27771" w:rsidP="00B27771">
      <w:pPr>
        <w:pStyle w:val="Apara"/>
      </w:pPr>
      <w:r w:rsidRPr="001A3E19">
        <w:tab/>
        <w:t>(b)</w:t>
      </w:r>
      <w:r w:rsidRPr="001A3E19">
        <w:tab/>
        <w:t>does not provide a light rail driver record, on request, to—</w:t>
      </w:r>
    </w:p>
    <w:p w14:paraId="10688456" w14:textId="77777777" w:rsidR="00B27771" w:rsidRPr="001A3E19" w:rsidRDefault="00B27771" w:rsidP="00B27771">
      <w:pPr>
        <w:pStyle w:val="Asubpara"/>
      </w:pPr>
      <w:r w:rsidRPr="001A3E19">
        <w:tab/>
        <w:t>(i)</w:t>
      </w:r>
      <w:r w:rsidRPr="001A3E19">
        <w:tab/>
        <w:t>the road transport authority; or</w:t>
      </w:r>
    </w:p>
    <w:p w14:paraId="14A98B9F" w14:textId="77777777" w:rsidR="00B27771" w:rsidRPr="001A3E19" w:rsidRDefault="00B27771" w:rsidP="00B27771">
      <w:pPr>
        <w:pStyle w:val="Asubpara"/>
      </w:pPr>
      <w:r w:rsidRPr="001A3E19">
        <w:tab/>
        <w:t>(ii)</w:t>
      </w:r>
      <w:r w:rsidRPr="001A3E19">
        <w:tab/>
        <w:t>a police officer; or</w:t>
      </w:r>
    </w:p>
    <w:p w14:paraId="475E04F7" w14:textId="77777777" w:rsidR="00B27771" w:rsidRPr="001A3E19" w:rsidRDefault="00B27771" w:rsidP="00B27771">
      <w:pPr>
        <w:pStyle w:val="Asubpara"/>
      </w:pPr>
      <w:r w:rsidRPr="001A3E19">
        <w:tab/>
        <w:t>(iii)</w:t>
      </w:r>
      <w:r w:rsidRPr="001A3E19">
        <w:tab/>
        <w:t>an authorised person.</w:t>
      </w:r>
    </w:p>
    <w:p w14:paraId="7CF14607" w14:textId="77777777" w:rsidR="00B27771" w:rsidRPr="001A3E19" w:rsidRDefault="00B27771" w:rsidP="00B27771">
      <w:pPr>
        <w:pStyle w:val="Penalty"/>
      </w:pPr>
      <w:r w:rsidRPr="001A3E19">
        <w:t>Maximum penalty:  10 penalty units.</w:t>
      </w:r>
    </w:p>
    <w:p w14:paraId="4F1873A0" w14:textId="77777777" w:rsidR="00B27771" w:rsidRPr="001A3E19" w:rsidRDefault="00B27771" w:rsidP="00B27771">
      <w:pPr>
        <w:pStyle w:val="Amain"/>
      </w:pPr>
      <w:r w:rsidRPr="001A3E19">
        <w:tab/>
        <w:t>(4)</w:t>
      </w:r>
      <w:r w:rsidRPr="001A3E19">
        <w:tab/>
        <w:t>An offence against this section is a strict liability offence.</w:t>
      </w:r>
    </w:p>
    <w:p w14:paraId="7818AF57" w14:textId="77777777" w:rsidR="00B27771" w:rsidRPr="001A3E19" w:rsidRDefault="00B27771" w:rsidP="00B27771">
      <w:pPr>
        <w:pStyle w:val="Amain"/>
      </w:pPr>
      <w:r w:rsidRPr="001A3E19">
        <w:tab/>
        <w:t>(5)</w:t>
      </w:r>
      <w:r w:rsidRPr="001A3E19">
        <w:tab/>
        <w:t>In this section:</w:t>
      </w:r>
    </w:p>
    <w:p w14:paraId="660BA439" w14:textId="77777777" w:rsidR="00B27771" w:rsidRPr="001A3E19" w:rsidRDefault="00B27771" w:rsidP="00B27771">
      <w:pPr>
        <w:pStyle w:val="aDef"/>
      </w:pPr>
      <w:r w:rsidRPr="001A3E19">
        <w:rPr>
          <w:rStyle w:val="charBoldItals"/>
        </w:rPr>
        <w:t>light rail driver record</w:t>
      </w:r>
      <w:r w:rsidRPr="001A3E19">
        <w:t xml:space="preserve"> means a record of the following details for a light rail driver:</w:t>
      </w:r>
    </w:p>
    <w:p w14:paraId="67A81637" w14:textId="77777777" w:rsidR="00B27771" w:rsidRPr="001A3E19" w:rsidRDefault="00B27771" w:rsidP="00B27771">
      <w:pPr>
        <w:pStyle w:val="Apara"/>
      </w:pPr>
      <w:r w:rsidRPr="001A3E19">
        <w:tab/>
        <w:t>(a)</w:t>
      </w:r>
      <w:r w:rsidRPr="001A3E19">
        <w:tab/>
        <w:t>the light rail driver’s full name, home address and date of birth;</w:t>
      </w:r>
    </w:p>
    <w:p w14:paraId="36693152" w14:textId="77777777" w:rsidR="00B27771" w:rsidRPr="001A3E19" w:rsidRDefault="00B27771" w:rsidP="00B27771">
      <w:pPr>
        <w:pStyle w:val="Apara"/>
      </w:pPr>
      <w:r w:rsidRPr="001A3E19">
        <w:tab/>
        <w:t>(b)</w:t>
      </w:r>
      <w:r w:rsidRPr="001A3E19">
        <w:tab/>
        <w:t>the light rail driver’s driver licence number and expiry date;</w:t>
      </w:r>
    </w:p>
    <w:p w14:paraId="7C95DB7F" w14:textId="77777777" w:rsidR="00B27771" w:rsidRPr="001A3E19" w:rsidRDefault="00B27771" w:rsidP="00B27771">
      <w:pPr>
        <w:pStyle w:val="Apara"/>
      </w:pPr>
      <w:r w:rsidRPr="001A3E19">
        <w:tab/>
        <w:t>(c)</w:t>
      </w:r>
      <w:r w:rsidRPr="001A3E19">
        <w:tab/>
        <w:t>the days and times when a light rail vehicle was driven by the light rail driver.</w:t>
      </w:r>
    </w:p>
    <w:p w14:paraId="1C1286A2" w14:textId="77777777" w:rsidR="00B27771" w:rsidRPr="001A3E19" w:rsidRDefault="00B27771" w:rsidP="00B27771">
      <w:pPr>
        <w:pStyle w:val="AH5Sec"/>
      </w:pPr>
      <w:bookmarkStart w:id="105" w:name="_Toc213239012"/>
      <w:r w:rsidRPr="006E57C7">
        <w:rPr>
          <w:rStyle w:val="CharSectNo"/>
        </w:rPr>
        <w:lastRenderedPageBreak/>
        <w:t>70AE</w:t>
      </w:r>
      <w:r w:rsidRPr="001A3E19">
        <w:tab/>
        <w:t>Light rail driving instructor records</w:t>
      </w:r>
      <w:bookmarkEnd w:id="105"/>
    </w:p>
    <w:p w14:paraId="0DC3B31F" w14:textId="77777777" w:rsidR="00B27771" w:rsidRPr="001A3E19" w:rsidRDefault="00B27771" w:rsidP="00707610">
      <w:pPr>
        <w:pStyle w:val="Amain"/>
        <w:keepNext/>
      </w:pPr>
      <w:r w:rsidRPr="001A3E19">
        <w:tab/>
        <w:t>(1)</w:t>
      </w:r>
      <w:r w:rsidRPr="001A3E19">
        <w:tab/>
        <w:t>A person commits an offence if the person—</w:t>
      </w:r>
    </w:p>
    <w:p w14:paraId="27BB5D91" w14:textId="77777777" w:rsidR="00B27771" w:rsidRPr="001A3E19" w:rsidRDefault="00B27771" w:rsidP="00707610">
      <w:pPr>
        <w:pStyle w:val="Apara"/>
        <w:keepNext/>
      </w:pPr>
      <w:r w:rsidRPr="001A3E19">
        <w:tab/>
        <w:t>(a)</w:t>
      </w:r>
      <w:r w:rsidRPr="001A3E19">
        <w:tab/>
        <w:t>is a light rail service operator; and</w:t>
      </w:r>
    </w:p>
    <w:p w14:paraId="5A014B15" w14:textId="77777777" w:rsidR="00B27771" w:rsidRPr="001A3E19" w:rsidRDefault="00B27771" w:rsidP="00B27771">
      <w:pPr>
        <w:pStyle w:val="Apara"/>
      </w:pPr>
      <w:r w:rsidRPr="001A3E19">
        <w:tab/>
        <w:t>(b)</w:t>
      </w:r>
      <w:r w:rsidRPr="001A3E19">
        <w:tab/>
        <w:t>does not—</w:t>
      </w:r>
    </w:p>
    <w:p w14:paraId="7EAA4270" w14:textId="77777777" w:rsidR="00B27771" w:rsidRPr="001A3E19" w:rsidRDefault="00B27771" w:rsidP="00B27771">
      <w:pPr>
        <w:pStyle w:val="Asubpara"/>
      </w:pPr>
      <w:r w:rsidRPr="001A3E19">
        <w:tab/>
        <w:t>(i)</w:t>
      </w:r>
      <w:r w:rsidRPr="001A3E19">
        <w:tab/>
        <w:t xml:space="preserve">keep a light rail driving instructor record for each light rail driving instructor for </w:t>
      </w:r>
      <w:r w:rsidR="003051CA" w:rsidRPr="00EA5441">
        <w:t>the service; or</w:t>
      </w:r>
    </w:p>
    <w:p w14:paraId="64C3AC69" w14:textId="77777777" w:rsidR="00B27771" w:rsidRPr="001A3E19" w:rsidRDefault="00B27771" w:rsidP="00707610">
      <w:pPr>
        <w:pStyle w:val="Asubpara"/>
        <w:keepNext/>
      </w:pPr>
      <w:r w:rsidRPr="001A3E19">
        <w:tab/>
        <w:t>(ii)</w:t>
      </w:r>
      <w:r w:rsidRPr="001A3E19">
        <w:tab/>
        <w:t>take reasonable steps to ensure each light rail driving instructor record is up</w:t>
      </w:r>
      <w:r w:rsidRPr="001A3E19">
        <w:noBreakHyphen/>
        <w:t>to</w:t>
      </w:r>
      <w:r w:rsidRPr="001A3E19">
        <w:noBreakHyphen/>
        <w:t>date.</w:t>
      </w:r>
    </w:p>
    <w:p w14:paraId="41BA1D5F" w14:textId="77777777" w:rsidR="00B27771" w:rsidRPr="001A3E19" w:rsidRDefault="00B27771" w:rsidP="00B27771">
      <w:pPr>
        <w:pStyle w:val="Penalty"/>
      </w:pPr>
      <w:r w:rsidRPr="001A3E19">
        <w:t>Maximum penalty:  10 penalty units.</w:t>
      </w:r>
    </w:p>
    <w:p w14:paraId="1C05AE90" w14:textId="77777777" w:rsidR="00B27771" w:rsidRPr="001A3E19" w:rsidRDefault="00B27771" w:rsidP="00B27771">
      <w:pPr>
        <w:pStyle w:val="Amain"/>
      </w:pPr>
      <w:r w:rsidRPr="001A3E19">
        <w:tab/>
        <w:t>(2)</w:t>
      </w:r>
      <w:r w:rsidRPr="001A3E19">
        <w:tab/>
        <w:t>A person commits an offence if the person—</w:t>
      </w:r>
    </w:p>
    <w:p w14:paraId="2106971E" w14:textId="77777777" w:rsidR="00B27771" w:rsidRPr="001A3E19" w:rsidRDefault="00B27771" w:rsidP="00B27771">
      <w:pPr>
        <w:pStyle w:val="Apara"/>
      </w:pPr>
      <w:r w:rsidRPr="001A3E19">
        <w:tab/>
        <w:t>(a)</w:t>
      </w:r>
      <w:r w:rsidRPr="001A3E19">
        <w:tab/>
        <w:t>is or has been a light rail service operator; and</w:t>
      </w:r>
    </w:p>
    <w:p w14:paraId="14E01458" w14:textId="77777777" w:rsidR="00B27771" w:rsidRPr="001A3E19" w:rsidRDefault="00B27771" w:rsidP="00707610">
      <w:pPr>
        <w:pStyle w:val="Apara"/>
        <w:keepNext/>
      </w:pPr>
      <w:r w:rsidRPr="001A3E19">
        <w:tab/>
        <w:t>(b)</w:t>
      </w:r>
      <w:r w:rsidRPr="001A3E19">
        <w:tab/>
        <w:t>does not keep each light rail driving instructor record for at least 2 years after the last date on which an instructor for the operator instructed a driver for the service.</w:t>
      </w:r>
    </w:p>
    <w:p w14:paraId="73794184" w14:textId="77777777" w:rsidR="00B27771" w:rsidRPr="001A3E19" w:rsidRDefault="00B27771" w:rsidP="00B27771">
      <w:pPr>
        <w:pStyle w:val="Penalty"/>
      </w:pPr>
      <w:r w:rsidRPr="001A3E19">
        <w:t>Maximum penalty:  10 penalty units.</w:t>
      </w:r>
    </w:p>
    <w:p w14:paraId="0DD36515" w14:textId="77777777" w:rsidR="00B27771" w:rsidRPr="001A3E19" w:rsidRDefault="00B27771" w:rsidP="00B27771">
      <w:pPr>
        <w:pStyle w:val="Amain"/>
      </w:pPr>
      <w:r w:rsidRPr="001A3E19">
        <w:tab/>
        <w:t>(3)</w:t>
      </w:r>
      <w:r w:rsidRPr="001A3E19">
        <w:tab/>
        <w:t>A person commits an offence if the person—</w:t>
      </w:r>
    </w:p>
    <w:p w14:paraId="01D9A17D" w14:textId="77777777" w:rsidR="00B27771" w:rsidRPr="001A3E19" w:rsidRDefault="00B27771" w:rsidP="00B27771">
      <w:pPr>
        <w:pStyle w:val="Apara"/>
      </w:pPr>
      <w:r w:rsidRPr="001A3E19">
        <w:tab/>
        <w:t>(a)</w:t>
      </w:r>
      <w:r w:rsidRPr="001A3E19">
        <w:tab/>
        <w:t>is or has been a light rail service operator; and</w:t>
      </w:r>
    </w:p>
    <w:p w14:paraId="1514D722" w14:textId="77777777" w:rsidR="00B27771" w:rsidRPr="001A3E19" w:rsidRDefault="00B27771" w:rsidP="00B27771">
      <w:pPr>
        <w:pStyle w:val="Apara"/>
      </w:pPr>
      <w:r w:rsidRPr="001A3E19">
        <w:tab/>
        <w:t>(b)</w:t>
      </w:r>
      <w:r w:rsidRPr="001A3E19">
        <w:tab/>
        <w:t>does not provide a light rail driving instructor record, on request, to—</w:t>
      </w:r>
    </w:p>
    <w:p w14:paraId="5B8DF8F6" w14:textId="77777777" w:rsidR="00B27771" w:rsidRPr="001A3E19" w:rsidRDefault="00B27771" w:rsidP="00B27771">
      <w:pPr>
        <w:pStyle w:val="Asubpara"/>
      </w:pPr>
      <w:r w:rsidRPr="001A3E19">
        <w:tab/>
        <w:t>(i)</w:t>
      </w:r>
      <w:r w:rsidRPr="001A3E19">
        <w:tab/>
        <w:t>the road transport authority; or</w:t>
      </w:r>
    </w:p>
    <w:p w14:paraId="7094DC64" w14:textId="77777777" w:rsidR="00B27771" w:rsidRPr="001A3E19" w:rsidRDefault="00B27771" w:rsidP="00B27771">
      <w:pPr>
        <w:pStyle w:val="Asubpara"/>
      </w:pPr>
      <w:r w:rsidRPr="001A3E19">
        <w:tab/>
        <w:t>(ii)</w:t>
      </w:r>
      <w:r w:rsidRPr="001A3E19">
        <w:tab/>
        <w:t>a police officer; or</w:t>
      </w:r>
    </w:p>
    <w:p w14:paraId="19D7DF2B" w14:textId="77777777" w:rsidR="00B27771" w:rsidRPr="001A3E19" w:rsidRDefault="00B27771" w:rsidP="00B27771">
      <w:pPr>
        <w:pStyle w:val="Asubpara"/>
      </w:pPr>
      <w:r w:rsidRPr="001A3E19">
        <w:tab/>
        <w:t>(iii)</w:t>
      </w:r>
      <w:r w:rsidRPr="001A3E19">
        <w:tab/>
        <w:t>an authorised person.</w:t>
      </w:r>
    </w:p>
    <w:p w14:paraId="09992B66" w14:textId="77777777" w:rsidR="00B27771" w:rsidRPr="001A3E19" w:rsidRDefault="00B27771" w:rsidP="00B27771">
      <w:pPr>
        <w:pStyle w:val="Penalty"/>
      </w:pPr>
      <w:r w:rsidRPr="001A3E19">
        <w:t>Maximum penalty:  10 penalty units.</w:t>
      </w:r>
    </w:p>
    <w:p w14:paraId="54229310" w14:textId="77777777" w:rsidR="00B27771" w:rsidRPr="001A3E19" w:rsidRDefault="00B27771" w:rsidP="00B27771">
      <w:pPr>
        <w:pStyle w:val="Amain"/>
      </w:pPr>
      <w:r w:rsidRPr="001A3E19">
        <w:tab/>
        <w:t>(4)</w:t>
      </w:r>
      <w:r w:rsidRPr="001A3E19">
        <w:tab/>
        <w:t>An offence against this section is a strict liability offence.</w:t>
      </w:r>
    </w:p>
    <w:p w14:paraId="4D70B0B1" w14:textId="77777777" w:rsidR="00B27771" w:rsidRPr="001A3E19" w:rsidRDefault="00B27771" w:rsidP="00707610">
      <w:pPr>
        <w:pStyle w:val="Amain"/>
        <w:keepNext/>
      </w:pPr>
      <w:r w:rsidRPr="001A3E19">
        <w:lastRenderedPageBreak/>
        <w:tab/>
        <w:t>(5)</w:t>
      </w:r>
      <w:r w:rsidRPr="001A3E19">
        <w:tab/>
        <w:t>In this section:</w:t>
      </w:r>
    </w:p>
    <w:p w14:paraId="77375502" w14:textId="77777777" w:rsidR="00B27771" w:rsidRPr="001A3E19" w:rsidRDefault="00B27771" w:rsidP="00B27771">
      <w:pPr>
        <w:pStyle w:val="aDef"/>
      </w:pPr>
      <w:r w:rsidRPr="001A3E19">
        <w:rPr>
          <w:rStyle w:val="charBoldItals"/>
        </w:rPr>
        <w:t>light rail driving instructor</w:t>
      </w:r>
      <w:r w:rsidRPr="001A3E19">
        <w:t xml:space="preserve"> </w:t>
      </w:r>
      <w:r w:rsidRPr="001A3E19">
        <w:rPr>
          <w:rStyle w:val="charBoldItals"/>
        </w:rPr>
        <w:t>record</w:t>
      </w:r>
      <w:r w:rsidRPr="001A3E19">
        <w:t xml:space="preserve"> means a record of the following details for a light rail driving instructor:</w:t>
      </w:r>
    </w:p>
    <w:p w14:paraId="20C51E59" w14:textId="77777777" w:rsidR="00B27771" w:rsidRPr="001A3E19" w:rsidRDefault="00B27771" w:rsidP="00B27771">
      <w:pPr>
        <w:pStyle w:val="Apara"/>
      </w:pPr>
      <w:r w:rsidRPr="001A3E19">
        <w:tab/>
        <w:t>(a)</w:t>
      </w:r>
      <w:r w:rsidRPr="001A3E19">
        <w:tab/>
        <w:t>the light rail driving instructor’s full name, home address and date of birth;</w:t>
      </w:r>
    </w:p>
    <w:p w14:paraId="4529F01C" w14:textId="77777777" w:rsidR="00B27771" w:rsidRPr="001A3E19" w:rsidRDefault="00B27771" w:rsidP="00B27771">
      <w:pPr>
        <w:pStyle w:val="Apara"/>
      </w:pPr>
      <w:r w:rsidRPr="001A3E19">
        <w:tab/>
        <w:t>(b)</w:t>
      </w:r>
      <w:r w:rsidRPr="001A3E19">
        <w:tab/>
        <w:t>the light rail driving instructor’s driver licence number and expiry date;</w:t>
      </w:r>
    </w:p>
    <w:p w14:paraId="74ED295A" w14:textId="77777777" w:rsidR="00B27771" w:rsidRPr="001A3E19" w:rsidRDefault="00B27771" w:rsidP="00B27771">
      <w:pPr>
        <w:pStyle w:val="Apara"/>
      </w:pPr>
      <w:r w:rsidRPr="001A3E19">
        <w:tab/>
        <w:t>(c)</w:t>
      </w:r>
      <w:r w:rsidRPr="001A3E19">
        <w:tab/>
        <w:t>the days and times when a light rail driver was instructed by the light rail driving instructor.</w:t>
      </w:r>
    </w:p>
    <w:p w14:paraId="495850F7" w14:textId="77777777" w:rsidR="00B27771" w:rsidRPr="001A3E19" w:rsidRDefault="00B27771" w:rsidP="00B27771">
      <w:pPr>
        <w:pStyle w:val="AH5Sec"/>
      </w:pPr>
      <w:bookmarkStart w:id="106" w:name="_Toc213239013"/>
      <w:r w:rsidRPr="006E57C7">
        <w:rPr>
          <w:rStyle w:val="CharSectNo"/>
        </w:rPr>
        <w:t>70AF</w:t>
      </w:r>
      <w:r w:rsidRPr="001A3E19">
        <w:tab/>
        <w:t>Light rail driving assessor records</w:t>
      </w:r>
      <w:bookmarkEnd w:id="106"/>
    </w:p>
    <w:p w14:paraId="5C26E387" w14:textId="77777777" w:rsidR="00B27771" w:rsidRPr="001A3E19" w:rsidRDefault="00B27771" w:rsidP="00B27771">
      <w:pPr>
        <w:pStyle w:val="Amain"/>
      </w:pPr>
      <w:r w:rsidRPr="001A3E19">
        <w:tab/>
        <w:t>(1)</w:t>
      </w:r>
      <w:r w:rsidRPr="001A3E19">
        <w:tab/>
        <w:t>A person commits an offence if the person—</w:t>
      </w:r>
    </w:p>
    <w:p w14:paraId="5AF39D0A" w14:textId="77777777" w:rsidR="00B27771" w:rsidRPr="001A3E19" w:rsidRDefault="00B27771" w:rsidP="00B27771">
      <w:pPr>
        <w:pStyle w:val="Apara"/>
      </w:pPr>
      <w:r w:rsidRPr="001A3E19">
        <w:tab/>
        <w:t>(a)</w:t>
      </w:r>
      <w:r w:rsidRPr="001A3E19">
        <w:tab/>
        <w:t>is a light rail service operator; and</w:t>
      </w:r>
    </w:p>
    <w:p w14:paraId="4EDC7128" w14:textId="77777777" w:rsidR="00B27771" w:rsidRPr="001A3E19" w:rsidRDefault="00B27771" w:rsidP="00B27771">
      <w:pPr>
        <w:pStyle w:val="Apara"/>
      </w:pPr>
      <w:r w:rsidRPr="001A3E19">
        <w:tab/>
        <w:t>(b)</w:t>
      </w:r>
      <w:r w:rsidRPr="001A3E19">
        <w:tab/>
        <w:t>does not—</w:t>
      </w:r>
    </w:p>
    <w:p w14:paraId="79EDF447" w14:textId="77777777" w:rsidR="00B27771" w:rsidRPr="001A3E19" w:rsidRDefault="00B27771" w:rsidP="00B27771">
      <w:pPr>
        <w:pStyle w:val="Asubpara"/>
      </w:pPr>
      <w:r w:rsidRPr="001A3E19">
        <w:tab/>
        <w:t>(i)</w:t>
      </w:r>
      <w:r w:rsidRPr="001A3E19">
        <w:tab/>
        <w:t xml:space="preserve">keep a light rail driving assessor record for each light rail driving assessor for </w:t>
      </w:r>
      <w:r w:rsidR="003051CA" w:rsidRPr="00EA5441">
        <w:t>the service; or</w:t>
      </w:r>
    </w:p>
    <w:p w14:paraId="38C14573" w14:textId="77777777" w:rsidR="00B27771" w:rsidRPr="001A3E19" w:rsidRDefault="00B27771" w:rsidP="00B27771">
      <w:pPr>
        <w:pStyle w:val="Asubpara"/>
      </w:pPr>
      <w:r w:rsidRPr="001A3E19">
        <w:tab/>
        <w:t>(ii)</w:t>
      </w:r>
      <w:r w:rsidRPr="001A3E19">
        <w:tab/>
        <w:t>take reasonable steps to ensure each light rail driving assessor record is up</w:t>
      </w:r>
      <w:r w:rsidRPr="001A3E19">
        <w:noBreakHyphen/>
        <w:t>to</w:t>
      </w:r>
      <w:r w:rsidRPr="001A3E19">
        <w:noBreakHyphen/>
        <w:t>date.</w:t>
      </w:r>
    </w:p>
    <w:p w14:paraId="699217C7" w14:textId="77777777" w:rsidR="00B27771" w:rsidRPr="001A3E19" w:rsidRDefault="00B27771" w:rsidP="00B27771">
      <w:pPr>
        <w:pStyle w:val="Penalty"/>
      </w:pPr>
      <w:r w:rsidRPr="001A3E19">
        <w:t>Maximum penalty:  10 penalty units.</w:t>
      </w:r>
    </w:p>
    <w:p w14:paraId="24A726AE" w14:textId="77777777" w:rsidR="00B27771" w:rsidRPr="001A3E19" w:rsidRDefault="00B27771" w:rsidP="00B27771">
      <w:pPr>
        <w:pStyle w:val="Amain"/>
      </w:pPr>
      <w:r w:rsidRPr="001A3E19">
        <w:tab/>
        <w:t>(2)</w:t>
      </w:r>
      <w:r w:rsidRPr="001A3E19">
        <w:tab/>
        <w:t>A person commits an offence if the person—</w:t>
      </w:r>
    </w:p>
    <w:p w14:paraId="3B839E94" w14:textId="77777777" w:rsidR="00B27771" w:rsidRPr="001A3E19" w:rsidRDefault="00B27771" w:rsidP="00B27771">
      <w:pPr>
        <w:pStyle w:val="Apara"/>
      </w:pPr>
      <w:r w:rsidRPr="001A3E19">
        <w:tab/>
        <w:t>(a)</w:t>
      </w:r>
      <w:r w:rsidRPr="001A3E19">
        <w:tab/>
        <w:t>is or has been a light rail service operator; and</w:t>
      </w:r>
    </w:p>
    <w:p w14:paraId="4367648A" w14:textId="77777777" w:rsidR="00B27771" w:rsidRPr="001A3E19" w:rsidRDefault="00B27771" w:rsidP="00B27771">
      <w:pPr>
        <w:pStyle w:val="Apara"/>
      </w:pPr>
      <w:r w:rsidRPr="001A3E19">
        <w:tab/>
        <w:t>(b)</w:t>
      </w:r>
      <w:r w:rsidRPr="001A3E19">
        <w:tab/>
        <w:t>does not keep each light rail driving assessor record for at least 2 years after the last date on which a light rail driving assessor for the operator assessed a driver for the service.</w:t>
      </w:r>
    </w:p>
    <w:p w14:paraId="7088D4A0" w14:textId="77777777" w:rsidR="00B27771" w:rsidRPr="001A3E19" w:rsidRDefault="00B27771" w:rsidP="00B27771">
      <w:pPr>
        <w:pStyle w:val="Penalty"/>
      </w:pPr>
      <w:r w:rsidRPr="001A3E19">
        <w:t>Maximum penalty:  10 penalty units.</w:t>
      </w:r>
    </w:p>
    <w:p w14:paraId="4C51FDCD" w14:textId="77777777" w:rsidR="00B27771" w:rsidRPr="001A3E19" w:rsidRDefault="00B27771" w:rsidP="00707610">
      <w:pPr>
        <w:pStyle w:val="Amain"/>
        <w:keepNext/>
      </w:pPr>
      <w:r w:rsidRPr="001A3E19">
        <w:lastRenderedPageBreak/>
        <w:tab/>
        <w:t>(3)</w:t>
      </w:r>
      <w:r w:rsidRPr="001A3E19">
        <w:tab/>
        <w:t>A person commits an offence if the person—</w:t>
      </w:r>
    </w:p>
    <w:p w14:paraId="00828F19" w14:textId="77777777" w:rsidR="00B27771" w:rsidRPr="001A3E19" w:rsidRDefault="00B27771" w:rsidP="00707610">
      <w:pPr>
        <w:pStyle w:val="Apara"/>
        <w:keepNext/>
      </w:pPr>
      <w:r w:rsidRPr="001A3E19">
        <w:tab/>
        <w:t>(a)</w:t>
      </w:r>
      <w:r w:rsidRPr="001A3E19">
        <w:tab/>
        <w:t>is or has been a light rail service operator; and</w:t>
      </w:r>
    </w:p>
    <w:p w14:paraId="2BB85B98" w14:textId="77777777" w:rsidR="00B27771" w:rsidRPr="001A3E19" w:rsidRDefault="00B27771" w:rsidP="00B27771">
      <w:pPr>
        <w:pStyle w:val="Apara"/>
      </w:pPr>
      <w:r w:rsidRPr="001A3E19">
        <w:tab/>
        <w:t>(b)</w:t>
      </w:r>
      <w:r w:rsidRPr="001A3E19">
        <w:tab/>
        <w:t>does not provide a light rail driving assessor record, on request, to—</w:t>
      </w:r>
    </w:p>
    <w:p w14:paraId="5A9EA1D2" w14:textId="77777777" w:rsidR="00B27771" w:rsidRPr="001A3E19" w:rsidRDefault="00B27771" w:rsidP="00B27771">
      <w:pPr>
        <w:pStyle w:val="Asubpara"/>
      </w:pPr>
      <w:r w:rsidRPr="001A3E19">
        <w:tab/>
        <w:t>(i)</w:t>
      </w:r>
      <w:r w:rsidRPr="001A3E19">
        <w:tab/>
        <w:t>the road transport authority; or</w:t>
      </w:r>
    </w:p>
    <w:p w14:paraId="12B2E533" w14:textId="77777777" w:rsidR="00B27771" w:rsidRPr="001A3E19" w:rsidRDefault="00B27771" w:rsidP="00B27771">
      <w:pPr>
        <w:pStyle w:val="Asubpara"/>
      </w:pPr>
      <w:r w:rsidRPr="001A3E19">
        <w:tab/>
        <w:t>(ii)</w:t>
      </w:r>
      <w:r w:rsidRPr="001A3E19">
        <w:tab/>
        <w:t>a police officer; or</w:t>
      </w:r>
    </w:p>
    <w:p w14:paraId="740F8089" w14:textId="77777777" w:rsidR="00B27771" w:rsidRPr="001A3E19" w:rsidRDefault="00B27771" w:rsidP="00B27771">
      <w:pPr>
        <w:pStyle w:val="Asubpara"/>
      </w:pPr>
      <w:r w:rsidRPr="001A3E19">
        <w:tab/>
        <w:t>(iii)</w:t>
      </w:r>
      <w:r w:rsidRPr="001A3E19">
        <w:tab/>
        <w:t>an authorised person.</w:t>
      </w:r>
    </w:p>
    <w:p w14:paraId="11C2EBA7" w14:textId="77777777" w:rsidR="00B27771" w:rsidRPr="001A3E19" w:rsidRDefault="00B27771" w:rsidP="00B27771">
      <w:pPr>
        <w:pStyle w:val="Penalty"/>
      </w:pPr>
      <w:r w:rsidRPr="001A3E19">
        <w:t>Maximum penalty:  10 penalty units.</w:t>
      </w:r>
    </w:p>
    <w:p w14:paraId="7DD71E16" w14:textId="77777777" w:rsidR="00B27771" w:rsidRPr="001A3E19" w:rsidRDefault="00B27771" w:rsidP="00B27771">
      <w:pPr>
        <w:pStyle w:val="Amain"/>
      </w:pPr>
      <w:r w:rsidRPr="001A3E19">
        <w:tab/>
        <w:t>(4)</w:t>
      </w:r>
      <w:r w:rsidRPr="001A3E19">
        <w:tab/>
        <w:t>An offence against this section is a strict liability offence.</w:t>
      </w:r>
    </w:p>
    <w:p w14:paraId="40AA2994" w14:textId="77777777" w:rsidR="00B27771" w:rsidRPr="001A3E19" w:rsidRDefault="00B27771" w:rsidP="00B27771">
      <w:pPr>
        <w:pStyle w:val="Amain"/>
      </w:pPr>
      <w:r w:rsidRPr="001A3E19">
        <w:tab/>
        <w:t>(5)</w:t>
      </w:r>
      <w:r w:rsidRPr="001A3E19">
        <w:tab/>
        <w:t>In this section:</w:t>
      </w:r>
    </w:p>
    <w:p w14:paraId="5B09E8B5" w14:textId="77777777" w:rsidR="00B27771" w:rsidRPr="001A3E19" w:rsidRDefault="00B27771" w:rsidP="00B27771">
      <w:pPr>
        <w:pStyle w:val="aDef"/>
      </w:pPr>
      <w:r w:rsidRPr="001A3E19">
        <w:rPr>
          <w:rStyle w:val="charBoldItals"/>
        </w:rPr>
        <w:t>light rail driving assessor record</w:t>
      </w:r>
      <w:r w:rsidRPr="001A3E19">
        <w:t xml:space="preserve"> means a record of the following details for a light rail driving assessor:</w:t>
      </w:r>
    </w:p>
    <w:p w14:paraId="26314EB5" w14:textId="77777777" w:rsidR="00B27771" w:rsidRPr="001A3E19" w:rsidRDefault="00B27771" w:rsidP="00B27771">
      <w:pPr>
        <w:pStyle w:val="Apara"/>
      </w:pPr>
      <w:r w:rsidRPr="001A3E19">
        <w:tab/>
        <w:t>(a)</w:t>
      </w:r>
      <w:r w:rsidRPr="001A3E19">
        <w:tab/>
        <w:t>the light rail driving assessor’s full name, home address and date of birth;</w:t>
      </w:r>
    </w:p>
    <w:p w14:paraId="4CA53F42" w14:textId="77777777" w:rsidR="00B27771" w:rsidRPr="001A3E19" w:rsidRDefault="00B27771" w:rsidP="00B27771">
      <w:pPr>
        <w:pStyle w:val="Apara"/>
      </w:pPr>
      <w:r w:rsidRPr="001A3E19">
        <w:tab/>
        <w:t>(b)</w:t>
      </w:r>
      <w:r w:rsidRPr="001A3E19">
        <w:tab/>
        <w:t>the light rail driving assessor’s driver licence number and expiry date;</w:t>
      </w:r>
    </w:p>
    <w:p w14:paraId="7A78A815" w14:textId="77777777" w:rsidR="00B27771" w:rsidRPr="001A3E19" w:rsidRDefault="00B27771" w:rsidP="00B27771">
      <w:pPr>
        <w:pStyle w:val="Apara"/>
      </w:pPr>
      <w:r w:rsidRPr="001A3E19">
        <w:tab/>
        <w:t>(c)</w:t>
      </w:r>
      <w:r w:rsidRPr="001A3E19">
        <w:tab/>
        <w:t>the days and times when a light rail driver was assessed by the light rail driving assessor.</w:t>
      </w:r>
    </w:p>
    <w:p w14:paraId="01D5170F" w14:textId="77777777" w:rsidR="00B27771" w:rsidRPr="001A3E19" w:rsidRDefault="00B27771" w:rsidP="00B27771">
      <w:pPr>
        <w:pStyle w:val="AH5Sec"/>
      </w:pPr>
      <w:bookmarkStart w:id="107" w:name="_Toc213239014"/>
      <w:r w:rsidRPr="006E57C7">
        <w:rPr>
          <w:rStyle w:val="CharSectNo"/>
        </w:rPr>
        <w:t>70AG</w:t>
      </w:r>
      <w:r w:rsidRPr="001A3E19">
        <w:tab/>
        <w:t>Road transport authority to share information</w:t>
      </w:r>
      <w:bookmarkEnd w:id="107"/>
    </w:p>
    <w:p w14:paraId="66E23D70" w14:textId="77777777" w:rsidR="00B27771" w:rsidRPr="001A3E19" w:rsidRDefault="00B27771" w:rsidP="00B27771">
      <w:pPr>
        <w:pStyle w:val="Amain"/>
      </w:pPr>
      <w:r w:rsidRPr="001A3E19">
        <w:tab/>
        <w:t>(1)</w:t>
      </w:r>
      <w:r w:rsidRPr="001A3E19">
        <w:tab/>
        <w:t>If a light rail service operator has given the road transport authority a light rail driver record, the road transport authority must tell the light rail service operator about any suspension or cancellation of a driver licence held by the driver.</w:t>
      </w:r>
    </w:p>
    <w:p w14:paraId="105BEB3A" w14:textId="77777777" w:rsidR="00B27771" w:rsidRPr="001A3E19" w:rsidRDefault="00B27771" w:rsidP="00707610">
      <w:pPr>
        <w:pStyle w:val="Amain"/>
        <w:keepLines/>
      </w:pPr>
      <w:r w:rsidRPr="001A3E19">
        <w:tab/>
        <w:t>(2)</w:t>
      </w:r>
      <w:r w:rsidRPr="001A3E19">
        <w:tab/>
        <w:t>If a light rail service operator has given the road transport authority a light rail driving instructor record, the road transport authority must tell the light rail service operator about any suspension or cancellation of a driver licence held by the light rail driving instructor.</w:t>
      </w:r>
    </w:p>
    <w:p w14:paraId="315BCC04" w14:textId="77777777" w:rsidR="00B27771" w:rsidRPr="001A3E19" w:rsidRDefault="00B27771" w:rsidP="00B27771">
      <w:pPr>
        <w:pStyle w:val="Amain"/>
      </w:pPr>
      <w:r w:rsidRPr="001A3E19">
        <w:lastRenderedPageBreak/>
        <w:tab/>
        <w:t>(3)</w:t>
      </w:r>
      <w:r w:rsidRPr="001A3E19">
        <w:tab/>
        <w:t>If a light rail service operator has given the road transport authority a light rail driving assessor record, the road transport authority must tell the light rail service operator about any suspension or cancellation of a driver licence held by the light rail driving assessor.</w:t>
      </w:r>
    </w:p>
    <w:p w14:paraId="29AE74EB" w14:textId="77777777" w:rsidR="00B27771" w:rsidRPr="001A3E19" w:rsidRDefault="00B27771" w:rsidP="00D56DBE">
      <w:pPr>
        <w:pStyle w:val="Amain"/>
        <w:keepNext/>
      </w:pPr>
      <w:r w:rsidRPr="001A3E19">
        <w:tab/>
        <w:t>(4)</w:t>
      </w:r>
      <w:r w:rsidRPr="001A3E19">
        <w:tab/>
        <w:t>In this section:</w:t>
      </w:r>
    </w:p>
    <w:p w14:paraId="24C82F71" w14:textId="77777777" w:rsidR="00B27771" w:rsidRPr="001A3E19" w:rsidRDefault="00B27771" w:rsidP="00B27771">
      <w:pPr>
        <w:pStyle w:val="aDef"/>
      </w:pPr>
      <w:r w:rsidRPr="001A3E19">
        <w:rPr>
          <w:rStyle w:val="charBoldItals"/>
        </w:rPr>
        <w:t>light rail driving</w:t>
      </w:r>
      <w:r w:rsidRPr="001A3E19">
        <w:t xml:space="preserve"> </w:t>
      </w:r>
      <w:r w:rsidRPr="001A3E19">
        <w:rPr>
          <w:rStyle w:val="charBoldItals"/>
        </w:rPr>
        <w:t>assessor record</w:t>
      </w:r>
      <w:r w:rsidRPr="001A3E19">
        <w:t>—see section 70AF (5).</w:t>
      </w:r>
    </w:p>
    <w:p w14:paraId="2ED0D440" w14:textId="77777777" w:rsidR="00B27771" w:rsidRPr="001A3E19" w:rsidRDefault="00B27771" w:rsidP="00B27771">
      <w:pPr>
        <w:pStyle w:val="aDef"/>
      </w:pPr>
      <w:r w:rsidRPr="001A3E19">
        <w:rPr>
          <w:rStyle w:val="charBoldItals"/>
        </w:rPr>
        <w:t>light rail driver record</w:t>
      </w:r>
      <w:r w:rsidRPr="001A3E19">
        <w:t>—see section 70AD (5).</w:t>
      </w:r>
    </w:p>
    <w:p w14:paraId="1C6B58B2" w14:textId="77777777" w:rsidR="00B27771" w:rsidRPr="001A3E19" w:rsidRDefault="00B27771" w:rsidP="00B27771">
      <w:pPr>
        <w:pStyle w:val="aDef"/>
      </w:pPr>
      <w:r w:rsidRPr="001A3E19">
        <w:rPr>
          <w:rStyle w:val="charBoldItals"/>
        </w:rPr>
        <w:t>light rail driving</w:t>
      </w:r>
      <w:r w:rsidRPr="001A3E19">
        <w:t xml:space="preserve"> </w:t>
      </w:r>
      <w:r w:rsidRPr="001A3E19">
        <w:rPr>
          <w:rStyle w:val="charBoldItals"/>
        </w:rPr>
        <w:t>instructor record</w:t>
      </w:r>
      <w:r w:rsidRPr="001A3E19">
        <w:t>—see section 70AE (5).</w:t>
      </w:r>
    </w:p>
    <w:p w14:paraId="5D36560A" w14:textId="77777777" w:rsidR="00B27771" w:rsidRPr="001A3E19" w:rsidRDefault="00B27771" w:rsidP="00B27771">
      <w:pPr>
        <w:pStyle w:val="AH5Sec"/>
      </w:pPr>
      <w:bookmarkStart w:id="108" w:name="_Toc213239015"/>
      <w:r w:rsidRPr="006E57C7">
        <w:rPr>
          <w:rStyle w:val="CharSectNo"/>
        </w:rPr>
        <w:t>70AH</w:t>
      </w:r>
      <w:r w:rsidRPr="001A3E19">
        <w:tab/>
        <w:t>Signs about security cameras in light rail vehicles and at light rail stops</w:t>
      </w:r>
      <w:bookmarkEnd w:id="108"/>
    </w:p>
    <w:p w14:paraId="088FB260" w14:textId="77777777" w:rsidR="00B27771" w:rsidRPr="001A3E19" w:rsidRDefault="00B27771" w:rsidP="00B27771">
      <w:pPr>
        <w:pStyle w:val="Amain"/>
      </w:pPr>
      <w:r w:rsidRPr="001A3E19">
        <w:tab/>
        <w:t>(1)</w:t>
      </w:r>
      <w:r w:rsidRPr="001A3E19">
        <w:tab/>
        <w:t>A person commits an offence if—</w:t>
      </w:r>
    </w:p>
    <w:p w14:paraId="0BBAC034" w14:textId="77777777" w:rsidR="00B27771" w:rsidRPr="001A3E19" w:rsidRDefault="00B27771" w:rsidP="00B27771">
      <w:pPr>
        <w:pStyle w:val="Apara"/>
      </w:pPr>
      <w:r w:rsidRPr="001A3E19">
        <w:tab/>
        <w:t>(a)</w:t>
      </w:r>
      <w:r w:rsidRPr="001A3E19">
        <w:tab/>
        <w:t>the person is a light rail service operator; and</w:t>
      </w:r>
    </w:p>
    <w:p w14:paraId="166C4EA1" w14:textId="77777777" w:rsidR="00B27771" w:rsidRPr="001A3E19" w:rsidRDefault="00B27771" w:rsidP="00B27771">
      <w:pPr>
        <w:pStyle w:val="Apara"/>
      </w:pPr>
      <w:r w:rsidRPr="001A3E19">
        <w:tab/>
        <w:t>(b)</w:t>
      </w:r>
      <w:r w:rsidRPr="001A3E19">
        <w:tab/>
        <w:t>a light rail vehicle for the service is fitted with a security camera; and</w:t>
      </w:r>
    </w:p>
    <w:p w14:paraId="541131C1" w14:textId="77777777" w:rsidR="00B27771" w:rsidRPr="001A3E19" w:rsidRDefault="00B27771" w:rsidP="00B27771">
      <w:pPr>
        <w:pStyle w:val="Apara"/>
      </w:pPr>
      <w:r w:rsidRPr="001A3E19">
        <w:tab/>
        <w:t>(c)</w:t>
      </w:r>
      <w:r w:rsidRPr="001A3E19">
        <w:tab/>
        <w:t>the person does not ensure—</w:t>
      </w:r>
    </w:p>
    <w:p w14:paraId="32AEACF4" w14:textId="77777777" w:rsidR="00B27771" w:rsidRPr="001A3E19" w:rsidRDefault="00B27771" w:rsidP="00B27771">
      <w:pPr>
        <w:pStyle w:val="Asubpara"/>
      </w:pPr>
      <w:r w:rsidRPr="001A3E19">
        <w:tab/>
        <w:t>(i)</w:t>
      </w:r>
      <w:r w:rsidRPr="001A3E19">
        <w:tab/>
        <w:t>there is a sign inside the light rail vehicle telling people they may be under video surveillance while in or near the light rail vehicle; and</w:t>
      </w:r>
    </w:p>
    <w:p w14:paraId="722DDF6F" w14:textId="77777777" w:rsidR="00B27771" w:rsidRPr="001A3E19" w:rsidRDefault="00B27771" w:rsidP="00707610">
      <w:pPr>
        <w:pStyle w:val="Asubpara"/>
        <w:keepNext/>
      </w:pPr>
      <w:r w:rsidRPr="001A3E19">
        <w:tab/>
        <w:t>(ii)</w:t>
      </w:r>
      <w:r w:rsidRPr="001A3E19">
        <w:tab/>
        <w:t>the sign is located in a place that can be easily seen by a person who may be under video surveillance.</w:t>
      </w:r>
    </w:p>
    <w:p w14:paraId="64E19A83" w14:textId="77777777" w:rsidR="00B27771" w:rsidRPr="001A3E19" w:rsidRDefault="00B27771" w:rsidP="00B27771">
      <w:pPr>
        <w:pStyle w:val="Penalty"/>
        <w:keepNext/>
      </w:pPr>
      <w:r w:rsidRPr="001A3E19">
        <w:t>Maximum penalty:  10 penalty units.</w:t>
      </w:r>
    </w:p>
    <w:p w14:paraId="3DF170BA" w14:textId="2771E8E2" w:rsidR="00B27771" w:rsidRPr="001A3E19" w:rsidRDefault="00B27771" w:rsidP="00B27771">
      <w:pPr>
        <w:pStyle w:val="aNote"/>
        <w:rPr>
          <w:rStyle w:val="charItals"/>
        </w:rPr>
      </w:pPr>
      <w:r w:rsidRPr="001A3E19">
        <w:rPr>
          <w:rStyle w:val="charItals"/>
        </w:rPr>
        <w:t>Note</w:t>
      </w:r>
      <w:r w:rsidRPr="001A3E19">
        <w:rPr>
          <w:rStyle w:val="charItals"/>
        </w:rPr>
        <w:tab/>
      </w:r>
      <w:r w:rsidRPr="001A3E19">
        <w:t xml:space="preserve">In collecting personal information, a light rail service operator may also have to comply with the Australian Privacy Principles under the </w:t>
      </w:r>
      <w:hyperlink r:id="rId101" w:tooltip="Act 1988 No 119 (Cwlth)" w:history="1">
        <w:r w:rsidRPr="001A3E19">
          <w:rPr>
            <w:rStyle w:val="charCitHyperlinkItal"/>
          </w:rPr>
          <w:t>Privacy Act 1988</w:t>
        </w:r>
      </w:hyperlink>
      <w:r w:rsidRPr="001A3E19">
        <w:t xml:space="preserve"> (Cwlth) or the Territory privacy principles under the </w:t>
      </w:r>
      <w:hyperlink r:id="rId102" w:tooltip="A2014-24" w:history="1">
        <w:r w:rsidRPr="001A3E19">
          <w:rPr>
            <w:rStyle w:val="charCitHyperlinkItal"/>
          </w:rPr>
          <w:t>Information Privacy Act 2014</w:t>
        </w:r>
      </w:hyperlink>
      <w:r w:rsidRPr="001A3E19">
        <w:rPr>
          <w:rStyle w:val="charItals"/>
        </w:rPr>
        <w:t>.</w:t>
      </w:r>
    </w:p>
    <w:p w14:paraId="727E60F1" w14:textId="77777777" w:rsidR="00B27771" w:rsidRPr="001A3E19" w:rsidRDefault="00B27771" w:rsidP="00B27771">
      <w:pPr>
        <w:pStyle w:val="Amain"/>
      </w:pPr>
      <w:r w:rsidRPr="001A3E19">
        <w:tab/>
        <w:t>(2)</w:t>
      </w:r>
      <w:r w:rsidRPr="001A3E19">
        <w:tab/>
        <w:t>A person commits an offence if—</w:t>
      </w:r>
    </w:p>
    <w:p w14:paraId="7559E16D" w14:textId="77777777" w:rsidR="00B27771" w:rsidRPr="001A3E19" w:rsidRDefault="00B27771" w:rsidP="00B27771">
      <w:pPr>
        <w:pStyle w:val="Apara"/>
      </w:pPr>
      <w:r w:rsidRPr="001A3E19">
        <w:tab/>
        <w:t>(a)</w:t>
      </w:r>
      <w:r w:rsidRPr="001A3E19">
        <w:tab/>
        <w:t>the person is a light rail service operator; and</w:t>
      </w:r>
    </w:p>
    <w:p w14:paraId="142A17C0" w14:textId="77777777" w:rsidR="00B27771" w:rsidRPr="001A3E19" w:rsidRDefault="00B27771" w:rsidP="00B27771">
      <w:pPr>
        <w:pStyle w:val="Apara"/>
      </w:pPr>
      <w:r w:rsidRPr="001A3E19">
        <w:lastRenderedPageBreak/>
        <w:tab/>
        <w:t>(b)</w:t>
      </w:r>
      <w:r w:rsidRPr="001A3E19">
        <w:tab/>
        <w:t>a light rail stop is fitted with a security camera; and</w:t>
      </w:r>
    </w:p>
    <w:p w14:paraId="2DDDCBAF" w14:textId="77777777" w:rsidR="00B27771" w:rsidRPr="001A3E19" w:rsidRDefault="00B27771" w:rsidP="00D56DBE">
      <w:pPr>
        <w:pStyle w:val="Apara"/>
        <w:keepNext/>
      </w:pPr>
      <w:r w:rsidRPr="001A3E19">
        <w:tab/>
        <w:t>(c)</w:t>
      </w:r>
      <w:r w:rsidRPr="001A3E19">
        <w:tab/>
        <w:t>the person does not ensure—</w:t>
      </w:r>
    </w:p>
    <w:p w14:paraId="30DBD57D" w14:textId="77777777" w:rsidR="00B27771" w:rsidRPr="001A3E19" w:rsidRDefault="00B27771" w:rsidP="00B27771">
      <w:pPr>
        <w:pStyle w:val="Asubpara"/>
      </w:pPr>
      <w:r w:rsidRPr="001A3E19">
        <w:tab/>
        <w:t>(i)</w:t>
      </w:r>
      <w:r w:rsidRPr="001A3E19">
        <w:tab/>
        <w:t>there is a sign on the light rail stop telling people they may be under video surveillance while on or near the light rail stop; and</w:t>
      </w:r>
    </w:p>
    <w:p w14:paraId="7C99D8E0" w14:textId="77777777" w:rsidR="00B27771" w:rsidRPr="001A3E19" w:rsidRDefault="00B27771" w:rsidP="00B27771">
      <w:pPr>
        <w:pStyle w:val="Asubpara"/>
      </w:pPr>
      <w:r w:rsidRPr="001A3E19">
        <w:tab/>
        <w:t>(ii)</w:t>
      </w:r>
      <w:r w:rsidRPr="001A3E19">
        <w:tab/>
        <w:t>the sign is located in a place that can be easily seen by a person who may be under video surveillance.</w:t>
      </w:r>
    </w:p>
    <w:p w14:paraId="3521F99E" w14:textId="77777777" w:rsidR="00B27771" w:rsidRPr="001A3E19" w:rsidRDefault="00B27771" w:rsidP="00B27771">
      <w:pPr>
        <w:pStyle w:val="Penalty"/>
        <w:keepNext/>
      </w:pPr>
      <w:r w:rsidRPr="001A3E19">
        <w:t>Maximum penalty:  10 penalty units.</w:t>
      </w:r>
    </w:p>
    <w:p w14:paraId="73720022" w14:textId="77777777" w:rsidR="00B27771" w:rsidRPr="001A3E19" w:rsidRDefault="00B27771" w:rsidP="00B27771">
      <w:pPr>
        <w:pStyle w:val="Amain"/>
      </w:pPr>
      <w:r w:rsidRPr="001A3E19">
        <w:tab/>
        <w:t>(3)</w:t>
      </w:r>
      <w:r w:rsidRPr="001A3E19">
        <w:tab/>
        <w:t>An offence against this section is a strict liability offence.</w:t>
      </w:r>
    </w:p>
    <w:p w14:paraId="777BFB1B" w14:textId="77777777" w:rsidR="00B27771" w:rsidRPr="001A3E19" w:rsidRDefault="00B27771" w:rsidP="00B27771">
      <w:pPr>
        <w:pStyle w:val="AH5Sec"/>
      </w:pPr>
      <w:bookmarkStart w:id="109" w:name="_Toc213239016"/>
      <w:r w:rsidRPr="006E57C7">
        <w:rPr>
          <w:rStyle w:val="CharSectNo"/>
        </w:rPr>
        <w:t>70AI</w:t>
      </w:r>
      <w:r w:rsidRPr="001A3E19">
        <w:tab/>
        <w:t>Lost property in light rail vehicles and at light rail stops</w:t>
      </w:r>
      <w:bookmarkEnd w:id="109"/>
    </w:p>
    <w:p w14:paraId="6A5D243B" w14:textId="77777777" w:rsidR="00B27771" w:rsidRPr="001A3E19" w:rsidRDefault="00B27771" w:rsidP="00B27771">
      <w:pPr>
        <w:pStyle w:val="Amain"/>
      </w:pPr>
      <w:r w:rsidRPr="001A3E19">
        <w:tab/>
        <w:t>(1)</w:t>
      </w:r>
      <w:r w:rsidRPr="001A3E19">
        <w:tab/>
        <w:t>A person commits an offence if the person—</w:t>
      </w:r>
    </w:p>
    <w:p w14:paraId="1243DB28" w14:textId="77777777" w:rsidR="00B27771" w:rsidRPr="001A3E19" w:rsidRDefault="00B27771" w:rsidP="00B27771">
      <w:pPr>
        <w:pStyle w:val="Apara"/>
      </w:pPr>
      <w:r w:rsidRPr="001A3E19">
        <w:tab/>
        <w:t>(a)</w:t>
      </w:r>
      <w:r w:rsidRPr="001A3E19">
        <w:tab/>
        <w:t>is a light rail service operator; and</w:t>
      </w:r>
    </w:p>
    <w:p w14:paraId="503B3A56" w14:textId="77777777" w:rsidR="00B27771" w:rsidRPr="001A3E19" w:rsidRDefault="00B27771" w:rsidP="00B27771">
      <w:pPr>
        <w:pStyle w:val="Apara"/>
      </w:pPr>
      <w:r w:rsidRPr="001A3E19">
        <w:tab/>
        <w:t>(b)</w:t>
      </w:r>
      <w:r w:rsidRPr="001A3E19">
        <w:tab/>
        <w:t>does not ensure that each item of lost property found in a light rail vehicle or at a light rail stop is—</w:t>
      </w:r>
    </w:p>
    <w:p w14:paraId="0B39E6E9" w14:textId="77777777" w:rsidR="00B27771" w:rsidRPr="001A3E19" w:rsidRDefault="00B27771" w:rsidP="00B27771">
      <w:pPr>
        <w:pStyle w:val="Asubpara"/>
      </w:pPr>
      <w:r w:rsidRPr="001A3E19">
        <w:tab/>
        <w:t>(i)</w:t>
      </w:r>
      <w:r w:rsidRPr="001A3E19">
        <w:tab/>
        <w:t>given to its owner; or</w:t>
      </w:r>
    </w:p>
    <w:p w14:paraId="475C412D" w14:textId="77777777" w:rsidR="00B27771" w:rsidRPr="001A3E19" w:rsidRDefault="00B27771" w:rsidP="00707610">
      <w:pPr>
        <w:pStyle w:val="Asubpara"/>
        <w:keepNext/>
      </w:pPr>
      <w:r w:rsidRPr="001A3E19">
        <w:tab/>
        <w:t>(ii)</w:t>
      </w:r>
      <w:r w:rsidRPr="001A3E19">
        <w:tab/>
        <w:t>if the owner cannot be identified—</w:t>
      </w:r>
    </w:p>
    <w:p w14:paraId="393D2E98" w14:textId="77777777" w:rsidR="00B27771" w:rsidRPr="001A3E19" w:rsidRDefault="00B27771" w:rsidP="00B27771">
      <w:pPr>
        <w:pStyle w:val="Asubsubpara"/>
      </w:pPr>
      <w:r w:rsidRPr="001A3E19">
        <w:tab/>
        <w:t>(A)</w:t>
      </w:r>
      <w:r w:rsidRPr="001A3E19">
        <w:tab/>
        <w:t>held for a reasonable time at an office of the light rail service operator; and</w:t>
      </w:r>
    </w:p>
    <w:p w14:paraId="7B314F7D" w14:textId="77777777" w:rsidR="00B27771" w:rsidRPr="001A3E19" w:rsidRDefault="00B27771" w:rsidP="00B27771">
      <w:pPr>
        <w:pStyle w:val="Asubsubpara"/>
      </w:pPr>
      <w:r w:rsidRPr="001A3E19">
        <w:tab/>
        <w:t>(B)</w:t>
      </w:r>
      <w:r w:rsidRPr="001A3E19">
        <w:tab/>
        <w:t xml:space="preserve">made available for collection by the owner during </w:t>
      </w:r>
      <w:r w:rsidRPr="001A3E19">
        <w:rPr>
          <w:szCs w:val="24"/>
          <w:lang w:eastAsia="en-AU"/>
        </w:rPr>
        <w:t>ordinary business hours</w:t>
      </w:r>
      <w:r w:rsidRPr="001A3E19">
        <w:t>.</w:t>
      </w:r>
    </w:p>
    <w:p w14:paraId="2DC3592F" w14:textId="77777777" w:rsidR="00B27771" w:rsidRPr="001A3E19" w:rsidRDefault="00B27771" w:rsidP="00B27771">
      <w:pPr>
        <w:pStyle w:val="Penalty"/>
        <w:keepNext/>
      </w:pPr>
      <w:r w:rsidRPr="001A3E19">
        <w:t>Maximum penalty:  5 penalty units.</w:t>
      </w:r>
    </w:p>
    <w:p w14:paraId="3A4133C5" w14:textId="77777777" w:rsidR="00B27771" w:rsidRDefault="00B27771" w:rsidP="00B27771">
      <w:pPr>
        <w:pStyle w:val="Amain"/>
      </w:pPr>
      <w:r w:rsidRPr="001A3E19">
        <w:tab/>
        <w:t>(2)</w:t>
      </w:r>
      <w:r w:rsidRPr="001A3E19">
        <w:tab/>
        <w:t>An offence against this section is a strict liability offence.</w:t>
      </w:r>
    </w:p>
    <w:p w14:paraId="726BE248" w14:textId="77777777" w:rsidR="00AB45E7" w:rsidRPr="00AB45E7" w:rsidRDefault="00AB45E7" w:rsidP="00AB45E7">
      <w:pPr>
        <w:pStyle w:val="PageBreak"/>
      </w:pPr>
      <w:r w:rsidRPr="00AB45E7">
        <w:br w:type="page"/>
      </w:r>
    </w:p>
    <w:p w14:paraId="2FD4DC91" w14:textId="77777777" w:rsidR="00B27771" w:rsidRPr="006E57C7" w:rsidRDefault="00707610" w:rsidP="00B27771">
      <w:pPr>
        <w:pStyle w:val="AH2Part"/>
      </w:pPr>
      <w:bookmarkStart w:id="110" w:name="_Toc213239017"/>
      <w:r w:rsidRPr="006E57C7">
        <w:rPr>
          <w:rStyle w:val="CharPartNo"/>
        </w:rPr>
        <w:lastRenderedPageBreak/>
        <w:t xml:space="preserve">Part </w:t>
      </w:r>
      <w:r w:rsidR="00B27771" w:rsidRPr="006E57C7">
        <w:rPr>
          <w:rStyle w:val="CharPartNo"/>
        </w:rPr>
        <w:t>3AA.2</w:t>
      </w:r>
      <w:r w:rsidR="00B27771" w:rsidRPr="001A3E19">
        <w:tab/>
      </w:r>
      <w:r w:rsidR="00B27771" w:rsidRPr="006E57C7">
        <w:rPr>
          <w:rStyle w:val="CharPartText"/>
        </w:rPr>
        <w:t>Light rail tickets</w:t>
      </w:r>
      <w:bookmarkEnd w:id="110"/>
    </w:p>
    <w:p w14:paraId="141E7C9F" w14:textId="77777777" w:rsidR="00B27771" w:rsidRPr="001A3E19" w:rsidRDefault="00B27771" w:rsidP="00B27771">
      <w:pPr>
        <w:pStyle w:val="AH5Sec"/>
      </w:pPr>
      <w:bookmarkStart w:id="111" w:name="_Toc213239018"/>
      <w:r w:rsidRPr="006E57C7">
        <w:rPr>
          <w:rStyle w:val="CharSectNo"/>
        </w:rPr>
        <w:t>70AJ</w:t>
      </w:r>
      <w:r w:rsidRPr="001A3E19">
        <w:tab/>
        <w:t xml:space="preserve">Meaning of </w:t>
      </w:r>
      <w:r w:rsidRPr="001A3E19">
        <w:rPr>
          <w:rStyle w:val="charItals"/>
        </w:rPr>
        <w:t>light rail ticket</w:t>
      </w:r>
      <w:r w:rsidRPr="001A3E19">
        <w:t>—pt 3AA.2</w:t>
      </w:r>
      <w:bookmarkEnd w:id="111"/>
    </w:p>
    <w:p w14:paraId="709FA059" w14:textId="77777777" w:rsidR="00B27771" w:rsidRPr="001A3E19" w:rsidRDefault="00B27771" w:rsidP="00B27771">
      <w:pPr>
        <w:pStyle w:val="Amainreturn"/>
      </w:pPr>
      <w:r w:rsidRPr="001A3E19">
        <w:t>In this part:</w:t>
      </w:r>
    </w:p>
    <w:p w14:paraId="36D76633" w14:textId="77777777" w:rsidR="00B27771" w:rsidRPr="001A3E19" w:rsidRDefault="00B27771" w:rsidP="00B27771">
      <w:pPr>
        <w:pStyle w:val="aDef"/>
      </w:pPr>
      <w:r w:rsidRPr="001A3E19">
        <w:rPr>
          <w:rStyle w:val="charBoldItals"/>
        </w:rPr>
        <w:t>light rail ticket</w:t>
      </w:r>
      <w:r w:rsidRPr="001A3E19">
        <w:t xml:space="preserve"> means anything issued by or on behalf of the road transport authority </w:t>
      </w:r>
      <w:r w:rsidRPr="001A3E19">
        <w:rPr>
          <w:szCs w:val="24"/>
          <w:lang w:eastAsia="en-AU"/>
        </w:rPr>
        <w:t>authorising a person to travel in a light rail vehicle operated for a light rail service</w:t>
      </w:r>
      <w:r w:rsidRPr="001A3E19">
        <w:t xml:space="preserve">. </w:t>
      </w:r>
    </w:p>
    <w:p w14:paraId="007893B7" w14:textId="77777777" w:rsidR="00B27771" w:rsidRPr="001A3E19" w:rsidRDefault="00B27771" w:rsidP="00B27771">
      <w:pPr>
        <w:pStyle w:val="AH5Sec"/>
      </w:pPr>
      <w:bookmarkStart w:id="112" w:name="_Toc213239019"/>
      <w:r w:rsidRPr="006E57C7">
        <w:rPr>
          <w:rStyle w:val="CharSectNo"/>
        </w:rPr>
        <w:t>70AK</w:t>
      </w:r>
      <w:r w:rsidRPr="001A3E19">
        <w:tab/>
        <w:t>Validity of light rail tickets</w:t>
      </w:r>
      <w:bookmarkEnd w:id="112"/>
    </w:p>
    <w:p w14:paraId="2CC77726" w14:textId="77777777" w:rsidR="00B27771" w:rsidRPr="001A3E19" w:rsidRDefault="00B27771" w:rsidP="00B27771">
      <w:pPr>
        <w:pStyle w:val="Amain"/>
      </w:pPr>
      <w:r w:rsidRPr="001A3E19">
        <w:tab/>
        <w:t>(1)</w:t>
      </w:r>
      <w:r w:rsidRPr="001A3E19">
        <w:tab/>
        <w:t>A light rail ticket is valid for travel only for a journey—</w:t>
      </w:r>
    </w:p>
    <w:p w14:paraId="7B32B1F6" w14:textId="77777777" w:rsidR="00B27771" w:rsidRPr="001A3E19" w:rsidRDefault="00B27771" w:rsidP="00B27771">
      <w:pPr>
        <w:pStyle w:val="Apara"/>
      </w:pPr>
      <w:r w:rsidRPr="001A3E19">
        <w:tab/>
        <w:t>(a)</w:t>
      </w:r>
      <w:r w:rsidRPr="001A3E19">
        <w:tab/>
        <w:t>for which it is issued; and</w:t>
      </w:r>
    </w:p>
    <w:p w14:paraId="62E228CF" w14:textId="77777777" w:rsidR="00B27771" w:rsidRPr="001A3E19" w:rsidRDefault="00B27771" w:rsidP="00B27771">
      <w:pPr>
        <w:pStyle w:val="Apara"/>
      </w:pPr>
      <w:r w:rsidRPr="001A3E19">
        <w:tab/>
        <w:t>(b)</w:t>
      </w:r>
      <w:r w:rsidRPr="001A3E19">
        <w:tab/>
        <w:t>if a passenger is required to assign a journey to a ticket—to which it is assigned.</w:t>
      </w:r>
    </w:p>
    <w:p w14:paraId="194467CA" w14:textId="77777777" w:rsidR="00B27771" w:rsidRPr="001A3E19" w:rsidRDefault="00B27771" w:rsidP="00B27771">
      <w:pPr>
        <w:pStyle w:val="Amain"/>
      </w:pPr>
      <w:r w:rsidRPr="001A3E19">
        <w:tab/>
        <w:t>(2)</w:t>
      </w:r>
      <w:r w:rsidRPr="001A3E19">
        <w:tab/>
        <w:t>If a passenger is required to use a device to assign a journey to a ticket, the passenger must use the device in accordance with any instructions provided by the road transport authority.</w:t>
      </w:r>
    </w:p>
    <w:p w14:paraId="704E7B02" w14:textId="77777777" w:rsidR="00B27771" w:rsidRPr="001A3E19" w:rsidRDefault="00B27771" w:rsidP="00B27771">
      <w:pPr>
        <w:pStyle w:val="Amain"/>
      </w:pPr>
      <w:r w:rsidRPr="001A3E19">
        <w:tab/>
        <w:t>(3)</w:t>
      </w:r>
      <w:r w:rsidRPr="001A3E19">
        <w:tab/>
        <w:t>A light rail ticket transferred in contravention of section 70AM is not a valid ticket.</w:t>
      </w:r>
    </w:p>
    <w:p w14:paraId="0DD1F8A3" w14:textId="77777777" w:rsidR="00B27771" w:rsidRPr="001A3E19" w:rsidRDefault="00B27771" w:rsidP="00B27771">
      <w:pPr>
        <w:pStyle w:val="AH5Sec"/>
      </w:pPr>
      <w:bookmarkStart w:id="113" w:name="_Toc213239020"/>
      <w:r w:rsidRPr="006E57C7">
        <w:rPr>
          <w:rStyle w:val="CharSectNo"/>
        </w:rPr>
        <w:t>70AL</w:t>
      </w:r>
      <w:r w:rsidRPr="001A3E19">
        <w:tab/>
        <w:t>Valid light rail ticket required for travel</w:t>
      </w:r>
      <w:bookmarkEnd w:id="113"/>
      <w:r w:rsidRPr="001A3E19">
        <w:t xml:space="preserve"> </w:t>
      </w:r>
    </w:p>
    <w:p w14:paraId="4B3C30E6" w14:textId="77777777" w:rsidR="00B27771" w:rsidRPr="001A3E19" w:rsidRDefault="00B27771" w:rsidP="00B27771">
      <w:pPr>
        <w:pStyle w:val="Amain"/>
      </w:pPr>
      <w:r w:rsidRPr="001A3E19">
        <w:tab/>
        <w:t>(1)</w:t>
      </w:r>
      <w:r w:rsidRPr="001A3E19">
        <w:tab/>
        <w:t>A person commits an offence if the person—</w:t>
      </w:r>
    </w:p>
    <w:p w14:paraId="5F2CBD6C" w14:textId="77777777" w:rsidR="00B27771" w:rsidRPr="001A3E19" w:rsidRDefault="00B27771" w:rsidP="00B27771">
      <w:pPr>
        <w:pStyle w:val="Apara"/>
      </w:pPr>
      <w:r w:rsidRPr="001A3E19">
        <w:tab/>
        <w:t>(a)</w:t>
      </w:r>
      <w:r w:rsidRPr="001A3E19">
        <w:tab/>
        <w:t>travels on a light rail service; and</w:t>
      </w:r>
    </w:p>
    <w:p w14:paraId="526BB837" w14:textId="77777777" w:rsidR="00B27771" w:rsidRPr="001A3E19" w:rsidRDefault="00B27771" w:rsidP="00B27771">
      <w:pPr>
        <w:pStyle w:val="Apara"/>
      </w:pPr>
      <w:r w:rsidRPr="001A3E19">
        <w:tab/>
        <w:t>(b)</w:t>
      </w:r>
      <w:r w:rsidRPr="001A3E19">
        <w:tab/>
        <w:t>does not hold a valid light rail ticket for the travel.</w:t>
      </w:r>
    </w:p>
    <w:p w14:paraId="098709F9" w14:textId="77777777" w:rsidR="00B27771" w:rsidRPr="001A3E19" w:rsidRDefault="00B27771" w:rsidP="00B27771">
      <w:pPr>
        <w:pStyle w:val="Penalty"/>
        <w:keepNext/>
      </w:pPr>
      <w:r w:rsidRPr="001A3E19">
        <w:t>Maximum penalty:  5 penalty units.</w:t>
      </w:r>
    </w:p>
    <w:p w14:paraId="1C964FD4" w14:textId="77777777" w:rsidR="00B27771" w:rsidRPr="001A3E19" w:rsidRDefault="00B27771" w:rsidP="00B27771">
      <w:pPr>
        <w:pStyle w:val="Amain"/>
      </w:pPr>
      <w:r w:rsidRPr="001A3E19">
        <w:tab/>
        <w:t>(2)</w:t>
      </w:r>
      <w:r w:rsidRPr="001A3E19">
        <w:tab/>
        <w:t>An offence against this section is a strict liability offence.</w:t>
      </w:r>
    </w:p>
    <w:p w14:paraId="4D813E99" w14:textId="77777777" w:rsidR="00B27771" w:rsidRPr="001A3E19" w:rsidRDefault="00B27771" w:rsidP="00B27771">
      <w:pPr>
        <w:pStyle w:val="AH5Sec"/>
      </w:pPr>
      <w:bookmarkStart w:id="114" w:name="_Toc213239021"/>
      <w:r w:rsidRPr="006E57C7">
        <w:rPr>
          <w:rStyle w:val="CharSectNo"/>
        </w:rPr>
        <w:lastRenderedPageBreak/>
        <w:t>70AM</w:t>
      </w:r>
      <w:r w:rsidRPr="001A3E19">
        <w:tab/>
        <w:t>Light rail ticket not transferable</w:t>
      </w:r>
      <w:bookmarkEnd w:id="114"/>
      <w:r w:rsidRPr="001A3E19">
        <w:t xml:space="preserve"> </w:t>
      </w:r>
    </w:p>
    <w:p w14:paraId="724B5177" w14:textId="77777777" w:rsidR="00B27771" w:rsidRPr="001A3E19" w:rsidRDefault="00B27771" w:rsidP="00D56DBE">
      <w:pPr>
        <w:pStyle w:val="Amain"/>
        <w:keepNext/>
      </w:pPr>
      <w:r w:rsidRPr="001A3E19">
        <w:tab/>
        <w:t>(1)</w:t>
      </w:r>
      <w:r w:rsidRPr="001A3E19">
        <w:tab/>
        <w:t>A person commits an offence if the person—</w:t>
      </w:r>
    </w:p>
    <w:p w14:paraId="4E8132EC" w14:textId="77777777" w:rsidR="00B27771" w:rsidRPr="001A3E19" w:rsidRDefault="00B27771" w:rsidP="00B27771">
      <w:pPr>
        <w:pStyle w:val="Apara"/>
      </w:pPr>
      <w:r w:rsidRPr="001A3E19">
        <w:tab/>
        <w:t>(a)</w:t>
      </w:r>
      <w:r w:rsidRPr="001A3E19">
        <w:tab/>
        <w:t>holds a valid light rail ticket for a journey; and</w:t>
      </w:r>
    </w:p>
    <w:p w14:paraId="4D8B68C4" w14:textId="77777777" w:rsidR="00B27771" w:rsidRPr="001A3E19" w:rsidRDefault="00B27771" w:rsidP="00B27771">
      <w:pPr>
        <w:pStyle w:val="Apara"/>
      </w:pPr>
      <w:r w:rsidRPr="001A3E19">
        <w:tab/>
        <w:t>(b)</w:t>
      </w:r>
      <w:r w:rsidRPr="001A3E19">
        <w:tab/>
        <w:t>before the journey ends—</w:t>
      </w:r>
    </w:p>
    <w:p w14:paraId="783F09A8" w14:textId="77777777" w:rsidR="00B27771" w:rsidRPr="001A3E19" w:rsidRDefault="00B27771" w:rsidP="00B27771">
      <w:pPr>
        <w:pStyle w:val="Asubpara"/>
      </w:pPr>
      <w:r w:rsidRPr="001A3E19">
        <w:tab/>
        <w:t>(i)</w:t>
      </w:r>
      <w:r w:rsidRPr="001A3E19">
        <w:tab/>
        <w:t>transfers the ticket to someone else; or</w:t>
      </w:r>
    </w:p>
    <w:p w14:paraId="256265CC" w14:textId="77777777" w:rsidR="00B27771" w:rsidRPr="001A3E19" w:rsidRDefault="00B27771" w:rsidP="00B27771">
      <w:pPr>
        <w:pStyle w:val="Asubpara"/>
      </w:pPr>
      <w:r w:rsidRPr="001A3E19">
        <w:tab/>
        <w:t>(ii)</w:t>
      </w:r>
      <w:r w:rsidRPr="001A3E19">
        <w:tab/>
        <w:t>offers to transfer the ticket to someone else.</w:t>
      </w:r>
    </w:p>
    <w:p w14:paraId="4AE80F03" w14:textId="77777777" w:rsidR="00B27771" w:rsidRPr="001A3E19" w:rsidRDefault="00B27771" w:rsidP="00B27771">
      <w:pPr>
        <w:pStyle w:val="Penalty"/>
        <w:keepNext/>
      </w:pPr>
      <w:r w:rsidRPr="001A3E19">
        <w:t>Maximum penalty:  5 penalty units.</w:t>
      </w:r>
    </w:p>
    <w:p w14:paraId="4394C001" w14:textId="77777777" w:rsidR="00B27771" w:rsidRPr="001A3E19" w:rsidRDefault="00B27771" w:rsidP="00B27771">
      <w:pPr>
        <w:pStyle w:val="Amain"/>
      </w:pPr>
      <w:r w:rsidRPr="001A3E19">
        <w:tab/>
        <w:t>(2)</w:t>
      </w:r>
      <w:r w:rsidRPr="001A3E19">
        <w:tab/>
        <w:t>An offence against this section is a strict liability offence.</w:t>
      </w:r>
    </w:p>
    <w:p w14:paraId="3C96BF01" w14:textId="77777777" w:rsidR="00B27771" w:rsidRPr="001A3E19" w:rsidRDefault="00B27771" w:rsidP="00B27771">
      <w:pPr>
        <w:pStyle w:val="Amain"/>
      </w:pPr>
      <w:r w:rsidRPr="001A3E19">
        <w:tab/>
        <w:t>(3)</w:t>
      </w:r>
      <w:r w:rsidRPr="001A3E19">
        <w:tab/>
        <w:t>This section does not apply if—</w:t>
      </w:r>
    </w:p>
    <w:p w14:paraId="7E2A5EA1" w14:textId="77777777" w:rsidR="00B27771" w:rsidRPr="001A3E19" w:rsidRDefault="00B27771" w:rsidP="00B27771">
      <w:pPr>
        <w:pStyle w:val="Apara"/>
      </w:pPr>
      <w:r w:rsidRPr="001A3E19">
        <w:tab/>
        <w:t>(a)</w:t>
      </w:r>
      <w:r w:rsidRPr="001A3E19">
        <w:tab/>
        <w:t>the ticket was bought for the other person; or</w:t>
      </w:r>
    </w:p>
    <w:p w14:paraId="3A7D3B74" w14:textId="77777777" w:rsidR="00B27771" w:rsidRPr="001A3E19" w:rsidRDefault="00B27771" w:rsidP="00B27771">
      <w:pPr>
        <w:pStyle w:val="Apara"/>
      </w:pPr>
      <w:r w:rsidRPr="001A3E19">
        <w:tab/>
        <w:t>(b)</w:t>
      </w:r>
      <w:r w:rsidRPr="001A3E19">
        <w:tab/>
        <w:t>the transfer is authorised by the road transport authority.</w:t>
      </w:r>
    </w:p>
    <w:p w14:paraId="715E9972" w14:textId="10B1CD41" w:rsidR="00B27771" w:rsidRPr="001A3E19" w:rsidRDefault="00B27771" w:rsidP="00B27771">
      <w:pPr>
        <w:pStyle w:val="aNote"/>
      </w:pPr>
      <w:r w:rsidRPr="001A3E19">
        <w:rPr>
          <w:rStyle w:val="charItals"/>
        </w:rPr>
        <w:t>Note</w:t>
      </w:r>
      <w:r w:rsidRPr="001A3E19">
        <w:rPr>
          <w:rStyle w:val="charItals"/>
        </w:rPr>
        <w:tab/>
      </w:r>
      <w:r w:rsidRPr="001A3E19">
        <w:t xml:space="preserve">The defendant has an evidential burden in relation to the matters mentioned in s (3) (see </w:t>
      </w:r>
      <w:hyperlink r:id="rId103" w:tooltip="A2002-51" w:history="1">
        <w:r w:rsidRPr="001A3E19">
          <w:rPr>
            <w:rStyle w:val="charCitHyperlinkAbbrev"/>
          </w:rPr>
          <w:t>Criminal Code</w:t>
        </w:r>
      </w:hyperlink>
      <w:r w:rsidRPr="001A3E19">
        <w:t>, s 58).</w:t>
      </w:r>
    </w:p>
    <w:p w14:paraId="55318F1E" w14:textId="77777777" w:rsidR="00B27771" w:rsidRPr="001A3E19" w:rsidRDefault="00B27771" w:rsidP="00B27771">
      <w:pPr>
        <w:pStyle w:val="AH5Sec"/>
      </w:pPr>
      <w:bookmarkStart w:id="115" w:name="_Toc213239022"/>
      <w:r w:rsidRPr="006E57C7">
        <w:rPr>
          <w:rStyle w:val="CharSectNo"/>
        </w:rPr>
        <w:t>70AN</w:t>
      </w:r>
      <w:r w:rsidRPr="001A3E19">
        <w:tab/>
        <w:t>Damaged or changed light rail ticket not to be used</w:t>
      </w:r>
      <w:bookmarkEnd w:id="115"/>
    </w:p>
    <w:p w14:paraId="694C5088" w14:textId="77777777" w:rsidR="00B27771" w:rsidRPr="001A3E19" w:rsidRDefault="00B27771" w:rsidP="00B27771">
      <w:pPr>
        <w:pStyle w:val="Amain"/>
      </w:pPr>
      <w:r w:rsidRPr="001A3E19">
        <w:tab/>
        <w:t>(1)</w:t>
      </w:r>
      <w:r w:rsidRPr="001A3E19">
        <w:tab/>
        <w:t>A person commits an offence if the person—</w:t>
      </w:r>
    </w:p>
    <w:p w14:paraId="2FBA5B0E" w14:textId="77777777" w:rsidR="00B27771" w:rsidRPr="001A3E19" w:rsidRDefault="00B27771" w:rsidP="00B27771">
      <w:pPr>
        <w:pStyle w:val="Apara"/>
      </w:pPr>
      <w:r w:rsidRPr="001A3E19">
        <w:tab/>
        <w:t>(a)</w:t>
      </w:r>
      <w:r w:rsidRPr="001A3E19">
        <w:tab/>
        <w:t>travels on a light rail service; and</w:t>
      </w:r>
    </w:p>
    <w:p w14:paraId="1B440646" w14:textId="77777777" w:rsidR="00B27771" w:rsidRPr="001A3E19" w:rsidRDefault="00B27771" w:rsidP="00B27771">
      <w:pPr>
        <w:pStyle w:val="Apara"/>
      </w:pPr>
      <w:r w:rsidRPr="001A3E19">
        <w:tab/>
        <w:t>(b)</w:t>
      </w:r>
      <w:r w:rsidRPr="001A3E19">
        <w:tab/>
        <w:t>holds a valid light rail ticket for the travel; and</w:t>
      </w:r>
    </w:p>
    <w:p w14:paraId="1BB16B45" w14:textId="77777777" w:rsidR="00B27771" w:rsidRPr="001A3E19" w:rsidRDefault="00B27771" w:rsidP="00B27771">
      <w:pPr>
        <w:pStyle w:val="Apara"/>
      </w:pPr>
      <w:r w:rsidRPr="001A3E19">
        <w:tab/>
        <w:t>(c)</w:t>
      </w:r>
      <w:r w:rsidRPr="001A3E19">
        <w:tab/>
        <w:t>the ticket is damaged, defaced or changed.</w:t>
      </w:r>
    </w:p>
    <w:p w14:paraId="006D069E" w14:textId="77777777" w:rsidR="00B27771" w:rsidRPr="001A3E19" w:rsidRDefault="00B27771" w:rsidP="00B27771">
      <w:pPr>
        <w:pStyle w:val="Penalty"/>
        <w:keepNext/>
      </w:pPr>
      <w:r w:rsidRPr="001A3E19">
        <w:t>Maximum penalty:  5 penalty units.</w:t>
      </w:r>
    </w:p>
    <w:p w14:paraId="71A398FD" w14:textId="77777777" w:rsidR="00B27771" w:rsidRPr="001A3E19" w:rsidRDefault="00B27771" w:rsidP="00B27771">
      <w:pPr>
        <w:pStyle w:val="Amain"/>
      </w:pPr>
      <w:r w:rsidRPr="001A3E19">
        <w:tab/>
        <w:t>(2)</w:t>
      </w:r>
      <w:r w:rsidRPr="001A3E19">
        <w:tab/>
        <w:t>An offence against this section is a strict liability offence.</w:t>
      </w:r>
    </w:p>
    <w:p w14:paraId="2C310797" w14:textId="77777777" w:rsidR="00B27771" w:rsidRPr="001A3E19" w:rsidRDefault="00B27771" w:rsidP="00B27771">
      <w:pPr>
        <w:pStyle w:val="AH5Sec"/>
      </w:pPr>
      <w:bookmarkStart w:id="116" w:name="_Toc213239023"/>
      <w:r w:rsidRPr="006E57C7">
        <w:rPr>
          <w:rStyle w:val="CharSectNo"/>
        </w:rPr>
        <w:lastRenderedPageBreak/>
        <w:t>70AO</w:t>
      </w:r>
      <w:r w:rsidRPr="001A3E19">
        <w:tab/>
        <w:t>Entitlement to use concession light rail ticket</w:t>
      </w:r>
      <w:bookmarkEnd w:id="116"/>
    </w:p>
    <w:p w14:paraId="6FFCFD9A" w14:textId="77777777" w:rsidR="00B27771" w:rsidRPr="001A3E19" w:rsidRDefault="00B27771" w:rsidP="00B27771">
      <w:pPr>
        <w:pStyle w:val="Amainreturn"/>
        <w:keepLines/>
      </w:pPr>
      <w:r w:rsidRPr="001A3E19">
        <w:t xml:space="preserve">A person is entitled to use a light rail ticket issued free or at a concession fare (a </w:t>
      </w:r>
      <w:r w:rsidRPr="001A3E19">
        <w:rPr>
          <w:rStyle w:val="charBoldItals"/>
        </w:rPr>
        <w:t>concession light rail ticket</w:t>
      </w:r>
      <w:r w:rsidRPr="001A3E19">
        <w:t>) for travel on a light rail service if the road transport authority has authorised the person to use the concession light rail ticket.</w:t>
      </w:r>
    </w:p>
    <w:p w14:paraId="5799DD4D" w14:textId="77777777" w:rsidR="00B27771" w:rsidRPr="001A3E19" w:rsidRDefault="00B27771" w:rsidP="00B27771">
      <w:pPr>
        <w:pStyle w:val="AH5Sec"/>
      </w:pPr>
      <w:bookmarkStart w:id="117" w:name="_Toc213239024"/>
      <w:r w:rsidRPr="006E57C7">
        <w:rPr>
          <w:rStyle w:val="CharSectNo"/>
        </w:rPr>
        <w:t>70AP</w:t>
      </w:r>
      <w:r w:rsidRPr="001A3E19">
        <w:tab/>
        <w:t>Application for concession light rail ticket</w:t>
      </w:r>
      <w:bookmarkEnd w:id="117"/>
      <w:r w:rsidRPr="001A3E19">
        <w:t xml:space="preserve"> </w:t>
      </w:r>
    </w:p>
    <w:p w14:paraId="44CBC397" w14:textId="77777777" w:rsidR="00B27771" w:rsidRPr="001A3E19" w:rsidRDefault="00B27771" w:rsidP="00B27771">
      <w:pPr>
        <w:pStyle w:val="Amain"/>
      </w:pPr>
      <w:r w:rsidRPr="001A3E19">
        <w:tab/>
        <w:t>(1)</w:t>
      </w:r>
      <w:r w:rsidRPr="001A3E19">
        <w:tab/>
        <w:t>A person commits an offence if—</w:t>
      </w:r>
    </w:p>
    <w:p w14:paraId="581B51EB" w14:textId="77777777" w:rsidR="00B27771" w:rsidRPr="001A3E19" w:rsidRDefault="00B27771" w:rsidP="00B27771">
      <w:pPr>
        <w:pStyle w:val="Apara"/>
      </w:pPr>
      <w:r w:rsidRPr="001A3E19">
        <w:tab/>
        <w:t>(a)</w:t>
      </w:r>
      <w:r w:rsidRPr="001A3E19">
        <w:tab/>
        <w:t xml:space="preserve">the person applies to </w:t>
      </w:r>
      <w:r w:rsidRPr="001A3E19">
        <w:rPr>
          <w:szCs w:val="24"/>
          <w:lang w:eastAsia="en-AU"/>
        </w:rPr>
        <w:t xml:space="preserve">the </w:t>
      </w:r>
      <w:r w:rsidRPr="001A3E19">
        <w:t>road transport authority for a concession light rail ticket; and</w:t>
      </w:r>
    </w:p>
    <w:p w14:paraId="2B228AF3" w14:textId="77777777" w:rsidR="00B27771" w:rsidRPr="001A3E19" w:rsidRDefault="00B27771" w:rsidP="00B27771">
      <w:pPr>
        <w:pStyle w:val="Apara"/>
      </w:pPr>
      <w:r w:rsidRPr="001A3E19">
        <w:tab/>
        <w:t>(b)</w:t>
      </w:r>
      <w:r w:rsidRPr="001A3E19">
        <w:tab/>
        <w:t>the application includes information; and</w:t>
      </w:r>
    </w:p>
    <w:p w14:paraId="6739594D" w14:textId="77777777" w:rsidR="00B27771" w:rsidRPr="001A3E19" w:rsidRDefault="00B27771" w:rsidP="00B27771">
      <w:pPr>
        <w:pStyle w:val="Apara"/>
      </w:pPr>
      <w:r w:rsidRPr="001A3E19">
        <w:tab/>
        <w:t>(c)</w:t>
      </w:r>
      <w:r w:rsidRPr="001A3E19">
        <w:tab/>
        <w:t>the information—</w:t>
      </w:r>
    </w:p>
    <w:p w14:paraId="1E23D4B0" w14:textId="77777777" w:rsidR="00B27771" w:rsidRPr="001A3E19" w:rsidRDefault="00B27771" w:rsidP="00B27771">
      <w:pPr>
        <w:pStyle w:val="Asubpara"/>
      </w:pPr>
      <w:r w:rsidRPr="001A3E19">
        <w:tab/>
        <w:t>(i)</w:t>
      </w:r>
      <w:r w:rsidRPr="001A3E19">
        <w:tab/>
        <w:t>is false or misleading; or</w:t>
      </w:r>
    </w:p>
    <w:p w14:paraId="5FA32520" w14:textId="77777777" w:rsidR="00B27771" w:rsidRPr="001A3E19" w:rsidRDefault="00B27771" w:rsidP="00B27771">
      <w:pPr>
        <w:pStyle w:val="Asubpara"/>
      </w:pPr>
      <w:r w:rsidRPr="001A3E19">
        <w:tab/>
        <w:t>(ii)</w:t>
      </w:r>
      <w:r w:rsidRPr="001A3E19">
        <w:tab/>
        <w:t>omits anything without which the information is false or misleading.</w:t>
      </w:r>
    </w:p>
    <w:p w14:paraId="10D41784" w14:textId="77777777" w:rsidR="00B27771" w:rsidRPr="001A3E19" w:rsidRDefault="00B27771" w:rsidP="00B27771">
      <w:pPr>
        <w:pStyle w:val="Penalty"/>
      </w:pPr>
      <w:r w:rsidRPr="001A3E19">
        <w:t>Maximum penalty:  10 penalty units.</w:t>
      </w:r>
    </w:p>
    <w:p w14:paraId="3396E318" w14:textId="77777777" w:rsidR="00B27771" w:rsidRPr="001A3E19" w:rsidRDefault="00B27771" w:rsidP="00B27771">
      <w:pPr>
        <w:pStyle w:val="Amain"/>
      </w:pPr>
      <w:r w:rsidRPr="001A3E19">
        <w:tab/>
        <w:t>(2)</w:t>
      </w:r>
      <w:r w:rsidRPr="001A3E19">
        <w:tab/>
        <w:t>An offence against this section is a strict liability offence.</w:t>
      </w:r>
    </w:p>
    <w:p w14:paraId="3E92D5C7" w14:textId="77777777" w:rsidR="00B27771" w:rsidRPr="001A3E19" w:rsidRDefault="00B27771" w:rsidP="00B27771">
      <w:pPr>
        <w:pStyle w:val="Amain"/>
      </w:pPr>
      <w:r w:rsidRPr="001A3E19">
        <w:tab/>
        <w:t>(3)</w:t>
      </w:r>
      <w:r w:rsidRPr="001A3E19">
        <w:tab/>
        <w:t>A person must not be prosecuted for an offence against both this section and section 50A (Application for concession bus ticket) in relation to the same ticket.</w:t>
      </w:r>
    </w:p>
    <w:p w14:paraId="222006C4" w14:textId="77777777" w:rsidR="00B27771" w:rsidRPr="001A3E19" w:rsidRDefault="00B27771" w:rsidP="00B27771">
      <w:pPr>
        <w:pStyle w:val="AH5Sec"/>
      </w:pPr>
      <w:bookmarkStart w:id="118" w:name="_Toc213239025"/>
      <w:r w:rsidRPr="006E57C7">
        <w:rPr>
          <w:rStyle w:val="CharSectNo"/>
        </w:rPr>
        <w:t>70AQ</w:t>
      </w:r>
      <w:r w:rsidRPr="001A3E19">
        <w:tab/>
        <w:t>Use concession light rail ticket when not entitled</w:t>
      </w:r>
      <w:bookmarkEnd w:id="118"/>
    </w:p>
    <w:p w14:paraId="41B04E04" w14:textId="77777777" w:rsidR="00B27771" w:rsidRPr="001A3E19" w:rsidRDefault="00B27771" w:rsidP="00B27771">
      <w:pPr>
        <w:pStyle w:val="Amain"/>
      </w:pPr>
      <w:r w:rsidRPr="001A3E19">
        <w:tab/>
        <w:t>(1)</w:t>
      </w:r>
      <w:r w:rsidRPr="001A3E19">
        <w:tab/>
        <w:t>A person commits an offence if the person—</w:t>
      </w:r>
    </w:p>
    <w:p w14:paraId="23ADCDDD" w14:textId="77777777" w:rsidR="00B27771" w:rsidRPr="001A3E19" w:rsidRDefault="00B27771" w:rsidP="00B27771">
      <w:pPr>
        <w:pStyle w:val="Apara"/>
      </w:pPr>
      <w:r w:rsidRPr="001A3E19">
        <w:tab/>
        <w:t>(a)</w:t>
      </w:r>
      <w:r w:rsidRPr="001A3E19">
        <w:tab/>
        <w:t>travels on a light rail service; and</w:t>
      </w:r>
    </w:p>
    <w:p w14:paraId="5DBF6C07" w14:textId="77777777" w:rsidR="00B27771" w:rsidRPr="001A3E19" w:rsidRDefault="00B27771" w:rsidP="00B27771">
      <w:pPr>
        <w:pStyle w:val="Apara"/>
      </w:pPr>
      <w:r w:rsidRPr="001A3E19">
        <w:tab/>
        <w:t>(b)</w:t>
      </w:r>
      <w:r w:rsidRPr="001A3E19">
        <w:tab/>
        <w:t>uses a concession light rail ticket for the travel; and</w:t>
      </w:r>
    </w:p>
    <w:p w14:paraId="13A03318" w14:textId="77777777" w:rsidR="00B27771" w:rsidRPr="001A3E19" w:rsidRDefault="00B27771" w:rsidP="00D56DBE">
      <w:pPr>
        <w:pStyle w:val="Apara"/>
        <w:keepNext/>
      </w:pPr>
      <w:r w:rsidRPr="001A3E19">
        <w:lastRenderedPageBreak/>
        <w:tab/>
        <w:t>(c)</w:t>
      </w:r>
      <w:r w:rsidRPr="001A3E19">
        <w:tab/>
        <w:t>is not entitled to use the concession light rail ticket.</w:t>
      </w:r>
    </w:p>
    <w:p w14:paraId="03D4DE70" w14:textId="77777777" w:rsidR="00B27771" w:rsidRPr="001A3E19" w:rsidRDefault="00B27771" w:rsidP="00B27771">
      <w:pPr>
        <w:pStyle w:val="Penalty"/>
        <w:keepNext/>
      </w:pPr>
      <w:r w:rsidRPr="001A3E19">
        <w:t>Maximum penalty:  5 penalty units.</w:t>
      </w:r>
    </w:p>
    <w:p w14:paraId="18662371" w14:textId="77777777" w:rsidR="00B27771" w:rsidRPr="001A3E19" w:rsidRDefault="00B27771" w:rsidP="00B27771">
      <w:pPr>
        <w:pStyle w:val="Amain"/>
      </w:pPr>
      <w:r w:rsidRPr="001A3E19">
        <w:tab/>
        <w:t>(2)</w:t>
      </w:r>
      <w:r w:rsidRPr="001A3E19">
        <w:tab/>
        <w:t xml:space="preserve">A police officer or authorised person may require a person who uses or attempts to use a concession light rail ticket to travel on a light rail service to produce evidence that the person is entitled to use the ticket </w:t>
      </w:r>
      <w:r w:rsidRPr="001A3E19">
        <w:rPr>
          <w:sz w:val="23"/>
          <w:szCs w:val="23"/>
        </w:rPr>
        <w:t>to travel on the light rail service</w:t>
      </w:r>
      <w:r w:rsidRPr="001A3E19">
        <w:t>.</w:t>
      </w:r>
    </w:p>
    <w:p w14:paraId="216A54BC" w14:textId="77777777" w:rsidR="00B27771" w:rsidRPr="001A3E19" w:rsidRDefault="00B27771" w:rsidP="00B27771">
      <w:pPr>
        <w:pStyle w:val="aExamHdgss"/>
      </w:pPr>
      <w:r w:rsidRPr="001A3E19">
        <w:t>Examples—evidence</w:t>
      </w:r>
    </w:p>
    <w:p w14:paraId="074169FF" w14:textId="77777777" w:rsidR="00B27771" w:rsidRPr="001A3E19" w:rsidRDefault="00B27771" w:rsidP="00B27771">
      <w:pPr>
        <w:pStyle w:val="aExamss"/>
        <w:keepNext/>
      </w:pPr>
      <w:r w:rsidRPr="001A3E19">
        <w:t>student card, pensioner card, concession card</w:t>
      </w:r>
    </w:p>
    <w:p w14:paraId="738C09DD" w14:textId="77777777" w:rsidR="00B27771" w:rsidRPr="001A3E19" w:rsidRDefault="00B27771" w:rsidP="00B27771">
      <w:pPr>
        <w:pStyle w:val="Amain"/>
      </w:pPr>
      <w:r w:rsidRPr="001A3E19">
        <w:tab/>
        <w:t>(3)</w:t>
      </w:r>
      <w:r w:rsidRPr="001A3E19">
        <w:tab/>
        <w:t>A person commits an offence if the person—</w:t>
      </w:r>
    </w:p>
    <w:p w14:paraId="5E636642" w14:textId="77777777" w:rsidR="00B27771" w:rsidRPr="001A3E19" w:rsidRDefault="00B27771" w:rsidP="00B27771">
      <w:pPr>
        <w:pStyle w:val="Apara"/>
      </w:pPr>
      <w:r w:rsidRPr="001A3E19">
        <w:tab/>
        <w:t>(a)</w:t>
      </w:r>
      <w:r w:rsidRPr="001A3E19">
        <w:tab/>
        <w:t>is required to produce evidence under subsection (2); and</w:t>
      </w:r>
    </w:p>
    <w:p w14:paraId="2656DF4D" w14:textId="77777777" w:rsidR="00B27771" w:rsidRPr="001A3E19" w:rsidRDefault="00B27771" w:rsidP="00B27771">
      <w:pPr>
        <w:pStyle w:val="Apara"/>
      </w:pPr>
      <w:r w:rsidRPr="001A3E19">
        <w:tab/>
        <w:t>(b)</w:t>
      </w:r>
      <w:r w:rsidRPr="001A3E19">
        <w:tab/>
        <w:t>does not comply with the requirement.</w:t>
      </w:r>
    </w:p>
    <w:p w14:paraId="6DC140F8" w14:textId="77777777" w:rsidR="00B27771" w:rsidRPr="001A3E19" w:rsidRDefault="00B27771" w:rsidP="00B27771">
      <w:pPr>
        <w:pStyle w:val="Penalty"/>
        <w:keepNext/>
      </w:pPr>
      <w:r w:rsidRPr="001A3E19">
        <w:t>Maximum penalty:  5 penalty units.</w:t>
      </w:r>
    </w:p>
    <w:p w14:paraId="29E66C8C" w14:textId="77777777" w:rsidR="00B27771" w:rsidRPr="001A3E19" w:rsidRDefault="00B27771" w:rsidP="00B27771">
      <w:pPr>
        <w:pStyle w:val="Amain"/>
      </w:pPr>
      <w:r w:rsidRPr="001A3E19">
        <w:tab/>
        <w:t>(4)</w:t>
      </w:r>
      <w:r w:rsidRPr="001A3E19">
        <w:tab/>
        <w:t>A person commits an offence if—</w:t>
      </w:r>
    </w:p>
    <w:p w14:paraId="07DEF37B" w14:textId="77777777" w:rsidR="00B27771" w:rsidRPr="001A3E19" w:rsidRDefault="00B27771" w:rsidP="00B27771">
      <w:pPr>
        <w:pStyle w:val="Apara"/>
      </w:pPr>
      <w:r w:rsidRPr="001A3E19">
        <w:tab/>
        <w:t>(a)</w:t>
      </w:r>
      <w:r w:rsidRPr="001A3E19">
        <w:tab/>
        <w:t>the person is required to produce evidence under subsection (2); and</w:t>
      </w:r>
    </w:p>
    <w:p w14:paraId="0F2F6724" w14:textId="77777777" w:rsidR="00B27771" w:rsidRPr="001A3E19" w:rsidRDefault="00B27771" w:rsidP="00B27771">
      <w:pPr>
        <w:pStyle w:val="Apara"/>
      </w:pPr>
      <w:r w:rsidRPr="001A3E19">
        <w:tab/>
        <w:t>(b)</w:t>
      </w:r>
      <w:r w:rsidRPr="001A3E19">
        <w:tab/>
        <w:t>the person produces evidence containing information; and</w:t>
      </w:r>
    </w:p>
    <w:p w14:paraId="28947F0F" w14:textId="77777777" w:rsidR="00B27771" w:rsidRPr="001A3E19" w:rsidRDefault="00B27771" w:rsidP="00B27771">
      <w:pPr>
        <w:pStyle w:val="Apara"/>
      </w:pPr>
      <w:r w:rsidRPr="001A3E19">
        <w:tab/>
        <w:t>(c)</w:t>
      </w:r>
      <w:r w:rsidRPr="001A3E19">
        <w:tab/>
        <w:t>the information—</w:t>
      </w:r>
    </w:p>
    <w:p w14:paraId="63DB3804" w14:textId="77777777" w:rsidR="00B27771" w:rsidRPr="001A3E19" w:rsidRDefault="00B27771" w:rsidP="00B27771">
      <w:pPr>
        <w:pStyle w:val="Asubpara"/>
      </w:pPr>
      <w:r w:rsidRPr="001A3E19">
        <w:tab/>
        <w:t>(i)</w:t>
      </w:r>
      <w:r w:rsidRPr="001A3E19">
        <w:tab/>
        <w:t>is false or misleading; or</w:t>
      </w:r>
    </w:p>
    <w:p w14:paraId="6C00DBED" w14:textId="77777777" w:rsidR="00B27771" w:rsidRPr="001A3E19" w:rsidRDefault="00B27771" w:rsidP="00B27771">
      <w:pPr>
        <w:pStyle w:val="Asubpara"/>
      </w:pPr>
      <w:r w:rsidRPr="001A3E19">
        <w:tab/>
        <w:t>(ii)</w:t>
      </w:r>
      <w:r w:rsidRPr="001A3E19">
        <w:tab/>
        <w:t>omits anything without which the information is false or misleading.</w:t>
      </w:r>
    </w:p>
    <w:p w14:paraId="7801F134" w14:textId="77777777" w:rsidR="00B27771" w:rsidRPr="001A3E19" w:rsidRDefault="00B27771" w:rsidP="00B27771">
      <w:pPr>
        <w:pStyle w:val="Penalty"/>
      </w:pPr>
      <w:r w:rsidRPr="001A3E19">
        <w:t>Maximum penalty:  10 penalty units.</w:t>
      </w:r>
    </w:p>
    <w:p w14:paraId="7D8F5D7C" w14:textId="77777777" w:rsidR="00B27771" w:rsidRPr="001A3E19" w:rsidRDefault="00B27771" w:rsidP="00707610">
      <w:pPr>
        <w:pStyle w:val="Amain"/>
        <w:keepNext/>
      </w:pPr>
      <w:r w:rsidRPr="001A3E19">
        <w:tab/>
        <w:t>(5)</w:t>
      </w:r>
      <w:r w:rsidRPr="001A3E19">
        <w:tab/>
        <w:t>A person commits an offence if—</w:t>
      </w:r>
    </w:p>
    <w:p w14:paraId="00025929" w14:textId="77777777" w:rsidR="00B27771" w:rsidRPr="001A3E19" w:rsidRDefault="00B27771" w:rsidP="00707610">
      <w:pPr>
        <w:pStyle w:val="Apara"/>
        <w:keepNext/>
      </w:pPr>
      <w:r w:rsidRPr="001A3E19">
        <w:tab/>
        <w:t>(a)</w:t>
      </w:r>
      <w:r w:rsidRPr="001A3E19">
        <w:tab/>
        <w:t>the person is required to produce evidence under subsection (2); and</w:t>
      </w:r>
    </w:p>
    <w:p w14:paraId="752317CA" w14:textId="77777777" w:rsidR="00B27771" w:rsidRPr="001A3E19" w:rsidRDefault="00B27771" w:rsidP="00B27771">
      <w:pPr>
        <w:pStyle w:val="Apara"/>
      </w:pPr>
      <w:r w:rsidRPr="001A3E19">
        <w:tab/>
        <w:t>(b)</w:t>
      </w:r>
      <w:r w:rsidRPr="001A3E19">
        <w:tab/>
        <w:t>the person makes a statement containing information to the police officer or authorised person; and</w:t>
      </w:r>
    </w:p>
    <w:p w14:paraId="5E548C6E" w14:textId="77777777" w:rsidR="00B27771" w:rsidRPr="001A3E19" w:rsidRDefault="00B27771" w:rsidP="00B27771">
      <w:pPr>
        <w:pStyle w:val="Apara"/>
      </w:pPr>
      <w:r w:rsidRPr="001A3E19">
        <w:lastRenderedPageBreak/>
        <w:tab/>
        <w:t>(c)</w:t>
      </w:r>
      <w:r w:rsidRPr="001A3E19">
        <w:tab/>
        <w:t>the information—</w:t>
      </w:r>
    </w:p>
    <w:p w14:paraId="6C9C3CE3" w14:textId="77777777" w:rsidR="00B27771" w:rsidRPr="001A3E19" w:rsidRDefault="00B27771" w:rsidP="00B27771">
      <w:pPr>
        <w:pStyle w:val="Asubpara"/>
      </w:pPr>
      <w:r w:rsidRPr="001A3E19">
        <w:tab/>
        <w:t>(i)</w:t>
      </w:r>
      <w:r w:rsidRPr="001A3E19">
        <w:tab/>
        <w:t>is false or misleading; or</w:t>
      </w:r>
    </w:p>
    <w:p w14:paraId="40D8C401" w14:textId="77777777" w:rsidR="00B27771" w:rsidRPr="001A3E19" w:rsidRDefault="00B27771" w:rsidP="00B27771">
      <w:pPr>
        <w:pStyle w:val="Asubpara"/>
      </w:pPr>
      <w:r w:rsidRPr="001A3E19">
        <w:tab/>
        <w:t>(ii)</w:t>
      </w:r>
      <w:r w:rsidRPr="001A3E19">
        <w:tab/>
        <w:t>omits anything without which the information is false or misleading.</w:t>
      </w:r>
    </w:p>
    <w:p w14:paraId="56E437CC" w14:textId="77777777" w:rsidR="00B27771" w:rsidRPr="001A3E19" w:rsidRDefault="00B27771" w:rsidP="00B27771">
      <w:pPr>
        <w:pStyle w:val="Penalty"/>
      </w:pPr>
      <w:r w:rsidRPr="001A3E19">
        <w:t>Maximum penalty:  10 penalty units.</w:t>
      </w:r>
    </w:p>
    <w:p w14:paraId="0C3D7A5C" w14:textId="77777777" w:rsidR="00B27771" w:rsidRPr="001A3E19" w:rsidRDefault="00B27771" w:rsidP="00B27771">
      <w:pPr>
        <w:pStyle w:val="Amain"/>
      </w:pPr>
      <w:r w:rsidRPr="001A3E19">
        <w:tab/>
        <w:t>(6)</w:t>
      </w:r>
      <w:r w:rsidRPr="001A3E19">
        <w:tab/>
        <w:t>An offence against this section is a strict liability offence.</w:t>
      </w:r>
    </w:p>
    <w:p w14:paraId="2D8BC875" w14:textId="77777777" w:rsidR="00B27771" w:rsidRPr="001A3E19" w:rsidRDefault="00B27771" w:rsidP="00B27771">
      <w:pPr>
        <w:pStyle w:val="Amain"/>
      </w:pPr>
      <w:r w:rsidRPr="001A3E19">
        <w:tab/>
        <w:t>(7)</w:t>
      </w:r>
      <w:r w:rsidRPr="001A3E19">
        <w:tab/>
        <w:t>A person must not be prosecuted for an offence against more than 1 of the following provisions for a single journey:</w:t>
      </w:r>
    </w:p>
    <w:p w14:paraId="6695EA59" w14:textId="77777777" w:rsidR="00B27771" w:rsidRPr="001A3E19" w:rsidRDefault="00B27771" w:rsidP="00B27771">
      <w:pPr>
        <w:pStyle w:val="Apara"/>
      </w:pPr>
      <w:r w:rsidRPr="001A3E19">
        <w:tab/>
        <w:t>(a)</w:t>
      </w:r>
      <w:r w:rsidRPr="001A3E19">
        <w:tab/>
        <w:t>subsection (1);</w:t>
      </w:r>
    </w:p>
    <w:p w14:paraId="204C3ADD" w14:textId="77777777" w:rsidR="00B27771" w:rsidRPr="001A3E19" w:rsidRDefault="00B27771" w:rsidP="00B27771">
      <w:pPr>
        <w:pStyle w:val="Apara"/>
      </w:pPr>
      <w:r w:rsidRPr="001A3E19">
        <w:tab/>
        <w:t>(b)</w:t>
      </w:r>
      <w:r w:rsidRPr="001A3E19">
        <w:tab/>
        <w:t>subsection (3);</w:t>
      </w:r>
    </w:p>
    <w:p w14:paraId="277B04A8" w14:textId="77777777" w:rsidR="00B27771" w:rsidRPr="001A3E19" w:rsidRDefault="00B27771" w:rsidP="00B27771">
      <w:pPr>
        <w:pStyle w:val="Apara"/>
      </w:pPr>
      <w:r w:rsidRPr="001A3E19">
        <w:tab/>
        <w:t>(c)</w:t>
      </w:r>
      <w:r w:rsidRPr="001A3E19">
        <w:tab/>
        <w:t>subsection (4);</w:t>
      </w:r>
    </w:p>
    <w:p w14:paraId="356E68BD" w14:textId="77777777" w:rsidR="00B27771" w:rsidRPr="001A3E19" w:rsidRDefault="00B27771" w:rsidP="00B27771">
      <w:pPr>
        <w:pStyle w:val="Apara"/>
      </w:pPr>
      <w:r w:rsidRPr="001A3E19">
        <w:tab/>
        <w:t>(d)</w:t>
      </w:r>
      <w:r w:rsidRPr="001A3E19">
        <w:tab/>
        <w:t>subsection (5);</w:t>
      </w:r>
    </w:p>
    <w:p w14:paraId="67B4EDFA" w14:textId="77777777" w:rsidR="00B27771" w:rsidRPr="001A3E19" w:rsidRDefault="00B27771" w:rsidP="00B27771">
      <w:pPr>
        <w:pStyle w:val="Apara"/>
      </w:pPr>
      <w:r w:rsidRPr="001A3E19">
        <w:tab/>
        <w:t>(e)</w:t>
      </w:r>
      <w:r w:rsidRPr="001A3E19">
        <w:tab/>
        <w:t>section 50B (1) (Use concession bus ticket when not entitled);</w:t>
      </w:r>
    </w:p>
    <w:p w14:paraId="231A8F6D" w14:textId="77777777" w:rsidR="00B27771" w:rsidRPr="001A3E19" w:rsidRDefault="00B27771" w:rsidP="00B27771">
      <w:pPr>
        <w:pStyle w:val="Apara"/>
      </w:pPr>
      <w:r w:rsidRPr="001A3E19">
        <w:tab/>
        <w:t>(f)</w:t>
      </w:r>
      <w:r w:rsidRPr="001A3E19">
        <w:tab/>
        <w:t>section 50B (3);</w:t>
      </w:r>
    </w:p>
    <w:p w14:paraId="4CFD08E3" w14:textId="77777777" w:rsidR="00B27771" w:rsidRPr="001A3E19" w:rsidRDefault="00B27771" w:rsidP="00B27771">
      <w:pPr>
        <w:pStyle w:val="Apara"/>
      </w:pPr>
      <w:r w:rsidRPr="001A3E19">
        <w:tab/>
        <w:t>(g)</w:t>
      </w:r>
      <w:r w:rsidRPr="001A3E19">
        <w:tab/>
        <w:t>section 50B (4);</w:t>
      </w:r>
    </w:p>
    <w:p w14:paraId="224AC076" w14:textId="77777777" w:rsidR="00B27771" w:rsidRPr="001A3E19" w:rsidRDefault="00B27771" w:rsidP="00B27771">
      <w:pPr>
        <w:pStyle w:val="Apara"/>
      </w:pPr>
      <w:r w:rsidRPr="001A3E19">
        <w:tab/>
        <w:t>(h)</w:t>
      </w:r>
      <w:r w:rsidRPr="001A3E19">
        <w:tab/>
        <w:t>section 50B (5).</w:t>
      </w:r>
    </w:p>
    <w:p w14:paraId="28C63A19" w14:textId="77777777" w:rsidR="00B27771" w:rsidRPr="001A3E19" w:rsidRDefault="00B27771" w:rsidP="00707610">
      <w:pPr>
        <w:pStyle w:val="Amain"/>
        <w:keepNext/>
      </w:pPr>
      <w:r w:rsidRPr="001A3E19">
        <w:tab/>
        <w:t>(8)</w:t>
      </w:r>
      <w:r w:rsidRPr="001A3E19">
        <w:tab/>
        <w:t>In this section:</w:t>
      </w:r>
    </w:p>
    <w:p w14:paraId="57AF92A5" w14:textId="77777777" w:rsidR="00B27771" w:rsidRPr="001A3E19" w:rsidRDefault="00B27771" w:rsidP="00707610">
      <w:pPr>
        <w:pStyle w:val="aDef"/>
        <w:keepNext/>
      </w:pPr>
      <w:r w:rsidRPr="001A3E19">
        <w:rPr>
          <w:rStyle w:val="charBoldItals"/>
        </w:rPr>
        <w:t>single journey</w:t>
      </w:r>
      <w:r w:rsidRPr="001A3E19">
        <w:t xml:space="preserve"> means a journey for which a single fare is payable.</w:t>
      </w:r>
    </w:p>
    <w:p w14:paraId="05999B50" w14:textId="77777777" w:rsidR="00B27771" w:rsidRPr="001A3E19" w:rsidRDefault="00B27771" w:rsidP="00B27771">
      <w:pPr>
        <w:pStyle w:val="aExamHdgss"/>
      </w:pPr>
      <w:r w:rsidRPr="001A3E19">
        <w:t>Example</w:t>
      </w:r>
    </w:p>
    <w:p w14:paraId="70E7F798" w14:textId="77777777" w:rsidR="00B27771" w:rsidRPr="001A3E19" w:rsidRDefault="00B27771" w:rsidP="00B27771">
      <w:pPr>
        <w:pStyle w:val="aExamss"/>
      </w:pPr>
      <w:r w:rsidRPr="001A3E19">
        <w:t>a single fare payment that allows a person to travel on multiple public passenger vehicles within a 90 minute period</w:t>
      </w:r>
    </w:p>
    <w:p w14:paraId="0E127084" w14:textId="77777777" w:rsidR="00B27771" w:rsidRPr="001A3E19" w:rsidRDefault="00B27771" w:rsidP="00B27771">
      <w:pPr>
        <w:pStyle w:val="AH5Sec"/>
      </w:pPr>
      <w:bookmarkStart w:id="119" w:name="_Toc213239026"/>
      <w:r w:rsidRPr="006E57C7">
        <w:rPr>
          <w:rStyle w:val="CharSectNo"/>
        </w:rPr>
        <w:t>70AR</w:t>
      </w:r>
      <w:r w:rsidRPr="001A3E19">
        <w:tab/>
        <w:t>Inspection of light rail ticket</w:t>
      </w:r>
      <w:bookmarkEnd w:id="119"/>
    </w:p>
    <w:p w14:paraId="747339D0" w14:textId="77777777" w:rsidR="00B27771" w:rsidRPr="001A3E19" w:rsidRDefault="00B27771" w:rsidP="00B27771">
      <w:pPr>
        <w:pStyle w:val="Amain"/>
      </w:pPr>
      <w:r w:rsidRPr="001A3E19">
        <w:tab/>
        <w:t>(1)</w:t>
      </w:r>
      <w:r w:rsidRPr="001A3E19">
        <w:tab/>
        <w:t>A police officer or authorised person may require a person to produce the person’s light rail ticket for inspection if the person—</w:t>
      </w:r>
    </w:p>
    <w:p w14:paraId="037DD3CE" w14:textId="77777777" w:rsidR="00B27771" w:rsidRPr="001A3E19" w:rsidRDefault="00B27771" w:rsidP="00B27771">
      <w:pPr>
        <w:pStyle w:val="Apara"/>
      </w:pPr>
      <w:r w:rsidRPr="001A3E19">
        <w:tab/>
        <w:t>(a)</w:t>
      </w:r>
      <w:r w:rsidRPr="001A3E19">
        <w:tab/>
        <w:t>is in a light rail vehicle; or</w:t>
      </w:r>
    </w:p>
    <w:p w14:paraId="0D334767" w14:textId="77777777" w:rsidR="00B27771" w:rsidRPr="001A3E19" w:rsidRDefault="00B27771" w:rsidP="00B27771">
      <w:pPr>
        <w:pStyle w:val="Apara"/>
      </w:pPr>
      <w:r w:rsidRPr="001A3E19">
        <w:lastRenderedPageBreak/>
        <w:tab/>
        <w:t>(b)</w:t>
      </w:r>
      <w:r w:rsidRPr="001A3E19">
        <w:tab/>
        <w:t>has just got off a light rail vehicle; or</w:t>
      </w:r>
    </w:p>
    <w:p w14:paraId="0346EB6D" w14:textId="77777777" w:rsidR="00B27771" w:rsidRPr="001A3E19" w:rsidRDefault="00B27771" w:rsidP="00B27771">
      <w:pPr>
        <w:pStyle w:val="Apara"/>
      </w:pPr>
      <w:r w:rsidRPr="001A3E19">
        <w:tab/>
        <w:t>(c)</w:t>
      </w:r>
      <w:r w:rsidRPr="001A3E19">
        <w:tab/>
        <w:t>is at a light rail stop and the police officer or authorised person believes on reasonable grounds that the person is at the light rail stop because the person has got off a light rail vehicle; or</w:t>
      </w:r>
    </w:p>
    <w:p w14:paraId="52C26021" w14:textId="77777777" w:rsidR="00B27771" w:rsidRPr="001A3E19" w:rsidRDefault="00B27771" w:rsidP="00B27771">
      <w:pPr>
        <w:pStyle w:val="Apara"/>
      </w:pPr>
      <w:r w:rsidRPr="001A3E19">
        <w:tab/>
        <w:t>(d)</w:t>
      </w:r>
      <w:r w:rsidRPr="001A3E19">
        <w:tab/>
        <w:t>is at a place declared under section 70AS in circumstances in which a valid light rail ticket is required.</w:t>
      </w:r>
    </w:p>
    <w:p w14:paraId="05EEC04A" w14:textId="77777777" w:rsidR="00B27771" w:rsidRPr="001A3E19" w:rsidRDefault="00B27771" w:rsidP="00B27771">
      <w:pPr>
        <w:pStyle w:val="Amain"/>
      </w:pPr>
      <w:r w:rsidRPr="001A3E19">
        <w:tab/>
        <w:t>(2)</w:t>
      </w:r>
      <w:r w:rsidRPr="001A3E19">
        <w:tab/>
        <w:t>A person commits an offence if the person—</w:t>
      </w:r>
    </w:p>
    <w:p w14:paraId="33538963" w14:textId="77777777" w:rsidR="00B27771" w:rsidRPr="001A3E19" w:rsidRDefault="00B27771" w:rsidP="00B27771">
      <w:pPr>
        <w:pStyle w:val="Apara"/>
      </w:pPr>
      <w:r w:rsidRPr="001A3E19">
        <w:tab/>
        <w:t>(a)</w:t>
      </w:r>
      <w:r w:rsidRPr="001A3E19">
        <w:tab/>
        <w:t>is required to produce the person’s light rail ticket under subsection (1); and</w:t>
      </w:r>
    </w:p>
    <w:p w14:paraId="26CA5EC7" w14:textId="77777777" w:rsidR="00B27771" w:rsidRPr="001A3E19" w:rsidRDefault="00B27771" w:rsidP="00B27771">
      <w:pPr>
        <w:pStyle w:val="Apara"/>
      </w:pPr>
      <w:r w:rsidRPr="001A3E19">
        <w:tab/>
        <w:t>(b)</w:t>
      </w:r>
      <w:r w:rsidRPr="001A3E19">
        <w:tab/>
        <w:t>does not produce the ticket as required.</w:t>
      </w:r>
    </w:p>
    <w:p w14:paraId="3CA2BA88" w14:textId="77777777" w:rsidR="00B27771" w:rsidRPr="001A3E19" w:rsidRDefault="00B27771" w:rsidP="00B27771">
      <w:pPr>
        <w:pStyle w:val="Penalty"/>
        <w:keepNext/>
      </w:pPr>
      <w:r w:rsidRPr="001A3E19">
        <w:t>Maximum penalty:  5 penalty units.</w:t>
      </w:r>
    </w:p>
    <w:p w14:paraId="49DABCC3" w14:textId="77777777" w:rsidR="00B27771" w:rsidRPr="001A3E19" w:rsidRDefault="00B27771" w:rsidP="00B27771">
      <w:pPr>
        <w:pStyle w:val="Amain"/>
      </w:pPr>
      <w:r w:rsidRPr="001A3E19">
        <w:tab/>
        <w:t>(3)</w:t>
      </w:r>
      <w:r w:rsidRPr="001A3E19">
        <w:tab/>
        <w:t>An offence against this section is a strict liability offence.</w:t>
      </w:r>
    </w:p>
    <w:p w14:paraId="67885802" w14:textId="77777777" w:rsidR="00B27771" w:rsidRPr="001A3E19" w:rsidRDefault="00B27771" w:rsidP="00B27771">
      <w:pPr>
        <w:pStyle w:val="AH5Sec"/>
      </w:pPr>
      <w:bookmarkStart w:id="120" w:name="_Toc213239027"/>
      <w:r w:rsidRPr="006E57C7">
        <w:rPr>
          <w:rStyle w:val="CharSectNo"/>
        </w:rPr>
        <w:t>70AS</w:t>
      </w:r>
      <w:r w:rsidRPr="001A3E19">
        <w:tab/>
        <w:t>Minister may declare light rail ticket required at certain place</w:t>
      </w:r>
      <w:bookmarkEnd w:id="120"/>
    </w:p>
    <w:p w14:paraId="74A53664" w14:textId="77777777" w:rsidR="00B27771" w:rsidRPr="001A3E19" w:rsidRDefault="00B27771" w:rsidP="00707610">
      <w:pPr>
        <w:pStyle w:val="Amain"/>
        <w:keepNext/>
      </w:pPr>
      <w:r w:rsidRPr="001A3E19">
        <w:tab/>
        <w:t>(1)</w:t>
      </w:r>
      <w:r w:rsidRPr="001A3E19">
        <w:tab/>
        <w:t>The Minister may declare a place, connected to a light rail service, where a person is required to have a valid light rail ticket for travel on the light rail service.</w:t>
      </w:r>
    </w:p>
    <w:p w14:paraId="0124893A" w14:textId="77777777" w:rsidR="00B27771" w:rsidRPr="001A3E19" w:rsidRDefault="00B27771" w:rsidP="00B27771">
      <w:pPr>
        <w:pStyle w:val="Amain"/>
      </w:pPr>
      <w:r w:rsidRPr="001A3E19">
        <w:tab/>
        <w:t>(2)</w:t>
      </w:r>
      <w:r w:rsidRPr="001A3E19">
        <w:tab/>
        <w:t>The declaration must state—</w:t>
      </w:r>
    </w:p>
    <w:p w14:paraId="71B122F3" w14:textId="77777777" w:rsidR="00B27771" w:rsidRPr="001A3E19" w:rsidRDefault="00B27771" w:rsidP="00B27771">
      <w:pPr>
        <w:pStyle w:val="Apara"/>
      </w:pPr>
      <w:r w:rsidRPr="001A3E19">
        <w:tab/>
        <w:t>(a)</w:t>
      </w:r>
      <w:r w:rsidRPr="001A3E19">
        <w:tab/>
        <w:t>a description of the place; and</w:t>
      </w:r>
    </w:p>
    <w:p w14:paraId="3396BCEA" w14:textId="77777777" w:rsidR="00B27771" w:rsidRPr="001A3E19" w:rsidRDefault="00B27771" w:rsidP="00B27771">
      <w:pPr>
        <w:pStyle w:val="Apara"/>
      </w:pPr>
      <w:r w:rsidRPr="001A3E19">
        <w:tab/>
        <w:t>(b)</w:t>
      </w:r>
      <w:r w:rsidRPr="001A3E19">
        <w:tab/>
        <w:t>the circumstances in which the valid light rail ticket is required; and</w:t>
      </w:r>
    </w:p>
    <w:p w14:paraId="38DA2CF5" w14:textId="77777777" w:rsidR="00B27771" w:rsidRPr="001A3E19" w:rsidRDefault="00B27771" w:rsidP="00D56DBE">
      <w:pPr>
        <w:pStyle w:val="Apara"/>
        <w:keepNext/>
      </w:pPr>
      <w:r w:rsidRPr="001A3E19">
        <w:tab/>
        <w:t>(c)</w:t>
      </w:r>
      <w:r w:rsidRPr="001A3E19">
        <w:tab/>
        <w:t>the reason for the declaration; and</w:t>
      </w:r>
    </w:p>
    <w:p w14:paraId="24FB8594" w14:textId="77777777" w:rsidR="00B27771" w:rsidRPr="001A3E19" w:rsidRDefault="00B27771" w:rsidP="00B27771">
      <w:pPr>
        <w:pStyle w:val="Apara"/>
      </w:pPr>
      <w:r w:rsidRPr="001A3E19">
        <w:tab/>
        <w:t>(d)</w:t>
      </w:r>
      <w:r w:rsidRPr="001A3E19">
        <w:tab/>
        <w:t>the period when the declaration is to operate.</w:t>
      </w:r>
    </w:p>
    <w:p w14:paraId="604038AF" w14:textId="77777777" w:rsidR="00B27771" w:rsidRPr="001A3E19" w:rsidRDefault="00B27771" w:rsidP="00B27771">
      <w:pPr>
        <w:pStyle w:val="Amain"/>
      </w:pPr>
      <w:r w:rsidRPr="001A3E19">
        <w:tab/>
        <w:t>(3)</w:t>
      </w:r>
      <w:r w:rsidRPr="001A3E19">
        <w:tab/>
        <w:t>A declaration is a notifiable instrument.</w:t>
      </w:r>
    </w:p>
    <w:p w14:paraId="1ACB7B13" w14:textId="1C7708EE" w:rsidR="00B27771" w:rsidRDefault="00B27771" w:rsidP="00B27771">
      <w:pPr>
        <w:pStyle w:val="aNote"/>
      </w:pPr>
      <w:r w:rsidRPr="001A3E19">
        <w:rPr>
          <w:rStyle w:val="charItals"/>
        </w:rPr>
        <w:t>Note</w:t>
      </w:r>
      <w:r w:rsidRPr="001A3E19">
        <w:rPr>
          <w:rStyle w:val="charItals"/>
        </w:rPr>
        <w:tab/>
      </w:r>
      <w:r w:rsidRPr="001A3E19">
        <w:t xml:space="preserve">A notifiable instrument must be notified under the </w:t>
      </w:r>
      <w:hyperlink r:id="rId104" w:tooltip="A2001-14" w:history="1">
        <w:r w:rsidRPr="001A3E19">
          <w:rPr>
            <w:rStyle w:val="charCitHyperlinkAbbrev"/>
          </w:rPr>
          <w:t>Legislation Act</w:t>
        </w:r>
      </w:hyperlink>
      <w:r w:rsidRPr="001A3E19">
        <w:t>.</w:t>
      </w:r>
    </w:p>
    <w:p w14:paraId="0B3D5827" w14:textId="77777777" w:rsidR="00AB45E7" w:rsidRPr="00AB45E7" w:rsidRDefault="00AB45E7" w:rsidP="00AB45E7">
      <w:pPr>
        <w:pStyle w:val="PageBreak"/>
      </w:pPr>
      <w:r w:rsidRPr="00AB45E7">
        <w:br w:type="page"/>
      </w:r>
    </w:p>
    <w:p w14:paraId="4B6B9840" w14:textId="77777777" w:rsidR="00B27771" w:rsidRPr="006E57C7" w:rsidRDefault="00B27771" w:rsidP="00B27771">
      <w:pPr>
        <w:pStyle w:val="AH2Part"/>
      </w:pPr>
      <w:bookmarkStart w:id="121" w:name="_Toc213239028"/>
      <w:r w:rsidRPr="006E57C7">
        <w:rPr>
          <w:rStyle w:val="CharPartNo"/>
        </w:rPr>
        <w:lastRenderedPageBreak/>
        <w:t>Part 3AA.3</w:t>
      </w:r>
      <w:r w:rsidRPr="001A3E19">
        <w:tab/>
      </w:r>
      <w:r w:rsidRPr="006E57C7">
        <w:rPr>
          <w:rStyle w:val="CharPartText"/>
        </w:rPr>
        <w:t>Light rail passengers and people at light rail stops</w:t>
      </w:r>
      <w:bookmarkEnd w:id="121"/>
    </w:p>
    <w:p w14:paraId="79BC9F0C" w14:textId="77777777" w:rsidR="00B27771" w:rsidRPr="001A3E19" w:rsidRDefault="00B27771" w:rsidP="00B27771">
      <w:pPr>
        <w:pStyle w:val="AH5Sec"/>
      </w:pPr>
      <w:bookmarkStart w:id="122" w:name="_Toc213239029"/>
      <w:r w:rsidRPr="006E57C7">
        <w:rPr>
          <w:rStyle w:val="CharSectNo"/>
        </w:rPr>
        <w:t>70AT</w:t>
      </w:r>
      <w:r w:rsidRPr="001A3E19">
        <w:tab/>
        <w:t>Behaviour that interferes with comfort or safety</w:t>
      </w:r>
      <w:bookmarkEnd w:id="122"/>
    </w:p>
    <w:p w14:paraId="542E7A5B" w14:textId="77777777" w:rsidR="00B27771" w:rsidRPr="001A3E19" w:rsidRDefault="00B27771" w:rsidP="00B27771">
      <w:pPr>
        <w:pStyle w:val="Amain"/>
      </w:pPr>
      <w:r w:rsidRPr="001A3E19">
        <w:tab/>
        <w:t>(1)</w:t>
      </w:r>
      <w:r w:rsidRPr="001A3E19">
        <w:tab/>
        <w:t>A person commits an offence if—</w:t>
      </w:r>
    </w:p>
    <w:p w14:paraId="1618DD96" w14:textId="77777777" w:rsidR="00B27771" w:rsidRPr="001A3E19" w:rsidRDefault="00B27771" w:rsidP="00B27771">
      <w:pPr>
        <w:pStyle w:val="Apara"/>
      </w:pPr>
      <w:r w:rsidRPr="001A3E19">
        <w:tab/>
        <w:t>(a)</w:t>
      </w:r>
      <w:r w:rsidRPr="001A3E19">
        <w:tab/>
        <w:t>the person is in a light rail vehicle; and</w:t>
      </w:r>
    </w:p>
    <w:p w14:paraId="52F985E1" w14:textId="77777777" w:rsidR="00B27771" w:rsidRPr="001A3E19" w:rsidRDefault="00B27771" w:rsidP="00B27771">
      <w:pPr>
        <w:pStyle w:val="Apara"/>
      </w:pPr>
      <w:r w:rsidRPr="001A3E19">
        <w:tab/>
        <w:t>(b)</w:t>
      </w:r>
      <w:r w:rsidRPr="001A3E19">
        <w:tab/>
        <w:t>the person—</w:t>
      </w:r>
    </w:p>
    <w:p w14:paraId="4991E008" w14:textId="77777777" w:rsidR="00B27771" w:rsidRPr="001A3E19" w:rsidRDefault="00B27771" w:rsidP="00B27771">
      <w:pPr>
        <w:pStyle w:val="Asubpara"/>
      </w:pPr>
      <w:r w:rsidRPr="001A3E19">
        <w:tab/>
        <w:t>(i)</w:t>
      </w:r>
      <w:r w:rsidRPr="001A3E19">
        <w:tab/>
        <w:t>puts a foot on a light rail vehicle seat; or</w:t>
      </w:r>
    </w:p>
    <w:p w14:paraId="7C4C5DD5" w14:textId="77777777" w:rsidR="00B27771" w:rsidRPr="001A3E19" w:rsidRDefault="00B27771" w:rsidP="00B27771">
      <w:pPr>
        <w:pStyle w:val="Asubpara"/>
      </w:pPr>
      <w:r w:rsidRPr="001A3E19">
        <w:tab/>
        <w:t>(ii)</w:t>
      </w:r>
      <w:r w:rsidRPr="001A3E19">
        <w:tab/>
        <w:t>obstructs a light rail vehicle seat.</w:t>
      </w:r>
    </w:p>
    <w:p w14:paraId="18B8A6CC" w14:textId="60A243AC" w:rsidR="00B27771" w:rsidRPr="001A3E19" w:rsidRDefault="00B27771" w:rsidP="00B27771">
      <w:pPr>
        <w:pStyle w:val="aNote"/>
        <w:keepNext/>
      </w:pPr>
      <w:r w:rsidRPr="001A3E19">
        <w:rPr>
          <w:rStyle w:val="charItals"/>
        </w:rPr>
        <w:t>Note</w:t>
      </w:r>
      <w:r w:rsidRPr="001A3E19">
        <w:rPr>
          <w:rStyle w:val="charItals"/>
        </w:rPr>
        <w:tab/>
      </w:r>
      <w:r w:rsidRPr="001A3E19">
        <w:t xml:space="preserve">A person is not allowed to smoke in a light rail vehicle (see </w:t>
      </w:r>
      <w:hyperlink r:id="rId105" w:tooltip="A2003-51" w:history="1">
        <w:r w:rsidRPr="001A3E19">
          <w:rPr>
            <w:rStyle w:val="charCitHyperlinkItal"/>
          </w:rPr>
          <w:t>Smoke</w:t>
        </w:r>
        <w:r w:rsidRPr="001A3E19">
          <w:rPr>
            <w:rStyle w:val="charCitHyperlinkItal"/>
          </w:rPr>
          <w:noBreakHyphen/>
          <w:t>Free Public Places Act 2003</w:t>
        </w:r>
      </w:hyperlink>
      <w:r w:rsidRPr="001A3E19">
        <w:t>).</w:t>
      </w:r>
    </w:p>
    <w:p w14:paraId="7EE3A1AB" w14:textId="77777777" w:rsidR="00B27771" w:rsidRPr="001A3E19" w:rsidRDefault="00B27771" w:rsidP="00B27771">
      <w:pPr>
        <w:pStyle w:val="Penalty"/>
        <w:keepNext/>
      </w:pPr>
      <w:r w:rsidRPr="001A3E19">
        <w:t>Maximum penalty:  5 penalty units.</w:t>
      </w:r>
    </w:p>
    <w:p w14:paraId="7DBE1AD9" w14:textId="77777777" w:rsidR="00B27771" w:rsidRPr="001A3E19" w:rsidRDefault="00B27771" w:rsidP="00B27771">
      <w:pPr>
        <w:pStyle w:val="Amain"/>
      </w:pPr>
      <w:r w:rsidRPr="001A3E19">
        <w:tab/>
        <w:t>(2)</w:t>
      </w:r>
      <w:r w:rsidRPr="001A3E19">
        <w:tab/>
        <w:t>A person commits an offence if—</w:t>
      </w:r>
    </w:p>
    <w:p w14:paraId="0118EF3F" w14:textId="77777777" w:rsidR="00B27771" w:rsidRPr="001A3E19" w:rsidRDefault="00B27771" w:rsidP="00B27771">
      <w:pPr>
        <w:pStyle w:val="Apara"/>
      </w:pPr>
      <w:r w:rsidRPr="001A3E19">
        <w:tab/>
        <w:t>(a)</w:t>
      </w:r>
      <w:r w:rsidRPr="001A3E19">
        <w:tab/>
        <w:t>the person is—</w:t>
      </w:r>
    </w:p>
    <w:p w14:paraId="349EF378" w14:textId="77777777" w:rsidR="00B27771" w:rsidRPr="001A3E19" w:rsidRDefault="00B27771" w:rsidP="00B27771">
      <w:pPr>
        <w:pStyle w:val="Asubpara"/>
      </w:pPr>
      <w:r w:rsidRPr="001A3E19">
        <w:tab/>
        <w:t>(i)</w:t>
      </w:r>
      <w:r w:rsidRPr="001A3E19">
        <w:tab/>
        <w:t>in a light rail vehicle; or</w:t>
      </w:r>
    </w:p>
    <w:p w14:paraId="50EF032F" w14:textId="77777777" w:rsidR="00B27771" w:rsidRPr="001A3E19" w:rsidRDefault="00B27771" w:rsidP="00B27771">
      <w:pPr>
        <w:pStyle w:val="Asubpara"/>
      </w:pPr>
      <w:r w:rsidRPr="001A3E19">
        <w:tab/>
        <w:t>(ii)</w:t>
      </w:r>
      <w:r w:rsidRPr="001A3E19">
        <w:tab/>
        <w:t>at a light rail stop; and</w:t>
      </w:r>
    </w:p>
    <w:p w14:paraId="7C59F714" w14:textId="77777777" w:rsidR="00B27771" w:rsidRPr="001A3E19" w:rsidRDefault="00B27771" w:rsidP="00B27771">
      <w:pPr>
        <w:pStyle w:val="Apara"/>
      </w:pPr>
      <w:r w:rsidRPr="001A3E19">
        <w:tab/>
        <w:t>(b)</w:t>
      </w:r>
      <w:r w:rsidRPr="001A3E19">
        <w:tab/>
        <w:t>the person—</w:t>
      </w:r>
    </w:p>
    <w:p w14:paraId="2268AA10" w14:textId="77777777" w:rsidR="00B27771" w:rsidRPr="001A3E19" w:rsidRDefault="00B27771" w:rsidP="00B27771">
      <w:pPr>
        <w:pStyle w:val="Asubpara"/>
      </w:pPr>
      <w:r w:rsidRPr="001A3E19">
        <w:tab/>
        <w:t>(i)</w:t>
      </w:r>
      <w:r w:rsidRPr="001A3E19">
        <w:tab/>
        <w:t>spits; or</w:t>
      </w:r>
    </w:p>
    <w:p w14:paraId="2450DB97" w14:textId="77777777" w:rsidR="00B27771" w:rsidRPr="001A3E19" w:rsidRDefault="00B27771" w:rsidP="00B27771">
      <w:pPr>
        <w:pStyle w:val="Asubpara"/>
      </w:pPr>
      <w:r w:rsidRPr="001A3E19">
        <w:tab/>
        <w:t>(ii)</w:t>
      </w:r>
      <w:r w:rsidRPr="001A3E19">
        <w:tab/>
        <w:t>uses a wheeled recreational device.</w:t>
      </w:r>
    </w:p>
    <w:p w14:paraId="4D04F709" w14:textId="77777777" w:rsidR="00B27771" w:rsidRPr="001A3E19" w:rsidRDefault="00B27771" w:rsidP="00B27771">
      <w:pPr>
        <w:pStyle w:val="Penalty"/>
      </w:pPr>
      <w:r w:rsidRPr="001A3E19">
        <w:t>Maximum penalty:  5 penalty units.</w:t>
      </w:r>
    </w:p>
    <w:p w14:paraId="5286038A" w14:textId="77777777" w:rsidR="00B27771" w:rsidRPr="001A3E19" w:rsidRDefault="00B27771" w:rsidP="00B27771">
      <w:pPr>
        <w:pStyle w:val="Amain"/>
      </w:pPr>
      <w:r w:rsidRPr="001A3E19">
        <w:tab/>
        <w:t>(3)</w:t>
      </w:r>
      <w:r w:rsidRPr="001A3E19">
        <w:tab/>
        <w:t>A person commits an offence if—</w:t>
      </w:r>
    </w:p>
    <w:p w14:paraId="7A4294DA" w14:textId="77777777" w:rsidR="00B27771" w:rsidRPr="001A3E19" w:rsidRDefault="00B27771" w:rsidP="00B27771">
      <w:pPr>
        <w:pStyle w:val="Apara"/>
      </w:pPr>
      <w:r w:rsidRPr="001A3E19">
        <w:tab/>
        <w:t>(a)</w:t>
      </w:r>
      <w:r w:rsidRPr="001A3E19">
        <w:tab/>
        <w:t>the person is—</w:t>
      </w:r>
    </w:p>
    <w:p w14:paraId="67557996" w14:textId="77777777" w:rsidR="00B27771" w:rsidRPr="001A3E19" w:rsidRDefault="00B27771" w:rsidP="00B27771">
      <w:pPr>
        <w:pStyle w:val="Asubpara"/>
      </w:pPr>
      <w:r w:rsidRPr="001A3E19">
        <w:tab/>
        <w:t>(i)</w:t>
      </w:r>
      <w:r w:rsidRPr="001A3E19">
        <w:tab/>
        <w:t>in a light rail vehicle; or</w:t>
      </w:r>
    </w:p>
    <w:p w14:paraId="55265C36" w14:textId="77777777" w:rsidR="00B27771" w:rsidRPr="001A3E19" w:rsidRDefault="00B27771" w:rsidP="00B27771">
      <w:pPr>
        <w:pStyle w:val="Asubpara"/>
      </w:pPr>
      <w:r w:rsidRPr="001A3E19">
        <w:tab/>
        <w:t>(ii)</w:t>
      </w:r>
      <w:r w:rsidRPr="001A3E19">
        <w:tab/>
        <w:t>at a light rail stop; and</w:t>
      </w:r>
    </w:p>
    <w:p w14:paraId="3BAC72F6" w14:textId="77777777" w:rsidR="00B27771" w:rsidRPr="001A3E19" w:rsidRDefault="00B27771" w:rsidP="00452C26">
      <w:pPr>
        <w:pStyle w:val="Apara"/>
        <w:keepNext/>
      </w:pPr>
      <w:r w:rsidRPr="001A3E19">
        <w:lastRenderedPageBreak/>
        <w:tab/>
        <w:t>(b)</w:t>
      </w:r>
      <w:r w:rsidRPr="001A3E19">
        <w:tab/>
        <w:t>the person—</w:t>
      </w:r>
    </w:p>
    <w:p w14:paraId="61C31E0F" w14:textId="77777777" w:rsidR="00B27771" w:rsidRPr="001A3E19" w:rsidRDefault="00B27771" w:rsidP="00B27771">
      <w:pPr>
        <w:pStyle w:val="Asubpara"/>
      </w:pPr>
      <w:r w:rsidRPr="001A3E19">
        <w:tab/>
        <w:t>(i)</w:t>
      </w:r>
      <w:r w:rsidRPr="001A3E19">
        <w:tab/>
        <w:t>uses offensive language; or</w:t>
      </w:r>
    </w:p>
    <w:p w14:paraId="1565055C" w14:textId="77777777" w:rsidR="00B27771" w:rsidRPr="001A3E19" w:rsidRDefault="00B27771" w:rsidP="00B27771">
      <w:pPr>
        <w:pStyle w:val="Asubpara"/>
      </w:pPr>
      <w:r w:rsidRPr="001A3E19">
        <w:tab/>
        <w:t>(ii)</w:t>
      </w:r>
      <w:r w:rsidRPr="001A3E19">
        <w:tab/>
        <w:t>behaves in an offensive way; or</w:t>
      </w:r>
    </w:p>
    <w:p w14:paraId="5F8B6114" w14:textId="77777777" w:rsidR="00B27771" w:rsidRPr="001A3E19" w:rsidRDefault="00B27771" w:rsidP="00B27771">
      <w:pPr>
        <w:pStyle w:val="Asubpara"/>
      </w:pPr>
      <w:r w:rsidRPr="001A3E19">
        <w:tab/>
        <w:t>(iii)</w:t>
      </w:r>
      <w:r w:rsidRPr="001A3E19">
        <w:tab/>
        <w:t>behaves in an aggressive or menacing way.</w:t>
      </w:r>
    </w:p>
    <w:p w14:paraId="01182120" w14:textId="77777777" w:rsidR="00B27771" w:rsidRPr="001A3E19" w:rsidRDefault="00B27771" w:rsidP="00B27771">
      <w:pPr>
        <w:pStyle w:val="Penalty"/>
        <w:keepNext/>
        <w:tabs>
          <w:tab w:val="left" w:pos="4972"/>
        </w:tabs>
      </w:pPr>
      <w:r w:rsidRPr="001A3E19">
        <w:t>Maximum penalty:  10 penalty units.</w:t>
      </w:r>
    </w:p>
    <w:p w14:paraId="15BB6879" w14:textId="77777777" w:rsidR="00B27771" w:rsidRPr="001A3E19" w:rsidRDefault="00B27771" w:rsidP="00B27771">
      <w:pPr>
        <w:pStyle w:val="Amain"/>
      </w:pPr>
      <w:r w:rsidRPr="001A3E19">
        <w:tab/>
        <w:t>(4)</w:t>
      </w:r>
      <w:r w:rsidRPr="001A3E19">
        <w:tab/>
        <w:t>A person commits an offence if—</w:t>
      </w:r>
    </w:p>
    <w:p w14:paraId="51A3A500" w14:textId="77777777" w:rsidR="00B27771" w:rsidRPr="001A3E19" w:rsidRDefault="00B27771" w:rsidP="00B27771">
      <w:pPr>
        <w:pStyle w:val="Apara"/>
      </w:pPr>
      <w:r w:rsidRPr="001A3E19">
        <w:tab/>
        <w:t>(a)</w:t>
      </w:r>
      <w:r w:rsidRPr="001A3E19">
        <w:tab/>
        <w:t>the person is—</w:t>
      </w:r>
    </w:p>
    <w:p w14:paraId="0DFDDB70" w14:textId="77777777" w:rsidR="00B27771" w:rsidRPr="001A3E19" w:rsidRDefault="00B27771" w:rsidP="00B27771">
      <w:pPr>
        <w:pStyle w:val="Asubpara"/>
      </w:pPr>
      <w:r w:rsidRPr="001A3E19">
        <w:tab/>
        <w:t>(i)</w:t>
      </w:r>
      <w:r w:rsidRPr="001A3E19">
        <w:tab/>
        <w:t>in a light rail vehicle; or</w:t>
      </w:r>
    </w:p>
    <w:p w14:paraId="5ED81F2B" w14:textId="77777777" w:rsidR="00B27771" w:rsidRPr="001A3E19" w:rsidRDefault="00B27771" w:rsidP="00B27771">
      <w:pPr>
        <w:pStyle w:val="Asubpara"/>
      </w:pPr>
      <w:r w:rsidRPr="001A3E19">
        <w:tab/>
        <w:t>(ii)</w:t>
      </w:r>
      <w:r w:rsidRPr="001A3E19">
        <w:tab/>
        <w:t>at a light rail stop; and</w:t>
      </w:r>
    </w:p>
    <w:p w14:paraId="24309967" w14:textId="77777777" w:rsidR="00B27771" w:rsidRPr="001A3E19" w:rsidRDefault="00B27771" w:rsidP="00B27771">
      <w:pPr>
        <w:pStyle w:val="Apara"/>
      </w:pPr>
      <w:r w:rsidRPr="001A3E19">
        <w:tab/>
        <w:t>(b)</w:t>
      </w:r>
      <w:r w:rsidRPr="001A3E19">
        <w:tab/>
        <w:t>the person unreasonably interferes with the comfort or safety of someone else.</w:t>
      </w:r>
    </w:p>
    <w:p w14:paraId="7779C3A8" w14:textId="77777777" w:rsidR="00B27771" w:rsidRPr="001A3E19" w:rsidRDefault="00B27771" w:rsidP="00B27771">
      <w:pPr>
        <w:pStyle w:val="Penalty"/>
        <w:keepNext/>
        <w:tabs>
          <w:tab w:val="left" w:pos="4972"/>
        </w:tabs>
      </w:pPr>
      <w:r w:rsidRPr="001A3E19">
        <w:t>Maximum penalty:  10 penalty units.</w:t>
      </w:r>
    </w:p>
    <w:p w14:paraId="1553E990" w14:textId="77777777" w:rsidR="00B27771" w:rsidRPr="001A3E19" w:rsidRDefault="00B27771" w:rsidP="00B27771">
      <w:pPr>
        <w:pStyle w:val="Amain"/>
      </w:pPr>
      <w:r w:rsidRPr="001A3E19">
        <w:tab/>
        <w:t>(5)</w:t>
      </w:r>
      <w:r w:rsidRPr="001A3E19">
        <w:tab/>
        <w:t>An offence against subsection (1), (2) or (3) is a strict liability offence.</w:t>
      </w:r>
    </w:p>
    <w:p w14:paraId="4F33F195" w14:textId="77777777" w:rsidR="00B27771" w:rsidRPr="001A3E19" w:rsidRDefault="00B27771" w:rsidP="00B27771">
      <w:pPr>
        <w:pStyle w:val="AH5Sec"/>
      </w:pPr>
      <w:bookmarkStart w:id="123" w:name="_Toc213239030"/>
      <w:r w:rsidRPr="006E57C7">
        <w:rPr>
          <w:rStyle w:val="CharSectNo"/>
        </w:rPr>
        <w:t>70AU</w:t>
      </w:r>
      <w:r w:rsidRPr="001A3E19">
        <w:tab/>
        <w:t>Inconvenient or dangerous items in light rail vehicle</w:t>
      </w:r>
      <w:bookmarkEnd w:id="123"/>
    </w:p>
    <w:p w14:paraId="16C7CAC8" w14:textId="77777777" w:rsidR="00B27771" w:rsidRPr="001A3E19" w:rsidRDefault="00B27771" w:rsidP="00B27771">
      <w:pPr>
        <w:pStyle w:val="Amain"/>
      </w:pPr>
      <w:r w:rsidRPr="001A3E19">
        <w:tab/>
        <w:t>(1)</w:t>
      </w:r>
      <w:r w:rsidRPr="001A3E19">
        <w:tab/>
        <w:t>An authorised person or police officer may direct a passenger who brings an inconvenient or dangerous item into a light rail vehicle to—</w:t>
      </w:r>
    </w:p>
    <w:p w14:paraId="09BB127B" w14:textId="77777777" w:rsidR="00B27771" w:rsidRPr="001A3E19" w:rsidRDefault="00B27771" w:rsidP="00B27771">
      <w:pPr>
        <w:pStyle w:val="Apara"/>
      </w:pPr>
      <w:r w:rsidRPr="001A3E19">
        <w:tab/>
        <w:t>(a)</w:t>
      </w:r>
      <w:r w:rsidRPr="001A3E19">
        <w:tab/>
        <w:t>place the item in a storage area in the light rail vehicle; or</w:t>
      </w:r>
    </w:p>
    <w:p w14:paraId="68C0B885" w14:textId="77777777" w:rsidR="00B27771" w:rsidRPr="001A3E19" w:rsidRDefault="00B27771" w:rsidP="00B27771">
      <w:pPr>
        <w:pStyle w:val="Apara"/>
      </w:pPr>
      <w:r w:rsidRPr="001A3E19">
        <w:tab/>
        <w:t>(b)</w:t>
      </w:r>
      <w:r w:rsidRPr="001A3E19">
        <w:tab/>
        <w:t>remove the item from the light rail vehicle.</w:t>
      </w:r>
    </w:p>
    <w:p w14:paraId="4473BD3A" w14:textId="77777777" w:rsidR="00B27771" w:rsidRPr="001A3E19" w:rsidRDefault="00B27771" w:rsidP="00452C26">
      <w:pPr>
        <w:pStyle w:val="Amain"/>
        <w:keepNext/>
      </w:pPr>
      <w:r w:rsidRPr="001A3E19">
        <w:tab/>
        <w:t>(2)</w:t>
      </w:r>
      <w:r w:rsidRPr="001A3E19">
        <w:tab/>
        <w:t>A person commits an offence if the person—</w:t>
      </w:r>
    </w:p>
    <w:p w14:paraId="272F3E07" w14:textId="77777777" w:rsidR="00B27771" w:rsidRPr="001A3E19" w:rsidRDefault="00B27771" w:rsidP="00452C26">
      <w:pPr>
        <w:pStyle w:val="Apara"/>
        <w:keepNext/>
      </w:pPr>
      <w:r w:rsidRPr="001A3E19">
        <w:tab/>
        <w:t>(a)</w:t>
      </w:r>
      <w:r w:rsidRPr="001A3E19">
        <w:tab/>
        <w:t>is given a direction under subsection (1); and</w:t>
      </w:r>
    </w:p>
    <w:p w14:paraId="5A6B51DB" w14:textId="77777777" w:rsidR="00B27771" w:rsidRPr="001A3E19" w:rsidRDefault="00B27771" w:rsidP="00D56DBE">
      <w:pPr>
        <w:pStyle w:val="Apara"/>
        <w:keepNext/>
      </w:pPr>
      <w:r w:rsidRPr="001A3E19">
        <w:tab/>
        <w:t>(b)</w:t>
      </w:r>
      <w:r w:rsidRPr="001A3E19">
        <w:tab/>
        <w:t>does not comply with the direction.</w:t>
      </w:r>
    </w:p>
    <w:p w14:paraId="62302B0E" w14:textId="77777777" w:rsidR="00B27771" w:rsidRPr="001A3E19" w:rsidRDefault="00B27771" w:rsidP="00B27771">
      <w:pPr>
        <w:pStyle w:val="Penalty"/>
        <w:keepNext/>
      </w:pPr>
      <w:r w:rsidRPr="001A3E19">
        <w:t>Maximum penalty:  5 penalty units.</w:t>
      </w:r>
    </w:p>
    <w:p w14:paraId="6CF09286" w14:textId="77777777" w:rsidR="00B27771" w:rsidRPr="001A3E19" w:rsidRDefault="00B27771" w:rsidP="00B27771">
      <w:pPr>
        <w:pStyle w:val="Amain"/>
      </w:pPr>
      <w:r w:rsidRPr="001A3E19">
        <w:tab/>
        <w:t>(3)</w:t>
      </w:r>
      <w:r w:rsidRPr="001A3E19">
        <w:tab/>
        <w:t>An offence against this section is a strict liability offence.</w:t>
      </w:r>
    </w:p>
    <w:p w14:paraId="643201BC" w14:textId="77777777" w:rsidR="00B27771" w:rsidRPr="001A3E19" w:rsidRDefault="00B27771" w:rsidP="00B27771">
      <w:pPr>
        <w:pStyle w:val="Amain"/>
      </w:pPr>
      <w:r w:rsidRPr="001A3E19">
        <w:lastRenderedPageBreak/>
        <w:tab/>
        <w:t>(4)</w:t>
      </w:r>
      <w:r w:rsidRPr="001A3E19">
        <w:tab/>
        <w:t>This section does not apply to anything assisting a person with disability.</w:t>
      </w:r>
    </w:p>
    <w:p w14:paraId="6D79683B" w14:textId="5B9F5E3F" w:rsidR="00B27771" w:rsidRPr="001A3E19" w:rsidRDefault="00B27771" w:rsidP="00B27771">
      <w:pPr>
        <w:pStyle w:val="aNote"/>
      </w:pPr>
      <w:r w:rsidRPr="001A3E19">
        <w:rPr>
          <w:rStyle w:val="charItals"/>
        </w:rPr>
        <w:t>Note</w:t>
      </w:r>
      <w:r w:rsidRPr="001A3E19">
        <w:rPr>
          <w:rStyle w:val="charItals"/>
        </w:rPr>
        <w:tab/>
      </w:r>
      <w:r w:rsidRPr="001A3E19">
        <w:t xml:space="preserve">The defendant has an evidential burden in relation to the matters mentioned in s (4) (see </w:t>
      </w:r>
      <w:hyperlink r:id="rId106" w:tooltip="A2002-51" w:history="1">
        <w:r w:rsidRPr="001A3E19">
          <w:rPr>
            <w:rStyle w:val="charCitHyperlinkAbbrev"/>
          </w:rPr>
          <w:t>Criminal Code</w:t>
        </w:r>
      </w:hyperlink>
      <w:r w:rsidRPr="001A3E19">
        <w:t>, s 58).</w:t>
      </w:r>
    </w:p>
    <w:p w14:paraId="65A07E97" w14:textId="77777777" w:rsidR="00B27771" w:rsidRPr="001A3E19" w:rsidRDefault="00B27771" w:rsidP="00B27771">
      <w:pPr>
        <w:pStyle w:val="Amain"/>
      </w:pPr>
      <w:r w:rsidRPr="001A3E19">
        <w:tab/>
        <w:t>(5)</w:t>
      </w:r>
      <w:r w:rsidRPr="001A3E19">
        <w:tab/>
        <w:t>In this section:</w:t>
      </w:r>
    </w:p>
    <w:p w14:paraId="59255B11" w14:textId="77777777" w:rsidR="00B27771" w:rsidRPr="001A3E19" w:rsidRDefault="00B27771" w:rsidP="00B27771">
      <w:pPr>
        <w:pStyle w:val="aDef"/>
      </w:pPr>
      <w:r w:rsidRPr="001A3E19">
        <w:rPr>
          <w:rStyle w:val="charBoldItals"/>
        </w:rPr>
        <w:t>storage area</w:t>
      </w:r>
      <w:r w:rsidRPr="001A3E19">
        <w:t>, in a light rail vehicle, means an area identified by a sign indicating that the area is for the storage of goods.</w:t>
      </w:r>
    </w:p>
    <w:p w14:paraId="092390D1" w14:textId="77777777" w:rsidR="00B27771" w:rsidRPr="001A3E19" w:rsidRDefault="00B27771" w:rsidP="00B27771">
      <w:pPr>
        <w:pStyle w:val="aDef"/>
      </w:pPr>
      <w:r w:rsidRPr="001A3E19">
        <w:rPr>
          <w:rStyle w:val="charBoldItals"/>
        </w:rPr>
        <w:t>inconvenient or dangerous item</w:t>
      </w:r>
      <w:r w:rsidRPr="001A3E19">
        <w:t xml:space="preserve"> means an item that, because of its size or nature, cannot be carried in a light rail vehicle without inconvenience or danger to someone else.</w:t>
      </w:r>
    </w:p>
    <w:p w14:paraId="34775C25" w14:textId="77777777" w:rsidR="00B27771" w:rsidRPr="001A3E19" w:rsidRDefault="00B27771" w:rsidP="00B27771">
      <w:pPr>
        <w:pStyle w:val="aExamHdgss"/>
      </w:pPr>
      <w:r w:rsidRPr="001A3E19">
        <w:t>Example</w:t>
      </w:r>
    </w:p>
    <w:p w14:paraId="6216D673" w14:textId="77777777" w:rsidR="00B27771" w:rsidRPr="001A3E19" w:rsidRDefault="00B27771" w:rsidP="00B27771">
      <w:pPr>
        <w:pStyle w:val="aExamss"/>
        <w:keepNext/>
      </w:pPr>
      <w:r w:rsidRPr="001A3E19">
        <w:t>item containing petrol</w:t>
      </w:r>
    </w:p>
    <w:p w14:paraId="212DDFE8" w14:textId="77777777" w:rsidR="00B27771" w:rsidRPr="001A3E19" w:rsidRDefault="00B27771" w:rsidP="00B27771">
      <w:pPr>
        <w:pStyle w:val="AH5Sec"/>
      </w:pPr>
      <w:bookmarkStart w:id="124" w:name="_Toc213239031"/>
      <w:r w:rsidRPr="006E57C7">
        <w:rPr>
          <w:rStyle w:val="CharSectNo"/>
        </w:rPr>
        <w:t>70AV</w:t>
      </w:r>
      <w:r w:rsidRPr="001A3E19">
        <w:tab/>
        <w:t>Obstructing light rail vehicle door</w:t>
      </w:r>
      <w:bookmarkEnd w:id="124"/>
    </w:p>
    <w:p w14:paraId="77F390DC" w14:textId="77777777" w:rsidR="00B27771" w:rsidRPr="001A3E19" w:rsidRDefault="00B27771" w:rsidP="00B27771">
      <w:pPr>
        <w:pStyle w:val="Amain"/>
      </w:pPr>
      <w:r w:rsidRPr="001A3E19">
        <w:tab/>
        <w:t>(1)</w:t>
      </w:r>
      <w:r w:rsidRPr="001A3E19">
        <w:tab/>
        <w:t>A person commits an offence if the person obstructs a light rail vehicle door.</w:t>
      </w:r>
    </w:p>
    <w:p w14:paraId="56092FFF" w14:textId="77777777" w:rsidR="00B27771" w:rsidRPr="001A3E19" w:rsidRDefault="00B27771" w:rsidP="00B27771">
      <w:pPr>
        <w:pStyle w:val="Penalty"/>
      </w:pPr>
      <w:r w:rsidRPr="001A3E19">
        <w:t>Maximum penalty:  5 penalty units.</w:t>
      </w:r>
    </w:p>
    <w:p w14:paraId="39832F04" w14:textId="77777777" w:rsidR="00B27771" w:rsidRPr="001A3E19" w:rsidRDefault="00B27771" w:rsidP="00B27771">
      <w:pPr>
        <w:pStyle w:val="Amain"/>
      </w:pPr>
      <w:r w:rsidRPr="001A3E19">
        <w:tab/>
        <w:t>(2)</w:t>
      </w:r>
      <w:r w:rsidRPr="001A3E19">
        <w:tab/>
        <w:t>An offence against this section is a strict liability offence.</w:t>
      </w:r>
    </w:p>
    <w:p w14:paraId="78AF7D13" w14:textId="77777777" w:rsidR="00B27771" w:rsidRPr="001A3E19" w:rsidRDefault="00B27771" w:rsidP="00B27771">
      <w:pPr>
        <w:pStyle w:val="AH5Sec"/>
      </w:pPr>
      <w:bookmarkStart w:id="125" w:name="_Toc213239032"/>
      <w:r w:rsidRPr="006E57C7">
        <w:rPr>
          <w:rStyle w:val="CharSectNo"/>
        </w:rPr>
        <w:t>70AW</w:t>
      </w:r>
      <w:r w:rsidRPr="001A3E19">
        <w:tab/>
        <w:t>Getting on and off light rail vehicle</w:t>
      </w:r>
      <w:bookmarkEnd w:id="125"/>
      <w:r w:rsidRPr="001A3E19">
        <w:t xml:space="preserve"> </w:t>
      </w:r>
    </w:p>
    <w:p w14:paraId="7F5E2CD2" w14:textId="77777777" w:rsidR="00B27771" w:rsidRPr="001A3E19" w:rsidRDefault="00B27771" w:rsidP="00D56DBE">
      <w:pPr>
        <w:pStyle w:val="Amain"/>
        <w:keepNext/>
      </w:pPr>
      <w:r w:rsidRPr="001A3E19">
        <w:tab/>
        <w:t>(1)</w:t>
      </w:r>
      <w:r w:rsidRPr="001A3E19">
        <w:tab/>
        <w:t>A person commits an offence if the person gets on or off a light rail vehicle—</w:t>
      </w:r>
    </w:p>
    <w:p w14:paraId="5AEA7C48" w14:textId="77777777" w:rsidR="00B27771" w:rsidRPr="001A3E19" w:rsidRDefault="00B27771" w:rsidP="00D56DBE">
      <w:pPr>
        <w:pStyle w:val="Apara"/>
        <w:keepNext/>
      </w:pPr>
      <w:r w:rsidRPr="001A3E19">
        <w:tab/>
        <w:t>(a)</w:t>
      </w:r>
      <w:r w:rsidRPr="001A3E19">
        <w:tab/>
        <w:t>while the light rail vehicle is moving; or</w:t>
      </w:r>
    </w:p>
    <w:p w14:paraId="70AECA11" w14:textId="77777777" w:rsidR="00B27771" w:rsidRPr="001A3E19" w:rsidRDefault="00B27771" w:rsidP="00B27771">
      <w:pPr>
        <w:pStyle w:val="Apara"/>
      </w:pPr>
      <w:r w:rsidRPr="001A3E19">
        <w:tab/>
        <w:t>(b)</w:t>
      </w:r>
      <w:r w:rsidRPr="001A3E19">
        <w:tab/>
        <w:t>at a place that is not a light rail stop; or</w:t>
      </w:r>
    </w:p>
    <w:p w14:paraId="7C8AEE4D" w14:textId="77777777" w:rsidR="00B27771" w:rsidRPr="001A3E19" w:rsidRDefault="00B27771" w:rsidP="005D294E">
      <w:pPr>
        <w:pStyle w:val="Apara"/>
        <w:keepNext/>
      </w:pPr>
      <w:r w:rsidRPr="001A3E19">
        <w:tab/>
        <w:t>(c)</w:t>
      </w:r>
      <w:r w:rsidRPr="001A3E19">
        <w:tab/>
        <w:t>through an emergency exit or roof hatch.</w:t>
      </w:r>
    </w:p>
    <w:p w14:paraId="78E4F130" w14:textId="77777777" w:rsidR="00B27771" w:rsidRPr="001A3E19" w:rsidRDefault="00B27771" w:rsidP="00B27771">
      <w:pPr>
        <w:pStyle w:val="Penalty"/>
        <w:keepNext/>
      </w:pPr>
      <w:r w:rsidRPr="001A3E19">
        <w:t>Maximum penalty:  5 penalty units.</w:t>
      </w:r>
    </w:p>
    <w:p w14:paraId="0205A9F7" w14:textId="7CBE75FD" w:rsidR="00B27771" w:rsidRPr="001A3E19" w:rsidRDefault="00B27771" w:rsidP="00B27771">
      <w:pPr>
        <w:pStyle w:val="aNote"/>
      </w:pPr>
      <w:r w:rsidRPr="001A3E19">
        <w:rPr>
          <w:rStyle w:val="charItals"/>
        </w:rPr>
        <w:t>Note</w:t>
      </w:r>
      <w:r w:rsidRPr="001A3E19">
        <w:rPr>
          <w:rStyle w:val="charItals"/>
        </w:rPr>
        <w:tab/>
      </w:r>
      <w:r w:rsidRPr="001A3E19">
        <w:t xml:space="preserve">A person is not criminally responsible for an offence if the person is responding to circumstances of sudden or extraordinary emergency (see </w:t>
      </w:r>
      <w:hyperlink r:id="rId107" w:tooltip="A2002-51" w:history="1">
        <w:r w:rsidRPr="001A3E19">
          <w:rPr>
            <w:rStyle w:val="charCitHyperlinkAbbrev"/>
          </w:rPr>
          <w:t>Criminal Code</w:t>
        </w:r>
      </w:hyperlink>
      <w:r w:rsidRPr="001A3E19">
        <w:t>, s 41).</w:t>
      </w:r>
    </w:p>
    <w:p w14:paraId="2E560F05" w14:textId="77777777" w:rsidR="00B27771" w:rsidRPr="001A3E19" w:rsidRDefault="00B27771" w:rsidP="00B27771">
      <w:pPr>
        <w:pStyle w:val="Amain"/>
      </w:pPr>
      <w:r w:rsidRPr="001A3E19">
        <w:lastRenderedPageBreak/>
        <w:tab/>
        <w:t>(2)</w:t>
      </w:r>
      <w:r w:rsidRPr="001A3E19">
        <w:tab/>
        <w:t>An offence against this section is a strict liability offence.</w:t>
      </w:r>
    </w:p>
    <w:p w14:paraId="368B05B1" w14:textId="77777777" w:rsidR="00B27771" w:rsidRPr="001A3E19" w:rsidRDefault="00B27771" w:rsidP="00B27771">
      <w:pPr>
        <w:pStyle w:val="AH5Sec"/>
      </w:pPr>
      <w:bookmarkStart w:id="126" w:name="_Toc213239033"/>
      <w:r w:rsidRPr="006E57C7">
        <w:rPr>
          <w:rStyle w:val="CharSectNo"/>
        </w:rPr>
        <w:t>70AX</w:t>
      </w:r>
      <w:r w:rsidRPr="001A3E19">
        <w:tab/>
        <w:t>Passenger not allowed on certain parts of light rail vehicle</w:t>
      </w:r>
      <w:bookmarkEnd w:id="126"/>
    </w:p>
    <w:p w14:paraId="0E661DBD" w14:textId="77777777" w:rsidR="00B27771" w:rsidRPr="001A3E19" w:rsidRDefault="00B27771" w:rsidP="00B27771">
      <w:pPr>
        <w:pStyle w:val="Amain"/>
      </w:pPr>
      <w:r w:rsidRPr="001A3E19">
        <w:tab/>
        <w:t>(1)</w:t>
      </w:r>
      <w:r w:rsidRPr="001A3E19">
        <w:tab/>
        <w:t>A person commits an offence if the person—</w:t>
      </w:r>
    </w:p>
    <w:p w14:paraId="7E8F853E" w14:textId="77777777" w:rsidR="00B27771" w:rsidRPr="001A3E19" w:rsidRDefault="00B27771" w:rsidP="00B27771">
      <w:pPr>
        <w:pStyle w:val="Apara"/>
      </w:pPr>
      <w:r w:rsidRPr="001A3E19">
        <w:tab/>
        <w:t>(a)</w:t>
      </w:r>
      <w:r w:rsidRPr="001A3E19">
        <w:tab/>
        <w:t>is a passenger in a light rail vehicle; and</w:t>
      </w:r>
    </w:p>
    <w:p w14:paraId="62F79475" w14:textId="77777777" w:rsidR="00B27771" w:rsidRPr="001A3E19" w:rsidRDefault="00B27771" w:rsidP="00B27771">
      <w:pPr>
        <w:pStyle w:val="Apara"/>
      </w:pPr>
      <w:r w:rsidRPr="001A3E19">
        <w:tab/>
        <w:t>(b)</w:t>
      </w:r>
      <w:r w:rsidRPr="001A3E19">
        <w:tab/>
        <w:t>enters the driver’s cab of the light rail vehicle.</w:t>
      </w:r>
    </w:p>
    <w:p w14:paraId="4F072CF0" w14:textId="77777777" w:rsidR="00B27771" w:rsidRPr="001A3E19" w:rsidRDefault="00B27771" w:rsidP="00B27771">
      <w:pPr>
        <w:pStyle w:val="Penalty"/>
      </w:pPr>
      <w:r w:rsidRPr="001A3E19">
        <w:t>Maximum penalty:  5 penalty units.</w:t>
      </w:r>
    </w:p>
    <w:p w14:paraId="6153C442" w14:textId="77777777" w:rsidR="00B27771" w:rsidRPr="001A3E19" w:rsidRDefault="00B27771" w:rsidP="00B27771">
      <w:pPr>
        <w:pStyle w:val="Amain"/>
      </w:pPr>
      <w:r w:rsidRPr="001A3E19">
        <w:tab/>
        <w:t>(2)</w:t>
      </w:r>
      <w:r w:rsidRPr="001A3E19">
        <w:tab/>
        <w:t>A person commits an offence if—</w:t>
      </w:r>
    </w:p>
    <w:p w14:paraId="659D0658" w14:textId="77777777" w:rsidR="00B27771" w:rsidRPr="001A3E19" w:rsidRDefault="00B27771" w:rsidP="00B27771">
      <w:pPr>
        <w:pStyle w:val="Apara"/>
      </w:pPr>
      <w:r w:rsidRPr="001A3E19">
        <w:tab/>
        <w:t>(a)</w:t>
      </w:r>
      <w:r w:rsidRPr="001A3E19">
        <w:tab/>
        <w:t>the person is a passenger in a light rail vehicle; and</w:t>
      </w:r>
    </w:p>
    <w:p w14:paraId="54094D29" w14:textId="77777777" w:rsidR="00B27771" w:rsidRPr="001A3E19" w:rsidRDefault="00B27771" w:rsidP="00B27771">
      <w:pPr>
        <w:pStyle w:val="Apara"/>
      </w:pPr>
      <w:r w:rsidRPr="001A3E19">
        <w:tab/>
        <w:t>(b)</w:t>
      </w:r>
      <w:r w:rsidRPr="001A3E19">
        <w:tab/>
        <w:t>the light rail vehicle is moving; and</w:t>
      </w:r>
    </w:p>
    <w:p w14:paraId="03E20D04" w14:textId="77777777" w:rsidR="00B27771" w:rsidRPr="001A3E19" w:rsidRDefault="00B27771" w:rsidP="00B27771">
      <w:pPr>
        <w:pStyle w:val="Apara"/>
      </w:pPr>
      <w:r w:rsidRPr="001A3E19">
        <w:tab/>
        <w:t>(c)</w:t>
      </w:r>
      <w:r w:rsidRPr="001A3E19">
        <w:tab/>
        <w:t>the person is—</w:t>
      </w:r>
    </w:p>
    <w:p w14:paraId="121A143E" w14:textId="77777777" w:rsidR="00B27771" w:rsidRPr="001A3E19" w:rsidRDefault="00B27771" w:rsidP="00B27771">
      <w:pPr>
        <w:pStyle w:val="Asubpara"/>
      </w:pPr>
      <w:r w:rsidRPr="001A3E19">
        <w:tab/>
        <w:t>(i)</w:t>
      </w:r>
      <w:r w:rsidRPr="001A3E19">
        <w:tab/>
        <w:t>in a part of the light rail vehicle not designed to carry passengers; or</w:t>
      </w:r>
    </w:p>
    <w:p w14:paraId="0D87546F" w14:textId="77777777" w:rsidR="00B27771" w:rsidRPr="001A3E19" w:rsidRDefault="00B27771" w:rsidP="00D56DBE">
      <w:pPr>
        <w:pStyle w:val="Asubpara"/>
        <w:keepNext/>
      </w:pPr>
      <w:r w:rsidRPr="001A3E19">
        <w:tab/>
        <w:t>(ii)</w:t>
      </w:r>
      <w:r w:rsidRPr="001A3E19">
        <w:tab/>
        <w:t>travelling in a part of the light rail vehicle other than in the way for which that part of the light rail vehicle is designed.</w:t>
      </w:r>
    </w:p>
    <w:p w14:paraId="1BBEEBDC" w14:textId="77777777" w:rsidR="00B27771" w:rsidRPr="001A3E19" w:rsidRDefault="00B27771" w:rsidP="00B27771">
      <w:pPr>
        <w:pStyle w:val="aExamHdgsubpar"/>
      </w:pPr>
      <w:r w:rsidRPr="001A3E19">
        <w:t>Example</w:t>
      </w:r>
    </w:p>
    <w:p w14:paraId="066B1FFB" w14:textId="77777777" w:rsidR="00B27771" w:rsidRPr="001A3E19" w:rsidRDefault="00B27771" w:rsidP="00B27771">
      <w:pPr>
        <w:pStyle w:val="aExamsubpar"/>
      </w:pPr>
      <w:r w:rsidRPr="001A3E19">
        <w:t>sitting on the floor</w:t>
      </w:r>
    </w:p>
    <w:p w14:paraId="56B6977B" w14:textId="77777777" w:rsidR="00B27771" w:rsidRPr="001A3E19" w:rsidRDefault="00B27771" w:rsidP="00B27771">
      <w:pPr>
        <w:pStyle w:val="aNotesubpar"/>
      </w:pPr>
      <w:r w:rsidRPr="001A3E19">
        <w:rPr>
          <w:rStyle w:val="charItals"/>
        </w:rPr>
        <w:t>Note</w:t>
      </w:r>
      <w:r w:rsidRPr="001A3E19">
        <w:rPr>
          <w:rStyle w:val="charItals"/>
        </w:rPr>
        <w:tab/>
      </w:r>
      <w:r w:rsidRPr="001A3E19">
        <w:rPr>
          <w:rStyle w:val="charBoldItals"/>
        </w:rPr>
        <w:t>In</w:t>
      </w:r>
      <w:r w:rsidRPr="001A3E19">
        <w:t xml:space="preserve"> a vehicle includes on the vehicle (see dict).</w:t>
      </w:r>
    </w:p>
    <w:p w14:paraId="35DE2579" w14:textId="77777777" w:rsidR="00B27771" w:rsidRPr="001A3E19" w:rsidRDefault="00B27771" w:rsidP="00B27771">
      <w:pPr>
        <w:pStyle w:val="Penalty"/>
      </w:pPr>
      <w:r w:rsidRPr="001A3E19">
        <w:t>Maximum penalty:  5 penalty units.</w:t>
      </w:r>
    </w:p>
    <w:p w14:paraId="265059FE" w14:textId="77777777" w:rsidR="00B27771" w:rsidRPr="001A3E19" w:rsidRDefault="00B27771" w:rsidP="00B27771">
      <w:pPr>
        <w:pStyle w:val="Amain"/>
      </w:pPr>
      <w:r w:rsidRPr="001A3E19">
        <w:tab/>
        <w:t>(3)</w:t>
      </w:r>
      <w:r w:rsidRPr="001A3E19">
        <w:tab/>
        <w:t>An offence against this section is a strict liability offence.</w:t>
      </w:r>
    </w:p>
    <w:p w14:paraId="7399203D" w14:textId="77777777" w:rsidR="00B27771" w:rsidRPr="001A3E19" w:rsidRDefault="00B27771" w:rsidP="00B27771">
      <w:pPr>
        <w:pStyle w:val="Amain"/>
      </w:pPr>
      <w:r w:rsidRPr="001A3E19">
        <w:tab/>
        <w:t>(4)</w:t>
      </w:r>
      <w:r w:rsidRPr="001A3E19">
        <w:tab/>
        <w:t>Without limiting subsection (2), the parts of a light rail vehicle not designed to carry passengers include the roof, steps, footboard and exterior surfaces of the vehicle.</w:t>
      </w:r>
    </w:p>
    <w:p w14:paraId="5476C27D" w14:textId="77777777" w:rsidR="00B27771" w:rsidRPr="001A3E19" w:rsidRDefault="00B27771" w:rsidP="00B27771">
      <w:pPr>
        <w:pStyle w:val="AH5Sec"/>
      </w:pPr>
      <w:bookmarkStart w:id="127" w:name="_Toc213239034"/>
      <w:r w:rsidRPr="006E57C7">
        <w:rPr>
          <w:rStyle w:val="CharSectNo"/>
        </w:rPr>
        <w:lastRenderedPageBreak/>
        <w:t>70AY</w:t>
      </w:r>
      <w:r w:rsidRPr="001A3E19">
        <w:tab/>
        <w:t>Throwing objects in or from light rail vehicle</w:t>
      </w:r>
      <w:bookmarkEnd w:id="127"/>
      <w:r w:rsidRPr="001A3E19">
        <w:t xml:space="preserve"> </w:t>
      </w:r>
    </w:p>
    <w:p w14:paraId="6B1018D6" w14:textId="77777777" w:rsidR="00B27771" w:rsidRPr="001A3E19" w:rsidRDefault="00B27771" w:rsidP="006E2BE6">
      <w:pPr>
        <w:pStyle w:val="Amain"/>
        <w:keepNext/>
      </w:pPr>
      <w:r w:rsidRPr="001A3E19">
        <w:tab/>
        <w:t>(1)</w:t>
      </w:r>
      <w:r w:rsidRPr="001A3E19">
        <w:tab/>
        <w:t>A person commits an offence if the person throws anything—</w:t>
      </w:r>
    </w:p>
    <w:p w14:paraId="6395CB5E" w14:textId="77777777" w:rsidR="00B27771" w:rsidRPr="001A3E19" w:rsidRDefault="00B27771" w:rsidP="00B27771">
      <w:pPr>
        <w:pStyle w:val="Apara"/>
      </w:pPr>
      <w:r w:rsidRPr="001A3E19">
        <w:tab/>
        <w:t>(a)</w:t>
      </w:r>
      <w:r w:rsidRPr="001A3E19">
        <w:tab/>
        <w:t>in a light rail vehicle; or</w:t>
      </w:r>
    </w:p>
    <w:p w14:paraId="04A7B848" w14:textId="77777777" w:rsidR="00B27771" w:rsidRPr="001A3E19" w:rsidRDefault="00B27771" w:rsidP="00B27771">
      <w:pPr>
        <w:pStyle w:val="Apara"/>
      </w:pPr>
      <w:r w:rsidRPr="001A3E19">
        <w:tab/>
        <w:t>(b)</w:t>
      </w:r>
      <w:r w:rsidRPr="001A3E19">
        <w:tab/>
        <w:t>from a light rail vehicle.</w:t>
      </w:r>
    </w:p>
    <w:p w14:paraId="3155618C" w14:textId="77777777" w:rsidR="00B27771" w:rsidRPr="001A3E19" w:rsidRDefault="00B27771" w:rsidP="00B27771">
      <w:pPr>
        <w:pStyle w:val="Penalty"/>
      </w:pPr>
      <w:r w:rsidRPr="001A3E19">
        <w:t>Maximum penalty:  5 penalty units.</w:t>
      </w:r>
    </w:p>
    <w:p w14:paraId="338C04F6" w14:textId="77777777" w:rsidR="00B27771" w:rsidRPr="001A3E19" w:rsidRDefault="00B27771" w:rsidP="00452C26">
      <w:pPr>
        <w:pStyle w:val="Amain"/>
        <w:keepNext/>
      </w:pPr>
      <w:r w:rsidRPr="001A3E19">
        <w:tab/>
        <w:t>(2)</w:t>
      </w:r>
      <w:r w:rsidRPr="001A3E19">
        <w:tab/>
        <w:t>An offence against this section is a strict liability offence.</w:t>
      </w:r>
    </w:p>
    <w:p w14:paraId="1DA727B0" w14:textId="622900DF" w:rsidR="00B27771" w:rsidRPr="001A3E19" w:rsidRDefault="00B27771" w:rsidP="00B27771">
      <w:pPr>
        <w:pStyle w:val="aNote"/>
      </w:pPr>
      <w:r w:rsidRPr="001A3E19">
        <w:rPr>
          <w:rStyle w:val="charItals"/>
        </w:rPr>
        <w:t>Note</w:t>
      </w:r>
      <w:r w:rsidRPr="001A3E19">
        <w:rPr>
          <w:rStyle w:val="charItals"/>
        </w:rPr>
        <w:tab/>
      </w:r>
      <w:r w:rsidRPr="001A3E19">
        <w:t xml:space="preserve">Intentionally throwing an object at, dropping an object on, or placing an object in the path of, a light rail vehicle is also an offence (see </w:t>
      </w:r>
      <w:hyperlink r:id="rId108" w:tooltip="A1900-40" w:history="1">
        <w:r w:rsidRPr="001A3E19">
          <w:rPr>
            <w:rStyle w:val="charCitHyperlinkItal"/>
          </w:rPr>
          <w:t>Crimes Act 1900</w:t>
        </w:r>
      </w:hyperlink>
      <w:r w:rsidRPr="001A3E19">
        <w:t>, s 28A).</w:t>
      </w:r>
    </w:p>
    <w:p w14:paraId="30AA4801" w14:textId="77777777" w:rsidR="00B27771" w:rsidRPr="001A3E19" w:rsidRDefault="00B27771" w:rsidP="00D56DBE">
      <w:pPr>
        <w:pStyle w:val="AH5Sec"/>
      </w:pPr>
      <w:bookmarkStart w:id="128" w:name="_Toc213239035"/>
      <w:r w:rsidRPr="006E57C7">
        <w:rPr>
          <w:rStyle w:val="CharSectNo"/>
        </w:rPr>
        <w:t>70AZ</w:t>
      </w:r>
      <w:r w:rsidRPr="001A3E19">
        <w:tab/>
        <w:t>Vacating designated seats in light rail vehicle</w:t>
      </w:r>
      <w:bookmarkEnd w:id="128"/>
    </w:p>
    <w:p w14:paraId="0F9929A1" w14:textId="77777777" w:rsidR="00B27771" w:rsidRPr="001A3E19" w:rsidRDefault="00B27771" w:rsidP="00D56DBE">
      <w:pPr>
        <w:pStyle w:val="Amain"/>
        <w:keepNext/>
      </w:pPr>
      <w:r w:rsidRPr="001A3E19">
        <w:tab/>
        <w:t>(1)</w:t>
      </w:r>
      <w:r w:rsidRPr="001A3E19">
        <w:tab/>
        <w:t>A person commits an offence if—</w:t>
      </w:r>
    </w:p>
    <w:p w14:paraId="01DEC21C" w14:textId="77777777" w:rsidR="00B27771" w:rsidRPr="001A3E19" w:rsidRDefault="00B27771" w:rsidP="00D56DBE">
      <w:pPr>
        <w:pStyle w:val="Apara"/>
        <w:keepNext/>
      </w:pPr>
      <w:r w:rsidRPr="001A3E19">
        <w:tab/>
        <w:t>(a)</w:t>
      </w:r>
      <w:r w:rsidRPr="001A3E19">
        <w:tab/>
        <w:t>a sign in a light rail vehicle indicates—</w:t>
      </w:r>
    </w:p>
    <w:p w14:paraId="59C95DA0" w14:textId="77777777" w:rsidR="00B27771" w:rsidRPr="001A3E19" w:rsidRDefault="00B27771" w:rsidP="00B27771">
      <w:pPr>
        <w:pStyle w:val="Asubpara"/>
      </w:pPr>
      <w:r w:rsidRPr="001A3E19">
        <w:tab/>
        <w:t>(i)</w:t>
      </w:r>
      <w:r w:rsidRPr="001A3E19">
        <w:tab/>
        <w:t>that a seat is set aside for designated people; and</w:t>
      </w:r>
    </w:p>
    <w:p w14:paraId="1D199879" w14:textId="77777777" w:rsidR="00B27771" w:rsidRPr="001A3E19" w:rsidRDefault="00B27771" w:rsidP="00B27771">
      <w:pPr>
        <w:pStyle w:val="Asubpara"/>
      </w:pPr>
      <w:r w:rsidRPr="001A3E19">
        <w:tab/>
        <w:t>(ii)</w:t>
      </w:r>
      <w:r w:rsidRPr="001A3E19">
        <w:tab/>
        <w:t>the designated people who may use the seat; and</w:t>
      </w:r>
    </w:p>
    <w:p w14:paraId="79FB2029" w14:textId="77777777" w:rsidR="00B27771" w:rsidRPr="001A3E19" w:rsidRDefault="00B27771" w:rsidP="00B27771">
      <w:pPr>
        <w:pStyle w:val="Apara"/>
      </w:pPr>
      <w:r w:rsidRPr="001A3E19">
        <w:tab/>
        <w:t>(b)</w:t>
      </w:r>
      <w:r w:rsidRPr="001A3E19">
        <w:tab/>
        <w:t>a designated person travelling in the light rail vehicle—</w:t>
      </w:r>
    </w:p>
    <w:p w14:paraId="320DCCAA" w14:textId="77777777" w:rsidR="00B27771" w:rsidRPr="001A3E19" w:rsidRDefault="00B27771" w:rsidP="00B27771">
      <w:pPr>
        <w:pStyle w:val="Asubpara"/>
      </w:pPr>
      <w:r w:rsidRPr="001A3E19">
        <w:tab/>
        <w:t>(i)</w:t>
      </w:r>
      <w:r w:rsidRPr="001A3E19">
        <w:tab/>
        <w:t>is standing; or</w:t>
      </w:r>
    </w:p>
    <w:p w14:paraId="567174B1" w14:textId="77777777" w:rsidR="00B27771" w:rsidRPr="001A3E19" w:rsidRDefault="00B27771" w:rsidP="00B27771">
      <w:pPr>
        <w:pStyle w:val="Asubpara"/>
      </w:pPr>
      <w:r w:rsidRPr="001A3E19">
        <w:tab/>
        <w:t>(ii)</w:t>
      </w:r>
      <w:r w:rsidRPr="001A3E19">
        <w:tab/>
        <w:t>indicates that they wish to use the seat; and</w:t>
      </w:r>
    </w:p>
    <w:p w14:paraId="59968975" w14:textId="77777777" w:rsidR="00B27771" w:rsidRPr="001A3E19" w:rsidRDefault="00B27771" w:rsidP="00B27771">
      <w:pPr>
        <w:pStyle w:val="Apara"/>
      </w:pPr>
      <w:r w:rsidRPr="001A3E19">
        <w:tab/>
        <w:t>(c)</w:t>
      </w:r>
      <w:r w:rsidRPr="001A3E19">
        <w:tab/>
        <w:t>the person sits, or continues to sit, in the seat.</w:t>
      </w:r>
    </w:p>
    <w:p w14:paraId="7F244190" w14:textId="77777777" w:rsidR="00B27771" w:rsidRPr="001A3E19" w:rsidRDefault="00B27771" w:rsidP="00B27771">
      <w:pPr>
        <w:pStyle w:val="Penalty"/>
      </w:pPr>
      <w:r w:rsidRPr="001A3E19">
        <w:t>Maximum penalty:  5 penalty units.</w:t>
      </w:r>
    </w:p>
    <w:p w14:paraId="2CF43F61" w14:textId="77777777" w:rsidR="00B27771" w:rsidRPr="001A3E19" w:rsidRDefault="00B27771" w:rsidP="00B27771">
      <w:pPr>
        <w:pStyle w:val="Amain"/>
      </w:pPr>
      <w:r w:rsidRPr="001A3E19">
        <w:tab/>
        <w:t>(2)</w:t>
      </w:r>
      <w:r w:rsidRPr="001A3E19">
        <w:tab/>
        <w:t>An offence against this section is a strict liability offence.</w:t>
      </w:r>
    </w:p>
    <w:p w14:paraId="31302EB3" w14:textId="77777777" w:rsidR="00B27771" w:rsidRPr="001A3E19" w:rsidRDefault="00B27771" w:rsidP="00B27771">
      <w:pPr>
        <w:pStyle w:val="Amain"/>
      </w:pPr>
      <w:r w:rsidRPr="001A3E19">
        <w:tab/>
        <w:t>(3)</w:t>
      </w:r>
      <w:r w:rsidRPr="001A3E19">
        <w:tab/>
        <w:t>This section does not apply to a designated person.</w:t>
      </w:r>
    </w:p>
    <w:p w14:paraId="207C674A" w14:textId="33FCA610" w:rsidR="00B27771" w:rsidRPr="001A3E19" w:rsidRDefault="00B27771" w:rsidP="00B27771">
      <w:pPr>
        <w:pStyle w:val="aNote"/>
      </w:pPr>
      <w:r w:rsidRPr="001A3E19">
        <w:rPr>
          <w:rStyle w:val="charItals"/>
        </w:rPr>
        <w:t>Note</w:t>
      </w:r>
      <w:r w:rsidRPr="001A3E19">
        <w:rPr>
          <w:rStyle w:val="charItals"/>
        </w:rPr>
        <w:tab/>
      </w:r>
      <w:r w:rsidRPr="001A3E19">
        <w:t xml:space="preserve">The defendant has an evidential burden in relation to the matters mentioned in s (3) (see </w:t>
      </w:r>
      <w:hyperlink r:id="rId109" w:tooltip="A2002-51" w:history="1">
        <w:r w:rsidRPr="001A3E19">
          <w:rPr>
            <w:rStyle w:val="charCitHyperlinkAbbrev"/>
          </w:rPr>
          <w:t>Criminal Code</w:t>
        </w:r>
      </w:hyperlink>
      <w:r w:rsidRPr="001A3E19">
        <w:t>, s 58).</w:t>
      </w:r>
    </w:p>
    <w:p w14:paraId="5F9348B0" w14:textId="77777777" w:rsidR="00B27771" w:rsidRPr="001A3E19" w:rsidRDefault="00B27771" w:rsidP="006E2BE6">
      <w:pPr>
        <w:pStyle w:val="Amain"/>
        <w:keepNext/>
      </w:pPr>
      <w:r w:rsidRPr="001A3E19">
        <w:lastRenderedPageBreak/>
        <w:tab/>
        <w:t>(4)</w:t>
      </w:r>
      <w:r w:rsidRPr="001A3E19">
        <w:tab/>
        <w:t>In this section:</w:t>
      </w:r>
    </w:p>
    <w:p w14:paraId="30587ABB" w14:textId="77777777" w:rsidR="00B27771" w:rsidRPr="001A3E19" w:rsidRDefault="00B27771" w:rsidP="00B27771">
      <w:pPr>
        <w:pStyle w:val="aDef"/>
      </w:pPr>
      <w:r w:rsidRPr="001A3E19">
        <w:rPr>
          <w:rStyle w:val="charBoldItals"/>
        </w:rPr>
        <w:t>designated people</w:t>
      </w:r>
      <w:r w:rsidRPr="001A3E19">
        <w:t xml:space="preserve"> include seniors, people with disability and pregnant people.</w:t>
      </w:r>
    </w:p>
    <w:p w14:paraId="4D6915E6" w14:textId="77777777" w:rsidR="00B27771" w:rsidRPr="001A3E19" w:rsidRDefault="00B27771" w:rsidP="00B27771">
      <w:pPr>
        <w:pStyle w:val="AH5Sec"/>
      </w:pPr>
      <w:bookmarkStart w:id="129" w:name="_Toc213239036"/>
      <w:r w:rsidRPr="006E57C7">
        <w:rPr>
          <w:rStyle w:val="CharSectNo"/>
        </w:rPr>
        <w:t>70AAA</w:t>
      </w:r>
      <w:r w:rsidRPr="001A3E19">
        <w:tab/>
        <w:t>Liquor in light rail vehicle or at light rail stop</w:t>
      </w:r>
      <w:bookmarkEnd w:id="129"/>
    </w:p>
    <w:p w14:paraId="5379FAB6" w14:textId="77777777" w:rsidR="00B27771" w:rsidRPr="001A3E19" w:rsidRDefault="00B27771" w:rsidP="00B27771">
      <w:pPr>
        <w:pStyle w:val="Amain"/>
      </w:pPr>
      <w:r w:rsidRPr="001A3E19">
        <w:tab/>
        <w:t>(1)</w:t>
      </w:r>
      <w:r w:rsidRPr="001A3E19">
        <w:tab/>
        <w:t>A person commits an offence if the person—</w:t>
      </w:r>
    </w:p>
    <w:p w14:paraId="0993F003" w14:textId="77777777" w:rsidR="00B27771" w:rsidRPr="001A3E19" w:rsidRDefault="00B27771" w:rsidP="00B27771">
      <w:pPr>
        <w:pStyle w:val="Apara"/>
      </w:pPr>
      <w:r w:rsidRPr="001A3E19">
        <w:tab/>
        <w:t>(a)</w:t>
      </w:r>
      <w:r w:rsidRPr="001A3E19">
        <w:tab/>
        <w:t>consumes liquor or low-alcohol liquor—</w:t>
      </w:r>
    </w:p>
    <w:p w14:paraId="0B6B590B" w14:textId="77777777" w:rsidR="00B27771" w:rsidRPr="001A3E19" w:rsidRDefault="00B27771" w:rsidP="00B27771">
      <w:pPr>
        <w:pStyle w:val="Asubpara"/>
      </w:pPr>
      <w:r w:rsidRPr="001A3E19">
        <w:tab/>
        <w:t>(i)</w:t>
      </w:r>
      <w:r w:rsidRPr="001A3E19">
        <w:tab/>
        <w:t>in a light rail vehicle; or</w:t>
      </w:r>
    </w:p>
    <w:p w14:paraId="3043A615" w14:textId="77777777" w:rsidR="00B27771" w:rsidRPr="001A3E19" w:rsidRDefault="00B27771" w:rsidP="00B27771">
      <w:pPr>
        <w:pStyle w:val="Asubpara"/>
      </w:pPr>
      <w:r w:rsidRPr="001A3E19">
        <w:tab/>
        <w:t>(ii)</w:t>
      </w:r>
      <w:r w:rsidRPr="001A3E19">
        <w:tab/>
        <w:t>at a light rail stop; or</w:t>
      </w:r>
    </w:p>
    <w:p w14:paraId="2E47381D" w14:textId="77777777" w:rsidR="00B27771" w:rsidRPr="001A3E19" w:rsidRDefault="00B27771" w:rsidP="00452C26">
      <w:pPr>
        <w:pStyle w:val="Apara"/>
        <w:keepNext/>
      </w:pPr>
      <w:r w:rsidRPr="001A3E19">
        <w:tab/>
        <w:t>(b)</w:t>
      </w:r>
      <w:r w:rsidRPr="001A3E19">
        <w:tab/>
        <w:t>possesses an open container of liquor or low-alcohol liquor—</w:t>
      </w:r>
    </w:p>
    <w:p w14:paraId="7D408B1F" w14:textId="77777777" w:rsidR="00B27771" w:rsidRPr="001A3E19" w:rsidRDefault="00B27771" w:rsidP="00452C26">
      <w:pPr>
        <w:pStyle w:val="Asubpara"/>
        <w:keepNext/>
      </w:pPr>
      <w:r w:rsidRPr="001A3E19">
        <w:tab/>
        <w:t>(i)</w:t>
      </w:r>
      <w:r w:rsidRPr="001A3E19">
        <w:tab/>
        <w:t>in a light rail vehicle; or</w:t>
      </w:r>
    </w:p>
    <w:p w14:paraId="30261541" w14:textId="77777777" w:rsidR="00B27771" w:rsidRPr="001A3E19" w:rsidRDefault="00B27771" w:rsidP="00B27771">
      <w:pPr>
        <w:pStyle w:val="Asubpara"/>
      </w:pPr>
      <w:r w:rsidRPr="001A3E19">
        <w:tab/>
        <w:t>(ii)</w:t>
      </w:r>
      <w:r w:rsidRPr="001A3E19">
        <w:tab/>
        <w:t>at a light rail stop.</w:t>
      </w:r>
    </w:p>
    <w:p w14:paraId="400A3528" w14:textId="77777777" w:rsidR="00B27771" w:rsidRPr="001A3E19" w:rsidRDefault="00B27771" w:rsidP="00B27771">
      <w:pPr>
        <w:pStyle w:val="Penalty"/>
        <w:keepNext/>
      </w:pPr>
      <w:r w:rsidRPr="001A3E19">
        <w:t>Maximum penalty:  5 penalty units.</w:t>
      </w:r>
    </w:p>
    <w:p w14:paraId="62A61180" w14:textId="77777777" w:rsidR="00B27771" w:rsidRPr="001A3E19" w:rsidRDefault="00B27771" w:rsidP="00B27771">
      <w:pPr>
        <w:pStyle w:val="Amain"/>
        <w:rPr>
          <w:lang w:eastAsia="en-AU"/>
        </w:rPr>
      </w:pPr>
      <w:r w:rsidRPr="001A3E19">
        <w:rPr>
          <w:lang w:eastAsia="en-AU"/>
        </w:rPr>
        <w:tab/>
        <w:t>(2)</w:t>
      </w:r>
      <w:r w:rsidRPr="001A3E19">
        <w:rPr>
          <w:lang w:eastAsia="en-AU"/>
        </w:rPr>
        <w:tab/>
        <w:t>An offence against this section is a strict liability offence.</w:t>
      </w:r>
    </w:p>
    <w:p w14:paraId="17FA50C4" w14:textId="61B196F9" w:rsidR="00B27771" w:rsidRPr="001A3E19" w:rsidRDefault="00B27771" w:rsidP="00B27771">
      <w:pPr>
        <w:pStyle w:val="aNote"/>
        <w:rPr>
          <w:lang w:eastAsia="en-AU"/>
        </w:rPr>
      </w:pPr>
      <w:r w:rsidRPr="001A3E19">
        <w:rPr>
          <w:rStyle w:val="charItals"/>
        </w:rPr>
        <w:t>Note</w:t>
      </w:r>
      <w:r w:rsidRPr="001A3E19">
        <w:rPr>
          <w:rStyle w:val="charItals"/>
        </w:rPr>
        <w:tab/>
      </w:r>
      <w:r w:rsidRPr="001A3E19">
        <w:rPr>
          <w:lang w:eastAsia="en-AU"/>
        </w:rPr>
        <w:t xml:space="preserve">It is also an offence to consume or possess an open container of liquor at a light rail stop (see </w:t>
      </w:r>
      <w:hyperlink r:id="rId110" w:tooltip="A2010-35" w:history="1">
        <w:r w:rsidRPr="001A3E19">
          <w:rPr>
            <w:rStyle w:val="charCitHyperlinkItal"/>
          </w:rPr>
          <w:t>Liquor Act 2010</w:t>
        </w:r>
      </w:hyperlink>
      <w:r w:rsidRPr="001A3E19">
        <w:rPr>
          <w:lang w:eastAsia="en-AU"/>
        </w:rPr>
        <w:t>, s 199 and s 200).</w:t>
      </w:r>
    </w:p>
    <w:p w14:paraId="78F92CF1" w14:textId="77777777" w:rsidR="00B27771" w:rsidRPr="001A3E19" w:rsidRDefault="00B27771" w:rsidP="00B27771">
      <w:pPr>
        <w:pStyle w:val="Amain"/>
      </w:pPr>
      <w:r w:rsidRPr="001A3E19">
        <w:tab/>
        <w:t>(3)</w:t>
      </w:r>
      <w:r w:rsidRPr="001A3E19">
        <w:tab/>
        <w:t>In a prosecution for an offence against this section, unless there is evidence to the contrary, a substance is presumed to be liquor or low-alcohol liquor if—</w:t>
      </w:r>
    </w:p>
    <w:p w14:paraId="0A3E0D2B" w14:textId="77777777" w:rsidR="00B27771" w:rsidRPr="001A3E19" w:rsidRDefault="00B27771" w:rsidP="00B27771">
      <w:pPr>
        <w:pStyle w:val="Apara"/>
      </w:pPr>
      <w:r w:rsidRPr="001A3E19">
        <w:tab/>
        <w:t>(a)</w:t>
      </w:r>
      <w:r w:rsidRPr="001A3E19">
        <w:tab/>
        <w:t>the substance is in a container; and</w:t>
      </w:r>
    </w:p>
    <w:p w14:paraId="098BE897" w14:textId="77777777" w:rsidR="00B27771" w:rsidRPr="001A3E19" w:rsidRDefault="00B27771" w:rsidP="005D294E">
      <w:pPr>
        <w:pStyle w:val="Apara"/>
        <w:keepNext/>
      </w:pPr>
      <w:r w:rsidRPr="001A3E19">
        <w:tab/>
        <w:t>(b)</w:t>
      </w:r>
      <w:r w:rsidRPr="001A3E19">
        <w:tab/>
        <w:t>a label or other mark on the container describes the contents as liquor or low-alcohol liquor.</w:t>
      </w:r>
    </w:p>
    <w:p w14:paraId="5766A4A6" w14:textId="77777777" w:rsidR="00B27771" w:rsidRPr="001A3E19" w:rsidRDefault="00B27771" w:rsidP="00B27771">
      <w:pPr>
        <w:pStyle w:val="aExamHdgpar"/>
      </w:pPr>
      <w:r w:rsidRPr="001A3E19">
        <w:t>Examples—label or mark that describes container contents as liquor</w:t>
      </w:r>
    </w:p>
    <w:p w14:paraId="17C74C33" w14:textId="77777777" w:rsidR="00B27771" w:rsidRPr="001A3E19" w:rsidRDefault="00B27771" w:rsidP="005D294E">
      <w:pPr>
        <w:pStyle w:val="aExamINumpar"/>
        <w:keepNext/>
      </w:pPr>
      <w:r w:rsidRPr="001A3E19">
        <w:t>1</w:t>
      </w:r>
      <w:r w:rsidRPr="001A3E19">
        <w:tab/>
        <w:t>‘2.6% Alc/Vol’ printed on a can</w:t>
      </w:r>
    </w:p>
    <w:p w14:paraId="53C2F67A" w14:textId="77777777" w:rsidR="00B27771" w:rsidRPr="001A3E19" w:rsidRDefault="00B27771" w:rsidP="00B27771">
      <w:pPr>
        <w:pStyle w:val="aExamINumpar"/>
      </w:pPr>
      <w:r w:rsidRPr="001A3E19">
        <w:t>2</w:t>
      </w:r>
      <w:r w:rsidRPr="001A3E19">
        <w:tab/>
        <w:t>‘14% Alc/Vol’ printed on the label of a bottle</w:t>
      </w:r>
    </w:p>
    <w:p w14:paraId="797677C4" w14:textId="2A2A2CBB" w:rsidR="00B27771" w:rsidRPr="001A3E19" w:rsidRDefault="00B27771" w:rsidP="00B27771">
      <w:pPr>
        <w:pStyle w:val="aNotepar"/>
      </w:pPr>
      <w:r w:rsidRPr="001A3E19">
        <w:rPr>
          <w:rStyle w:val="charItals"/>
        </w:rPr>
        <w:t>Note</w:t>
      </w:r>
      <w:r w:rsidRPr="001A3E19">
        <w:rPr>
          <w:rStyle w:val="charItals"/>
        </w:rPr>
        <w:tab/>
      </w:r>
      <w:r w:rsidRPr="001A3E19">
        <w:t xml:space="preserve">A person rebutting the presumption in s (2) has an evidential burden in relation to the rebuttal (see </w:t>
      </w:r>
      <w:hyperlink r:id="rId111" w:tooltip="A2002-51" w:history="1">
        <w:r w:rsidRPr="001A3E19">
          <w:rPr>
            <w:rStyle w:val="charCitHyperlinkAbbrev"/>
          </w:rPr>
          <w:t>Criminal Code</w:t>
        </w:r>
      </w:hyperlink>
      <w:r w:rsidRPr="001A3E19">
        <w:t>, s 58).</w:t>
      </w:r>
    </w:p>
    <w:p w14:paraId="50DD850D" w14:textId="77777777" w:rsidR="00B27771" w:rsidRPr="001A3E19" w:rsidRDefault="00B27771" w:rsidP="00B27771">
      <w:pPr>
        <w:pStyle w:val="AH5Sec"/>
      </w:pPr>
      <w:bookmarkStart w:id="130" w:name="_Toc213239037"/>
      <w:r w:rsidRPr="006E57C7">
        <w:rPr>
          <w:rStyle w:val="CharSectNo"/>
        </w:rPr>
        <w:lastRenderedPageBreak/>
        <w:t>70AAB</w:t>
      </w:r>
      <w:r w:rsidRPr="001A3E19">
        <w:tab/>
        <w:t>Seizure of liquor in light rail vehicle or at light rail stop</w:t>
      </w:r>
      <w:bookmarkEnd w:id="130"/>
    </w:p>
    <w:p w14:paraId="5D461E76" w14:textId="77777777" w:rsidR="00B27771" w:rsidRPr="001A3E19" w:rsidRDefault="00B27771" w:rsidP="00B27771">
      <w:pPr>
        <w:pStyle w:val="Amain"/>
        <w:rPr>
          <w:lang w:eastAsia="en-AU"/>
        </w:rPr>
      </w:pPr>
      <w:r w:rsidRPr="001A3E19">
        <w:rPr>
          <w:lang w:eastAsia="en-AU"/>
        </w:rPr>
        <w:tab/>
        <w:t>(1)</w:t>
      </w:r>
      <w:r w:rsidRPr="001A3E19">
        <w:rPr>
          <w:lang w:eastAsia="en-AU"/>
        </w:rPr>
        <w:tab/>
        <w:t xml:space="preserve">This section applies if an authorised person </w:t>
      </w:r>
      <w:r w:rsidRPr="001A3E19">
        <w:t xml:space="preserve">or police officer </w:t>
      </w:r>
      <w:r w:rsidRPr="001A3E19">
        <w:rPr>
          <w:lang w:eastAsia="en-AU"/>
        </w:rPr>
        <w:t xml:space="preserve">suspects on reasonable </w:t>
      </w:r>
      <w:r w:rsidRPr="001A3E19">
        <w:rPr>
          <w:rFonts w:ascii="TimesNewRomanPSMT" w:hAnsi="TimesNewRomanPSMT" w:cs="TimesNewRomanPSMT"/>
          <w:szCs w:val="24"/>
          <w:lang w:eastAsia="en-AU"/>
        </w:rPr>
        <w:t>grounds that—</w:t>
      </w:r>
    </w:p>
    <w:p w14:paraId="660B6D6E" w14:textId="77777777" w:rsidR="00B27771" w:rsidRPr="001A3E19" w:rsidRDefault="00B27771" w:rsidP="00B27771">
      <w:pPr>
        <w:pStyle w:val="Apara"/>
        <w:rPr>
          <w:lang w:eastAsia="en-AU"/>
        </w:rPr>
      </w:pPr>
      <w:r w:rsidRPr="001A3E19">
        <w:rPr>
          <w:lang w:eastAsia="en-AU"/>
        </w:rPr>
        <w:tab/>
        <w:t>(a)</w:t>
      </w:r>
      <w:r w:rsidRPr="001A3E19">
        <w:rPr>
          <w:lang w:eastAsia="en-AU"/>
        </w:rPr>
        <w:tab/>
        <w:t xml:space="preserve">person (the </w:t>
      </w:r>
      <w:r w:rsidRPr="001A3E19">
        <w:rPr>
          <w:rStyle w:val="charBoldItals"/>
        </w:rPr>
        <w:t>possessor</w:t>
      </w:r>
      <w:r w:rsidRPr="001A3E19">
        <w:rPr>
          <w:lang w:eastAsia="en-AU"/>
        </w:rPr>
        <w:t>) is in possession of liquor or low-alcohol liquor; and</w:t>
      </w:r>
    </w:p>
    <w:p w14:paraId="5F72099F" w14:textId="77777777" w:rsidR="00B27771" w:rsidRPr="001A3E19" w:rsidRDefault="00B27771" w:rsidP="00B27771">
      <w:pPr>
        <w:pStyle w:val="Apara"/>
        <w:rPr>
          <w:lang w:eastAsia="en-AU"/>
        </w:rPr>
      </w:pPr>
      <w:r w:rsidRPr="001A3E19">
        <w:rPr>
          <w:lang w:eastAsia="en-AU"/>
        </w:rPr>
        <w:tab/>
        <w:t>(b)</w:t>
      </w:r>
      <w:r w:rsidRPr="001A3E19">
        <w:rPr>
          <w:lang w:eastAsia="en-AU"/>
        </w:rPr>
        <w:tab/>
        <w:t>the liquor or low-alcohol liquor is connected with the commission of an offence against section 70AAA.</w:t>
      </w:r>
    </w:p>
    <w:p w14:paraId="34E811D9" w14:textId="77777777" w:rsidR="00B27771" w:rsidRPr="001A3E19" w:rsidRDefault="00B27771" w:rsidP="00B27771">
      <w:pPr>
        <w:pStyle w:val="Amain"/>
        <w:rPr>
          <w:lang w:eastAsia="en-AU"/>
        </w:rPr>
      </w:pPr>
      <w:r w:rsidRPr="001A3E19">
        <w:tab/>
        <w:t>(2)</w:t>
      </w:r>
      <w:r w:rsidRPr="001A3E19">
        <w:tab/>
        <w:t>An authorised person or police officer may seize the liquor or low</w:t>
      </w:r>
      <w:r w:rsidRPr="001A3E19">
        <w:noBreakHyphen/>
        <w:t xml:space="preserve">alcohol liquor from the possessor </w:t>
      </w:r>
      <w:r w:rsidRPr="001A3E19">
        <w:rPr>
          <w:rFonts w:ascii="TimesNewRomanPSMT" w:hAnsi="TimesNewRomanPSMT" w:cs="TimesNewRomanPSMT"/>
          <w:szCs w:val="24"/>
          <w:lang w:eastAsia="en-AU"/>
        </w:rPr>
        <w:t>if the authorised person or police officer has told the possessor—</w:t>
      </w:r>
    </w:p>
    <w:p w14:paraId="460179B0" w14:textId="77777777" w:rsidR="00B27771" w:rsidRPr="001A3E19" w:rsidRDefault="00B27771" w:rsidP="00B27771">
      <w:pPr>
        <w:pStyle w:val="Apara"/>
        <w:rPr>
          <w:lang w:eastAsia="en-AU"/>
        </w:rPr>
      </w:pPr>
      <w:r w:rsidRPr="001A3E19">
        <w:rPr>
          <w:lang w:eastAsia="en-AU"/>
        </w:rPr>
        <w:tab/>
        <w:t>(a)</w:t>
      </w:r>
      <w:r w:rsidRPr="001A3E19">
        <w:rPr>
          <w:lang w:eastAsia="en-AU"/>
        </w:rPr>
        <w:tab/>
        <w:t xml:space="preserve">that the authorised person </w:t>
      </w:r>
      <w:r w:rsidRPr="001A3E19">
        <w:t>or police officer</w:t>
      </w:r>
      <w:r w:rsidRPr="001A3E19">
        <w:rPr>
          <w:lang w:eastAsia="en-AU"/>
        </w:rPr>
        <w:t xml:space="preserve"> suspects the liquor or low-alcohol liquor is connected with the commission of an offence against section 70AAA; and</w:t>
      </w:r>
    </w:p>
    <w:p w14:paraId="41A63632" w14:textId="77777777" w:rsidR="00B27771" w:rsidRPr="001A3E19" w:rsidRDefault="00B27771" w:rsidP="00B27771">
      <w:pPr>
        <w:pStyle w:val="Apara"/>
      </w:pPr>
      <w:r w:rsidRPr="001A3E19">
        <w:rPr>
          <w:lang w:eastAsia="en-AU"/>
        </w:rPr>
        <w:tab/>
        <w:t>(b)</w:t>
      </w:r>
      <w:r w:rsidRPr="001A3E19">
        <w:rPr>
          <w:lang w:eastAsia="en-AU"/>
        </w:rPr>
        <w:tab/>
        <w:t>the grounds for the suspicion.</w:t>
      </w:r>
    </w:p>
    <w:p w14:paraId="2079ED2A" w14:textId="77777777" w:rsidR="00B27771" w:rsidRPr="001A3E19" w:rsidRDefault="00B27771" w:rsidP="00B27771">
      <w:pPr>
        <w:pStyle w:val="Amain"/>
      </w:pPr>
      <w:r w:rsidRPr="001A3E19">
        <w:tab/>
        <w:t>(3)</w:t>
      </w:r>
      <w:r w:rsidRPr="001A3E19">
        <w:tab/>
        <w:t>If an authorised person or police officer seizes liquor or low-alcohol liquor under subsection (2), the authorised person or police officer may dispose of the liquor or low-alcohol liquor.</w:t>
      </w:r>
    </w:p>
    <w:p w14:paraId="008C254D" w14:textId="77777777" w:rsidR="00B27771" w:rsidRPr="001A3E19" w:rsidRDefault="00B27771" w:rsidP="005D294E">
      <w:pPr>
        <w:pStyle w:val="Amain"/>
        <w:keepLines/>
      </w:pPr>
      <w:r w:rsidRPr="001A3E19">
        <w:tab/>
        <w:t>(4)</w:t>
      </w:r>
      <w:r w:rsidRPr="001A3E19">
        <w:tab/>
      </w:r>
      <w:r w:rsidRPr="001A3E19">
        <w:rPr>
          <w:rFonts w:ascii="TimesNewRomanPSMT" w:hAnsi="TimesNewRomanPSMT" w:cs="TimesNewRomanPSMT"/>
          <w:szCs w:val="24"/>
          <w:lang w:eastAsia="en-AU"/>
        </w:rPr>
        <w:t>However, th</w:t>
      </w:r>
      <w:r w:rsidRPr="001A3E19">
        <w:t>e authorised person or police officer must not dispose of the liquor or low-alcohol liquor under subsection (3) if the possessor indicates in any way that the possessor believes the authorised person’s or police officer’s grounds for the suspicion are incorrect.</w:t>
      </w:r>
    </w:p>
    <w:p w14:paraId="1B7FA190" w14:textId="77777777" w:rsidR="00B27771" w:rsidRPr="001A3E19" w:rsidRDefault="00B27771" w:rsidP="00B27771">
      <w:pPr>
        <w:pStyle w:val="Amain"/>
      </w:pPr>
      <w:r w:rsidRPr="001A3E19">
        <w:tab/>
        <w:t>(5)</w:t>
      </w:r>
      <w:r w:rsidRPr="001A3E19">
        <w:tab/>
        <w:t>If an authorised person or police officer disposes of liquor or low</w:t>
      </w:r>
      <w:r w:rsidRPr="001A3E19">
        <w:noBreakHyphen/>
        <w:t>alcohol liquor under subsection (3)—</w:t>
      </w:r>
    </w:p>
    <w:p w14:paraId="0A65D9B3" w14:textId="77777777" w:rsidR="00B27771" w:rsidRPr="001A3E19" w:rsidRDefault="00B27771" w:rsidP="00B27771">
      <w:pPr>
        <w:pStyle w:val="Apara"/>
        <w:rPr>
          <w:lang w:eastAsia="en-AU"/>
        </w:rPr>
      </w:pPr>
      <w:r w:rsidRPr="001A3E19">
        <w:tab/>
        <w:t>(a)</w:t>
      </w:r>
      <w:r w:rsidRPr="001A3E19">
        <w:tab/>
        <w:t xml:space="preserve">the person must not be prosecuted for an offence in relation to the liquor or low-alcohol </w:t>
      </w:r>
      <w:r w:rsidRPr="001A3E19">
        <w:rPr>
          <w:rFonts w:ascii="TimesNewRomanPSMT" w:hAnsi="TimesNewRomanPSMT" w:cs="TimesNewRomanPSMT"/>
          <w:szCs w:val="24"/>
          <w:lang w:eastAsia="en-AU"/>
        </w:rPr>
        <w:t>liquor; and</w:t>
      </w:r>
    </w:p>
    <w:p w14:paraId="005D527A" w14:textId="77777777" w:rsidR="00B27771" w:rsidRPr="001A3E19" w:rsidRDefault="00B27771" w:rsidP="00B27771">
      <w:pPr>
        <w:pStyle w:val="Apara"/>
      </w:pPr>
      <w:r w:rsidRPr="001A3E19">
        <w:rPr>
          <w:lang w:eastAsia="en-AU"/>
        </w:rPr>
        <w:tab/>
        <w:t>(b)</w:t>
      </w:r>
      <w:r w:rsidRPr="001A3E19">
        <w:rPr>
          <w:lang w:eastAsia="en-AU"/>
        </w:rPr>
        <w:tab/>
        <w:t>a caution must not be issued to the possessor in relation to any act done in relation to the liquor or low-alcohol liquor.</w:t>
      </w:r>
    </w:p>
    <w:p w14:paraId="1731D51F" w14:textId="77777777" w:rsidR="00B27771" w:rsidRPr="001A3E19" w:rsidRDefault="00B27771" w:rsidP="00B27771">
      <w:pPr>
        <w:pStyle w:val="AH5Sec"/>
      </w:pPr>
      <w:bookmarkStart w:id="131" w:name="_Toc213239038"/>
      <w:r w:rsidRPr="006E57C7">
        <w:rPr>
          <w:rStyle w:val="CharSectNo"/>
        </w:rPr>
        <w:lastRenderedPageBreak/>
        <w:t>70AAC</w:t>
      </w:r>
      <w:r w:rsidRPr="001A3E19">
        <w:tab/>
        <w:t>Eating or drinking in light rail vehicle</w:t>
      </w:r>
      <w:bookmarkEnd w:id="131"/>
    </w:p>
    <w:p w14:paraId="6DC9CA55" w14:textId="77777777" w:rsidR="00B27771" w:rsidRPr="001A3E19" w:rsidRDefault="00B27771" w:rsidP="00B27771">
      <w:pPr>
        <w:pStyle w:val="Amain"/>
      </w:pPr>
      <w:r w:rsidRPr="001A3E19">
        <w:tab/>
        <w:t>(1)</w:t>
      </w:r>
      <w:r w:rsidRPr="001A3E19">
        <w:tab/>
        <w:t>A person commits an offence if—</w:t>
      </w:r>
    </w:p>
    <w:p w14:paraId="71641B0D" w14:textId="77777777" w:rsidR="00B27771" w:rsidRPr="001A3E19" w:rsidRDefault="00B27771" w:rsidP="00B27771">
      <w:pPr>
        <w:pStyle w:val="Apara"/>
      </w:pPr>
      <w:r w:rsidRPr="001A3E19">
        <w:tab/>
        <w:t>(a)</w:t>
      </w:r>
      <w:r w:rsidRPr="001A3E19">
        <w:tab/>
        <w:t>a sign in a light rail vehicle indicates that a person must not eat or drink in the light rail vehicle; and</w:t>
      </w:r>
    </w:p>
    <w:p w14:paraId="286EB963" w14:textId="77777777" w:rsidR="00B27771" w:rsidRPr="001A3E19" w:rsidRDefault="00B27771" w:rsidP="00B27771">
      <w:pPr>
        <w:pStyle w:val="Apara"/>
      </w:pPr>
      <w:r w:rsidRPr="001A3E19">
        <w:tab/>
        <w:t>(b)</w:t>
      </w:r>
      <w:r w:rsidRPr="001A3E19">
        <w:tab/>
        <w:t>the person eats or drinks in the light rail vehicle.</w:t>
      </w:r>
    </w:p>
    <w:p w14:paraId="3ACAC197" w14:textId="77777777" w:rsidR="00B27771" w:rsidRPr="001A3E19" w:rsidRDefault="00B27771" w:rsidP="00C2671D">
      <w:pPr>
        <w:pStyle w:val="Penalty"/>
      </w:pPr>
      <w:r w:rsidRPr="001A3E19">
        <w:t>Maximum penalty:  5 penalty units.</w:t>
      </w:r>
    </w:p>
    <w:p w14:paraId="0F71814B" w14:textId="77777777" w:rsidR="00B27771" w:rsidRPr="001A3E19" w:rsidRDefault="00B27771" w:rsidP="00C2671D">
      <w:pPr>
        <w:pStyle w:val="Amain"/>
        <w:keepNext/>
      </w:pPr>
      <w:r w:rsidRPr="001A3E19">
        <w:tab/>
        <w:t>(2)</w:t>
      </w:r>
      <w:r w:rsidRPr="001A3E19">
        <w:tab/>
        <w:t>An offence against this section is a strict liability offence.</w:t>
      </w:r>
    </w:p>
    <w:p w14:paraId="1079E002" w14:textId="77777777" w:rsidR="00B27771" w:rsidRPr="001A3E19" w:rsidRDefault="00B27771" w:rsidP="00B27771">
      <w:pPr>
        <w:pStyle w:val="Amain"/>
      </w:pPr>
      <w:r w:rsidRPr="001A3E19">
        <w:tab/>
        <w:t>(3)</w:t>
      </w:r>
      <w:r w:rsidRPr="001A3E19">
        <w:tab/>
        <w:t>This section does not apply if the person eats or drinks in the light rail vehicle for a medical reason.</w:t>
      </w:r>
    </w:p>
    <w:p w14:paraId="2E936453" w14:textId="175ABEC8" w:rsidR="00B27771" w:rsidRPr="001A3E19" w:rsidRDefault="00B27771" w:rsidP="00B27771">
      <w:pPr>
        <w:pStyle w:val="aNote"/>
      </w:pPr>
      <w:r w:rsidRPr="001A3E19">
        <w:rPr>
          <w:rStyle w:val="charItals"/>
        </w:rPr>
        <w:t>Note</w:t>
      </w:r>
      <w:r w:rsidRPr="001A3E19">
        <w:rPr>
          <w:rStyle w:val="charItals"/>
        </w:rPr>
        <w:tab/>
      </w:r>
      <w:r w:rsidRPr="001A3E19">
        <w:t xml:space="preserve">The defendant has an evidential burden in relation to the matters mentioned in s (3) (see </w:t>
      </w:r>
      <w:hyperlink r:id="rId112" w:tooltip="A2002-51" w:history="1">
        <w:r w:rsidRPr="001A3E19">
          <w:rPr>
            <w:rStyle w:val="charCitHyperlinkAbbrev"/>
          </w:rPr>
          <w:t>Criminal Code</w:t>
        </w:r>
      </w:hyperlink>
      <w:r w:rsidRPr="001A3E19">
        <w:t>, s 58).</w:t>
      </w:r>
    </w:p>
    <w:p w14:paraId="677C9573" w14:textId="77777777" w:rsidR="00B27771" w:rsidRPr="001A3E19" w:rsidRDefault="00B27771" w:rsidP="00B27771">
      <w:pPr>
        <w:pStyle w:val="AH5Sec"/>
      </w:pPr>
      <w:bookmarkStart w:id="132" w:name="_Toc213239039"/>
      <w:r w:rsidRPr="006E57C7">
        <w:rPr>
          <w:rStyle w:val="CharSectNo"/>
        </w:rPr>
        <w:t>70AAD</w:t>
      </w:r>
      <w:r w:rsidRPr="001A3E19">
        <w:tab/>
        <w:t>Animal in light rail vehicle</w:t>
      </w:r>
      <w:bookmarkEnd w:id="132"/>
    </w:p>
    <w:p w14:paraId="317E39B1" w14:textId="77777777" w:rsidR="00B27771" w:rsidRPr="001A3E19" w:rsidRDefault="00B27771" w:rsidP="00B27771">
      <w:pPr>
        <w:pStyle w:val="Amain"/>
      </w:pPr>
      <w:r w:rsidRPr="001A3E19">
        <w:tab/>
        <w:t>(1)</w:t>
      </w:r>
      <w:r w:rsidRPr="001A3E19">
        <w:tab/>
        <w:t>The Minister may determine—</w:t>
      </w:r>
    </w:p>
    <w:p w14:paraId="5277F7C4" w14:textId="77777777" w:rsidR="00B27771" w:rsidRPr="001A3E19" w:rsidRDefault="00B27771" w:rsidP="00B27771">
      <w:pPr>
        <w:pStyle w:val="Apara"/>
      </w:pPr>
      <w:r w:rsidRPr="001A3E19">
        <w:tab/>
        <w:t>(a)</w:t>
      </w:r>
      <w:r w:rsidRPr="001A3E19">
        <w:tab/>
        <w:t>circumstances in which a light rail service operator must or must not allow an animal to be in a light rail vehicle; and</w:t>
      </w:r>
    </w:p>
    <w:p w14:paraId="5F690A72" w14:textId="77777777" w:rsidR="00B27771" w:rsidRPr="001A3E19" w:rsidRDefault="00B27771" w:rsidP="00B27771">
      <w:pPr>
        <w:pStyle w:val="Apara"/>
      </w:pPr>
      <w:r w:rsidRPr="001A3E19">
        <w:tab/>
        <w:t>(b)</w:t>
      </w:r>
      <w:r w:rsidRPr="001A3E19">
        <w:tab/>
        <w:t>ways in which an animal must or must not be carried in a light rail vehicle.</w:t>
      </w:r>
    </w:p>
    <w:p w14:paraId="5BC29500" w14:textId="77777777" w:rsidR="00B27771" w:rsidRPr="001A3E19" w:rsidRDefault="00B27771" w:rsidP="00B27771">
      <w:pPr>
        <w:pStyle w:val="Amain"/>
      </w:pPr>
      <w:r w:rsidRPr="001A3E19">
        <w:tab/>
        <w:t>(2)</w:t>
      </w:r>
      <w:r w:rsidRPr="001A3E19">
        <w:tab/>
        <w:t>A determination is a notifiable instrument.</w:t>
      </w:r>
    </w:p>
    <w:p w14:paraId="52DAF5D1" w14:textId="6976A7CB" w:rsidR="00B27771" w:rsidRPr="001A3E19" w:rsidRDefault="00B27771" w:rsidP="00B27771">
      <w:pPr>
        <w:pStyle w:val="aNote"/>
      </w:pPr>
      <w:r w:rsidRPr="001A3E19">
        <w:rPr>
          <w:rStyle w:val="charItals"/>
        </w:rPr>
        <w:t>Note</w:t>
      </w:r>
      <w:r w:rsidRPr="001A3E19">
        <w:rPr>
          <w:rStyle w:val="charItals"/>
        </w:rPr>
        <w:tab/>
      </w:r>
      <w:r w:rsidRPr="001A3E19">
        <w:t xml:space="preserve">A notifiable instrument must be notified under the </w:t>
      </w:r>
      <w:hyperlink r:id="rId113" w:tooltip="A2001-14" w:history="1">
        <w:r w:rsidRPr="001A3E19">
          <w:rPr>
            <w:rStyle w:val="charCitHyperlinkAbbrev"/>
          </w:rPr>
          <w:t>Legislation Act</w:t>
        </w:r>
      </w:hyperlink>
      <w:r w:rsidRPr="001A3E19">
        <w:t>.</w:t>
      </w:r>
    </w:p>
    <w:p w14:paraId="35154471" w14:textId="77777777" w:rsidR="00B27771" w:rsidRPr="001A3E19" w:rsidRDefault="00B27771" w:rsidP="00B27771">
      <w:pPr>
        <w:pStyle w:val="Amain"/>
      </w:pPr>
      <w:r w:rsidRPr="001A3E19">
        <w:tab/>
        <w:t>(3)</w:t>
      </w:r>
      <w:r w:rsidRPr="001A3E19">
        <w:tab/>
        <w:t>A person commits an offence if—</w:t>
      </w:r>
    </w:p>
    <w:p w14:paraId="0BEF8403" w14:textId="77777777" w:rsidR="00B27771" w:rsidRPr="001A3E19" w:rsidRDefault="00B27771" w:rsidP="00B27771">
      <w:pPr>
        <w:pStyle w:val="Apara"/>
      </w:pPr>
      <w:r w:rsidRPr="001A3E19">
        <w:tab/>
        <w:t>(a)</w:t>
      </w:r>
      <w:r w:rsidRPr="001A3E19">
        <w:tab/>
        <w:t>the person travels with an animal in a light rail vehicle; and</w:t>
      </w:r>
    </w:p>
    <w:p w14:paraId="7EA81C36" w14:textId="77777777" w:rsidR="00B27771" w:rsidRPr="001A3E19" w:rsidRDefault="00B27771" w:rsidP="00B27771">
      <w:pPr>
        <w:pStyle w:val="Apara"/>
      </w:pPr>
      <w:r w:rsidRPr="001A3E19">
        <w:tab/>
        <w:t>(b)</w:t>
      </w:r>
      <w:r w:rsidRPr="001A3E19">
        <w:tab/>
        <w:t>the animal is not—</w:t>
      </w:r>
    </w:p>
    <w:p w14:paraId="124F3B81" w14:textId="77777777" w:rsidR="00B27771" w:rsidRPr="001A3E19" w:rsidRDefault="00B27771" w:rsidP="00B27771">
      <w:pPr>
        <w:pStyle w:val="Asubpara"/>
      </w:pPr>
      <w:r w:rsidRPr="001A3E19">
        <w:tab/>
        <w:t>(i)</w:t>
      </w:r>
      <w:r w:rsidRPr="001A3E19">
        <w:tab/>
        <w:t>confined in a box, basket or other container; or</w:t>
      </w:r>
    </w:p>
    <w:p w14:paraId="04AA8F52" w14:textId="77777777" w:rsidR="00B27771" w:rsidRPr="001A3E19" w:rsidRDefault="00B27771" w:rsidP="00426ACD">
      <w:pPr>
        <w:pStyle w:val="Asubpara"/>
        <w:keepNext/>
      </w:pPr>
      <w:r w:rsidRPr="001A3E19">
        <w:tab/>
        <w:t>(ii)</w:t>
      </w:r>
      <w:r w:rsidRPr="001A3E19">
        <w:tab/>
        <w:t>carried in a way allowed under the determination.</w:t>
      </w:r>
    </w:p>
    <w:p w14:paraId="1E48ECE5" w14:textId="77777777" w:rsidR="00B27771" w:rsidRPr="001A3E19" w:rsidRDefault="00B27771" w:rsidP="00B27771">
      <w:pPr>
        <w:pStyle w:val="Penalty"/>
      </w:pPr>
      <w:r w:rsidRPr="001A3E19">
        <w:t>Maximum penalty:  5 penalty units.</w:t>
      </w:r>
    </w:p>
    <w:p w14:paraId="6EB4D831" w14:textId="77777777" w:rsidR="00B27771" w:rsidRPr="001A3E19" w:rsidRDefault="00B27771" w:rsidP="00B27771">
      <w:pPr>
        <w:pStyle w:val="Amain"/>
      </w:pPr>
      <w:r w:rsidRPr="001A3E19">
        <w:lastRenderedPageBreak/>
        <w:tab/>
        <w:t>(4)</w:t>
      </w:r>
      <w:r w:rsidRPr="001A3E19">
        <w:tab/>
        <w:t>An offence against this section is a strict liability offence.</w:t>
      </w:r>
    </w:p>
    <w:p w14:paraId="2AD6C930" w14:textId="77777777" w:rsidR="004F5F28" w:rsidRPr="0081065C" w:rsidRDefault="004F5F28" w:rsidP="004F5F28">
      <w:pPr>
        <w:pStyle w:val="Amain"/>
      </w:pPr>
      <w:r w:rsidRPr="0081065C">
        <w:tab/>
        <w:t>(5)</w:t>
      </w:r>
      <w:r w:rsidRPr="0081065C">
        <w:tab/>
        <w:t>This section does not apply if the animal is—</w:t>
      </w:r>
    </w:p>
    <w:p w14:paraId="0CF0F3CF" w14:textId="77777777" w:rsidR="004F5F28" w:rsidRPr="0081065C" w:rsidRDefault="004F5F28" w:rsidP="004F5F28">
      <w:pPr>
        <w:pStyle w:val="Apara"/>
      </w:pPr>
      <w:r w:rsidRPr="0081065C">
        <w:tab/>
        <w:t>(a)</w:t>
      </w:r>
      <w:r w:rsidRPr="0081065C">
        <w:tab/>
        <w:t>a guide-dog or other animal assisting a person with disability; or</w:t>
      </w:r>
    </w:p>
    <w:p w14:paraId="12C5F69D" w14:textId="77777777" w:rsidR="004F5F28" w:rsidRPr="0081065C" w:rsidRDefault="004F5F28" w:rsidP="004F5F28">
      <w:pPr>
        <w:pStyle w:val="Apara"/>
      </w:pPr>
      <w:r w:rsidRPr="0081065C">
        <w:tab/>
        <w:t>(b)</w:t>
      </w:r>
      <w:r w:rsidRPr="0081065C">
        <w:tab/>
        <w:t>being trained to assist a person with disability; or</w:t>
      </w:r>
    </w:p>
    <w:p w14:paraId="4F92912B" w14:textId="77777777" w:rsidR="004F5F28" w:rsidRPr="0081065C" w:rsidRDefault="004F5F28" w:rsidP="004F5F28">
      <w:pPr>
        <w:pStyle w:val="Apara"/>
      </w:pPr>
      <w:r w:rsidRPr="0081065C">
        <w:tab/>
        <w:t>(c)</w:t>
      </w:r>
      <w:r w:rsidRPr="0081065C">
        <w:tab/>
        <w:t>an accredited assistance animal.</w:t>
      </w:r>
    </w:p>
    <w:p w14:paraId="44D7F7F0" w14:textId="67FD6B9C" w:rsidR="004F5F28" w:rsidRPr="0081065C" w:rsidRDefault="004F5F28" w:rsidP="004F5F28">
      <w:pPr>
        <w:pStyle w:val="aNote"/>
        <w:keepNext/>
        <w:rPr>
          <w:lang w:eastAsia="en-AU"/>
        </w:rPr>
      </w:pPr>
      <w:r w:rsidRPr="0081065C">
        <w:rPr>
          <w:rStyle w:val="charItals"/>
        </w:rPr>
        <w:t>Note 1</w:t>
      </w:r>
      <w:r w:rsidRPr="0081065C">
        <w:rPr>
          <w:rStyle w:val="charItals"/>
        </w:rPr>
        <w:tab/>
      </w:r>
      <w:r w:rsidRPr="0081065C">
        <w:rPr>
          <w:lang w:eastAsia="en-AU"/>
        </w:rPr>
        <w:t xml:space="preserve">The defendant has an evidential burden in relation to the matters mentioned in s (5) (see </w:t>
      </w:r>
      <w:hyperlink r:id="rId114" w:tooltip="A2002-51" w:history="1">
        <w:r w:rsidRPr="0081065C">
          <w:rPr>
            <w:rStyle w:val="charCitHyperlinkAbbrev"/>
          </w:rPr>
          <w:t>Criminal Code</w:t>
        </w:r>
      </w:hyperlink>
      <w:r w:rsidRPr="0081065C">
        <w:rPr>
          <w:lang w:eastAsia="en-AU"/>
        </w:rPr>
        <w:t>, s 58).</w:t>
      </w:r>
    </w:p>
    <w:p w14:paraId="2C4F7972" w14:textId="6C3C387B" w:rsidR="004F5F28" w:rsidRPr="0081065C" w:rsidRDefault="004F5F28" w:rsidP="004F5F28">
      <w:pPr>
        <w:pStyle w:val="aNote"/>
        <w:keepNext/>
        <w:rPr>
          <w:lang w:eastAsia="en-AU"/>
        </w:rPr>
      </w:pPr>
      <w:r w:rsidRPr="0081065C">
        <w:rPr>
          <w:rStyle w:val="charItals"/>
        </w:rPr>
        <w:t>Note 2</w:t>
      </w:r>
      <w:r w:rsidRPr="0081065C">
        <w:rPr>
          <w:lang w:eastAsia="en-AU"/>
        </w:rPr>
        <w:tab/>
        <w:t xml:space="preserve">The </w:t>
      </w:r>
      <w:hyperlink r:id="rId115" w:tooltip="A2000-86" w:history="1">
        <w:r w:rsidRPr="0081065C">
          <w:rPr>
            <w:rStyle w:val="charCitHyperlinkItal"/>
          </w:rPr>
          <w:t>Domestic Animals Act 2000</w:t>
        </w:r>
      </w:hyperlink>
      <w:r w:rsidRPr="0081065C">
        <w:rPr>
          <w:lang w:eastAsia="en-AU"/>
        </w:rPr>
        <w:t>, s 106E, contains offences about not allowing assistance animals in public passenger vehicles.</w:t>
      </w:r>
    </w:p>
    <w:p w14:paraId="7FF2DA49" w14:textId="57E1599B" w:rsidR="004F5F28" w:rsidRPr="0081065C" w:rsidRDefault="004F5F28" w:rsidP="00426ACD">
      <w:pPr>
        <w:pStyle w:val="aNote"/>
        <w:rPr>
          <w:lang w:eastAsia="en-AU"/>
        </w:rPr>
      </w:pPr>
      <w:r w:rsidRPr="0081065C">
        <w:rPr>
          <w:rStyle w:val="charItals"/>
        </w:rPr>
        <w:t>Note 3</w:t>
      </w:r>
      <w:r w:rsidRPr="0081065C">
        <w:rPr>
          <w:rStyle w:val="charItals"/>
        </w:rPr>
        <w:tab/>
      </w:r>
      <w:r w:rsidRPr="0081065C">
        <w:rPr>
          <w:lang w:eastAsia="en-AU"/>
        </w:rPr>
        <w:t xml:space="preserve">If a person is treated unfavourably because the person is accompanied by an animal trained to help the person alleviate the effect of a disability, the person is discriminated against (see </w:t>
      </w:r>
      <w:hyperlink r:id="rId116" w:tooltip="A1991-81" w:history="1">
        <w:r w:rsidRPr="0081065C">
          <w:rPr>
            <w:rStyle w:val="charCitHyperlinkItal"/>
          </w:rPr>
          <w:t>Discrimination Act 1991</w:t>
        </w:r>
      </w:hyperlink>
      <w:r w:rsidRPr="0081065C">
        <w:rPr>
          <w:lang w:eastAsia="en-AU"/>
        </w:rPr>
        <w:t>, s 5AA and s 8).</w:t>
      </w:r>
    </w:p>
    <w:p w14:paraId="22AD147D" w14:textId="77777777" w:rsidR="00B27771" w:rsidRPr="001A3E19" w:rsidRDefault="00B27771" w:rsidP="00B27771">
      <w:pPr>
        <w:pStyle w:val="AH5Sec"/>
      </w:pPr>
      <w:bookmarkStart w:id="133" w:name="_Toc213239040"/>
      <w:r w:rsidRPr="006E57C7">
        <w:rPr>
          <w:rStyle w:val="CharSectNo"/>
        </w:rPr>
        <w:t>70AAE</w:t>
      </w:r>
      <w:r w:rsidRPr="001A3E19">
        <w:tab/>
        <w:t>Lost property found on light rail vehicle or at light rail stop</w:t>
      </w:r>
      <w:bookmarkEnd w:id="133"/>
      <w:r w:rsidRPr="001A3E19">
        <w:t xml:space="preserve"> </w:t>
      </w:r>
    </w:p>
    <w:p w14:paraId="64F7BD86" w14:textId="77777777" w:rsidR="00B27771" w:rsidRPr="001A3E19" w:rsidRDefault="00B27771" w:rsidP="00B27771">
      <w:pPr>
        <w:pStyle w:val="Amain"/>
      </w:pPr>
      <w:r w:rsidRPr="001A3E19">
        <w:tab/>
        <w:t>(1)</w:t>
      </w:r>
      <w:r w:rsidRPr="001A3E19">
        <w:tab/>
        <w:t>A person commits an offence if the person—</w:t>
      </w:r>
    </w:p>
    <w:p w14:paraId="0F2EADC7" w14:textId="77777777" w:rsidR="00B27771" w:rsidRPr="001A3E19" w:rsidRDefault="00B27771" w:rsidP="00B27771">
      <w:pPr>
        <w:pStyle w:val="Apara"/>
      </w:pPr>
      <w:r w:rsidRPr="001A3E19">
        <w:tab/>
        <w:t>(a)</w:t>
      </w:r>
      <w:r w:rsidRPr="001A3E19">
        <w:tab/>
        <w:t>finds something that appears to be lost—</w:t>
      </w:r>
    </w:p>
    <w:p w14:paraId="0CCD5495" w14:textId="77777777" w:rsidR="00B27771" w:rsidRPr="001A3E19" w:rsidRDefault="00B27771" w:rsidP="00B27771">
      <w:pPr>
        <w:pStyle w:val="Asubpara"/>
      </w:pPr>
      <w:r w:rsidRPr="001A3E19">
        <w:tab/>
        <w:t>(i)</w:t>
      </w:r>
      <w:r w:rsidRPr="001A3E19">
        <w:tab/>
        <w:t>in a light rail vehicle; or</w:t>
      </w:r>
    </w:p>
    <w:p w14:paraId="3C328ED4" w14:textId="77777777" w:rsidR="00B27771" w:rsidRPr="001A3E19" w:rsidRDefault="00B27771" w:rsidP="00B27771">
      <w:pPr>
        <w:pStyle w:val="Asubpara"/>
      </w:pPr>
      <w:r w:rsidRPr="001A3E19">
        <w:tab/>
        <w:t>(ii)</w:t>
      </w:r>
      <w:r w:rsidRPr="001A3E19">
        <w:tab/>
        <w:t>at a light rail stop; and</w:t>
      </w:r>
    </w:p>
    <w:p w14:paraId="7A9E256B" w14:textId="77777777" w:rsidR="00B27771" w:rsidRPr="001A3E19" w:rsidRDefault="00B27771" w:rsidP="005D294E">
      <w:pPr>
        <w:pStyle w:val="Apara"/>
        <w:keepNext/>
      </w:pPr>
      <w:r w:rsidRPr="001A3E19">
        <w:tab/>
        <w:t>(b)</w:t>
      </w:r>
      <w:r w:rsidRPr="001A3E19">
        <w:tab/>
        <w:t>fails to give the thing to—</w:t>
      </w:r>
    </w:p>
    <w:p w14:paraId="200E61E0" w14:textId="77777777" w:rsidR="00B27771" w:rsidRPr="001A3E19" w:rsidRDefault="00B27771" w:rsidP="00B27771">
      <w:pPr>
        <w:pStyle w:val="Asubpara"/>
      </w:pPr>
      <w:r w:rsidRPr="001A3E19">
        <w:tab/>
        <w:t>(i)</w:t>
      </w:r>
      <w:r w:rsidRPr="001A3E19">
        <w:tab/>
        <w:t>its owner; or</w:t>
      </w:r>
    </w:p>
    <w:p w14:paraId="62CD8658" w14:textId="77777777" w:rsidR="00B27771" w:rsidRPr="001A3E19" w:rsidRDefault="00B27771" w:rsidP="00B27771">
      <w:pPr>
        <w:pStyle w:val="Asubpara"/>
      </w:pPr>
      <w:r w:rsidRPr="001A3E19">
        <w:tab/>
        <w:t>(ii)</w:t>
      </w:r>
      <w:r w:rsidRPr="001A3E19">
        <w:tab/>
        <w:t>the light rail service operator; or</w:t>
      </w:r>
    </w:p>
    <w:p w14:paraId="01A7D21D" w14:textId="77777777" w:rsidR="00B27771" w:rsidRPr="001A3E19" w:rsidRDefault="00B27771" w:rsidP="00B27771">
      <w:pPr>
        <w:pStyle w:val="Asubpara"/>
      </w:pPr>
      <w:r w:rsidRPr="001A3E19">
        <w:tab/>
        <w:t>(iii)</w:t>
      </w:r>
      <w:r w:rsidRPr="001A3E19">
        <w:tab/>
        <w:t>a police officer; or</w:t>
      </w:r>
    </w:p>
    <w:p w14:paraId="1E34447B" w14:textId="77777777" w:rsidR="00B27771" w:rsidRPr="001A3E19" w:rsidRDefault="00B27771" w:rsidP="00B27771">
      <w:pPr>
        <w:pStyle w:val="Asubpara"/>
      </w:pPr>
      <w:r w:rsidRPr="001A3E19">
        <w:tab/>
        <w:t>(iv)</w:t>
      </w:r>
      <w:r w:rsidRPr="001A3E19">
        <w:tab/>
        <w:t>an authorised person.</w:t>
      </w:r>
    </w:p>
    <w:p w14:paraId="5633E106" w14:textId="77777777" w:rsidR="00B27771" w:rsidRPr="001A3E19" w:rsidRDefault="00B27771" w:rsidP="00B27771">
      <w:pPr>
        <w:pStyle w:val="Penalty"/>
        <w:keepNext/>
      </w:pPr>
      <w:r w:rsidRPr="001A3E19">
        <w:t>Maximum penalty:  5 penalty units.</w:t>
      </w:r>
    </w:p>
    <w:p w14:paraId="1F4C8D51" w14:textId="77777777" w:rsidR="00B27771" w:rsidRPr="001A3E19" w:rsidRDefault="00B27771" w:rsidP="00B27771">
      <w:pPr>
        <w:pStyle w:val="Amain"/>
      </w:pPr>
      <w:r w:rsidRPr="001A3E19">
        <w:tab/>
        <w:t>(2)</w:t>
      </w:r>
      <w:r w:rsidRPr="001A3E19">
        <w:tab/>
        <w:t>An offence against this section is a strict liability offence.</w:t>
      </w:r>
    </w:p>
    <w:p w14:paraId="56D62E65" w14:textId="77777777" w:rsidR="00B27771" w:rsidRPr="001A3E19" w:rsidRDefault="00B27771" w:rsidP="006E2BE6">
      <w:pPr>
        <w:pStyle w:val="AH5Sec"/>
      </w:pPr>
      <w:bookmarkStart w:id="134" w:name="_Toc213239041"/>
      <w:r w:rsidRPr="006E57C7">
        <w:rPr>
          <w:rStyle w:val="CharSectNo"/>
        </w:rPr>
        <w:lastRenderedPageBreak/>
        <w:t>70AAF</w:t>
      </w:r>
      <w:r w:rsidRPr="001A3E19">
        <w:tab/>
        <w:t>Removing light rail property</w:t>
      </w:r>
      <w:bookmarkEnd w:id="134"/>
    </w:p>
    <w:p w14:paraId="71BECDF4" w14:textId="77777777" w:rsidR="00B27771" w:rsidRPr="001A3E19" w:rsidRDefault="00B27771" w:rsidP="006E2BE6">
      <w:pPr>
        <w:pStyle w:val="Amain"/>
        <w:keepNext/>
      </w:pPr>
      <w:r w:rsidRPr="001A3E19">
        <w:tab/>
        <w:t>(1)</w:t>
      </w:r>
      <w:r w:rsidRPr="001A3E19">
        <w:tab/>
        <w:t>A person commits an offence if</w:t>
      </w:r>
      <w:r w:rsidR="004440E2">
        <w:t xml:space="preserve"> </w:t>
      </w:r>
      <w:r w:rsidR="004440E2" w:rsidRPr="00EA5441">
        <w:t>the person</w:t>
      </w:r>
      <w:r w:rsidRPr="001A3E19">
        <w:t>—</w:t>
      </w:r>
    </w:p>
    <w:p w14:paraId="3FEFEDBF" w14:textId="77777777" w:rsidR="00B27771" w:rsidRPr="001A3E19" w:rsidRDefault="00D656F4" w:rsidP="002A5321">
      <w:pPr>
        <w:pStyle w:val="Apara"/>
      </w:pPr>
      <w:r>
        <w:tab/>
        <w:t>(a)</w:t>
      </w:r>
      <w:r>
        <w:tab/>
      </w:r>
      <w:r w:rsidR="00B27771" w:rsidRPr="001A3E19">
        <w:t>removes property belonging to a light rail service operator from—</w:t>
      </w:r>
    </w:p>
    <w:p w14:paraId="728085A3" w14:textId="77777777" w:rsidR="00B27771" w:rsidRPr="001A3E19" w:rsidRDefault="00B27771" w:rsidP="002A5321">
      <w:pPr>
        <w:pStyle w:val="Asubpara"/>
      </w:pPr>
      <w:r w:rsidRPr="001A3E19">
        <w:tab/>
        <w:t>(i)</w:t>
      </w:r>
      <w:r w:rsidRPr="001A3E19">
        <w:tab/>
        <w:t>a light rail vehicle; or</w:t>
      </w:r>
    </w:p>
    <w:p w14:paraId="4793A278" w14:textId="77777777" w:rsidR="00B27771" w:rsidRPr="001A3E19" w:rsidRDefault="00B27771" w:rsidP="002A5321">
      <w:pPr>
        <w:pStyle w:val="Asubpara"/>
      </w:pPr>
      <w:r w:rsidRPr="001A3E19">
        <w:tab/>
        <w:t>(ii)</w:t>
      </w:r>
      <w:r w:rsidRPr="001A3E19">
        <w:tab/>
        <w:t>a light rail stop; and</w:t>
      </w:r>
    </w:p>
    <w:p w14:paraId="05CCB0EF" w14:textId="77777777" w:rsidR="00B27771" w:rsidRPr="001A3E19" w:rsidRDefault="00B27771" w:rsidP="00B27771">
      <w:pPr>
        <w:pStyle w:val="Apara"/>
      </w:pPr>
      <w:r w:rsidRPr="001A3E19">
        <w:tab/>
        <w:t>(b)</w:t>
      </w:r>
      <w:r w:rsidRPr="001A3E19">
        <w:tab/>
        <w:t>does not have the light rail operator’s consent to remove the property.</w:t>
      </w:r>
    </w:p>
    <w:p w14:paraId="18AC846A" w14:textId="77777777" w:rsidR="00B27771" w:rsidRPr="001A3E19" w:rsidRDefault="00B27771" w:rsidP="00B27771">
      <w:pPr>
        <w:pStyle w:val="Penalty"/>
        <w:keepNext/>
      </w:pPr>
      <w:r w:rsidRPr="001A3E19">
        <w:t>Maximum penalty:  10 penalty units.</w:t>
      </w:r>
    </w:p>
    <w:p w14:paraId="2D6083D7" w14:textId="1BA95BDD" w:rsidR="00B27771" w:rsidRPr="001A3E19" w:rsidRDefault="00B27771" w:rsidP="00B27771">
      <w:pPr>
        <w:pStyle w:val="aNote"/>
      </w:pPr>
      <w:r w:rsidRPr="001A3E19">
        <w:rPr>
          <w:rStyle w:val="charItals"/>
        </w:rPr>
        <w:t>Note</w:t>
      </w:r>
      <w:r w:rsidRPr="001A3E19">
        <w:rPr>
          <w:rStyle w:val="charItals"/>
        </w:rPr>
        <w:tab/>
      </w:r>
      <w:r w:rsidRPr="001A3E19">
        <w:t xml:space="preserve">Theft and minor theft are also offences against the </w:t>
      </w:r>
      <w:hyperlink r:id="rId117" w:tooltip="A2002-51" w:history="1">
        <w:r w:rsidRPr="001A3E19">
          <w:rPr>
            <w:rStyle w:val="charCitHyperlinkAbbrev"/>
          </w:rPr>
          <w:t>Criminal Code</w:t>
        </w:r>
      </w:hyperlink>
      <w:r w:rsidRPr="001A3E19">
        <w:t>, s 308 and s 321.</w:t>
      </w:r>
    </w:p>
    <w:p w14:paraId="6AAEA4D2" w14:textId="77777777" w:rsidR="00B27771" w:rsidRPr="001A3E19" w:rsidRDefault="00B27771" w:rsidP="00B27771">
      <w:pPr>
        <w:pStyle w:val="Amain"/>
      </w:pPr>
      <w:r w:rsidRPr="001A3E19">
        <w:tab/>
        <w:t>(2)</w:t>
      </w:r>
      <w:r w:rsidRPr="001A3E19">
        <w:tab/>
        <w:t>A person commits an offence if</w:t>
      </w:r>
      <w:r w:rsidR="007C46D4">
        <w:t xml:space="preserve"> </w:t>
      </w:r>
      <w:r w:rsidR="007C46D4" w:rsidRPr="00EA5441">
        <w:t>the person</w:t>
      </w:r>
      <w:r w:rsidRPr="001A3E19">
        <w:t>—</w:t>
      </w:r>
    </w:p>
    <w:p w14:paraId="48F604B3" w14:textId="77777777" w:rsidR="00B27771" w:rsidRPr="001A3E19" w:rsidRDefault="00B27771" w:rsidP="00B27771">
      <w:pPr>
        <w:pStyle w:val="Apara"/>
      </w:pPr>
      <w:r w:rsidRPr="001A3E19">
        <w:tab/>
        <w:t>(a)</w:t>
      </w:r>
      <w:r w:rsidRPr="001A3E19">
        <w:tab/>
        <w:t>removes property belonging to the Territory from—</w:t>
      </w:r>
    </w:p>
    <w:p w14:paraId="211F1CE6" w14:textId="77777777" w:rsidR="00B27771" w:rsidRPr="001A3E19" w:rsidRDefault="00B27771" w:rsidP="00B27771">
      <w:pPr>
        <w:pStyle w:val="Asubpara"/>
      </w:pPr>
      <w:r w:rsidRPr="001A3E19">
        <w:tab/>
        <w:t>(i)</w:t>
      </w:r>
      <w:r w:rsidRPr="001A3E19">
        <w:tab/>
        <w:t>a light rail vehicle; or</w:t>
      </w:r>
    </w:p>
    <w:p w14:paraId="41A45D2D" w14:textId="77777777" w:rsidR="00B27771" w:rsidRPr="001A3E19" w:rsidRDefault="00B27771" w:rsidP="00B27771">
      <w:pPr>
        <w:pStyle w:val="Asubpara"/>
      </w:pPr>
      <w:r w:rsidRPr="001A3E19">
        <w:tab/>
        <w:t>(ii)</w:t>
      </w:r>
      <w:r w:rsidRPr="001A3E19">
        <w:tab/>
        <w:t>a light rail stop; and</w:t>
      </w:r>
    </w:p>
    <w:p w14:paraId="599754F9" w14:textId="77777777" w:rsidR="00B27771" w:rsidRPr="001A3E19" w:rsidRDefault="00B27771" w:rsidP="005D294E">
      <w:pPr>
        <w:pStyle w:val="Apara"/>
        <w:keepNext/>
      </w:pPr>
      <w:r w:rsidRPr="001A3E19">
        <w:tab/>
        <w:t>(b)</w:t>
      </w:r>
      <w:r w:rsidRPr="001A3E19">
        <w:tab/>
        <w:t>does not have the Territory’s consent to remove the property.</w:t>
      </w:r>
    </w:p>
    <w:p w14:paraId="1DA3B531" w14:textId="77777777" w:rsidR="00B27771" w:rsidRPr="001A3E19" w:rsidRDefault="00B27771" w:rsidP="00B27771">
      <w:pPr>
        <w:pStyle w:val="Penalty"/>
        <w:keepNext/>
      </w:pPr>
      <w:r w:rsidRPr="001A3E19">
        <w:t>Maximum penalty:  10 penalty units.</w:t>
      </w:r>
    </w:p>
    <w:p w14:paraId="2C6ADF62" w14:textId="6C94EF2A" w:rsidR="00B27771" w:rsidRPr="001A3E19" w:rsidRDefault="00B27771" w:rsidP="00B27771">
      <w:pPr>
        <w:pStyle w:val="aNote"/>
      </w:pPr>
      <w:r w:rsidRPr="001A3E19">
        <w:rPr>
          <w:rStyle w:val="charItals"/>
        </w:rPr>
        <w:t>Note</w:t>
      </w:r>
      <w:r w:rsidRPr="001A3E19">
        <w:rPr>
          <w:rStyle w:val="charItals"/>
        </w:rPr>
        <w:tab/>
      </w:r>
      <w:r w:rsidRPr="001A3E19">
        <w:t xml:space="preserve">Dishonestly taking or retaining territory property are also offences against the </w:t>
      </w:r>
      <w:hyperlink r:id="rId118" w:tooltip="A2002-51" w:history="1">
        <w:r w:rsidRPr="001A3E19">
          <w:rPr>
            <w:rStyle w:val="charCitHyperlinkAbbrev"/>
          </w:rPr>
          <w:t>Criminal Code</w:t>
        </w:r>
      </w:hyperlink>
      <w:r w:rsidRPr="001A3E19">
        <w:t>, s 319 and s 320.</w:t>
      </w:r>
    </w:p>
    <w:p w14:paraId="1B08907D" w14:textId="77777777" w:rsidR="00B27771" w:rsidRPr="001A3E19" w:rsidRDefault="00B27771" w:rsidP="00B27771">
      <w:pPr>
        <w:pStyle w:val="Amain"/>
      </w:pPr>
      <w:r w:rsidRPr="001A3E19">
        <w:tab/>
        <w:t>(3)</w:t>
      </w:r>
      <w:r w:rsidRPr="001A3E19">
        <w:tab/>
        <w:t>An offence against this section is a strict liability offence.</w:t>
      </w:r>
    </w:p>
    <w:p w14:paraId="329BD5BD" w14:textId="77777777" w:rsidR="00B27771" w:rsidRPr="001A3E19" w:rsidRDefault="00B27771" w:rsidP="00B27771">
      <w:pPr>
        <w:pStyle w:val="Amain"/>
      </w:pPr>
      <w:r w:rsidRPr="001A3E19">
        <w:tab/>
        <w:t>(4)</w:t>
      </w:r>
      <w:r w:rsidRPr="001A3E19">
        <w:tab/>
        <w:t>In this section:</w:t>
      </w:r>
    </w:p>
    <w:p w14:paraId="1F6394B2" w14:textId="77777777" w:rsidR="00B27771" w:rsidRPr="001A3E19" w:rsidRDefault="00B27771" w:rsidP="00B27771">
      <w:pPr>
        <w:pStyle w:val="aDef"/>
      </w:pPr>
      <w:r w:rsidRPr="001A3E19">
        <w:rPr>
          <w:rStyle w:val="charBoldItals"/>
        </w:rPr>
        <w:t>property</w:t>
      </w:r>
      <w:r w:rsidRPr="001A3E19">
        <w:t xml:space="preserve"> includes equipment, infrastructure, furniture, signs and fittings.</w:t>
      </w:r>
    </w:p>
    <w:p w14:paraId="4A4C2CC2" w14:textId="77777777" w:rsidR="00B27771" w:rsidRPr="001A3E19" w:rsidRDefault="00B27771" w:rsidP="00C2671D">
      <w:pPr>
        <w:pStyle w:val="AH5Sec"/>
      </w:pPr>
      <w:bookmarkStart w:id="135" w:name="_Toc213239042"/>
      <w:r w:rsidRPr="006E57C7">
        <w:rPr>
          <w:rStyle w:val="CharSectNo"/>
        </w:rPr>
        <w:lastRenderedPageBreak/>
        <w:t>70AAG</w:t>
      </w:r>
      <w:r w:rsidRPr="001A3E19">
        <w:tab/>
        <w:t>Damaging light rail property</w:t>
      </w:r>
      <w:bookmarkEnd w:id="135"/>
    </w:p>
    <w:p w14:paraId="675DDBE0" w14:textId="77777777" w:rsidR="00B27771" w:rsidRPr="001A3E19" w:rsidRDefault="00B27771" w:rsidP="00C2671D">
      <w:pPr>
        <w:pStyle w:val="Amain"/>
        <w:keepNext/>
      </w:pPr>
      <w:r w:rsidRPr="001A3E19">
        <w:tab/>
        <w:t>(1)</w:t>
      </w:r>
      <w:r w:rsidRPr="001A3E19">
        <w:tab/>
        <w:t>A person commits an offence if—</w:t>
      </w:r>
    </w:p>
    <w:p w14:paraId="16C91292" w14:textId="77777777" w:rsidR="00B27771" w:rsidRPr="001A3E19" w:rsidRDefault="00B27771" w:rsidP="00B27771">
      <w:pPr>
        <w:pStyle w:val="Apara"/>
      </w:pPr>
      <w:r w:rsidRPr="001A3E19">
        <w:tab/>
        <w:t>(a)</w:t>
      </w:r>
      <w:r w:rsidRPr="001A3E19">
        <w:tab/>
        <w:t>the person damages property; and</w:t>
      </w:r>
    </w:p>
    <w:p w14:paraId="3ADA179F" w14:textId="77777777" w:rsidR="00B27771" w:rsidRPr="001A3E19" w:rsidRDefault="00B27771" w:rsidP="00B27771">
      <w:pPr>
        <w:pStyle w:val="Apara"/>
      </w:pPr>
      <w:r w:rsidRPr="001A3E19">
        <w:tab/>
        <w:t>(b)</w:t>
      </w:r>
      <w:r w:rsidRPr="001A3E19">
        <w:tab/>
        <w:t>the property is light rail property; and</w:t>
      </w:r>
    </w:p>
    <w:p w14:paraId="5BC90B86" w14:textId="77777777" w:rsidR="00B27771" w:rsidRPr="001A3E19" w:rsidRDefault="00B27771" w:rsidP="00B27771">
      <w:pPr>
        <w:pStyle w:val="Apara"/>
      </w:pPr>
      <w:r w:rsidRPr="001A3E19">
        <w:tab/>
        <w:t>(c)</w:t>
      </w:r>
      <w:r w:rsidRPr="001A3E19">
        <w:tab/>
        <w:t>the property belongs to a light rail service operator; and</w:t>
      </w:r>
    </w:p>
    <w:p w14:paraId="4ACBE893" w14:textId="77777777" w:rsidR="00B27771" w:rsidRPr="001A3E19" w:rsidRDefault="00B27771" w:rsidP="00C2671D">
      <w:pPr>
        <w:pStyle w:val="Apara"/>
        <w:keepNext/>
      </w:pPr>
      <w:r w:rsidRPr="001A3E19">
        <w:tab/>
        <w:t>(d)</w:t>
      </w:r>
      <w:r w:rsidRPr="001A3E19">
        <w:tab/>
        <w:t>the person does not have the light rail operator’s consent to damage the property.</w:t>
      </w:r>
    </w:p>
    <w:p w14:paraId="0BA62187" w14:textId="77777777" w:rsidR="00B27771" w:rsidRPr="001A3E19" w:rsidRDefault="00B27771" w:rsidP="00B27771">
      <w:pPr>
        <w:pStyle w:val="Penalty"/>
        <w:keepNext/>
      </w:pPr>
      <w:r w:rsidRPr="001A3E19">
        <w:t>Maximum penalty:  10 penalty units.</w:t>
      </w:r>
    </w:p>
    <w:p w14:paraId="7F60EE83" w14:textId="53D0B02F" w:rsidR="00B27771" w:rsidRPr="001A3E19" w:rsidRDefault="00B27771" w:rsidP="00B27771">
      <w:pPr>
        <w:pStyle w:val="aNote"/>
      </w:pPr>
      <w:r w:rsidRPr="001A3E19">
        <w:rPr>
          <w:rStyle w:val="charItals"/>
        </w:rPr>
        <w:t>Note</w:t>
      </w:r>
      <w:r w:rsidRPr="001A3E19">
        <w:rPr>
          <w:rStyle w:val="charItals"/>
        </w:rPr>
        <w:tab/>
      </w:r>
      <w:r w:rsidRPr="001A3E19">
        <w:t xml:space="preserve">Damaging property is also an offence against the </w:t>
      </w:r>
      <w:hyperlink r:id="rId119" w:tooltip="A2002-51" w:history="1">
        <w:r w:rsidRPr="001A3E19">
          <w:rPr>
            <w:rStyle w:val="charCitHyperlinkAbbrev"/>
          </w:rPr>
          <w:t>Criminal Code</w:t>
        </w:r>
      </w:hyperlink>
      <w:r w:rsidRPr="001A3E19">
        <w:t>, s 403.</w:t>
      </w:r>
    </w:p>
    <w:p w14:paraId="44AB19D1" w14:textId="77777777" w:rsidR="00B27771" w:rsidRPr="001A3E19" w:rsidRDefault="00B27771" w:rsidP="00B27771">
      <w:pPr>
        <w:pStyle w:val="Amain"/>
      </w:pPr>
      <w:r w:rsidRPr="001A3E19">
        <w:tab/>
        <w:t>(2)</w:t>
      </w:r>
      <w:r w:rsidRPr="001A3E19">
        <w:tab/>
        <w:t>A person commits an offence if—</w:t>
      </w:r>
    </w:p>
    <w:p w14:paraId="730A3513" w14:textId="77777777" w:rsidR="00B27771" w:rsidRPr="001A3E19" w:rsidRDefault="00B27771" w:rsidP="00B27771">
      <w:pPr>
        <w:pStyle w:val="Apara"/>
      </w:pPr>
      <w:r w:rsidRPr="001A3E19">
        <w:tab/>
        <w:t>(a)</w:t>
      </w:r>
      <w:r w:rsidRPr="001A3E19">
        <w:tab/>
        <w:t>the person damages property; and</w:t>
      </w:r>
    </w:p>
    <w:p w14:paraId="69A3050C" w14:textId="77777777" w:rsidR="00B27771" w:rsidRPr="001A3E19" w:rsidRDefault="00B27771" w:rsidP="00B27771">
      <w:pPr>
        <w:pStyle w:val="Apara"/>
      </w:pPr>
      <w:r w:rsidRPr="001A3E19">
        <w:tab/>
        <w:t>(b)</w:t>
      </w:r>
      <w:r w:rsidRPr="001A3E19">
        <w:tab/>
        <w:t>the property is light rail property; and</w:t>
      </w:r>
    </w:p>
    <w:p w14:paraId="2E0593F9" w14:textId="77777777" w:rsidR="00B27771" w:rsidRPr="001A3E19" w:rsidRDefault="00B27771" w:rsidP="00B27771">
      <w:pPr>
        <w:pStyle w:val="Apara"/>
      </w:pPr>
      <w:r w:rsidRPr="001A3E19">
        <w:tab/>
        <w:t>(c)</w:t>
      </w:r>
      <w:r w:rsidRPr="001A3E19">
        <w:tab/>
        <w:t>the property belongs to the Territory; and</w:t>
      </w:r>
    </w:p>
    <w:p w14:paraId="270A7F8A" w14:textId="77777777" w:rsidR="00B27771" w:rsidRPr="001A3E19" w:rsidRDefault="00B27771" w:rsidP="00B27771">
      <w:pPr>
        <w:pStyle w:val="Apara"/>
      </w:pPr>
      <w:r w:rsidRPr="001A3E19">
        <w:tab/>
        <w:t>(d)</w:t>
      </w:r>
      <w:r w:rsidRPr="001A3E19">
        <w:tab/>
        <w:t>the person does not have the Territory’s consent to damage the property.</w:t>
      </w:r>
    </w:p>
    <w:p w14:paraId="58CBA0EE" w14:textId="77777777" w:rsidR="00B27771" w:rsidRPr="001A3E19" w:rsidRDefault="00B27771" w:rsidP="00B27771">
      <w:pPr>
        <w:pStyle w:val="Penalty"/>
        <w:keepNext/>
      </w:pPr>
      <w:r w:rsidRPr="001A3E19">
        <w:t>Maximum penalty: 10 penalty units.</w:t>
      </w:r>
    </w:p>
    <w:p w14:paraId="16E9B576" w14:textId="77777777" w:rsidR="00B27771" w:rsidRPr="001A3E19" w:rsidRDefault="00B27771" w:rsidP="00B27771">
      <w:pPr>
        <w:pStyle w:val="Amain"/>
      </w:pPr>
      <w:r w:rsidRPr="001A3E19">
        <w:tab/>
        <w:t>(3)</w:t>
      </w:r>
      <w:r w:rsidRPr="001A3E19">
        <w:tab/>
        <w:t>An offence against this section is a strict liability offence.</w:t>
      </w:r>
    </w:p>
    <w:p w14:paraId="1EE33208" w14:textId="77777777" w:rsidR="00B27771" w:rsidRPr="001A3E19" w:rsidRDefault="00B27771" w:rsidP="00B27771">
      <w:pPr>
        <w:pStyle w:val="Amain"/>
      </w:pPr>
      <w:r w:rsidRPr="001A3E19">
        <w:tab/>
        <w:t>(4)</w:t>
      </w:r>
      <w:r w:rsidRPr="001A3E19">
        <w:tab/>
        <w:t>In this section:</w:t>
      </w:r>
    </w:p>
    <w:p w14:paraId="0D031F4C" w14:textId="77777777" w:rsidR="00B27771" w:rsidRPr="001A3E19" w:rsidRDefault="00B27771" w:rsidP="00B27771">
      <w:pPr>
        <w:pStyle w:val="aDef"/>
      </w:pPr>
      <w:r w:rsidRPr="001A3E19">
        <w:rPr>
          <w:rStyle w:val="charBoldItals"/>
        </w:rPr>
        <w:t>light rail property</w:t>
      </w:r>
      <w:r w:rsidRPr="001A3E19">
        <w:t xml:space="preserve"> includes—</w:t>
      </w:r>
    </w:p>
    <w:p w14:paraId="4BD4578A" w14:textId="77777777" w:rsidR="00B27771" w:rsidRPr="001A3E19" w:rsidRDefault="00B27771" w:rsidP="00B27771">
      <w:pPr>
        <w:pStyle w:val="aDefpara"/>
      </w:pPr>
      <w:r w:rsidRPr="001A3E19">
        <w:tab/>
        <w:t>(a)</w:t>
      </w:r>
      <w:r w:rsidRPr="001A3E19">
        <w:tab/>
        <w:t>infrastructure forming part of light rail; and</w:t>
      </w:r>
    </w:p>
    <w:p w14:paraId="2C2F1410" w14:textId="16BB3ECB" w:rsidR="00B27771" w:rsidRPr="001A3E19" w:rsidRDefault="00B27771" w:rsidP="00B27771">
      <w:pPr>
        <w:pStyle w:val="aNotepar"/>
      </w:pPr>
      <w:r w:rsidRPr="001A3E19">
        <w:rPr>
          <w:rStyle w:val="charItals"/>
        </w:rPr>
        <w:t>Note</w:t>
      </w:r>
      <w:r w:rsidRPr="001A3E19">
        <w:rPr>
          <w:rStyle w:val="charItals"/>
        </w:rPr>
        <w:tab/>
      </w:r>
      <w:r w:rsidRPr="001A3E19">
        <w:rPr>
          <w:rStyle w:val="charBoldItals"/>
        </w:rPr>
        <w:t>Light rail</w:t>
      </w:r>
      <w:r w:rsidRPr="001A3E19">
        <w:t xml:space="preserve"> includes tracks, catenaries, supports for tracks and catenaries, stops, pedestrian access to stops, signalling facilities and signalling equipment (see </w:t>
      </w:r>
      <w:hyperlink r:id="rId120" w:tooltip="A1999-77" w:history="1">
        <w:r w:rsidRPr="001A3E19">
          <w:rPr>
            <w:rStyle w:val="charCitHyperlinkItal"/>
          </w:rPr>
          <w:t>Road Transport (General) Act 1999</w:t>
        </w:r>
      </w:hyperlink>
      <w:r w:rsidRPr="001A3E19">
        <w:t>, dict).</w:t>
      </w:r>
    </w:p>
    <w:p w14:paraId="252175DE" w14:textId="77777777" w:rsidR="00B27771" w:rsidRPr="001A3E19" w:rsidRDefault="00B27771" w:rsidP="00426ACD">
      <w:pPr>
        <w:pStyle w:val="aDefpara"/>
        <w:keepNext/>
      </w:pPr>
      <w:r w:rsidRPr="001A3E19">
        <w:lastRenderedPageBreak/>
        <w:tab/>
        <w:t>(b)</w:t>
      </w:r>
      <w:r w:rsidRPr="001A3E19">
        <w:tab/>
        <w:t>devices and equipment used in relation to issuing and assigning light rail tickets; and</w:t>
      </w:r>
    </w:p>
    <w:p w14:paraId="0FB38724" w14:textId="77777777" w:rsidR="00B27771" w:rsidRPr="001A3E19" w:rsidRDefault="00B27771" w:rsidP="00B27771">
      <w:pPr>
        <w:pStyle w:val="aDefpara"/>
      </w:pPr>
      <w:r w:rsidRPr="001A3E19">
        <w:tab/>
        <w:t>(c)</w:t>
      </w:r>
      <w:r w:rsidRPr="001A3E19">
        <w:tab/>
        <w:t>signs, furniture and fittings made available for light rail service passengers.</w:t>
      </w:r>
    </w:p>
    <w:p w14:paraId="75541A1C" w14:textId="77777777" w:rsidR="00B27771" w:rsidRPr="001A3E19" w:rsidRDefault="00B27771" w:rsidP="00B27771">
      <w:pPr>
        <w:pStyle w:val="AH5Sec"/>
      </w:pPr>
      <w:bookmarkStart w:id="136" w:name="_Toc213239043"/>
      <w:r w:rsidRPr="006E57C7">
        <w:rPr>
          <w:rStyle w:val="CharSectNo"/>
        </w:rPr>
        <w:t>70AAH</w:t>
      </w:r>
      <w:r w:rsidRPr="001A3E19">
        <w:tab/>
        <w:t>Interfering with security camera or recording</w:t>
      </w:r>
      <w:bookmarkEnd w:id="136"/>
    </w:p>
    <w:p w14:paraId="367AA08E" w14:textId="77777777" w:rsidR="00B27771" w:rsidRPr="001A3E19" w:rsidRDefault="00B27771" w:rsidP="002A5321">
      <w:pPr>
        <w:pStyle w:val="Amain"/>
        <w:keepNext/>
      </w:pPr>
      <w:r w:rsidRPr="001A3E19">
        <w:tab/>
        <w:t>(1)</w:t>
      </w:r>
      <w:r w:rsidRPr="001A3E19">
        <w:tab/>
        <w:t>A person commits an offence if the person interferes with a security camera that is—</w:t>
      </w:r>
    </w:p>
    <w:p w14:paraId="196E2F25" w14:textId="77777777" w:rsidR="00B27771" w:rsidRPr="001A3E19" w:rsidRDefault="00B27771" w:rsidP="00B27771">
      <w:pPr>
        <w:pStyle w:val="Apara"/>
      </w:pPr>
      <w:r w:rsidRPr="001A3E19">
        <w:tab/>
        <w:t>(a)</w:t>
      </w:r>
      <w:r w:rsidRPr="001A3E19">
        <w:tab/>
        <w:t>fitted to a light rail vehicle; or</w:t>
      </w:r>
    </w:p>
    <w:p w14:paraId="331363D3" w14:textId="77777777" w:rsidR="00B27771" w:rsidRPr="001A3E19" w:rsidRDefault="00B27771" w:rsidP="00B27771">
      <w:pPr>
        <w:pStyle w:val="Apara"/>
      </w:pPr>
      <w:r w:rsidRPr="001A3E19">
        <w:tab/>
        <w:t>(b)</w:t>
      </w:r>
      <w:r w:rsidRPr="001A3E19">
        <w:tab/>
        <w:t>located at a light rail stop.</w:t>
      </w:r>
    </w:p>
    <w:p w14:paraId="09E97723" w14:textId="77777777" w:rsidR="00B27771" w:rsidRPr="001A3E19" w:rsidRDefault="00B27771" w:rsidP="00B27771">
      <w:pPr>
        <w:pStyle w:val="Penalty"/>
        <w:keepNext/>
      </w:pPr>
      <w:r w:rsidRPr="001A3E19">
        <w:t>Maximum penalty:  20 penalty units.</w:t>
      </w:r>
    </w:p>
    <w:p w14:paraId="5C8C3941" w14:textId="77777777" w:rsidR="00B27771" w:rsidRPr="001A3E19" w:rsidRDefault="00B27771" w:rsidP="00B27771">
      <w:pPr>
        <w:pStyle w:val="Amain"/>
      </w:pPr>
      <w:r w:rsidRPr="001A3E19">
        <w:tab/>
        <w:t>(2)</w:t>
      </w:r>
      <w:r w:rsidRPr="001A3E19">
        <w:tab/>
        <w:t>A person commits an offence if—</w:t>
      </w:r>
    </w:p>
    <w:p w14:paraId="0A7D4DA8" w14:textId="77777777" w:rsidR="00B27771" w:rsidRPr="001A3E19" w:rsidRDefault="00B27771" w:rsidP="00B27771">
      <w:pPr>
        <w:pStyle w:val="Apara"/>
      </w:pPr>
      <w:r w:rsidRPr="001A3E19">
        <w:tab/>
        <w:t>(a)</w:t>
      </w:r>
      <w:r w:rsidRPr="001A3E19">
        <w:tab/>
        <w:t>a recording is made by a security camera—</w:t>
      </w:r>
    </w:p>
    <w:p w14:paraId="0418CDBF" w14:textId="77777777" w:rsidR="00B27771" w:rsidRPr="001A3E19" w:rsidRDefault="00B27771" w:rsidP="00B27771">
      <w:pPr>
        <w:pStyle w:val="Asubpara"/>
      </w:pPr>
      <w:r w:rsidRPr="001A3E19">
        <w:tab/>
        <w:t>(i)</w:t>
      </w:r>
      <w:r w:rsidRPr="001A3E19">
        <w:tab/>
        <w:t>fitted to a light rail vehicle; or</w:t>
      </w:r>
    </w:p>
    <w:p w14:paraId="4699D634" w14:textId="77777777" w:rsidR="00B27771" w:rsidRPr="001A3E19" w:rsidRDefault="00B27771" w:rsidP="00B27771">
      <w:pPr>
        <w:pStyle w:val="Asubpara"/>
      </w:pPr>
      <w:r w:rsidRPr="001A3E19">
        <w:tab/>
        <w:t>(ii)</w:t>
      </w:r>
      <w:r w:rsidRPr="001A3E19">
        <w:tab/>
        <w:t>located at a light rail stop; and</w:t>
      </w:r>
    </w:p>
    <w:p w14:paraId="16BB5D1D" w14:textId="77777777" w:rsidR="00B27771" w:rsidRPr="001A3E19" w:rsidRDefault="00B27771" w:rsidP="00B27771">
      <w:pPr>
        <w:pStyle w:val="Apara"/>
      </w:pPr>
      <w:r w:rsidRPr="001A3E19">
        <w:tab/>
        <w:t>(b)</w:t>
      </w:r>
      <w:r w:rsidRPr="001A3E19">
        <w:tab/>
        <w:t>the person changes or otherwise interferes with the recording.</w:t>
      </w:r>
    </w:p>
    <w:p w14:paraId="2CEFDB4E" w14:textId="77777777" w:rsidR="00B27771" w:rsidRPr="001A3E19" w:rsidRDefault="00B27771" w:rsidP="005D294E">
      <w:pPr>
        <w:pStyle w:val="Penalty"/>
      </w:pPr>
      <w:r w:rsidRPr="001A3E19">
        <w:t>Maximum penalty:  20 penalty units.</w:t>
      </w:r>
    </w:p>
    <w:p w14:paraId="08BD1AE7" w14:textId="77777777" w:rsidR="00B27771" w:rsidRPr="001A3E19" w:rsidRDefault="00B27771" w:rsidP="005D294E">
      <w:pPr>
        <w:pStyle w:val="Amain"/>
        <w:keepNext/>
      </w:pPr>
      <w:r w:rsidRPr="001A3E19">
        <w:tab/>
        <w:t>(3)</w:t>
      </w:r>
      <w:r w:rsidRPr="001A3E19">
        <w:tab/>
        <w:t>An offence against this section is a strict liability offence.</w:t>
      </w:r>
    </w:p>
    <w:p w14:paraId="59BDC20B" w14:textId="7AADDAED" w:rsidR="00B27771" w:rsidRPr="001A3E19" w:rsidRDefault="00B27771" w:rsidP="005D294E">
      <w:pPr>
        <w:pStyle w:val="aNote"/>
        <w:keepLines/>
      </w:pPr>
      <w:r w:rsidRPr="001A3E19">
        <w:rPr>
          <w:rStyle w:val="charItals"/>
        </w:rPr>
        <w:t>Note</w:t>
      </w:r>
      <w:r w:rsidRPr="001A3E19">
        <w:rPr>
          <w:rStyle w:val="charItals"/>
        </w:rPr>
        <w:tab/>
      </w:r>
      <w:r w:rsidRPr="001A3E19">
        <w:t xml:space="preserve">In collecting personal information, a light rail service operator may also have to comply with the Australian Privacy Principles under the </w:t>
      </w:r>
      <w:hyperlink r:id="rId121" w:tooltip="Act 1988 No 119 (Cwlth)" w:history="1">
        <w:r w:rsidRPr="001A3E19">
          <w:rPr>
            <w:rStyle w:val="charCitHyperlinkItal"/>
          </w:rPr>
          <w:t>Privacy Act 1988</w:t>
        </w:r>
      </w:hyperlink>
      <w:r w:rsidRPr="001A3E19">
        <w:t xml:space="preserve"> (Cwlth) or the Territory privacy principles under the </w:t>
      </w:r>
      <w:hyperlink r:id="rId122" w:tooltip="A2014-24" w:history="1">
        <w:r w:rsidRPr="001A3E19">
          <w:rPr>
            <w:rStyle w:val="charCitHyperlinkItal"/>
          </w:rPr>
          <w:t>Information Privacy Act 2014</w:t>
        </w:r>
      </w:hyperlink>
      <w:r w:rsidRPr="001A3E19">
        <w:t>.</w:t>
      </w:r>
    </w:p>
    <w:p w14:paraId="5FCA0DB1" w14:textId="77777777" w:rsidR="00B27771" w:rsidRPr="001A3E19" w:rsidRDefault="00B27771" w:rsidP="00803447">
      <w:pPr>
        <w:pStyle w:val="AH5Sec"/>
      </w:pPr>
      <w:bookmarkStart w:id="137" w:name="_Toc213239044"/>
      <w:r w:rsidRPr="006E57C7">
        <w:rPr>
          <w:rStyle w:val="CharSectNo"/>
        </w:rPr>
        <w:lastRenderedPageBreak/>
        <w:t>70AAI</w:t>
      </w:r>
      <w:r w:rsidRPr="001A3E19">
        <w:tab/>
        <w:t>Interfering with emergency equipment</w:t>
      </w:r>
      <w:bookmarkEnd w:id="137"/>
    </w:p>
    <w:p w14:paraId="657C1624" w14:textId="77777777" w:rsidR="00B27771" w:rsidRPr="001A3E19" w:rsidRDefault="00B27771" w:rsidP="00803447">
      <w:pPr>
        <w:pStyle w:val="Amain"/>
        <w:keepNext/>
      </w:pPr>
      <w:r w:rsidRPr="001A3E19">
        <w:tab/>
        <w:t>(1)</w:t>
      </w:r>
      <w:r w:rsidRPr="001A3E19">
        <w:tab/>
        <w:t>A person commits an offence if the person—</w:t>
      </w:r>
    </w:p>
    <w:p w14:paraId="646A50EC" w14:textId="77777777" w:rsidR="00B27771" w:rsidRPr="001A3E19" w:rsidRDefault="00B27771" w:rsidP="00803447">
      <w:pPr>
        <w:pStyle w:val="Apara"/>
        <w:keepNext/>
      </w:pPr>
      <w:r w:rsidRPr="001A3E19">
        <w:tab/>
        <w:t>(a)</w:t>
      </w:r>
      <w:r w:rsidRPr="001A3E19">
        <w:tab/>
        <w:t>applies an emergency brake on a light rail vehicle; or</w:t>
      </w:r>
    </w:p>
    <w:p w14:paraId="5DAF5283" w14:textId="77777777" w:rsidR="00B27771" w:rsidRPr="001A3E19" w:rsidRDefault="00B27771" w:rsidP="00803447">
      <w:pPr>
        <w:pStyle w:val="Apara"/>
        <w:keepNext/>
      </w:pPr>
      <w:r w:rsidRPr="001A3E19">
        <w:tab/>
        <w:t>(b)</w:t>
      </w:r>
      <w:r w:rsidRPr="001A3E19">
        <w:tab/>
        <w:t>uses another emergency device fitted to a light rail vehicle.</w:t>
      </w:r>
    </w:p>
    <w:p w14:paraId="29FD5132" w14:textId="77777777" w:rsidR="00B27771" w:rsidRPr="001A3E19" w:rsidRDefault="00B27771" w:rsidP="00B27771">
      <w:pPr>
        <w:pStyle w:val="Penalty"/>
        <w:keepNext/>
      </w:pPr>
      <w:r w:rsidRPr="001A3E19">
        <w:t>Maximum penalty:  20 penalty units.</w:t>
      </w:r>
    </w:p>
    <w:p w14:paraId="7620AA53" w14:textId="02B10F10" w:rsidR="00B27771" w:rsidRPr="001A3E19" w:rsidRDefault="00B27771" w:rsidP="00B27771">
      <w:pPr>
        <w:pStyle w:val="aNote"/>
      </w:pPr>
      <w:r w:rsidRPr="001A3E19">
        <w:rPr>
          <w:rStyle w:val="charItals"/>
        </w:rPr>
        <w:t>Note</w:t>
      </w:r>
      <w:r w:rsidRPr="001A3E19">
        <w:rPr>
          <w:rStyle w:val="charItals"/>
        </w:rPr>
        <w:tab/>
      </w:r>
      <w:r w:rsidRPr="001A3E19">
        <w:t xml:space="preserve">A person is not criminally responsible for an offence if the person is responding to circumstances of sudden or extraordinary emergency (see </w:t>
      </w:r>
      <w:hyperlink r:id="rId123" w:tooltip="A2002-51" w:history="1">
        <w:r w:rsidRPr="001A3E19">
          <w:rPr>
            <w:rStyle w:val="charCitHyperlinkAbbrev"/>
          </w:rPr>
          <w:t>Criminal Code</w:t>
        </w:r>
      </w:hyperlink>
      <w:r w:rsidRPr="001A3E19">
        <w:t>, s 41).</w:t>
      </w:r>
    </w:p>
    <w:p w14:paraId="5E333713" w14:textId="77777777" w:rsidR="00B27771" w:rsidRPr="001A3E19" w:rsidRDefault="00B27771" w:rsidP="002A5321">
      <w:pPr>
        <w:pStyle w:val="Amain"/>
        <w:keepNext/>
      </w:pPr>
      <w:r w:rsidRPr="001A3E19">
        <w:tab/>
        <w:t>(2)</w:t>
      </w:r>
      <w:r w:rsidRPr="001A3E19">
        <w:tab/>
        <w:t>A person commits an offence if—</w:t>
      </w:r>
    </w:p>
    <w:p w14:paraId="6DD4B6BB" w14:textId="77777777" w:rsidR="00B27771" w:rsidRPr="001A3E19" w:rsidRDefault="00B27771" w:rsidP="00B27771">
      <w:pPr>
        <w:pStyle w:val="Apara"/>
      </w:pPr>
      <w:r w:rsidRPr="001A3E19">
        <w:tab/>
        <w:t>(a)</w:t>
      </w:r>
      <w:r w:rsidRPr="001A3E19">
        <w:tab/>
        <w:t>the person uses an emergency device at a light rail stop; and</w:t>
      </w:r>
    </w:p>
    <w:p w14:paraId="1473142E" w14:textId="77777777" w:rsidR="00B27771" w:rsidRPr="001A3E19" w:rsidRDefault="00B27771" w:rsidP="00B27771">
      <w:pPr>
        <w:pStyle w:val="Apara"/>
      </w:pPr>
      <w:r w:rsidRPr="001A3E19">
        <w:tab/>
        <w:t>(b)</w:t>
      </w:r>
      <w:r w:rsidRPr="001A3E19">
        <w:tab/>
        <w:t>the device belongs to the Territory or the light rail operator.</w:t>
      </w:r>
    </w:p>
    <w:p w14:paraId="1DD9E016" w14:textId="77777777" w:rsidR="00B27771" w:rsidRPr="001A3E19" w:rsidRDefault="00B27771" w:rsidP="00B27771">
      <w:pPr>
        <w:pStyle w:val="Penalty"/>
      </w:pPr>
      <w:r w:rsidRPr="001A3E19">
        <w:t>Maximum penalty:  20 penalty units.</w:t>
      </w:r>
    </w:p>
    <w:p w14:paraId="4A766862" w14:textId="77777777" w:rsidR="00B27771" w:rsidRPr="001A3E19" w:rsidRDefault="00B27771" w:rsidP="00B27771">
      <w:pPr>
        <w:pStyle w:val="Amain"/>
      </w:pPr>
      <w:r w:rsidRPr="001A3E19">
        <w:tab/>
        <w:t>(3)</w:t>
      </w:r>
      <w:r w:rsidRPr="001A3E19">
        <w:tab/>
        <w:t>A person commits an offence if the person interferes with—</w:t>
      </w:r>
    </w:p>
    <w:p w14:paraId="3B8F60E0" w14:textId="77777777" w:rsidR="00B27771" w:rsidRPr="001A3E19" w:rsidRDefault="00B27771" w:rsidP="00B27771">
      <w:pPr>
        <w:pStyle w:val="Apara"/>
      </w:pPr>
      <w:r w:rsidRPr="001A3E19">
        <w:tab/>
        <w:t>(a)</w:t>
      </w:r>
      <w:r w:rsidRPr="001A3E19">
        <w:tab/>
        <w:t>an emergency device at a light rail stop; or</w:t>
      </w:r>
    </w:p>
    <w:p w14:paraId="06845316" w14:textId="77777777" w:rsidR="00B27771" w:rsidRPr="001A3E19" w:rsidRDefault="00B27771" w:rsidP="00B27771">
      <w:pPr>
        <w:pStyle w:val="Apara"/>
      </w:pPr>
      <w:r w:rsidRPr="001A3E19">
        <w:tab/>
        <w:t>(b)</w:t>
      </w:r>
      <w:r w:rsidRPr="001A3E19">
        <w:tab/>
        <w:t>the correct operation of an emergency device at a light rail stop.</w:t>
      </w:r>
    </w:p>
    <w:p w14:paraId="1D742113" w14:textId="77777777" w:rsidR="00B27771" w:rsidRPr="001A3E19" w:rsidRDefault="00B27771" w:rsidP="00B27771">
      <w:pPr>
        <w:pStyle w:val="Penalty"/>
      </w:pPr>
      <w:r w:rsidRPr="001A3E19">
        <w:t>Maximum penalty:  20 penalty units.</w:t>
      </w:r>
    </w:p>
    <w:p w14:paraId="0B25A495" w14:textId="77777777" w:rsidR="00B27771" w:rsidRPr="001A3E19" w:rsidRDefault="00B27771" w:rsidP="00B27771">
      <w:pPr>
        <w:pStyle w:val="Amain"/>
      </w:pPr>
      <w:r w:rsidRPr="001A3E19">
        <w:tab/>
        <w:t>(4)</w:t>
      </w:r>
      <w:r w:rsidRPr="001A3E19">
        <w:tab/>
        <w:t>An offence against this section is a strict liability offence.</w:t>
      </w:r>
    </w:p>
    <w:p w14:paraId="3E2790F7" w14:textId="77777777" w:rsidR="00B27771" w:rsidRPr="001A3E19" w:rsidRDefault="00B27771" w:rsidP="00B27771">
      <w:pPr>
        <w:pStyle w:val="Amain"/>
      </w:pPr>
      <w:r w:rsidRPr="001A3E19">
        <w:tab/>
        <w:t>(5)</w:t>
      </w:r>
      <w:r w:rsidRPr="001A3E19">
        <w:tab/>
        <w:t>In this section:</w:t>
      </w:r>
    </w:p>
    <w:p w14:paraId="0EF12D59" w14:textId="77777777" w:rsidR="00B27771" w:rsidRPr="001A3E19" w:rsidRDefault="00B27771" w:rsidP="00B27771">
      <w:pPr>
        <w:pStyle w:val="aDef"/>
      </w:pPr>
      <w:r w:rsidRPr="001A3E19">
        <w:rPr>
          <w:rStyle w:val="charBoldItals"/>
        </w:rPr>
        <w:t>emergency device</w:t>
      </w:r>
      <w:r w:rsidRPr="001A3E19">
        <w:t xml:space="preserve"> includes an emergency door open handle, an emergency help point, an emergency glass breakage device or a fire extinguisher.</w:t>
      </w:r>
    </w:p>
    <w:p w14:paraId="55656C19" w14:textId="77777777" w:rsidR="00B27771" w:rsidRPr="001A3E19" w:rsidRDefault="00B27771" w:rsidP="00B27771">
      <w:pPr>
        <w:pStyle w:val="AH5Sec"/>
      </w:pPr>
      <w:bookmarkStart w:id="138" w:name="_Toc213239045"/>
      <w:r w:rsidRPr="006E57C7">
        <w:rPr>
          <w:rStyle w:val="CharSectNo"/>
        </w:rPr>
        <w:lastRenderedPageBreak/>
        <w:t>70AAJ</w:t>
      </w:r>
      <w:r w:rsidRPr="001A3E19">
        <w:tab/>
        <w:t>Interfering with light rail vehicle equipment</w:t>
      </w:r>
      <w:bookmarkEnd w:id="138"/>
    </w:p>
    <w:p w14:paraId="2EF0E0D6" w14:textId="77777777" w:rsidR="00B27771" w:rsidRPr="001A3E19" w:rsidRDefault="00B27771" w:rsidP="00803447">
      <w:pPr>
        <w:pStyle w:val="Amain"/>
        <w:keepNext/>
      </w:pPr>
      <w:r w:rsidRPr="001A3E19">
        <w:tab/>
        <w:t>(1)</w:t>
      </w:r>
      <w:r w:rsidRPr="001A3E19">
        <w:tab/>
        <w:t>A person commits an offence if the person interferes with—</w:t>
      </w:r>
    </w:p>
    <w:p w14:paraId="69EE3ED7" w14:textId="77777777" w:rsidR="00B27771" w:rsidRPr="001A3E19" w:rsidRDefault="00B27771" w:rsidP="00803447">
      <w:pPr>
        <w:pStyle w:val="Apara"/>
        <w:keepNext/>
      </w:pPr>
      <w:r w:rsidRPr="001A3E19">
        <w:tab/>
        <w:t>(a)</w:t>
      </w:r>
      <w:r w:rsidRPr="001A3E19">
        <w:tab/>
        <w:t>equipment attached to, or forming part of, a light rail vehicle; or</w:t>
      </w:r>
    </w:p>
    <w:p w14:paraId="73EDBAC9" w14:textId="77777777" w:rsidR="00B27771" w:rsidRPr="001A3E19" w:rsidRDefault="00B27771" w:rsidP="00B27771">
      <w:pPr>
        <w:pStyle w:val="Apara"/>
      </w:pPr>
      <w:r w:rsidRPr="001A3E19">
        <w:tab/>
        <w:t>(b)</w:t>
      </w:r>
      <w:r w:rsidRPr="001A3E19">
        <w:tab/>
        <w:t>the correct operation of equipment attached to, or forming part of, a light rail vehicle.</w:t>
      </w:r>
    </w:p>
    <w:p w14:paraId="02239474" w14:textId="77777777" w:rsidR="00B27771" w:rsidRPr="001A3E19" w:rsidRDefault="00B27771" w:rsidP="00B27771">
      <w:pPr>
        <w:pStyle w:val="Penalty"/>
      </w:pPr>
      <w:r w:rsidRPr="001A3E19">
        <w:t>Maximum penalty:  10 penalty units.</w:t>
      </w:r>
    </w:p>
    <w:p w14:paraId="2A02DB1E" w14:textId="77777777" w:rsidR="00B27771" w:rsidRPr="001A3E19" w:rsidRDefault="00B27771" w:rsidP="00B27771">
      <w:pPr>
        <w:pStyle w:val="Amain"/>
      </w:pPr>
      <w:r w:rsidRPr="001A3E19">
        <w:tab/>
        <w:t>(2)</w:t>
      </w:r>
      <w:r w:rsidRPr="001A3E19">
        <w:tab/>
        <w:t>An offence against this section is a strict liability offence.</w:t>
      </w:r>
    </w:p>
    <w:p w14:paraId="4A9CD17C" w14:textId="77777777" w:rsidR="00B27771" w:rsidRPr="001A3E19" w:rsidRDefault="00B27771" w:rsidP="00B27771">
      <w:pPr>
        <w:pStyle w:val="AH5Sec"/>
      </w:pPr>
      <w:bookmarkStart w:id="139" w:name="_Toc213239046"/>
      <w:r w:rsidRPr="006E57C7">
        <w:rPr>
          <w:rStyle w:val="CharSectNo"/>
        </w:rPr>
        <w:t>70AAK</w:t>
      </w:r>
      <w:r w:rsidRPr="001A3E19">
        <w:tab/>
        <w:t>Littering</w:t>
      </w:r>
      <w:bookmarkEnd w:id="139"/>
    </w:p>
    <w:p w14:paraId="7D1D6CBE" w14:textId="77777777" w:rsidR="00B27771" w:rsidRPr="001A3E19" w:rsidRDefault="00B27771" w:rsidP="002A5321">
      <w:pPr>
        <w:pStyle w:val="Amain"/>
        <w:keepNext/>
      </w:pPr>
      <w:r w:rsidRPr="001A3E19">
        <w:tab/>
        <w:t>(1)</w:t>
      </w:r>
      <w:r w:rsidRPr="001A3E19">
        <w:tab/>
        <w:t>A person commits an offence if—</w:t>
      </w:r>
    </w:p>
    <w:p w14:paraId="6CE1A809" w14:textId="77777777" w:rsidR="00B27771" w:rsidRPr="001A3E19" w:rsidRDefault="00B27771" w:rsidP="00B27771">
      <w:pPr>
        <w:pStyle w:val="Apara"/>
      </w:pPr>
      <w:r w:rsidRPr="001A3E19">
        <w:tab/>
        <w:t>(a)</w:t>
      </w:r>
      <w:r w:rsidRPr="001A3E19">
        <w:tab/>
        <w:t>the person deposits litter—</w:t>
      </w:r>
    </w:p>
    <w:p w14:paraId="27F85A95" w14:textId="77777777" w:rsidR="00B27771" w:rsidRPr="001A3E19" w:rsidRDefault="00B27771" w:rsidP="00B27771">
      <w:pPr>
        <w:pStyle w:val="Asubpara"/>
      </w:pPr>
      <w:r w:rsidRPr="001A3E19">
        <w:tab/>
        <w:t>(i)</w:t>
      </w:r>
      <w:r w:rsidRPr="001A3E19">
        <w:tab/>
        <w:t>in a light rail vehicle; or</w:t>
      </w:r>
    </w:p>
    <w:p w14:paraId="7DB7BC99" w14:textId="77777777" w:rsidR="00B27771" w:rsidRPr="001A3E19" w:rsidRDefault="00B27771" w:rsidP="00B27771">
      <w:pPr>
        <w:pStyle w:val="Asubpara"/>
      </w:pPr>
      <w:r w:rsidRPr="001A3E19">
        <w:tab/>
        <w:t>(ii)</w:t>
      </w:r>
      <w:r w:rsidRPr="001A3E19">
        <w:tab/>
        <w:t>at a light rail stop; and</w:t>
      </w:r>
    </w:p>
    <w:p w14:paraId="0CCB3BD0" w14:textId="77777777" w:rsidR="00B27771" w:rsidRPr="001A3E19" w:rsidRDefault="00B27771" w:rsidP="00B27771">
      <w:pPr>
        <w:pStyle w:val="Apara"/>
      </w:pPr>
      <w:r w:rsidRPr="001A3E19">
        <w:tab/>
        <w:t>(b)</w:t>
      </w:r>
      <w:r w:rsidRPr="001A3E19">
        <w:tab/>
        <w:t>the litter is not deposited in a container provided for the collection of litter.</w:t>
      </w:r>
    </w:p>
    <w:p w14:paraId="6BC24259" w14:textId="77777777" w:rsidR="00B27771" w:rsidRPr="001A3E19" w:rsidRDefault="00B27771" w:rsidP="00B27771">
      <w:pPr>
        <w:pStyle w:val="Penalty"/>
        <w:keepNext/>
      </w:pPr>
      <w:r w:rsidRPr="001A3E19">
        <w:t>Maximum penalty:  5 penalty units.</w:t>
      </w:r>
    </w:p>
    <w:p w14:paraId="16783B7B" w14:textId="77777777" w:rsidR="00B27771" w:rsidRPr="001A3E19" w:rsidRDefault="00B27771" w:rsidP="00B27771">
      <w:pPr>
        <w:pStyle w:val="Amain"/>
      </w:pPr>
      <w:r w:rsidRPr="001A3E19">
        <w:tab/>
        <w:t>(2)</w:t>
      </w:r>
      <w:r w:rsidRPr="001A3E19">
        <w:tab/>
        <w:t>A person commits an offence if the person deposits anything that may endanger a person or property—</w:t>
      </w:r>
    </w:p>
    <w:p w14:paraId="1D8EADEF" w14:textId="77777777" w:rsidR="00B27771" w:rsidRPr="001A3E19" w:rsidRDefault="00B27771" w:rsidP="00B27771">
      <w:pPr>
        <w:pStyle w:val="Apara"/>
      </w:pPr>
      <w:r w:rsidRPr="001A3E19">
        <w:tab/>
        <w:t>(a)</w:t>
      </w:r>
      <w:r w:rsidRPr="001A3E19">
        <w:tab/>
        <w:t>in a light rail vehicle; or</w:t>
      </w:r>
    </w:p>
    <w:p w14:paraId="05B371E9" w14:textId="77777777" w:rsidR="00B27771" w:rsidRPr="001A3E19" w:rsidRDefault="00B27771" w:rsidP="00B27771">
      <w:pPr>
        <w:pStyle w:val="Apara"/>
      </w:pPr>
      <w:r w:rsidRPr="001A3E19">
        <w:tab/>
        <w:t>(b)</w:t>
      </w:r>
      <w:r w:rsidRPr="001A3E19">
        <w:tab/>
        <w:t>at a light rail stop.</w:t>
      </w:r>
    </w:p>
    <w:p w14:paraId="5025A114" w14:textId="77777777" w:rsidR="00B27771" w:rsidRPr="001A3E19" w:rsidRDefault="00B27771" w:rsidP="00B27771">
      <w:pPr>
        <w:pStyle w:val="Penalty"/>
        <w:keepNext/>
      </w:pPr>
      <w:r w:rsidRPr="001A3E19">
        <w:t>Maximum penalty:  5 penalty units.</w:t>
      </w:r>
    </w:p>
    <w:p w14:paraId="4EA16743" w14:textId="77777777" w:rsidR="00B27771" w:rsidRPr="001A3E19" w:rsidRDefault="00B27771" w:rsidP="00B27771">
      <w:pPr>
        <w:pStyle w:val="aExamHdgss"/>
      </w:pPr>
      <w:r w:rsidRPr="001A3E19">
        <w:t>Example</w:t>
      </w:r>
    </w:p>
    <w:p w14:paraId="21035DDE" w14:textId="77777777" w:rsidR="00B27771" w:rsidRPr="001A3E19" w:rsidRDefault="00B27771" w:rsidP="00B27771">
      <w:pPr>
        <w:pStyle w:val="aExamss"/>
        <w:keepNext/>
      </w:pPr>
      <w:r w:rsidRPr="001A3E19">
        <w:t>person deposits an item containing petrol</w:t>
      </w:r>
    </w:p>
    <w:p w14:paraId="1934D00A" w14:textId="77777777" w:rsidR="00B27771" w:rsidRPr="001A3E19" w:rsidRDefault="00B27771" w:rsidP="00B27771">
      <w:pPr>
        <w:pStyle w:val="Amain"/>
        <w:rPr>
          <w:lang w:eastAsia="en-AU"/>
        </w:rPr>
      </w:pPr>
      <w:r w:rsidRPr="001A3E19">
        <w:tab/>
        <w:t>(3)</w:t>
      </w:r>
      <w:r w:rsidRPr="001A3E19">
        <w:tab/>
      </w:r>
      <w:r w:rsidRPr="001A3E19">
        <w:rPr>
          <w:lang w:eastAsia="en-AU"/>
        </w:rPr>
        <w:t>An offence against this section is a strict liability offence.</w:t>
      </w:r>
    </w:p>
    <w:p w14:paraId="1A1DC090" w14:textId="77777777" w:rsidR="00B27771" w:rsidRPr="001A3E19" w:rsidRDefault="00B27771" w:rsidP="00803447">
      <w:pPr>
        <w:pStyle w:val="Amain"/>
        <w:keepNext/>
        <w:rPr>
          <w:lang w:eastAsia="en-AU"/>
        </w:rPr>
      </w:pPr>
      <w:r w:rsidRPr="001A3E19">
        <w:rPr>
          <w:lang w:eastAsia="en-AU"/>
        </w:rPr>
        <w:lastRenderedPageBreak/>
        <w:tab/>
        <w:t>(4)</w:t>
      </w:r>
      <w:r w:rsidRPr="001A3E19">
        <w:rPr>
          <w:lang w:eastAsia="en-AU"/>
        </w:rPr>
        <w:tab/>
        <w:t>In this section:</w:t>
      </w:r>
    </w:p>
    <w:p w14:paraId="02711F3F" w14:textId="35E5A797" w:rsidR="00B27771" w:rsidRPr="001A3E19" w:rsidRDefault="00B27771" w:rsidP="00B27771">
      <w:pPr>
        <w:pStyle w:val="aDef"/>
        <w:rPr>
          <w:lang w:eastAsia="en-AU"/>
        </w:rPr>
      </w:pPr>
      <w:r w:rsidRPr="001A3E19">
        <w:rPr>
          <w:rStyle w:val="charBoldItals"/>
        </w:rPr>
        <w:t>litter</w:t>
      </w:r>
      <w:r w:rsidRPr="001A3E19">
        <w:rPr>
          <w:lang w:eastAsia="en-AU"/>
        </w:rPr>
        <w:t xml:space="preserve">—see the </w:t>
      </w:r>
      <w:hyperlink r:id="rId124" w:tooltip="A2004-47" w:history="1">
        <w:r w:rsidRPr="001A3E19">
          <w:rPr>
            <w:rStyle w:val="charCitHyperlinkItal"/>
          </w:rPr>
          <w:t>Litter Act 2004</w:t>
        </w:r>
      </w:hyperlink>
      <w:r w:rsidRPr="001A3E19">
        <w:rPr>
          <w:lang w:eastAsia="en-AU"/>
        </w:rPr>
        <w:t>, section 7.</w:t>
      </w:r>
    </w:p>
    <w:p w14:paraId="48C85993" w14:textId="77777777" w:rsidR="00B27771" w:rsidRPr="001A3E19" w:rsidRDefault="00B27771" w:rsidP="00B27771">
      <w:pPr>
        <w:pStyle w:val="AH5Sec"/>
      </w:pPr>
      <w:bookmarkStart w:id="140" w:name="_Toc213239047"/>
      <w:r w:rsidRPr="006E57C7">
        <w:rPr>
          <w:rStyle w:val="CharSectNo"/>
        </w:rPr>
        <w:t>70AAL</w:t>
      </w:r>
      <w:r w:rsidRPr="001A3E19">
        <w:tab/>
      </w:r>
      <w:r w:rsidRPr="0062529D">
        <w:rPr>
          <w:rFonts w:cs="Arial"/>
          <w:color w:val="000000"/>
          <w:szCs w:val="24"/>
          <w:lang w:eastAsia="en-AU"/>
        </w:rPr>
        <w:t xml:space="preserve">Police </w:t>
      </w:r>
      <w:r w:rsidRPr="001A3E19">
        <w:t>officer</w:t>
      </w:r>
      <w:r w:rsidRPr="0062529D">
        <w:rPr>
          <w:rFonts w:cs="Arial"/>
          <w:color w:val="000000"/>
          <w:szCs w:val="24"/>
          <w:lang w:eastAsia="en-AU"/>
        </w:rPr>
        <w:t xml:space="preserve"> or authorised person—power to d</w:t>
      </w:r>
      <w:r w:rsidRPr="001A3E19">
        <w:t>irect person to get off, or not get on, light rail vehicle</w:t>
      </w:r>
      <w:bookmarkEnd w:id="140"/>
      <w:r w:rsidRPr="001A3E19">
        <w:t xml:space="preserve"> </w:t>
      </w:r>
    </w:p>
    <w:p w14:paraId="49214441" w14:textId="77777777" w:rsidR="00B27771" w:rsidRPr="001A3E19" w:rsidRDefault="00B27771" w:rsidP="002A5321">
      <w:pPr>
        <w:pStyle w:val="Amain"/>
        <w:keepNext/>
      </w:pPr>
      <w:r w:rsidRPr="001A3E19">
        <w:tab/>
        <w:t>(1)</w:t>
      </w:r>
      <w:r w:rsidRPr="001A3E19">
        <w:tab/>
        <w:t>A police officer or authorised person may direct a person to get off, or not get on, a light rail vehicle if the police officer or authorised person believes on reasonable grounds that—</w:t>
      </w:r>
    </w:p>
    <w:p w14:paraId="1C445904" w14:textId="77777777" w:rsidR="00B27771" w:rsidRPr="001A3E19" w:rsidRDefault="00B27771" w:rsidP="00B27771">
      <w:pPr>
        <w:pStyle w:val="Apara"/>
      </w:pPr>
      <w:r w:rsidRPr="001A3E19">
        <w:tab/>
        <w:t>(a)</w:t>
      </w:r>
      <w:r w:rsidRPr="001A3E19">
        <w:tab/>
        <w:t>the person is committing, or has just committed, an offence against—</w:t>
      </w:r>
    </w:p>
    <w:p w14:paraId="0517BB69" w14:textId="77777777" w:rsidR="00B27771" w:rsidRPr="001A3E19" w:rsidRDefault="00B27771" w:rsidP="00B27771">
      <w:pPr>
        <w:pStyle w:val="Asubpara"/>
      </w:pPr>
      <w:r w:rsidRPr="001A3E19">
        <w:tab/>
        <w:t>(i)</w:t>
      </w:r>
      <w:r w:rsidRPr="001A3E19">
        <w:tab/>
        <w:t>part 3AA.2 (Light rail tickets); or</w:t>
      </w:r>
    </w:p>
    <w:p w14:paraId="7A7D4D29" w14:textId="77777777" w:rsidR="00B27771" w:rsidRPr="001A3E19" w:rsidRDefault="00B27771" w:rsidP="00B27771">
      <w:pPr>
        <w:pStyle w:val="Asubpara"/>
      </w:pPr>
      <w:r w:rsidRPr="001A3E19">
        <w:tab/>
        <w:t>(ii)</w:t>
      </w:r>
      <w:r w:rsidRPr="001A3E19">
        <w:tab/>
        <w:t>part 3AA.3 (Light rail passengers and people at light rail stops); or</w:t>
      </w:r>
    </w:p>
    <w:p w14:paraId="34060991" w14:textId="77777777" w:rsidR="00B27771" w:rsidRPr="001A3E19" w:rsidRDefault="00B27771" w:rsidP="00B27771">
      <w:pPr>
        <w:pStyle w:val="Apara"/>
      </w:pPr>
      <w:r w:rsidRPr="001A3E19">
        <w:tab/>
        <w:t>(b)</w:t>
      </w:r>
      <w:r w:rsidRPr="001A3E19">
        <w:tab/>
        <w:t>the person’s clothing or anything carried by the person may soil or damage the light rail vehicle or the clothing or goods of someone else on the light rail vehicle; or</w:t>
      </w:r>
    </w:p>
    <w:p w14:paraId="66A9DA43" w14:textId="77777777" w:rsidR="00B27771" w:rsidRPr="001A3E19" w:rsidRDefault="00B27771" w:rsidP="00B27771">
      <w:pPr>
        <w:pStyle w:val="Apara"/>
      </w:pPr>
      <w:r w:rsidRPr="001A3E19">
        <w:tab/>
        <w:t>(c)</w:t>
      </w:r>
      <w:r w:rsidRPr="001A3E19">
        <w:tab/>
        <w:t>any of the person’s goods cannot, because of their size or nature, be carried in the light rail vehicle without inconvenience or danger to someone else on the light rail vehicle; or</w:t>
      </w:r>
    </w:p>
    <w:p w14:paraId="1D272D56" w14:textId="77777777" w:rsidR="00B27771" w:rsidRPr="001A3E19" w:rsidRDefault="00B27771" w:rsidP="00B27771">
      <w:pPr>
        <w:pStyle w:val="Apara"/>
      </w:pPr>
      <w:r w:rsidRPr="001A3E19">
        <w:tab/>
        <w:t>(d)</w:t>
      </w:r>
      <w:r w:rsidRPr="001A3E19">
        <w:tab/>
        <w:t>the person is—</w:t>
      </w:r>
    </w:p>
    <w:p w14:paraId="0302EC6D" w14:textId="77777777" w:rsidR="00B27771" w:rsidRPr="001A3E19" w:rsidRDefault="00B27771" w:rsidP="00B27771">
      <w:pPr>
        <w:pStyle w:val="Asubpara"/>
      </w:pPr>
      <w:r w:rsidRPr="001A3E19">
        <w:tab/>
        <w:t>(i)</w:t>
      </w:r>
      <w:r w:rsidRPr="001A3E19">
        <w:tab/>
        <w:t>under the influence of liquor or a drug; and</w:t>
      </w:r>
    </w:p>
    <w:p w14:paraId="2234BD35" w14:textId="77777777" w:rsidR="00B27771" w:rsidRPr="001A3E19" w:rsidRDefault="00B27771" w:rsidP="00B27771">
      <w:pPr>
        <w:pStyle w:val="Asubpara"/>
      </w:pPr>
      <w:r w:rsidRPr="001A3E19">
        <w:tab/>
        <w:t>(ii)</w:t>
      </w:r>
      <w:r w:rsidRPr="001A3E19">
        <w:tab/>
        <w:t>causing, or is likely to cause, a nuisance or an annoyance to someone else.</w:t>
      </w:r>
    </w:p>
    <w:p w14:paraId="5C4B6928" w14:textId="77777777" w:rsidR="00B27771" w:rsidRPr="001A3E19" w:rsidRDefault="00B27771" w:rsidP="00B27771">
      <w:pPr>
        <w:pStyle w:val="Amain"/>
      </w:pPr>
      <w:r w:rsidRPr="001A3E19">
        <w:tab/>
        <w:t>(2)</w:t>
      </w:r>
      <w:r w:rsidRPr="001A3E19">
        <w:tab/>
        <w:t>Subsection (1) (c) does not apply to anything assisting a person with disability.</w:t>
      </w:r>
    </w:p>
    <w:p w14:paraId="540DF846" w14:textId="2F076EC3" w:rsidR="00B27771" w:rsidRPr="001A3E19" w:rsidRDefault="00B27771" w:rsidP="00B27771">
      <w:pPr>
        <w:pStyle w:val="aNote"/>
      </w:pPr>
      <w:r w:rsidRPr="001A3E19">
        <w:rPr>
          <w:rStyle w:val="charItals"/>
        </w:rPr>
        <w:t>Note</w:t>
      </w:r>
      <w:r w:rsidRPr="001A3E19">
        <w:rPr>
          <w:rStyle w:val="charItals"/>
        </w:rPr>
        <w:tab/>
      </w:r>
      <w:r w:rsidRPr="001A3E19">
        <w:t xml:space="preserve">The defendant has an evidential burden in relation to the matters mentioned in s (2) (see </w:t>
      </w:r>
      <w:hyperlink r:id="rId125" w:tooltip="A2002-51" w:history="1">
        <w:r w:rsidRPr="001A3E19">
          <w:rPr>
            <w:rStyle w:val="charCitHyperlinkAbbrev"/>
          </w:rPr>
          <w:t>Criminal Code</w:t>
        </w:r>
      </w:hyperlink>
      <w:r w:rsidRPr="001A3E19">
        <w:t>, s 58).</w:t>
      </w:r>
    </w:p>
    <w:p w14:paraId="36FA7FFB" w14:textId="77777777" w:rsidR="00B27771" w:rsidRPr="001A3E19" w:rsidRDefault="00B27771" w:rsidP="00452C26">
      <w:pPr>
        <w:pStyle w:val="Amain"/>
        <w:keepNext/>
      </w:pPr>
      <w:r w:rsidRPr="001A3E19">
        <w:lastRenderedPageBreak/>
        <w:tab/>
        <w:t>(3)</w:t>
      </w:r>
      <w:r w:rsidRPr="001A3E19">
        <w:tab/>
        <w:t>A person commits an offence if the person—</w:t>
      </w:r>
    </w:p>
    <w:p w14:paraId="430C7EE6" w14:textId="77777777" w:rsidR="00B27771" w:rsidRPr="001A3E19" w:rsidRDefault="00B27771" w:rsidP="00452C26">
      <w:pPr>
        <w:pStyle w:val="Apara"/>
        <w:keepNext/>
      </w:pPr>
      <w:r w:rsidRPr="001A3E19">
        <w:tab/>
        <w:t>(a)</w:t>
      </w:r>
      <w:r w:rsidRPr="001A3E19">
        <w:tab/>
        <w:t>is given a direction under subsection (1); and</w:t>
      </w:r>
    </w:p>
    <w:p w14:paraId="516D18AB" w14:textId="77777777" w:rsidR="00B27771" w:rsidRPr="001A3E19" w:rsidRDefault="00B27771" w:rsidP="002A5321">
      <w:pPr>
        <w:pStyle w:val="Apara"/>
        <w:keepNext/>
      </w:pPr>
      <w:r w:rsidRPr="001A3E19">
        <w:tab/>
        <w:t>(b)</w:t>
      </w:r>
      <w:r w:rsidRPr="001A3E19">
        <w:tab/>
        <w:t>does not comply with the direction.</w:t>
      </w:r>
    </w:p>
    <w:p w14:paraId="61582D2A" w14:textId="77777777" w:rsidR="00B27771" w:rsidRPr="001A3E19" w:rsidRDefault="00B27771" w:rsidP="00426ACD">
      <w:pPr>
        <w:pStyle w:val="Penalty"/>
      </w:pPr>
      <w:r w:rsidRPr="001A3E19">
        <w:t>Maximum penalty:  5 penalty units.</w:t>
      </w:r>
    </w:p>
    <w:p w14:paraId="0EC98452" w14:textId="77777777" w:rsidR="00B27771" w:rsidRPr="001A3E19" w:rsidRDefault="00B27771" w:rsidP="00B27771">
      <w:pPr>
        <w:pStyle w:val="Amain"/>
      </w:pPr>
      <w:r w:rsidRPr="001A3E19">
        <w:tab/>
        <w:t>(4)</w:t>
      </w:r>
      <w:r w:rsidRPr="001A3E19">
        <w:tab/>
        <w:t>An offence against this section is a strict liability offence.</w:t>
      </w:r>
    </w:p>
    <w:p w14:paraId="63E5EC05" w14:textId="77777777" w:rsidR="00B27771" w:rsidRPr="001A3E19" w:rsidRDefault="00B27771" w:rsidP="00B27771">
      <w:pPr>
        <w:pStyle w:val="AH5Sec"/>
      </w:pPr>
      <w:bookmarkStart w:id="141" w:name="_Toc213239048"/>
      <w:r w:rsidRPr="006E57C7">
        <w:rPr>
          <w:rStyle w:val="CharSectNo"/>
        </w:rPr>
        <w:t>70AAM</w:t>
      </w:r>
      <w:r w:rsidRPr="001A3E19">
        <w:tab/>
      </w:r>
      <w:r w:rsidRPr="0062529D">
        <w:rPr>
          <w:rFonts w:cs="Arial"/>
          <w:szCs w:val="24"/>
          <w:lang w:eastAsia="en-AU"/>
        </w:rPr>
        <w:t xml:space="preserve">Police officer—power to remove </w:t>
      </w:r>
      <w:r w:rsidRPr="001A3E19">
        <w:t>person from light rail vehicle</w:t>
      </w:r>
      <w:bookmarkEnd w:id="141"/>
      <w:r w:rsidRPr="001A3E19">
        <w:t xml:space="preserve"> </w:t>
      </w:r>
    </w:p>
    <w:p w14:paraId="069C586E" w14:textId="77777777" w:rsidR="00B27771" w:rsidRPr="001A3E19" w:rsidRDefault="00B27771" w:rsidP="00B27771">
      <w:pPr>
        <w:pStyle w:val="Amainreturn"/>
      </w:pPr>
      <w:r w:rsidRPr="001A3E19">
        <w:t>A police officer may remove a person from a light rail vehicle if the person—</w:t>
      </w:r>
    </w:p>
    <w:p w14:paraId="36F93AEB" w14:textId="77777777" w:rsidR="00B27771" w:rsidRPr="001A3E19" w:rsidRDefault="00B27771" w:rsidP="00B27771">
      <w:pPr>
        <w:pStyle w:val="Apara"/>
      </w:pPr>
      <w:r w:rsidRPr="001A3E19">
        <w:tab/>
        <w:t>(a)</w:t>
      </w:r>
      <w:r w:rsidRPr="001A3E19">
        <w:tab/>
        <w:t>is given a direction under section 70AAL; and</w:t>
      </w:r>
    </w:p>
    <w:p w14:paraId="125623BD" w14:textId="77777777" w:rsidR="00B27771" w:rsidRPr="001A3E19" w:rsidRDefault="00B27771" w:rsidP="00B27771">
      <w:pPr>
        <w:pStyle w:val="Apara"/>
      </w:pPr>
      <w:r w:rsidRPr="001A3E19">
        <w:tab/>
        <w:t>(b)</w:t>
      </w:r>
      <w:r w:rsidRPr="001A3E19">
        <w:tab/>
        <w:t>does not comply with the direction.</w:t>
      </w:r>
    </w:p>
    <w:p w14:paraId="0DA5BF63" w14:textId="77777777" w:rsidR="00B27771" w:rsidRPr="001A3E19" w:rsidRDefault="00B27771" w:rsidP="00B27771">
      <w:pPr>
        <w:pStyle w:val="AH5Sec"/>
      </w:pPr>
      <w:bookmarkStart w:id="142" w:name="_Toc213239049"/>
      <w:r w:rsidRPr="006E57C7">
        <w:rPr>
          <w:rStyle w:val="CharSectNo"/>
        </w:rPr>
        <w:t>70AAN</w:t>
      </w:r>
      <w:r w:rsidRPr="001A3E19">
        <w:tab/>
      </w:r>
      <w:r w:rsidRPr="0062529D">
        <w:rPr>
          <w:rFonts w:cs="Arial"/>
          <w:szCs w:val="24"/>
          <w:lang w:eastAsia="en-AU"/>
        </w:rPr>
        <w:t>Police officer or authorised person—power to d</w:t>
      </w:r>
      <w:r w:rsidRPr="001A3E19">
        <w:t>irect person to leave light rail stop</w:t>
      </w:r>
      <w:bookmarkEnd w:id="142"/>
      <w:r w:rsidRPr="001A3E19">
        <w:t xml:space="preserve"> </w:t>
      </w:r>
    </w:p>
    <w:p w14:paraId="2AABF582" w14:textId="77777777" w:rsidR="00B27771" w:rsidRPr="001A3E19" w:rsidRDefault="00B27771" w:rsidP="00B27771">
      <w:pPr>
        <w:pStyle w:val="Amain"/>
      </w:pPr>
      <w:r w:rsidRPr="001A3E19">
        <w:tab/>
        <w:t>(1)</w:t>
      </w:r>
      <w:r w:rsidRPr="001A3E19">
        <w:tab/>
        <w:t>A police officer or authorised person may direct a person to leave a light rail stop if the police officer or authorised person believes on reasonable grounds that—</w:t>
      </w:r>
    </w:p>
    <w:p w14:paraId="21F64D14" w14:textId="77777777" w:rsidR="00B27771" w:rsidRPr="001A3E19" w:rsidRDefault="00B27771" w:rsidP="00B27771">
      <w:pPr>
        <w:pStyle w:val="Apara"/>
      </w:pPr>
      <w:r w:rsidRPr="001A3E19">
        <w:tab/>
        <w:t>(a)</w:t>
      </w:r>
      <w:r w:rsidRPr="001A3E19">
        <w:tab/>
        <w:t>the person is committing, or has just committed, an offence against—</w:t>
      </w:r>
    </w:p>
    <w:p w14:paraId="00F7AB5F" w14:textId="77777777" w:rsidR="00B27771" w:rsidRPr="001A3E19" w:rsidRDefault="00B27771" w:rsidP="00B27771">
      <w:pPr>
        <w:pStyle w:val="Asubpara"/>
      </w:pPr>
      <w:r w:rsidRPr="001A3E19">
        <w:tab/>
        <w:t>(i)</w:t>
      </w:r>
      <w:r w:rsidRPr="001A3E19">
        <w:tab/>
        <w:t>section 70AT (Behaviour that interferes with comfort or safety); or</w:t>
      </w:r>
    </w:p>
    <w:p w14:paraId="38760A58" w14:textId="77777777" w:rsidR="00B27771" w:rsidRPr="001A3E19" w:rsidRDefault="00B27771" w:rsidP="00B27771">
      <w:pPr>
        <w:pStyle w:val="Asubpara"/>
      </w:pPr>
      <w:r w:rsidRPr="001A3E19">
        <w:tab/>
        <w:t>(ii)</w:t>
      </w:r>
      <w:r w:rsidRPr="001A3E19">
        <w:tab/>
        <w:t>section 70AAA (Liquor in light rail vehicle or at light rail stop); or</w:t>
      </w:r>
    </w:p>
    <w:p w14:paraId="2377999A" w14:textId="77777777" w:rsidR="00B27771" w:rsidRPr="001A3E19" w:rsidRDefault="00B27771" w:rsidP="00B27771">
      <w:pPr>
        <w:pStyle w:val="Asubpara"/>
      </w:pPr>
      <w:r w:rsidRPr="001A3E19">
        <w:tab/>
        <w:t>(iii)</w:t>
      </w:r>
      <w:r w:rsidRPr="001A3E19">
        <w:tab/>
        <w:t>section 70AAF (Removing light rail property); or</w:t>
      </w:r>
    </w:p>
    <w:p w14:paraId="3E4C80C3" w14:textId="77777777" w:rsidR="00B27771" w:rsidRPr="001A3E19" w:rsidRDefault="00B27771" w:rsidP="00B27771">
      <w:pPr>
        <w:pStyle w:val="Asubpara"/>
      </w:pPr>
      <w:r w:rsidRPr="001A3E19">
        <w:tab/>
        <w:t>(iv)</w:t>
      </w:r>
      <w:r w:rsidRPr="001A3E19">
        <w:tab/>
        <w:t>section 70AAG (Damaging light rail property); or</w:t>
      </w:r>
    </w:p>
    <w:p w14:paraId="17F48E30" w14:textId="77777777" w:rsidR="00B27771" w:rsidRPr="001A3E19" w:rsidRDefault="00B27771" w:rsidP="00452C26">
      <w:pPr>
        <w:pStyle w:val="Asubpara"/>
        <w:keepNext/>
      </w:pPr>
      <w:r w:rsidRPr="001A3E19">
        <w:lastRenderedPageBreak/>
        <w:tab/>
        <w:t>(v)</w:t>
      </w:r>
      <w:r w:rsidRPr="001A3E19">
        <w:tab/>
        <w:t>section 70AAH (Interfering with security camera or recording); or</w:t>
      </w:r>
    </w:p>
    <w:p w14:paraId="1BFF76A5" w14:textId="77777777" w:rsidR="00B27771" w:rsidRPr="001A3E19" w:rsidRDefault="00B27771" w:rsidP="00B27771">
      <w:pPr>
        <w:pStyle w:val="Asubpara"/>
      </w:pPr>
      <w:r w:rsidRPr="001A3E19">
        <w:tab/>
        <w:t>(vi)</w:t>
      </w:r>
      <w:r w:rsidRPr="001A3E19">
        <w:tab/>
        <w:t>section 70AAI (Interfering with emergency equipment); or</w:t>
      </w:r>
    </w:p>
    <w:p w14:paraId="32775C0D" w14:textId="77777777" w:rsidR="00B27771" w:rsidRPr="001A3E19" w:rsidRDefault="00B27771" w:rsidP="00B27771">
      <w:pPr>
        <w:pStyle w:val="Asubpara"/>
      </w:pPr>
      <w:r w:rsidRPr="001A3E19">
        <w:tab/>
        <w:t>(vii)</w:t>
      </w:r>
      <w:r w:rsidRPr="001A3E19">
        <w:tab/>
        <w:t>section 70AAK (Littering); or</w:t>
      </w:r>
    </w:p>
    <w:p w14:paraId="28133CD6" w14:textId="77777777" w:rsidR="00B27771" w:rsidRPr="001A3E19" w:rsidRDefault="00B27771" w:rsidP="00B27771">
      <w:pPr>
        <w:pStyle w:val="Apara"/>
      </w:pPr>
      <w:r w:rsidRPr="001A3E19">
        <w:tab/>
        <w:t>(b)</w:t>
      </w:r>
      <w:r w:rsidRPr="001A3E19">
        <w:tab/>
        <w:t>the person is—</w:t>
      </w:r>
    </w:p>
    <w:p w14:paraId="0511969E" w14:textId="77777777" w:rsidR="00B27771" w:rsidRPr="001A3E19" w:rsidRDefault="00B27771" w:rsidP="00B27771">
      <w:pPr>
        <w:pStyle w:val="Asubpara"/>
      </w:pPr>
      <w:r w:rsidRPr="001A3E19">
        <w:tab/>
        <w:t>(i)</w:t>
      </w:r>
      <w:r w:rsidRPr="001A3E19">
        <w:tab/>
        <w:t>under the influence of liquor or a drug; and</w:t>
      </w:r>
    </w:p>
    <w:p w14:paraId="0ECBD9B5" w14:textId="77777777" w:rsidR="00B27771" w:rsidRPr="001A3E19" w:rsidRDefault="00B27771" w:rsidP="00B27771">
      <w:pPr>
        <w:pStyle w:val="Asubpara"/>
      </w:pPr>
      <w:r w:rsidRPr="001A3E19">
        <w:tab/>
        <w:t>(ii)</w:t>
      </w:r>
      <w:r w:rsidRPr="001A3E19">
        <w:tab/>
        <w:t>causing, or likely to cause, a nuisance or an annoyance to someone else.</w:t>
      </w:r>
    </w:p>
    <w:p w14:paraId="3D6BB1F9" w14:textId="77777777" w:rsidR="00B27771" w:rsidRPr="001A3E19" w:rsidRDefault="00B27771" w:rsidP="00B27771">
      <w:pPr>
        <w:pStyle w:val="Amain"/>
      </w:pPr>
      <w:r w:rsidRPr="001A3E19">
        <w:tab/>
        <w:t>(2)</w:t>
      </w:r>
      <w:r w:rsidRPr="001A3E19">
        <w:tab/>
        <w:t>A person commits an offence if the person—</w:t>
      </w:r>
    </w:p>
    <w:p w14:paraId="6797604A" w14:textId="77777777" w:rsidR="00B27771" w:rsidRPr="001A3E19" w:rsidRDefault="00B27771" w:rsidP="00B27771">
      <w:pPr>
        <w:pStyle w:val="Apara"/>
      </w:pPr>
      <w:r w:rsidRPr="001A3E19">
        <w:tab/>
        <w:t>(a)</w:t>
      </w:r>
      <w:r w:rsidRPr="001A3E19">
        <w:tab/>
        <w:t>is given a direction under subsection (1); and</w:t>
      </w:r>
    </w:p>
    <w:p w14:paraId="3555F7FC" w14:textId="77777777" w:rsidR="00B27771" w:rsidRPr="001A3E19" w:rsidRDefault="00B27771" w:rsidP="00B27771">
      <w:pPr>
        <w:pStyle w:val="Apara"/>
      </w:pPr>
      <w:r w:rsidRPr="001A3E19">
        <w:tab/>
        <w:t>(b)</w:t>
      </w:r>
      <w:r w:rsidRPr="001A3E19">
        <w:tab/>
        <w:t>does not comply with the direction.</w:t>
      </w:r>
    </w:p>
    <w:p w14:paraId="3E17571D" w14:textId="77777777" w:rsidR="00B27771" w:rsidRPr="001A3E19" w:rsidRDefault="00B27771" w:rsidP="00B27771">
      <w:pPr>
        <w:pStyle w:val="Penalty"/>
        <w:keepNext/>
      </w:pPr>
      <w:r w:rsidRPr="001A3E19">
        <w:t>Maximum penalty:  5 penalty units.</w:t>
      </w:r>
    </w:p>
    <w:p w14:paraId="2075C1D6" w14:textId="77777777" w:rsidR="00B27771" w:rsidRPr="001A3E19" w:rsidRDefault="00B27771" w:rsidP="00B27771">
      <w:pPr>
        <w:pStyle w:val="Amain"/>
      </w:pPr>
      <w:r w:rsidRPr="001A3E19">
        <w:tab/>
        <w:t>(3)</w:t>
      </w:r>
      <w:r w:rsidRPr="001A3E19">
        <w:tab/>
        <w:t>An offence against this section is a strict liability offence.</w:t>
      </w:r>
    </w:p>
    <w:p w14:paraId="609A0176" w14:textId="77777777" w:rsidR="00B27771" w:rsidRPr="001A3E19" w:rsidRDefault="00B27771" w:rsidP="00B27771">
      <w:pPr>
        <w:pStyle w:val="AH5Sec"/>
      </w:pPr>
      <w:bookmarkStart w:id="143" w:name="_Toc213239050"/>
      <w:r w:rsidRPr="006E57C7">
        <w:rPr>
          <w:rStyle w:val="CharSectNo"/>
        </w:rPr>
        <w:t>70AAO</w:t>
      </w:r>
      <w:r w:rsidRPr="001A3E19">
        <w:tab/>
      </w:r>
      <w:r w:rsidRPr="0062529D">
        <w:rPr>
          <w:rFonts w:cs="Arial"/>
          <w:szCs w:val="24"/>
          <w:lang w:eastAsia="en-AU"/>
        </w:rPr>
        <w:t xml:space="preserve">Police officer—power to remove </w:t>
      </w:r>
      <w:r w:rsidRPr="001A3E19">
        <w:t>person from light rail stop</w:t>
      </w:r>
      <w:bookmarkEnd w:id="143"/>
    </w:p>
    <w:p w14:paraId="0F36FA17" w14:textId="77777777" w:rsidR="00B27771" w:rsidRPr="001A3E19" w:rsidRDefault="00B27771" w:rsidP="00B27771">
      <w:pPr>
        <w:pStyle w:val="Amainreturn"/>
      </w:pPr>
      <w:r w:rsidRPr="001A3E19">
        <w:t>A police officer may remove a person from a light rail stop if the person—</w:t>
      </w:r>
    </w:p>
    <w:p w14:paraId="4B24FF40" w14:textId="77777777" w:rsidR="00B27771" w:rsidRPr="001A3E19" w:rsidRDefault="00B27771" w:rsidP="00B27771">
      <w:pPr>
        <w:pStyle w:val="Apara"/>
      </w:pPr>
      <w:r w:rsidRPr="001A3E19">
        <w:tab/>
        <w:t>(a)</w:t>
      </w:r>
      <w:r w:rsidRPr="001A3E19">
        <w:tab/>
        <w:t>is given a direction under section 70AAN; and</w:t>
      </w:r>
    </w:p>
    <w:p w14:paraId="65610B3F" w14:textId="77777777" w:rsidR="00B27771" w:rsidRDefault="00B27771" w:rsidP="00B27771">
      <w:pPr>
        <w:pStyle w:val="Apara"/>
      </w:pPr>
      <w:r w:rsidRPr="001A3E19">
        <w:tab/>
        <w:t>(b)</w:t>
      </w:r>
      <w:r w:rsidRPr="001A3E19">
        <w:tab/>
        <w:t>does</w:t>
      </w:r>
      <w:r>
        <w:t xml:space="preserve"> not comply with the direction.</w:t>
      </w:r>
    </w:p>
    <w:p w14:paraId="56F95749" w14:textId="77777777" w:rsidR="00DD7D46" w:rsidRPr="00DD7D46" w:rsidRDefault="00DD7D46" w:rsidP="00DD7D46">
      <w:pPr>
        <w:pStyle w:val="PageBreak"/>
      </w:pPr>
      <w:r w:rsidRPr="00DD7D46">
        <w:br w:type="page"/>
      </w:r>
    </w:p>
    <w:p w14:paraId="36967ED6" w14:textId="77777777" w:rsidR="00DD7D46" w:rsidRPr="006E57C7" w:rsidRDefault="00DD7D46" w:rsidP="00DD7D46">
      <w:pPr>
        <w:pStyle w:val="AH1Chapter"/>
      </w:pPr>
      <w:bookmarkStart w:id="144" w:name="_Toc213239051"/>
      <w:r w:rsidRPr="006E57C7">
        <w:rPr>
          <w:rStyle w:val="CharChapNo"/>
        </w:rPr>
        <w:lastRenderedPageBreak/>
        <w:t>Chapter 3A</w:t>
      </w:r>
      <w:r w:rsidRPr="005D0AA6">
        <w:tab/>
      </w:r>
      <w:r w:rsidRPr="006E57C7">
        <w:rPr>
          <w:rStyle w:val="CharChapText"/>
        </w:rPr>
        <w:t>Bookable vehicles</w:t>
      </w:r>
      <w:bookmarkEnd w:id="144"/>
    </w:p>
    <w:p w14:paraId="468CA01F" w14:textId="77777777" w:rsidR="00DD7D46" w:rsidRPr="006E57C7" w:rsidRDefault="00DD7D46" w:rsidP="00DD7D46">
      <w:pPr>
        <w:pStyle w:val="AH2Part"/>
      </w:pPr>
      <w:bookmarkStart w:id="145" w:name="_Toc213239052"/>
      <w:r w:rsidRPr="006E57C7">
        <w:rPr>
          <w:rStyle w:val="CharPartNo"/>
        </w:rPr>
        <w:t>Part 3A.1</w:t>
      </w:r>
      <w:r w:rsidRPr="005D0AA6">
        <w:tab/>
      </w:r>
      <w:r w:rsidRPr="006E57C7">
        <w:rPr>
          <w:rStyle w:val="CharPartText"/>
        </w:rPr>
        <w:t>Transport booking services</w:t>
      </w:r>
      <w:bookmarkEnd w:id="145"/>
    </w:p>
    <w:p w14:paraId="1BE7B0F0" w14:textId="77777777" w:rsidR="00DD7D46" w:rsidRPr="006E57C7" w:rsidRDefault="00DD7D46" w:rsidP="00DD7D46">
      <w:pPr>
        <w:pStyle w:val="AH3Div"/>
      </w:pPr>
      <w:bookmarkStart w:id="146" w:name="_Toc213239053"/>
      <w:r w:rsidRPr="006E57C7">
        <w:rPr>
          <w:rStyle w:val="CharDivNo"/>
        </w:rPr>
        <w:t>Division 3A.1.1</w:t>
      </w:r>
      <w:r w:rsidRPr="005D0AA6">
        <w:tab/>
      </w:r>
      <w:r w:rsidRPr="006E57C7">
        <w:rPr>
          <w:rStyle w:val="CharDivText"/>
        </w:rPr>
        <w:t>Transport booking services—generally</w:t>
      </w:r>
      <w:bookmarkEnd w:id="146"/>
    </w:p>
    <w:p w14:paraId="227B9B57" w14:textId="33ADE6CE" w:rsidR="00DD7D46" w:rsidRPr="005D0AA6" w:rsidRDefault="00DD7D46" w:rsidP="00DD7D46">
      <w:pPr>
        <w:pStyle w:val="aNote"/>
        <w:keepNext/>
      </w:pPr>
      <w:r w:rsidRPr="005D0AA6">
        <w:rPr>
          <w:rStyle w:val="charItals"/>
        </w:rPr>
        <w:t>Note</w:t>
      </w:r>
      <w:r w:rsidRPr="005D0AA6">
        <w:rPr>
          <w:rStyle w:val="charItals"/>
        </w:rPr>
        <w:tab/>
      </w:r>
      <w:r w:rsidRPr="005D0AA6">
        <w:t xml:space="preserve">Some taxi drivers and taxi service operators must be affiliated with a transport booking service (see </w:t>
      </w:r>
      <w:hyperlink r:id="rId126" w:tooltip="A2001-62" w:history="1">
        <w:r w:rsidRPr="005D0AA6">
          <w:rPr>
            <w:rStyle w:val="charCitHyperlinkAbbrev"/>
          </w:rPr>
          <w:t>Act</w:t>
        </w:r>
      </w:hyperlink>
      <w:r w:rsidRPr="005D0AA6">
        <w:t>, s 36E).</w:t>
      </w:r>
    </w:p>
    <w:p w14:paraId="7B031C43" w14:textId="07571088" w:rsidR="00DD7D46" w:rsidRPr="005D0AA6" w:rsidRDefault="00DD7D46" w:rsidP="00DD7D46">
      <w:pPr>
        <w:pStyle w:val="aNote"/>
        <w:keepNext/>
      </w:pPr>
      <w:r w:rsidRPr="005D0AA6">
        <w:tab/>
        <w:t xml:space="preserve">All rideshare drivers must be affiliated with a transport booking service (see </w:t>
      </w:r>
      <w:hyperlink r:id="rId127" w:tooltip="A2001-62" w:history="1">
        <w:r w:rsidRPr="005D0AA6">
          <w:rPr>
            <w:rStyle w:val="charCitHyperlinkAbbrev"/>
          </w:rPr>
          <w:t>Act</w:t>
        </w:r>
      </w:hyperlink>
      <w:r w:rsidRPr="005D0AA6">
        <w:t>, s 36F).</w:t>
      </w:r>
    </w:p>
    <w:p w14:paraId="4160375E" w14:textId="77777777" w:rsidR="00DD7D46" w:rsidRPr="005D0AA6" w:rsidRDefault="00DD7D46" w:rsidP="00DD7D46">
      <w:pPr>
        <w:pStyle w:val="aNote"/>
      </w:pPr>
      <w:r w:rsidRPr="005D0AA6">
        <w:tab/>
        <w:t>Hire car drivers and hire car service operators may be affiliated with a transport booking service.</w:t>
      </w:r>
    </w:p>
    <w:p w14:paraId="2338E2E6" w14:textId="77777777" w:rsidR="00DD7D46" w:rsidRPr="005D0AA6" w:rsidRDefault="00DD7D46" w:rsidP="00DD7D46">
      <w:pPr>
        <w:pStyle w:val="AH5Sec"/>
      </w:pPr>
      <w:bookmarkStart w:id="147" w:name="_Toc213239054"/>
      <w:r w:rsidRPr="006E57C7">
        <w:rPr>
          <w:rStyle w:val="CharSectNo"/>
        </w:rPr>
        <w:t>70A</w:t>
      </w:r>
      <w:r w:rsidRPr="005D0AA6">
        <w:tab/>
        <w:t xml:space="preserve">Meaning of </w:t>
      </w:r>
      <w:r w:rsidRPr="005D0AA6">
        <w:rPr>
          <w:rStyle w:val="charItals"/>
        </w:rPr>
        <w:t>affiliated driver</w:t>
      </w:r>
      <w:r w:rsidRPr="005D0AA6">
        <w:t xml:space="preserve">, </w:t>
      </w:r>
      <w:r w:rsidRPr="005D0AA6">
        <w:rPr>
          <w:rStyle w:val="charItals"/>
        </w:rPr>
        <w:t>affiliated hire car driver</w:t>
      </w:r>
      <w:r w:rsidRPr="005D0AA6">
        <w:t xml:space="preserve"> and </w:t>
      </w:r>
      <w:r w:rsidRPr="005D0AA6">
        <w:rPr>
          <w:rStyle w:val="charItals"/>
        </w:rPr>
        <w:t>affiliated taxi driver</w:t>
      </w:r>
      <w:bookmarkEnd w:id="147"/>
    </w:p>
    <w:p w14:paraId="58654B8C" w14:textId="77777777" w:rsidR="00DD7D46" w:rsidRPr="005D0AA6" w:rsidRDefault="00DD7D46" w:rsidP="00DD7D46">
      <w:pPr>
        <w:pStyle w:val="Amainreturn"/>
      </w:pPr>
      <w:r w:rsidRPr="005D0AA6">
        <w:t>In this regulation:</w:t>
      </w:r>
    </w:p>
    <w:p w14:paraId="41102A54" w14:textId="77777777" w:rsidR="00DD7D46" w:rsidRPr="005D0AA6" w:rsidRDefault="00DD7D46" w:rsidP="00DD7D46">
      <w:pPr>
        <w:pStyle w:val="aDef"/>
        <w:keepNext/>
      </w:pPr>
      <w:r w:rsidRPr="005D0AA6">
        <w:rPr>
          <w:rStyle w:val="charBoldItals"/>
        </w:rPr>
        <w:t>affiliated driver</w:t>
      </w:r>
      <w:r w:rsidRPr="005D0AA6">
        <w:t>, for a transport booking service, includes a driver for an affiliated operator for the transport booking service.</w:t>
      </w:r>
    </w:p>
    <w:p w14:paraId="2434A4A5" w14:textId="23845511" w:rsidR="00DD7D46" w:rsidRPr="005D0AA6" w:rsidRDefault="00DD7D46" w:rsidP="00DD7D46">
      <w:pPr>
        <w:pStyle w:val="aNote"/>
        <w:jc w:val="left"/>
      </w:pPr>
      <w:r w:rsidRPr="005D0AA6">
        <w:rPr>
          <w:rStyle w:val="charItals"/>
        </w:rPr>
        <w:t>Note</w:t>
      </w:r>
      <w:r w:rsidRPr="005D0AA6">
        <w:rPr>
          <w:rStyle w:val="charItals"/>
        </w:rPr>
        <w:tab/>
      </w:r>
      <w:r w:rsidRPr="005D0AA6">
        <w:rPr>
          <w:rStyle w:val="charBoldItals"/>
        </w:rPr>
        <w:t>Affiliated driver</w:t>
      </w:r>
      <w:r w:rsidRPr="005D0AA6">
        <w:t xml:space="preserve">—see the </w:t>
      </w:r>
      <w:hyperlink r:id="rId128" w:tooltip="A2001-62" w:history="1">
        <w:r w:rsidRPr="005D0AA6">
          <w:rPr>
            <w:rStyle w:val="charCitHyperlinkAbbrev"/>
          </w:rPr>
          <w:t>Act</w:t>
        </w:r>
      </w:hyperlink>
      <w:r w:rsidRPr="005D0AA6">
        <w:t>, s 35.</w:t>
      </w:r>
      <w:r w:rsidRPr="005D0AA6">
        <w:br/>
      </w:r>
      <w:r w:rsidRPr="005D0AA6">
        <w:rPr>
          <w:rStyle w:val="charBoldItals"/>
        </w:rPr>
        <w:t>Affiliated operator</w:t>
      </w:r>
      <w:r w:rsidRPr="005D0AA6">
        <w:t xml:space="preserve">—see the </w:t>
      </w:r>
      <w:hyperlink r:id="rId129" w:tooltip="A2001-62" w:history="1">
        <w:r w:rsidRPr="005D0AA6">
          <w:rPr>
            <w:rStyle w:val="charCitHyperlinkAbbrev"/>
          </w:rPr>
          <w:t>Act</w:t>
        </w:r>
      </w:hyperlink>
      <w:r w:rsidRPr="005D0AA6">
        <w:t>, s 36B.</w:t>
      </w:r>
    </w:p>
    <w:p w14:paraId="129D1666" w14:textId="77777777" w:rsidR="00DD7D46" w:rsidRPr="005D0AA6" w:rsidRDefault="00DD7D46" w:rsidP="00DD7D46">
      <w:pPr>
        <w:pStyle w:val="aDef"/>
      </w:pPr>
      <w:r w:rsidRPr="005D0AA6">
        <w:rPr>
          <w:rStyle w:val="charBoldItals"/>
        </w:rPr>
        <w:t>affiliated hire car driver</w:t>
      </w:r>
      <w:r w:rsidRPr="005D0AA6">
        <w:t>, for a transport booking service, means the following hire car drivers:</w:t>
      </w:r>
    </w:p>
    <w:p w14:paraId="2F711355" w14:textId="77777777" w:rsidR="00DD7D46" w:rsidRPr="005D0AA6" w:rsidRDefault="00DD7D46" w:rsidP="00DD7D46">
      <w:pPr>
        <w:pStyle w:val="aDefpara"/>
      </w:pPr>
      <w:r w:rsidRPr="005D0AA6">
        <w:tab/>
        <w:t>(a)</w:t>
      </w:r>
      <w:r w:rsidRPr="005D0AA6">
        <w:tab/>
        <w:t>a hire car driver who has an affiliated driver agreement with the booking service;</w:t>
      </w:r>
    </w:p>
    <w:p w14:paraId="1FFF7A46" w14:textId="77777777" w:rsidR="00DD7D46" w:rsidRPr="005D0AA6" w:rsidRDefault="00DD7D46" w:rsidP="00DD7D46">
      <w:pPr>
        <w:pStyle w:val="aDefpara"/>
      </w:pPr>
      <w:r w:rsidRPr="005D0AA6">
        <w:tab/>
        <w:t>(b)</w:t>
      </w:r>
      <w:r w:rsidRPr="005D0AA6">
        <w:tab/>
        <w:t>a hire car driver for a hire car service operator who is an affiliated operator for the transport booking service.</w:t>
      </w:r>
    </w:p>
    <w:p w14:paraId="27029377" w14:textId="77777777" w:rsidR="00DD7D46" w:rsidRPr="005D0AA6" w:rsidRDefault="00DD7D46" w:rsidP="00465B89">
      <w:pPr>
        <w:pStyle w:val="aDef"/>
        <w:keepNext/>
      </w:pPr>
      <w:r w:rsidRPr="005D0AA6">
        <w:rPr>
          <w:rStyle w:val="charBoldItals"/>
        </w:rPr>
        <w:lastRenderedPageBreak/>
        <w:t>affiliated taxi driver</w:t>
      </w:r>
      <w:r w:rsidRPr="005D0AA6">
        <w:t>, for a transport booking service, means the following taxi drivers:</w:t>
      </w:r>
    </w:p>
    <w:p w14:paraId="28E01360" w14:textId="77777777" w:rsidR="00DD7D46" w:rsidRPr="005D0AA6" w:rsidRDefault="00DD7D46" w:rsidP="00DD7D46">
      <w:pPr>
        <w:pStyle w:val="aDefpara"/>
      </w:pPr>
      <w:r w:rsidRPr="005D0AA6">
        <w:tab/>
        <w:t>(a)</w:t>
      </w:r>
      <w:r w:rsidRPr="005D0AA6">
        <w:tab/>
        <w:t>a taxi driver who has an affiliated driver agreement with the booking service;</w:t>
      </w:r>
    </w:p>
    <w:p w14:paraId="375406DE" w14:textId="77777777" w:rsidR="00DD7D46" w:rsidRPr="005D0AA6" w:rsidRDefault="00DD7D46" w:rsidP="00DD7D46">
      <w:pPr>
        <w:pStyle w:val="aDefpara"/>
      </w:pPr>
      <w:r w:rsidRPr="005D0AA6">
        <w:tab/>
        <w:t>(b)</w:t>
      </w:r>
      <w:r w:rsidRPr="005D0AA6">
        <w:tab/>
        <w:t>a taxi driver for a taxi service operator who is an affiliated operator for the transport booking service.</w:t>
      </w:r>
    </w:p>
    <w:p w14:paraId="2D9846F2" w14:textId="77777777" w:rsidR="00DD7D46" w:rsidRPr="005D0AA6" w:rsidRDefault="00DD7D46" w:rsidP="00DD7D46">
      <w:pPr>
        <w:pStyle w:val="AH5Sec"/>
      </w:pPr>
      <w:bookmarkStart w:id="148" w:name="_Toc213239055"/>
      <w:r w:rsidRPr="006E57C7">
        <w:rPr>
          <w:rStyle w:val="CharSectNo"/>
        </w:rPr>
        <w:t>70B</w:t>
      </w:r>
      <w:r w:rsidRPr="005D0AA6">
        <w:tab/>
        <w:t>Transport booking service—must ensure affiliated drivers have required knowledge and skills</w:t>
      </w:r>
      <w:bookmarkEnd w:id="148"/>
    </w:p>
    <w:p w14:paraId="45E672A7" w14:textId="77777777" w:rsidR="00DD7D46" w:rsidRPr="005D0AA6" w:rsidRDefault="00DD7D46" w:rsidP="00DD7D46">
      <w:pPr>
        <w:pStyle w:val="Amain"/>
      </w:pPr>
      <w:r w:rsidRPr="005D0AA6">
        <w:tab/>
        <w:t>(1)</w:t>
      </w:r>
      <w:r w:rsidRPr="005D0AA6">
        <w:tab/>
        <w:t>A person commits an offence if—</w:t>
      </w:r>
    </w:p>
    <w:p w14:paraId="34C9481C" w14:textId="77777777" w:rsidR="00DD7D46" w:rsidRPr="005D0AA6" w:rsidRDefault="00DD7D46" w:rsidP="00DD7D46">
      <w:pPr>
        <w:pStyle w:val="Apara"/>
      </w:pPr>
      <w:r w:rsidRPr="005D0AA6">
        <w:tab/>
        <w:t>(a)</w:t>
      </w:r>
      <w:r w:rsidRPr="005D0AA6">
        <w:tab/>
        <w:t>the person is a transport booking service; and</w:t>
      </w:r>
    </w:p>
    <w:p w14:paraId="28E0330A" w14:textId="77777777" w:rsidR="00DD7D46" w:rsidRPr="005D0AA6" w:rsidRDefault="00DD7D46" w:rsidP="00DD7D46">
      <w:pPr>
        <w:pStyle w:val="Apara"/>
      </w:pPr>
      <w:r w:rsidRPr="005D0AA6">
        <w:tab/>
        <w:t>(b)</w:t>
      </w:r>
      <w:r w:rsidRPr="005D0AA6">
        <w:tab/>
        <w:t>a determination is in force under section 221U (Knowledge and skills to be bookable vehicle driver); and</w:t>
      </w:r>
    </w:p>
    <w:p w14:paraId="3C12CA72" w14:textId="77777777" w:rsidR="00DD7D46" w:rsidRPr="005D0AA6" w:rsidRDefault="00DD7D46" w:rsidP="00DD7D46">
      <w:pPr>
        <w:pStyle w:val="Apara"/>
      </w:pPr>
      <w:r w:rsidRPr="005D0AA6">
        <w:tab/>
        <w:t>(c)</w:t>
      </w:r>
      <w:r w:rsidRPr="005D0AA6">
        <w:tab/>
        <w:t>the person does not take reasonable steps to ensure that each affiliated driver has the knowledge and skills required under the determination to be a bookable vehicle driver.</w:t>
      </w:r>
    </w:p>
    <w:p w14:paraId="37ED39A7" w14:textId="77777777" w:rsidR="00DD7D46" w:rsidRPr="005D0AA6" w:rsidRDefault="00DD7D46" w:rsidP="00DD7D46">
      <w:pPr>
        <w:pStyle w:val="Penalty"/>
      </w:pPr>
      <w:r w:rsidRPr="005D0AA6">
        <w:t>Maximum penalty:  20 penalty units.</w:t>
      </w:r>
    </w:p>
    <w:p w14:paraId="22C98506" w14:textId="77777777" w:rsidR="00DD7D46" w:rsidRPr="005D0AA6" w:rsidRDefault="00DD7D46" w:rsidP="00DD7D46">
      <w:pPr>
        <w:pStyle w:val="Amain"/>
      </w:pPr>
      <w:r w:rsidRPr="005D0AA6">
        <w:tab/>
        <w:t>(2)</w:t>
      </w:r>
      <w:r w:rsidRPr="005D0AA6">
        <w:tab/>
        <w:t>This section does not apply in relation to an affiliated wheelchair</w:t>
      </w:r>
      <w:r w:rsidRPr="005D0AA6">
        <w:noBreakHyphen/>
        <w:t>accessible taxi driver.</w:t>
      </w:r>
    </w:p>
    <w:p w14:paraId="28010A5A" w14:textId="378B6BFB" w:rsidR="00DD7D46" w:rsidRPr="005D0AA6" w:rsidRDefault="00DD7D46" w:rsidP="00DD7D46">
      <w:pPr>
        <w:pStyle w:val="aNote"/>
      </w:pPr>
      <w:r w:rsidRPr="005D0AA6">
        <w:rPr>
          <w:rStyle w:val="charItals"/>
        </w:rPr>
        <w:t>Note</w:t>
      </w:r>
      <w:r w:rsidRPr="005D0AA6">
        <w:rPr>
          <w:rStyle w:val="charItals"/>
        </w:rPr>
        <w:tab/>
      </w:r>
      <w:r w:rsidRPr="005D0AA6">
        <w:t xml:space="preserve">Transport booking services must also ensure affiliated drivers are licensed (see </w:t>
      </w:r>
      <w:hyperlink r:id="rId130" w:tooltip="A2001-62" w:history="1">
        <w:r w:rsidRPr="005D0AA6">
          <w:rPr>
            <w:rStyle w:val="charCitHyperlinkAbbrev"/>
          </w:rPr>
          <w:t>Act</w:t>
        </w:r>
      </w:hyperlink>
      <w:r w:rsidRPr="005D0AA6">
        <w:t>, s 36G).</w:t>
      </w:r>
    </w:p>
    <w:p w14:paraId="4AF6E9FF" w14:textId="77777777" w:rsidR="00DD7D46" w:rsidRPr="005D0AA6" w:rsidRDefault="00DD7D46" w:rsidP="00DD7D46">
      <w:pPr>
        <w:pStyle w:val="AH5Sec"/>
      </w:pPr>
      <w:bookmarkStart w:id="149" w:name="_Toc213239056"/>
      <w:r w:rsidRPr="006E57C7">
        <w:rPr>
          <w:rStyle w:val="CharSectNo"/>
        </w:rPr>
        <w:t>70C</w:t>
      </w:r>
      <w:r w:rsidRPr="005D0AA6">
        <w:tab/>
        <w:t>Transport booking service—must ensure bookable vehicle is licensed</w:t>
      </w:r>
      <w:bookmarkEnd w:id="149"/>
    </w:p>
    <w:p w14:paraId="7D7BCA87" w14:textId="77777777" w:rsidR="00DD7D46" w:rsidRPr="005D0AA6" w:rsidRDefault="00DD7D46" w:rsidP="00DD7D46">
      <w:pPr>
        <w:pStyle w:val="Amain"/>
      </w:pPr>
      <w:r w:rsidRPr="005D0AA6">
        <w:tab/>
        <w:t>(1)</w:t>
      </w:r>
      <w:r w:rsidRPr="005D0AA6">
        <w:tab/>
        <w:t>A person commits an offence if the person—</w:t>
      </w:r>
    </w:p>
    <w:p w14:paraId="111596A8" w14:textId="77777777" w:rsidR="00DD7D46" w:rsidRPr="005D0AA6" w:rsidRDefault="00DD7D46" w:rsidP="00DD7D46">
      <w:pPr>
        <w:pStyle w:val="Apara"/>
      </w:pPr>
      <w:r w:rsidRPr="005D0AA6">
        <w:tab/>
        <w:t>(a)</w:t>
      </w:r>
      <w:r w:rsidRPr="005D0AA6">
        <w:tab/>
        <w:t>is a transport booking service; and</w:t>
      </w:r>
    </w:p>
    <w:p w14:paraId="04415705" w14:textId="77777777" w:rsidR="00DD7D46" w:rsidRPr="005D0AA6" w:rsidRDefault="00DD7D46" w:rsidP="00DD7D46">
      <w:pPr>
        <w:pStyle w:val="Apara"/>
      </w:pPr>
      <w:r w:rsidRPr="005D0AA6">
        <w:tab/>
        <w:t>(b)</w:t>
      </w:r>
      <w:r w:rsidRPr="005D0AA6">
        <w:tab/>
        <w:t>does not take reasonable steps to ensure that each—</w:t>
      </w:r>
    </w:p>
    <w:p w14:paraId="59B3FFD4" w14:textId="77777777" w:rsidR="00DD7D46" w:rsidRPr="005D0AA6" w:rsidRDefault="00DD7D46" w:rsidP="00DD7D46">
      <w:pPr>
        <w:pStyle w:val="Asubpara"/>
      </w:pPr>
      <w:r w:rsidRPr="005D0AA6">
        <w:tab/>
        <w:t>(i)</w:t>
      </w:r>
      <w:r w:rsidRPr="005D0AA6">
        <w:tab/>
        <w:t>taxi to be used by an affiliated taxi driver is a licensed taxi; and</w:t>
      </w:r>
    </w:p>
    <w:p w14:paraId="696A5DE0" w14:textId="77777777" w:rsidR="00DD7D46" w:rsidRPr="005D0AA6" w:rsidRDefault="00DD7D46" w:rsidP="00DD7D46">
      <w:pPr>
        <w:pStyle w:val="Asubpara"/>
      </w:pPr>
      <w:r w:rsidRPr="005D0AA6">
        <w:lastRenderedPageBreak/>
        <w:tab/>
        <w:t>(ii)</w:t>
      </w:r>
      <w:r w:rsidRPr="005D0AA6">
        <w:tab/>
        <w:t>rideshare vehicle to be used by an affiliated rideshare driver is a licensed rideshare vehicle; and</w:t>
      </w:r>
    </w:p>
    <w:p w14:paraId="30A04FDD" w14:textId="77777777" w:rsidR="00DD7D46" w:rsidRPr="005D0AA6" w:rsidRDefault="00DD7D46" w:rsidP="00C45867">
      <w:pPr>
        <w:pStyle w:val="Asubpara"/>
        <w:keepNext/>
      </w:pPr>
      <w:r w:rsidRPr="005D0AA6">
        <w:tab/>
        <w:t>(iii)</w:t>
      </w:r>
      <w:r w:rsidRPr="005D0AA6">
        <w:tab/>
        <w:t>hire car to be used by an affiliated hire car driver is a licensed hire car.</w:t>
      </w:r>
    </w:p>
    <w:p w14:paraId="1124A3EF" w14:textId="77777777" w:rsidR="00DD7D46" w:rsidRPr="005D0AA6" w:rsidRDefault="00DD7D46" w:rsidP="00DD7D46">
      <w:pPr>
        <w:pStyle w:val="Penalty"/>
      </w:pPr>
      <w:r w:rsidRPr="005D0AA6">
        <w:t>Maximum penalty:  20 penalty units.</w:t>
      </w:r>
    </w:p>
    <w:p w14:paraId="45B1C8B6" w14:textId="77777777" w:rsidR="00DD7D46" w:rsidRPr="005D0AA6" w:rsidRDefault="00DD7D46" w:rsidP="00DD7D46">
      <w:pPr>
        <w:pStyle w:val="Amain"/>
      </w:pPr>
      <w:r w:rsidRPr="005D0AA6">
        <w:tab/>
        <w:t>(2)</w:t>
      </w:r>
      <w:r w:rsidRPr="005D0AA6">
        <w:tab/>
        <w:t>This section does not apply to a WTBS.</w:t>
      </w:r>
    </w:p>
    <w:p w14:paraId="506DD37F" w14:textId="77777777" w:rsidR="00DD7D46" w:rsidRPr="005D0AA6" w:rsidRDefault="00DD7D46" w:rsidP="00DD7D46">
      <w:pPr>
        <w:pStyle w:val="AH5Sec"/>
      </w:pPr>
      <w:bookmarkStart w:id="150" w:name="_Toc213239057"/>
      <w:r w:rsidRPr="006E57C7">
        <w:rPr>
          <w:rStyle w:val="CharSectNo"/>
        </w:rPr>
        <w:t>70D</w:t>
      </w:r>
      <w:r w:rsidRPr="005D0AA6">
        <w:tab/>
        <w:t>Transport booking service—must be available to take bookings</w:t>
      </w:r>
      <w:bookmarkEnd w:id="150"/>
    </w:p>
    <w:p w14:paraId="20577FC3" w14:textId="77777777" w:rsidR="00DD7D46" w:rsidRPr="005D0AA6" w:rsidRDefault="00DD7D46" w:rsidP="00DD7D46">
      <w:pPr>
        <w:pStyle w:val="Amain"/>
      </w:pPr>
      <w:r w:rsidRPr="005D0AA6">
        <w:tab/>
        <w:t>(1)</w:t>
      </w:r>
      <w:r w:rsidRPr="005D0AA6">
        <w:tab/>
        <w:t>A person commits an offence if the person—</w:t>
      </w:r>
    </w:p>
    <w:p w14:paraId="57CD2066" w14:textId="77777777" w:rsidR="00DD7D46" w:rsidRPr="005D0AA6" w:rsidRDefault="00DD7D46" w:rsidP="00DD7D46">
      <w:pPr>
        <w:pStyle w:val="Apara"/>
      </w:pPr>
      <w:r w:rsidRPr="005D0AA6">
        <w:tab/>
        <w:t>(a)</w:t>
      </w:r>
      <w:r w:rsidRPr="005D0AA6">
        <w:tab/>
        <w:t>is a transport booking service; and</w:t>
      </w:r>
    </w:p>
    <w:p w14:paraId="7360CA9C" w14:textId="77777777" w:rsidR="00DD7D46" w:rsidRPr="005D0AA6" w:rsidRDefault="00DD7D46" w:rsidP="00DD7D46">
      <w:pPr>
        <w:pStyle w:val="Apara"/>
      </w:pPr>
      <w:r w:rsidRPr="005D0AA6">
        <w:tab/>
        <w:t>(b)</w:t>
      </w:r>
      <w:r w:rsidRPr="005D0AA6">
        <w:tab/>
        <w:t>has affiliated taxi drivers; and</w:t>
      </w:r>
    </w:p>
    <w:p w14:paraId="6349AF8A" w14:textId="77777777" w:rsidR="00DD7D46" w:rsidRPr="005D0AA6" w:rsidRDefault="00DD7D46" w:rsidP="00DD7D46">
      <w:pPr>
        <w:pStyle w:val="Apara"/>
      </w:pPr>
      <w:r w:rsidRPr="005D0AA6">
        <w:tab/>
        <w:t>(c)</w:t>
      </w:r>
      <w:r w:rsidRPr="005D0AA6">
        <w:tab/>
        <w:t>does not take reasonable steps to ensure that the booking service is available at all times to—</w:t>
      </w:r>
    </w:p>
    <w:p w14:paraId="1CE03E7E" w14:textId="77777777" w:rsidR="00DD7D46" w:rsidRPr="005D0AA6" w:rsidRDefault="00DD7D46" w:rsidP="00DD7D46">
      <w:pPr>
        <w:pStyle w:val="Asubpara"/>
      </w:pPr>
      <w:r w:rsidRPr="005D0AA6">
        <w:tab/>
        <w:t>(i)</w:t>
      </w:r>
      <w:r w:rsidRPr="005D0AA6">
        <w:tab/>
        <w:t>accept bookings from people for taxis; and</w:t>
      </w:r>
    </w:p>
    <w:p w14:paraId="61CA16D4" w14:textId="77777777" w:rsidR="00DD7D46" w:rsidRPr="005D0AA6" w:rsidRDefault="00DD7D46" w:rsidP="00C45867">
      <w:pPr>
        <w:pStyle w:val="Asubpara"/>
        <w:keepNext/>
      </w:pPr>
      <w:r w:rsidRPr="005D0AA6">
        <w:tab/>
        <w:t>(ii)</w:t>
      </w:r>
      <w:r w:rsidRPr="005D0AA6">
        <w:tab/>
        <w:t>communicate the bookings to affiliated taxi drivers.</w:t>
      </w:r>
    </w:p>
    <w:p w14:paraId="20DA9F8E" w14:textId="77777777" w:rsidR="00DD7D46" w:rsidRPr="005D0AA6" w:rsidRDefault="00DD7D46" w:rsidP="00DD7D46">
      <w:pPr>
        <w:pStyle w:val="Penalty"/>
      </w:pPr>
      <w:r w:rsidRPr="005D0AA6">
        <w:t>Maximum penalty:  20 penalty units.</w:t>
      </w:r>
    </w:p>
    <w:p w14:paraId="7E27CA92" w14:textId="77777777" w:rsidR="00DD7D46" w:rsidRPr="005D0AA6" w:rsidRDefault="00DD7D46" w:rsidP="00DD7D46">
      <w:pPr>
        <w:pStyle w:val="Amain"/>
      </w:pPr>
      <w:r w:rsidRPr="005D0AA6">
        <w:tab/>
        <w:t>(2)</w:t>
      </w:r>
      <w:r w:rsidRPr="005D0AA6">
        <w:tab/>
        <w:t>A person commits an offence if the person—</w:t>
      </w:r>
    </w:p>
    <w:p w14:paraId="579347E3" w14:textId="77777777" w:rsidR="00DD7D46" w:rsidRPr="005D0AA6" w:rsidRDefault="00DD7D46" w:rsidP="00DD7D46">
      <w:pPr>
        <w:pStyle w:val="Apara"/>
      </w:pPr>
      <w:r w:rsidRPr="005D0AA6">
        <w:tab/>
        <w:t>(a)</w:t>
      </w:r>
      <w:r w:rsidRPr="005D0AA6">
        <w:tab/>
        <w:t>is a transport booking service; and</w:t>
      </w:r>
    </w:p>
    <w:p w14:paraId="4839AB40" w14:textId="77777777" w:rsidR="00DD7D46" w:rsidRPr="005D0AA6" w:rsidRDefault="00DD7D46" w:rsidP="00DD7D46">
      <w:pPr>
        <w:pStyle w:val="Apara"/>
      </w:pPr>
      <w:r w:rsidRPr="005D0AA6">
        <w:tab/>
        <w:t>(b)</w:t>
      </w:r>
      <w:r w:rsidRPr="005D0AA6">
        <w:tab/>
        <w:t>has affiliated rideshare drivers; and</w:t>
      </w:r>
    </w:p>
    <w:p w14:paraId="676BA3A5" w14:textId="77777777" w:rsidR="00DD7D46" w:rsidRPr="005D0AA6" w:rsidRDefault="00DD7D46" w:rsidP="00DD7D46">
      <w:pPr>
        <w:pStyle w:val="Apara"/>
      </w:pPr>
      <w:r w:rsidRPr="005D0AA6">
        <w:tab/>
        <w:t>(c)</w:t>
      </w:r>
      <w:r w:rsidRPr="005D0AA6">
        <w:tab/>
        <w:t>does not take reasonable steps to ensure that the booking service is available at all times to—</w:t>
      </w:r>
    </w:p>
    <w:p w14:paraId="2771D246" w14:textId="77777777" w:rsidR="00DD7D46" w:rsidRPr="005D0AA6" w:rsidRDefault="00DD7D46" w:rsidP="00DD7D46">
      <w:pPr>
        <w:pStyle w:val="Asubpara"/>
      </w:pPr>
      <w:r w:rsidRPr="005D0AA6">
        <w:tab/>
        <w:t>(i)</w:t>
      </w:r>
      <w:r w:rsidRPr="005D0AA6">
        <w:tab/>
        <w:t>accept bookings from people for rideshare vehicles; and</w:t>
      </w:r>
    </w:p>
    <w:p w14:paraId="549C9F65" w14:textId="77777777" w:rsidR="00DD7D46" w:rsidRPr="005D0AA6" w:rsidRDefault="00DD7D46" w:rsidP="00C45867">
      <w:pPr>
        <w:pStyle w:val="Asubpara"/>
        <w:keepNext/>
      </w:pPr>
      <w:r w:rsidRPr="005D0AA6">
        <w:tab/>
        <w:t>(ii)</w:t>
      </w:r>
      <w:r w:rsidRPr="005D0AA6">
        <w:tab/>
        <w:t>communicate the bookings to affiliated rideshare drivers.</w:t>
      </w:r>
    </w:p>
    <w:p w14:paraId="179BC8F9" w14:textId="77777777" w:rsidR="00DD7D46" w:rsidRPr="005D0AA6" w:rsidRDefault="00DD7D46" w:rsidP="00DD7D46">
      <w:pPr>
        <w:pStyle w:val="Penalty"/>
      </w:pPr>
      <w:r w:rsidRPr="005D0AA6">
        <w:t>Maximum penalty:  20 penalty units.</w:t>
      </w:r>
    </w:p>
    <w:p w14:paraId="4E79C5C8" w14:textId="77777777" w:rsidR="00DD7D46" w:rsidRPr="005D0AA6" w:rsidRDefault="00DD7D46" w:rsidP="00DD7D46">
      <w:pPr>
        <w:pStyle w:val="Amain"/>
      </w:pPr>
      <w:r w:rsidRPr="005D0AA6">
        <w:tab/>
        <w:t>(3)</w:t>
      </w:r>
      <w:r w:rsidRPr="005D0AA6">
        <w:tab/>
        <w:t>This section does not apply to a WTBS.</w:t>
      </w:r>
    </w:p>
    <w:p w14:paraId="30A574E1" w14:textId="77777777" w:rsidR="00DD7D46" w:rsidRPr="005D0AA6" w:rsidRDefault="00DD7D46" w:rsidP="00DD7D46">
      <w:pPr>
        <w:pStyle w:val="AH5Sec"/>
      </w:pPr>
      <w:bookmarkStart w:id="151" w:name="_Toc213239058"/>
      <w:r w:rsidRPr="006E57C7">
        <w:rPr>
          <w:rStyle w:val="CharSectNo"/>
        </w:rPr>
        <w:lastRenderedPageBreak/>
        <w:t>70E</w:t>
      </w:r>
      <w:r w:rsidRPr="005D0AA6">
        <w:tab/>
        <w:t>Transport booking service—must give fare estimate and vehicle identifier</w:t>
      </w:r>
      <w:bookmarkEnd w:id="151"/>
    </w:p>
    <w:p w14:paraId="5681B2CE" w14:textId="77777777" w:rsidR="00DD7D46" w:rsidRPr="005D0AA6" w:rsidRDefault="00DD7D46" w:rsidP="00DD7D46">
      <w:pPr>
        <w:pStyle w:val="Amain"/>
      </w:pPr>
      <w:r w:rsidRPr="005D0AA6">
        <w:tab/>
        <w:t>(1)</w:t>
      </w:r>
      <w:r w:rsidRPr="005D0AA6">
        <w:tab/>
        <w:t>A person commits an offence if—</w:t>
      </w:r>
    </w:p>
    <w:p w14:paraId="48B56539" w14:textId="77777777" w:rsidR="00DD7D46" w:rsidRPr="005D0AA6" w:rsidRDefault="00DD7D46" w:rsidP="00DD7D46">
      <w:pPr>
        <w:pStyle w:val="Apara"/>
      </w:pPr>
      <w:r w:rsidRPr="005D0AA6">
        <w:tab/>
        <w:t>(a)</w:t>
      </w:r>
      <w:r w:rsidRPr="005D0AA6">
        <w:tab/>
        <w:t>the person is a transport booking service; and</w:t>
      </w:r>
    </w:p>
    <w:p w14:paraId="71F9141F" w14:textId="77777777" w:rsidR="00DD7D46" w:rsidRPr="005D0AA6" w:rsidRDefault="00DD7D46" w:rsidP="00DD7D46">
      <w:pPr>
        <w:pStyle w:val="Apara"/>
      </w:pPr>
      <w:r w:rsidRPr="005D0AA6">
        <w:tab/>
        <w:t>(b)</w:t>
      </w:r>
      <w:r w:rsidRPr="005D0AA6">
        <w:tab/>
        <w:t>the person communicates a hirer’s booking to a bookable vehicle driver; and</w:t>
      </w:r>
    </w:p>
    <w:p w14:paraId="7B85CFFC" w14:textId="77777777" w:rsidR="00DD7D46" w:rsidRPr="005D0AA6" w:rsidRDefault="00DD7D46" w:rsidP="00DD7D46">
      <w:pPr>
        <w:pStyle w:val="Apara"/>
      </w:pPr>
      <w:r w:rsidRPr="005D0AA6">
        <w:tab/>
        <w:t>(c)</w:t>
      </w:r>
      <w:r w:rsidRPr="005D0AA6">
        <w:tab/>
        <w:t>the Minister has not determined a maximum fare, or a way of calculating a maximum fare, for the hiring; and</w:t>
      </w:r>
    </w:p>
    <w:p w14:paraId="5788F7F2" w14:textId="5A54CC69" w:rsidR="00DD7D46" w:rsidRPr="005D0AA6" w:rsidRDefault="00DD7D46" w:rsidP="00DD7D46">
      <w:pPr>
        <w:pStyle w:val="aNotepar"/>
      </w:pPr>
      <w:r w:rsidRPr="005D0AA6">
        <w:rPr>
          <w:rStyle w:val="charItals"/>
        </w:rPr>
        <w:t>Note</w:t>
      </w:r>
      <w:r w:rsidRPr="005D0AA6">
        <w:rPr>
          <w:rStyle w:val="charItals"/>
        </w:rPr>
        <w:tab/>
      </w:r>
      <w:r w:rsidRPr="005D0AA6">
        <w:t xml:space="preserve">The Minister may determine fares and ways of calculating fares under the </w:t>
      </w:r>
      <w:hyperlink r:id="rId131" w:tooltip="A2001-62" w:history="1">
        <w:r w:rsidRPr="005D0AA6">
          <w:rPr>
            <w:rStyle w:val="charCitHyperlinkAbbrev"/>
          </w:rPr>
          <w:t>Act</w:t>
        </w:r>
      </w:hyperlink>
      <w:r w:rsidRPr="005D0AA6">
        <w:t>, s 60, s 60Q and s 79A.</w:t>
      </w:r>
    </w:p>
    <w:p w14:paraId="3C9CF36E" w14:textId="77777777" w:rsidR="00DD7D46" w:rsidRPr="005D0AA6" w:rsidRDefault="00DD7D46" w:rsidP="00DD7D46">
      <w:pPr>
        <w:pStyle w:val="Apara"/>
      </w:pPr>
      <w:r w:rsidRPr="005D0AA6">
        <w:tab/>
        <w:t>(d)</w:t>
      </w:r>
      <w:r w:rsidRPr="005D0AA6">
        <w:tab/>
        <w:t>the person does not, before the hiring begins, make available to the hirer an option to obtain an estimate of the fare for the hiring.</w:t>
      </w:r>
    </w:p>
    <w:p w14:paraId="6C3387BE" w14:textId="77777777" w:rsidR="00DD7D46" w:rsidRPr="005D0AA6" w:rsidRDefault="00DD7D46" w:rsidP="00DD7D46">
      <w:pPr>
        <w:pStyle w:val="Penalty"/>
      </w:pPr>
      <w:r w:rsidRPr="005D0AA6">
        <w:t>Maximum penalty:  20 penalty units.</w:t>
      </w:r>
    </w:p>
    <w:p w14:paraId="0FEB7A7D" w14:textId="77777777" w:rsidR="00DD7D46" w:rsidRPr="005D0AA6" w:rsidRDefault="00DD7D46" w:rsidP="00DD7D46">
      <w:pPr>
        <w:pStyle w:val="Amain"/>
      </w:pPr>
      <w:r w:rsidRPr="005D0AA6">
        <w:tab/>
        <w:t>(2)</w:t>
      </w:r>
      <w:r w:rsidRPr="005D0AA6">
        <w:tab/>
        <w:t>A person commits an offence if the person—</w:t>
      </w:r>
    </w:p>
    <w:p w14:paraId="57C6C7A1" w14:textId="77777777" w:rsidR="00DD7D46" w:rsidRPr="005D0AA6" w:rsidRDefault="00DD7D46" w:rsidP="00DD7D46">
      <w:pPr>
        <w:pStyle w:val="Apara"/>
      </w:pPr>
      <w:r w:rsidRPr="005D0AA6">
        <w:tab/>
        <w:t>(a)</w:t>
      </w:r>
      <w:r w:rsidRPr="005D0AA6">
        <w:tab/>
        <w:t>is a transport booking service; and</w:t>
      </w:r>
    </w:p>
    <w:p w14:paraId="7FE54A7E" w14:textId="77777777" w:rsidR="00DD7D46" w:rsidRPr="005D0AA6" w:rsidRDefault="00DD7D46" w:rsidP="00DD7D46">
      <w:pPr>
        <w:pStyle w:val="Apara"/>
      </w:pPr>
      <w:r w:rsidRPr="005D0AA6">
        <w:tab/>
        <w:t>(b)</w:t>
      </w:r>
      <w:r w:rsidRPr="005D0AA6">
        <w:tab/>
        <w:t>communicates a hirer’s booking to—</w:t>
      </w:r>
    </w:p>
    <w:p w14:paraId="1A67D044" w14:textId="77777777" w:rsidR="00DD7D46" w:rsidRPr="005D0AA6" w:rsidRDefault="00DD7D46" w:rsidP="00DD7D46">
      <w:pPr>
        <w:pStyle w:val="Asubpara"/>
      </w:pPr>
      <w:r w:rsidRPr="005D0AA6">
        <w:tab/>
        <w:t>(i)</w:t>
      </w:r>
      <w:r w:rsidRPr="005D0AA6">
        <w:tab/>
        <w:t>a rideshare driver; or</w:t>
      </w:r>
    </w:p>
    <w:p w14:paraId="1BAD8A5C" w14:textId="77777777" w:rsidR="00DD7D46" w:rsidRPr="005D0AA6" w:rsidRDefault="00DD7D46" w:rsidP="00DD7D46">
      <w:pPr>
        <w:pStyle w:val="Asubpara"/>
      </w:pPr>
      <w:r w:rsidRPr="005D0AA6">
        <w:tab/>
        <w:t>(ii)</w:t>
      </w:r>
      <w:r w:rsidRPr="005D0AA6">
        <w:tab/>
        <w:t>a hire car driver; and</w:t>
      </w:r>
    </w:p>
    <w:p w14:paraId="6BA1B41A" w14:textId="77777777" w:rsidR="00DD7D46" w:rsidRPr="005D0AA6" w:rsidRDefault="00DD7D46" w:rsidP="00DD7D46">
      <w:pPr>
        <w:pStyle w:val="Apara"/>
      </w:pPr>
      <w:r w:rsidRPr="005D0AA6">
        <w:tab/>
        <w:t>(c)</w:t>
      </w:r>
      <w:r w:rsidRPr="005D0AA6">
        <w:tab/>
        <w:t>does not, before the hiring begins, give the hirer sufficient information for the hirer to identify the booked vehicle and driver.</w:t>
      </w:r>
    </w:p>
    <w:p w14:paraId="35872AA1" w14:textId="77777777" w:rsidR="00DD7D46" w:rsidRPr="005D0AA6" w:rsidRDefault="00DD7D46" w:rsidP="00DD7D46">
      <w:pPr>
        <w:pStyle w:val="aNotepar"/>
        <w:keepNext/>
      </w:pPr>
      <w:r w:rsidRPr="005D0AA6">
        <w:rPr>
          <w:rStyle w:val="charItals"/>
        </w:rPr>
        <w:t>Note</w:t>
      </w:r>
      <w:r w:rsidRPr="005D0AA6">
        <w:rPr>
          <w:rStyle w:val="charItals"/>
        </w:rPr>
        <w:tab/>
      </w:r>
      <w:r w:rsidRPr="005D0AA6">
        <w:t>A taxi must have identifying signs and livery (see s 107).</w:t>
      </w:r>
    </w:p>
    <w:p w14:paraId="1D7B2C98" w14:textId="77777777" w:rsidR="00DD7D46" w:rsidRPr="005D0AA6" w:rsidRDefault="00DD7D46" w:rsidP="00DD7D46">
      <w:pPr>
        <w:pStyle w:val="Penalty"/>
      </w:pPr>
      <w:r w:rsidRPr="005D0AA6">
        <w:t>Maximum penalty:  20 penalty units.</w:t>
      </w:r>
    </w:p>
    <w:p w14:paraId="196A8F59" w14:textId="77777777" w:rsidR="00DD7D46" w:rsidRPr="005D0AA6" w:rsidRDefault="00DD7D46" w:rsidP="00DD7D46">
      <w:pPr>
        <w:pStyle w:val="Amain"/>
      </w:pPr>
      <w:r w:rsidRPr="005D0AA6">
        <w:tab/>
        <w:t>(3)</w:t>
      </w:r>
      <w:r w:rsidRPr="005D0AA6">
        <w:tab/>
        <w:t>An offence against this section is a strict liability offence.</w:t>
      </w:r>
    </w:p>
    <w:p w14:paraId="280A11CA" w14:textId="77777777" w:rsidR="00DD7D46" w:rsidRPr="006E57C7" w:rsidRDefault="00DD7D46" w:rsidP="00DD7D46">
      <w:pPr>
        <w:pStyle w:val="AH3Div"/>
      </w:pPr>
      <w:bookmarkStart w:id="152" w:name="_Toc213239059"/>
      <w:r w:rsidRPr="006E57C7">
        <w:rPr>
          <w:rStyle w:val="CharDivNo"/>
        </w:rPr>
        <w:lastRenderedPageBreak/>
        <w:t>Division 3A.1.2</w:t>
      </w:r>
      <w:r w:rsidRPr="005D0AA6">
        <w:tab/>
      </w:r>
      <w:r w:rsidRPr="006E57C7">
        <w:rPr>
          <w:rStyle w:val="CharDivText"/>
        </w:rPr>
        <w:t>Transport booking services—records</w:t>
      </w:r>
      <w:bookmarkEnd w:id="152"/>
    </w:p>
    <w:p w14:paraId="25593EA9" w14:textId="77777777" w:rsidR="00DD7D46" w:rsidRPr="005D0AA6" w:rsidRDefault="00DD7D46" w:rsidP="00DD7D46">
      <w:pPr>
        <w:pStyle w:val="AH5Sec"/>
      </w:pPr>
      <w:bookmarkStart w:id="153" w:name="_Toc213239060"/>
      <w:r w:rsidRPr="006E57C7">
        <w:rPr>
          <w:rStyle w:val="CharSectNo"/>
        </w:rPr>
        <w:t>70F</w:t>
      </w:r>
      <w:r w:rsidRPr="005D0AA6">
        <w:tab/>
        <w:t xml:space="preserve">Meaning of </w:t>
      </w:r>
      <w:r w:rsidRPr="00BC40AC">
        <w:rPr>
          <w:rStyle w:val="charItals"/>
        </w:rPr>
        <w:t>affiliated driver record</w:t>
      </w:r>
      <w:r w:rsidRPr="005D0AA6">
        <w:t xml:space="preserve"> and </w:t>
      </w:r>
      <w:r w:rsidRPr="00BC40AC">
        <w:rPr>
          <w:rStyle w:val="charItals"/>
        </w:rPr>
        <w:t>affiliated operator record</w:t>
      </w:r>
      <w:r w:rsidRPr="005D0AA6">
        <w:t>—div 3A.1.2</w:t>
      </w:r>
      <w:bookmarkEnd w:id="153"/>
    </w:p>
    <w:p w14:paraId="6BC5AFC9" w14:textId="77777777" w:rsidR="00DD7D46" w:rsidRPr="005D0AA6" w:rsidRDefault="00DD7D46" w:rsidP="00DD7D46">
      <w:pPr>
        <w:pStyle w:val="Amainreturn"/>
      </w:pPr>
      <w:r w:rsidRPr="005D0AA6">
        <w:t>In this division:</w:t>
      </w:r>
    </w:p>
    <w:p w14:paraId="19F59C6C" w14:textId="77777777" w:rsidR="00DD7D46" w:rsidRPr="005D0AA6" w:rsidRDefault="00DD7D46" w:rsidP="00DD7D46">
      <w:pPr>
        <w:pStyle w:val="aDef"/>
      </w:pPr>
      <w:r w:rsidRPr="005D0AA6">
        <w:rPr>
          <w:rStyle w:val="charBoldItals"/>
        </w:rPr>
        <w:t>affiliated driver record</w:t>
      </w:r>
      <w:r w:rsidRPr="005D0AA6">
        <w:t xml:space="preserve"> means a record of the following details for the affiliated driver:</w:t>
      </w:r>
    </w:p>
    <w:p w14:paraId="7E7E8C02" w14:textId="77777777" w:rsidR="00DD7D46" w:rsidRPr="005D0AA6" w:rsidRDefault="00DD7D46" w:rsidP="00DD7D46">
      <w:pPr>
        <w:pStyle w:val="Apara"/>
      </w:pPr>
      <w:r w:rsidRPr="005D0AA6">
        <w:tab/>
        <w:t>(a)</w:t>
      </w:r>
      <w:r w:rsidRPr="005D0AA6">
        <w:tab/>
        <w:t>the affiliated driver’s full name, home address and date of birth;</w:t>
      </w:r>
    </w:p>
    <w:p w14:paraId="57CE3272" w14:textId="77777777" w:rsidR="00DD7D46" w:rsidRPr="005D0AA6" w:rsidRDefault="00DD7D46" w:rsidP="00C45867">
      <w:pPr>
        <w:pStyle w:val="Apara"/>
        <w:keepNext/>
      </w:pPr>
      <w:r w:rsidRPr="005D0AA6">
        <w:tab/>
        <w:t>(b)</w:t>
      </w:r>
      <w:r w:rsidRPr="005D0AA6">
        <w:tab/>
        <w:t>the affiliated driver’s prescribed driver authority information;</w:t>
      </w:r>
    </w:p>
    <w:p w14:paraId="1C7213DC" w14:textId="77777777" w:rsidR="00DD7D46" w:rsidRPr="005D0AA6" w:rsidRDefault="00DD7D46" w:rsidP="00C45867">
      <w:pPr>
        <w:pStyle w:val="aNotepar"/>
      </w:pPr>
      <w:r w:rsidRPr="005D0AA6">
        <w:rPr>
          <w:rStyle w:val="charItals"/>
        </w:rPr>
        <w:t>Note</w:t>
      </w:r>
      <w:r w:rsidRPr="005D0AA6">
        <w:rPr>
          <w:rStyle w:val="charItals"/>
        </w:rPr>
        <w:tab/>
      </w:r>
      <w:r w:rsidRPr="005D0AA6">
        <w:rPr>
          <w:rStyle w:val="charBoldItals"/>
        </w:rPr>
        <w:t>Prescribed driver authority information</w:t>
      </w:r>
      <w:r w:rsidRPr="005D0AA6">
        <w:t>—see the dictionary.</w:t>
      </w:r>
    </w:p>
    <w:p w14:paraId="5F70AD98" w14:textId="77777777" w:rsidR="00DD7D46" w:rsidRPr="005D0AA6" w:rsidRDefault="00DD7D46" w:rsidP="00DD7D46">
      <w:pPr>
        <w:pStyle w:val="Apara"/>
      </w:pPr>
      <w:r w:rsidRPr="005D0AA6">
        <w:tab/>
        <w:t>(c)</w:t>
      </w:r>
      <w:r w:rsidRPr="005D0AA6">
        <w:tab/>
        <w:t>if a determination is in force under section 221U (Knowledge and skills to be bookable vehicle driver)—evidence that the affiliated driver has the knowledge and skills required under the determination to be a bookable vehicle driver;</w:t>
      </w:r>
    </w:p>
    <w:p w14:paraId="00C095C9" w14:textId="77777777" w:rsidR="00DD7D46" w:rsidRPr="005D0AA6" w:rsidRDefault="00DD7D46" w:rsidP="00DD7D46">
      <w:pPr>
        <w:pStyle w:val="Apara"/>
      </w:pPr>
      <w:r w:rsidRPr="005D0AA6">
        <w:tab/>
        <w:t>(d)</w:t>
      </w:r>
      <w:r w:rsidRPr="005D0AA6">
        <w:tab/>
        <w:t>for an affiliated taxi driver—whether the affiliated driver has—</w:t>
      </w:r>
    </w:p>
    <w:p w14:paraId="773EF344" w14:textId="77777777" w:rsidR="00DD7D46" w:rsidRPr="005D0AA6" w:rsidRDefault="00DD7D46" w:rsidP="00DD7D46">
      <w:pPr>
        <w:pStyle w:val="Asubpara"/>
      </w:pPr>
      <w:r w:rsidRPr="005D0AA6">
        <w:tab/>
        <w:t>(i)</w:t>
      </w:r>
      <w:r w:rsidRPr="005D0AA6">
        <w:tab/>
        <w:t>successfully completed an approved wheelchair</w:t>
      </w:r>
      <w:r w:rsidRPr="005D0AA6">
        <w:noBreakHyphen/>
        <w:t>accessible taxi driver training course; or</w:t>
      </w:r>
    </w:p>
    <w:p w14:paraId="45078133" w14:textId="77777777" w:rsidR="00DD7D46" w:rsidRPr="005D0AA6" w:rsidRDefault="00DD7D46" w:rsidP="00DD7D46">
      <w:pPr>
        <w:pStyle w:val="Asubpara"/>
      </w:pPr>
      <w:r w:rsidRPr="005D0AA6">
        <w:tab/>
        <w:t>(ii)</w:t>
      </w:r>
      <w:r w:rsidRPr="005D0AA6">
        <w:tab/>
        <w:t>been exempted by the road transport authority under section 160 (Authority may exempt wheelchair</w:t>
      </w:r>
      <w:r w:rsidRPr="005D0AA6">
        <w:noBreakHyphen/>
        <w:t>accessible taxi drivers from approved training course) from the requirement to successfully complete the course;</w:t>
      </w:r>
    </w:p>
    <w:p w14:paraId="4BF44C88" w14:textId="77777777" w:rsidR="00DD7D46" w:rsidRPr="005D0AA6" w:rsidRDefault="00DD7D46" w:rsidP="00C45867">
      <w:pPr>
        <w:pStyle w:val="Apara"/>
        <w:keepNext/>
      </w:pPr>
      <w:r w:rsidRPr="005D0AA6">
        <w:tab/>
        <w:t>(e)</w:t>
      </w:r>
      <w:r w:rsidRPr="005D0AA6">
        <w:tab/>
        <w:t>the registration number of each bookable vehicle used by the affiliated driver to carry out each hiring booked via the transport booking service.</w:t>
      </w:r>
    </w:p>
    <w:p w14:paraId="7628D06C" w14:textId="6EBD5863" w:rsidR="00DD7D46" w:rsidRPr="005D0AA6" w:rsidRDefault="00DD7D46" w:rsidP="00C45867">
      <w:pPr>
        <w:pStyle w:val="aNote"/>
        <w:keepNext/>
      </w:pPr>
      <w:r w:rsidRPr="005D0AA6">
        <w:rPr>
          <w:rStyle w:val="charItals"/>
        </w:rPr>
        <w:t>Note</w:t>
      </w:r>
      <w:r w:rsidRPr="005D0AA6">
        <w:rPr>
          <w:rStyle w:val="charItals"/>
        </w:rPr>
        <w:tab/>
      </w:r>
      <w:r w:rsidRPr="005D0AA6">
        <w:t xml:space="preserve">Taxi drivers must be affiliated drivers unless their taxi service operator is an affiliated operator or an independent taxi service operator (see </w:t>
      </w:r>
      <w:hyperlink r:id="rId132" w:tooltip="A2001-62" w:history="1">
        <w:r w:rsidRPr="005D0AA6">
          <w:rPr>
            <w:rStyle w:val="charCitHyperlinkAbbrev"/>
          </w:rPr>
          <w:t>Act</w:t>
        </w:r>
      </w:hyperlink>
      <w:r w:rsidRPr="005D0AA6">
        <w:t>, s 36E).</w:t>
      </w:r>
    </w:p>
    <w:p w14:paraId="16D0C954" w14:textId="79937BEF" w:rsidR="00DD7D46" w:rsidRPr="005D0AA6" w:rsidRDefault="00DD7D46" w:rsidP="00DD7D46">
      <w:pPr>
        <w:pStyle w:val="aNoteTextss"/>
      </w:pPr>
      <w:r w:rsidRPr="005D0AA6">
        <w:t xml:space="preserve">Rideshare drivers must be affiliated drivers (see </w:t>
      </w:r>
      <w:hyperlink r:id="rId133" w:tooltip="A2001-62" w:history="1">
        <w:r w:rsidRPr="005D0AA6">
          <w:rPr>
            <w:rStyle w:val="charCitHyperlinkAbbrev"/>
          </w:rPr>
          <w:t>Act</w:t>
        </w:r>
      </w:hyperlink>
      <w:r w:rsidRPr="005D0AA6">
        <w:t>, s 36F).</w:t>
      </w:r>
      <w:r w:rsidRPr="005D0AA6">
        <w:br/>
        <w:t>Hire car drivers may be affiliated drivers.</w:t>
      </w:r>
    </w:p>
    <w:p w14:paraId="62C86C5D" w14:textId="77777777" w:rsidR="00DD7D46" w:rsidRPr="005D0AA6" w:rsidRDefault="00DD7D46" w:rsidP="00DD7D46">
      <w:pPr>
        <w:pStyle w:val="aDef"/>
      </w:pPr>
      <w:r w:rsidRPr="005D0AA6">
        <w:rPr>
          <w:rStyle w:val="charBoldItals"/>
        </w:rPr>
        <w:lastRenderedPageBreak/>
        <w:t>affiliated operator record</w:t>
      </w:r>
      <w:r w:rsidRPr="005D0AA6">
        <w:t>, for an affiliated operator for a transport booking service, means a record of the following details for the operator:</w:t>
      </w:r>
    </w:p>
    <w:p w14:paraId="3DF20540" w14:textId="77777777" w:rsidR="00DD7D46" w:rsidRPr="005D0AA6" w:rsidRDefault="00DD7D46" w:rsidP="00DD7D46">
      <w:pPr>
        <w:pStyle w:val="aDefpara"/>
      </w:pPr>
      <w:r w:rsidRPr="005D0AA6">
        <w:tab/>
        <w:t>(a)</w:t>
      </w:r>
      <w:r w:rsidRPr="005D0AA6">
        <w:tab/>
        <w:t>the operator’s full name and home address;</w:t>
      </w:r>
    </w:p>
    <w:p w14:paraId="08C03D72" w14:textId="77777777" w:rsidR="00DD7D46" w:rsidRPr="005D0AA6" w:rsidRDefault="00DD7D46" w:rsidP="00DD7D46">
      <w:pPr>
        <w:pStyle w:val="aDefpara"/>
      </w:pPr>
      <w:r w:rsidRPr="005D0AA6">
        <w:tab/>
        <w:t>(b)</w:t>
      </w:r>
      <w:r w:rsidRPr="005D0AA6">
        <w:tab/>
        <w:t>if the operator is—</w:t>
      </w:r>
    </w:p>
    <w:p w14:paraId="5202060B" w14:textId="77777777" w:rsidR="00DD7D46" w:rsidRPr="005D0AA6" w:rsidRDefault="00DD7D46" w:rsidP="00DD7D46">
      <w:pPr>
        <w:pStyle w:val="Asubpara"/>
      </w:pPr>
      <w:r w:rsidRPr="005D0AA6">
        <w:tab/>
        <w:t>(i)</w:t>
      </w:r>
      <w:r w:rsidRPr="005D0AA6">
        <w:tab/>
        <w:t>an individual—the operator’s date of birth; or</w:t>
      </w:r>
    </w:p>
    <w:p w14:paraId="32AEC6B6" w14:textId="77777777" w:rsidR="00DD7D46" w:rsidRPr="005D0AA6" w:rsidRDefault="00DD7D46" w:rsidP="00DD7D46">
      <w:pPr>
        <w:pStyle w:val="Asubpara"/>
      </w:pPr>
      <w:r w:rsidRPr="005D0AA6">
        <w:tab/>
        <w:t>(ii)</w:t>
      </w:r>
      <w:r w:rsidRPr="005D0AA6">
        <w:tab/>
        <w:t>a corporation—the operator’s ACN;</w:t>
      </w:r>
    </w:p>
    <w:p w14:paraId="760A117A" w14:textId="77777777" w:rsidR="00DD7D46" w:rsidRPr="005D0AA6" w:rsidRDefault="00DD7D46" w:rsidP="00DD7D46">
      <w:pPr>
        <w:pStyle w:val="aDefpara"/>
      </w:pPr>
      <w:r w:rsidRPr="005D0AA6">
        <w:tab/>
        <w:t>(c)</w:t>
      </w:r>
      <w:r w:rsidRPr="005D0AA6">
        <w:tab/>
        <w:t>the operator’s accreditation number;</w:t>
      </w:r>
    </w:p>
    <w:p w14:paraId="7B4D5B98" w14:textId="77777777" w:rsidR="00DD7D46" w:rsidRPr="005D0AA6" w:rsidRDefault="00DD7D46" w:rsidP="00DD7D46">
      <w:pPr>
        <w:pStyle w:val="aDefpara"/>
      </w:pPr>
      <w:r w:rsidRPr="005D0AA6">
        <w:tab/>
        <w:t>(d)</w:t>
      </w:r>
      <w:r w:rsidRPr="005D0AA6">
        <w:tab/>
        <w:t>the kind of public passenger service the operator is accredited to operate;</w:t>
      </w:r>
    </w:p>
    <w:p w14:paraId="61BFD42C" w14:textId="77777777" w:rsidR="00DD7D46" w:rsidRPr="005D0AA6" w:rsidRDefault="00DD7D46" w:rsidP="00DD7D46">
      <w:pPr>
        <w:pStyle w:val="aDefpara"/>
      </w:pPr>
      <w:r w:rsidRPr="005D0AA6">
        <w:tab/>
        <w:t>(e)</w:t>
      </w:r>
      <w:r w:rsidRPr="005D0AA6">
        <w:tab/>
        <w:t>the expiry date of the accreditation;</w:t>
      </w:r>
    </w:p>
    <w:p w14:paraId="173B82DD" w14:textId="77777777" w:rsidR="00DD7D46" w:rsidRPr="005D0AA6" w:rsidRDefault="00DD7D46" w:rsidP="00C45867">
      <w:pPr>
        <w:pStyle w:val="aDefpara"/>
        <w:keepNext/>
      </w:pPr>
      <w:r w:rsidRPr="005D0AA6">
        <w:tab/>
        <w:t>(f)</w:t>
      </w:r>
      <w:r w:rsidRPr="005D0AA6">
        <w:tab/>
        <w:t>the registration numbers of the bookable vehicles used by the operator to operate the public passenger service via the transport booking service.</w:t>
      </w:r>
    </w:p>
    <w:p w14:paraId="61181AD2" w14:textId="53178492" w:rsidR="00DD7D46" w:rsidRPr="005D0AA6" w:rsidRDefault="00DD7D46" w:rsidP="00DD7D46">
      <w:pPr>
        <w:pStyle w:val="aNote"/>
      </w:pPr>
      <w:r w:rsidRPr="005D0AA6">
        <w:rPr>
          <w:rStyle w:val="charItals"/>
        </w:rPr>
        <w:t>Note</w:t>
      </w:r>
      <w:r w:rsidRPr="005D0AA6">
        <w:rPr>
          <w:rStyle w:val="charItals"/>
        </w:rPr>
        <w:tab/>
      </w:r>
      <w:r w:rsidRPr="005D0AA6">
        <w:t xml:space="preserve">Taxi service operators must be affiliated operators unless they are independent taxi service operators (see </w:t>
      </w:r>
      <w:hyperlink r:id="rId134" w:tooltip="A2001-62" w:history="1">
        <w:r w:rsidRPr="005D0AA6">
          <w:rPr>
            <w:rStyle w:val="charCitHyperlinkAbbrev"/>
          </w:rPr>
          <w:t>Act</w:t>
        </w:r>
      </w:hyperlink>
      <w:r w:rsidRPr="005D0AA6">
        <w:t>, s 36E).</w:t>
      </w:r>
    </w:p>
    <w:p w14:paraId="74C9CF84" w14:textId="77777777" w:rsidR="00DD7D46" w:rsidRPr="005D0AA6" w:rsidRDefault="00DD7D46" w:rsidP="00DD7D46">
      <w:pPr>
        <w:pStyle w:val="aNoteTextss"/>
      </w:pPr>
      <w:r w:rsidRPr="005D0AA6">
        <w:t>Hire car service operators may be affiliated operators.</w:t>
      </w:r>
    </w:p>
    <w:p w14:paraId="7D2AE400" w14:textId="77777777" w:rsidR="00DD7D46" w:rsidRPr="005D0AA6" w:rsidRDefault="00DD7D46" w:rsidP="00DD7D46">
      <w:pPr>
        <w:pStyle w:val="AH5Sec"/>
      </w:pPr>
      <w:bookmarkStart w:id="154" w:name="_Toc213239061"/>
      <w:r w:rsidRPr="006E57C7">
        <w:rPr>
          <w:rStyle w:val="CharSectNo"/>
        </w:rPr>
        <w:t>70G</w:t>
      </w:r>
      <w:r w:rsidRPr="005D0AA6">
        <w:tab/>
        <w:t>Transport booking service—affiliated driver records</w:t>
      </w:r>
      <w:bookmarkEnd w:id="154"/>
    </w:p>
    <w:p w14:paraId="7179C750" w14:textId="77777777" w:rsidR="00DD7D46" w:rsidRPr="005D0AA6" w:rsidRDefault="00DD7D46" w:rsidP="00DD7D46">
      <w:pPr>
        <w:pStyle w:val="Amain"/>
      </w:pPr>
      <w:r w:rsidRPr="005D0AA6">
        <w:tab/>
        <w:t>(1)</w:t>
      </w:r>
      <w:r w:rsidRPr="005D0AA6">
        <w:tab/>
        <w:t>A person commits an offence if the person—</w:t>
      </w:r>
    </w:p>
    <w:p w14:paraId="67E036E1" w14:textId="77777777" w:rsidR="00DD7D46" w:rsidRPr="005D0AA6" w:rsidRDefault="00DD7D46" w:rsidP="00DD7D46">
      <w:pPr>
        <w:pStyle w:val="Apara"/>
      </w:pPr>
      <w:r w:rsidRPr="005D0AA6">
        <w:tab/>
        <w:t>(a)</w:t>
      </w:r>
      <w:r w:rsidRPr="005D0AA6">
        <w:tab/>
        <w:t>is a transport booking service; and</w:t>
      </w:r>
    </w:p>
    <w:p w14:paraId="1FA64875" w14:textId="77777777" w:rsidR="00DD7D46" w:rsidRPr="005D0AA6" w:rsidRDefault="00DD7D46" w:rsidP="00DD7D46">
      <w:pPr>
        <w:pStyle w:val="Apara"/>
      </w:pPr>
      <w:r w:rsidRPr="005D0AA6">
        <w:tab/>
        <w:t>(b)</w:t>
      </w:r>
      <w:r w:rsidRPr="005D0AA6">
        <w:tab/>
        <w:t>does not—</w:t>
      </w:r>
    </w:p>
    <w:p w14:paraId="49366780" w14:textId="77777777" w:rsidR="00DD7D46" w:rsidRPr="005D0AA6" w:rsidRDefault="00DD7D46" w:rsidP="00DD7D46">
      <w:pPr>
        <w:pStyle w:val="Asubpara"/>
      </w:pPr>
      <w:r w:rsidRPr="005D0AA6">
        <w:tab/>
        <w:t>(i)</w:t>
      </w:r>
      <w:r w:rsidRPr="005D0AA6">
        <w:tab/>
        <w:t>keep an affiliated driver record for each affiliated driver for the transport booking service; and</w:t>
      </w:r>
    </w:p>
    <w:p w14:paraId="472D7FC7" w14:textId="77777777" w:rsidR="00DD7D46" w:rsidRPr="005D0AA6" w:rsidRDefault="00DD7D46" w:rsidP="00C45867">
      <w:pPr>
        <w:pStyle w:val="Asubpara"/>
        <w:keepNext/>
      </w:pPr>
      <w:r w:rsidRPr="005D0AA6">
        <w:tab/>
        <w:t>(ii)</w:t>
      </w:r>
      <w:r w:rsidRPr="005D0AA6">
        <w:tab/>
        <w:t>take reasonable steps to ensure each affiliated driver record is up</w:t>
      </w:r>
      <w:r w:rsidRPr="005D0AA6">
        <w:noBreakHyphen/>
        <w:t>to</w:t>
      </w:r>
      <w:r w:rsidRPr="005D0AA6">
        <w:noBreakHyphen/>
        <w:t>date.</w:t>
      </w:r>
    </w:p>
    <w:p w14:paraId="378BCCCF" w14:textId="77777777" w:rsidR="00DD7D46" w:rsidRPr="005D0AA6" w:rsidRDefault="00DD7D46" w:rsidP="00DD7D46">
      <w:pPr>
        <w:pStyle w:val="Penalty"/>
      </w:pPr>
      <w:r w:rsidRPr="005D0AA6">
        <w:t>Maximum penalty:  10 penalty units.</w:t>
      </w:r>
    </w:p>
    <w:p w14:paraId="093D0109" w14:textId="77777777" w:rsidR="00DD7D46" w:rsidRPr="005D0AA6" w:rsidRDefault="00DD7D46" w:rsidP="00DD7D46">
      <w:pPr>
        <w:pStyle w:val="Amain"/>
      </w:pPr>
      <w:r w:rsidRPr="005D0AA6">
        <w:lastRenderedPageBreak/>
        <w:tab/>
        <w:t>(2)</w:t>
      </w:r>
      <w:r w:rsidRPr="005D0AA6">
        <w:tab/>
        <w:t>A person commits an offence if the person—</w:t>
      </w:r>
    </w:p>
    <w:p w14:paraId="045D75F6" w14:textId="77777777" w:rsidR="00DD7D46" w:rsidRPr="005D0AA6" w:rsidRDefault="00DD7D46" w:rsidP="00DD7D46">
      <w:pPr>
        <w:pStyle w:val="Apara"/>
      </w:pPr>
      <w:r w:rsidRPr="005D0AA6">
        <w:tab/>
        <w:t>(a)</w:t>
      </w:r>
      <w:r w:rsidRPr="005D0AA6">
        <w:tab/>
        <w:t>is or has been a transport booking service; and</w:t>
      </w:r>
    </w:p>
    <w:p w14:paraId="108320FB" w14:textId="77777777" w:rsidR="00DD7D46" w:rsidRPr="005D0AA6" w:rsidRDefault="00DD7D46" w:rsidP="00C45867">
      <w:pPr>
        <w:pStyle w:val="Apara"/>
        <w:keepNext/>
      </w:pPr>
      <w:r w:rsidRPr="005D0AA6">
        <w:tab/>
        <w:t>(b)</w:t>
      </w:r>
      <w:r w:rsidRPr="005D0AA6">
        <w:tab/>
        <w:t>does not keep each affiliated driver record for at least 2 years after the last date on which the driver carried out a booking via the transport booking service.</w:t>
      </w:r>
    </w:p>
    <w:p w14:paraId="11950305" w14:textId="77777777" w:rsidR="00DD7D46" w:rsidRPr="005D0AA6" w:rsidRDefault="00DD7D46" w:rsidP="00DD7D46">
      <w:pPr>
        <w:pStyle w:val="Penalty"/>
      </w:pPr>
      <w:r w:rsidRPr="005D0AA6">
        <w:t>Maximum penalty:  10 penalty units.</w:t>
      </w:r>
    </w:p>
    <w:p w14:paraId="1CA19562" w14:textId="77777777" w:rsidR="00DD7D46" w:rsidRPr="005D0AA6" w:rsidRDefault="00DD7D46" w:rsidP="00DD7D46">
      <w:pPr>
        <w:pStyle w:val="Amain"/>
      </w:pPr>
      <w:r w:rsidRPr="005D0AA6">
        <w:tab/>
        <w:t>(3)</w:t>
      </w:r>
      <w:r w:rsidRPr="005D0AA6">
        <w:tab/>
        <w:t>A person commits an offence if the person—</w:t>
      </w:r>
    </w:p>
    <w:p w14:paraId="7DEC9DC6" w14:textId="77777777" w:rsidR="00DD7D46" w:rsidRPr="005D0AA6" w:rsidRDefault="00DD7D46" w:rsidP="00DD7D46">
      <w:pPr>
        <w:pStyle w:val="Apara"/>
      </w:pPr>
      <w:r w:rsidRPr="005D0AA6">
        <w:tab/>
        <w:t>(a)</w:t>
      </w:r>
      <w:r w:rsidRPr="005D0AA6">
        <w:tab/>
        <w:t>is or has been a transport booking service; and</w:t>
      </w:r>
    </w:p>
    <w:p w14:paraId="796DB893" w14:textId="77777777" w:rsidR="00DD7D46" w:rsidRPr="005D0AA6" w:rsidRDefault="00DD7D46" w:rsidP="00DD7D46">
      <w:pPr>
        <w:pStyle w:val="Apara"/>
      </w:pPr>
      <w:r w:rsidRPr="005D0AA6">
        <w:tab/>
        <w:t>(b)</w:t>
      </w:r>
      <w:r w:rsidRPr="005D0AA6">
        <w:tab/>
        <w:t>does not provide an affiliated driver record, on request, to—</w:t>
      </w:r>
    </w:p>
    <w:p w14:paraId="014EE527" w14:textId="77777777" w:rsidR="00DD7D46" w:rsidRPr="005D0AA6" w:rsidRDefault="00DD7D46" w:rsidP="00DD7D46">
      <w:pPr>
        <w:pStyle w:val="Asubpara"/>
      </w:pPr>
      <w:r w:rsidRPr="005D0AA6">
        <w:tab/>
        <w:t>(i)</w:t>
      </w:r>
      <w:r w:rsidRPr="005D0AA6">
        <w:tab/>
        <w:t>the road transport authority; or</w:t>
      </w:r>
    </w:p>
    <w:p w14:paraId="4AB9C57C" w14:textId="77777777" w:rsidR="00DD7D46" w:rsidRPr="005D0AA6" w:rsidRDefault="00DD7D46" w:rsidP="00DD7D46">
      <w:pPr>
        <w:pStyle w:val="Asubpara"/>
      </w:pPr>
      <w:r w:rsidRPr="005D0AA6">
        <w:tab/>
        <w:t>(ii)</w:t>
      </w:r>
      <w:r w:rsidRPr="005D0AA6">
        <w:tab/>
        <w:t>a police officer; or</w:t>
      </w:r>
    </w:p>
    <w:p w14:paraId="53DA085A" w14:textId="77777777" w:rsidR="00DD7D46" w:rsidRPr="005D0AA6" w:rsidRDefault="00DD7D46" w:rsidP="00C45867">
      <w:pPr>
        <w:pStyle w:val="Asubpara"/>
        <w:keepNext/>
      </w:pPr>
      <w:r w:rsidRPr="005D0AA6">
        <w:tab/>
        <w:t>(iii)</w:t>
      </w:r>
      <w:r w:rsidRPr="005D0AA6">
        <w:tab/>
        <w:t>a member of an emergency service.</w:t>
      </w:r>
    </w:p>
    <w:p w14:paraId="6E7F55FC" w14:textId="77777777" w:rsidR="00DD7D46" w:rsidRPr="005D0AA6" w:rsidRDefault="00DD7D46" w:rsidP="00DD7D46">
      <w:pPr>
        <w:pStyle w:val="Penalty"/>
      </w:pPr>
      <w:r w:rsidRPr="005D0AA6">
        <w:t>Maximum penalty:  10 penalty units.</w:t>
      </w:r>
    </w:p>
    <w:p w14:paraId="261296F7" w14:textId="77777777" w:rsidR="00DD7D46" w:rsidRPr="005D0AA6" w:rsidRDefault="00DD7D46" w:rsidP="00DD7D46">
      <w:pPr>
        <w:pStyle w:val="Amain"/>
      </w:pPr>
      <w:r w:rsidRPr="005D0AA6">
        <w:tab/>
        <w:t>(4)</w:t>
      </w:r>
      <w:r w:rsidRPr="005D0AA6">
        <w:tab/>
        <w:t>An offence against this section is a strict liability offence.</w:t>
      </w:r>
    </w:p>
    <w:p w14:paraId="3236434B" w14:textId="77777777" w:rsidR="00DD7D46" w:rsidRPr="005D0AA6" w:rsidRDefault="00DD7D46" w:rsidP="00DD7D46">
      <w:pPr>
        <w:pStyle w:val="AH5Sec"/>
      </w:pPr>
      <w:bookmarkStart w:id="155" w:name="_Toc213239062"/>
      <w:r w:rsidRPr="006E57C7">
        <w:rPr>
          <w:rStyle w:val="CharSectNo"/>
        </w:rPr>
        <w:t>70H</w:t>
      </w:r>
      <w:r w:rsidRPr="005D0AA6">
        <w:tab/>
        <w:t>Transport booking service—affiliated operator records</w:t>
      </w:r>
      <w:bookmarkEnd w:id="155"/>
    </w:p>
    <w:p w14:paraId="66C06B9C" w14:textId="77777777" w:rsidR="00DD7D46" w:rsidRPr="005D0AA6" w:rsidRDefault="00DD7D46" w:rsidP="00DD7D46">
      <w:pPr>
        <w:pStyle w:val="Amain"/>
      </w:pPr>
      <w:r w:rsidRPr="005D0AA6">
        <w:tab/>
        <w:t>(1)</w:t>
      </w:r>
      <w:r w:rsidRPr="005D0AA6">
        <w:tab/>
        <w:t>A person commits an offence if the person—</w:t>
      </w:r>
    </w:p>
    <w:p w14:paraId="7EED37EE" w14:textId="77777777" w:rsidR="00DD7D46" w:rsidRPr="005D0AA6" w:rsidRDefault="00DD7D46" w:rsidP="00DD7D46">
      <w:pPr>
        <w:pStyle w:val="Apara"/>
      </w:pPr>
      <w:r w:rsidRPr="005D0AA6">
        <w:tab/>
        <w:t>(a)</w:t>
      </w:r>
      <w:r w:rsidRPr="005D0AA6">
        <w:tab/>
        <w:t>is a transport booking service; and</w:t>
      </w:r>
    </w:p>
    <w:p w14:paraId="6D8793C1" w14:textId="77777777" w:rsidR="00DD7D46" w:rsidRPr="005D0AA6" w:rsidRDefault="00DD7D46" w:rsidP="00DD7D46">
      <w:pPr>
        <w:pStyle w:val="Apara"/>
      </w:pPr>
      <w:r w:rsidRPr="005D0AA6">
        <w:tab/>
        <w:t>(b)</w:t>
      </w:r>
      <w:r w:rsidRPr="005D0AA6">
        <w:tab/>
        <w:t>does not—</w:t>
      </w:r>
    </w:p>
    <w:p w14:paraId="053C3B58" w14:textId="77777777" w:rsidR="00DD7D46" w:rsidRPr="005D0AA6" w:rsidRDefault="00DD7D46" w:rsidP="00DD7D46">
      <w:pPr>
        <w:pStyle w:val="Asubpara"/>
      </w:pPr>
      <w:r w:rsidRPr="005D0AA6">
        <w:tab/>
        <w:t>(i)</w:t>
      </w:r>
      <w:r w:rsidRPr="005D0AA6">
        <w:tab/>
        <w:t>keep an affiliated operator record for each affiliated operator for the transport booking service; and</w:t>
      </w:r>
    </w:p>
    <w:p w14:paraId="72BD458E" w14:textId="77777777" w:rsidR="00DD7D46" w:rsidRPr="005D0AA6" w:rsidRDefault="00DD7D46" w:rsidP="00C45867">
      <w:pPr>
        <w:pStyle w:val="Asubpara"/>
        <w:keepNext/>
      </w:pPr>
      <w:r w:rsidRPr="005D0AA6">
        <w:tab/>
        <w:t>(ii)</w:t>
      </w:r>
      <w:r w:rsidRPr="005D0AA6">
        <w:tab/>
        <w:t>take reasonable steps to ensure each affiliated operator record is up</w:t>
      </w:r>
      <w:r w:rsidRPr="005D0AA6">
        <w:noBreakHyphen/>
        <w:t>to</w:t>
      </w:r>
      <w:r w:rsidRPr="005D0AA6">
        <w:noBreakHyphen/>
        <w:t>date.</w:t>
      </w:r>
    </w:p>
    <w:p w14:paraId="62224754" w14:textId="77777777" w:rsidR="00DD7D46" w:rsidRPr="005D0AA6" w:rsidRDefault="00DD7D46" w:rsidP="00DD7D46">
      <w:pPr>
        <w:pStyle w:val="Penalty"/>
      </w:pPr>
      <w:r w:rsidRPr="005D0AA6">
        <w:t>Maximum penalty:  10 penalty units.</w:t>
      </w:r>
    </w:p>
    <w:p w14:paraId="58174D56" w14:textId="77777777" w:rsidR="00DD7D46" w:rsidRPr="005D0AA6" w:rsidRDefault="00DD7D46" w:rsidP="00465B89">
      <w:pPr>
        <w:pStyle w:val="Amain"/>
        <w:keepNext/>
      </w:pPr>
      <w:r w:rsidRPr="005D0AA6">
        <w:lastRenderedPageBreak/>
        <w:tab/>
        <w:t>(2)</w:t>
      </w:r>
      <w:r w:rsidRPr="005D0AA6">
        <w:tab/>
        <w:t>A person commits an offence if the person—</w:t>
      </w:r>
    </w:p>
    <w:p w14:paraId="10FEC4B2" w14:textId="77777777" w:rsidR="00DD7D46" w:rsidRPr="005D0AA6" w:rsidRDefault="00DD7D46" w:rsidP="00DD7D46">
      <w:pPr>
        <w:pStyle w:val="Apara"/>
      </w:pPr>
      <w:r w:rsidRPr="005D0AA6">
        <w:tab/>
        <w:t>(a)</w:t>
      </w:r>
      <w:r w:rsidRPr="005D0AA6">
        <w:tab/>
        <w:t>is or has been a transport booking service; and</w:t>
      </w:r>
    </w:p>
    <w:p w14:paraId="18CC9C16" w14:textId="77777777" w:rsidR="00DD7D46" w:rsidRPr="005D0AA6" w:rsidRDefault="00DD7D46" w:rsidP="00C45867">
      <w:pPr>
        <w:pStyle w:val="Apara"/>
        <w:keepNext/>
      </w:pPr>
      <w:r w:rsidRPr="005D0AA6">
        <w:tab/>
        <w:t>(b)</w:t>
      </w:r>
      <w:r w:rsidRPr="005D0AA6">
        <w:tab/>
        <w:t>does not keep each affiliated operator record for at least 2 years after the last date on which a driver for the operator carried out a booking via the transport booking service.</w:t>
      </w:r>
    </w:p>
    <w:p w14:paraId="7C8CAD0A" w14:textId="77777777" w:rsidR="00DD7D46" w:rsidRPr="005D0AA6" w:rsidRDefault="00DD7D46" w:rsidP="00DD7D46">
      <w:pPr>
        <w:pStyle w:val="Penalty"/>
      </w:pPr>
      <w:r w:rsidRPr="005D0AA6">
        <w:t>Maximum penalty:  10 penalty units.</w:t>
      </w:r>
    </w:p>
    <w:p w14:paraId="3BD7498D" w14:textId="77777777" w:rsidR="00DD7D46" w:rsidRPr="005D0AA6" w:rsidRDefault="00DD7D46" w:rsidP="00DD7D46">
      <w:pPr>
        <w:pStyle w:val="Amain"/>
      </w:pPr>
      <w:r w:rsidRPr="005D0AA6">
        <w:tab/>
        <w:t>(3)</w:t>
      </w:r>
      <w:r w:rsidRPr="005D0AA6">
        <w:tab/>
        <w:t>A person commits an offence if the person—</w:t>
      </w:r>
    </w:p>
    <w:p w14:paraId="4D2D75DF" w14:textId="77777777" w:rsidR="00DD7D46" w:rsidRPr="005D0AA6" w:rsidRDefault="00DD7D46" w:rsidP="00DD7D46">
      <w:pPr>
        <w:pStyle w:val="Apara"/>
      </w:pPr>
      <w:r w:rsidRPr="005D0AA6">
        <w:tab/>
        <w:t>(a)</w:t>
      </w:r>
      <w:r w:rsidRPr="005D0AA6">
        <w:tab/>
        <w:t>is or has been a transport booking service; and</w:t>
      </w:r>
    </w:p>
    <w:p w14:paraId="640FC912" w14:textId="77777777" w:rsidR="00DD7D46" w:rsidRPr="005D0AA6" w:rsidRDefault="00DD7D46" w:rsidP="00DD7D46">
      <w:pPr>
        <w:pStyle w:val="Apara"/>
      </w:pPr>
      <w:r w:rsidRPr="005D0AA6">
        <w:tab/>
        <w:t>(b)</w:t>
      </w:r>
      <w:r w:rsidRPr="005D0AA6">
        <w:tab/>
        <w:t>does not provide an affiliated operator record, on request, to—</w:t>
      </w:r>
    </w:p>
    <w:p w14:paraId="4CA1A84E" w14:textId="77777777" w:rsidR="00DD7D46" w:rsidRPr="005D0AA6" w:rsidRDefault="00DD7D46" w:rsidP="00DD7D46">
      <w:pPr>
        <w:pStyle w:val="Asubpara"/>
      </w:pPr>
      <w:r w:rsidRPr="005D0AA6">
        <w:tab/>
        <w:t>(i)</w:t>
      </w:r>
      <w:r w:rsidRPr="005D0AA6">
        <w:tab/>
        <w:t>the road transport authority; or</w:t>
      </w:r>
    </w:p>
    <w:p w14:paraId="70C2A055" w14:textId="77777777" w:rsidR="00DD7D46" w:rsidRPr="005D0AA6" w:rsidRDefault="00DD7D46" w:rsidP="00DD7D46">
      <w:pPr>
        <w:pStyle w:val="Asubpara"/>
      </w:pPr>
      <w:r w:rsidRPr="005D0AA6">
        <w:tab/>
        <w:t>(ii)</w:t>
      </w:r>
      <w:r w:rsidRPr="005D0AA6">
        <w:tab/>
        <w:t>a police officer; or</w:t>
      </w:r>
    </w:p>
    <w:p w14:paraId="758DE193" w14:textId="77777777" w:rsidR="00DD7D46" w:rsidRPr="005D0AA6" w:rsidRDefault="00DD7D46" w:rsidP="00C45867">
      <w:pPr>
        <w:pStyle w:val="Asubpara"/>
        <w:keepNext/>
      </w:pPr>
      <w:r w:rsidRPr="005D0AA6">
        <w:tab/>
        <w:t>(iii)</w:t>
      </w:r>
      <w:r w:rsidRPr="005D0AA6">
        <w:tab/>
        <w:t>a member of an emergency service.</w:t>
      </w:r>
    </w:p>
    <w:p w14:paraId="5F13B89D" w14:textId="77777777" w:rsidR="00DD7D46" w:rsidRPr="005D0AA6" w:rsidRDefault="00DD7D46" w:rsidP="00DD7D46">
      <w:pPr>
        <w:pStyle w:val="Penalty"/>
      </w:pPr>
      <w:r w:rsidRPr="005D0AA6">
        <w:t>Maximum penalty:  10 penalty units.</w:t>
      </w:r>
    </w:p>
    <w:p w14:paraId="129E54C0" w14:textId="77777777" w:rsidR="00DD7D46" w:rsidRPr="005D0AA6" w:rsidRDefault="00DD7D46" w:rsidP="00DD7D46">
      <w:pPr>
        <w:pStyle w:val="Amain"/>
      </w:pPr>
      <w:r w:rsidRPr="005D0AA6">
        <w:tab/>
        <w:t>(4)</w:t>
      </w:r>
      <w:r w:rsidRPr="005D0AA6">
        <w:tab/>
        <w:t>An offence against this section is a strict liability offence.</w:t>
      </w:r>
    </w:p>
    <w:p w14:paraId="5F260AF0" w14:textId="77777777" w:rsidR="00DD7D46" w:rsidRPr="005D0AA6" w:rsidRDefault="00DD7D46" w:rsidP="00DD7D46">
      <w:pPr>
        <w:pStyle w:val="AH5Sec"/>
      </w:pPr>
      <w:bookmarkStart w:id="156" w:name="_Toc213239063"/>
      <w:r w:rsidRPr="006E57C7">
        <w:rPr>
          <w:rStyle w:val="CharSectNo"/>
        </w:rPr>
        <w:t>70I</w:t>
      </w:r>
      <w:r w:rsidRPr="005D0AA6">
        <w:tab/>
        <w:t>Transport booking service—bookable vehicle records</w:t>
      </w:r>
      <w:bookmarkEnd w:id="156"/>
    </w:p>
    <w:p w14:paraId="517E7413" w14:textId="77777777" w:rsidR="00DD7D46" w:rsidRPr="005D0AA6" w:rsidRDefault="00DD7D46" w:rsidP="00DD7D46">
      <w:pPr>
        <w:pStyle w:val="Amain"/>
      </w:pPr>
      <w:r w:rsidRPr="005D0AA6">
        <w:tab/>
        <w:t>(1)</w:t>
      </w:r>
      <w:r w:rsidRPr="005D0AA6">
        <w:tab/>
        <w:t>A person commits an offence if the person—</w:t>
      </w:r>
    </w:p>
    <w:p w14:paraId="7B37E367" w14:textId="77777777" w:rsidR="00DD7D46" w:rsidRPr="005D0AA6" w:rsidRDefault="00DD7D46" w:rsidP="00DD7D46">
      <w:pPr>
        <w:pStyle w:val="Apara"/>
      </w:pPr>
      <w:r w:rsidRPr="005D0AA6">
        <w:tab/>
        <w:t>(a)</w:t>
      </w:r>
      <w:r w:rsidRPr="005D0AA6">
        <w:tab/>
        <w:t>is a transport booking service; and</w:t>
      </w:r>
    </w:p>
    <w:p w14:paraId="2A1BD2D7" w14:textId="77777777" w:rsidR="00DD7D46" w:rsidRPr="005D0AA6" w:rsidRDefault="00DD7D46" w:rsidP="00DD7D46">
      <w:pPr>
        <w:pStyle w:val="Apara"/>
      </w:pPr>
      <w:r w:rsidRPr="005D0AA6">
        <w:tab/>
        <w:t>(b)</w:t>
      </w:r>
      <w:r w:rsidRPr="005D0AA6">
        <w:tab/>
        <w:t>does not—</w:t>
      </w:r>
    </w:p>
    <w:p w14:paraId="087455A7" w14:textId="77777777" w:rsidR="00DD7D46" w:rsidRPr="005D0AA6" w:rsidRDefault="00DD7D46" w:rsidP="00DD7D46">
      <w:pPr>
        <w:pStyle w:val="Asubpara"/>
      </w:pPr>
      <w:r w:rsidRPr="005D0AA6">
        <w:tab/>
        <w:t>(i)</w:t>
      </w:r>
      <w:r w:rsidRPr="005D0AA6">
        <w:tab/>
        <w:t>keep a bookable vehicle record for each bookable vehicle used by a bookable vehicle driver to carry out a booking via the transport booking service; and</w:t>
      </w:r>
    </w:p>
    <w:p w14:paraId="7206AF72" w14:textId="77777777" w:rsidR="00DD7D46" w:rsidRPr="005D0AA6" w:rsidRDefault="00DD7D46" w:rsidP="00C45867">
      <w:pPr>
        <w:pStyle w:val="Asubpara"/>
        <w:keepNext/>
      </w:pPr>
      <w:r w:rsidRPr="005D0AA6">
        <w:tab/>
        <w:t>(ii)</w:t>
      </w:r>
      <w:r w:rsidRPr="005D0AA6">
        <w:tab/>
        <w:t>take reasonable steps to ensure each bookable vehicle record is up</w:t>
      </w:r>
      <w:r w:rsidRPr="005D0AA6">
        <w:noBreakHyphen/>
        <w:t>to</w:t>
      </w:r>
      <w:r w:rsidRPr="005D0AA6">
        <w:noBreakHyphen/>
        <w:t>date.</w:t>
      </w:r>
    </w:p>
    <w:p w14:paraId="0585A912" w14:textId="77777777" w:rsidR="00DD7D46" w:rsidRPr="005D0AA6" w:rsidRDefault="00DD7D46" w:rsidP="00DD7D46">
      <w:pPr>
        <w:pStyle w:val="Penalty"/>
      </w:pPr>
      <w:r w:rsidRPr="005D0AA6">
        <w:t>Maximum penalty:  10 penalty units.</w:t>
      </w:r>
    </w:p>
    <w:p w14:paraId="73B3C65E" w14:textId="77777777" w:rsidR="00DD7D46" w:rsidRPr="005D0AA6" w:rsidRDefault="00DD7D46" w:rsidP="00465B89">
      <w:pPr>
        <w:pStyle w:val="Amain"/>
        <w:keepNext/>
      </w:pPr>
      <w:r w:rsidRPr="005D0AA6">
        <w:lastRenderedPageBreak/>
        <w:tab/>
        <w:t>(2)</w:t>
      </w:r>
      <w:r w:rsidRPr="005D0AA6">
        <w:tab/>
        <w:t>A person commits an offence if the person—</w:t>
      </w:r>
    </w:p>
    <w:p w14:paraId="52CDF224" w14:textId="77777777" w:rsidR="00DD7D46" w:rsidRPr="005D0AA6" w:rsidRDefault="00DD7D46" w:rsidP="00DD7D46">
      <w:pPr>
        <w:pStyle w:val="Apara"/>
      </w:pPr>
      <w:r w:rsidRPr="005D0AA6">
        <w:tab/>
        <w:t>(a)</w:t>
      </w:r>
      <w:r w:rsidRPr="005D0AA6">
        <w:tab/>
        <w:t>is or has been a transport booking service; and</w:t>
      </w:r>
    </w:p>
    <w:p w14:paraId="41CF41CB" w14:textId="77777777" w:rsidR="00DD7D46" w:rsidRPr="005D0AA6" w:rsidRDefault="00DD7D46" w:rsidP="00C45867">
      <w:pPr>
        <w:pStyle w:val="Apara"/>
        <w:keepNext/>
      </w:pPr>
      <w:r w:rsidRPr="005D0AA6">
        <w:tab/>
        <w:t>(b)</w:t>
      </w:r>
      <w:r w:rsidRPr="005D0AA6">
        <w:tab/>
        <w:t>does not keep each bookable vehicle record for at least 2 years after the last date on which a bookable vehicle driver used the vehicle to carry out a booking via the transport booking service.</w:t>
      </w:r>
    </w:p>
    <w:p w14:paraId="471BE61B" w14:textId="77777777" w:rsidR="00DD7D46" w:rsidRPr="005D0AA6" w:rsidRDefault="00DD7D46" w:rsidP="00DD7D46">
      <w:pPr>
        <w:pStyle w:val="Penalty"/>
      </w:pPr>
      <w:r w:rsidRPr="005D0AA6">
        <w:t>Maximum penalty:  10 penalty units.</w:t>
      </w:r>
    </w:p>
    <w:p w14:paraId="14578017" w14:textId="77777777" w:rsidR="00DD7D46" w:rsidRPr="005D0AA6" w:rsidRDefault="00DD7D46" w:rsidP="00DD7D46">
      <w:pPr>
        <w:pStyle w:val="Amain"/>
      </w:pPr>
      <w:r w:rsidRPr="005D0AA6">
        <w:tab/>
        <w:t>(3)</w:t>
      </w:r>
      <w:r w:rsidRPr="005D0AA6">
        <w:tab/>
        <w:t>A person commits an offence if the person—</w:t>
      </w:r>
    </w:p>
    <w:p w14:paraId="7BD9A381" w14:textId="77777777" w:rsidR="00DD7D46" w:rsidRPr="005D0AA6" w:rsidRDefault="00DD7D46" w:rsidP="00DD7D46">
      <w:pPr>
        <w:pStyle w:val="Apara"/>
      </w:pPr>
      <w:r w:rsidRPr="005D0AA6">
        <w:tab/>
        <w:t>(a)</w:t>
      </w:r>
      <w:r w:rsidRPr="005D0AA6">
        <w:tab/>
        <w:t>is or has been a transport booking service; and</w:t>
      </w:r>
    </w:p>
    <w:p w14:paraId="6762920F" w14:textId="77777777" w:rsidR="00DD7D46" w:rsidRPr="005D0AA6" w:rsidRDefault="00DD7D46" w:rsidP="00DD7D46">
      <w:pPr>
        <w:pStyle w:val="Apara"/>
      </w:pPr>
      <w:r w:rsidRPr="005D0AA6">
        <w:tab/>
        <w:t>(b)</w:t>
      </w:r>
      <w:r w:rsidRPr="005D0AA6">
        <w:tab/>
        <w:t>does not provide a bookable vehicle record, on request, to—</w:t>
      </w:r>
    </w:p>
    <w:p w14:paraId="4B8A2F93" w14:textId="77777777" w:rsidR="00DD7D46" w:rsidRPr="005D0AA6" w:rsidRDefault="00DD7D46" w:rsidP="00DD7D46">
      <w:pPr>
        <w:pStyle w:val="Asubpara"/>
      </w:pPr>
      <w:r w:rsidRPr="005D0AA6">
        <w:tab/>
        <w:t>(i)</w:t>
      </w:r>
      <w:r w:rsidRPr="005D0AA6">
        <w:tab/>
        <w:t>the road transport authority; or</w:t>
      </w:r>
    </w:p>
    <w:p w14:paraId="0F500A59" w14:textId="77777777" w:rsidR="00DD7D46" w:rsidRPr="005D0AA6" w:rsidRDefault="00DD7D46" w:rsidP="00DD7D46">
      <w:pPr>
        <w:pStyle w:val="Asubpara"/>
      </w:pPr>
      <w:r w:rsidRPr="005D0AA6">
        <w:tab/>
        <w:t>(ii)</w:t>
      </w:r>
      <w:r w:rsidRPr="005D0AA6">
        <w:tab/>
        <w:t>a police officer; or</w:t>
      </w:r>
    </w:p>
    <w:p w14:paraId="0CA9BA0C" w14:textId="77777777" w:rsidR="00DD7D46" w:rsidRPr="005D0AA6" w:rsidRDefault="00DD7D46" w:rsidP="00C45867">
      <w:pPr>
        <w:pStyle w:val="Asubpara"/>
        <w:keepNext/>
      </w:pPr>
      <w:r w:rsidRPr="005D0AA6">
        <w:tab/>
        <w:t>(iii)</w:t>
      </w:r>
      <w:r w:rsidRPr="005D0AA6">
        <w:tab/>
        <w:t>a member of an emergency service.</w:t>
      </w:r>
    </w:p>
    <w:p w14:paraId="66531D4C" w14:textId="77777777" w:rsidR="00DD7D46" w:rsidRPr="005D0AA6" w:rsidRDefault="00DD7D46" w:rsidP="00DD7D46">
      <w:pPr>
        <w:pStyle w:val="Penalty"/>
      </w:pPr>
      <w:r w:rsidRPr="005D0AA6">
        <w:t>Maximum penalty:  10 penalty units.</w:t>
      </w:r>
    </w:p>
    <w:p w14:paraId="1D97DCA1" w14:textId="77777777" w:rsidR="00DD7D46" w:rsidRPr="005D0AA6" w:rsidRDefault="00DD7D46" w:rsidP="00DD7D46">
      <w:pPr>
        <w:pStyle w:val="Amain"/>
      </w:pPr>
      <w:r w:rsidRPr="005D0AA6">
        <w:tab/>
        <w:t>(4)</w:t>
      </w:r>
      <w:r w:rsidRPr="005D0AA6">
        <w:tab/>
        <w:t>An offence against this section is a strict liability offence.</w:t>
      </w:r>
    </w:p>
    <w:p w14:paraId="65F7D52B" w14:textId="77777777" w:rsidR="00DD7D46" w:rsidRPr="005D0AA6" w:rsidRDefault="00DD7D46" w:rsidP="00DD7D46">
      <w:pPr>
        <w:pStyle w:val="Amain"/>
      </w:pPr>
      <w:r w:rsidRPr="005D0AA6">
        <w:tab/>
        <w:t>(5)</w:t>
      </w:r>
      <w:r w:rsidRPr="005D0AA6">
        <w:tab/>
        <w:t>In this section:</w:t>
      </w:r>
    </w:p>
    <w:p w14:paraId="6FB9B3CD" w14:textId="77777777" w:rsidR="00DD7D46" w:rsidRPr="005D0AA6" w:rsidRDefault="00DD7D46" w:rsidP="00DD7D46">
      <w:pPr>
        <w:pStyle w:val="aDef"/>
      </w:pPr>
      <w:r w:rsidRPr="005D0AA6">
        <w:rPr>
          <w:rStyle w:val="charBoldItals"/>
        </w:rPr>
        <w:t>bookable vehicle record</w:t>
      </w:r>
      <w:r w:rsidRPr="005D0AA6">
        <w:t>, for a bookable vehicle used to operate a public passenger service via a transport booking service, means a record of the following details for the vehicle:</w:t>
      </w:r>
    </w:p>
    <w:p w14:paraId="4233AFDE" w14:textId="77777777" w:rsidR="00DD7D46" w:rsidRPr="005D0AA6" w:rsidRDefault="00DD7D46" w:rsidP="00DD7D46">
      <w:pPr>
        <w:pStyle w:val="aDefpara"/>
      </w:pPr>
      <w:r w:rsidRPr="005D0AA6">
        <w:tab/>
        <w:t>(a)</w:t>
      </w:r>
      <w:r w:rsidRPr="005D0AA6">
        <w:tab/>
        <w:t>the vehicle’s registration number;</w:t>
      </w:r>
    </w:p>
    <w:p w14:paraId="53EE9CCE" w14:textId="77777777" w:rsidR="00DD7D46" w:rsidRPr="005D0AA6" w:rsidRDefault="00DD7D46" w:rsidP="00DD7D46">
      <w:pPr>
        <w:pStyle w:val="aDefpara"/>
      </w:pPr>
      <w:r w:rsidRPr="005D0AA6">
        <w:tab/>
        <w:t>(b)</w:t>
      </w:r>
      <w:r w:rsidRPr="005D0AA6">
        <w:tab/>
        <w:t>the name of each affiliated driver and affiliated operator who uses the vehicle to operate a public passenger service via the transport booking service.</w:t>
      </w:r>
    </w:p>
    <w:p w14:paraId="04027DC8" w14:textId="77777777" w:rsidR="00DD7D46" w:rsidRPr="005D0AA6" w:rsidRDefault="00DD7D46" w:rsidP="00DD7D46">
      <w:pPr>
        <w:pStyle w:val="AH5Sec"/>
      </w:pPr>
      <w:bookmarkStart w:id="157" w:name="_Toc213239064"/>
      <w:r w:rsidRPr="006E57C7">
        <w:rPr>
          <w:rStyle w:val="CharSectNo"/>
        </w:rPr>
        <w:lastRenderedPageBreak/>
        <w:t>70J</w:t>
      </w:r>
      <w:r w:rsidRPr="005D0AA6">
        <w:tab/>
        <w:t>Transport booking service—booking records</w:t>
      </w:r>
      <w:bookmarkEnd w:id="157"/>
    </w:p>
    <w:p w14:paraId="6EA00731" w14:textId="77777777" w:rsidR="00DD7D46" w:rsidRPr="005D0AA6" w:rsidRDefault="00DD7D46" w:rsidP="00465B89">
      <w:pPr>
        <w:pStyle w:val="Amain"/>
        <w:keepNext/>
      </w:pPr>
      <w:r w:rsidRPr="005D0AA6">
        <w:tab/>
        <w:t>(1)</w:t>
      </w:r>
      <w:r w:rsidRPr="005D0AA6">
        <w:tab/>
        <w:t>A person commits an offence if the person—</w:t>
      </w:r>
    </w:p>
    <w:p w14:paraId="0C40E315" w14:textId="77777777" w:rsidR="00DD7D46" w:rsidRPr="005D0AA6" w:rsidRDefault="00DD7D46" w:rsidP="005D294E">
      <w:pPr>
        <w:pStyle w:val="Apara"/>
        <w:keepNext/>
      </w:pPr>
      <w:r w:rsidRPr="005D0AA6">
        <w:tab/>
        <w:t>(a)</w:t>
      </w:r>
      <w:r w:rsidRPr="005D0AA6">
        <w:tab/>
        <w:t>is a transport booking service; and</w:t>
      </w:r>
    </w:p>
    <w:p w14:paraId="30544EE8" w14:textId="77777777" w:rsidR="00DD7D46" w:rsidRPr="005D0AA6" w:rsidRDefault="00DD7D46" w:rsidP="00DD7D46">
      <w:pPr>
        <w:pStyle w:val="Apara"/>
      </w:pPr>
      <w:r w:rsidRPr="005D0AA6">
        <w:tab/>
        <w:t>(b)</w:t>
      </w:r>
      <w:r w:rsidRPr="005D0AA6">
        <w:tab/>
        <w:t>does not make a booking record for each bookable vehicle hiring booked via the transport booking service.</w:t>
      </w:r>
    </w:p>
    <w:p w14:paraId="2D63EF8D" w14:textId="77777777" w:rsidR="00DD7D46" w:rsidRPr="005D0AA6" w:rsidRDefault="00DD7D46" w:rsidP="00DD7D46">
      <w:pPr>
        <w:pStyle w:val="Penalty"/>
      </w:pPr>
      <w:r w:rsidRPr="005D0AA6">
        <w:t>Maximum penalty:  10 penalty units.</w:t>
      </w:r>
    </w:p>
    <w:p w14:paraId="6DE9C2D2" w14:textId="77777777" w:rsidR="00DD7D46" w:rsidRPr="005D0AA6" w:rsidRDefault="00DD7D46" w:rsidP="00DD7D46">
      <w:pPr>
        <w:pStyle w:val="Amain"/>
      </w:pPr>
      <w:r w:rsidRPr="005D0AA6">
        <w:tab/>
        <w:t>(2)</w:t>
      </w:r>
      <w:r w:rsidRPr="005D0AA6">
        <w:tab/>
        <w:t>A person commits an offence if the person—</w:t>
      </w:r>
    </w:p>
    <w:p w14:paraId="3BE3E0E2" w14:textId="77777777" w:rsidR="00DD7D46" w:rsidRPr="005D0AA6" w:rsidRDefault="00DD7D46" w:rsidP="00DD7D46">
      <w:pPr>
        <w:pStyle w:val="Apara"/>
      </w:pPr>
      <w:r w:rsidRPr="005D0AA6">
        <w:tab/>
        <w:t>(a)</w:t>
      </w:r>
      <w:r w:rsidRPr="005D0AA6">
        <w:tab/>
        <w:t>is or has been a transport booking service; and</w:t>
      </w:r>
    </w:p>
    <w:p w14:paraId="30371BD7" w14:textId="77777777" w:rsidR="00DD7D46" w:rsidRPr="005D0AA6" w:rsidRDefault="00DD7D46" w:rsidP="00DD7D46">
      <w:pPr>
        <w:pStyle w:val="Apara"/>
      </w:pPr>
      <w:r w:rsidRPr="005D0AA6">
        <w:tab/>
        <w:t>(b)</w:t>
      </w:r>
      <w:r w:rsidRPr="005D0AA6">
        <w:tab/>
        <w:t>does not keep each booking record for at least 2 years after the date the hiring was carried out.</w:t>
      </w:r>
    </w:p>
    <w:p w14:paraId="4D33C37F" w14:textId="77777777" w:rsidR="00DD7D46" w:rsidRPr="005D0AA6" w:rsidRDefault="00DD7D46" w:rsidP="00DD7D46">
      <w:pPr>
        <w:pStyle w:val="Penalty"/>
      </w:pPr>
      <w:r w:rsidRPr="005D0AA6">
        <w:t>Maximum penalty:  10 penalty units.</w:t>
      </w:r>
    </w:p>
    <w:p w14:paraId="55DFC869" w14:textId="77777777" w:rsidR="00DD7D46" w:rsidRPr="005D0AA6" w:rsidRDefault="00DD7D46" w:rsidP="00DD7D46">
      <w:pPr>
        <w:pStyle w:val="Amain"/>
      </w:pPr>
      <w:r w:rsidRPr="005D0AA6">
        <w:tab/>
        <w:t>(3)</w:t>
      </w:r>
      <w:r w:rsidRPr="005D0AA6">
        <w:tab/>
        <w:t>A person commits an offence if the person—</w:t>
      </w:r>
    </w:p>
    <w:p w14:paraId="051845DB" w14:textId="77777777" w:rsidR="00DD7D46" w:rsidRPr="005D0AA6" w:rsidRDefault="00DD7D46" w:rsidP="00DD7D46">
      <w:pPr>
        <w:pStyle w:val="Apara"/>
      </w:pPr>
      <w:r w:rsidRPr="005D0AA6">
        <w:tab/>
        <w:t>(a)</w:t>
      </w:r>
      <w:r w:rsidRPr="005D0AA6">
        <w:tab/>
        <w:t>is or has been a transport booking service; and</w:t>
      </w:r>
    </w:p>
    <w:p w14:paraId="0F3C90A5" w14:textId="77777777" w:rsidR="00DD7D46" w:rsidRPr="005D0AA6" w:rsidRDefault="00DD7D46" w:rsidP="00DD7D46">
      <w:pPr>
        <w:pStyle w:val="Apara"/>
      </w:pPr>
      <w:r w:rsidRPr="005D0AA6">
        <w:tab/>
        <w:t>(b)</w:t>
      </w:r>
      <w:r w:rsidRPr="005D0AA6">
        <w:tab/>
        <w:t>does not provide a booking record, on request, to—</w:t>
      </w:r>
    </w:p>
    <w:p w14:paraId="2185B241" w14:textId="77777777" w:rsidR="00DD7D46" w:rsidRPr="005D0AA6" w:rsidRDefault="00DD7D46" w:rsidP="00DD7D46">
      <w:pPr>
        <w:pStyle w:val="Asubpara"/>
      </w:pPr>
      <w:r w:rsidRPr="005D0AA6">
        <w:tab/>
        <w:t>(i)</w:t>
      </w:r>
      <w:r w:rsidRPr="005D0AA6">
        <w:tab/>
        <w:t>the road transport authority; or</w:t>
      </w:r>
    </w:p>
    <w:p w14:paraId="211436D1" w14:textId="77777777" w:rsidR="00DD7D46" w:rsidRPr="005D0AA6" w:rsidRDefault="00DD7D46" w:rsidP="00DD7D46">
      <w:pPr>
        <w:pStyle w:val="Asubpara"/>
      </w:pPr>
      <w:r w:rsidRPr="005D0AA6">
        <w:tab/>
        <w:t>(ii)</w:t>
      </w:r>
      <w:r w:rsidRPr="005D0AA6">
        <w:tab/>
        <w:t>a police officer; or</w:t>
      </w:r>
    </w:p>
    <w:p w14:paraId="1F87A32E" w14:textId="77777777" w:rsidR="00DD7D46" w:rsidRPr="005D0AA6" w:rsidRDefault="00DD7D46" w:rsidP="00DD7D46">
      <w:pPr>
        <w:pStyle w:val="Asubpara"/>
      </w:pPr>
      <w:r w:rsidRPr="005D0AA6">
        <w:tab/>
        <w:t>(iii)</w:t>
      </w:r>
      <w:r w:rsidRPr="005D0AA6">
        <w:tab/>
        <w:t>a member of an emergency service.</w:t>
      </w:r>
    </w:p>
    <w:p w14:paraId="318BD87B" w14:textId="77777777" w:rsidR="00DD7D46" w:rsidRPr="005D0AA6" w:rsidRDefault="00DD7D46" w:rsidP="00DD7D46">
      <w:pPr>
        <w:pStyle w:val="Penalty"/>
      </w:pPr>
      <w:r w:rsidRPr="005D0AA6">
        <w:t>Maximum penalty:  10 penalty units.</w:t>
      </w:r>
    </w:p>
    <w:p w14:paraId="5CFCA612" w14:textId="77777777" w:rsidR="00DD7D46" w:rsidRPr="005D0AA6" w:rsidRDefault="00DD7D46" w:rsidP="00DD7D46">
      <w:pPr>
        <w:pStyle w:val="Amain"/>
      </w:pPr>
      <w:r w:rsidRPr="005D0AA6">
        <w:tab/>
        <w:t>(4)</w:t>
      </w:r>
      <w:r w:rsidRPr="005D0AA6">
        <w:tab/>
        <w:t>An offence against this section is a strict liability offence.</w:t>
      </w:r>
    </w:p>
    <w:p w14:paraId="637BF400" w14:textId="77777777" w:rsidR="00DD7D46" w:rsidRPr="005D0AA6" w:rsidRDefault="00DD7D46" w:rsidP="00DD7D46">
      <w:pPr>
        <w:pStyle w:val="Amain"/>
      </w:pPr>
      <w:r w:rsidRPr="005D0AA6">
        <w:tab/>
        <w:t>(5)</w:t>
      </w:r>
      <w:r w:rsidRPr="005D0AA6">
        <w:tab/>
        <w:t>In this section:</w:t>
      </w:r>
    </w:p>
    <w:p w14:paraId="254CA0AF" w14:textId="77777777" w:rsidR="00DD7D46" w:rsidRPr="005D0AA6" w:rsidRDefault="00DD7D46" w:rsidP="00DD7D46">
      <w:pPr>
        <w:pStyle w:val="aDef"/>
      </w:pPr>
      <w:r w:rsidRPr="005D0AA6">
        <w:rPr>
          <w:rStyle w:val="charBoldItals"/>
        </w:rPr>
        <w:t>booking record</w:t>
      </w:r>
      <w:r w:rsidRPr="005D0AA6">
        <w:t>, for a bookable vehicle hiring booked via a transport booking service, means a record of the following details for the hiring:</w:t>
      </w:r>
    </w:p>
    <w:p w14:paraId="07BD16A5" w14:textId="77777777" w:rsidR="00DD7D46" w:rsidRPr="005D0AA6" w:rsidRDefault="00DD7D46" w:rsidP="00DD7D46">
      <w:pPr>
        <w:pStyle w:val="aDefpara"/>
      </w:pPr>
      <w:r w:rsidRPr="005D0AA6">
        <w:tab/>
        <w:t>(a)</w:t>
      </w:r>
      <w:r w:rsidRPr="005D0AA6">
        <w:tab/>
        <w:t>the name or driver number of the bookable vehicle driver;</w:t>
      </w:r>
    </w:p>
    <w:p w14:paraId="7C1A6CD6" w14:textId="77777777" w:rsidR="00DD7D46" w:rsidRPr="005D0AA6" w:rsidRDefault="00DD7D46" w:rsidP="00DD7D46">
      <w:pPr>
        <w:pStyle w:val="aDefpara"/>
      </w:pPr>
      <w:r w:rsidRPr="005D0AA6">
        <w:lastRenderedPageBreak/>
        <w:tab/>
        <w:t>(b)</w:t>
      </w:r>
      <w:r w:rsidRPr="005D0AA6">
        <w:tab/>
        <w:t>the registration number of the bookable vehicle;</w:t>
      </w:r>
    </w:p>
    <w:p w14:paraId="1CCE5717" w14:textId="77777777" w:rsidR="00DD7D46" w:rsidRPr="005D0AA6" w:rsidRDefault="00DD7D46" w:rsidP="00DD7D46">
      <w:pPr>
        <w:pStyle w:val="aDefpara"/>
      </w:pPr>
      <w:r w:rsidRPr="005D0AA6">
        <w:tab/>
        <w:t>(c)</w:t>
      </w:r>
      <w:r w:rsidRPr="005D0AA6">
        <w:tab/>
        <w:t>the name or passenger number of the person who booked the hiring;</w:t>
      </w:r>
    </w:p>
    <w:p w14:paraId="32EFBEE2" w14:textId="77777777" w:rsidR="00DD7D46" w:rsidRPr="005D0AA6" w:rsidRDefault="00DD7D46" w:rsidP="00DD7D46">
      <w:pPr>
        <w:pStyle w:val="aDefpara"/>
      </w:pPr>
      <w:r w:rsidRPr="005D0AA6">
        <w:tab/>
        <w:t>(d)</w:t>
      </w:r>
      <w:r w:rsidRPr="005D0AA6">
        <w:tab/>
        <w:t>when and where the first passenger for the hiring was picked up;</w:t>
      </w:r>
    </w:p>
    <w:p w14:paraId="327AC06A" w14:textId="77777777" w:rsidR="00DD7D46" w:rsidRPr="005D0AA6" w:rsidRDefault="00DD7D46" w:rsidP="00DD7D46">
      <w:pPr>
        <w:pStyle w:val="aDefpara"/>
      </w:pPr>
      <w:r w:rsidRPr="005D0AA6">
        <w:tab/>
        <w:t>(e)</w:t>
      </w:r>
      <w:r w:rsidRPr="005D0AA6">
        <w:tab/>
        <w:t>when and where the last passenger for the hiring was dropped off;</w:t>
      </w:r>
    </w:p>
    <w:p w14:paraId="2A3473F5" w14:textId="77777777" w:rsidR="00DD7D46" w:rsidRPr="005D0AA6" w:rsidRDefault="00DD7D46" w:rsidP="00DD7D46">
      <w:pPr>
        <w:pStyle w:val="aDefpara"/>
      </w:pPr>
      <w:r w:rsidRPr="005D0AA6">
        <w:tab/>
        <w:t>(f)</w:t>
      </w:r>
      <w:r w:rsidRPr="005D0AA6">
        <w:tab/>
        <w:t>the fare paid.</w:t>
      </w:r>
    </w:p>
    <w:p w14:paraId="3951427D" w14:textId="77777777" w:rsidR="00DD7D46" w:rsidRPr="005D0AA6" w:rsidRDefault="00DD7D46" w:rsidP="00DD7D46">
      <w:pPr>
        <w:pStyle w:val="aDef"/>
      </w:pPr>
      <w:r w:rsidRPr="005D0AA6">
        <w:rPr>
          <w:rStyle w:val="charBoldItals"/>
        </w:rPr>
        <w:t>driver number</w:t>
      </w:r>
      <w:r w:rsidRPr="005D0AA6">
        <w:t>, for an affiliated driver for a transport booking service, means a unique identifying number given to the driver by the booking service.</w:t>
      </w:r>
    </w:p>
    <w:p w14:paraId="7D708FFF" w14:textId="77777777" w:rsidR="00DD7D46" w:rsidRPr="005D0AA6" w:rsidRDefault="00DD7D46" w:rsidP="00DD7D46">
      <w:pPr>
        <w:pStyle w:val="aDef"/>
      </w:pPr>
      <w:r w:rsidRPr="005D0AA6">
        <w:rPr>
          <w:rStyle w:val="charBoldItals"/>
        </w:rPr>
        <w:t>passenger number</w:t>
      </w:r>
      <w:r w:rsidRPr="005D0AA6">
        <w:t>, for a person who books a hiring via a transport booking service, means a unique identifying number given to the person by the booking service.</w:t>
      </w:r>
    </w:p>
    <w:p w14:paraId="62511AA0" w14:textId="77777777" w:rsidR="00DD7D46" w:rsidRPr="005D0AA6" w:rsidRDefault="00DD7D46" w:rsidP="00DD7D46">
      <w:pPr>
        <w:pStyle w:val="AH5Sec"/>
      </w:pPr>
      <w:bookmarkStart w:id="158" w:name="_Toc213239065"/>
      <w:r w:rsidRPr="006E57C7">
        <w:rPr>
          <w:rStyle w:val="CharSectNo"/>
        </w:rPr>
        <w:t>70K</w:t>
      </w:r>
      <w:r w:rsidRPr="005D0AA6">
        <w:tab/>
        <w:t>Road transport authority to share information</w:t>
      </w:r>
      <w:bookmarkEnd w:id="158"/>
    </w:p>
    <w:p w14:paraId="5C776907" w14:textId="77777777" w:rsidR="00DD7D46" w:rsidRPr="005D0AA6" w:rsidRDefault="00DD7D46" w:rsidP="00DD7D46">
      <w:pPr>
        <w:pStyle w:val="Amain"/>
      </w:pPr>
      <w:r w:rsidRPr="005D0AA6">
        <w:tab/>
        <w:t>(1)</w:t>
      </w:r>
      <w:r w:rsidRPr="005D0AA6">
        <w:tab/>
        <w:t>If a transport booking service has given the road transport authority an affiliated driver record, the road transport authority must tell the transport booking service the following matters about the driver:</w:t>
      </w:r>
    </w:p>
    <w:p w14:paraId="6C0529E0" w14:textId="77777777" w:rsidR="00DD7D46" w:rsidRPr="005D0AA6" w:rsidRDefault="00DD7D46" w:rsidP="00DD7D46">
      <w:pPr>
        <w:pStyle w:val="Apara"/>
      </w:pPr>
      <w:r w:rsidRPr="005D0AA6">
        <w:tab/>
        <w:t>(a)</w:t>
      </w:r>
      <w:r w:rsidRPr="005D0AA6">
        <w:tab/>
        <w:t>any change in the prescribed driver authority information for the driver;</w:t>
      </w:r>
    </w:p>
    <w:p w14:paraId="1D246BA4" w14:textId="77777777" w:rsidR="00DD7D46" w:rsidRPr="005D0AA6" w:rsidRDefault="00DD7D46" w:rsidP="00DD7D46">
      <w:pPr>
        <w:pStyle w:val="aNotepar"/>
        <w:keepNext/>
        <w:keepLines/>
      </w:pPr>
      <w:r w:rsidRPr="005D0AA6">
        <w:rPr>
          <w:rStyle w:val="charItals"/>
        </w:rPr>
        <w:t>Note</w:t>
      </w:r>
      <w:r w:rsidRPr="005D0AA6">
        <w:rPr>
          <w:rStyle w:val="charItals"/>
        </w:rPr>
        <w:tab/>
      </w:r>
      <w:r w:rsidRPr="005D0AA6">
        <w:rPr>
          <w:rStyle w:val="charBoldItals"/>
        </w:rPr>
        <w:t>Prescribed driver authority information</w:t>
      </w:r>
      <w:r w:rsidRPr="005D0AA6">
        <w:t>—see the dictionary.</w:t>
      </w:r>
    </w:p>
    <w:p w14:paraId="19423066" w14:textId="77777777" w:rsidR="00DD7D46" w:rsidRPr="005D0AA6" w:rsidRDefault="00DD7D46" w:rsidP="00DD7D46">
      <w:pPr>
        <w:pStyle w:val="Apara"/>
      </w:pPr>
      <w:r w:rsidRPr="005D0AA6">
        <w:tab/>
        <w:t>(b)</w:t>
      </w:r>
      <w:r w:rsidRPr="005D0AA6">
        <w:tab/>
        <w:t>the suspension or cancellation of a public vehicle licence held by the driver;</w:t>
      </w:r>
    </w:p>
    <w:p w14:paraId="1B4766EA" w14:textId="278B1A8D" w:rsidR="00DD7D46" w:rsidRPr="005D0AA6" w:rsidRDefault="00DD7D46" w:rsidP="00DD7D46">
      <w:pPr>
        <w:pStyle w:val="Apara"/>
      </w:pPr>
      <w:r w:rsidRPr="005D0AA6">
        <w:tab/>
        <w:t>(c)</w:t>
      </w:r>
      <w:r w:rsidRPr="005D0AA6">
        <w:tab/>
        <w:t xml:space="preserve">the ending of any exemption for the driver under the </w:t>
      </w:r>
      <w:hyperlink r:id="rId135" w:tooltip="SL2000-14" w:history="1">
        <w:r w:rsidRPr="005D0AA6">
          <w:rPr>
            <w:rStyle w:val="charCitHyperlinkItal"/>
          </w:rPr>
          <w:t>Road Transport (Driver Licensing) Regulation 2000</w:t>
        </w:r>
      </w:hyperlink>
      <w:r w:rsidRPr="005D0AA6">
        <w:t>, section 94A (Exemption of drivers of public vehicles driven for hire or reward—</w:t>
      </w:r>
      <w:hyperlink r:id="rId136" w:tooltip="A2001-62" w:history="1">
        <w:r w:rsidRPr="005D0AA6">
          <w:rPr>
            <w:rStyle w:val="charCitHyperlinkAbbrev"/>
          </w:rPr>
          <w:t>Act</w:t>
        </w:r>
      </w:hyperlink>
      <w:r w:rsidRPr="005D0AA6">
        <w:t>, s 31 (1) (b)).</w:t>
      </w:r>
    </w:p>
    <w:p w14:paraId="1D43D8C8" w14:textId="77777777" w:rsidR="00DD7D46" w:rsidRPr="005D0AA6" w:rsidRDefault="00DD7D46" w:rsidP="005D294E">
      <w:pPr>
        <w:pStyle w:val="Amain"/>
        <w:keepLines/>
      </w:pPr>
      <w:r w:rsidRPr="005D0AA6">
        <w:lastRenderedPageBreak/>
        <w:tab/>
        <w:t>(2)</w:t>
      </w:r>
      <w:r w:rsidRPr="005D0AA6">
        <w:tab/>
        <w:t>If a transport booking service has given the road transport authority an affiliated operator record, the road transport authority must tell the transport booking service the following matters about the affiliated operator:</w:t>
      </w:r>
    </w:p>
    <w:p w14:paraId="4EE025DB" w14:textId="77777777" w:rsidR="00DD7D46" w:rsidRPr="005D0AA6" w:rsidRDefault="00DD7D46" w:rsidP="00DD7D46">
      <w:pPr>
        <w:pStyle w:val="Apara"/>
      </w:pPr>
      <w:r w:rsidRPr="005D0AA6">
        <w:tab/>
        <w:t>(a)</w:t>
      </w:r>
      <w:r w:rsidRPr="005D0AA6">
        <w:tab/>
        <w:t>the suspension or cancellation of the operator’s accreditation;</w:t>
      </w:r>
    </w:p>
    <w:p w14:paraId="08191B0D" w14:textId="77777777" w:rsidR="00DD7D46" w:rsidRPr="005D0AA6" w:rsidRDefault="00DD7D46" w:rsidP="00DD7D46">
      <w:pPr>
        <w:pStyle w:val="Apara"/>
      </w:pPr>
      <w:r w:rsidRPr="005D0AA6">
        <w:tab/>
        <w:t>(b)</w:t>
      </w:r>
      <w:r w:rsidRPr="005D0AA6">
        <w:tab/>
        <w:t>the suspension or cancellation of any taxi licence or hire car licence held by the operator.</w:t>
      </w:r>
    </w:p>
    <w:p w14:paraId="462F890E" w14:textId="77777777" w:rsidR="00DD7D46" w:rsidRPr="005D0AA6" w:rsidRDefault="00DD7D46" w:rsidP="00DD7D46">
      <w:pPr>
        <w:pStyle w:val="Amain"/>
      </w:pPr>
      <w:r w:rsidRPr="005D0AA6">
        <w:tab/>
        <w:t>(3)</w:t>
      </w:r>
      <w:r w:rsidRPr="005D0AA6">
        <w:tab/>
        <w:t>If a transport booking service has given the road transport authority a bookable vehicle record, the road transport authority must tell the transport booking service the following matters about the bookable vehicle:</w:t>
      </w:r>
    </w:p>
    <w:p w14:paraId="28A9B4EE" w14:textId="77777777" w:rsidR="00DD7D46" w:rsidRPr="005D0AA6" w:rsidRDefault="00DD7D46" w:rsidP="00DD7D46">
      <w:pPr>
        <w:pStyle w:val="Apara"/>
      </w:pPr>
      <w:r w:rsidRPr="005D0AA6">
        <w:tab/>
        <w:t>(a)</w:t>
      </w:r>
      <w:r w:rsidRPr="005D0AA6">
        <w:tab/>
        <w:t>the suspension or cancellation of the vehicle’s registration;</w:t>
      </w:r>
    </w:p>
    <w:p w14:paraId="118ED5F2" w14:textId="77777777" w:rsidR="00DD7D46" w:rsidRPr="005D0AA6" w:rsidRDefault="00DD7D46" w:rsidP="00DD7D46">
      <w:pPr>
        <w:pStyle w:val="Apara"/>
      </w:pPr>
      <w:r w:rsidRPr="005D0AA6">
        <w:tab/>
        <w:t>(b)</w:t>
      </w:r>
      <w:r w:rsidRPr="005D0AA6">
        <w:tab/>
        <w:t>the suspension or cancellation of the vehicle’s—</w:t>
      </w:r>
    </w:p>
    <w:p w14:paraId="2FB26355" w14:textId="77777777" w:rsidR="00DD7D46" w:rsidRPr="005D0AA6" w:rsidRDefault="00DD7D46" w:rsidP="00DD7D46">
      <w:pPr>
        <w:pStyle w:val="Asubpara"/>
      </w:pPr>
      <w:r w:rsidRPr="005D0AA6">
        <w:tab/>
        <w:t>(i)</w:t>
      </w:r>
      <w:r w:rsidRPr="005D0AA6">
        <w:tab/>
        <w:t>for a taxi—taxi licence; or</w:t>
      </w:r>
    </w:p>
    <w:p w14:paraId="6999731E" w14:textId="77777777" w:rsidR="00DD7D46" w:rsidRPr="005D0AA6" w:rsidRDefault="00DD7D46" w:rsidP="00DD7D46">
      <w:pPr>
        <w:pStyle w:val="Asubpara"/>
      </w:pPr>
      <w:r w:rsidRPr="005D0AA6">
        <w:tab/>
        <w:t>(ii)</w:t>
      </w:r>
      <w:r w:rsidRPr="005D0AA6">
        <w:tab/>
        <w:t>for a rideshare vehicle—rideshare vehicle licence; or</w:t>
      </w:r>
    </w:p>
    <w:p w14:paraId="3EE22B6D" w14:textId="77777777" w:rsidR="00DD7D46" w:rsidRPr="005D0AA6" w:rsidRDefault="00DD7D46" w:rsidP="00DD7D46">
      <w:pPr>
        <w:pStyle w:val="Asubpara"/>
      </w:pPr>
      <w:r w:rsidRPr="005D0AA6">
        <w:tab/>
        <w:t>(iii)</w:t>
      </w:r>
      <w:r w:rsidRPr="005D0AA6">
        <w:tab/>
        <w:t>for a hire car—hire car licence.</w:t>
      </w:r>
    </w:p>
    <w:p w14:paraId="05A8D329" w14:textId="77777777" w:rsidR="00DD7D46" w:rsidRPr="006E57C7" w:rsidRDefault="00DD7D46" w:rsidP="00DD7D46">
      <w:pPr>
        <w:pStyle w:val="AH3Div"/>
      </w:pPr>
      <w:bookmarkStart w:id="159" w:name="_Toc213239066"/>
      <w:r w:rsidRPr="006E57C7">
        <w:rPr>
          <w:rStyle w:val="CharDivNo"/>
        </w:rPr>
        <w:t>Division 3A.1.3</w:t>
      </w:r>
      <w:r w:rsidRPr="005D0AA6">
        <w:tab/>
      </w:r>
      <w:r w:rsidRPr="006E57C7">
        <w:rPr>
          <w:rStyle w:val="CharDivText"/>
        </w:rPr>
        <w:t>Transport booking services—wheelchair</w:t>
      </w:r>
      <w:r w:rsidRPr="006E57C7">
        <w:rPr>
          <w:rStyle w:val="CharDivText"/>
        </w:rPr>
        <w:noBreakHyphen/>
        <w:t>accessible taxis</w:t>
      </w:r>
      <w:bookmarkEnd w:id="159"/>
    </w:p>
    <w:p w14:paraId="38B98836" w14:textId="77777777" w:rsidR="00DD7D46" w:rsidRPr="005D0AA6" w:rsidRDefault="00DD7D46" w:rsidP="00DD7D46">
      <w:pPr>
        <w:pStyle w:val="AH5Sec"/>
      </w:pPr>
      <w:bookmarkStart w:id="160" w:name="_Toc213239067"/>
      <w:r w:rsidRPr="006E57C7">
        <w:rPr>
          <w:rStyle w:val="CharSectNo"/>
        </w:rPr>
        <w:t>70L</w:t>
      </w:r>
      <w:r w:rsidRPr="005D0AA6">
        <w:tab/>
        <w:t xml:space="preserve">Meaning of </w:t>
      </w:r>
      <w:r w:rsidRPr="005D0AA6">
        <w:rPr>
          <w:rStyle w:val="charItals"/>
        </w:rPr>
        <w:t>wheelchair</w:t>
      </w:r>
      <w:r w:rsidRPr="005D0AA6">
        <w:rPr>
          <w:rStyle w:val="charItals"/>
        </w:rPr>
        <w:noBreakHyphen/>
        <w:t xml:space="preserve">accessible taxi booking service </w:t>
      </w:r>
      <w:r w:rsidRPr="005D0AA6">
        <w:t>(</w:t>
      </w:r>
      <w:r w:rsidRPr="005D0AA6">
        <w:rPr>
          <w:rStyle w:val="charItals"/>
        </w:rPr>
        <w:t>WTBS</w:t>
      </w:r>
      <w:r w:rsidRPr="005D0AA6">
        <w:t>)</w:t>
      </w:r>
      <w:bookmarkEnd w:id="160"/>
    </w:p>
    <w:p w14:paraId="40AB61EC" w14:textId="77777777" w:rsidR="00DD7D46" w:rsidRPr="005D0AA6" w:rsidRDefault="00DD7D46" w:rsidP="00DD7D46">
      <w:pPr>
        <w:pStyle w:val="Amainreturn"/>
        <w:keepNext/>
      </w:pPr>
      <w:r w:rsidRPr="005D0AA6">
        <w:t>In this regulation:</w:t>
      </w:r>
    </w:p>
    <w:p w14:paraId="09D88091" w14:textId="77777777" w:rsidR="00DD7D46" w:rsidRPr="005D0AA6" w:rsidRDefault="00DD7D46" w:rsidP="00DD7D46">
      <w:pPr>
        <w:pStyle w:val="aDef"/>
        <w:keepNext/>
      </w:pPr>
      <w:r w:rsidRPr="005D0AA6">
        <w:rPr>
          <w:rStyle w:val="charBoldItals"/>
        </w:rPr>
        <w:t>wheelchair</w:t>
      </w:r>
      <w:r w:rsidRPr="005D0AA6">
        <w:rPr>
          <w:rStyle w:val="charBoldItals"/>
        </w:rPr>
        <w:noBreakHyphen/>
        <w:t>accessible taxi booking service</w:t>
      </w:r>
      <w:r w:rsidRPr="005D0AA6">
        <w:t xml:space="preserve"> (</w:t>
      </w:r>
      <w:r w:rsidRPr="005D0AA6">
        <w:rPr>
          <w:rStyle w:val="charBoldItals"/>
        </w:rPr>
        <w:t>WTBS</w:t>
      </w:r>
      <w:r w:rsidRPr="005D0AA6">
        <w:t>) means a transport booking service that accepts bookings only for wheelchair</w:t>
      </w:r>
      <w:r w:rsidRPr="005D0AA6">
        <w:noBreakHyphen/>
        <w:t>accessible taxis for wheelchair</w:t>
      </w:r>
      <w:r w:rsidRPr="005D0AA6">
        <w:noBreakHyphen/>
        <w:t>dependent people.</w:t>
      </w:r>
    </w:p>
    <w:p w14:paraId="51C8E862" w14:textId="216FA5E6" w:rsidR="00DD7D46" w:rsidRPr="005D0AA6" w:rsidRDefault="00DD7D46" w:rsidP="00DD7D46">
      <w:pPr>
        <w:pStyle w:val="aNote"/>
        <w:jc w:val="left"/>
      </w:pPr>
      <w:r w:rsidRPr="005D0AA6">
        <w:rPr>
          <w:rStyle w:val="charItals"/>
        </w:rPr>
        <w:t>Note</w:t>
      </w:r>
      <w:r w:rsidRPr="005D0AA6">
        <w:rPr>
          <w:rStyle w:val="charItals"/>
        </w:rPr>
        <w:tab/>
      </w:r>
      <w:r w:rsidRPr="005D0AA6">
        <w:rPr>
          <w:rStyle w:val="charBoldItals"/>
        </w:rPr>
        <w:t>Transport booking service</w:t>
      </w:r>
      <w:r w:rsidRPr="005D0AA6">
        <w:t xml:space="preserve">—see the </w:t>
      </w:r>
      <w:hyperlink r:id="rId137" w:tooltip="A2001-62" w:history="1">
        <w:r w:rsidRPr="005D0AA6">
          <w:rPr>
            <w:rStyle w:val="charCitHyperlinkAbbrev"/>
          </w:rPr>
          <w:t>Act</w:t>
        </w:r>
      </w:hyperlink>
      <w:r w:rsidRPr="005D0AA6">
        <w:t>, s 28.</w:t>
      </w:r>
      <w:r w:rsidRPr="005D0AA6">
        <w:br/>
      </w:r>
      <w:r w:rsidRPr="005D0AA6">
        <w:rPr>
          <w:rStyle w:val="charBoldItals"/>
        </w:rPr>
        <w:t>Wheelchair</w:t>
      </w:r>
      <w:r w:rsidRPr="005D0AA6">
        <w:rPr>
          <w:rStyle w:val="charBoldItals"/>
        </w:rPr>
        <w:noBreakHyphen/>
        <w:t>accessible taxi</w:t>
      </w:r>
      <w:r w:rsidRPr="005D0AA6">
        <w:t>—see s 82.</w:t>
      </w:r>
      <w:r w:rsidRPr="005D0AA6">
        <w:br/>
      </w:r>
      <w:r w:rsidRPr="005D0AA6">
        <w:rPr>
          <w:rStyle w:val="charBoldItals"/>
        </w:rPr>
        <w:t>Wheelchair</w:t>
      </w:r>
      <w:r w:rsidRPr="005D0AA6">
        <w:rPr>
          <w:rStyle w:val="charBoldItals"/>
        </w:rPr>
        <w:noBreakHyphen/>
        <w:t>dependent person</w:t>
      </w:r>
      <w:r w:rsidRPr="005D0AA6">
        <w:t>—see the dictionary.</w:t>
      </w:r>
    </w:p>
    <w:p w14:paraId="2387C9CD" w14:textId="77777777" w:rsidR="00DD7D46" w:rsidRPr="005D0AA6" w:rsidRDefault="00DD7D46" w:rsidP="00DD7D46">
      <w:pPr>
        <w:pStyle w:val="AH5Sec"/>
      </w:pPr>
      <w:bookmarkStart w:id="161" w:name="_Toc213239068"/>
      <w:r w:rsidRPr="006E57C7">
        <w:rPr>
          <w:rStyle w:val="CharSectNo"/>
        </w:rPr>
        <w:lastRenderedPageBreak/>
        <w:t>70M</w:t>
      </w:r>
      <w:r w:rsidRPr="005D0AA6">
        <w:tab/>
        <w:t>Transport booking service—must direct wheelchair</w:t>
      </w:r>
      <w:r w:rsidRPr="005D0AA6">
        <w:noBreakHyphen/>
        <w:t>accessible taxi booking to WTBS</w:t>
      </w:r>
      <w:bookmarkEnd w:id="161"/>
    </w:p>
    <w:p w14:paraId="2B557AEA" w14:textId="77777777" w:rsidR="00DD7D46" w:rsidRPr="005D0AA6" w:rsidRDefault="00DD7D46" w:rsidP="00DD7D46">
      <w:pPr>
        <w:pStyle w:val="Amain"/>
      </w:pPr>
      <w:r w:rsidRPr="005D0AA6">
        <w:tab/>
        <w:t>(1)</w:t>
      </w:r>
      <w:r w:rsidRPr="005D0AA6">
        <w:tab/>
        <w:t>A person commits an offence if—</w:t>
      </w:r>
    </w:p>
    <w:p w14:paraId="09593AC1" w14:textId="77777777" w:rsidR="00DD7D46" w:rsidRPr="005D0AA6" w:rsidRDefault="00DD7D46" w:rsidP="00DD7D46">
      <w:pPr>
        <w:pStyle w:val="Apara"/>
      </w:pPr>
      <w:r w:rsidRPr="005D0AA6">
        <w:tab/>
        <w:t>(a)</w:t>
      </w:r>
      <w:r w:rsidRPr="005D0AA6">
        <w:tab/>
        <w:t>the person is a transport booking service other than a WTBS; and</w:t>
      </w:r>
    </w:p>
    <w:p w14:paraId="3F2FA620" w14:textId="77777777" w:rsidR="00DD7D46" w:rsidRPr="005D0AA6" w:rsidRDefault="00DD7D46" w:rsidP="00DD7D46">
      <w:pPr>
        <w:pStyle w:val="Apara"/>
      </w:pPr>
      <w:r w:rsidRPr="005D0AA6">
        <w:tab/>
        <w:t>(b)</w:t>
      </w:r>
      <w:r w:rsidRPr="005D0AA6">
        <w:tab/>
        <w:t>someone requests a wheelchair</w:t>
      </w:r>
      <w:r w:rsidRPr="005D0AA6">
        <w:noBreakHyphen/>
        <w:t>accessible taxi booking via the transport booking service; and</w:t>
      </w:r>
    </w:p>
    <w:p w14:paraId="2204F351" w14:textId="77777777" w:rsidR="00DD7D46" w:rsidRPr="005D0AA6" w:rsidRDefault="00DD7D46" w:rsidP="00DD7D46">
      <w:pPr>
        <w:pStyle w:val="Apara"/>
      </w:pPr>
      <w:r w:rsidRPr="005D0AA6">
        <w:tab/>
        <w:t>(c)</w:t>
      </w:r>
      <w:r w:rsidRPr="005D0AA6">
        <w:tab/>
        <w:t>the booking is for a wheelchair</w:t>
      </w:r>
      <w:r w:rsidRPr="005D0AA6">
        <w:noBreakHyphen/>
        <w:t>dependent person; and</w:t>
      </w:r>
    </w:p>
    <w:p w14:paraId="32F72E29" w14:textId="77777777" w:rsidR="00DD7D46" w:rsidRPr="005D0AA6" w:rsidRDefault="00DD7D46" w:rsidP="00DD7D46">
      <w:pPr>
        <w:pStyle w:val="Apara"/>
      </w:pPr>
      <w:r w:rsidRPr="005D0AA6">
        <w:tab/>
        <w:t>(d)</w:t>
      </w:r>
      <w:r w:rsidRPr="005D0AA6">
        <w:tab/>
        <w:t>there is a WTBS operating in the Territory; and</w:t>
      </w:r>
    </w:p>
    <w:p w14:paraId="4FB2BC87" w14:textId="77777777" w:rsidR="00DD7D46" w:rsidRPr="005D0AA6" w:rsidRDefault="00DD7D46" w:rsidP="00452C26">
      <w:pPr>
        <w:pStyle w:val="Apara"/>
        <w:keepNext/>
      </w:pPr>
      <w:r w:rsidRPr="005D0AA6">
        <w:tab/>
        <w:t>(e)</w:t>
      </w:r>
      <w:r w:rsidRPr="005D0AA6">
        <w:tab/>
        <w:t>the person fails to, without delay, direct the booking request to a WTBS.</w:t>
      </w:r>
    </w:p>
    <w:p w14:paraId="16F75486" w14:textId="77777777" w:rsidR="00DD7D46" w:rsidRPr="005D0AA6" w:rsidRDefault="00DD7D46" w:rsidP="00452C26">
      <w:pPr>
        <w:pStyle w:val="Penalty"/>
        <w:rPr>
          <w:lang w:eastAsia="en-AU"/>
        </w:rPr>
      </w:pPr>
      <w:r w:rsidRPr="005D0AA6">
        <w:rPr>
          <w:lang w:eastAsia="en-AU"/>
        </w:rPr>
        <w:t>Maximum penalty: 10 penalty units.</w:t>
      </w:r>
    </w:p>
    <w:p w14:paraId="2972451D" w14:textId="77777777" w:rsidR="00DD7D46" w:rsidRPr="005D0AA6" w:rsidRDefault="00DD7D46" w:rsidP="00DD7D46">
      <w:pPr>
        <w:pStyle w:val="Amain"/>
      </w:pPr>
      <w:r w:rsidRPr="005D0AA6">
        <w:tab/>
        <w:t>(2)</w:t>
      </w:r>
      <w:r w:rsidRPr="005D0AA6">
        <w:tab/>
        <w:t>An offence against this section is a strict liability offence.</w:t>
      </w:r>
    </w:p>
    <w:p w14:paraId="1FD2385D" w14:textId="77777777" w:rsidR="00DD7D46" w:rsidRPr="005D0AA6" w:rsidRDefault="00DD7D46" w:rsidP="00DD7D46">
      <w:pPr>
        <w:pStyle w:val="AH5Sec"/>
      </w:pPr>
      <w:bookmarkStart w:id="162" w:name="_Toc213239069"/>
      <w:r w:rsidRPr="006E57C7">
        <w:rPr>
          <w:rStyle w:val="CharSectNo"/>
        </w:rPr>
        <w:t>70N</w:t>
      </w:r>
      <w:r w:rsidRPr="005D0AA6">
        <w:tab/>
        <w:t>Transport booking service—must direct driver to accept wheelchair</w:t>
      </w:r>
      <w:r w:rsidRPr="005D0AA6">
        <w:noBreakHyphen/>
        <w:t>accessible taxi hiring</w:t>
      </w:r>
      <w:bookmarkEnd w:id="162"/>
    </w:p>
    <w:p w14:paraId="5EC8FE8E" w14:textId="77777777" w:rsidR="00DD7D46" w:rsidRPr="005D0AA6" w:rsidRDefault="00DD7D46" w:rsidP="00DD7D46">
      <w:pPr>
        <w:pStyle w:val="Amain"/>
      </w:pPr>
      <w:r w:rsidRPr="005D0AA6">
        <w:tab/>
        <w:t>(1)</w:t>
      </w:r>
      <w:r w:rsidRPr="005D0AA6">
        <w:tab/>
        <w:t>A person commits an offence if—</w:t>
      </w:r>
    </w:p>
    <w:p w14:paraId="5FDA8552" w14:textId="77777777" w:rsidR="00DD7D46" w:rsidRPr="005D0AA6" w:rsidRDefault="00DD7D46" w:rsidP="00DD7D46">
      <w:pPr>
        <w:pStyle w:val="Apara"/>
      </w:pPr>
      <w:r w:rsidRPr="005D0AA6">
        <w:tab/>
        <w:t>(a)</w:t>
      </w:r>
      <w:r w:rsidRPr="005D0AA6">
        <w:tab/>
        <w:t>the person is a transport booking service; and</w:t>
      </w:r>
    </w:p>
    <w:p w14:paraId="5D397EAB" w14:textId="77777777" w:rsidR="00DD7D46" w:rsidRPr="005D0AA6" w:rsidRDefault="00DD7D46" w:rsidP="00DD7D46">
      <w:pPr>
        <w:pStyle w:val="Apara"/>
      </w:pPr>
      <w:r w:rsidRPr="005D0AA6">
        <w:tab/>
        <w:t>(b)</w:t>
      </w:r>
      <w:r w:rsidRPr="005D0AA6">
        <w:tab/>
        <w:t>someone requests a wheelchair</w:t>
      </w:r>
      <w:r w:rsidRPr="005D0AA6">
        <w:noBreakHyphen/>
        <w:t>accessible taxi booking via the transport booking service; and</w:t>
      </w:r>
    </w:p>
    <w:p w14:paraId="01BD44D6" w14:textId="77777777" w:rsidR="00DD7D46" w:rsidRPr="005D0AA6" w:rsidRDefault="00DD7D46" w:rsidP="00DD7D46">
      <w:pPr>
        <w:pStyle w:val="Apara"/>
      </w:pPr>
      <w:r w:rsidRPr="005D0AA6">
        <w:tab/>
        <w:t>(c)</w:t>
      </w:r>
      <w:r w:rsidRPr="005D0AA6">
        <w:tab/>
        <w:t>the booking is for a wheelchair</w:t>
      </w:r>
      <w:r w:rsidRPr="005D0AA6">
        <w:noBreakHyphen/>
        <w:t>dependent person; and</w:t>
      </w:r>
    </w:p>
    <w:p w14:paraId="550669A2" w14:textId="77777777" w:rsidR="00DD7D46" w:rsidRPr="005D0AA6" w:rsidRDefault="00DD7D46" w:rsidP="00DD7D46">
      <w:pPr>
        <w:pStyle w:val="Apara"/>
      </w:pPr>
      <w:r w:rsidRPr="005D0AA6">
        <w:tab/>
        <w:t>(d)</w:t>
      </w:r>
      <w:r w:rsidRPr="005D0AA6">
        <w:tab/>
        <w:t>there is no WTBS operating in the Territory; and</w:t>
      </w:r>
    </w:p>
    <w:p w14:paraId="720F45EA" w14:textId="77777777" w:rsidR="00DD7D46" w:rsidRPr="005D0AA6" w:rsidRDefault="00DD7D46" w:rsidP="00DD7D46">
      <w:pPr>
        <w:pStyle w:val="Apara"/>
      </w:pPr>
      <w:r w:rsidRPr="005D0AA6">
        <w:tab/>
        <w:t>(e)</w:t>
      </w:r>
      <w:r w:rsidRPr="005D0AA6">
        <w:tab/>
        <w:t>a wheelchair</w:t>
      </w:r>
      <w:r w:rsidRPr="005D0AA6">
        <w:noBreakHyphen/>
        <w:t>accessible taxi operated by an affiliated driver, or affiliated operator, for the transport booking service is available for hire; and</w:t>
      </w:r>
    </w:p>
    <w:p w14:paraId="4EFA1F96" w14:textId="77777777" w:rsidR="00DD7D46" w:rsidRPr="005D0AA6" w:rsidRDefault="00DD7D46" w:rsidP="00DD7D46">
      <w:pPr>
        <w:pStyle w:val="Apara"/>
      </w:pPr>
      <w:r w:rsidRPr="005D0AA6">
        <w:tab/>
        <w:t>(f)</w:t>
      </w:r>
      <w:r w:rsidRPr="005D0AA6">
        <w:tab/>
        <w:t>the taxi’s driver does not accept an offer of the booking; and</w:t>
      </w:r>
    </w:p>
    <w:p w14:paraId="6C9AA7D0" w14:textId="77777777" w:rsidR="00DD7D46" w:rsidRPr="005D0AA6" w:rsidRDefault="00DD7D46" w:rsidP="00452C26">
      <w:pPr>
        <w:pStyle w:val="Apara"/>
        <w:keepNext/>
      </w:pPr>
      <w:r w:rsidRPr="005D0AA6">
        <w:lastRenderedPageBreak/>
        <w:tab/>
        <w:t>(g)</w:t>
      </w:r>
      <w:r w:rsidRPr="005D0AA6">
        <w:tab/>
        <w:t>the person fails to, without delay, direct the driver to accept the booking.</w:t>
      </w:r>
    </w:p>
    <w:p w14:paraId="0424CD1A" w14:textId="77777777" w:rsidR="00DD7D46" w:rsidRPr="005D0AA6" w:rsidRDefault="00DD7D46" w:rsidP="00DD7D46">
      <w:pPr>
        <w:pStyle w:val="Penalty"/>
        <w:keepNext/>
      </w:pPr>
      <w:r w:rsidRPr="005D0AA6">
        <w:t>Maximum penalty:  10 penalty units.</w:t>
      </w:r>
    </w:p>
    <w:p w14:paraId="12DD1FB6" w14:textId="77777777" w:rsidR="00DD7D46" w:rsidRPr="005D0AA6" w:rsidRDefault="00DD7D46" w:rsidP="00DD7D46">
      <w:pPr>
        <w:pStyle w:val="aNote"/>
      </w:pPr>
      <w:r w:rsidRPr="005D0AA6">
        <w:rPr>
          <w:rStyle w:val="charItals"/>
        </w:rPr>
        <w:t>Note</w:t>
      </w:r>
      <w:r w:rsidRPr="005D0AA6">
        <w:rPr>
          <w:rStyle w:val="charItals"/>
        </w:rPr>
        <w:tab/>
      </w:r>
      <w:r w:rsidRPr="005D0AA6">
        <w:t>It is an offence for a wheelchair</w:t>
      </w:r>
      <w:r w:rsidRPr="005D0AA6">
        <w:noBreakHyphen/>
        <w:t>accessible taxi driver to not comply with the direction (see s 114 (2)).</w:t>
      </w:r>
    </w:p>
    <w:p w14:paraId="4816449C" w14:textId="77777777" w:rsidR="00DD7D46" w:rsidRPr="005D0AA6" w:rsidRDefault="00DD7D46" w:rsidP="00DD7D46">
      <w:pPr>
        <w:pStyle w:val="Amain"/>
      </w:pPr>
      <w:r w:rsidRPr="005D0AA6">
        <w:tab/>
        <w:t>(2)</w:t>
      </w:r>
      <w:r w:rsidRPr="005D0AA6">
        <w:tab/>
        <w:t>An offence against this section is a strict liability offence.</w:t>
      </w:r>
    </w:p>
    <w:p w14:paraId="1952F70E" w14:textId="77777777" w:rsidR="00DD7D46" w:rsidRPr="005D0AA6" w:rsidRDefault="00DD7D46" w:rsidP="00DD7D46">
      <w:pPr>
        <w:pStyle w:val="AH5Sec"/>
      </w:pPr>
      <w:bookmarkStart w:id="163" w:name="_Toc213239070"/>
      <w:r w:rsidRPr="006E57C7">
        <w:rPr>
          <w:rStyle w:val="CharSectNo"/>
        </w:rPr>
        <w:t>70O</w:t>
      </w:r>
      <w:r w:rsidRPr="005D0AA6">
        <w:tab/>
        <w:t>Transport booking service—must give estimated arrival time for wheelchair</w:t>
      </w:r>
      <w:r w:rsidRPr="005D0AA6">
        <w:noBreakHyphen/>
        <w:t>accessible taxis</w:t>
      </w:r>
      <w:bookmarkEnd w:id="163"/>
    </w:p>
    <w:p w14:paraId="1EDC9A85" w14:textId="77777777" w:rsidR="00DD7D46" w:rsidRPr="005D0AA6" w:rsidRDefault="00DD7D46" w:rsidP="00DD7D46">
      <w:pPr>
        <w:pStyle w:val="Amain"/>
      </w:pPr>
      <w:r w:rsidRPr="005D0AA6">
        <w:tab/>
        <w:t>(1)</w:t>
      </w:r>
      <w:r w:rsidRPr="005D0AA6">
        <w:tab/>
        <w:t>A person commits an offence if—</w:t>
      </w:r>
    </w:p>
    <w:p w14:paraId="1020B045" w14:textId="77777777" w:rsidR="00DD7D46" w:rsidRPr="005D0AA6" w:rsidRDefault="00DD7D46" w:rsidP="00DD7D46">
      <w:pPr>
        <w:pStyle w:val="Apara"/>
      </w:pPr>
      <w:r w:rsidRPr="005D0AA6">
        <w:tab/>
        <w:t>(a)</w:t>
      </w:r>
      <w:r w:rsidRPr="005D0AA6">
        <w:tab/>
        <w:t>the person is a transport booking service; and</w:t>
      </w:r>
    </w:p>
    <w:p w14:paraId="5116F346" w14:textId="77777777" w:rsidR="00DD7D46" w:rsidRPr="005D0AA6" w:rsidRDefault="00DD7D46" w:rsidP="00DD7D46">
      <w:pPr>
        <w:pStyle w:val="Apara"/>
      </w:pPr>
      <w:r w:rsidRPr="005D0AA6">
        <w:tab/>
        <w:t>(b)</w:t>
      </w:r>
      <w:r w:rsidRPr="005D0AA6">
        <w:tab/>
        <w:t>someone (a </w:t>
      </w:r>
      <w:r w:rsidRPr="005D0AA6">
        <w:rPr>
          <w:rStyle w:val="charBoldItals"/>
        </w:rPr>
        <w:t>passenger</w:t>
      </w:r>
      <w:r w:rsidRPr="005D0AA6">
        <w:t>) books a wheelchair</w:t>
      </w:r>
      <w:r w:rsidRPr="005D0AA6">
        <w:noBreakHyphen/>
        <w:t>accessible taxi through the transport booking service; and</w:t>
      </w:r>
    </w:p>
    <w:p w14:paraId="787FA4B6" w14:textId="77777777" w:rsidR="00DD7D46" w:rsidRPr="005D0AA6" w:rsidRDefault="00DD7D46" w:rsidP="00F73BE0">
      <w:pPr>
        <w:pStyle w:val="Apara"/>
        <w:keepNext/>
      </w:pPr>
      <w:r w:rsidRPr="005D0AA6">
        <w:tab/>
        <w:t>(c)</w:t>
      </w:r>
      <w:r w:rsidRPr="005D0AA6">
        <w:tab/>
        <w:t>the transport booking service fails to, without delay, tell the passenger the estimated time when, or period within which, the taxi will arrive at the place where the taxi is to pick up the passenger.</w:t>
      </w:r>
    </w:p>
    <w:p w14:paraId="53DEC39E" w14:textId="77777777" w:rsidR="00DD7D46" w:rsidRPr="005D0AA6" w:rsidRDefault="00DD7D46" w:rsidP="00F73BE0">
      <w:pPr>
        <w:pStyle w:val="Penalty"/>
        <w:keepNext/>
      </w:pPr>
      <w:r w:rsidRPr="005D0AA6">
        <w:t>Maximum penalty:  10 penalty units.</w:t>
      </w:r>
    </w:p>
    <w:p w14:paraId="240354A6" w14:textId="77777777" w:rsidR="00DD7D46" w:rsidRPr="005D0AA6" w:rsidRDefault="00DD7D46" w:rsidP="00DD7D46">
      <w:pPr>
        <w:pStyle w:val="aNote"/>
      </w:pPr>
      <w:r w:rsidRPr="005D0AA6">
        <w:rPr>
          <w:rStyle w:val="charItals"/>
        </w:rPr>
        <w:t>Note</w:t>
      </w:r>
      <w:r w:rsidRPr="005D0AA6">
        <w:rPr>
          <w:rStyle w:val="charItals"/>
        </w:rPr>
        <w:tab/>
      </w:r>
      <w:r w:rsidRPr="005D0AA6">
        <w:t>If a WTBS is operating in the Territory, the transport booking service must direct any request for a wheelchair</w:t>
      </w:r>
      <w:r w:rsidRPr="005D0AA6">
        <w:noBreakHyphen/>
        <w:t>accessible taxi booking to a WTBS (see s 70M).</w:t>
      </w:r>
    </w:p>
    <w:p w14:paraId="2ED32C63" w14:textId="77777777" w:rsidR="00DD7D46" w:rsidRPr="005D0AA6" w:rsidRDefault="00DD7D46" w:rsidP="00DD7D46">
      <w:pPr>
        <w:pStyle w:val="Amain"/>
      </w:pPr>
      <w:r w:rsidRPr="005D0AA6">
        <w:tab/>
        <w:t>(2)</w:t>
      </w:r>
      <w:r w:rsidRPr="005D0AA6">
        <w:tab/>
        <w:t>An offence against this section is a strict liability offence.</w:t>
      </w:r>
    </w:p>
    <w:p w14:paraId="765AA1C3" w14:textId="77777777" w:rsidR="00DD7D46" w:rsidRPr="005D0AA6" w:rsidRDefault="00DD7D46" w:rsidP="00DD7D46">
      <w:pPr>
        <w:pStyle w:val="AH5Sec"/>
      </w:pPr>
      <w:bookmarkStart w:id="164" w:name="_Toc213239071"/>
      <w:r w:rsidRPr="006E57C7">
        <w:rPr>
          <w:rStyle w:val="CharSectNo"/>
        </w:rPr>
        <w:t>70P</w:t>
      </w:r>
      <w:r w:rsidRPr="005D0AA6">
        <w:tab/>
        <w:t>WTBS—service contracts</w:t>
      </w:r>
      <w:bookmarkEnd w:id="164"/>
    </w:p>
    <w:p w14:paraId="0DFCA0D7" w14:textId="77777777" w:rsidR="00DD7D46" w:rsidRPr="005D0AA6" w:rsidRDefault="00DD7D46" w:rsidP="00DD7D46">
      <w:pPr>
        <w:pStyle w:val="Amain"/>
      </w:pPr>
      <w:r w:rsidRPr="005D0AA6">
        <w:tab/>
        <w:t>(1)</w:t>
      </w:r>
      <w:r w:rsidRPr="005D0AA6">
        <w:tab/>
        <w:t>The road transport authority may, on behalf of the Territory, enter into a contract (a </w:t>
      </w:r>
      <w:r w:rsidRPr="005D0AA6">
        <w:rPr>
          <w:rStyle w:val="charBoldItals"/>
        </w:rPr>
        <w:t>service contract</w:t>
      </w:r>
      <w:r w:rsidRPr="005D0AA6">
        <w:t>) with a person (the </w:t>
      </w:r>
      <w:r w:rsidRPr="005D0AA6">
        <w:rPr>
          <w:rStyle w:val="charBoldItals"/>
        </w:rPr>
        <w:t>WTBS operator</w:t>
      </w:r>
      <w:r w:rsidRPr="005D0AA6">
        <w:t>) for the person to operate a WTBS.</w:t>
      </w:r>
    </w:p>
    <w:p w14:paraId="2FB31A45" w14:textId="77777777" w:rsidR="00DD7D46" w:rsidRPr="005D0AA6" w:rsidRDefault="00DD7D46" w:rsidP="00DD7D46">
      <w:pPr>
        <w:pStyle w:val="Amain"/>
      </w:pPr>
      <w:r w:rsidRPr="005D0AA6">
        <w:tab/>
        <w:t>(2)</w:t>
      </w:r>
      <w:r w:rsidRPr="005D0AA6">
        <w:tab/>
        <w:t>A service contract must state whether the right given under the contract to operate a WTBS is an exclusive right to operate the service.</w:t>
      </w:r>
    </w:p>
    <w:p w14:paraId="05038B75" w14:textId="77777777" w:rsidR="00DD7D46" w:rsidRPr="005D0AA6" w:rsidRDefault="00DD7D46" w:rsidP="00452C26">
      <w:pPr>
        <w:pStyle w:val="Amain"/>
        <w:keepNext/>
      </w:pPr>
      <w:r w:rsidRPr="005D0AA6">
        <w:lastRenderedPageBreak/>
        <w:tab/>
        <w:t>(3)</w:t>
      </w:r>
      <w:r w:rsidRPr="005D0AA6">
        <w:tab/>
        <w:t>A service contract may make provision for the operation of a WTBS and the administration of the contract, including, for example—</w:t>
      </w:r>
    </w:p>
    <w:p w14:paraId="7409B86E" w14:textId="77777777" w:rsidR="00DD7D46" w:rsidRPr="005D0AA6" w:rsidRDefault="00DD7D46" w:rsidP="00DD7D46">
      <w:pPr>
        <w:pStyle w:val="Apara"/>
      </w:pPr>
      <w:r w:rsidRPr="005D0AA6">
        <w:tab/>
        <w:t>(a)</w:t>
      </w:r>
      <w:r w:rsidRPr="005D0AA6">
        <w:tab/>
        <w:t>service requirements under the contract; and</w:t>
      </w:r>
    </w:p>
    <w:p w14:paraId="33F54541" w14:textId="77777777" w:rsidR="00DD7D46" w:rsidRPr="005D0AA6" w:rsidRDefault="00DD7D46" w:rsidP="00DD7D46">
      <w:pPr>
        <w:pStyle w:val="Apara"/>
      </w:pPr>
      <w:r w:rsidRPr="005D0AA6">
        <w:tab/>
        <w:t>(b)</w:t>
      </w:r>
      <w:r w:rsidRPr="005D0AA6">
        <w:tab/>
        <w:t>the transfer, suspension, cancellation and surrender of the contract; and</w:t>
      </w:r>
    </w:p>
    <w:p w14:paraId="636E9AAA" w14:textId="77777777" w:rsidR="00DD7D46" w:rsidRPr="005D0AA6" w:rsidRDefault="00DD7D46" w:rsidP="00DD7D46">
      <w:pPr>
        <w:pStyle w:val="Apara"/>
      </w:pPr>
      <w:r w:rsidRPr="005D0AA6">
        <w:tab/>
        <w:t>(c)</w:t>
      </w:r>
      <w:r w:rsidRPr="005D0AA6">
        <w:tab/>
        <w:t>the fees (if any) payable under the contract; and</w:t>
      </w:r>
    </w:p>
    <w:p w14:paraId="2530539C" w14:textId="77777777" w:rsidR="00DD7D46" w:rsidRPr="005D0AA6" w:rsidRDefault="00DD7D46" w:rsidP="00DD7D46">
      <w:pPr>
        <w:pStyle w:val="Apara"/>
      </w:pPr>
      <w:r w:rsidRPr="005D0AA6">
        <w:tab/>
        <w:t>(d)</w:t>
      </w:r>
      <w:r w:rsidRPr="005D0AA6">
        <w:tab/>
        <w:t>the adjustment of payments and refunds for any contract fees; and</w:t>
      </w:r>
    </w:p>
    <w:p w14:paraId="4A045812" w14:textId="77777777" w:rsidR="00DD7D46" w:rsidRPr="005D0AA6" w:rsidRDefault="00DD7D46" w:rsidP="00DD7D46">
      <w:pPr>
        <w:pStyle w:val="Apara"/>
      </w:pPr>
      <w:r w:rsidRPr="005D0AA6">
        <w:tab/>
        <w:t>(e)</w:t>
      </w:r>
      <w:r w:rsidRPr="005D0AA6">
        <w:tab/>
        <w:t>financial or other remedies for breaches of the contract; and</w:t>
      </w:r>
    </w:p>
    <w:p w14:paraId="23B3808F" w14:textId="77777777" w:rsidR="00DD7D46" w:rsidRPr="005D0AA6" w:rsidRDefault="00DD7D46" w:rsidP="00DD7D46">
      <w:pPr>
        <w:pStyle w:val="Apara"/>
      </w:pPr>
      <w:r w:rsidRPr="005D0AA6">
        <w:tab/>
        <w:t>(f)</w:t>
      </w:r>
      <w:r w:rsidRPr="005D0AA6">
        <w:tab/>
        <w:t>the records (including accounts) to be made and kept, how they are to be made and kept, and their inspection; and</w:t>
      </w:r>
    </w:p>
    <w:p w14:paraId="3857B582" w14:textId="77777777" w:rsidR="00DD7D46" w:rsidRPr="005D0AA6" w:rsidRDefault="00DD7D46" w:rsidP="00DD7D46">
      <w:pPr>
        <w:pStyle w:val="Apara"/>
      </w:pPr>
      <w:r w:rsidRPr="005D0AA6">
        <w:tab/>
        <w:t>(g)</w:t>
      </w:r>
      <w:r w:rsidRPr="005D0AA6">
        <w:tab/>
        <w:t>the provision of information and reports to the road transport authority about the WTBS and the verification of the information and reports.</w:t>
      </w:r>
    </w:p>
    <w:p w14:paraId="17DB019D" w14:textId="77777777" w:rsidR="00DD7D46" w:rsidRPr="005D0AA6" w:rsidRDefault="00DD7D46" w:rsidP="00DD7D46">
      <w:pPr>
        <w:pStyle w:val="aExamHdgss"/>
      </w:pPr>
      <w:r w:rsidRPr="005D0AA6">
        <w:t>Examples—par (a)</w:t>
      </w:r>
    </w:p>
    <w:p w14:paraId="47D99F27" w14:textId="77777777" w:rsidR="00DD7D46" w:rsidRPr="005D0AA6" w:rsidRDefault="00DD7D46" w:rsidP="00DD7D46">
      <w:pPr>
        <w:pStyle w:val="aExamINumss"/>
      </w:pPr>
      <w:r w:rsidRPr="005D0AA6">
        <w:t>1</w:t>
      </w:r>
      <w:r w:rsidRPr="005D0AA6">
        <w:tab/>
        <w:t>communication options required to meet customer needs</w:t>
      </w:r>
    </w:p>
    <w:p w14:paraId="02BB8113" w14:textId="77777777" w:rsidR="00DD7D46" w:rsidRPr="005D0AA6" w:rsidRDefault="00DD7D46" w:rsidP="00DD7D46">
      <w:pPr>
        <w:pStyle w:val="aExamINumss"/>
      </w:pPr>
      <w:r w:rsidRPr="005D0AA6">
        <w:t>2</w:t>
      </w:r>
      <w:r w:rsidRPr="005D0AA6">
        <w:tab/>
        <w:t>procedures to deal with failure of technical equipment</w:t>
      </w:r>
    </w:p>
    <w:p w14:paraId="6E536A93" w14:textId="77777777" w:rsidR="00DD7D46" w:rsidRPr="005D0AA6" w:rsidRDefault="00DD7D46" w:rsidP="00DD7D46">
      <w:pPr>
        <w:pStyle w:val="aExamINumss"/>
        <w:keepNext/>
      </w:pPr>
      <w:r w:rsidRPr="005D0AA6">
        <w:t>3</w:t>
      </w:r>
      <w:r w:rsidRPr="005D0AA6">
        <w:tab/>
        <w:t>recording and resolution of customer complaints</w:t>
      </w:r>
    </w:p>
    <w:p w14:paraId="112C7DD9" w14:textId="77777777" w:rsidR="00DD7D46" w:rsidRPr="005D0AA6" w:rsidRDefault="00DD7D46" w:rsidP="00DD7D46">
      <w:pPr>
        <w:pStyle w:val="AH5Sec"/>
      </w:pPr>
      <w:bookmarkStart w:id="165" w:name="_Toc213239072"/>
      <w:r w:rsidRPr="006E57C7">
        <w:rPr>
          <w:rStyle w:val="CharSectNo"/>
        </w:rPr>
        <w:t>70Q</w:t>
      </w:r>
      <w:r w:rsidRPr="005D0AA6">
        <w:tab/>
        <w:t>WTBS—entitlement to operate</w:t>
      </w:r>
      <w:bookmarkEnd w:id="165"/>
    </w:p>
    <w:p w14:paraId="72E49C5C" w14:textId="77777777" w:rsidR="00DD7D46" w:rsidRPr="005D0AA6" w:rsidRDefault="00DD7D46" w:rsidP="00DD7D46">
      <w:pPr>
        <w:pStyle w:val="Amain"/>
      </w:pPr>
      <w:r w:rsidRPr="005D0AA6">
        <w:tab/>
        <w:t>(1)</w:t>
      </w:r>
      <w:r w:rsidRPr="005D0AA6">
        <w:tab/>
        <w:t>A person is entitled to operate a WTBS in the ACT only if the person holds a service contract for the service.</w:t>
      </w:r>
    </w:p>
    <w:p w14:paraId="474F6DE8" w14:textId="77777777" w:rsidR="00DD7D46" w:rsidRPr="005D0AA6" w:rsidRDefault="00DD7D46" w:rsidP="00452C26">
      <w:pPr>
        <w:pStyle w:val="Amain"/>
        <w:keepNext/>
      </w:pPr>
      <w:r w:rsidRPr="005D0AA6">
        <w:tab/>
        <w:t>(2)</w:t>
      </w:r>
      <w:r w:rsidRPr="005D0AA6">
        <w:tab/>
        <w:t>A person commits an offence if the person—</w:t>
      </w:r>
    </w:p>
    <w:p w14:paraId="4D383A1E" w14:textId="77777777" w:rsidR="00DD7D46" w:rsidRPr="005D0AA6" w:rsidRDefault="00DD7D46" w:rsidP="00452C26">
      <w:pPr>
        <w:pStyle w:val="Apara"/>
        <w:keepNext/>
      </w:pPr>
      <w:r w:rsidRPr="005D0AA6">
        <w:tab/>
        <w:t>(a)</w:t>
      </w:r>
      <w:r w:rsidRPr="005D0AA6">
        <w:tab/>
        <w:t>operates a WTBS in the ACT; and</w:t>
      </w:r>
    </w:p>
    <w:p w14:paraId="011A6CC4" w14:textId="77777777" w:rsidR="00DD7D46" w:rsidRPr="005D0AA6" w:rsidRDefault="00DD7D46" w:rsidP="00465B89">
      <w:pPr>
        <w:pStyle w:val="Apara"/>
        <w:keepNext/>
      </w:pPr>
      <w:r w:rsidRPr="005D0AA6">
        <w:tab/>
        <w:t>(b)</w:t>
      </w:r>
      <w:r w:rsidRPr="005D0AA6">
        <w:tab/>
        <w:t>is not entitled to operate the service.</w:t>
      </w:r>
    </w:p>
    <w:p w14:paraId="6DCB42D6" w14:textId="77777777" w:rsidR="00DD7D46" w:rsidRPr="005D0AA6" w:rsidRDefault="00DD7D46" w:rsidP="00F73BE0">
      <w:pPr>
        <w:pStyle w:val="Penalty"/>
      </w:pPr>
      <w:r w:rsidRPr="005D0AA6">
        <w:t>Maximum penalty:  20 penalty units.</w:t>
      </w:r>
    </w:p>
    <w:p w14:paraId="29D00F52" w14:textId="77777777" w:rsidR="00DD7D46" w:rsidRPr="005D0AA6" w:rsidRDefault="00DD7D46" w:rsidP="00DD7D46">
      <w:pPr>
        <w:pStyle w:val="Amain"/>
      </w:pPr>
      <w:r w:rsidRPr="005D0AA6">
        <w:tab/>
        <w:t>(3)</w:t>
      </w:r>
      <w:r w:rsidRPr="005D0AA6">
        <w:tab/>
        <w:t>An offence against this section is a strict liability offence.</w:t>
      </w:r>
    </w:p>
    <w:p w14:paraId="2DE87A4E" w14:textId="77777777" w:rsidR="00DD7D46" w:rsidRPr="005D0AA6" w:rsidRDefault="00DD7D46" w:rsidP="00DD7D46">
      <w:pPr>
        <w:pStyle w:val="AH5Sec"/>
      </w:pPr>
      <w:bookmarkStart w:id="166" w:name="_Toc213239073"/>
      <w:r w:rsidRPr="006E57C7">
        <w:rPr>
          <w:rStyle w:val="CharSectNo"/>
        </w:rPr>
        <w:lastRenderedPageBreak/>
        <w:t>70R</w:t>
      </w:r>
      <w:r w:rsidRPr="005D0AA6">
        <w:tab/>
        <w:t>WTBS—exemption for WTBS operators—Act, s 128 (1) (b)</w:t>
      </w:r>
      <w:bookmarkEnd w:id="166"/>
    </w:p>
    <w:p w14:paraId="4AA8E10C" w14:textId="77777777" w:rsidR="00DD7D46" w:rsidRPr="005D0AA6" w:rsidRDefault="00DD7D46" w:rsidP="00DD7D46">
      <w:pPr>
        <w:pStyle w:val="Amain"/>
      </w:pPr>
      <w:r w:rsidRPr="005D0AA6">
        <w:tab/>
        <w:t>(1)</w:t>
      </w:r>
      <w:r w:rsidRPr="005D0AA6">
        <w:tab/>
      </w:r>
      <w:r w:rsidRPr="005D0AA6">
        <w:rPr>
          <w:szCs w:val="24"/>
          <w:lang w:eastAsia="en-AU"/>
        </w:rPr>
        <w:t>The road transport authority may exempt</w:t>
      </w:r>
      <w:r w:rsidRPr="005D0AA6">
        <w:t xml:space="preserve"> a WTBS operator from the following provisions:</w:t>
      </w:r>
    </w:p>
    <w:p w14:paraId="4BCE539D" w14:textId="4614792C" w:rsidR="00DD7D46" w:rsidRPr="005D0AA6" w:rsidRDefault="00DD7D46" w:rsidP="00DD7D46">
      <w:pPr>
        <w:pStyle w:val="Apara"/>
      </w:pPr>
      <w:r w:rsidRPr="005D0AA6">
        <w:tab/>
        <w:t>(a)</w:t>
      </w:r>
      <w:r w:rsidRPr="005D0AA6">
        <w:tab/>
        <w:t xml:space="preserve">the </w:t>
      </w:r>
      <w:hyperlink r:id="rId138" w:tooltip="A2001-62" w:history="1">
        <w:r w:rsidRPr="005D0AA6">
          <w:rPr>
            <w:rStyle w:val="charCitHyperlinkAbbrev"/>
          </w:rPr>
          <w:t>Act</w:t>
        </w:r>
      </w:hyperlink>
      <w:r w:rsidRPr="005D0AA6">
        <w:t>, section 32 (Transport booking service must be accredited);</w:t>
      </w:r>
    </w:p>
    <w:p w14:paraId="456A8819" w14:textId="3BCCBC75" w:rsidR="00DD7D46" w:rsidRPr="005D0AA6" w:rsidRDefault="00DD7D46" w:rsidP="00DD7D46">
      <w:pPr>
        <w:pStyle w:val="Apara"/>
      </w:pPr>
      <w:r w:rsidRPr="005D0AA6">
        <w:tab/>
        <w:t>(b)</w:t>
      </w:r>
      <w:r w:rsidRPr="005D0AA6">
        <w:tab/>
        <w:t xml:space="preserve">the </w:t>
      </w:r>
      <w:hyperlink r:id="rId139" w:tooltip="A2001-62" w:history="1">
        <w:r w:rsidRPr="005D0AA6">
          <w:rPr>
            <w:rStyle w:val="charCitHyperlinkAbbrev"/>
          </w:rPr>
          <w:t>Act</w:t>
        </w:r>
      </w:hyperlink>
      <w:r w:rsidRPr="005D0AA6">
        <w:t>, section 36G (Transport booking service—responsibilities).</w:t>
      </w:r>
    </w:p>
    <w:p w14:paraId="22F40DA9" w14:textId="77777777" w:rsidR="00DD7D46" w:rsidRPr="005D0AA6" w:rsidRDefault="00DD7D46" w:rsidP="00DD7D46">
      <w:pPr>
        <w:pStyle w:val="Amain"/>
      </w:pPr>
      <w:r w:rsidRPr="005D0AA6">
        <w:tab/>
        <w:t>(2)</w:t>
      </w:r>
      <w:r w:rsidRPr="005D0AA6">
        <w:tab/>
        <w:t>An exemption is subject to—</w:t>
      </w:r>
    </w:p>
    <w:p w14:paraId="07BCD96D" w14:textId="77777777" w:rsidR="00DD7D46" w:rsidRPr="005D0AA6" w:rsidRDefault="00DD7D46" w:rsidP="00DD7D46">
      <w:pPr>
        <w:pStyle w:val="Apara"/>
      </w:pPr>
      <w:r w:rsidRPr="005D0AA6">
        <w:tab/>
        <w:t>(a)</w:t>
      </w:r>
      <w:r w:rsidRPr="005D0AA6">
        <w:tab/>
        <w:t>the condition that the WTBS operator does not breach the WTBS operator’s service contract; and</w:t>
      </w:r>
    </w:p>
    <w:p w14:paraId="72EDD395" w14:textId="77777777" w:rsidR="00DD7D46" w:rsidRPr="005D0AA6" w:rsidRDefault="00DD7D46" w:rsidP="00DD7D46">
      <w:pPr>
        <w:pStyle w:val="Apara"/>
      </w:pPr>
      <w:r w:rsidRPr="005D0AA6">
        <w:tab/>
        <w:t>(b)</w:t>
      </w:r>
      <w:r w:rsidRPr="005D0AA6">
        <w:tab/>
        <w:t>any other condition the road transport authority considers appropriate.</w:t>
      </w:r>
    </w:p>
    <w:p w14:paraId="28DAE2AE" w14:textId="77777777" w:rsidR="00DD7D46" w:rsidRPr="005D0AA6" w:rsidRDefault="00DD7D46" w:rsidP="00DD7D46">
      <w:pPr>
        <w:pStyle w:val="Amain"/>
      </w:pPr>
      <w:r w:rsidRPr="005D0AA6">
        <w:tab/>
        <w:t>(3)</w:t>
      </w:r>
      <w:r w:rsidRPr="005D0AA6">
        <w:tab/>
        <w:t>The road transport authority may end an exemption if it is satisfied on reasonable grounds that the WTBS operator—</w:t>
      </w:r>
    </w:p>
    <w:p w14:paraId="7037083F" w14:textId="77777777" w:rsidR="00DD7D46" w:rsidRPr="005D0AA6" w:rsidRDefault="00DD7D46" w:rsidP="00DD7D46">
      <w:pPr>
        <w:pStyle w:val="Apara"/>
      </w:pPr>
      <w:r w:rsidRPr="005D0AA6">
        <w:tab/>
        <w:t>(a)</w:t>
      </w:r>
      <w:r w:rsidRPr="005D0AA6">
        <w:tab/>
        <w:t>is in breach of a condition of the exemption; or</w:t>
      </w:r>
    </w:p>
    <w:p w14:paraId="0A444D54" w14:textId="77777777" w:rsidR="00DD7D46" w:rsidRPr="005D0AA6" w:rsidRDefault="00DD7D46" w:rsidP="00DD7D46">
      <w:pPr>
        <w:pStyle w:val="Apara"/>
      </w:pPr>
      <w:r w:rsidRPr="005D0AA6">
        <w:tab/>
        <w:t>(b)</w:t>
      </w:r>
      <w:r w:rsidRPr="005D0AA6">
        <w:tab/>
        <w:t>has failed to comply with a requirement of the road transport legislation (other than the legislation mentioned in subsection (1)).</w:t>
      </w:r>
    </w:p>
    <w:p w14:paraId="79574D7A" w14:textId="77777777" w:rsidR="00DD7D46" w:rsidRPr="005D0AA6" w:rsidRDefault="00DD7D46" w:rsidP="00452C26">
      <w:pPr>
        <w:pStyle w:val="Amain"/>
        <w:keepNext/>
      </w:pPr>
      <w:r w:rsidRPr="005D0AA6">
        <w:tab/>
        <w:t>(4)</w:t>
      </w:r>
      <w:r w:rsidRPr="005D0AA6">
        <w:tab/>
        <w:t>If the road transport authority decides to end an exemption, the authority must give the WTBS operator written notice stating—</w:t>
      </w:r>
    </w:p>
    <w:p w14:paraId="254449D7" w14:textId="77777777" w:rsidR="00DD7D46" w:rsidRPr="005D0AA6" w:rsidRDefault="00DD7D46" w:rsidP="00452C26">
      <w:pPr>
        <w:pStyle w:val="Apara"/>
        <w:keepNext/>
      </w:pPr>
      <w:r w:rsidRPr="005D0AA6">
        <w:tab/>
        <w:t>(a)</w:t>
      </w:r>
      <w:r w:rsidRPr="005D0AA6">
        <w:tab/>
        <w:t>that the authority has decided to end the exemption; and</w:t>
      </w:r>
    </w:p>
    <w:p w14:paraId="47D19525" w14:textId="77777777" w:rsidR="00DD7D46" w:rsidRPr="005D0AA6" w:rsidRDefault="00DD7D46" w:rsidP="00DD7D46">
      <w:pPr>
        <w:pStyle w:val="Apara"/>
      </w:pPr>
      <w:r w:rsidRPr="005D0AA6">
        <w:tab/>
        <w:t>(b)</w:t>
      </w:r>
      <w:r w:rsidRPr="005D0AA6">
        <w:tab/>
        <w:t>the grounds for ending the exemption; and</w:t>
      </w:r>
    </w:p>
    <w:p w14:paraId="4E5396B0" w14:textId="77777777" w:rsidR="00DD7D46" w:rsidRPr="005D0AA6" w:rsidRDefault="00DD7D46" w:rsidP="00DD7D46">
      <w:pPr>
        <w:pStyle w:val="Apara"/>
      </w:pPr>
      <w:r w:rsidRPr="005D0AA6">
        <w:tab/>
        <w:t>(c)</w:t>
      </w:r>
      <w:r w:rsidRPr="005D0AA6">
        <w:tab/>
        <w:t>when the exemption ends; and</w:t>
      </w:r>
    </w:p>
    <w:p w14:paraId="77C8CD81" w14:textId="77777777" w:rsidR="00DD7D46" w:rsidRPr="005D0AA6" w:rsidRDefault="00DD7D46" w:rsidP="00F73BE0">
      <w:pPr>
        <w:pStyle w:val="Apara"/>
        <w:keepNext/>
      </w:pPr>
      <w:r w:rsidRPr="005D0AA6">
        <w:lastRenderedPageBreak/>
        <w:tab/>
        <w:t>(d)</w:t>
      </w:r>
      <w:r w:rsidRPr="005D0AA6">
        <w:tab/>
        <w:t>any additional information the road transport authority considers appropriate.</w:t>
      </w:r>
    </w:p>
    <w:p w14:paraId="6D80B975" w14:textId="5655167A" w:rsidR="00DD7D46" w:rsidRPr="005D0AA6" w:rsidRDefault="00DD7D46" w:rsidP="00DD7D46">
      <w:pPr>
        <w:pStyle w:val="aNote"/>
        <w:keepNext/>
      </w:pPr>
      <w:r w:rsidRPr="005D0AA6">
        <w:rPr>
          <w:rStyle w:val="charItals"/>
        </w:rPr>
        <w:t>Note 1</w:t>
      </w:r>
      <w:r w:rsidRPr="005D0AA6">
        <w:rPr>
          <w:rStyle w:val="charItals"/>
        </w:rPr>
        <w:tab/>
      </w:r>
      <w:r w:rsidRPr="005D0AA6">
        <w:t xml:space="preserve">For how documents may be given, see the </w:t>
      </w:r>
      <w:hyperlink r:id="rId140" w:tooltip="A2001-14" w:history="1">
        <w:r w:rsidRPr="005D0AA6">
          <w:rPr>
            <w:rStyle w:val="charCitHyperlinkAbbrev"/>
          </w:rPr>
          <w:t>Legislation Act</w:t>
        </w:r>
      </w:hyperlink>
      <w:r w:rsidRPr="005D0AA6">
        <w:t>, pt 19.5.</w:t>
      </w:r>
    </w:p>
    <w:p w14:paraId="7E57B769" w14:textId="189A3526" w:rsidR="00DD7D46" w:rsidRPr="005D0AA6" w:rsidRDefault="00DD7D46" w:rsidP="00DD7D46">
      <w:pPr>
        <w:pStyle w:val="aNote"/>
      </w:pPr>
      <w:r w:rsidRPr="005D0AA6">
        <w:rPr>
          <w:rStyle w:val="charItals"/>
        </w:rPr>
        <w:t>Note 2</w:t>
      </w:r>
      <w:r w:rsidRPr="005D0AA6">
        <w:tab/>
        <w:t>For when a posted notice is taken to be given, see the</w:t>
      </w:r>
      <w:r w:rsidRPr="005D0AA6">
        <w:rPr>
          <w:rStyle w:val="charItals"/>
        </w:rPr>
        <w:t xml:space="preserve"> </w:t>
      </w:r>
      <w:hyperlink r:id="rId141" w:tooltip="SL2000-13" w:history="1">
        <w:r w:rsidRPr="005D0AA6">
          <w:rPr>
            <w:rStyle w:val="charCitHyperlinkItal"/>
          </w:rPr>
          <w:t>Road Transport (General) Regulation 2000</w:t>
        </w:r>
      </w:hyperlink>
      <w:r w:rsidRPr="005D0AA6">
        <w:t>, s 9B.</w:t>
      </w:r>
    </w:p>
    <w:p w14:paraId="0624255E" w14:textId="77777777" w:rsidR="00DD7D46" w:rsidRPr="005D0AA6" w:rsidRDefault="00DD7D46" w:rsidP="00DD7D46">
      <w:pPr>
        <w:pStyle w:val="AH5Sec"/>
      </w:pPr>
      <w:bookmarkStart w:id="167" w:name="_Toc213239074"/>
      <w:r w:rsidRPr="006E57C7">
        <w:rPr>
          <w:rStyle w:val="CharSectNo"/>
        </w:rPr>
        <w:t>70S</w:t>
      </w:r>
      <w:r w:rsidRPr="005D0AA6">
        <w:tab/>
        <w:t>WTBS—approval of procedures and rules</w:t>
      </w:r>
      <w:bookmarkEnd w:id="167"/>
    </w:p>
    <w:p w14:paraId="33BA421E" w14:textId="77777777" w:rsidR="00DD7D46" w:rsidRPr="005D0AA6" w:rsidRDefault="00DD7D46" w:rsidP="00DD7D46">
      <w:pPr>
        <w:pStyle w:val="Amain"/>
      </w:pPr>
      <w:r w:rsidRPr="005D0AA6">
        <w:tab/>
        <w:t>(1)</w:t>
      </w:r>
      <w:r w:rsidRPr="005D0AA6">
        <w:tab/>
        <w:t>The road transport authority may approve a WTBS’s procedures and rules for wheelchair</w:t>
      </w:r>
      <w:r w:rsidRPr="005D0AA6">
        <w:noBreakHyphen/>
        <w:t>accessible taxi service operators and wheelchair</w:t>
      </w:r>
      <w:r w:rsidRPr="005D0AA6">
        <w:noBreakHyphen/>
        <w:t>accessible taxi drivers (the</w:t>
      </w:r>
      <w:r w:rsidRPr="005D0AA6">
        <w:rPr>
          <w:rStyle w:val="charBoldItals"/>
        </w:rPr>
        <w:t> WTBS’s approved procedures and rules</w:t>
      </w:r>
      <w:r w:rsidRPr="005D0AA6">
        <w:t>).</w:t>
      </w:r>
    </w:p>
    <w:p w14:paraId="0B8750DE" w14:textId="77777777" w:rsidR="00DD7D46" w:rsidRPr="005D0AA6" w:rsidRDefault="00DD7D46" w:rsidP="00DD7D46">
      <w:pPr>
        <w:pStyle w:val="Amain"/>
      </w:pPr>
      <w:r w:rsidRPr="005D0AA6">
        <w:tab/>
        <w:t>(2)</w:t>
      </w:r>
      <w:r w:rsidRPr="005D0AA6">
        <w:tab/>
        <w:t>An approved procedure or rule is a notifiable instrument.</w:t>
      </w:r>
    </w:p>
    <w:p w14:paraId="61361190" w14:textId="5FDC56A1" w:rsidR="00DD7D46" w:rsidRPr="005D0AA6" w:rsidRDefault="00DD7D46" w:rsidP="00DD7D46">
      <w:pPr>
        <w:pStyle w:val="aNote"/>
      </w:pPr>
      <w:r w:rsidRPr="005D0AA6">
        <w:rPr>
          <w:rStyle w:val="charItals"/>
        </w:rPr>
        <w:t>Note</w:t>
      </w:r>
      <w:r w:rsidRPr="005D0AA6">
        <w:rPr>
          <w:rStyle w:val="charItals"/>
        </w:rPr>
        <w:tab/>
      </w:r>
      <w:r w:rsidRPr="005D0AA6">
        <w:t xml:space="preserve">A notifiable instrument must be notified under the </w:t>
      </w:r>
      <w:hyperlink r:id="rId142" w:tooltip="A2001-14" w:history="1">
        <w:r w:rsidRPr="005D0AA6">
          <w:rPr>
            <w:rStyle w:val="charCitHyperlinkAbbrev"/>
          </w:rPr>
          <w:t>Legislation Act</w:t>
        </w:r>
      </w:hyperlink>
      <w:r w:rsidRPr="005D0AA6">
        <w:t>.</w:t>
      </w:r>
    </w:p>
    <w:p w14:paraId="724CB500" w14:textId="77777777" w:rsidR="00DD7D46" w:rsidRPr="005D0AA6" w:rsidRDefault="00DD7D46" w:rsidP="00DD7D46">
      <w:pPr>
        <w:pStyle w:val="AH5Sec"/>
      </w:pPr>
      <w:bookmarkStart w:id="168" w:name="_Toc213239075"/>
      <w:r w:rsidRPr="006E57C7">
        <w:rPr>
          <w:rStyle w:val="CharSectNo"/>
        </w:rPr>
        <w:t>70T</w:t>
      </w:r>
      <w:r w:rsidRPr="005D0AA6">
        <w:tab/>
        <w:t>WTBS—must direct driver to accept wheelchair</w:t>
      </w:r>
      <w:r w:rsidRPr="005D0AA6">
        <w:noBreakHyphen/>
        <w:t>accessible taxi hiring</w:t>
      </w:r>
      <w:bookmarkEnd w:id="168"/>
    </w:p>
    <w:p w14:paraId="03C8AC3A" w14:textId="77777777" w:rsidR="00DD7D46" w:rsidRPr="005D0AA6" w:rsidRDefault="00DD7D46" w:rsidP="00DD7D46">
      <w:pPr>
        <w:pStyle w:val="Amain"/>
      </w:pPr>
      <w:r w:rsidRPr="005D0AA6">
        <w:tab/>
        <w:t>(1)</w:t>
      </w:r>
      <w:r w:rsidRPr="005D0AA6">
        <w:tab/>
        <w:t>A person commits an offence if—</w:t>
      </w:r>
    </w:p>
    <w:p w14:paraId="4483DDD9" w14:textId="77777777" w:rsidR="00DD7D46" w:rsidRPr="005D0AA6" w:rsidRDefault="00DD7D46" w:rsidP="00DD7D46">
      <w:pPr>
        <w:pStyle w:val="Apara"/>
      </w:pPr>
      <w:r w:rsidRPr="005D0AA6">
        <w:tab/>
        <w:t>(a)</w:t>
      </w:r>
      <w:r w:rsidRPr="005D0AA6">
        <w:tab/>
        <w:t>the person is a WTBS; and</w:t>
      </w:r>
    </w:p>
    <w:p w14:paraId="11E2B131" w14:textId="77777777" w:rsidR="00DD7D46" w:rsidRPr="005D0AA6" w:rsidRDefault="00DD7D46" w:rsidP="00DD7D46">
      <w:pPr>
        <w:pStyle w:val="Apara"/>
      </w:pPr>
      <w:r w:rsidRPr="005D0AA6">
        <w:tab/>
        <w:t>(b)</w:t>
      </w:r>
      <w:r w:rsidRPr="005D0AA6">
        <w:tab/>
        <w:t>someone requests a wheelchair</w:t>
      </w:r>
      <w:r w:rsidRPr="005D0AA6">
        <w:noBreakHyphen/>
        <w:t>accessible taxi booking through the WTBS; and</w:t>
      </w:r>
    </w:p>
    <w:p w14:paraId="40B452BB" w14:textId="77777777" w:rsidR="00DD7D46" w:rsidRPr="005D0AA6" w:rsidRDefault="00DD7D46" w:rsidP="00DD7D46">
      <w:pPr>
        <w:pStyle w:val="Apara"/>
      </w:pPr>
      <w:r w:rsidRPr="005D0AA6">
        <w:tab/>
        <w:t>(c)</w:t>
      </w:r>
      <w:r w:rsidRPr="005D0AA6">
        <w:tab/>
        <w:t>the booking is for a wheelchair</w:t>
      </w:r>
      <w:r w:rsidRPr="005D0AA6">
        <w:noBreakHyphen/>
        <w:t>dependent person; and</w:t>
      </w:r>
    </w:p>
    <w:p w14:paraId="60D6B709" w14:textId="77777777" w:rsidR="00DD7D46" w:rsidRPr="005D0AA6" w:rsidRDefault="00DD7D46" w:rsidP="00452C26">
      <w:pPr>
        <w:pStyle w:val="Apara"/>
        <w:keepNext/>
      </w:pPr>
      <w:r w:rsidRPr="005D0AA6">
        <w:tab/>
        <w:t>(d)</w:t>
      </w:r>
      <w:r w:rsidRPr="005D0AA6">
        <w:tab/>
        <w:t>a wheelchair</w:t>
      </w:r>
      <w:r w:rsidRPr="005D0AA6">
        <w:noBreakHyphen/>
        <w:t>accessible taxi is available for hire via the WTBS; and</w:t>
      </w:r>
    </w:p>
    <w:p w14:paraId="2838ABB6" w14:textId="77777777" w:rsidR="00DD7D46" w:rsidRPr="005D0AA6" w:rsidRDefault="00DD7D46" w:rsidP="00DD7D46">
      <w:pPr>
        <w:pStyle w:val="Apara"/>
      </w:pPr>
      <w:r w:rsidRPr="005D0AA6">
        <w:tab/>
        <w:t>(e)</w:t>
      </w:r>
      <w:r w:rsidRPr="005D0AA6">
        <w:tab/>
        <w:t>the taxi’s driver does not accept an offer of the booking from the WTBS; and</w:t>
      </w:r>
    </w:p>
    <w:p w14:paraId="21203DFC" w14:textId="77777777" w:rsidR="00DD7D46" w:rsidRPr="005D0AA6" w:rsidRDefault="00DD7D46" w:rsidP="00A3250F">
      <w:pPr>
        <w:pStyle w:val="Apara"/>
        <w:keepNext/>
      </w:pPr>
      <w:r w:rsidRPr="005D0AA6">
        <w:lastRenderedPageBreak/>
        <w:tab/>
        <w:t>(f)</w:t>
      </w:r>
      <w:r w:rsidRPr="005D0AA6">
        <w:tab/>
        <w:t>the WTBS fails to, without delay, direct the driver to accept the booking.</w:t>
      </w:r>
    </w:p>
    <w:p w14:paraId="6CF6B05B" w14:textId="77777777" w:rsidR="00DD7D46" w:rsidRPr="005D0AA6" w:rsidRDefault="00DD7D46" w:rsidP="00DD7D46">
      <w:pPr>
        <w:pStyle w:val="Penalty"/>
        <w:keepNext/>
      </w:pPr>
      <w:r w:rsidRPr="005D0AA6">
        <w:t>Maximum penalty:  10 penalty units.</w:t>
      </w:r>
    </w:p>
    <w:p w14:paraId="4ED87BA8" w14:textId="77777777" w:rsidR="00DD7D46" w:rsidRPr="005D0AA6" w:rsidRDefault="00DD7D46" w:rsidP="00DD7D46">
      <w:pPr>
        <w:pStyle w:val="aNote"/>
      </w:pPr>
      <w:r w:rsidRPr="005D0AA6">
        <w:rPr>
          <w:rStyle w:val="charItals"/>
        </w:rPr>
        <w:t>Note</w:t>
      </w:r>
      <w:r w:rsidRPr="005D0AA6">
        <w:rPr>
          <w:rStyle w:val="charItals"/>
        </w:rPr>
        <w:tab/>
      </w:r>
      <w:r w:rsidRPr="005D0AA6">
        <w:t>It is an offence for a wheelchair</w:t>
      </w:r>
      <w:r w:rsidRPr="005D0AA6">
        <w:noBreakHyphen/>
        <w:t>accessible taxi driver to not comply with the direction (see s 114 (2)).</w:t>
      </w:r>
    </w:p>
    <w:p w14:paraId="620CCBBF" w14:textId="77777777" w:rsidR="00DD7D46" w:rsidRPr="005D0AA6" w:rsidRDefault="00DD7D46" w:rsidP="00DD7D46">
      <w:pPr>
        <w:pStyle w:val="Amain"/>
      </w:pPr>
      <w:r w:rsidRPr="005D0AA6">
        <w:tab/>
        <w:t>(2)</w:t>
      </w:r>
      <w:r w:rsidRPr="005D0AA6">
        <w:tab/>
        <w:t>An offence against this section is a strict liability offence.</w:t>
      </w:r>
    </w:p>
    <w:p w14:paraId="1FF157EC" w14:textId="77777777" w:rsidR="00E05D9B" w:rsidRDefault="00E05D9B">
      <w:pPr>
        <w:pStyle w:val="PageBreak"/>
      </w:pPr>
      <w:r>
        <w:br w:type="page"/>
      </w:r>
    </w:p>
    <w:p w14:paraId="08C6C40A" w14:textId="77777777" w:rsidR="00DD7D46" w:rsidRPr="006E57C7" w:rsidRDefault="00DD7D46" w:rsidP="00DD7D46">
      <w:pPr>
        <w:pStyle w:val="AH2Part"/>
      </w:pPr>
      <w:bookmarkStart w:id="169" w:name="_Toc213239076"/>
      <w:r w:rsidRPr="006E57C7">
        <w:rPr>
          <w:rStyle w:val="CharPartNo"/>
        </w:rPr>
        <w:lastRenderedPageBreak/>
        <w:t>Part 3A.2</w:t>
      </w:r>
      <w:r w:rsidRPr="005D0AA6">
        <w:tab/>
      </w:r>
      <w:r w:rsidRPr="006E57C7">
        <w:rPr>
          <w:rStyle w:val="CharPartText"/>
        </w:rPr>
        <w:t>Taxis</w:t>
      </w:r>
      <w:bookmarkEnd w:id="169"/>
    </w:p>
    <w:p w14:paraId="4C5B7C2A" w14:textId="77777777" w:rsidR="00DD7D46" w:rsidRPr="006E57C7" w:rsidRDefault="00DD7D46" w:rsidP="00D44796">
      <w:pPr>
        <w:pStyle w:val="AH3Div"/>
      </w:pPr>
      <w:bookmarkStart w:id="170" w:name="_Toc213239077"/>
      <w:r w:rsidRPr="006E57C7">
        <w:rPr>
          <w:rStyle w:val="CharDivNo"/>
        </w:rPr>
        <w:t>Division 3A.2.1</w:t>
      </w:r>
      <w:r w:rsidRPr="005D0AA6">
        <w:tab/>
      </w:r>
      <w:r w:rsidRPr="006E57C7">
        <w:rPr>
          <w:rStyle w:val="CharDivText"/>
        </w:rPr>
        <w:t>Independent taxi service operators</w:t>
      </w:r>
      <w:bookmarkEnd w:id="170"/>
    </w:p>
    <w:p w14:paraId="6CB72A80" w14:textId="11B996CE" w:rsidR="00DD7D46" w:rsidRPr="005D0AA6" w:rsidRDefault="00DD7D46" w:rsidP="00DD7D46">
      <w:pPr>
        <w:pStyle w:val="aNote"/>
        <w:keepNext/>
      </w:pPr>
      <w:r w:rsidRPr="005D0AA6">
        <w:rPr>
          <w:rStyle w:val="charItals"/>
        </w:rPr>
        <w:t>Note 1</w:t>
      </w:r>
      <w:r w:rsidRPr="005D0AA6">
        <w:rPr>
          <w:rStyle w:val="charItals"/>
        </w:rPr>
        <w:tab/>
      </w:r>
      <w:r w:rsidRPr="005D0AA6">
        <w:rPr>
          <w:rStyle w:val="charBoldItals"/>
        </w:rPr>
        <w:t>Independent taxi service operator</w:t>
      </w:r>
      <w:r w:rsidRPr="005D0AA6">
        <w:t xml:space="preserve">—see the </w:t>
      </w:r>
      <w:hyperlink r:id="rId143" w:tooltip="A2001-62" w:history="1">
        <w:r w:rsidRPr="005D0AA6">
          <w:rPr>
            <w:rStyle w:val="charCitHyperlinkAbbrev"/>
          </w:rPr>
          <w:t>Act</w:t>
        </w:r>
      </w:hyperlink>
      <w:r w:rsidRPr="005D0AA6">
        <w:t>, dictionary.</w:t>
      </w:r>
    </w:p>
    <w:p w14:paraId="49E66922" w14:textId="4D943620" w:rsidR="00DD7D46" w:rsidRPr="005D0AA6" w:rsidRDefault="00DD7D46" w:rsidP="00DD7D46">
      <w:pPr>
        <w:pStyle w:val="aNote"/>
      </w:pPr>
      <w:r w:rsidRPr="005D0AA6">
        <w:rPr>
          <w:rStyle w:val="charItals"/>
        </w:rPr>
        <w:t>Note 2</w:t>
      </w:r>
      <w:r w:rsidRPr="005D0AA6">
        <w:tab/>
        <w:t>A taxi service operator must either be an affiliated operator for a transport booking service or an independent taxi service operator (see </w:t>
      </w:r>
      <w:hyperlink r:id="rId144" w:tooltip="A2001-62" w:history="1">
        <w:r w:rsidRPr="005D0AA6">
          <w:rPr>
            <w:rStyle w:val="charCitHyperlinkAbbrev"/>
          </w:rPr>
          <w:t>Act</w:t>
        </w:r>
      </w:hyperlink>
      <w:r w:rsidRPr="005D0AA6">
        <w:t>, s 36E).</w:t>
      </w:r>
    </w:p>
    <w:p w14:paraId="275C2847" w14:textId="77777777" w:rsidR="00DD7D46" w:rsidRPr="005D0AA6" w:rsidRDefault="00DD7D46" w:rsidP="00D44796">
      <w:pPr>
        <w:pStyle w:val="AH5Sec"/>
      </w:pPr>
      <w:bookmarkStart w:id="171" w:name="_Toc213239078"/>
      <w:r w:rsidRPr="006E57C7">
        <w:rPr>
          <w:rStyle w:val="CharSectNo"/>
        </w:rPr>
        <w:t>71</w:t>
      </w:r>
      <w:r w:rsidRPr="005D0AA6">
        <w:tab/>
        <w:t>ITSO approval—application</w:t>
      </w:r>
      <w:bookmarkEnd w:id="171"/>
    </w:p>
    <w:p w14:paraId="1581E6FD" w14:textId="77777777" w:rsidR="00DD7D46" w:rsidRPr="005D0AA6" w:rsidRDefault="00DD7D46" w:rsidP="00DD7D46">
      <w:pPr>
        <w:pStyle w:val="Amainreturn"/>
        <w:keepNext/>
      </w:pPr>
      <w:r w:rsidRPr="005D0AA6">
        <w:t xml:space="preserve">An accredited operator of a taxi service may apply to the road transport authority for approval as an independent taxi service operator (an </w:t>
      </w:r>
      <w:r w:rsidRPr="005D0AA6">
        <w:rPr>
          <w:rStyle w:val="charBoldItals"/>
        </w:rPr>
        <w:t>ITSO approval</w:t>
      </w:r>
      <w:r w:rsidRPr="005D0AA6">
        <w:t>).</w:t>
      </w:r>
    </w:p>
    <w:p w14:paraId="33873E6B" w14:textId="2FBD6CD5" w:rsidR="00DD7D46" w:rsidRPr="005D0AA6" w:rsidRDefault="00DD7D46" w:rsidP="00DD7D46">
      <w:pPr>
        <w:pStyle w:val="aNote"/>
        <w:keepNext/>
      </w:pPr>
      <w:r w:rsidRPr="005D0AA6">
        <w:rPr>
          <w:rStyle w:val="charItals"/>
        </w:rPr>
        <w:t>Note 1</w:t>
      </w:r>
      <w:r w:rsidRPr="005D0AA6">
        <w:rPr>
          <w:rStyle w:val="charItals"/>
        </w:rPr>
        <w:tab/>
      </w:r>
      <w:r w:rsidRPr="005D0AA6">
        <w:t xml:space="preserve">If a form is approved under the </w:t>
      </w:r>
      <w:hyperlink r:id="rId145" w:tooltip="A1999-77" w:history="1">
        <w:r w:rsidRPr="005D0AA6">
          <w:rPr>
            <w:rStyle w:val="charCitHyperlinkItal"/>
          </w:rPr>
          <w:t>Road Transport (General) Act 1999</w:t>
        </w:r>
      </w:hyperlink>
      <w:r w:rsidRPr="005D0AA6">
        <w:t>, s 225 for this provision, the form must be used.</w:t>
      </w:r>
    </w:p>
    <w:p w14:paraId="667265C9" w14:textId="06F2DFB1" w:rsidR="00DD7D46" w:rsidRPr="005D0AA6" w:rsidRDefault="00DD7D46" w:rsidP="00DD7D46">
      <w:pPr>
        <w:pStyle w:val="aNote"/>
      </w:pPr>
      <w:r w:rsidRPr="005D0AA6">
        <w:rPr>
          <w:rStyle w:val="charItals"/>
        </w:rPr>
        <w:t>Note 2</w:t>
      </w:r>
      <w:r w:rsidRPr="005D0AA6">
        <w:rPr>
          <w:rStyle w:val="charItals"/>
        </w:rPr>
        <w:tab/>
      </w:r>
      <w:r w:rsidRPr="005D0AA6">
        <w:t xml:space="preserve">A fee may be determined under the </w:t>
      </w:r>
      <w:hyperlink r:id="rId146" w:tooltip="A1999-77" w:history="1">
        <w:r w:rsidRPr="005D0AA6">
          <w:rPr>
            <w:rStyle w:val="charCitHyperlinkItal"/>
          </w:rPr>
          <w:t>Road Transport (General) Act 1999</w:t>
        </w:r>
      </w:hyperlink>
      <w:r w:rsidRPr="005D0AA6">
        <w:t>, s 96 for this provision.</w:t>
      </w:r>
    </w:p>
    <w:p w14:paraId="4DB7C4D5" w14:textId="77777777" w:rsidR="00DD7D46" w:rsidRPr="005D0AA6" w:rsidRDefault="00DD7D46" w:rsidP="00D44796">
      <w:pPr>
        <w:pStyle w:val="AH5Sec"/>
      </w:pPr>
      <w:bookmarkStart w:id="172" w:name="_Toc213239079"/>
      <w:r w:rsidRPr="006E57C7">
        <w:rPr>
          <w:rStyle w:val="CharSectNo"/>
        </w:rPr>
        <w:t>72</w:t>
      </w:r>
      <w:r w:rsidRPr="005D0AA6">
        <w:tab/>
        <w:t>ITSO approval—eligibility criteria</w:t>
      </w:r>
      <w:bookmarkEnd w:id="172"/>
    </w:p>
    <w:p w14:paraId="1E07000A" w14:textId="77777777" w:rsidR="00DD7D46" w:rsidRPr="005D0AA6" w:rsidRDefault="00DD7D46" w:rsidP="00D44796">
      <w:pPr>
        <w:pStyle w:val="Amain"/>
      </w:pPr>
      <w:r w:rsidRPr="005D0AA6">
        <w:tab/>
        <w:t>(1)</w:t>
      </w:r>
      <w:r w:rsidRPr="005D0AA6">
        <w:tab/>
        <w:t>The road transport authority may determine eligibility criteria (</w:t>
      </w:r>
      <w:r w:rsidRPr="005D0AA6">
        <w:rPr>
          <w:rStyle w:val="charBoldItals"/>
        </w:rPr>
        <w:t>ITSO eligibility criteria</w:t>
      </w:r>
      <w:r w:rsidRPr="005D0AA6">
        <w:t>) for an ITSO approval.</w:t>
      </w:r>
    </w:p>
    <w:p w14:paraId="0D993F40" w14:textId="77777777" w:rsidR="00DD7D46" w:rsidRPr="005D0AA6" w:rsidRDefault="00DD7D46" w:rsidP="00D44796">
      <w:pPr>
        <w:pStyle w:val="Amain"/>
      </w:pPr>
      <w:r w:rsidRPr="005D0AA6">
        <w:tab/>
        <w:t>(2)</w:t>
      </w:r>
      <w:r w:rsidRPr="005D0AA6">
        <w:tab/>
        <w:t>A determination is a notifiable instrument.</w:t>
      </w:r>
    </w:p>
    <w:p w14:paraId="4B1C35E4" w14:textId="722B4DD2" w:rsidR="00DD7D46" w:rsidRPr="005D0AA6" w:rsidRDefault="00DD7D46" w:rsidP="00DD7D46">
      <w:pPr>
        <w:pStyle w:val="aNote"/>
      </w:pPr>
      <w:r w:rsidRPr="005D0AA6">
        <w:rPr>
          <w:rStyle w:val="charItals"/>
        </w:rPr>
        <w:t>Note</w:t>
      </w:r>
      <w:r w:rsidRPr="005D0AA6">
        <w:rPr>
          <w:rStyle w:val="charItals"/>
        </w:rPr>
        <w:tab/>
      </w:r>
      <w:r w:rsidRPr="005D0AA6">
        <w:t xml:space="preserve">A notifiable instrument must be notified under the </w:t>
      </w:r>
      <w:hyperlink r:id="rId147" w:tooltip="A2001-14" w:history="1">
        <w:r w:rsidRPr="005D0AA6">
          <w:rPr>
            <w:rStyle w:val="charCitHyperlinkAbbrev"/>
          </w:rPr>
          <w:t>Legislation Act</w:t>
        </w:r>
      </w:hyperlink>
      <w:r w:rsidRPr="005D0AA6">
        <w:t>.</w:t>
      </w:r>
    </w:p>
    <w:p w14:paraId="144C5C26" w14:textId="77777777" w:rsidR="00DD7D46" w:rsidRPr="005D0AA6" w:rsidRDefault="00DD7D46" w:rsidP="00D44796">
      <w:pPr>
        <w:pStyle w:val="AH5Sec"/>
      </w:pPr>
      <w:bookmarkStart w:id="173" w:name="_Toc213239080"/>
      <w:r w:rsidRPr="006E57C7">
        <w:rPr>
          <w:rStyle w:val="CharSectNo"/>
        </w:rPr>
        <w:t>73</w:t>
      </w:r>
      <w:r w:rsidRPr="005D0AA6">
        <w:tab/>
        <w:t>ITSO approval—decision on application</w:t>
      </w:r>
      <w:bookmarkEnd w:id="173"/>
    </w:p>
    <w:p w14:paraId="5077DBFF" w14:textId="77777777" w:rsidR="00DD7D46" w:rsidRPr="005D0AA6" w:rsidRDefault="00DD7D46" w:rsidP="00D44796">
      <w:pPr>
        <w:pStyle w:val="Amain"/>
      </w:pPr>
      <w:r w:rsidRPr="005D0AA6">
        <w:tab/>
        <w:t>(1)</w:t>
      </w:r>
      <w:r w:rsidRPr="005D0AA6">
        <w:tab/>
        <w:t>This section applies if the road transport authority receives an application for an ITSO approval.</w:t>
      </w:r>
    </w:p>
    <w:p w14:paraId="213F9656" w14:textId="77777777" w:rsidR="00DD7D46" w:rsidRPr="005D0AA6" w:rsidRDefault="00DD7D46" w:rsidP="00452C26">
      <w:pPr>
        <w:pStyle w:val="Amain"/>
        <w:keepNext/>
      </w:pPr>
      <w:r w:rsidRPr="005D0AA6">
        <w:tab/>
        <w:t>(2)</w:t>
      </w:r>
      <w:r w:rsidRPr="005D0AA6">
        <w:tab/>
        <w:t>The road transport authority may issue the approval to the applicant only if satisfied that the applicant—</w:t>
      </w:r>
    </w:p>
    <w:p w14:paraId="1F772CC6" w14:textId="77777777" w:rsidR="00DD7D46" w:rsidRPr="005D0AA6" w:rsidRDefault="00DD7D46" w:rsidP="00452C26">
      <w:pPr>
        <w:pStyle w:val="Apara"/>
        <w:keepNext/>
      </w:pPr>
      <w:r w:rsidRPr="005D0AA6">
        <w:tab/>
        <w:t>(a)</w:t>
      </w:r>
      <w:r w:rsidRPr="005D0AA6">
        <w:tab/>
        <w:t>satisfies any ITSO eligibility criteria; and</w:t>
      </w:r>
    </w:p>
    <w:p w14:paraId="39FD5F01" w14:textId="77777777" w:rsidR="00DD7D46" w:rsidRPr="005D0AA6" w:rsidRDefault="00DD7D46" w:rsidP="00D44796">
      <w:pPr>
        <w:pStyle w:val="Apara"/>
      </w:pPr>
      <w:r w:rsidRPr="005D0AA6">
        <w:tab/>
        <w:t>(b)</w:t>
      </w:r>
      <w:r w:rsidRPr="005D0AA6">
        <w:tab/>
        <w:t>complies with the service standards for independent taxi services.</w:t>
      </w:r>
    </w:p>
    <w:p w14:paraId="4832703F" w14:textId="77777777" w:rsidR="00DD7D46" w:rsidRPr="005D0AA6" w:rsidRDefault="00DD7D46" w:rsidP="00D44796">
      <w:pPr>
        <w:pStyle w:val="Amain"/>
      </w:pPr>
      <w:r w:rsidRPr="005D0AA6">
        <w:lastRenderedPageBreak/>
        <w:tab/>
        <w:t>(3)</w:t>
      </w:r>
      <w:r w:rsidRPr="005D0AA6">
        <w:tab/>
        <w:t>The road transport authority must give the applicant written notice of its decision on the application.</w:t>
      </w:r>
    </w:p>
    <w:p w14:paraId="5208F448" w14:textId="77777777" w:rsidR="00DD7D46" w:rsidRPr="005D0AA6" w:rsidRDefault="00DD7D46" w:rsidP="00D44796">
      <w:pPr>
        <w:pStyle w:val="AH5Sec"/>
      </w:pPr>
      <w:bookmarkStart w:id="174" w:name="_Toc213239081"/>
      <w:r w:rsidRPr="006E57C7">
        <w:rPr>
          <w:rStyle w:val="CharSectNo"/>
        </w:rPr>
        <w:t>74</w:t>
      </w:r>
      <w:r w:rsidRPr="005D0AA6">
        <w:tab/>
        <w:t>ITSO approval—conditions</w:t>
      </w:r>
      <w:bookmarkEnd w:id="174"/>
    </w:p>
    <w:p w14:paraId="3C904E5D" w14:textId="77777777" w:rsidR="00DD7D46" w:rsidRPr="005D0AA6" w:rsidRDefault="00DD7D46" w:rsidP="00DD7D46">
      <w:pPr>
        <w:pStyle w:val="Amainreturn"/>
      </w:pPr>
      <w:r w:rsidRPr="005D0AA6">
        <w:t>An ITSO approval is subject to—</w:t>
      </w:r>
    </w:p>
    <w:p w14:paraId="071B2852" w14:textId="77777777" w:rsidR="00DD7D46" w:rsidRPr="005D0AA6" w:rsidRDefault="00DD7D46" w:rsidP="00D44796">
      <w:pPr>
        <w:pStyle w:val="Apara"/>
      </w:pPr>
      <w:r w:rsidRPr="005D0AA6">
        <w:tab/>
        <w:t>(a)</w:t>
      </w:r>
      <w:r w:rsidRPr="005D0AA6">
        <w:tab/>
        <w:t>the condition that the operator complies with the service standards for independent taxi services; and</w:t>
      </w:r>
    </w:p>
    <w:p w14:paraId="37E67FCC" w14:textId="77777777" w:rsidR="00DD7D46" w:rsidRPr="005D0AA6" w:rsidRDefault="00DD7D46" w:rsidP="00D44796">
      <w:pPr>
        <w:pStyle w:val="Apara"/>
      </w:pPr>
      <w:r w:rsidRPr="005D0AA6">
        <w:tab/>
        <w:t>(b)</w:t>
      </w:r>
      <w:r w:rsidRPr="005D0AA6">
        <w:tab/>
        <w:t>any condition imposed by the road transport authority when the approval is issued, renewed or amended.</w:t>
      </w:r>
    </w:p>
    <w:p w14:paraId="20C17CD1" w14:textId="77777777" w:rsidR="00DD7D46" w:rsidRPr="005D0AA6" w:rsidRDefault="00DD7D46" w:rsidP="00D44796">
      <w:pPr>
        <w:pStyle w:val="AH5Sec"/>
      </w:pPr>
      <w:bookmarkStart w:id="175" w:name="_Toc213239082"/>
      <w:r w:rsidRPr="006E57C7">
        <w:rPr>
          <w:rStyle w:val="CharSectNo"/>
        </w:rPr>
        <w:t>75</w:t>
      </w:r>
      <w:r w:rsidRPr="005D0AA6">
        <w:tab/>
        <w:t>ITSO approval—term</w:t>
      </w:r>
      <w:bookmarkEnd w:id="175"/>
    </w:p>
    <w:p w14:paraId="39DE313F" w14:textId="77777777" w:rsidR="00DD7D46" w:rsidRPr="005D0AA6" w:rsidRDefault="00DD7D46" w:rsidP="00D44796">
      <w:pPr>
        <w:pStyle w:val="Amain"/>
      </w:pPr>
      <w:r w:rsidRPr="005D0AA6">
        <w:tab/>
        <w:t>(1)</w:t>
      </w:r>
      <w:r w:rsidRPr="005D0AA6">
        <w:tab/>
        <w:t>An ITSO approval comes into force on the day it is issued.</w:t>
      </w:r>
    </w:p>
    <w:p w14:paraId="1C141721" w14:textId="77777777" w:rsidR="00DD7D46" w:rsidRPr="005D0AA6" w:rsidRDefault="00DD7D46" w:rsidP="00D44796">
      <w:pPr>
        <w:pStyle w:val="Amain"/>
      </w:pPr>
      <w:r w:rsidRPr="005D0AA6">
        <w:tab/>
        <w:t>(2)</w:t>
      </w:r>
      <w:r w:rsidRPr="005D0AA6">
        <w:tab/>
        <w:t>The road transport authority must not issue an ITSO approval for longer than 6 years.</w:t>
      </w:r>
    </w:p>
    <w:p w14:paraId="49C80D47" w14:textId="77777777" w:rsidR="00DD7D46" w:rsidRPr="005D0AA6" w:rsidRDefault="00DD7D46" w:rsidP="00D44796">
      <w:pPr>
        <w:pStyle w:val="Amain"/>
      </w:pPr>
      <w:r w:rsidRPr="005D0AA6">
        <w:tab/>
        <w:t>(3)</w:t>
      </w:r>
      <w:r w:rsidRPr="005D0AA6">
        <w:tab/>
        <w:t>An ITSO approval expires on the day stated in the approval.</w:t>
      </w:r>
    </w:p>
    <w:p w14:paraId="1AB230CA" w14:textId="77777777" w:rsidR="00DD7D46" w:rsidRPr="005D0AA6" w:rsidRDefault="00DD7D46" w:rsidP="00D44796">
      <w:pPr>
        <w:pStyle w:val="AH5Sec"/>
      </w:pPr>
      <w:bookmarkStart w:id="176" w:name="_Toc213239083"/>
      <w:r w:rsidRPr="006E57C7">
        <w:rPr>
          <w:rStyle w:val="CharSectNo"/>
        </w:rPr>
        <w:t>76</w:t>
      </w:r>
      <w:r w:rsidRPr="005D0AA6">
        <w:tab/>
        <w:t>ITSO approval—not transferable</w:t>
      </w:r>
      <w:bookmarkEnd w:id="176"/>
    </w:p>
    <w:p w14:paraId="4106809C" w14:textId="77777777" w:rsidR="00DD7D46" w:rsidRPr="005D0AA6" w:rsidRDefault="00DD7D46" w:rsidP="00DD7D46">
      <w:pPr>
        <w:pStyle w:val="Amainreturn"/>
      </w:pPr>
      <w:r w:rsidRPr="005D0AA6">
        <w:t>An ITSO approval is not transferable.</w:t>
      </w:r>
    </w:p>
    <w:p w14:paraId="3180C899" w14:textId="77777777" w:rsidR="00DD7D46" w:rsidRPr="005D0AA6" w:rsidRDefault="00DD7D46" w:rsidP="00D44796">
      <w:pPr>
        <w:pStyle w:val="AH5Sec"/>
      </w:pPr>
      <w:bookmarkStart w:id="177" w:name="_Toc213239084"/>
      <w:r w:rsidRPr="006E57C7">
        <w:rPr>
          <w:rStyle w:val="CharSectNo"/>
        </w:rPr>
        <w:t>77</w:t>
      </w:r>
      <w:r w:rsidRPr="005D0AA6">
        <w:tab/>
        <w:t>ITSO approval—application for renewal</w:t>
      </w:r>
      <w:bookmarkEnd w:id="177"/>
    </w:p>
    <w:p w14:paraId="349C6CF3" w14:textId="77777777" w:rsidR="00DD7D46" w:rsidRPr="005D0AA6" w:rsidRDefault="00DD7D46" w:rsidP="00452C26">
      <w:pPr>
        <w:pStyle w:val="Amain"/>
        <w:keepNext/>
      </w:pPr>
      <w:r w:rsidRPr="005D0AA6">
        <w:tab/>
        <w:t>(1)</w:t>
      </w:r>
      <w:r w:rsidRPr="005D0AA6">
        <w:tab/>
        <w:t>An ITSO approval</w:t>
      </w:r>
      <w:r w:rsidRPr="005D0AA6">
        <w:noBreakHyphen/>
        <w:t>holder may apply to the road transport authority to renew the approval for a period not longer than 6 years.</w:t>
      </w:r>
    </w:p>
    <w:p w14:paraId="700C782C" w14:textId="20CD9918" w:rsidR="00DD7D46" w:rsidRPr="005D0AA6" w:rsidRDefault="00DD7D46" w:rsidP="00DD7D46">
      <w:pPr>
        <w:pStyle w:val="aNote"/>
        <w:keepNext/>
      </w:pPr>
      <w:r w:rsidRPr="005D0AA6">
        <w:rPr>
          <w:rStyle w:val="charItals"/>
        </w:rPr>
        <w:t>Note 1</w:t>
      </w:r>
      <w:r w:rsidRPr="005D0AA6">
        <w:tab/>
        <w:t xml:space="preserve">If a form is approved under the </w:t>
      </w:r>
      <w:hyperlink r:id="rId148" w:tooltip="A1999-77" w:history="1">
        <w:r w:rsidRPr="005D0AA6">
          <w:rPr>
            <w:rStyle w:val="charCitHyperlinkItal"/>
          </w:rPr>
          <w:t>Road Transport (General) Act 1999</w:t>
        </w:r>
      </w:hyperlink>
      <w:r w:rsidRPr="005D0AA6">
        <w:t>, s 225 for this provision, the form must be used.</w:t>
      </w:r>
    </w:p>
    <w:p w14:paraId="296B1E48" w14:textId="10FFDD6F" w:rsidR="00DD7D46" w:rsidRPr="005D0AA6" w:rsidRDefault="00DD7D46" w:rsidP="00DD7D46">
      <w:pPr>
        <w:pStyle w:val="aNote"/>
      </w:pPr>
      <w:r w:rsidRPr="005D0AA6">
        <w:rPr>
          <w:rStyle w:val="charItals"/>
        </w:rPr>
        <w:t>Note 2</w:t>
      </w:r>
      <w:r w:rsidRPr="005D0AA6">
        <w:rPr>
          <w:rStyle w:val="charItals"/>
        </w:rPr>
        <w:tab/>
      </w:r>
      <w:r w:rsidRPr="005D0AA6">
        <w:t xml:space="preserve">A fee may be determined under the </w:t>
      </w:r>
      <w:hyperlink r:id="rId149" w:tooltip="A1999-77" w:history="1">
        <w:r w:rsidRPr="005D0AA6">
          <w:rPr>
            <w:rStyle w:val="charCitHyperlinkItal"/>
          </w:rPr>
          <w:t>Road Transport (General) Act 1999</w:t>
        </w:r>
      </w:hyperlink>
      <w:r w:rsidRPr="005D0AA6">
        <w:t>, s 96 for this provision.</w:t>
      </w:r>
    </w:p>
    <w:p w14:paraId="0D757206" w14:textId="77777777" w:rsidR="00DD7D46" w:rsidRPr="005D0AA6" w:rsidRDefault="00DD7D46" w:rsidP="00F73BE0">
      <w:pPr>
        <w:pStyle w:val="Amain"/>
        <w:keepNext/>
      </w:pPr>
      <w:r w:rsidRPr="005D0AA6">
        <w:tab/>
        <w:t>(2)</w:t>
      </w:r>
      <w:r w:rsidRPr="005D0AA6">
        <w:tab/>
        <w:t>The application must be—</w:t>
      </w:r>
    </w:p>
    <w:p w14:paraId="6DA3F6B1" w14:textId="77777777" w:rsidR="00DD7D46" w:rsidRPr="005D0AA6" w:rsidRDefault="00DD7D46" w:rsidP="00D44796">
      <w:pPr>
        <w:pStyle w:val="Apara"/>
      </w:pPr>
      <w:r w:rsidRPr="005D0AA6">
        <w:tab/>
        <w:t>(a)</w:t>
      </w:r>
      <w:r w:rsidRPr="005D0AA6">
        <w:tab/>
        <w:t>in writing; and</w:t>
      </w:r>
    </w:p>
    <w:p w14:paraId="463BCC14" w14:textId="77777777" w:rsidR="00DD7D46" w:rsidRPr="005D0AA6" w:rsidRDefault="00DD7D46" w:rsidP="00D44796">
      <w:pPr>
        <w:pStyle w:val="Apara"/>
      </w:pPr>
      <w:r w:rsidRPr="005D0AA6">
        <w:tab/>
        <w:t>(b)</w:t>
      </w:r>
      <w:r w:rsidRPr="005D0AA6">
        <w:tab/>
        <w:t>made at least 14 days before the approval expires.</w:t>
      </w:r>
    </w:p>
    <w:p w14:paraId="7F10E4C4" w14:textId="77777777" w:rsidR="00DD7D46" w:rsidRPr="005D0AA6" w:rsidRDefault="00DD7D46" w:rsidP="00F73BE0">
      <w:pPr>
        <w:pStyle w:val="Amain"/>
        <w:keepNext/>
      </w:pPr>
      <w:r w:rsidRPr="005D0AA6">
        <w:lastRenderedPageBreak/>
        <w:tab/>
        <w:t>(3)</w:t>
      </w:r>
      <w:r w:rsidRPr="005D0AA6">
        <w:tab/>
        <w:t>However, the authority may extend the time for making an application.</w:t>
      </w:r>
    </w:p>
    <w:p w14:paraId="46253AAC" w14:textId="709EBA3B" w:rsidR="00DD7D46" w:rsidRPr="005D0AA6" w:rsidRDefault="00DD7D46" w:rsidP="00DD7D46">
      <w:pPr>
        <w:pStyle w:val="aNote"/>
        <w:keepNext/>
      </w:pPr>
      <w:r w:rsidRPr="005D0AA6">
        <w:rPr>
          <w:rStyle w:val="charItals"/>
        </w:rPr>
        <w:t>Note</w:t>
      </w:r>
      <w:r w:rsidRPr="005D0AA6">
        <w:tab/>
        <w:t>An approval</w:t>
      </w:r>
      <w:r w:rsidRPr="005D0AA6">
        <w:noBreakHyphen/>
        <w:t xml:space="preserve">holder may apply to the road transport authority for the time to be extended, and the road transport authority may extend the time, even though the time has ended (see </w:t>
      </w:r>
      <w:hyperlink r:id="rId150" w:tooltip="A2001-14" w:history="1">
        <w:r w:rsidRPr="005D0AA6">
          <w:rPr>
            <w:rStyle w:val="charCitHyperlinkAbbrev"/>
          </w:rPr>
          <w:t>Legislation Act</w:t>
        </w:r>
      </w:hyperlink>
      <w:r w:rsidRPr="005D0AA6">
        <w:t>, s 151C).</w:t>
      </w:r>
    </w:p>
    <w:p w14:paraId="1D48C1E9" w14:textId="77777777" w:rsidR="00DD7D46" w:rsidRPr="005D0AA6" w:rsidRDefault="00DD7D46" w:rsidP="00D44796">
      <w:pPr>
        <w:pStyle w:val="Amain"/>
      </w:pPr>
      <w:r w:rsidRPr="005D0AA6">
        <w:tab/>
        <w:t>(4)</w:t>
      </w:r>
      <w:r w:rsidRPr="005D0AA6">
        <w:tab/>
        <w:t>If an approval</w:t>
      </w:r>
      <w:r w:rsidRPr="005D0AA6">
        <w:noBreakHyphen/>
        <w:t>holder applies to renew the approval under this section, the approval remains in force until the application is decided.</w:t>
      </w:r>
    </w:p>
    <w:p w14:paraId="0B43D0EE" w14:textId="77777777" w:rsidR="00DD7D46" w:rsidRPr="005D0AA6" w:rsidRDefault="00DD7D46" w:rsidP="00D44796">
      <w:pPr>
        <w:pStyle w:val="AH5Sec"/>
      </w:pPr>
      <w:bookmarkStart w:id="178" w:name="_Toc213239085"/>
      <w:r w:rsidRPr="006E57C7">
        <w:rPr>
          <w:rStyle w:val="CharSectNo"/>
        </w:rPr>
        <w:t>78</w:t>
      </w:r>
      <w:r w:rsidRPr="005D0AA6">
        <w:tab/>
        <w:t>ITSO approval—decision on application for renewal</w:t>
      </w:r>
      <w:bookmarkEnd w:id="178"/>
    </w:p>
    <w:p w14:paraId="43B2E04D" w14:textId="77777777" w:rsidR="00DD7D46" w:rsidRPr="005D0AA6" w:rsidRDefault="00DD7D46" w:rsidP="00D44796">
      <w:pPr>
        <w:pStyle w:val="Amain"/>
      </w:pPr>
      <w:r w:rsidRPr="005D0AA6">
        <w:tab/>
        <w:t>(1)</w:t>
      </w:r>
      <w:r w:rsidRPr="005D0AA6">
        <w:tab/>
        <w:t>This section applies if the road transport authority receives an application for renewal of an ITSO approval under section 77.</w:t>
      </w:r>
    </w:p>
    <w:p w14:paraId="4053B966" w14:textId="77777777" w:rsidR="00DD7D46" w:rsidRPr="005D0AA6" w:rsidRDefault="00DD7D46" w:rsidP="00D44796">
      <w:pPr>
        <w:pStyle w:val="Amain"/>
      </w:pPr>
      <w:r w:rsidRPr="005D0AA6">
        <w:tab/>
        <w:t>(2)</w:t>
      </w:r>
      <w:r w:rsidRPr="005D0AA6">
        <w:tab/>
        <w:t>The authority may renew the approval only if satisfied that the approval</w:t>
      </w:r>
      <w:r w:rsidRPr="005D0AA6">
        <w:noBreakHyphen/>
        <w:t>holder continues to—</w:t>
      </w:r>
    </w:p>
    <w:p w14:paraId="66FC4635" w14:textId="77777777" w:rsidR="00DD7D46" w:rsidRPr="005D0AA6" w:rsidRDefault="00DD7D46" w:rsidP="00D44796">
      <w:pPr>
        <w:pStyle w:val="Apara"/>
      </w:pPr>
      <w:r w:rsidRPr="005D0AA6">
        <w:tab/>
        <w:t>(a)</w:t>
      </w:r>
      <w:r w:rsidRPr="005D0AA6">
        <w:tab/>
        <w:t>satisfy any ITSO eligibility criteria; and</w:t>
      </w:r>
    </w:p>
    <w:p w14:paraId="771E5C62" w14:textId="77777777" w:rsidR="00DD7D46" w:rsidRPr="005D0AA6" w:rsidRDefault="00DD7D46" w:rsidP="00D44796">
      <w:pPr>
        <w:pStyle w:val="Apara"/>
      </w:pPr>
      <w:r w:rsidRPr="005D0AA6">
        <w:tab/>
        <w:t>(b)</w:t>
      </w:r>
      <w:r w:rsidRPr="005D0AA6">
        <w:tab/>
        <w:t>comply with the service standards for independent taxi services.</w:t>
      </w:r>
    </w:p>
    <w:p w14:paraId="62CB027A" w14:textId="77777777" w:rsidR="00DD7D46" w:rsidRPr="005D0AA6" w:rsidRDefault="00DD7D46" w:rsidP="00452C26">
      <w:pPr>
        <w:pStyle w:val="Amain"/>
        <w:keepNext/>
      </w:pPr>
      <w:r w:rsidRPr="005D0AA6">
        <w:tab/>
        <w:t>(3)</w:t>
      </w:r>
      <w:r w:rsidRPr="005D0AA6">
        <w:tab/>
        <w:t>The road transport authority may refuse to renew the approval if—</w:t>
      </w:r>
    </w:p>
    <w:p w14:paraId="212AEB4C" w14:textId="77777777" w:rsidR="00DD7D46" w:rsidRPr="005D0AA6" w:rsidRDefault="00DD7D46" w:rsidP="00D44796">
      <w:pPr>
        <w:pStyle w:val="Apara"/>
      </w:pPr>
      <w:r w:rsidRPr="005D0AA6">
        <w:tab/>
        <w:t>(a)</w:t>
      </w:r>
      <w:r w:rsidRPr="005D0AA6">
        <w:tab/>
        <w:t>the authority believes on reasonable grounds that the approval</w:t>
      </w:r>
      <w:r w:rsidRPr="005D0AA6">
        <w:noBreakHyphen/>
        <w:t>holder has contravened a condition of the approval; or</w:t>
      </w:r>
    </w:p>
    <w:p w14:paraId="06918872" w14:textId="77777777" w:rsidR="00DD7D46" w:rsidRPr="005D0AA6" w:rsidRDefault="00DD7D46" w:rsidP="00D44796">
      <w:pPr>
        <w:pStyle w:val="Apara"/>
      </w:pPr>
      <w:r w:rsidRPr="005D0AA6">
        <w:tab/>
        <w:t>(b)</w:t>
      </w:r>
      <w:r w:rsidRPr="005D0AA6">
        <w:tab/>
        <w:t>any accreditation under the Act held by the approval</w:t>
      </w:r>
      <w:r w:rsidRPr="005D0AA6">
        <w:noBreakHyphen/>
        <w:t>holder is suspended under chapter 8 (Disciplinary action).</w:t>
      </w:r>
    </w:p>
    <w:p w14:paraId="182C3BFB" w14:textId="77777777" w:rsidR="00DD7D46" w:rsidRPr="005D0AA6" w:rsidRDefault="00DD7D46" w:rsidP="00D44796">
      <w:pPr>
        <w:pStyle w:val="Amain"/>
      </w:pPr>
      <w:r w:rsidRPr="005D0AA6">
        <w:tab/>
        <w:t>(4)</w:t>
      </w:r>
      <w:r w:rsidRPr="005D0AA6">
        <w:tab/>
        <w:t>If the authority decides to renew the approval, the authority may impose or amend a condition on the approval.</w:t>
      </w:r>
    </w:p>
    <w:p w14:paraId="7405D95B" w14:textId="77777777" w:rsidR="00DD7D46" w:rsidRPr="005D0AA6" w:rsidRDefault="00DD7D46" w:rsidP="00A3250F">
      <w:pPr>
        <w:pStyle w:val="Amain"/>
        <w:keepNext/>
      </w:pPr>
      <w:r w:rsidRPr="005D0AA6">
        <w:tab/>
        <w:t>(5)</w:t>
      </w:r>
      <w:r w:rsidRPr="005D0AA6">
        <w:tab/>
        <w:t>The authority must, not later than 28 days after the day the authority receives the application—</w:t>
      </w:r>
    </w:p>
    <w:p w14:paraId="1F707BB6" w14:textId="77777777" w:rsidR="00DD7D46" w:rsidRPr="005D0AA6" w:rsidRDefault="00DD7D46" w:rsidP="00D44796">
      <w:pPr>
        <w:pStyle w:val="Apara"/>
      </w:pPr>
      <w:r w:rsidRPr="005D0AA6">
        <w:tab/>
        <w:t>(a)</w:t>
      </w:r>
      <w:r w:rsidRPr="005D0AA6">
        <w:tab/>
        <w:t>decide the application for renewal; and</w:t>
      </w:r>
    </w:p>
    <w:p w14:paraId="3946AE23" w14:textId="77777777" w:rsidR="00DD7D46" w:rsidRPr="005D0AA6" w:rsidRDefault="00DD7D46" w:rsidP="00F73BE0">
      <w:pPr>
        <w:pStyle w:val="Apara"/>
        <w:keepNext/>
      </w:pPr>
      <w:r w:rsidRPr="005D0AA6">
        <w:tab/>
        <w:t>(b)</w:t>
      </w:r>
      <w:r w:rsidRPr="005D0AA6">
        <w:tab/>
        <w:t>tell the approval</w:t>
      </w:r>
      <w:r w:rsidRPr="005D0AA6">
        <w:noBreakHyphen/>
        <w:t>holder about the decision.</w:t>
      </w:r>
    </w:p>
    <w:p w14:paraId="67935752" w14:textId="0E4D0DDE" w:rsidR="00DD7D46" w:rsidRPr="005D0AA6" w:rsidRDefault="00DD7D46" w:rsidP="00DD7D46">
      <w:pPr>
        <w:pStyle w:val="aNote"/>
      </w:pPr>
      <w:r w:rsidRPr="005D0AA6">
        <w:rPr>
          <w:rStyle w:val="charItals"/>
        </w:rPr>
        <w:t>Note</w:t>
      </w:r>
      <w:r w:rsidRPr="005D0AA6">
        <w:rPr>
          <w:rStyle w:val="charItals"/>
        </w:rPr>
        <w:tab/>
      </w:r>
      <w:r w:rsidRPr="005D0AA6">
        <w:t xml:space="preserve">Failure to renew an approval within the required time is taken to be a decision not to renew the approval (see </w:t>
      </w:r>
      <w:hyperlink r:id="rId151" w:tooltip="A2008-35" w:history="1">
        <w:r w:rsidRPr="005D0AA6">
          <w:rPr>
            <w:rStyle w:val="charCitHyperlinkItal"/>
          </w:rPr>
          <w:t>ACT Civil and Administrative Tribunal Act 2008</w:t>
        </w:r>
      </w:hyperlink>
      <w:r w:rsidRPr="005D0AA6">
        <w:t>, s 12).</w:t>
      </w:r>
    </w:p>
    <w:p w14:paraId="1A89C021" w14:textId="77777777" w:rsidR="00DD7D46" w:rsidRPr="005D0AA6" w:rsidRDefault="00DD7D46" w:rsidP="00D44796">
      <w:pPr>
        <w:pStyle w:val="AH5Sec"/>
      </w:pPr>
      <w:bookmarkStart w:id="179" w:name="_Toc213239086"/>
      <w:r w:rsidRPr="006E57C7">
        <w:rPr>
          <w:rStyle w:val="CharSectNo"/>
        </w:rPr>
        <w:lastRenderedPageBreak/>
        <w:t>79</w:t>
      </w:r>
      <w:r w:rsidRPr="005D0AA6">
        <w:tab/>
        <w:t>ITSO approval—replacing when lost, stolen or destroyed</w:t>
      </w:r>
      <w:bookmarkEnd w:id="179"/>
    </w:p>
    <w:p w14:paraId="319C7593" w14:textId="77777777" w:rsidR="00DD7D46" w:rsidRPr="005D0AA6" w:rsidRDefault="00DD7D46" w:rsidP="00D44796">
      <w:pPr>
        <w:pStyle w:val="Amain"/>
      </w:pPr>
      <w:r w:rsidRPr="005D0AA6">
        <w:tab/>
        <w:t>(1)</w:t>
      </w:r>
      <w:r w:rsidRPr="005D0AA6">
        <w:tab/>
        <w:t>The road transport authority may issue a replacement ITSO approval to an approval</w:t>
      </w:r>
      <w:r w:rsidRPr="005D0AA6">
        <w:noBreakHyphen/>
        <w:t>holder if satisfied the approval</w:t>
      </w:r>
      <w:r w:rsidRPr="005D0AA6">
        <w:noBreakHyphen/>
        <w:t>holder’s original approval has been lost, stolen or destroyed.</w:t>
      </w:r>
    </w:p>
    <w:p w14:paraId="5A575C19" w14:textId="77777777" w:rsidR="00DD7D46" w:rsidRPr="005D0AA6" w:rsidRDefault="00DD7D46" w:rsidP="00D44796">
      <w:pPr>
        <w:pStyle w:val="Amain"/>
      </w:pPr>
      <w:r w:rsidRPr="005D0AA6">
        <w:tab/>
        <w:t>(2)</w:t>
      </w:r>
      <w:r w:rsidRPr="005D0AA6">
        <w:tab/>
        <w:t>For subsection (1), the road transport authority may require the approval</w:t>
      </w:r>
      <w:r w:rsidRPr="005D0AA6">
        <w:noBreakHyphen/>
        <w:t>holder to give the authority a statement verifying that the original approval has been lost, stolen or destroyed.</w:t>
      </w:r>
    </w:p>
    <w:p w14:paraId="647500CC" w14:textId="1D878BFB" w:rsidR="00DD7D46" w:rsidRPr="005D0AA6" w:rsidRDefault="00DD7D46" w:rsidP="00452C26">
      <w:pPr>
        <w:pStyle w:val="aNote"/>
      </w:pPr>
      <w:r w:rsidRPr="005D0AA6">
        <w:rPr>
          <w:rStyle w:val="charItals"/>
        </w:rPr>
        <w:t>Note</w:t>
      </w:r>
      <w:r w:rsidRPr="005D0AA6">
        <w:tab/>
        <w:t xml:space="preserve">It is an offence to make a false or misleading statement, give false or misleading information or produce a false or misleading document (see </w:t>
      </w:r>
      <w:hyperlink r:id="rId152" w:tooltip="A2002-51" w:history="1">
        <w:r w:rsidRPr="005D0AA6">
          <w:rPr>
            <w:rStyle w:val="charCitHyperlinkAbbrev"/>
          </w:rPr>
          <w:t>Criminal Code</w:t>
        </w:r>
      </w:hyperlink>
      <w:r w:rsidRPr="005D0AA6">
        <w:t>, pt 3.4).</w:t>
      </w:r>
    </w:p>
    <w:p w14:paraId="77AC8A84" w14:textId="77777777" w:rsidR="00DD7D46" w:rsidRPr="005D0AA6" w:rsidRDefault="00DD7D46" w:rsidP="00D44796">
      <w:pPr>
        <w:pStyle w:val="AH5Sec"/>
      </w:pPr>
      <w:bookmarkStart w:id="180" w:name="_Toc213239087"/>
      <w:r w:rsidRPr="006E57C7">
        <w:rPr>
          <w:rStyle w:val="CharSectNo"/>
        </w:rPr>
        <w:t>80</w:t>
      </w:r>
      <w:r w:rsidRPr="005D0AA6">
        <w:tab/>
        <w:t>ITSO approval—must update name and address</w:t>
      </w:r>
      <w:bookmarkEnd w:id="180"/>
    </w:p>
    <w:p w14:paraId="314AE62F" w14:textId="77777777" w:rsidR="00DD7D46" w:rsidRPr="005D0AA6" w:rsidRDefault="00DD7D46" w:rsidP="00452C26">
      <w:pPr>
        <w:pStyle w:val="Amain"/>
        <w:keepNext/>
      </w:pPr>
      <w:r w:rsidRPr="005D0AA6">
        <w:tab/>
        <w:t>(1)</w:t>
      </w:r>
      <w:r w:rsidRPr="005D0AA6">
        <w:tab/>
        <w:t>A person commits an offence if—</w:t>
      </w:r>
    </w:p>
    <w:p w14:paraId="216D7936" w14:textId="77777777" w:rsidR="00DD7D46" w:rsidRPr="005D0AA6" w:rsidRDefault="00DD7D46" w:rsidP="00452C26">
      <w:pPr>
        <w:pStyle w:val="Apara"/>
        <w:keepNext/>
      </w:pPr>
      <w:r w:rsidRPr="005D0AA6">
        <w:tab/>
        <w:t>(a)</w:t>
      </w:r>
      <w:r w:rsidRPr="005D0AA6">
        <w:tab/>
        <w:t>the person is an ITSO approval</w:t>
      </w:r>
      <w:r w:rsidRPr="005D0AA6">
        <w:noBreakHyphen/>
        <w:t>holder; and</w:t>
      </w:r>
    </w:p>
    <w:p w14:paraId="7FCFC1D0" w14:textId="77777777" w:rsidR="00DD7D46" w:rsidRPr="005D0AA6" w:rsidRDefault="00DD7D46" w:rsidP="00D44796">
      <w:pPr>
        <w:pStyle w:val="Apara"/>
      </w:pPr>
      <w:r w:rsidRPr="005D0AA6">
        <w:tab/>
        <w:t>(b)</w:t>
      </w:r>
      <w:r w:rsidRPr="005D0AA6">
        <w:tab/>
        <w:t>the person’s name or address changes; and</w:t>
      </w:r>
    </w:p>
    <w:p w14:paraId="604B476A" w14:textId="77777777" w:rsidR="00DD7D46" w:rsidRPr="005D0AA6" w:rsidRDefault="00DD7D46" w:rsidP="00D44796">
      <w:pPr>
        <w:pStyle w:val="Apara"/>
      </w:pPr>
      <w:r w:rsidRPr="005D0AA6">
        <w:tab/>
        <w:t>(c)</w:t>
      </w:r>
      <w:r w:rsidRPr="005D0AA6">
        <w:tab/>
        <w:t>the person does not, within 14 days after the change, give the road transport authority—</w:t>
      </w:r>
    </w:p>
    <w:p w14:paraId="42FF9B47" w14:textId="77777777" w:rsidR="00DD7D46" w:rsidRPr="005D0AA6" w:rsidRDefault="00DD7D46" w:rsidP="00D44796">
      <w:pPr>
        <w:pStyle w:val="Asubpara"/>
      </w:pPr>
      <w:r w:rsidRPr="005D0AA6">
        <w:tab/>
        <w:t>(i)</w:t>
      </w:r>
      <w:r w:rsidRPr="005D0AA6">
        <w:tab/>
        <w:t>written notice of the change; and</w:t>
      </w:r>
    </w:p>
    <w:p w14:paraId="62F4D09A" w14:textId="77777777" w:rsidR="00DD7D46" w:rsidRPr="005D0AA6" w:rsidRDefault="00DD7D46" w:rsidP="00F73BE0">
      <w:pPr>
        <w:pStyle w:val="Asubpara"/>
        <w:keepNext/>
      </w:pPr>
      <w:r w:rsidRPr="005D0AA6">
        <w:tab/>
        <w:t>(ii)</w:t>
      </w:r>
      <w:r w:rsidRPr="005D0AA6">
        <w:tab/>
        <w:t>the approval.</w:t>
      </w:r>
    </w:p>
    <w:p w14:paraId="64F38DAB" w14:textId="77777777" w:rsidR="00DD7D46" w:rsidRPr="005D0AA6" w:rsidRDefault="00DD7D46" w:rsidP="00DD7D46">
      <w:pPr>
        <w:pStyle w:val="Penalty"/>
      </w:pPr>
      <w:r w:rsidRPr="005D0AA6">
        <w:t>Maximum penalty:  20 penalty units.</w:t>
      </w:r>
    </w:p>
    <w:p w14:paraId="6E8EBE46" w14:textId="77777777" w:rsidR="00DD7D46" w:rsidRPr="005D0AA6" w:rsidRDefault="00DD7D46" w:rsidP="00D44796">
      <w:pPr>
        <w:pStyle w:val="Amain"/>
      </w:pPr>
      <w:r w:rsidRPr="005D0AA6">
        <w:tab/>
        <w:t>(2)</w:t>
      </w:r>
      <w:r w:rsidRPr="005D0AA6">
        <w:tab/>
        <w:t>An offence against this section is a strict liability offence.</w:t>
      </w:r>
    </w:p>
    <w:p w14:paraId="75266582" w14:textId="77777777" w:rsidR="00DD7D46" w:rsidRPr="005D0AA6" w:rsidRDefault="00DD7D46" w:rsidP="00D44796">
      <w:pPr>
        <w:pStyle w:val="Amain"/>
      </w:pPr>
      <w:r w:rsidRPr="005D0AA6">
        <w:tab/>
        <w:t>(3)</w:t>
      </w:r>
      <w:r w:rsidRPr="005D0AA6">
        <w:tab/>
        <w:t>If an ITSO approval</w:t>
      </w:r>
      <w:r w:rsidRPr="005D0AA6">
        <w:noBreakHyphen/>
        <w:t>holder gives the road transport authority written notice of a change to the person’s name or address and the approval, the authority must enter the changed details on the approval and return it to the person.</w:t>
      </w:r>
    </w:p>
    <w:p w14:paraId="5D112396" w14:textId="77777777" w:rsidR="00DD7D46" w:rsidRPr="005D0AA6" w:rsidRDefault="00DD7D46" w:rsidP="00D44796">
      <w:pPr>
        <w:pStyle w:val="AH5Sec"/>
      </w:pPr>
      <w:bookmarkStart w:id="181" w:name="_Toc213239088"/>
      <w:r w:rsidRPr="006E57C7">
        <w:rPr>
          <w:rStyle w:val="CharSectNo"/>
        </w:rPr>
        <w:lastRenderedPageBreak/>
        <w:t>81</w:t>
      </w:r>
      <w:r w:rsidRPr="005D0AA6">
        <w:tab/>
        <w:t>ITSO approval—surrender</w:t>
      </w:r>
      <w:bookmarkEnd w:id="181"/>
    </w:p>
    <w:p w14:paraId="758F18F7" w14:textId="77777777" w:rsidR="00DD7D46" w:rsidRPr="005D0AA6" w:rsidRDefault="00DD7D46" w:rsidP="00D045CB">
      <w:pPr>
        <w:pStyle w:val="Amain"/>
        <w:keepNext/>
      </w:pPr>
      <w:r w:rsidRPr="005D0AA6">
        <w:tab/>
        <w:t>(1)</w:t>
      </w:r>
      <w:r w:rsidRPr="005D0AA6">
        <w:tab/>
        <w:t>An ITSO approval</w:t>
      </w:r>
      <w:r w:rsidRPr="005D0AA6">
        <w:noBreakHyphen/>
        <w:t>holder may surrender the approval by giving written notice of the surrender to the road transport authority.</w:t>
      </w:r>
    </w:p>
    <w:p w14:paraId="0DBDB604" w14:textId="77777777" w:rsidR="00DD7D46" w:rsidRPr="005D0AA6" w:rsidRDefault="00DD7D46" w:rsidP="00D44796">
      <w:pPr>
        <w:pStyle w:val="Amain"/>
      </w:pPr>
      <w:r w:rsidRPr="005D0AA6">
        <w:tab/>
        <w:t>(2)</w:t>
      </w:r>
      <w:r w:rsidRPr="005D0AA6">
        <w:tab/>
        <w:t>The surrender notice must be accompanied by—</w:t>
      </w:r>
    </w:p>
    <w:p w14:paraId="41FC7BB7" w14:textId="77777777" w:rsidR="00DD7D46" w:rsidRPr="005D0AA6" w:rsidRDefault="00DD7D46" w:rsidP="00D44796">
      <w:pPr>
        <w:pStyle w:val="Apara"/>
      </w:pPr>
      <w:r w:rsidRPr="005D0AA6">
        <w:tab/>
        <w:t>(a)</w:t>
      </w:r>
      <w:r w:rsidRPr="005D0AA6">
        <w:tab/>
        <w:t>the approval; or</w:t>
      </w:r>
    </w:p>
    <w:p w14:paraId="0E22E12B" w14:textId="77777777" w:rsidR="00DD7D46" w:rsidRPr="005D0AA6" w:rsidRDefault="00DD7D46" w:rsidP="00D44796">
      <w:pPr>
        <w:pStyle w:val="Apara"/>
      </w:pPr>
      <w:r w:rsidRPr="005D0AA6">
        <w:tab/>
        <w:t>(b)</w:t>
      </w:r>
      <w:r w:rsidRPr="005D0AA6">
        <w:tab/>
        <w:t>if the approval has been lost, stolen or destroyed—a statement verifying that the approval has been lost, stolen or destroyed.</w:t>
      </w:r>
    </w:p>
    <w:p w14:paraId="6B24DF3F" w14:textId="6C8E9E96" w:rsidR="00DD7D46" w:rsidRPr="005D0AA6" w:rsidRDefault="00DD7D46" w:rsidP="00DD7D46">
      <w:pPr>
        <w:pStyle w:val="aNote"/>
        <w:keepNext/>
      </w:pPr>
      <w:r w:rsidRPr="005D0AA6">
        <w:rPr>
          <w:rStyle w:val="charItals"/>
        </w:rPr>
        <w:t>Note 1</w:t>
      </w:r>
      <w:r w:rsidRPr="005D0AA6">
        <w:tab/>
        <w:t xml:space="preserve">If a form is approved under the </w:t>
      </w:r>
      <w:hyperlink r:id="rId153" w:tooltip="A1999-77" w:history="1">
        <w:r w:rsidRPr="005D0AA6">
          <w:rPr>
            <w:rStyle w:val="charCitHyperlinkItal"/>
          </w:rPr>
          <w:t>Road Transport (General) Act 1999</w:t>
        </w:r>
      </w:hyperlink>
      <w:r w:rsidRPr="005D0AA6">
        <w:t>, s 225 for this provision, the form must be used.</w:t>
      </w:r>
    </w:p>
    <w:p w14:paraId="00956FAC" w14:textId="22C9E9CB" w:rsidR="00DD7D46" w:rsidRPr="005D0AA6" w:rsidRDefault="00DD7D46" w:rsidP="00452C26">
      <w:pPr>
        <w:pStyle w:val="aNote"/>
      </w:pPr>
      <w:r w:rsidRPr="005D0AA6">
        <w:rPr>
          <w:rStyle w:val="charItals"/>
        </w:rPr>
        <w:t>Note 2</w:t>
      </w:r>
      <w:r w:rsidRPr="005D0AA6">
        <w:tab/>
        <w:t xml:space="preserve">It is an offence to make a false or misleading statement, give false or misleading information or produce a false or misleading document (see </w:t>
      </w:r>
      <w:hyperlink r:id="rId154" w:tooltip="A2002-51" w:history="1">
        <w:r w:rsidRPr="005D0AA6">
          <w:rPr>
            <w:rStyle w:val="charCitHyperlinkAbbrev"/>
          </w:rPr>
          <w:t>Criminal Code</w:t>
        </w:r>
      </w:hyperlink>
      <w:r w:rsidRPr="005D0AA6">
        <w:t>, pt 3.4).</w:t>
      </w:r>
    </w:p>
    <w:p w14:paraId="7FE9CFA7" w14:textId="77777777" w:rsidR="00DD7D46" w:rsidRPr="006E57C7" w:rsidRDefault="00DD7D46" w:rsidP="00D44796">
      <w:pPr>
        <w:pStyle w:val="AH3Div"/>
      </w:pPr>
      <w:bookmarkStart w:id="182" w:name="_Toc213239089"/>
      <w:r w:rsidRPr="006E57C7">
        <w:rPr>
          <w:rStyle w:val="CharDivNo"/>
        </w:rPr>
        <w:t>Division 3A.2.2</w:t>
      </w:r>
      <w:r w:rsidRPr="005D0AA6">
        <w:tab/>
      </w:r>
      <w:r w:rsidRPr="006E57C7">
        <w:rPr>
          <w:rStyle w:val="CharDivText"/>
        </w:rPr>
        <w:t>Taxi licences</w:t>
      </w:r>
      <w:bookmarkEnd w:id="182"/>
    </w:p>
    <w:p w14:paraId="47D04662" w14:textId="77777777" w:rsidR="00DD7D46" w:rsidRPr="005D0AA6" w:rsidRDefault="00DD7D46" w:rsidP="00D44796">
      <w:pPr>
        <w:pStyle w:val="AH4SubDiv"/>
      </w:pPr>
      <w:bookmarkStart w:id="183" w:name="_Toc213239090"/>
      <w:r w:rsidRPr="005D0AA6">
        <w:t>Subdivision 3A.2.2.1</w:t>
      </w:r>
      <w:r w:rsidRPr="005D0AA6">
        <w:tab/>
        <w:t>Kinds of taxi licences</w:t>
      </w:r>
      <w:bookmarkEnd w:id="183"/>
    </w:p>
    <w:p w14:paraId="1C2907A1" w14:textId="77777777" w:rsidR="00DD7D46" w:rsidRPr="005D0AA6" w:rsidRDefault="00DD7D46" w:rsidP="00D44796">
      <w:pPr>
        <w:pStyle w:val="AH5Sec"/>
        <w:rPr>
          <w:rStyle w:val="charItals"/>
        </w:rPr>
      </w:pPr>
      <w:bookmarkStart w:id="184" w:name="_Toc213239091"/>
      <w:r w:rsidRPr="006E57C7">
        <w:rPr>
          <w:rStyle w:val="CharSectNo"/>
        </w:rPr>
        <w:t>82</w:t>
      </w:r>
      <w:r w:rsidRPr="005D0AA6">
        <w:rPr>
          <w:rStyle w:val="charItals"/>
        </w:rPr>
        <w:tab/>
      </w:r>
      <w:r w:rsidRPr="005D0AA6">
        <w:t>Kinds of taxi licences</w:t>
      </w:r>
      <w:bookmarkEnd w:id="184"/>
    </w:p>
    <w:p w14:paraId="6D165FC9" w14:textId="77777777" w:rsidR="00DD7D46" w:rsidRPr="005D0AA6" w:rsidRDefault="00DD7D46" w:rsidP="00D44796">
      <w:pPr>
        <w:pStyle w:val="Amain"/>
      </w:pPr>
      <w:r w:rsidRPr="005D0AA6">
        <w:tab/>
        <w:t>(1)</w:t>
      </w:r>
      <w:r w:rsidRPr="005D0AA6">
        <w:tab/>
        <w:t>In this regulation:</w:t>
      </w:r>
    </w:p>
    <w:p w14:paraId="0E6599FC" w14:textId="77777777" w:rsidR="00DD7D46" w:rsidRPr="005D0AA6" w:rsidRDefault="00DD7D46" w:rsidP="00F73BE0">
      <w:pPr>
        <w:pStyle w:val="aDef"/>
        <w:keepNext/>
      </w:pPr>
      <w:r w:rsidRPr="005D0AA6">
        <w:rPr>
          <w:rStyle w:val="charBoldItals"/>
        </w:rPr>
        <w:t>perpetual taxi licence</w:t>
      </w:r>
      <w:r w:rsidRPr="005D0AA6">
        <w:t xml:space="preserve"> means a taxi licence that—</w:t>
      </w:r>
    </w:p>
    <w:p w14:paraId="6AD104AD" w14:textId="77777777" w:rsidR="00DD7D46" w:rsidRPr="005D0AA6" w:rsidRDefault="00DD7D46" w:rsidP="00D44796">
      <w:pPr>
        <w:pStyle w:val="aDefpara"/>
      </w:pPr>
      <w:r w:rsidRPr="005D0AA6">
        <w:tab/>
        <w:t>(a)</w:t>
      </w:r>
      <w:r w:rsidRPr="005D0AA6">
        <w:tab/>
        <w:t>was issued before 7 March 2006; and</w:t>
      </w:r>
    </w:p>
    <w:p w14:paraId="6FAD6086" w14:textId="77777777" w:rsidR="00DD7D46" w:rsidRPr="005D0AA6" w:rsidRDefault="00DD7D46" w:rsidP="00F73BE0">
      <w:pPr>
        <w:pStyle w:val="aDefpara"/>
        <w:keepNext/>
      </w:pPr>
      <w:r w:rsidRPr="005D0AA6">
        <w:tab/>
        <w:t>(b)</w:t>
      </w:r>
      <w:r w:rsidRPr="005D0AA6">
        <w:tab/>
        <w:t>is not limited to a term stated in the licence.</w:t>
      </w:r>
    </w:p>
    <w:p w14:paraId="695CE24C" w14:textId="1C7B8720" w:rsidR="00DD7D46" w:rsidRPr="005D0AA6" w:rsidRDefault="00DD7D46" w:rsidP="00DD7D46">
      <w:pPr>
        <w:pStyle w:val="aNotepar"/>
      </w:pPr>
      <w:r w:rsidRPr="005D0AA6">
        <w:rPr>
          <w:rStyle w:val="charItals"/>
        </w:rPr>
        <w:t>Note</w:t>
      </w:r>
      <w:r w:rsidRPr="005D0AA6">
        <w:rPr>
          <w:rStyle w:val="charItals"/>
        </w:rPr>
        <w:tab/>
      </w:r>
      <w:r w:rsidRPr="005D0AA6">
        <w:t xml:space="preserve">Perpetual taxi licences are transferable (see </w:t>
      </w:r>
      <w:hyperlink r:id="rId155" w:tooltip="A2001-62" w:history="1">
        <w:r w:rsidRPr="005D0AA6">
          <w:rPr>
            <w:rStyle w:val="charCitHyperlinkAbbrev"/>
          </w:rPr>
          <w:t>Act</w:t>
        </w:r>
      </w:hyperlink>
      <w:r w:rsidRPr="005D0AA6">
        <w:t>, s 41).</w:t>
      </w:r>
    </w:p>
    <w:p w14:paraId="2B6273EC" w14:textId="77777777" w:rsidR="00DD7D46" w:rsidRPr="005D0AA6" w:rsidRDefault="00DD7D46" w:rsidP="00DD7D46">
      <w:pPr>
        <w:pStyle w:val="aDef"/>
      </w:pPr>
      <w:r w:rsidRPr="005D0AA6">
        <w:rPr>
          <w:rStyle w:val="charBoldItals"/>
        </w:rPr>
        <w:t xml:space="preserve">standard taxi </w:t>
      </w:r>
      <w:r w:rsidRPr="005D0AA6">
        <w:t>means a taxi other than a wheelchair</w:t>
      </w:r>
      <w:r w:rsidRPr="005D0AA6">
        <w:noBreakHyphen/>
        <w:t>accessible taxi.</w:t>
      </w:r>
    </w:p>
    <w:p w14:paraId="7B05F74D" w14:textId="77777777" w:rsidR="00DD7D46" w:rsidRPr="005D0AA6" w:rsidRDefault="00DD7D46" w:rsidP="00F73BE0">
      <w:pPr>
        <w:pStyle w:val="aDef"/>
        <w:keepNext/>
      </w:pPr>
      <w:r w:rsidRPr="005D0AA6">
        <w:rPr>
          <w:rStyle w:val="charBoldItals"/>
        </w:rPr>
        <w:t>standard taxi licence</w:t>
      </w:r>
      <w:r w:rsidRPr="005D0AA6">
        <w:t>—</w:t>
      </w:r>
    </w:p>
    <w:p w14:paraId="2EED4B9F" w14:textId="77777777" w:rsidR="00DD7D46" w:rsidRPr="005D0AA6" w:rsidRDefault="00DD7D46" w:rsidP="00D44796">
      <w:pPr>
        <w:pStyle w:val="aDefpara"/>
      </w:pPr>
      <w:r w:rsidRPr="005D0AA6">
        <w:tab/>
        <w:t>(a)</w:t>
      </w:r>
      <w:r w:rsidRPr="005D0AA6">
        <w:tab/>
        <w:t>means a taxi licence to use a vehicle as a standard taxi; but</w:t>
      </w:r>
    </w:p>
    <w:p w14:paraId="607AD5F9" w14:textId="77777777" w:rsidR="00DD7D46" w:rsidRPr="005D0AA6" w:rsidRDefault="00DD7D46" w:rsidP="00D44796">
      <w:pPr>
        <w:pStyle w:val="aDefpara"/>
      </w:pPr>
      <w:r w:rsidRPr="005D0AA6">
        <w:tab/>
        <w:t>(b)</w:t>
      </w:r>
      <w:r w:rsidRPr="005D0AA6">
        <w:tab/>
        <w:t>does not include—</w:t>
      </w:r>
    </w:p>
    <w:p w14:paraId="636F88AC" w14:textId="77777777" w:rsidR="00DD7D46" w:rsidRPr="005D0AA6" w:rsidRDefault="00DD7D46" w:rsidP="00D44796">
      <w:pPr>
        <w:pStyle w:val="aDefsubpara"/>
      </w:pPr>
      <w:r w:rsidRPr="005D0AA6">
        <w:tab/>
        <w:t>(i)</w:t>
      </w:r>
      <w:r w:rsidRPr="005D0AA6">
        <w:tab/>
        <w:t>a perpetual taxi licence; or</w:t>
      </w:r>
    </w:p>
    <w:p w14:paraId="48DB18CF" w14:textId="77777777" w:rsidR="00DD7D46" w:rsidRPr="005D0AA6" w:rsidRDefault="00DD7D46" w:rsidP="00D44796">
      <w:pPr>
        <w:pStyle w:val="aDefsubpara"/>
      </w:pPr>
      <w:r w:rsidRPr="005D0AA6">
        <w:lastRenderedPageBreak/>
        <w:tab/>
        <w:t>(ii)</w:t>
      </w:r>
      <w:r w:rsidRPr="005D0AA6">
        <w:tab/>
        <w:t>a transferable leased taxi licence.</w:t>
      </w:r>
    </w:p>
    <w:p w14:paraId="18538D60" w14:textId="77777777" w:rsidR="00DD7D46" w:rsidRPr="005D0AA6" w:rsidRDefault="00DD7D46" w:rsidP="00F73BE0">
      <w:pPr>
        <w:pStyle w:val="aDef"/>
        <w:keepNext/>
      </w:pPr>
      <w:r w:rsidRPr="005D0AA6">
        <w:rPr>
          <w:rStyle w:val="charBoldItals"/>
        </w:rPr>
        <w:t xml:space="preserve">transferable leased taxi licence </w:t>
      </w:r>
      <w:r w:rsidRPr="005D0AA6">
        <w:t>means a taxi licence that—</w:t>
      </w:r>
    </w:p>
    <w:p w14:paraId="58635CFD" w14:textId="77777777" w:rsidR="00DD7D46" w:rsidRPr="005D0AA6" w:rsidRDefault="00DD7D46" w:rsidP="00D44796">
      <w:pPr>
        <w:pStyle w:val="aDefpara"/>
      </w:pPr>
      <w:r w:rsidRPr="005D0AA6">
        <w:tab/>
        <w:t>(a)</w:t>
      </w:r>
      <w:r w:rsidRPr="005D0AA6">
        <w:tab/>
        <w:t>was issued—</w:t>
      </w:r>
    </w:p>
    <w:p w14:paraId="76F329D4" w14:textId="77777777" w:rsidR="00DD7D46" w:rsidRPr="005D0AA6" w:rsidRDefault="00DD7D46" w:rsidP="00D44796">
      <w:pPr>
        <w:pStyle w:val="aDefsubpara"/>
      </w:pPr>
      <w:r w:rsidRPr="005D0AA6">
        <w:tab/>
        <w:t>(i)</w:t>
      </w:r>
      <w:r w:rsidRPr="005D0AA6">
        <w:tab/>
        <w:t>before 1 August 2016; and</w:t>
      </w:r>
    </w:p>
    <w:p w14:paraId="699894A3" w14:textId="77777777" w:rsidR="00DD7D46" w:rsidRPr="005D0AA6" w:rsidRDefault="00DD7D46" w:rsidP="00D44796">
      <w:pPr>
        <w:pStyle w:val="aDefsubpara"/>
      </w:pPr>
      <w:r w:rsidRPr="005D0AA6">
        <w:tab/>
        <w:t>(ii)</w:t>
      </w:r>
      <w:r w:rsidRPr="005D0AA6">
        <w:tab/>
        <w:t>as a transferable taxi licence; and</w:t>
      </w:r>
    </w:p>
    <w:p w14:paraId="1D8B1D57" w14:textId="77777777" w:rsidR="00DD7D46" w:rsidRPr="005D0AA6" w:rsidRDefault="00DD7D46" w:rsidP="00D44796">
      <w:pPr>
        <w:pStyle w:val="aDefpara"/>
      </w:pPr>
      <w:r w:rsidRPr="005D0AA6">
        <w:tab/>
        <w:t>(b)</w:t>
      </w:r>
      <w:r w:rsidRPr="005D0AA6">
        <w:tab/>
        <w:t>is limited to a term stated in the licence.</w:t>
      </w:r>
    </w:p>
    <w:p w14:paraId="7CF14A33" w14:textId="77777777" w:rsidR="00DD7D46" w:rsidRPr="005D0AA6" w:rsidRDefault="00DD7D46" w:rsidP="00DD7D46">
      <w:pPr>
        <w:pStyle w:val="aDef"/>
      </w:pPr>
      <w:r w:rsidRPr="005D0AA6">
        <w:rPr>
          <w:rStyle w:val="charBoldItals"/>
        </w:rPr>
        <w:t>wheelchair</w:t>
      </w:r>
      <w:r w:rsidRPr="005D0AA6">
        <w:rPr>
          <w:rStyle w:val="charBoldItals"/>
        </w:rPr>
        <w:noBreakHyphen/>
        <w:t>accessible taxi</w:t>
      </w:r>
      <w:r w:rsidRPr="005D0AA6">
        <w:t xml:space="preserve"> means a taxi with wheelchair access.</w:t>
      </w:r>
    </w:p>
    <w:p w14:paraId="4FB87E30" w14:textId="77777777" w:rsidR="00DD7D46" w:rsidRPr="005D0AA6" w:rsidRDefault="00DD7D46" w:rsidP="00DD7D46">
      <w:pPr>
        <w:pStyle w:val="aDef"/>
      </w:pPr>
      <w:r w:rsidRPr="005D0AA6">
        <w:rPr>
          <w:rStyle w:val="charBoldItals"/>
        </w:rPr>
        <w:t>wheelchair</w:t>
      </w:r>
      <w:r w:rsidRPr="005D0AA6">
        <w:rPr>
          <w:rStyle w:val="charBoldItals"/>
        </w:rPr>
        <w:noBreakHyphen/>
        <w:t>accessible taxi licence</w:t>
      </w:r>
      <w:r w:rsidRPr="005D0AA6">
        <w:t xml:space="preserve"> means a taxi licence to use a vehicle as a wheelchair</w:t>
      </w:r>
      <w:r w:rsidRPr="005D0AA6">
        <w:noBreakHyphen/>
        <w:t>accessible taxi.</w:t>
      </w:r>
    </w:p>
    <w:p w14:paraId="73CDD46C" w14:textId="77777777" w:rsidR="00DD7D46" w:rsidRPr="005D0AA6" w:rsidRDefault="00DD7D46" w:rsidP="00D44796">
      <w:pPr>
        <w:pStyle w:val="Amain"/>
      </w:pPr>
      <w:r w:rsidRPr="005D0AA6">
        <w:tab/>
        <w:t>(2)</w:t>
      </w:r>
      <w:r w:rsidRPr="005D0AA6">
        <w:tab/>
        <w:t>To remove any doubt, a taxi licence, other than a restricted taxi licence, that was issued before 7 March 2006 is a taxi licence issued as a taxi licence that is not limited to a term stated in the licence.</w:t>
      </w:r>
    </w:p>
    <w:p w14:paraId="3A5B1D09" w14:textId="77777777" w:rsidR="00DD7D46" w:rsidRPr="005D0AA6" w:rsidRDefault="00DD7D46" w:rsidP="00D44796">
      <w:pPr>
        <w:pStyle w:val="AH4SubDiv"/>
      </w:pPr>
      <w:bookmarkStart w:id="185" w:name="_Toc213239092"/>
      <w:r w:rsidRPr="005D0AA6">
        <w:t>Subdivision 3A.2.2.2</w:t>
      </w:r>
      <w:r w:rsidRPr="005D0AA6">
        <w:tab/>
        <w:t>Standard and wheelchair</w:t>
      </w:r>
      <w:r w:rsidRPr="005D0AA6">
        <w:noBreakHyphen/>
        <w:t>accessible taxi licences</w:t>
      </w:r>
      <w:bookmarkEnd w:id="185"/>
    </w:p>
    <w:p w14:paraId="5475A807" w14:textId="77777777" w:rsidR="00DD7D46" w:rsidRPr="005D0AA6" w:rsidRDefault="00DD7D46" w:rsidP="00D44796">
      <w:pPr>
        <w:pStyle w:val="AH5Sec"/>
      </w:pPr>
      <w:bookmarkStart w:id="186" w:name="_Toc213239093"/>
      <w:r w:rsidRPr="006E57C7">
        <w:rPr>
          <w:rStyle w:val="CharSectNo"/>
        </w:rPr>
        <w:t>83</w:t>
      </w:r>
      <w:r w:rsidRPr="005D0AA6">
        <w:tab/>
        <w:t xml:space="preserve">Meaning of </w:t>
      </w:r>
      <w:r w:rsidRPr="005D0AA6">
        <w:rPr>
          <w:rStyle w:val="charItals"/>
        </w:rPr>
        <w:t>pre</w:t>
      </w:r>
      <w:r w:rsidRPr="005D0AA6">
        <w:rPr>
          <w:rStyle w:val="charItals"/>
        </w:rPr>
        <w:noBreakHyphen/>
        <w:t>approval</w:t>
      </w:r>
      <w:r w:rsidRPr="005D0AA6">
        <w:t xml:space="preserve"> for standard or wheelchair taxi licence</w:t>
      </w:r>
      <w:bookmarkEnd w:id="186"/>
    </w:p>
    <w:p w14:paraId="40BBF281" w14:textId="77777777" w:rsidR="00DD7D46" w:rsidRPr="005D0AA6" w:rsidRDefault="00DD7D46" w:rsidP="00A3250F">
      <w:pPr>
        <w:pStyle w:val="Amainreturn"/>
        <w:keepNext/>
      </w:pPr>
      <w:r w:rsidRPr="005D0AA6">
        <w:t>In this regulation:</w:t>
      </w:r>
    </w:p>
    <w:p w14:paraId="0553102A" w14:textId="77777777" w:rsidR="00DD7D46" w:rsidRPr="005D0AA6" w:rsidRDefault="00DD7D46" w:rsidP="00DD7D46">
      <w:pPr>
        <w:pStyle w:val="aDef"/>
        <w:keepNext/>
      </w:pPr>
      <w:r w:rsidRPr="005D0AA6">
        <w:rPr>
          <w:rStyle w:val="charBoldItals"/>
        </w:rPr>
        <w:t>pre</w:t>
      </w:r>
      <w:r w:rsidRPr="005D0AA6">
        <w:rPr>
          <w:rStyle w:val="charBoldItals"/>
        </w:rPr>
        <w:noBreakHyphen/>
        <w:t>approval</w:t>
      </w:r>
      <w:r w:rsidRPr="005D0AA6">
        <w:t>, for a standard taxi licence or a wheelchair</w:t>
      </w:r>
      <w:r w:rsidRPr="005D0AA6">
        <w:noBreakHyphen/>
        <w:t>accessible taxi licence, means a pre</w:t>
      </w:r>
      <w:r w:rsidRPr="005D0AA6">
        <w:noBreakHyphen/>
        <w:t>approval issued under section 86 (Pre</w:t>
      </w:r>
      <w:r w:rsidRPr="005D0AA6">
        <w:noBreakHyphen/>
        <w:t>approval—decision on application).</w:t>
      </w:r>
    </w:p>
    <w:p w14:paraId="5E9FD1CE" w14:textId="77777777" w:rsidR="00DD7D46" w:rsidRPr="005D0AA6" w:rsidRDefault="00DD7D46" w:rsidP="00DD7D46">
      <w:pPr>
        <w:pStyle w:val="aNote"/>
        <w:keepNext/>
      </w:pPr>
      <w:r w:rsidRPr="005D0AA6">
        <w:rPr>
          <w:rStyle w:val="charItals"/>
        </w:rPr>
        <w:t>Note</w:t>
      </w:r>
      <w:r w:rsidRPr="005D0AA6">
        <w:rPr>
          <w:rStyle w:val="charItals"/>
        </w:rPr>
        <w:tab/>
      </w:r>
      <w:r w:rsidRPr="005D0AA6">
        <w:t>A pre</w:t>
      </w:r>
      <w:r w:rsidRPr="005D0AA6">
        <w:noBreakHyphen/>
        <w:t>approval for a taxi licence gives the pre</w:t>
      </w:r>
      <w:r w:rsidRPr="005D0AA6">
        <w:noBreakHyphen/>
        <w:t>approval holder—</w:t>
      </w:r>
    </w:p>
    <w:p w14:paraId="3440AEAB" w14:textId="77777777" w:rsidR="00DD7D46" w:rsidRPr="005D0AA6" w:rsidRDefault="00DD7D46" w:rsidP="00DD7D46">
      <w:pPr>
        <w:pStyle w:val="aNotePara"/>
        <w:keepNext/>
      </w:pPr>
      <w:r w:rsidRPr="005D0AA6">
        <w:tab/>
        <w:t>(a)</w:t>
      </w:r>
      <w:r w:rsidRPr="005D0AA6">
        <w:tab/>
        <w:t>a position on the taxi licence waiting list (see s 84); and</w:t>
      </w:r>
    </w:p>
    <w:p w14:paraId="3079A000" w14:textId="77777777" w:rsidR="00DD7D46" w:rsidRPr="005D0AA6" w:rsidRDefault="00DD7D46" w:rsidP="00DD7D46">
      <w:pPr>
        <w:pStyle w:val="aNotePara"/>
      </w:pPr>
      <w:r w:rsidRPr="005D0AA6">
        <w:tab/>
        <w:t>(b)</w:t>
      </w:r>
      <w:r w:rsidRPr="005D0AA6">
        <w:tab/>
        <w:t>the opportunity to apply for the taxi licence (see s 92A).</w:t>
      </w:r>
    </w:p>
    <w:p w14:paraId="44FBFD96" w14:textId="77777777" w:rsidR="00DD7D46" w:rsidRPr="005D0AA6" w:rsidRDefault="00DD7D46" w:rsidP="00D44796">
      <w:pPr>
        <w:pStyle w:val="AH5Sec"/>
        <w:rPr>
          <w:rStyle w:val="charItals"/>
        </w:rPr>
      </w:pPr>
      <w:bookmarkStart w:id="187" w:name="_Toc213239094"/>
      <w:r w:rsidRPr="006E57C7">
        <w:rPr>
          <w:rStyle w:val="CharSectNo"/>
        </w:rPr>
        <w:lastRenderedPageBreak/>
        <w:t>84</w:t>
      </w:r>
      <w:r w:rsidRPr="005D0AA6">
        <w:tab/>
        <w:t>Taxi licence waiting list</w:t>
      </w:r>
      <w:bookmarkEnd w:id="187"/>
    </w:p>
    <w:p w14:paraId="123C3850" w14:textId="77777777" w:rsidR="00DD7D46" w:rsidRPr="005D0AA6" w:rsidRDefault="00DD7D46" w:rsidP="00D045CB">
      <w:pPr>
        <w:pStyle w:val="Amain"/>
        <w:keepNext/>
      </w:pPr>
      <w:r w:rsidRPr="005D0AA6">
        <w:tab/>
        <w:t>(1)</w:t>
      </w:r>
      <w:r w:rsidRPr="005D0AA6">
        <w:tab/>
        <w:t>The road transport authority must keep a list of pre</w:t>
      </w:r>
      <w:r w:rsidRPr="005D0AA6">
        <w:noBreakHyphen/>
        <w:t xml:space="preserve">approval holders (the </w:t>
      </w:r>
      <w:r w:rsidRPr="005D0AA6">
        <w:rPr>
          <w:rStyle w:val="charBoldItals"/>
        </w:rPr>
        <w:t>taxi licence waiting list</w:t>
      </w:r>
      <w:r w:rsidRPr="005D0AA6">
        <w:t>)—</w:t>
      </w:r>
    </w:p>
    <w:p w14:paraId="2B492038" w14:textId="77777777" w:rsidR="00DD7D46" w:rsidRPr="005D0AA6" w:rsidRDefault="00DD7D46" w:rsidP="00D44796">
      <w:pPr>
        <w:pStyle w:val="Apara"/>
      </w:pPr>
      <w:r w:rsidRPr="005D0AA6">
        <w:tab/>
        <w:t>(a)</w:t>
      </w:r>
      <w:r w:rsidRPr="005D0AA6">
        <w:tab/>
        <w:t>in order of when their application for pre</w:t>
      </w:r>
      <w:r w:rsidRPr="005D0AA6">
        <w:noBreakHyphen/>
        <w:t>approval was received by the authority; and</w:t>
      </w:r>
    </w:p>
    <w:p w14:paraId="2F65BEF0" w14:textId="77777777" w:rsidR="00DD7D46" w:rsidRPr="005D0AA6" w:rsidRDefault="00DD7D46" w:rsidP="00D44796">
      <w:pPr>
        <w:pStyle w:val="Apara"/>
      </w:pPr>
      <w:r w:rsidRPr="005D0AA6">
        <w:tab/>
        <w:t>(b)</w:t>
      </w:r>
      <w:r w:rsidRPr="005D0AA6">
        <w:tab/>
        <w:t>divided into the following lists:</w:t>
      </w:r>
    </w:p>
    <w:p w14:paraId="6D5AD8AC" w14:textId="77777777" w:rsidR="00DD7D46" w:rsidRPr="005D0AA6" w:rsidRDefault="00DD7D46" w:rsidP="00D44796">
      <w:pPr>
        <w:pStyle w:val="Asubpara"/>
      </w:pPr>
      <w:r w:rsidRPr="005D0AA6">
        <w:tab/>
        <w:t>(i)</w:t>
      </w:r>
      <w:r w:rsidRPr="005D0AA6">
        <w:tab/>
        <w:t>the standard taxi licence waiting list;</w:t>
      </w:r>
    </w:p>
    <w:p w14:paraId="5137365E" w14:textId="77777777" w:rsidR="00DD7D46" w:rsidRPr="005D0AA6" w:rsidRDefault="00DD7D46" w:rsidP="00D44796">
      <w:pPr>
        <w:pStyle w:val="Asubpara"/>
      </w:pPr>
      <w:r w:rsidRPr="005D0AA6">
        <w:tab/>
        <w:t>(ii)</w:t>
      </w:r>
      <w:r w:rsidRPr="005D0AA6">
        <w:tab/>
        <w:t>the wheelchair</w:t>
      </w:r>
      <w:r w:rsidRPr="005D0AA6">
        <w:noBreakHyphen/>
        <w:t>accessible taxi licence waiting list.</w:t>
      </w:r>
    </w:p>
    <w:p w14:paraId="4E2DA5F7" w14:textId="77777777" w:rsidR="00DD7D46" w:rsidRPr="005D0AA6" w:rsidRDefault="00DD7D46" w:rsidP="00D44796">
      <w:pPr>
        <w:pStyle w:val="Amain"/>
      </w:pPr>
      <w:r w:rsidRPr="005D0AA6">
        <w:tab/>
        <w:t>(2)</w:t>
      </w:r>
      <w:r w:rsidRPr="005D0AA6">
        <w:tab/>
        <w:t>The road transport authority must add a pre</w:t>
      </w:r>
      <w:r w:rsidRPr="005D0AA6">
        <w:noBreakHyphen/>
        <w:t>approval holder to the taxi licence waiting list as soon as possible after the pre</w:t>
      </w:r>
      <w:r w:rsidRPr="005D0AA6">
        <w:noBreakHyphen/>
        <w:t>approval is issued under section 86 (Pre</w:t>
      </w:r>
      <w:r w:rsidRPr="005D0AA6">
        <w:noBreakHyphen/>
        <w:t>approval—decision on application).</w:t>
      </w:r>
    </w:p>
    <w:p w14:paraId="4844CB33" w14:textId="77777777" w:rsidR="00DD7D46" w:rsidRPr="005D0AA6" w:rsidRDefault="00DD7D46" w:rsidP="00DD464F">
      <w:pPr>
        <w:pStyle w:val="Amain"/>
      </w:pPr>
      <w:r w:rsidRPr="005D0AA6">
        <w:tab/>
        <w:t>(3)</w:t>
      </w:r>
      <w:r w:rsidRPr="005D0AA6">
        <w:tab/>
        <w:t>The road transport authority must move a pre</w:t>
      </w:r>
      <w:r w:rsidRPr="005D0AA6">
        <w:noBreakHyphen/>
        <w:t>approval to the bottom of the taxi licence waiting list if the pre</w:t>
      </w:r>
      <w:r w:rsidRPr="005D0AA6">
        <w:noBreakHyphen/>
        <w:t>approval resets to the bottom of the waiting list under—</w:t>
      </w:r>
    </w:p>
    <w:p w14:paraId="12342E89" w14:textId="77777777" w:rsidR="00DD7D46" w:rsidRPr="005D0AA6" w:rsidRDefault="00DD7D46" w:rsidP="00DD464F">
      <w:pPr>
        <w:pStyle w:val="Apara"/>
      </w:pPr>
      <w:r w:rsidRPr="005D0AA6">
        <w:tab/>
        <w:t>(a)</w:t>
      </w:r>
      <w:r w:rsidRPr="005D0AA6">
        <w:tab/>
        <w:t>section 92A (3) (a) (Standard and wheelchair taxi l</w:t>
      </w:r>
      <w:r w:rsidR="00C44AD0">
        <w:t>icences—notice of availability); or</w:t>
      </w:r>
    </w:p>
    <w:p w14:paraId="76E9EA6C" w14:textId="77777777" w:rsidR="00DD7D46" w:rsidRPr="005D0AA6" w:rsidRDefault="00DD7D46" w:rsidP="00D44796">
      <w:pPr>
        <w:pStyle w:val="Apara"/>
      </w:pPr>
      <w:r w:rsidRPr="005D0AA6">
        <w:tab/>
        <w:t>(b)</w:t>
      </w:r>
      <w:r w:rsidRPr="005D0AA6">
        <w:tab/>
        <w:t>section 92B (3) (a) (Standard and wheelchair taxi licences—application).</w:t>
      </w:r>
    </w:p>
    <w:p w14:paraId="06D33B55" w14:textId="77777777" w:rsidR="00DD7D46" w:rsidRPr="005D0AA6" w:rsidRDefault="00DD7D46" w:rsidP="00D44796">
      <w:pPr>
        <w:pStyle w:val="Amain"/>
      </w:pPr>
      <w:r w:rsidRPr="005D0AA6">
        <w:tab/>
        <w:t>(4)</w:t>
      </w:r>
      <w:r w:rsidRPr="005D0AA6">
        <w:tab/>
        <w:t>The road transport authority must remove a pre</w:t>
      </w:r>
      <w:r w:rsidRPr="005D0AA6">
        <w:noBreakHyphen/>
        <w:t>approval holder from the taxi licence waiting list if—</w:t>
      </w:r>
    </w:p>
    <w:p w14:paraId="7097D65C" w14:textId="77777777" w:rsidR="00DD7D46" w:rsidRPr="005D0AA6" w:rsidRDefault="00DD7D46" w:rsidP="00D44796">
      <w:pPr>
        <w:pStyle w:val="Apara"/>
      </w:pPr>
      <w:r w:rsidRPr="005D0AA6">
        <w:tab/>
        <w:t>(a)</w:t>
      </w:r>
      <w:r w:rsidRPr="005D0AA6">
        <w:tab/>
        <w:t>the pre</w:t>
      </w:r>
      <w:r w:rsidRPr="005D0AA6">
        <w:noBreakHyphen/>
        <w:t>approval expires under—</w:t>
      </w:r>
    </w:p>
    <w:p w14:paraId="0C078741" w14:textId="77777777" w:rsidR="00DD7D46" w:rsidRPr="005D0AA6" w:rsidRDefault="00DD7D46" w:rsidP="00D44796">
      <w:pPr>
        <w:pStyle w:val="Asubpara"/>
      </w:pPr>
      <w:r w:rsidRPr="005D0AA6">
        <w:tab/>
        <w:t>(i)</w:t>
      </w:r>
      <w:r w:rsidRPr="005D0AA6">
        <w:tab/>
        <w:t>section 88 (2) (Pre</w:t>
      </w:r>
      <w:r w:rsidRPr="005D0AA6">
        <w:noBreakHyphen/>
        <w:t>approval—term); or</w:t>
      </w:r>
    </w:p>
    <w:p w14:paraId="17DC7799" w14:textId="77777777" w:rsidR="00DD7D46" w:rsidRPr="005D0AA6" w:rsidRDefault="00DD7D46" w:rsidP="00D44796">
      <w:pPr>
        <w:pStyle w:val="Asubpara"/>
      </w:pPr>
      <w:r w:rsidRPr="005D0AA6">
        <w:tab/>
        <w:t>(ii)</w:t>
      </w:r>
      <w:r w:rsidRPr="005D0AA6">
        <w:tab/>
        <w:t>section 92A (3) (b); or</w:t>
      </w:r>
    </w:p>
    <w:p w14:paraId="7FE4D7C9" w14:textId="77777777" w:rsidR="00DD7D46" w:rsidRPr="005D0AA6" w:rsidRDefault="00DD7D46" w:rsidP="00D045CB">
      <w:pPr>
        <w:pStyle w:val="Asubpara"/>
        <w:keepNext/>
      </w:pPr>
      <w:r w:rsidRPr="005D0AA6">
        <w:lastRenderedPageBreak/>
        <w:tab/>
        <w:t>(iii)</w:t>
      </w:r>
      <w:r w:rsidRPr="005D0AA6">
        <w:tab/>
        <w:t>section 92B (3) (b); or</w:t>
      </w:r>
    </w:p>
    <w:p w14:paraId="0937247F" w14:textId="77777777" w:rsidR="00DD7D46" w:rsidRPr="005D0AA6" w:rsidRDefault="00DD7D46" w:rsidP="00D045CB">
      <w:pPr>
        <w:pStyle w:val="aNotepar"/>
        <w:keepNext/>
      </w:pPr>
      <w:r w:rsidRPr="005D0AA6">
        <w:rPr>
          <w:rStyle w:val="charItals"/>
        </w:rPr>
        <w:t>Note</w:t>
      </w:r>
      <w:r w:rsidRPr="005D0AA6">
        <w:rPr>
          <w:rStyle w:val="charItals"/>
        </w:rPr>
        <w:tab/>
      </w:r>
      <w:r w:rsidRPr="005D0AA6">
        <w:t>A pre</w:t>
      </w:r>
      <w:r w:rsidRPr="005D0AA6">
        <w:noBreakHyphen/>
        <w:t>approval expires under—</w:t>
      </w:r>
    </w:p>
    <w:p w14:paraId="237FD3F6" w14:textId="77777777" w:rsidR="00DD7D46" w:rsidRPr="005D0AA6" w:rsidRDefault="00DD7D46" w:rsidP="00D045CB">
      <w:pPr>
        <w:pStyle w:val="aNoteBulletpar"/>
        <w:keepNext/>
        <w:tabs>
          <w:tab w:val="left" w:pos="2800"/>
        </w:tabs>
      </w:pPr>
      <w:r w:rsidRPr="005D0AA6">
        <w:rPr>
          <w:rFonts w:ascii="Symbol" w:hAnsi="Symbol"/>
        </w:rPr>
        <w:t></w:t>
      </w:r>
      <w:r w:rsidRPr="005D0AA6">
        <w:rPr>
          <w:rFonts w:ascii="Symbol" w:hAnsi="Symbol"/>
        </w:rPr>
        <w:tab/>
      </w:r>
      <w:r w:rsidRPr="005D0AA6">
        <w:t>s 88 after 2 years; or</w:t>
      </w:r>
    </w:p>
    <w:p w14:paraId="79F34434" w14:textId="77777777" w:rsidR="00DD7D46" w:rsidRPr="005D0AA6" w:rsidRDefault="00DD7D46" w:rsidP="00DD7D46">
      <w:pPr>
        <w:pStyle w:val="aNoteBulletpar"/>
        <w:tabs>
          <w:tab w:val="left" w:pos="2800"/>
        </w:tabs>
      </w:pPr>
      <w:r w:rsidRPr="005D0AA6">
        <w:rPr>
          <w:rFonts w:ascii="Symbol" w:hAnsi="Symbol"/>
        </w:rPr>
        <w:t></w:t>
      </w:r>
      <w:r w:rsidRPr="005D0AA6">
        <w:rPr>
          <w:rFonts w:ascii="Symbol" w:hAnsi="Symbol"/>
        </w:rPr>
        <w:tab/>
      </w:r>
      <w:r w:rsidRPr="005D0AA6">
        <w:t>s 92A if the pre</w:t>
      </w:r>
      <w:r w:rsidRPr="005D0AA6">
        <w:noBreakHyphen/>
        <w:t>approval is at the top of the waiting list, is notified that a licence is available, but does not apply for it;</w:t>
      </w:r>
      <w:r w:rsidR="00BD1E63">
        <w:t xml:space="preserve"> or</w:t>
      </w:r>
    </w:p>
    <w:p w14:paraId="048C75CE" w14:textId="77777777" w:rsidR="00DD7D46" w:rsidRPr="005D0AA6" w:rsidRDefault="00DD7D46" w:rsidP="00DD7D46">
      <w:pPr>
        <w:pStyle w:val="aNoteBulletpar"/>
        <w:tabs>
          <w:tab w:val="left" w:pos="2800"/>
        </w:tabs>
      </w:pPr>
      <w:r w:rsidRPr="005D0AA6">
        <w:rPr>
          <w:rFonts w:ascii="Symbol" w:hAnsi="Symbol"/>
        </w:rPr>
        <w:t></w:t>
      </w:r>
      <w:r w:rsidRPr="005D0AA6">
        <w:rPr>
          <w:rFonts w:ascii="Symbol" w:hAnsi="Symbol"/>
        </w:rPr>
        <w:tab/>
      </w:r>
      <w:r w:rsidRPr="005D0AA6">
        <w:t>s 92B if the pre</w:t>
      </w:r>
      <w:r w:rsidRPr="005D0AA6">
        <w:noBreakHyphen/>
        <w:t>approval holder applies for a taxi licence.</w:t>
      </w:r>
    </w:p>
    <w:p w14:paraId="1B901D81" w14:textId="77777777" w:rsidR="00DD7D46" w:rsidRPr="005D0AA6" w:rsidRDefault="00DD7D46" w:rsidP="00D44796">
      <w:pPr>
        <w:pStyle w:val="Apara"/>
      </w:pPr>
      <w:r w:rsidRPr="005D0AA6">
        <w:tab/>
        <w:t>(b)</w:t>
      </w:r>
      <w:r w:rsidRPr="005D0AA6">
        <w:tab/>
        <w:t>the pre</w:t>
      </w:r>
      <w:r w:rsidRPr="005D0AA6">
        <w:noBreakHyphen/>
        <w:t>approval is surrendered under section 90 (Pre</w:t>
      </w:r>
      <w:r w:rsidRPr="005D0AA6">
        <w:noBreakHyphen/>
        <w:t>approval—surrender).</w:t>
      </w:r>
    </w:p>
    <w:p w14:paraId="02C8A426" w14:textId="77777777" w:rsidR="00DD7D46" w:rsidRPr="005D0AA6" w:rsidRDefault="00DD7D46" w:rsidP="00D44796">
      <w:pPr>
        <w:pStyle w:val="Amain"/>
      </w:pPr>
      <w:r w:rsidRPr="005D0AA6">
        <w:tab/>
        <w:t>(5)</w:t>
      </w:r>
      <w:r w:rsidRPr="005D0AA6">
        <w:tab/>
        <w:t>The taxi licence waiting list may be kept in any form, including electronically, that the road transport authority decides.</w:t>
      </w:r>
    </w:p>
    <w:p w14:paraId="664E07D1" w14:textId="77777777" w:rsidR="00DD7D46" w:rsidRPr="005D0AA6" w:rsidRDefault="00DD7D46" w:rsidP="00452C26">
      <w:pPr>
        <w:pStyle w:val="Amain"/>
        <w:keepNext/>
      </w:pPr>
      <w:r w:rsidRPr="005D0AA6">
        <w:tab/>
        <w:t>(6)</w:t>
      </w:r>
      <w:r w:rsidRPr="005D0AA6">
        <w:tab/>
        <w:t>The taxi licence waiting list may form part of the pre</w:t>
      </w:r>
      <w:r w:rsidRPr="005D0AA6">
        <w:noBreakHyphen/>
        <w:t>approval register.</w:t>
      </w:r>
    </w:p>
    <w:p w14:paraId="5A8EB7BD" w14:textId="77777777" w:rsidR="00DD7D46" w:rsidRPr="005D0AA6" w:rsidRDefault="00DD7D46" w:rsidP="00DD7D46">
      <w:pPr>
        <w:pStyle w:val="aNote"/>
      </w:pPr>
      <w:r w:rsidRPr="005D0AA6">
        <w:rPr>
          <w:rStyle w:val="charItals"/>
        </w:rPr>
        <w:t>Note</w:t>
      </w:r>
      <w:r w:rsidRPr="005D0AA6">
        <w:rPr>
          <w:rStyle w:val="charItals"/>
        </w:rPr>
        <w:tab/>
      </w:r>
      <w:r w:rsidRPr="005D0AA6">
        <w:rPr>
          <w:rStyle w:val="charBoldItals"/>
        </w:rPr>
        <w:t>Pre</w:t>
      </w:r>
      <w:r w:rsidRPr="005D0AA6">
        <w:rPr>
          <w:rStyle w:val="charBoldItals"/>
        </w:rPr>
        <w:noBreakHyphen/>
        <w:t>approval register</w:t>
      </w:r>
      <w:r w:rsidRPr="005D0AA6">
        <w:t>—see s 91.</w:t>
      </w:r>
    </w:p>
    <w:p w14:paraId="302BC433" w14:textId="77777777" w:rsidR="00DD7D46" w:rsidRPr="005D0AA6" w:rsidRDefault="00DD7D46" w:rsidP="00D44796">
      <w:pPr>
        <w:pStyle w:val="AH5Sec"/>
      </w:pPr>
      <w:bookmarkStart w:id="188" w:name="_Toc213239095"/>
      <w:r w:rsidRPr="006E57C7">
        <w:rPr>
          <w:rStyle w:val="CharSectNo"/>
        </w:rPr>
        <w:t>85</w:t>
      </w:r>
      <w:r w:rsidRPr="005D0AA6">
        <w:tab/>
        <w:t>Pre</w:t>
      </w:r>
      <w:r w:rsidRPr="005D0AA6">
        <w:noBreakHyphen/>
        <w:t>approval—application</w:t>
      </w:r>
      <w:bookmarkEnd w:id="188"/>
    </w:p>
    <w:p w14:paraId="1A1299A5" w14:textId="77777777" w:rsidR="00DD7D46" w:rsidRPr="005D0AA6" w:rsidRDefault="00DD7D46" w:rsidP="00D44796">
      <w:pPr>
        <w:pStyle w:val="Amain"/>
      </w:pPr>
      <w:r w:rsidRPr="005D0AA6">
        <w:tab/>
        <w:t>(1)</w:t>
      </w:r>
      <w:r w:rsidRPr="005D0AA6">
        <w:tab/>
        <w:t>A person may apply to the road transport authority for pre</w:t>
      </w:r>
      <w:r w:rsidRPr="005D0AA6">
        <w:noBreakHyphen/>
        <w:t>approval for 1 or more standard taxi licences or wheelchair</w:t>
      </w:r>
      <w:r w:rsidRPr="005D0AA6">
        <w:noBreakHyphen/>
        <w:t>accessible taxi licences.</w:t>
      </w:r>
    </w:p>
    <w:p w14:paraId="569CFC7F" w14:textId="77777777" w:rsidR="00DD7D46" w:rsidRPr="005D0AA6" w:rsidRDefault="00DD7D46" w:rsidP="00D44796">
      <w:pPr>
        <w:pStyle w:val="Amain"/>
      </w:pPr>
      <w:r w:rsidRPr="005D0AA6">
        <w:tab/>
        <w:t>(2)</w:t>
      </w:r>
      <w:r w:rsidRPr="005D0AA6">
        <w:tab/>
        <w:t>The application must—</w:t>
      </w:r>
    </w:p>
    <w:p w14:paraId="5F8F7EC2" w14:textId="77777777" w:rsidR="00DD7D46" w:rsidRPr="005D0AA6" w:rsidRDefault="00DD7D46" w:rsidP="00D44796">
      <w:pPr>
        <w:pStyle w:val="Apara"/>
      </w:pPr>
      <w:r w:rsidRPr="005D0AA6">
        <w:tab/>
        <w:t>(a)</w:t>
      </w:r>
      <w:r w:rsidRPr="005D0AA6">
        <w:tab/>
        <w:t>be in writing; and</w:t>
      </w:r>
    </w:p>
    <w:p w14:paraId="1EFEC487" w14:textId="77777777" w:rsidR="00DD7D46" w:rsidRPr="005D0AA6" w:rsidRDefault="00DD7D46" w:rsidP="00F73BE0">
      <w:pPr>
        <w:pStyle w:val="Apara"/>
        <w:keepNext/>
      </w:pPr>
      <w:r w:rsidRPr="005D0AA6">
        <w:tab/>
        <w:t>(b)</w:t>
      </w:r>
      <w:r w:rsidRPr="005D0AA6">
        <w:tab/>
        <w:t>state, for each relevant person for the application—</w:t>
      </w:r>
    </w:p>
    <w:p w14:paraId="2EC61FAC" w14:textId="77777777" w:rsidR="00DD7D46" w:rsidRPr="005D0AA6" w:rsidRDefault="00DD7D46" w:rsidP="00D44796">
      <w:pPr>
        <w:pStyle w:val="Asubpara"/>
      </w:pPr>
      <w:r w:rsidRPr="005D0AA6">
        <w:tab/>
        <w:t>(i)</w:t>
      </w:r>
      <w:r w:rsidRPr="005D0AA6">
        <w:tab/>
        <w:t>the person’s name; and</w:t>
      </w:r>
    </w:p>
    <w:p w14:paraId="01B9DEE8" w14:textId="77777777" w:rsidR="00DD7D46" w:rsidRPr="005D0AA6" w:rsidRDefault="00DD7D46" w:rsidP="00D44796">
      <w:pPr>
        <w:pStyle w:val="Asubpara"/>
      </w:pPr>
      <w:r w:rsidRPr="005D0AA6">
        <w:tab/>
        <w:t>(ii)</w:t>
      </w:r>
      <w:r w:rsidRPr="005D0AA6">
        <w:tab/>
        <w:t>the person’s date of birth; and</w:t>
      </w:r>
    </w:p>
    <w:p w14:paraId="52A92074" w14:textId="77777777" w:rsidR="00DD7D46" w:rsidRPr="005D0AA6" w:rsidRDefault="00DD7D46" w:rsidP="00D44796">
      <w:pPr>
        <w:pStyle w:val="Asubpara"/>
      </w:pPr>
      <w:r w:rsidRPr="005D0AA6">
        <w:tab/>
        <w:t>(iii)</w:t>
      </w:r>
      <w:r w:rsidRPr="005D0AA6">
        <w:tab/>
        <w:t>whether the person is—</w:t>
      </w:r>
    </w:p>
    <w:p w14:paraId="3D4EE87F" w14:textId="77777777" w:rsidR="00DD7D46" w:rsidRPr="005D0AA6" w:rsidRDefault="00DD7D46" w:rsidP="00D44796">
      <w:pPr>
        <w:pStyle w:val="Asubsubpara"/>
      </w:pPr>
      <w:r w:rsidRPr="005D0AA6">
        <w:tab/>
        <w:t>(A)</w:t>
      </w:r>
      <w:r w:rsidRPr="005D0AA6">
        <w:tab/>
        <w:t>an Australian citizen; or</w:t>
      </w:r>
    </w:p>
    <w:p w14:paraId="173A1F44" w14:textId="77777777" w:rsidR="00DD7D46" w:rsidRPr="005D0AA6" w:rsidRDefault="00DD7D46" w:rsidP="00D44796">
      <w:pPr>
        <w:pStyle w:val="Asubsubpara"/>
      </w:pPr>
      <w:r w:rsidRPr="005D0AA6">
        <w:tab/>
        <w:t>(B)</w:t>
      </w:r>
      <w:r w:rsidRPr="005D0AA6">
        <w:tab/>
        <w:t>a permanent resident; or</w:t>
      </w:r>
    </w:p>
    <w:p w14:paraId="2BCE1FFD" w14:textId="77777777" w:rsidR="00DD7D46" w:rsidRPr="005D0AA6" w:rsidRDefault="00DD7D46" w:rsidP="00D44796">
      <w:pPr>
        <w:pStyle w:val="Asubsubpara"/>
      </w:pPr>
      <w:r w:rsidRPr="005D0AA6">
        <w:lastRenderedPageBreak/>
        <w:tab/>
        <w:t>(C)</w:t>
      </w:r>
      <w:r w:rsidRPr="005D0AA6">
        <w:tab/>
        <w:t>a temporary resident who holds a visa that allows the person to hold a taxi licence; and</w:t>
      </w:r>
    </w:p>
    <w:p w14:paraId="1DADEDCD" w14:textId="77777777" w:rsidR="00DD7D46" w:rsidRPr="005D0AA6" w:rsidRDefault="00DD7D46" w:rsidP="00D44796">
      <w:pPr>
        <w:pStyle w:val="Apara"/>
      </w:pPr>
      <w:r w:rsidRPr="005D0AA6">
        <w:tab/>
        <w:t>(c)</w:t>
      </w:r>
      <w:r w:rsidRPr="005D0AA6">
        <w:tab/>
        <w:t>state whether the pre</w:t>
      </w:r>
      <w:r w:rsidRPr="005D0AA6">
        <w:noBreakHyphen/>
        <w:t>approval is for a standard taxi licence or a wheelchair</w:t>
      </w:r>
      <w:r w:rsidRPr="005D0AA6">
        <w:noBreakHyphen/>
        <w:t>accessible taxi licence; and</w:t>
      </w:r>
    </w:p>
    <w:p w14:paraId="3488907D" w14:textId="77777777" w:rsidR="00DD7D46" w:rsidRPr="005D0AA6" w:rsidRDefault="00DD7D46" w:rsidP="00D44796">
      <w:pPr>
        <w:pStyle w:val="Apara"/>
      </w:pPr>
      <w:r w:rsidRPr="005D0AA6">
        <w:tab/>
        <w:t>(d)</w:t>
      </w:r>
      <w:r w:rsidRPr="005D0AA6">
        <w:tab/>
        <w:t>if the person is applying for pre</w:t>
      </w:r>
      <w:r w:rsidRPr="005D0AA6">
        <w:noBreakHyphen/>
        <w:t>approval for a wheelchair</w:t>
      </w:r>
      <w:r w:rsidRPr="005D0AA6">
        <w:noBreakHyphen/>
        <w:t>accessible taxi licence—include, for each relevant person for the application, details of the person’s experience and background that indicate the person’s suitability to provide taxi services to people with disability.</w:t>
      </w:r>
    </w:p>
    <w:p w14:paraId="761BDC08" w14:textId="77777777" w:rsidR="00DD7D46" w:rsidRPr="005D0AA6" w:rsidRDefault="00DD7D46" w:rsidP="00D44796">
      <w:pPr>
        <w:pStyle w:val="Amain"/>
      </w:pPr>
      <w:r w:rsidRPr="005D0AA6">
        <w:tab/>
        <w:t>(3)</w:t>
      </w:r>
      <w:r w:rsidRPr="005D0AA6">
        <w:tab/>
        <w:t>In this section:</w:t>
      </w:r>
    </w:p>
    <w:p w14:paraId="25D509D5" w14:textId="77777777" w:rsidR="00DD7D46" w:rsidRPr="005D0AA6" w:rsidRDefault="00DD7D46" w:rsidP="00DD7D46">
      <w:pPr>
        <w:pStyle w:val="aDef"/>
      </w:pPr>
      <w:r w:rsidRPr="005D0AA6">
        <w:rPr>
          <w:rStyle w:val="charBoldItals"/>
        </w:rPr>
        <w:t>relevant person</w:t>
      </w:r>
      <w:r w:rsidRPr="005D0AA6">
        <w:t>, for an application for a pre</w:t>
      </w:r>
      <w:r w:rsidRPr="005D0AA6">
        <w:noBreakHyphen/>
        <w:t>approval for a taxi licence means—</w:t>
      </w:r>
    </w:p>
    <w:p w14:paraId="78E6EBA5" w14:textId="77777777" w:rsidR="00DD7D46" w:rsidRPr="005D0AA6" w:rsidRDefault="00DD7D46" w:rsidP="00D44796">
      <w:pPr>
        <w:pStyle w:val="aDefpara"/>
      </w:pPr>
      <w:r w:rsidRPr="005D0AA6">
        <w:tab/>
        <w:t>(a)</w:t>
      </w:r>
      <w:r w:rsidRPr="005D0AA6">
        <w:tab/>
        <w:t>if the applicant is an individual––the applicant; or</w:t>
      </w:r>
    </w:p>
    <w:p w14:paraId="4DEB0CC8" w14:textId="77777777" w:rsidR="00DD7D46" w:rsidRPr="005D0AA6" w:rsidRDefault="00DD7D46" w:rsidP="00452C26">
      <w:pPr>
        <w:pStyle w:val="aDefpara"/>
        <w:keepNext/>
      </w:pPr>
      <w:r w:rsidRPr="005D0AA6">
        <w:tab/>
        <w:t>(b)</w:t>
      </w:r>
      <w:r w:rsidRPr="005D0AA6">
        <w:tab/>
        <w:t>if the applicant is a corporation—each executive officer of the corporation.</w:t>
      </w:r>
    </w:p>
    <w:p w14:paraId="4D56279A" w14:textId="56128965" w:rsidR="00DD7D46" w:rsidRPr="005D0AA6" w:rsidRDefault="00DD7D46" w:rsidP="00DD7D46">
      <w:pPr>
        <w:pStyle w:val="aNote"/>
        <w:keepNext/>
      </w:pPr>
      <w:r w:rsidRPr="005D0AA6">
        <w:rPr>
          <w:rStyle w:val="charItals"/>
        </w:rPr>
        <w:t>Note 1</w:t>
      </w:r>
      <w:r w:rsidRPr="005D0AA6">
        <w:tab/>
        <w:t xml:space="preserve">Giving false or misleading information is an offence against the </w:t>
      </w:r>
      <w:hyperlink r:id="rId156" w:tooltip="A2002-51" w:history="1">
        <w:r w:rsidRPr="005D0AA6">
          <w:rPr>
            <w:rStyle w:val="charCitHyperlinkAbbrev"/>
          </w:rPr>
          <w:t>Criminal Code</w:t>
        </w:r>
      </w:hyperlink>
      <w:r w:rsidRPr="005D0AA6">
        <w:t>, s 338.</w:t>
      </w:r>
    </w:p>
    <w:p w14:paraId="7D3A1BB4" w14:textId="1868D8EE" w:rsidR="00DD7D46" w:rsidRPr="005D0AA6" w:rsidRDefault="00DD7D46" w:rsidP="00DD7D46">
      <w:pPr>
        <w:pStyle w:val="aNote"/>
        <w:keepNext/>
      </w:pPr>
      <w:r w:rsidRPr="005D0AA6">
        <w:rPr>
          <w:rStyle w:val="charItals"/>
        </w:rPr>
        <w:t>Note 2</w:t>
      </w:r>
      <w:r w:rsidRPr="005D0AA6">
        <w:tab/>
        <w:t xml:space="preserve">If a form is approved under the </w:t>
      </w:r>
      <w:hyperlink r:id="rId157" w:tooltip="A1999-77" w:history="1">
        <w:r w:rsidRPr="005D0AA6">
          <w:rPr>
            <w:rStyle w:val="charCitHyperlinkItal"/>
          </w:rPr>
          <w:t>Road Transport (General) Act 1999</w:t>
        </w:r>
      </w:hyperlink>
      <w:r w:rsidRPr="005D0AA6">
        <w:t>, s 225 for this provision, the form must be used.</w:t>
      </w:r>
    </w:p>
    <w:p w14:paraId="3945C3A6" w14:textId="67B8578D" w:rsidR="00DD7D46" w:rsidRPr="005D0AA6" w:rsidRDefault="00DD7D46" w:rsidP="00DD7D46">
      <w:pPr>
        <w:pStyle w:val="aNote"/>
      </w:pPr>
      <w:r w:rsidRPr="005D0AA6">
        <w:rPr>
          <w:rStyle w:val="charItals"/>
        </w:rPr>
        <w:t>Note 3</w:t>
      </w:r>
      <w:r w:rsidRPr="005D0AA6">
        <w:rPr>
          <w:rStyle w:val="charItals"/>
        </w:rPr>
        <w:tab/>
      </w:r>
      <w:r w:rsidRPr="005D0AA6">
        <w:t xml:space="preserve">A fee may be determined under the </w:t>
      </w:r>
      <w:hyperlink r:id="rId158" w:tooltip="A1999-77" w:history="1">
        <w:r w:rsidRPr="005D0AA6">
          <w:rPr>
            <w:rStyle w:val="charCitHyperlinkItal"/>
          </w:rPr>
          <w:t>Road Transport (General) Act 1999</w:t>
        </w:r>
      </w:hyperlink>
      <w:r w:rsidRPr="005D0AA6">
        <w:t>, s 96 for this provision.</w:t>
      </w:r>
    </w:p>
    <w:p w14:paraId="446F8980" w14:textId="77777777" w:rsidR="00DD7D46" w:rsidRPr="005D0AA6" w:rsidRDefault="00DD7D46" w:rsidP="00D44796">
      <w:pPr>
        <w:pStyle w:val="AH5Sec"/>
      </w:pPr>
      <w:bookmarkStart w:id="189" w:name="_Toc213239096"/>
      <w:r w:rsidRPr="006E57C7">
        <w:rPr>
          <w:rStyle w:val="CharSectNo"/>
        </w:rPr>
        <w:lastRenderedPageBreak/>
        <w:t>86</w:t>
      </w:r>
      <w:r w:rsidRPr="005D0AA6">
        <w:tab/>
        <w:t>Pre</w:t>
      </w:r>
      <w:r w:rsidRPr="005D0AA6">
        <w:noBreakHyphen/>
        <w:t>approval—decision on application</w:t>
      </w:r>
      <w:bookmarkEnd w:id="189"/>
    </w:p>
    <w:p w14:paraId="05FAD74F" w14:textId="77777777" w:rsidR="00DD7D46" w:rsidRPr="005D0AA6" w:rsidRDefault="00DD7D46" w:rsidP="00D045CB">
      <w:pPr>
        <w:pStyle w:val="Amain"/>
        <w:keepNext/>
      </w:pPr>
      <w:r w:rsidRPr="005D0AA6">
        <w:tab/>
        <w:t>(1)</w:t>
      </w:r>
      <w:r w:rsidRPr="005D0AA6">
        <w:tab/>
        <w:t>This section applies if the road transport authority receives an application for pre</w:t>
      </w:r>
      <w:r w:rsidRPr="005D0AA6">
        <w:noBreakHyphen/>
        <w:t>approval for 1 or more taxi licences under section 85 (1).</w:t>
      </w:r>
    </w:p>
    <w:p w14:paraId="0322A315" w14:textId="77777777" w:rsidR="00DD7D46" w:rsidRPr="005D0AA6" w:rsidRDefault="00DD7D46" w:rsidP="00D045CB">
      <w:pPr>
        <w:pStyle w:val="Amain"/>
        <w:keepNext/>
      </w:pPr>
      <w:r w:rsidRPr="005D0AA6">
        <w:tab/>
        <w:t>(2)</w:t>
      </w:r>
      <w:r w:rsidRPr="005D0AA6">
        <w:tab/>
        <w:t>The road transport authority must issue the pre</w:t>
      </w:r>
      <w:r w:rsidRPr="005D0AA6">
        <w:noBreakHyphen/>
        <w:t>approval to the applicant if satisfied that—</w:t>
      </w:r>
    </w:p>
    <w:p w14:paraId="62D704A4" w14:textId="77777777" w:rsidR="00DD7D46" w:rsidRPr="005D0AA6" w:rsidRDefault="00DD7D46" w:rsidP="00D045CB">
      <w:pPr>
        <w:pStyle w:val="Apara"/>
        <w:keepNext/>
      </w:pPr>
      <w:r w:rsidRPr="005D0AA6">
        <w:tab/>
        <w:t>(a)</w:t>
      </w:r>
      <w:r w:rsidRPr="005D0AA6">
        <w:tab/>
        <w:t>each relevant person for the application is—</w:t>
      </w:r>
    </w:p>
    <w:p w14:paraId="6DD9E144" w14:textId="77777777" w:rsidR="00DD7D46" w:rsidRPr="005D0AA6" w:rsidRDefault="00DD7D46" w:rsidP="00D44796">
      <w:pPr>
        <w:pStyle w:val="Asubpara"/>
      </w:pPr>
      <w:r w:rsidRPr="005D0AA6">
        <w:tab/>
        <w:t>(i)</w:t>
      </w:r>
      <w:r w:rsidRPr="005D0AA6">
        <w:tab/>
        <w:t>an Australian citizen; or</w:t>
      </w:r>
    </w:p>
    <w:p w14:paraId="5AA3EECE" w14:textId="77777777" w:rsidR="00DD7D46" w:rsidRPr="005D0AA6" w:rsidRDefault="00DD7D46" w:rsidP="00D44796">
      <w:pPr>
        <w:pStyle w:val="Asubpara"/>
      </w:pPr>
      <w:r w:rsidRPr="005D0AA6">
        <w:tab/>
        <w:t>(ii)</w:t>
      </w:r>
      <w:r w:rsidRPr="005D0AA6">
        <w:tab/>
        <w:t>a permanent resident; or</w:t>
      </w:r>
    </w:p>
    <w:p w14:paraId="5E0D2D79" w14:textId="77777777" w:rsidR="00DD7D46" w:rsidRPr="005D0AA6" w:rsidRDefault="00DD7D46" w:rsidP="00D44796">
      <w:pPr>
        <w:pStyle w:val="Asubpara"/>
      </w:pPr>
      <w:r w:rsidRPr="005D0AA6">
        <w:tab/>
        <w:t>(iii)</w:t>
      </w:r>
      <w:r w:rsidRPr="005D0AA6">
        <w:tab/>
        <w:t>a temporary resident who holds a visa that allows the person to hold a taxi licence; and</w:t>
      </w:r>
    </w:p>
    <w:p w14:paraId="3A967697" w14:textId="77777777" w:rsidR="00DD7D46" w:rsidRPr="005D0AA6" w:rsidRDefault="00DD7D46" w:rsidP="00D44796">
      <w:pPr>
        <w:pStyle w:val="Apara"/>
      </w:pPr>
      <w:r w:rsidRPr="005D0AA6">
        <w:tab/>
        <w:t>(b)</w:t>
      </w:r>
      <w:r w:rsidRPr="005D0AA6">
        <w:tab/>
        <w:t>no relevant person for the application is disqualified from applying for the pre</w:t>
      </w:r>
      <w:r w:rsidRPr="005D0AA6">
        <w:noBreakHyphen/>
        <w:t>approval; and</w:t>
      </w:r>
    </w:p>
    <w:p w14:paraId="39504D75" w14:textId="77777777" w:rsidR="00DD7D46" w:rsidRPr="005D0AA6" w:rsidRDefault="00DD7D46" w:rsidP="00DD7D46">
      <w:pPr>
        <w:pStyle w:val="aNotepar"/>
      </w:pPr>
      <w:r w:rsidRPr="005D0AA6">
        <w:rPr>
          <w:rStyle w:val="charItals"/>
        </w:rPr>
        <w:t>Note</w:t>
      </w:r>
      <w:r w:rsidRPr="005D0AA6">
        <w:rPr>
          <w:rStyle w:val="charItals"/>
        </w:rPr>
        <w:tab/>
      </w:r>
      <w:r w:rsidRPr="005D0AA6">
        <w:t>A person may be disqualified from applying for a pre</w:t>
      </w:r>
      <w:r w:rsidRPr="005D0AA6">
        <w:noBreakHyphen/>
        <w:t>approval for a period of time if a previous taxi licence has been surrendered (see s 92O), suspended or cancelled (see s 322).</w:t>
      </w:r>
    </w:p>
    <w:p w14:paraId="58B849BC" w14:textId="77777777" w:rsidR="00DD7D46" w:rsidRPr="005D0AA6" w:rsidRDefault="00DD7D46" w:rsidP="00D44796">
      <w:pPr>
        <w:pStyle w:val="Apara"/>
      </w:pPr>
      <w:r w:rsidRPr="005D0AA6">
        <w:tab/>
        <w:t>(c)</w:t>
      </w:r>
      <w:r w:rsidRPr="005D0AA6">
        <w:tab/>
        <w:t>if the application is for pre</w:t>
      </w:r>
      <w:r w:rsidRPr="005D0AA6">
        <w:noBreakHyphen/>
        <w:t>approval for 1 or more standard taxi licences—the applicant does not already hold a pre</w:t>
      </w:r>
      <w:r w:rsidRPr="005D0AA6">
        <w:noBreakHyphen/>
        <w:t>approval for a standard taxi licence; and</w:t>
      </w:r>
    </w:p>
    <w:p w14:paraId="30F18F09" w14:textId="77777777" w:rsidR="00DD7D46" w:rsidRPr="005D0AA6" w:rsidRDefault="00DD7D46" w:rsidP="00452C26">
      <w:pPr>
        <w:pStyle w:val="Apara"/>
        <w:keepNext/>
      </w:pPr>
      <w:r w:rsidRPr="005D0AA6">
        <w:tab/>
        <w:t>(d)</w:t>
      </w:r>
      <w:r w:rsidRPr="005D0AA6">
        <w:tab/>
        <w:t>if the application is for pre</w:t>
      </w:r>
      <w:r w:rsidRPr="005D0AA6">
        <w:noBreakHyphen/>
        <w:t>approval for 1 or more wheelchair</w:t>
      </w:r>
      <w:r w:rsidRPr="005D0AA6">
        <w:noBreakHyphen/>
        <w:t>accessible taxi licences—</w:t>
      </w:r>
    </w:p>
    <w:p w14:paraId="3E0908AA" w14:textId="77777777" w:rsidR="00DD7D46" w:rsidRPr="005D0AA6" w:rsidRDefault="00DD7D46" w:rsidP="00D44796">
      <w:pPr>
        <w:pStyle w:val="Asubpara"/>
      </w:pPr>
      <w:r w:rsidRPr="005D0AA6">
        <w:tab/>
        <w:t>(i)</w:t>
      </w:r>
      <w:r w:rsidRPr="005D0AA6">
        <w:tab/>
        <w:t>the applicant does not already hold a pre</w:t>
      </w:r>
      <w:r w:rsidRPr="005D0AA6">
        <w:noBreakHyphen/>
        <w:t>approval for a wheelchair</w:t>
      </w:r>
      <w:r w:rsidRPr="005D0AA6">
        <w:noBreakHyphen/>
        <w:t>accessible taxi licence; and</w:t>
      </w:r>
    </w:p>
    <w:p w14:paraId="7B9E24AA" w14:textId="77777777" w:rsidR="00DD7D46" w:rsidRPr="005D0AA6" w:rsidRDefault="00DD7D46" w:rsidP="00D44796">
      <w:pPr>
        <w:pStyle w:val="Asubpara"/>
      </w:pPr>
      <w:r w:rsidRPr="005D0AA6">
        <w:tab/>
        <w:t>(ii)</w:t>
      </w:r>
      <w:r w:rsidRPr="005D0AA6">
        <w:tab/>
        <w:t>each relevant person for the application has experience or background likely to make the person suitable to provide taxi services to people with disability.</w:t>
      </w:r>
    </w:p>
    <w:p w14:paraId="7CF195D3" w14:textId="77777777" w:rsidR="00DD7D46" w:rsidRPr="005D0AA6" w:rsidRDefault="00DD7D46" w:rsidP="00D44796">
      <w:pPr>
        <w:pStyle w:val="Amain"/>
      </w:pPr>
      <w:r w:rsidRPr="005D0AA6">
        <w:tab/>
        <w:t>(3)</w:t>
      </w:r>
      <w:r w:rsidRPr="005D0AA6">
        <w:tab/>
        <w:t>The road transport authority may require the applicant to give the authority further stated information, or a stated document, that the authority reasonably needs to decide the application.</w:t>
      </w:r>
    </w:p>
    <w:p w14:paraId="5B0DBA75" w14:textId="77777777" w:rsidR="00DD7D46" w:rsidRPr="005D0AA6" w:rsidRDefault="00DD7D46" w:rsidP="00F73BE0">
      <w:pPr>
        <w:pStyle w:val="Amain"/>
        <w:keepNext/>
      </w:pPr>
      <w:r w:rsidRPr="005D0AA6">
        <w:lastRenderedPageBreak/>
        <w:tab/>
        <w:t>(4)</w:t>
      </w:r>
      <w:r w:rsidRPr="005D0AA6">
        <w:tab/>
        <w:t>The road transport authority must, not later than the required time—</w:t>
      </w:r>
    </w:p>
    <w:p w14:paraId="38B70F9E" w14:textId="77777777" w:rsidR="00DD7D46" w:rsidRPr="005D0AA6" w:rsidRDefault="00DD7D46" w:rsidP="00D44796">
      <w:pPr>
        <w:pStyle w:val="Apara"/>
      </w:pPr>
      <w:r w:rsidRPr="005D0AA6">
        <w:tab/>
        <w:t>(a)</w:t>
      </w:r>
      <w:r w:rsidRPr="005D0AA6">
        <w:tab/>
        <w:t>decide the application; and</w:t>
      </w:r>
    </w:p>
    <w:p w14:paraId="61DEF690" w14:textId="77777777" w:rsidR="00DD7D46" w:rsidRPr="005D0AA6" w:rsidRDefault="00DD7D46" w:rsidP="00D44796">
      <w:pPr>
        <w:pStyle w:val="Apara"/>
      </w:pPr>
      <w:r w:rsidRPr="005D0AA6">
        <w:tab/>
        <w:t>(b)</w:t>
      </w:r>
      <w:r w:rsidRPr="005D0AA6">
        <w:tab/>
        <w:t>tell the applicant about the decision on the application; and</w:t>
      </w:r>
    </w:p>
    <w:p w14:paraId="41A5EE2B" w14:textId="77777777" w:rsidR="00DD7D46" w:rsidRPr="005D0AA6" w:rsidRDefault="00DD7D46" w:rsidP="00D44796">
      <w:pPr>
        <w:pStyle w:val="Apara"/>
      </w:pPr>
      <w:r w:rsidRPr="005D0AA6">
        <w:tab/>
        <w:t>(c)</w:t>
      </w:r>
      <w:r w:rsidRPr="005D0AA6">
        <w:tab/>
        <w:t>if the decision is to issue the pre</w:t>
      </w:r>
      <w:r w:rsidRPr="005D0AA6">
        <w:noBreakHyphen/>
        <w:t>approval—enter the pre</w:t>
      </w:r>
      <w:r w:rsidRPr="005D0AA6">
        <w:noBreakHyphen/>
        <w:t>approval holder’s details into the taxi licence waiting list.</w:t>
      </w:r>
    </w:p>
    <w:p w14:paraId="15AECB21" w14:textId="77777777" w:rsidR="00DD7D46" w:rsidRPr="005D0AA6" w:rsidRDefault="00DD7D46" w:rsidP="00D44796">
      <w:pPr>
        <w:pStyle w:val="Amain"/>
      </w:pPr>
      <w:r w:rsidRPr="005D0AA6">
        <w:tab/>
        <w:t>(5)</w:t>
      </w:r>
      <w:r w:rsidRPr="005D0AA6">
        <w:tab/>
        <w:t>In this section:</w:t>
      </w:r>
    </w:p>
    <w:p w14:paraId="6DB36CDB" w14:textId="77777777" w:rsidR="00DD7D46" w:rsidRPr="005D0AA6" w:rsidRDefault="00DD7D46" w:rsidP="00DD7D46">
      <w:pPr>
        <w:pStyle w:val="aDef"/>
      </w:pPr>
      <w:r w:rsidRPr="005D0AA6">
        <w:rPr>
          <w:rStyle w:val="charBoldItals"/>
        </w:rPr>
        <w:t>relevant person</w:t>
      </w:r>
      <w:r w:rsidRPr="005D0AA6">
        <w:t>, for an application for a pre</w:t>
      </w:r>
      <w:r w:rsidRPr="005D0AA6">
        <w:noBreakHyphen/>
        <w:t>approval for a taxi licence—see section 85 (3).</w:t>
      </w:r>
    </w:p>
    <w:p w14:paraId="1763EC6C" w14:textId="77777777" w:rsidR="00DD7D46" w:rsidRPr="005D0AA6" w:rsidRDefault="00DD7D46" w:rsidP="00DD7D46">
      <w:pPr>
        <w:pStyle w:val="aDef"/>
        <w:keepNext/>
      </w:pPr>
      <w:r w:rsidRPr="005D0AA6">
        <w:rPr>
          <w:rStyle w:val="charBoldItals"/>
        </w:rPr>
        <w:t>required time</w:t>
      </w:r>
      <w:r w:rsidRPr="005D0AA6">
        <w:t xml:space="preserve"> means the later of the following:</w:t>
      </w:r>
    </w:p>
    <w:p w14:paraId="6F719D35" w14:textId="77777777" w:rsidR="00DD7D46" w:rsidRPr="005D0AA6" w:rsidRDefault="00DD7D46" w:rsidP="00D44796">
      <w:pPr>
        <w:pStyle w:val="aDefpara"/>
      </w:pPr>
      <w:r w:rsidRPr="005D0AA6">
        <w:tab/>
        <w:t>(a)</w:t>
      </w:r>
      <w:r w:rsidRPr="005D0AA6">
        <w:tab/>
        <w:t>if the road transport authority requires the applicant to give the authority further information or a document under subsection (3)—14 days after the day the road transport authority receives the information or document;</w:t>
      </w:r>
    </w:p>
    <w:p w14:paraId="74A9005F" w14:textId="77777777" w:rsidR="00DD7D46" w:rsidRPr="005D0AA6" w:rsidRDefault="00DD7D46" w:rsidP="00F73BE0">
      <w:pPr>
        <w:pStyle w:val="aDefpara"/>
        <w:keepNext/>
      </w:pPr>
      <w:r w:rsidRPr="005D0AA6">
        <w:tab/>
        <w:t>(b)</w:t>
      </w:r>
      <w:r w:rsidRPr="005D0AA6">
        <w:tab/>
        <w:t>14 days after the day the road transport authority receives the application.</w:t>
      </w:r>
    </w:p>
    <w:p w14:paraId="1280421D" w14:textId="73C8C829" w:rsidR="00DD7D46" w:rsidRPr="005D0AA6" w:rsidRDefault="00DD7D46" w:rsidP="00DD7D46">
      <w:pPr>
        <w:pStyle w:val="aNote"/>
      </w:pPr>
      <w:r w:rsidRPr="005D0AA6">
        <w:rPr>
          <w:rStyle w:val="charItals"/>
        </w:rPr>
        <w:t>Note</w:t>
      </w:r>
      <w:r w:rsidRPr="005D0AA6">
        <w:rPr>
          <w:rStyle w:val="charItals"/>
        </w:rPr>
        <w:tab/>
      </w:r>
      <w:r w:rsidRPr="005D0AA6">
        <w:t>Failure to issue a pre</w:t>
      </w:r>
      <w:r w:rsidRPr="005D0AA6">
        <w:noBreakHyphen/>
        <w:t>approval within the 14 days is taken to be a decision not to issue the pre</w:t>
      </w:r>
      <w:r w:rsidRPr="005D0AA6">
        <w:noBreakHyphen/>
        <w:t xml:space="preserve">approval (see </w:t>
      </w:r>
      <w:hyperlink r:id="rId159" w:tooltip="A2008-35" w:history="1">
        <w:r w:rsidRPr="005D0AA6">
          <w:rPr>
            <w:rStyle w:val="charCitHyperlinkItal"/>
          </w:rPr>
          <w:t>ACT Civil and Administrative Tribunal Act 2008</w:t>
        </w:r>
      </w:hyperlink>
      <w:r w:rsidRPr="005D0AA6">
        <w:t>, s 12).</w:t>
      </w:r>
    </w:p>
    <w:p w14:paraId="5D7500EA" w14:textId="77777777" w:rsidR="00DD7D46" w:rsidRPr="005D0AA6" w:rsidRDefault="00DD7D46" w:rsidP="00D44796">
      <w:pPr>
        <w:pStyle w:val="AH5Sec"/>
      </w:pPr>
      <w:bookmarkStart w:id="190" w:name="_Toc213239097"/>
      <w:r w:rsidRPr="006E57C7">
        <w:rPr>
          <w:rStyle w:val="CharSectNo"/>
        </w:rPr>
        <w:t>87</w:t>
      </w:r>
      <w:r w:rsidRPr="005D0AA6">
        <w:tab/>
        <w:t>Pre</w:t>
      </w:r>
      <w:r w:rsidRPr="005D0AA6">
        <w:noBreakHyphen/>
        <w:t>approval—form</w:t>
      </w:r>
      <w:bookmarkEnd w:id="190"/>
    </w:p>
    <w:p w14:paraId="6CB0FB8E" w14:textId="77777777" w:rsidR="00DD7D46" w:rsidRPr="005D0AA6" w:rsidRDefault="00DD7D46" w:rsidP="00D44796">
      <w:pPr>
        <w:pStyle w:val="Amain"/>
      </w:pPr>
      <w:r w:rsidRPr="005D0AA6">
        <w:tab/>
        <w:t>(1)</w:t>
      </w:r>
      <w:r w:rsidRPr="005D0AA6">
        <w:tab/>
        <w:t>A pre</w:t>
      </w:r>
      <w:r w:rsidRPr="005D0AA6">
        <w:noBreakHyphen/>
        <w:t>approval must—</w:t>
      </w:r>
    </w:p>
    <w:p w14:paraId="5CAF5BAA" w14:textId="77777777" w:rsidR="00DD7D46" w:rsidRPr="005D0AA6" w:rsidRDefault="00DD7D46" w:rsidP="00D44796">
      <w:pPr>
        <w:pStyle w:val="Apara"/>
      </w:pPr>
      <w:r w:rsidRPr="005D0AA6">
        <w:tab/>
        <w:t>(a)</w:t>
      </w:r>
      <w:r w:rsidRPr="005D0AA6">
        <w:tab/>
        <w:t>be in writing; and</w:t>
      </w:r>
    </w:p>
    <w:p w14:paraId="4E5C63F2" w14:textId="77777777" w:rsidR="00DD7D46" w:rsidRPr="005D0AA6" w:rsidRDefault="00DD7D46" w:rsidP="00D44796">
      <w:pPr>
        <w:pStyle w:val="Apara"/>
      </w:pPr>
      <w:r w:rsidRPr="005D0AA6">
        <w:tab/>
        <w:t>(b)</w:t>
      </w:r>
      <w:r w:rsidRPr="005D0AA6">
        <w:tab/>
        <w:t>state the name of the pre</w:t>
      </w:r>
      <w:r w:rsidRPr="005D0AA6">
        <w:noBreakHyphen/>
        <w:t>approval holder; and</w:t>
      </w:r>
    </w:p>
    <w:p w14:paraId="497316ED" w14:textId="77777777" w:rsidR="00DD7D46" w:rsidRPr="005D0AA6" w:rsidRDefault="00DD7D46" w:rsidP="00D44796">
      <w:pPr>
        <w:pStyle w:val="Apara"/>
      </w:pPr>
      <w:r w:rsidRPr="005D0AA6">
        <w:tab/>
        <w:t>(c)</w:t>
      </w:r>
      <w:r w:rsidRPr="005D0AA6">
        <w:tab/>
        <w:t>state whether the pre</w:t>
      </w:r>
      <w:r w:rsidRPr="005D0AA6">
        <w:noBreakHyphen/>
        <w:t>approval is for a standard taxi licence or a wheelchair</w:t>
      </w:r>
      <w:r w:rsidRPr="005D0AA6">
        <w:noBreakHyphen/>
        <w:t>accessible taxi licence.</w:t>
      </w:r>
    </w:p>
    <w:p w14:paraId="5F435E08" w14:textId="77777777" w:rsidR="00DD7D46" w:rsidRPr="005D0AA6" w:rsidRDefault="00DD7D46" w:rsidP="00D44796">
      <w:pPr>
        <w:pStyle w:val="Amain"/>
      </w:pPr>
      <w:r w:rsidRPr="005D0AA6">
        <w:tab/>
        <w:t>(2)</w:t>
      </w:r>
      <w:r w:rsidRPr="005D0AA6">
        <w:tab/>
        <w:t>A pre</w:t>
      </w:r>
      <w:r w:rsidRPr="005D0AA6">
        <w:noBreakHyphen/>
        <w:t>approval may include anything else the road transport authority considers relevant.</w:t>
      </w:r>
    </w:p>
    <w:p w14:paraId="367B543D" w14:textId="77777777" w:rsidR="00DD7D46" w:rsidRPr="005D0AA6" w:rsidRDefault="00DD7D46" w:rsidP="00D44796">
      <w:pPr>
        <w:pStyle w:val="AH5Sec"/>
      </w:pPr>
      <w:bookmarkStart w:id="191" w:name="_Toc213239098"/>
      <w:r w:rsidRPr="006E57C7">
        <w:rPr>
          <w:rStyle w:val="CharSectNo"/>
        </w:rPr>
        <w:lastRenderedPageBreak/>
        <w:t>88</w:t>
      </w:r>
      <w:r w:rsidRPr="005D0AA6">
        <w:tab/>
        <w:t>Pre</w:t>
      </w:r>
      <w:r w:rsidRPr="005D0AA6">
        <w:noBreakHyphen/>
        <w:t>approval—term</w:t>
      </w:r>
      <w:bookmarkEnd w:id="191"/>
    </w:p>
    <w:p w14:paraId="345B8140" w14:textId="77777777" w:rsidR="00DD7D46" w:rsidRPr="005D0AA6" w:rsidRDefault="00DD7D46" w:rsidP="00D44796">
      <w:pPr>
        <w:pStyle w:val="Amain"/>
      </w:pPr>
      <w:r w:rsidRPr="005D0AA6">
        <w:tab/>
        <w:t>(1)</w:t>
      </w:r>
      <w:r w:rsidRPr="005D0AA6">
        <w:tab/>
        <w:t>A pre</w:t>
      </w:r>
      <w:r w:rsidRPr="005D0AA6">
        <w:noBreakHyphen/>
        <w:t>approval comes into force on the day it is issued.</w:t>
      </w:r>
    </w:p>
    <w:p w14:paraId="357A4CF7" w14:textId="77777777" w:rsidR="00DD7D46" w:rsidRPr="005D0AA6" w:rsidRDefault="00DD7D46" w:rsidP="00D44796">
      <w:pPr>
        <w:pStyle w:val="Amain"/>
      </w:pPr>
      <w:r w:rsidRPr="005D0AA6">
        <w:tab/>
        <w:t>(2)</w:t>
      </w:r>
      <w:r w:rsidRPr="005D0AA6">
        <w:tab/>
        <w:t>A pre</w:t>
      </w:r>
      <w:r w:rsidRPr="005D0AA6">
        <w:noBreakHyphen/>
        <w:t>approval expires 2 years after the day it is issued.</w:t>
      </w:r>
    </w:p>
    <w:p w14:paraId="2FE77BF8" w14:textId="77777777" w:rsidR="00DD7D46" w:rsidRPr="005D0AA6" w:rsidRDefault="00DD7D46" w:rsidP="00DD7D46">
      <w:pPr>
        <w:pStyle w:val="aNote"/>
      </w:pPr>
      <w:r w:rsidRPr="005D0AA6">
        <w:rPr>
          <w:rStyle w:val="charItals"/>
        </w:rPr>
        <w:t>Note</w:t>
      </w:r>
      <w:r w:rsidRPr="005D0AA6">
        <w:rPr>
          <w:rStyle w:val="charItals"/>
        </w:rPr>
        <w:tab/>
      </w:r>
      <w:r w:rsidRPr="005D0AA6">
        <w:t>A pre</w:t>
      </w:r>
      <w:r w:rsidRPr="005D0AA6">
        <w:noBreakHyphen/>
        <w:t>approval is removed from the taxi licence waiting list if it expires (see s 92A and s 92B) or is surrendered (see s 84).</w:t>
      </w:r>
    </w:p>
    <w:p w14:paraId="5E8BA392" w14:textId="77777777" w:rsidR="00DD7D46" w:rsidRPr="005D0AA6" w:rsidRDefault="00DD7D46" w:rsidP="00D44796">
      <w:pPr>
        <w:pStyle w:val="AH5Sec"/>
      </w:pPr>
      <w:bookmarkStart w:id="192" w:name="_Toc213239099"/>
      <w:r w:rsidRPr="006E57C7">
        <w:rPr>
          <w:rStyle w:val="CharSectNo"/>
        </w:rPr>
        <w:t>89</w:t>
      </w:r>
      <w:r w:rsidRPr="005D0AA6">
        <w:tab/>
        <w:t>Pre</w:t>
      </w:r>
      <w:r w:rsidRPr="005D0AA6">
        <w:noBreakHyphen/>
        <w:t>approval—not transferable</w:t>
      </w:r>
      <w:bookmarkEnd w:id="192"/>
    </w:p>
    <w:p w14:paraId="2E0F0702" w14:textId="77777777" w:rsidR="00DD7D46" w:rsidRPr="005D0AA6" w:rsidRDefault="00DD7D46" w:rsidP="00DD7D46">
      <w:pPr>
        <w:pStyle w:val="Amainreturn"/>
      </w:pPr>
      <w:r w:rsidRPr="005D0AA6">
        <w:t>A pre</w:t>
      </w:r>
      <w:r w:rsidRPr="005D0AA6">
        <w:noBreakHyphen/>
        <w:t>approval is not transferable.</w:t>
      </w:r>
    </w:p>
    <w:p w14:paraId="118CB1F2" w14:textId="77777777" w:rsidR="00DD7D46" w:rsidRPr="005D0AA6" w:rsidRDefault="00DD7D46" w:rsidP="00D44796">
      <w:pPr>
        <w:pStyle w:val="AH5Sec"/>
      </w:pPr>
      <w:bookmarkStart w:id="193" w:name="_Toc213239100"/>
      <w:r w:rsidRPr="006E57C7">
        <w:rPr>
          <w:rStyle w:val="CharSectNo"/>
        </w:rPr>
        <w:t>90</w:t>
      </w:r>
      <w:r w:rsidRPr="005D0AA6">
        <w:tab/>
        <w:t>Pre</w:t>
      </w:r>
      <w:r w:rsidRPr="005D0AA6">
        <w:noBreakHyphen/>
        <w:t>approval—surrender</w:t>
      </w:r>
      <w:bookmarkEnd w:id="193"/>
    </w:p>
    <w:p w14:paraId="5D9338B3" w14:textId="77777777" w:rsidR="00DD7D46" w:rsidRPr="005D0AA6" w:rsidRDefault="00DD7D46" w:rsidP="00DD7D46">
      <w:pPr>
        <w:pStyle w:val="Amainreturn"/>
        <w:keepNext/>
      </w:pPr>
      <w:r w:rsidRPr="005D0AA6">
        <w:t>A pre</w:t>
      </w:r>
      <w:r w:rsidRPr="005D0AA6">
        <w:noBreakHyphen/>
        <w:t>approval holder may surrender the pre</w:t>
      </w:r>
      <w:r w:rsidRPr="005D0AA6">
        <w:noBreakHyphen/>
        <w:t>approval by giving written notice of the surrender to the road transport authority.</w:t>
      </w:r>
    </w:p>
    <w:p w14:paraId="73F3162C" w14:textId="77777777" w:rsidR="00DD7D46" w:rsidRPr="005D0AA6" w:rsidRDefault="00DD7D46" w:rsidP="00DD7D46">
      <w:pPr>
        <w:pStyle w:val="aNote"/>
      </w:pPr>
      <w:r w:rsidRPr="005D0AA6">
        <w:rPr>
          <w:rStyle w:val="charItals"/>
        </w:rPr>
        <w:t>Note</w:t>
      </w:r>
      <w:r w:rsidRPr="005D0AA6">
        <w:rPr>
          <w:rStyle w:val="charItals"/>
        </w:rPr>
        <w:tab/>
      </w:r>
      <w:r w:rsidRPr="005D0AA6">
        <w:t>A pre</w:t>
      </w:r>
      <w:r w:rsidRPr="005D0AA6">
        <w:noBreakHyphen/>
        <w:t>approval is removed from the taxi licence waiting list if it is surrendered (see s 84).</w:t>
      </w:r>
    </w:p>
    <w:p w14:paraId="4FA68C72" w14:textId="77777777" w:rsidR="00DD7D46" w:rsidRPr="005D0AA6" w:rsidRDefault="00DD7D46" w:rsidP="00D44796">
      <w:pPr>
        <w:pStyle w:val="AH5Sec"/>
      </w:pPr>
      <w:bookmarkStart w:id="194" w:name="_Toc213239101"/>
      <w:r w:rsidRPr="006E57C7">
        <w:rPr>
          <w:rStyle w:val="CharSectNo"/>
        </w:rPr>
        <w:t>91</w:t>
      </w:r>
      <w:r w:rsidRPr="005D0AA6">
        <w:tab/>
        <w:t>Pre</w:t>
      </w:r>
      <w:r w:rsidRPr="005D0AA6">
        <w:noBreakHyphen/>
        <w:t>approval register</w:t>
      </w:r>
      <w:bookmarkEnd w:id="194"/>
    </w:p>
    <w:p w14:paraId="4366D1FF" w14:textId="77777777" w:rsidR="00DD7D46" w:rsidRPr="005D0AA6" w:rsidRDefault="00DD7D46" w:rsidP="00D44796">
      <w:pPr>
        <w:pStyle w:val="Amain"/>
      </w:pPr>
      <w:r w:rsidRPr="005D0AA6">
        <w:tab/>
        <w:t>(1)</w:t>
      </w:r>
      <w:r w:rsidRPr="005D0AA6">
        <w:tab/>
        <w:t>The road transport authority must keep a register of pre</w:t>
      </w:r>
      <w:r w:rsidRPr="005D0AA6">
        <w:noBreakHyphen/>
        <w:t xml:space="preserve">approvals (the </w:t>
      </w:r>
      <w:r w:rsidRPr="005D0AA6">
        <w:rPr>
          <w:rStyle w:val="charBoldItals"/>
        </w:rPr>
        <w:t>pre</w:t>
      </w:r>
      <w:r w:rsidRPr="005D0AA6">
        <w:rPr>
          <w:rStyle w:val="charBoldItals"/>
        </w:rPr>
        <w:noBreakHyphen/>
        <w:t>approval register</w:t>
      </w:r>
      <w:r w:rsidRPr="005D0AA6">
        <w:t>).</w:t>
      </w:r>
    </w:p>
    <w:p w14:paraId="5A9302A5" w14:textId="77777777" w:rsidR="00DD7D46" w:rsidRPr="005D0AA6" w:rsidRDefault="00DD7D46" w:rsidP="00D44796">
      <w:pPr>
        <w:pStyle w:val="Amain"/>
      </w:pPr>
      <w:r w:rsidRPr="005D0AA6">
        <w:tab/>
        <w:t>(2)</w:t>
      </w:r>
      <w:r w:rsidRPr="005D0AA6">
        <w:tab/>
        <w:t>The pre</w:t>
      </w:r>
      <w:r w:rsidRPr="005D0AA6">
        <w:noBreakHyphen/>
        <w:t>approval register may be kept in any form, including electronically, that the road transport authority decides.</w:t>
      </w:r>
    </w:p>
    <w:p w14:paraId="54D95A11" w14:textId="77777777" w:rsidR="00DD7D46" w:rsidRPr="005D0AA6" w:rsidRDefault="00DD7D46" w:rsidP="00D44796">
      <w:pPr>
        <w:pStyle w:val="Amain"/>
      </w:pPr>
      <w:r w:rsidRPr="005D0AA6">
        <w:tab/>
        <w:t>(3)</w:t>
      </w:r>
      <w:r w:rsidRPr="005D0AA6">
        <w:tab/>
        <w:t>The road transport authority may correct a mistake, error or omission in the pre</w:t>
      </w:r>
      <w:r w:rsidRPr="005D0AA6">
        <w:noBreakHyphen/>
        <w:t>approval register.</w:t>
      </w:r>
    </w:p>
    <w:p w14:paraId="31612E1F" w14:textId="77777777" w:rsidR="00DD7D46" w:rsidRPr="005D0AA6" w:rsidRDefault="00DD7D46" w:rsidP="0037195B">
      <w:pPr>
        <w:pStyle w:val="Amain"/>
        <w:keepNext/>
      </w:pPr>
      <w:r w:rsidRPr="005D0AA6">
        <w:tab/>
        <w:t>(4)</w:t>
      </w:r>
      <w:r w:rsidRPr="005D0AA6">
        <w:tab/>
        <w:t>The road transport authority may change a detail included in the pre</w:t>
      </w:r>
      <w:r w:rsidRPr="005D0AA6">
        <w:noBreakHyphen/>
        <w:t>approval register to keep the register up</w:t>
      </w:r>
      <w:r w:rsidRPr="005D0AA6">
        <w:noBreakHyphen/>
        <w:t>to</w:t>
      </w:r>
      <w:r w:rsidRPr="005D0AA6">
        <w:noBreakHyphen/>
        <w:t>date.</w:t>
      </w:r>
    </w:p>
    <w:p w14:paraId="78331CF9" w14:textId="77777777" w:rsidR="00DD7D46" w:rsidRPr="005D0AA6" w:rsidRDefault="00DD7D46" w:rsidP="00DD7D46">
      <w:pPr>
        <w:pStyle w:val="aNote"/>
      </w:pPr>
      <w:r w:rsidRPr="0037195B">
        <w:rPr>
          <w:rStyle w:val="charItals"/>
        </w:rPr>
        <w:t>Note</w:t>
      </w:r>
      <w:r w:rsidRPr="005D0AA6">
        <w:tab/>
        <w:t>The pre</w:t>
      </w:r>
      <w:r w:rsidRPr="005D0AA6">
        <w:noBreakHyphen/>
        <w:t>approval register may include the taxi licence waiting list (see s 84).</w:t>
      </w:r>
    </w:p>
    <w:p w14:paraId="5BEB61C2" w14:textId="77777777" w:rsidR="00DD7D46" w:rsidRPr="005D0AA6" w:rsidRDefault="00DD7D46" w:rsidP="00D44796">
      <w:pPr>
        <w:pStyle w:val="AH5Sec"/>
      </w:pPr>
      <w:bookmarkStart w:id="195" w:name="_Toc213239102"/>
      <w:r w:rsidRPr="006E57C7">
        <w:rPr>
          <w:rStyle w:val="CharSectNo"/>
        </w:rPr>
        <w:lastRenderedPageBreak/>
        <w:t>92</w:t>
      </w:r>
      <w:r w:rsidRPr="005D0AA6">
        <w:tab/>
        <w:t>Standard and wheelchair taxi licences—availability</w:t>
      </w:r>
      <w:bookmarkEnd w:id="195"/>
    </w:p>
    <w:p w14:paraId="70123F7E" w14:textId="77777777" w:rsidR="00DD7D46" w:rsidRPr="005D0AA6" w:rsidRDefault="00DD7D46" w:rsidP="00A3250F">
      <w:pPr>
        <w:pStyle w:val="Amain"/>
        <w:keepNext/>
      </w:pPr>
      <w:r w:rsidRPr="005D0AA6">
        <w:tab/>
        <w:t>(1)</w:t>
      </w:r>
      <w:r w:rsidRPr="005D0AA6">
        <w:tab/>
        <w:t>In this subdivision:</w:t>
      </w:r>
    </w:p>
    <w:p w14:paraId="071AB3D2" w14:textId="77777777" w:rsidR="00DD7D46" w:rsidRPr="005D0AA6" w:rsidRDefault="00DD7D46" w:rsidP="00A3250F">
      <w:pPr>
        <w:pStyle w:val="aDef"/>
        <w:keepNext/>
      </w:pPr>
      <w:r w:rsidRPr="005D0AA6">
        <w:rPr>
          <w:rStyle w:val="charBoldItals"/>
        </w:rPr>
        <w:t>available</w:t>
      </w:r>
      <w:r w:rsidRPr="005D0AA6">
        <w:t xml:space="preserve">—a taxi licence of a kind is </w:t>
      </w:r>
      <w:r w:rsidRPr="005D0AA6">
        <w:rPr>
          <w:rStyle w:val="charBoldItals"/>
        </w:rPr>
        <w:t>available</w:t>
      </w:r>
      <w:r w:rsidRPr="005D0AA6">
        <w:t>—</w:t>
      </w:r>
    </w:p>
    <w:p w14:paraId="26713A42" w14:textId="77777777" w:rsidR="00DD7D46" w:rsidRPr="005D0AA6" w:rsidRDefault="00DD7D46" w:rsidP="00D44796">
      <w:pPr>
        <w:pStyle w:val="aDefpara"/>
      </w:pPr>
      <w:r w:rsidRPr="005D0AA6">
        <w:tab/>
        <w:t>(a)</w:t>
      </w:r>
      <w:r w:rsidRPr="005D0AA6">
        <w:tab/>
        <w:t>if the Minister has not made an availability determination—</w:t>
      </w:r>
    </w:p>
    <w:p w14:paraId="60D4CDF1" w14:textId="77777777" w:rsidR="00DD7D46" w:rsidRPr="005D0AA6" w:rsidRDefault="00DD7D46" w:rsidP="00D44796">
      <w:pPr>
        <w:pStyle w:val="aDefsubpara"/>
      </w:pPr>
      <w:r w:rsidRPr="005D0AA6">
        <w:tab/>
        <w:t>(i)</w:t>
      </w:r>
      <w:r w:rsidRPr="005D0AA6">
        <w:tab/>
        <w:t>for a standard taxi licence—if the number of standard taxi licences in force in the Territory is less than the maximum number of standard taxi licences; or</w:t>
      </w:r>
    </w:p>
    <w:p w14:paraId="5EED79D4" w14:textId="77777777" w:rsidR="00DD7D46" w:rsidRPr="005D0AA6" w:rsidRDefault="00DD7D46" w:rsidP="00D44796">
      <w:pPr>
        <w:pStyle w:val="aDefsubpara"/>
      </w:pPr>
      <w:r w:rsidRPr="005D0AA6">
        <w:tab/>
        <w:t>(ii)</w:t>
      </w:r>
      <w:r w:rsidRPr="005D0AA6">
        <w:tab/>
        <w:t>for a wheelchair</w:t>
      </w:r>
      <w:r w:rsidRPr="005D0AA6">
        <w:noBreakHyphen/>
        <w:t>accessible taxi licence—if the number of wheelchair</w:t>
      </w:r>
      <w:r w:rsidRPr="005D0AA6">
        <w:noBreakHyphen/>
        <w:t>accessible taxi licences in force in the Territory is less than the maximum number of wheelchair</w:t>
      </w:r>
      <w:r w:rsidRPr="005D0AA6">
        <w:noBreakHyphen/>
        <w:t>accessible taxi licences; or</w:t>
      </w:r>
    </w:p>
    <w:p w14:paraId="5767ADB4" w14:textId="245FEECD" w:rsidR="00DD7D46" w:rsidRPr="005D0AA6" w:rsidRDefault="00DD7D46" w:rsidP="00DD7D46">
      <w:pPr>
        <w:pStyle w:val="aNotesubpar"/>
      </w:pPr>
      <w:r w:rsidRPr="005D0AA6">
        <w:rPr>
          <w:rStyle w:val="charItals"/>
        </w:rPr>
        <w:t>Note</w:t>
      </w:r>
      <w:r w:rsidRPr="005D0AA6">
        <w:rPr>
          <w:rStyle w:val="charItals"/>
        </w:rPr>
        <w:tab/>
      </w:r>
      <w:r w:rsidRPr="005D0AA6">
        <w:t xml:space="preserve">The Minister may determine the maximum number of taxi licences under the </w:t>
      </w:r>
      <w:hyperlink r:id="rId160" w:tooltip="A2001-62" w:history="1">
        <w:r w:rsidRPr="005D0AA6">
          <w:rPr>
            <w:rStyle w:val="charCitHyperlinkAbbrev"/>
          </w:rPr>
          <w:t>Act</w:t>
        </w:r>
      </w:hyperlink>
      <w:r w:rsidRPr="005D0AA6">
        <w:t>, s 39.</w:t>
      </w:r>
    </w:p>
    <w:p w14:paraId="3F7FBD9D" w14:textId="77777777" w:rsidR="00DD7D46" w:rsidRPr="005D0AA6" w:rsidRDefault="00DD7D46" w:rsidP="00D44796">
      <w:pPr>
        <w:pStyle w:val="aDefpara"/>
      </w:pPr>
      <w:r w:rsidRPr="005D0AA6">
        <w:tab/>
        <w:t>(b)</w:t>
      </w:r>
      <w:r w:rsidRPr="005D0AA6">
        <w:tab/>
        <w:t>if the Minister has made an availability determination—in the circumstances stated in the availability determination.</w:t>
      </w:r>
    </w:p>
    <w:p w14:paraId="229A071B" w14:textId="77777777" w:rsidR="00DD7D46" w:rsidRPr="005D0AA6" w:rsidRDefault="00DD7D46" w:rsidP="00D44796">
      <w:pPr>
        <w:pStyle w:val="Amain"/>
      </w:pPr>
      <w:r w:rsidRPr="005D0AA6">
        <w:tab/>
        <w:t>(2)</w:t>
      </w:r>
      <w:r w:rsidRPr="005D0AA6">
        <w:tab/>
        <w:t>The Minister may determine the circumstances in which a standard taxi licence or wheelchair</w:t>
      </w:r>
      <w:r w:rsidRPr="005D0AA6">
        <w:noBreakHyphen/>
        <w:t>accessible taxi licence is available (an </w:t>
      </w:r>
      <w:r w:rsidRPr="005D0AA6">
        <w:rPr>
          <w:rStyle w:val="charBoldItals"/>
        </w:rPr>
        <w:t>availability determination</w:t>
      </w:r>
      <w:r w:rsidRPr="005D0AA6">
        <w:t>).</w:t>
      </w:r>
    </w:p>
    <w:p w14:paraId="0A0F4CD6" w14:textId="77777777" w:rsidR="00DD7D46" w:rsidRPr="005D0AA6" w:rsidRDefault="00DD7D46" w:rsidP="0037195B">
      <w:pPr>
        <w:pStyle w:val="Amain"/>
        <w:keepNext/>
      </w:pPr>
      <w:r w:rsidRPr="005D0AA6">
        <w:tab/>
        <w:t>(3)</w:t>
      </w:r>
      <w:r w:rsidRPr="005D0AA6">
        <w:tab/>
        <w:t>A determination is a notifiable instrument.</w:t>
      </w:r>
    </w:p>
    <w:p w14:paraId="08035FCC" w14:textId="60E96D0D" w:rsidR="00DD7D46" w:rsidRPr="005D0AA6" w:rsidRDefault="00DD7D46" w:rsidP="00DD7D46">
      <w:pPr>
        <w:pStyle w:val="aNote"/>
      </w:pPr>
      <w:r w:rsidRPr="005D0AA6">
        <w:rPr>
          <w:rStyle w:val="charItals"/>
        </w:rPr>
        <w:t>Note</w:t>
      </w:r>
      <w:r w:rsidRPr="005D0AA6">
        <w:rPr>
          <w:rStyle w:val="charItals"/>
        </w:rPr>
        <w:tab/>
      </w:r>
      <w:r w:rsidRPr="005D0AA6">
        <w:t xml:space="preserve">A notifiable instrument must be notified under the </w:t>
      </w:r>
      <w:hyperlink r:id="rId161" w:tooltip="A2001-14" w:history="1">
        <w:r w:rsidRPr="005D0AA6">
          <w:rPr>
            <w:rStyle w:val="charCitHyperlinkAbbrev"/>
          </w:rPr>
          <w:t>Legislation Act</w:t>
        </w:r>
      </w:hyperlink>
      <w:r w:rsidRPr="005D0AA6">
        <w:t>.</w:t>
      </w:r>
    </w:p>
    <w:p w14:paraId="047ED57A" w14:textId="77777777" w:rsidR="00DD7D46" w:rsidRPr="005D0AA6" w:rsidRDefault="00DD7D46" w:rsidP="00D44796">
      <w:pPr>
        <w:pStyle w:val="AH5Sec"/>
      </w:pPr>
      <w:bookmarkStart w:id="196" w:name="_Toc213239103"/>
      <w:r w:rsidRPr="006E57C7">
        <w:rPr>
          <w:rStyle w:val="CharSectNo"/>
        </w:rPr>
        <w:t>92A</w:t>
      </w:r>
      <w:r w:rsidRPr="005D0AA6">
        <w:tab/>
        <w:t>Standard and wheelchair taxi licences—notice of availability</w:t>
      </w:r>
      <w:bookmarkEnd w:id="196"/>
    </w:p>
    <w:p w14:paraId="10D05DEC" w14:textId="77777777" w:rsidR="00DD7D46" w:rsidRPr="005D0AA6" w:rsidRDefault="00DD7D46" w:rsidP="00D44796">
      <w:pPr>
        <w:pStyle w:val="Amain"/>
      </w:pPr>
      <w:r w:rsidRPr="005D0AA6">
        <w:tab/>
        <w:t>(1)</w:t>
      </w:r>
      <w:r w:rsidRPr="005D0AA6">
        <w:tab/>
        <w:t>This section applies if—</w:t>
      </w:r>
    </w:p>
    <w:p w14:paraId="24AFEDD8" w14:textId="77777777" w:rsidR="00DD7D46" w:rsidRPr="005D0AA6" w:rsidRDefault="00DD7D46" w:rsidP="00D44796">
      <w:pPr>
        <w:pStyle w:val="Apara"/>
      </w:pPr>
      <w:r w:rsidRPr="005D0AA6">
        <w:tab/>
        <w:t>(a)</w:t>
      </w:r>
      <w:r w:rsidRPr="005D0AA6">
        <w:tab/>
        <w:t>a pre</w:t>
      </w:r>
      <w:r w:rsidRPr="005D0AA6">
        <w:noBreakHyphen/>
        <w:t>approval for a standard taxi licence is at the top of the standard taxi licence waiting list and a standard taxi licence is available; or</w:t>
      </w:r>
    </w:p>
    <w:p w14:paraId="0C443969" w14:textId="77777777" w:rsidR="00DD7D46" w:rsidRPr="005D0AA6" w:rsidRDefault="00DD7D46" w:rsidP="00D44796">
      <w:pPr>
        <w:pStyle w:val="Apara"/>
      </w:pPr>
      <w:r w:rsidRPr="005D0AA6">
        <w:lastRenderedPageBreak/>
        <w:tab/>
        <w:t>(b)</w:t>
      </w:r>
      <w:r w:rsidRPr="005D0AA6">
        <w:tab/>
        <w:t>a pre</w:t>
      </w:r>
      <w:r w:rsidRPr="005D0AA6">
        <w:noBreakHyphen/>
        <w:t>approval for a wheelchair</w:t>
      </w:r>
      <w:r w:rsidRPr="005D0AA6">
        <w:noBreakHyphen/>
        <w:t>accessible taxi licence is at the top of the wheelchair</w:t>
      </w:r>
      <w:r w:rsidRPr="005D0AA6">
        <w:noBreakHyphen/>
        <w:t>accessible taxi licence waiting list and a wheelchair accessible taxi licence is available.</w:t>
      </w:r>
    </w:p>
    <w:p w14:paraId="305B1EA1" w14:textId="77777777" w:rsidR="00DD7D46" w:rsidRPr="005D0AA6" w:rsidRDefault="00DD7D46" w:rsidP="00D44796">
      <w:pPr>
        <w:pStyle w:val="Amain"/>
      </w:pPr>
      <w:r w:rsidRPr="005D0AA6">
        <w:tab/>
        <w:t>(2)</w:t>
      </w:r>
      <w:r w:rsidRPr="005D0AA6">
        <w:tab/>
        <w:t>The road transport authority must give written notice to the pre</w:t>
      </w:r>
      <w:r w:rsidRPr="005D0AA6">
        <w:noBreakHyphen/>
        <w:t xml:space="preserve">approval holder (an </w:t>
      </w:r>
      <w:r w:rsidRPr="005D0AA6">
        <w:rPr>
          <w:rStyle w:val="charBoldItals"/>
        </w:rPr>
        <w:t>availability notice</w:t>
      </w:r>
      <w:r w:rsidRPr="005D0AA6">
        <w:t>) that—</w:t>
      </w:r>
    </w:p>
    <w:p w14:paraId="32B2C3C8" w14:textId="77777777" w:rsidR="00DD7D46" w:rsidRPr="005D0AA6" w:rsidRDefault="00DD7D46" w:rsidP="00D44796">
      <w:pPr>
        <w:pStyle w:val="Apara"/>
      </w:pPr>
      <w:r w:rsidRPr="005D0AA6">
        <w:tab/>
        <w:t>(a)</w:t>
      </w:r>
      <w:r w:rsidRPr="005D0AA6">
        <w:tab/>
        <w:t>the taxi licence is available; and</w:t>
      </w:r>
    </w:p>
    <w:p w14:paraId="0F0D9977" w14:textId="77777777" w:rsidR="00DD7D46" w:rsidRPr="005D0AA6" w:rsidRDefault="00DD7D46" w:rsidP="00D44796">
      <w:pPr>
        <w:pStyle w:val="Apara"/>
      </w:pPr>
      <w:r w:rsidRPr="005D0AA6">
        <w:tab/>
        <w:t>(b)</w:t>
      </w:r>
      <w:r w:rsidRPr="005D0AA6">
        <w:tab/>
        <w:t>the pre</w:t>
      </w:r>
      <w:r w:rsidRPr="005D0AA6">
        <w:noBreakHyphen/>
        <w:t>approval holder may, not later than 14 days after the date of the availability notice, apply for the licence under section 92B.</w:t>
      </w:r>
    </w:p>
    <w:p w14:paraId="17C51A7D" w14:textId="77777777" w:rsidR="00DD7D46" w:rsidRPr="005D0AA6" w:rsidRDefault="00DD7D46" w:rsidP="00D44796">
      <w:pPr>
        <w:pStyle w:val="Amain"/>
      </w:pPr>
      <w:r w:rsidRPr="005D0AA6">
        <w:tab/>
        <w:t>(3)</w:t>
      </w:r>
      <w:r w:rsidRPr="005D0AA6">
        <w:tab/>
        <w:t>If the pre</w:t>
      </w:r>
      <w:r w:rsidRPr="005D0AA6">
        <w:noBreakHyphen/>
        <w:t>approval holder does not apply under section 92B within 14 days—</w:t>
      </w:r>
    </w:p>
    <w:p w14:paraId="7F95DFFC" w14:textId="77777777" w:rsidR="00DD7D46" w:rsidRPr="005D0AA6" w:rsidRDefault="00DD7D46" w:rsidP="00D44796">
      <w:pPr>
        <w:pStyle w:val="Apara"/>
      </w:pPr>
      <w:r w:rsidRPr="005D0AA6">
        <w:tab/>
        <w:t>(a)</w:t>
      </w:r>
      <w:r w:rsidRPr="005D0AA6">
        <w:tab/>
        <w:t>if the pre</w:t>
      </w:r>
      <w:r w:rsidRPr="005D0AA6">
        <w:noBreakHyphen/>
        <w:t>approval is for more than 1 licence—the pre</w:t>
      </w:r>
      <w:r w:rsidRPr="005D0AA6">
        <w:noBreakHyphen/>
        <w:t>approval resets to the bottom of the taxi licence waiting list; or</w:t>
      </w:r>
    </w:p>
    <w:p w14:paraId="33BEB7B1" w14:textId="77777777" w:rsidR="00DD7D46" w:rsidRPr="005D0AA6" w:rsidRDefault="00DD7D46" w:rsidP="0037195B">
      <w:pPr>
        <w:pStyle w:val="Apara"/>
        <w:keepNext/>
      </w:pPr>
      <w:r w:rsidRPr="005D0AA6">
        <w:tab/>
        <w:t>(b)</w:t>
      </w:r>
      <w:r w:rsidRPr="005D0AA6">
        <w:tab/>
        <w:t>if the pre</w:t>
      </w:r>
      <w:r w:rsidRPr="005D0AA6">
        <w:noBreakHyphen/>
        <w:t>approval is for 1 licence only—the pre</w:t>
      </w:r>
      <w:r w:rsidRPr="005D0AA6">
        <w:noBreakHyphen/>
        <w:t>approval expires.</w:t>
      </w:r>
    </w:p>
    <w:p w14:paraId="3699BF91" w14:textId="77777777" w:rsidR="00DD7D46" w:rsidRPr="005D0AA6" w:rsidRDefault="00DD7D46" w:rsidP="00DD7D46">
      <w:pPr>
        <w:pStyle w:val="aNote"/>
        <w:jc w:val="left"/>
      </w:pPr>
      <w:r w:rsidRPr="005D0AA6">
        <w:rPr>
          <w:rStyle w:val="charItals"/>
        </w:rPr>
        <w:t>Note</w:t>
      </w:r>
      <w:r w:rsidRPr="005D0AA6">
        <w:rPr>
          <w:rStyle w:val="charItals"/>
        </w:rPr>
        <w:tab/>
      </w:r>
      <w:r w:rsidRPr="005D0AA6">
        <w:t>A pre</w:t>
      </w:r>
      <w:r w:rsidRPr="005D0AA6">
        <w:noBreakHyphen/>
        <w:t>approval is removed from the taxi licence waiting list if it expires (see s 84).</w:t>
      </w:r>
    </w:p>
    <w:p w14:paraId="4356F558" w14:textId="77777777" w:rsidR="00DD7D46" w:rsidRPr="005D0AA6" w:rsidRDefault="00DD7D46" w:rsidP="00D44796">
      <w:pPr>
        <w:pStyle w:val="AH5Sec"/>
      </w:pPr>
      <w:bookmarkStart w:id="197" w:name="_Toc213239104"/>
      <w:r w:rsidRPr="006E57C7">
        <w:rPr>
          <w:rStyle w:val="CharSectNo"/>
        </w:rPr>
        <w:t>92B</w:t>
      </w:r>
      <w:r w:rsidRPr="005D0AA6">
        <w:tab/>
        <w:t>Standard and wheelchair taxi licences—application</w:t>
      </w:r>
      <w:bookmarkEnd w:id="197"/>
    </w:p>
    <w:p w14:paraId="7A0EF85F" w14:textId="77777777" w:rsidR="00DD7D46" w:rsidRPr="005D0AA6" w:rsidRDefault="00DD7D46" w:rsidP="00452C26">
      <w:pPr>
        <w:pStyle w:val="Amain"/>
        <w:keepNext/>
      </w:pPr>
      <w:r w:rsidRPr="005D0AA6">
        <w:tab/>
        <w:t>(1)</w:t>
      </w:r>
      <w:r w:rsidRPr="005D0AA6">
        <w:tab/>
        <w:t>A pre</w:t>
      </w:r>
      <w:r w:rsidRPr="005D0AA6">
        <w:noBreakHyphen/>
        <w:t>approval holder who is given an availability notice about a taxi licence may apply to the road transport authority for the taxi licence.</w:t>
      </w:r>
    </w:p>
    <w:p w14:paraId="2B5B58B0" w14:textId="77777777" w:rsidR="00DD7D46" w:rsidRPr="005D0AA6" w:rsidRDefault="00DD7D46" w:rsidP="00D44796">
      <w:pPr>
        <w:pStyle w:val="Amain"/>
      </w:pPr>
      <w:r w:rsidRPr="005D0AA6">
        <w:tab/>
        <w:t>(2)</w:t>
      </w:r>
      <w:r w:rsidRPr="005D0AA6">
        <w:tab/>
        <w:t>The application must—</w:t>
      </w:r>
    </w:p>
    <w:p w14:paraId="6A661B4C" w14:textId="77777777" w:rsidR="00DD7D46" w:rsidRPr="005D0AA6" w:rsidRDefault="00DD7D46" w:rsidP="00D44796">
      <w:pPr>
        <w:pStyle w:val="Apara"/>
      </w:pPr>
      <w:r w:rsidRPr="005D0AA6">
        <w:tab/>
        <w:t>(a)</w:t>
      </w:r>
      <w:r w:rsidRPr="005D0AA6">
        <w:tab/>
        <w:t>be in writing; and</w:t>
      </w:r>
    </w:p>
    <w:p w14:paraId="6A3217C3" w14:textId="77777777" w:rsidR="00DD7D46" w:rsidRPr="005D0AA6" w:rsidRDefault="00DD7D46" w:rsidP="00D44796">
      <w:pPr>
        <w:pStyle w:val="Apara"/>
      </w:pPr>
      <w:r w:rsidRPr="005D0AA6">
        <w:tab/>
        <w:t>(b)</w:t>
      </w:r>
      <w:r w:rsidRPr="005D0AA6">
        <w:tab/>
        <w:t>if any of the details provided under section 85 (Pre</w:t>
      </w:r>
      <w:r w:rsidRPr="005D0AA6">
        <w:noBreakHyphen/>
        <w:t>approval—application) have changed since the application for the pre</w:t>
      </w:r>
      <w:r w:rsidRPr="005D0AA6">
        <w:noBreakHyphen/>
        <w:t>approval was made—state the new details.</w:t>
      </w:r>
    </w:p>
    <w:p w14:paraId="1EC675EC" w14:textId="77777777" w:rsidR="00DD7D46" w:rsidRPr="005D0AA6" w:rsidRDefault="00DD7D46" w:rsidP="00A3250F">
      <w:pPr>
        <w:pStyle w:val="Amain"/>
        <w:keepNext/>
      </w:pPr>
      <w:r w:rsidRPr="005D0AA6">
        <w:lastRenderedPageBreak/>
        <w:tab/>
        <w:t>(3)</w:t>
      </w:r>
      <w:r w:rsidRPr="005D0AA6">
        <w:tab/>
        <w:t>If an application is made under this section—</w:t>
      </w:r>
    </w:p>
    <w:p w14:paraId="3EA6AFA8" w14:textId="77777777" w:rsidR="00DD7D46" w:rsidRPr="005D0AA6" w:rsidRDefault="00DD7D46" w:rsidP="00D045CB">
      <w:pPr>
        <w:pStyle w:val="Apara"/>
        <w:keepLines/>
      </w:pPr>
      <w:r w:rsidRPr="005D0AA6">
        <w:tab/>
        <w:t>(a)</w:t>
      </w:r>
      <w:r w:rsidRPr="005D0AA6">
        <w:tab/>
        <w:t>if the pre</w:t>
      </w:r>
      <w:r w:rsidRPr="005D0AA6">
        <w:noBreakHyphen/>
        <w:t>approval is for more than 1 licence—the number of licences for the pre</w:t>
      </w:r>
      <w:r w:rsidRPr="005D0AA6">
        <w:noBreakHyphen/>
        <w:t>approval is automatically reduced by 1 and the pre</w:t>
      </w:r>
      <w:r w:rsidRPr="005D0AA6">
        <w:noBreakHyphen/>
        <w:t>approval resets to the bottom of the taxi licence waiting list; or</w:t>
      </w:r>
    </w:p>
    <w:p w14:paraId="1BADA077" w14:textId="77777777" w:rsidR="00DD7D46" w:rsidRPr="005D0AA6" w:rsidRDefault="00DD7D46" w:rsidP="00D44796">
      <w:pPr>
        <w:pStyle w:val="Apara"/>
      </w:pPr>
      <w:r w:rsidRPr="005D0AA6">
        <w:tab/>
        <w:t>(b)</w:t>
      </w:r>
      <w:r w:rsidRPr="005D0AA6">
        <w:tab/>
        <w:t>if the pre</w:t>
      </w:r>
      <w:r w:rsidRPr="005D0AA6">
        <w:noBreakHyphen/>
        <w:t>approval is for 1 licence only—the pre</w:t>
      </w:r>
      <w:r w:rsidRPr="005D0AA6">
        <w:noBreakHyphen/>
        <w:t>approval expires.</w:t>
      </w:r>
    </w:p>
    <w:p w14:paraId="6EF1C64D" w14:textId="62255000" w:rsidR="00DD7D46" w:rsidRPr="005D0AA6" w:rsidRDefault="00DD7D46" w:rsidP="00DD7D46">
      <w:pPr>
        <w:pStyle w:val="aNote"/>
        <w:keepNext/>
      </w:pPr>
      <w:r w:rsidRPr="005D0AA6">
        <w:rPr>
          <w:rStyle w:val="charItals"/>
        </w:rPr>
        <w:t>Note 1</w:t>
      </w:r>
      <w:r w:rsidRPr="005D0AA6">
        <w:tab/>
        <w:t xml:space="preserve">Giving false or misleading information is an offence against the </w:t>
      </w:r>
      <w:hyperlink r:id="rId162" w:tooltip="A2002-51" w:history="1">
        <w:r w:rsidRPr="005D0AA6">
          <w:rPr>
            <w:rStyle w:val="charCitHyperlinkAbbrev"/>
          </w:rPr>
          <w:t>Criminal Code</w:t>
        </w:r>
      </w:hyperlink>
      <w:r w:rsidRPr="005D0AA6">
        <w:t>, s 338.</w:t>
      </w:r>
    </w:p>
    <w:p w14:paraId="4C516657" w14:textId="237DA25D" w:rsidR="00DD7D46" w:rsidRPr="005D0AA6" w:rsidRDefault="00DD7D46" w:rsidP="00DD7D46">
      <w:pPr>
        <w:pStyle w:val="aNote"/>
        <w:keepNext/>
      </w:pPr>
      <w:r w:rsidRPr="005D0AA6">
        <w:rPr>
          <w:rStyle w:val="charItals"/>
        </w:rPr>
        <w:t>Note 2</w:t>
      </w:r>
      <w:r w:rsidRPr="005D0AA6">
        <w:tab/>
        <w:t xml:space="preserve">If a form is approved under the </w:t>
      </w:r>
      <w:hyperlink r:id="rId163" w:tooltip="A1999-77" w:history="1">
        <w:r w:rsidRPr="005D0AA6">
          <w:rPr>
            <w:rStyle w:val="charCitHyperlinkItal"/>
          </w:rPr>
          <w:t>Road Transport (General) Act 1999</w:t>
        </w:r>
      </w:hyperlink>
      <w:r w:rsidRPr="005D0AA6">
        <w:t>, s 225 for this provision, the form must be used.</w:t>
      </w:r>
    </w:p>
    <w:p w14:paraId="69D006DF" w14:textId="6816D843" w:rsidR="00DD7D46" w:rsidRPr="005D0AA6" w:rsidRDefault="00DD7D46" w:rsidP="00DD7D46">
      <w:pPr>
        <w:pStyle w:val="aNote"/>
      </w:pPr>
      <w:r w:rsidRPr="005D0AA6">
        <w:rPr>
          <w:rStyle w:val="charItals"/>
        </w:rPr>
        <w:t>Note 3</w:t>
      </w:r>
      <w:r w:rsidRPr="005D0AA6">
        <w:rPr>
          <w:rStyle w:val="charItals"/>
        </w:rPr>
        <w:tab/>
      </w:r>
      <w:r w:rsidRPr="005D0AA6">
        <w:t xml:space="preserve">A fee may be determined under the </w:t>
      </w:r>
      <w:hyperlink r:id="rId164" w:tooltip="A1999-77" w:history="1">
        <w:r w:rsidRPr="005D0AA6">
          <w:rPr>
            <w:rStyle w:val="charCitHyperlinkItal"/>
          </w:rPr>
          <w:t>Road Transport (General) Act 1999</w:t>
        </w:r>
      </w:hyperlink>
      <w:r w:rsidRPr="005D0AA6">
        <w:t>, s 96 for this provision.</w:t>
      </w:r>
    </w:p>
    <w:p w14:paraId="6CA48F19" w14:textId="77777777" w:rsidR="00DD7D46" w:rsidRPr="005D0AA6" w:rsidRDefault="00DD7D46" w:rsidP="00D44796">
      <w:pPr>
        <w:pStyle w:val="AH5Sec"/>
      </w:pPr>
      <w:bookmarkStart w:id="198" w:name="_Toc213239105"/>
      <w:r w:rsidRPr="006E57C7">
        <w:rPr>
          <w:rStyle w:val="CharSectNo"/>
        </w:rPr>
        <w:t>92C</w:t>
      </w:r>
      <w:r w:rsidRPr="005D0AA6">
        <w:tab/>
        <w:t>Standard and wheelchair taxi licences—decision on application</w:t>
      </w:r>
      <w:bookmarkEnd w:id="198"/>
    </w:p>
    <w:p w14:paraId="0012961E" w14:textId="77777777" w:rsidR="00DD7D46" w:rsidRPr="005D0AA6" w:rsidRDefault="00DD7D46" w:rsidP="00D44796">
      <w:pPr>
        <w:pStyle w:val="Amain"/>
      </w:pPr>
      <w:r w:rsidRPr="005D0AA6">
        <w:tab/>
        <w:t>(1)</w:t>
      </w:r>
      <w:r w:rsidRPr="005D0AA6">
        <w:tab/>
        <w:t>This section applies if the road transport authority receives an application for a taxi licence under section 92B.</w:t>
      </w:r>
    </w:p>
    <w:p w14:paraId="64159CE4" w14:textId="77777777" w:rsidR="00DD7D46" w:rsidRPr="005D0AA6" w:rsidRDefault="00DD7D46" w:rsidP="00452C26">
      <w:pPr>
        <w:pStyle w:val="Amain"/>
        <w:keepNext/>
      </w:pPr>
      <w:r w:rsidRPr="005D0AA6">
        <w:tab/>
        <w:t>(2)</w:t>
      </w:r>
      <w:r w:rsidRPr="005D0AA6">
        <w:tab/>
        <w:t>The road transport authority must issue the taxi licence if satisfied that—</w:t>
      </w:r>
    </w:p>
    <w:p w14:paraId="2C30C62D" w14:textId="77777777" w:rsidR="00DD7D46" w:rsidRPr="005D0AA6" w:rsidRDefault="00DD7D46" w:rsidP="00D44796">
      <w:pPr>
        <w:pStyle w:val="Apara"/>
      </w:pPr>
      <w:r w:rsidRPr="005D0AA6">
        <w:tab/>
        <w:t>(a)</w:t>
      </w:r>
      <w:r w:rsidRPr="005D0AA6">
        <w:tab/>
        <w:t>each relevant person for the application is—</w:t>
      </w:r>
    </w:p>
    <w:p w14:paraId="662F6A50" w14:textId="77777777" w:rsidR="00DD7D46" w:rsidRPr="005D0AA6" w:rsidRDefault="00DD7D46" w:rsidP="00D44796">
      <w:pPr>
        <w:pStyle w:val="Asubpara"/>
      </w:pPr>
      <w:r w:rsidRPr="005D0AA6">
        <w:tab/>
        <w:t>(i)</w:t>
      </w:r>
      <w:r w:rsidRPr="005D0AA6">
        <w:tab/>
        <w:t>an Australian citizen; or</w:t>
      </w:r>
    </w:p>
    <w:p w14:paraId="440E6138" w14:textId="77777777" w:rsidR="00DD7D46" w:rsidRPr="005D0AA6" w:rsidRDefault="00DD7D46" w:rsidP="00D44796">
      <w:pPr>
        <w:pStyle w:val="Asubpara"/>
      </w:pPr>
      <w:r w:rsidRPr="005D0AA6">
        <w:tab/>
        <w:t>(ii)</w:t>
      </w:r>
      <w:r w:rsidRPr="005D0AA6">
        <w:tab/>
        <w:t>a permanent resident; or</w:t>
      </w:r>
    </w:p>
    <w:p w14:paraId="76B4793B" w14:textId="77777777" w:rsidR="00DD7D46" w:rsidRPr="005D0AA6" w:rsidRDefault="00DD7D46" w:rsidP="00D44796">
      <w:pPr>
        <w:pStyle w:val="Asubpara"/>
      </w:pPr>
      <w:r w:rsidRPr="005D0AA6">
        <w:tab/>
        <w:t>(iii)</w:t>
      </w:r>
      <w:r w:rsidRPr="005D0AA6">
        <w:tab/>
        <w:t>a temporary resident who holds a visa that allows the person to hold a taxi licence; and</w:t>
      </w:r>
    </w:p>
    <w:p w14:paraId="049BCF1D" w14:textId="77777777" w:rsidR="00DD7D46" w:rsidRPr="005D0AA6" w:rsidRDefault="00DD7D46" w:rsidP="0037195B">
      <w:pPr>
        <w:pStyle w:val="Apara"/>
        <w:keepNext/>
      </w:pPr>
      <w:r w:rsidRPr="005D0AA6">
        <w:tab/>
        <w:t>(b)</w:t>
      </w:r>
      <w:r w:rsidRPr="005D0AA6">
        <w:tab/>
        <w:t>no relevant person for the application is disqualified from applying for the taxi licence; and</w:t>
      </w:r>
    </w:p>
    <w:p w14:paraId="6865369E" w14:textId="77777777" w:rsidR="00DD7D46" w:rsidRPr="005D0AA6" w:rsidRDefault="00DD7D46" w:rsidP="00DD7D46">
      <w:pPr>
        <w:pStyle w:val="aNotepar"/>
      </w:pPr>
      <w:r w:rsidRPr="005D0AA6">
        <w:rPr>
          <w:rStyle w:val="charItals"/>
        </w:rPr>
        <w:t>Note</w:t>
      </w:r>
      <w:r w:rsidRPr="005D0AA6">
        <w:rPr>
          <w:rStyle w:val="charItals"/>
        </w:rPr>
        <w:tab/>
      </w:r>
      <w:r w:rsidRPr="005D0AA6">
        <w:t>A person may be disqualified from applying for a taxi licence for a period of time if a previous taxi licence has been surrendered (see s 92O), suspended or cancelled (see s 322).</w:t>
      </w:r>
    </w:p>
    <w:p w14:paraId="0DED3640" w14:textId="77777777" w:rsidR="00DD7D46" w:rsidRPr="005D0AA6" w:rsidRDefault="00DD7D46" w:rsidP="0037195B">
      <w:pPr>
        <w:pStyle w:val="Apara"/>
        <w:keepNext/>
      </w:pPr>
      <w:r w:rsidRPr="005D0AA6">
        <w:lastRenderedPageBreak/>
        <w:tab/>
        <w:t>(c)</w:t>
      </w:r>
      <w:r w:rsidRPr="005D0AA6">
        <w:tab/>
        <w:t>the applicant is accredited to operate—</w:t>
      </w:r>
    </w:p>
    <w:p w14:paraId="6046E979" w14:textId="77777777" w:rsidR="00DD7D46" w:rsidRPr="005D0AA6" w:rsidRDefault="00DD7D46" w:rsidP="00D44796">
      <w:pPr>
        <w:pStyle w:val="Asubpara"/>
      </w:pPr>
      <w:r w:rsidRPr="005D0AA6">
        <w:tab/>
        <w:t>(i)</w:t>
      </w:r>
      <w:r w:rsidRPr="005D0AA6">
        <w:tab/>
        <w:t>for an application for a standard taxi licence—a taxi service; or</w:t>
      </w:r>
    </w:p>
    <w:p w14:paraId="1B77B7F4" w14:textId="77777777" w:rsidR="00DD7D46" w:rsidRPr="005D0AA6" w:rsidRDefault="00DD7D46" w:rsidP="00D44796">
      <w:pPr>
        <w:pStyle w:val="Asubpara"/>
      </w:pPr>
      <w:r w:rsidRPr="005D0AA6">
        <w:tab/>
        <w:t>(ii)</w:t>
      </w:r>
      <w:r w:rsidRPr="005D0AA6">
        <w:tab/>
        <w:t>for an application for a wheelchair</w:t>
      </w:r>
      <w:r w:rsidRPr="005D0AA6">
        <w:noBreakHyphen/>
        <w:t>accessible taxi licence—a wheelchair</w:t>
      </w:r>
      <w:r w:rsidRPr="005D0AA6">
        <w:noBreakHyphen/>
        <w:t>accessible taxi service; and</w:t>
      </w:r>
    </w:p>
    <w:p w14:paraId="5AD8BBD1" w14:textId="77777777" w:rsidR="00DD7D46" w:rsidRPr="005D0AA6" w:rsidRDefault="00DD7D46" w:rsidP="00D44796">
      <w:pPr>
        <w:pStyle w:val="Apara"/>
      </w:pPr>
      <w:r w:rsidRPr="005D0AA6">
        <w:tab/>
        <w:t>(d)</w:t>
      </w:r>
      <w:r w:rsidRPr="005D0AA6">
        <w:tab/>
        <w:t>if the application is for a wheelchair</w:t>
      </w:r>
      <w:r w:rsidRPr="005D0AA6">
        <w:noBreakHyphen/>
        <w:t>accessible taxi licence—each relevant person for the application has experience or background likely to make the person suitable to provide taxi services to people with disability; and</w:t>
      </w:r>
    </w:p>
    <w:p w14:paraId="47AA3943" w14:textId="1C5B6C12" w:rsidR="00DD7D46" w:rsidRPr="005D0AA6" w:rsidRDefault="00DD7D46" w:rsidP="00D44796">
      <w:pPr>
        <w:pStyle w:val="Apara"/>
        <w:rPr>
          <w:lang w:eastAsia="en-AU"/>
        </w:rPr>
      </w:pPr>
      <w:r w:rsidRPr="005D0AA6">
        <w:tab/>
        <w:t>(e)</w:t>
      </w:r>
      <w:r w:rsidRPr="005D0AA6">
        <w:tab/>
      </w:r>
      <w:r w:rsidRPr="005D0AA6">
        <w:rPr>
          <w:lang w:eastAsia="en-AU"/>
        </w:rPr>
        <w:t xml:space="preserve">the vehicle for which the licence is to be issued is not a vehicle for which the road transport authority must refuse an application for registration as a taxi under the </w:t>
      </w:r>
      <w:hyperlink r:id="rId165" w:tooltip="SL2000-12" w:history="1">
        <w:r w:rsidRPr="005D0AA6">
          <w:rPr>
            <w:rStyle w:val="charCitHyperlinkItal"/>
          </w:rPr>
          <w:t>Road Transport (Vehicle Registration) Regulation 2000</w:t>
        </w:r>
      </w:hyperlink>
      <w:r w:rsidRPr="005D0AA6">
        <w:rPr>
          <w:lang w:eastAsia="en-AU"/>
        </w:rPr>
        <w:t>—</w:t>
      </w:r>
    </w:p>
    <w:p w14:paraId="68638E3D" w14:textId="77777777" w:rsidR="00DD7D46" w:rsidRPr="005D0AA6" w:rsidRDefault="00DD7D46" w:rsidP="00D44796">
      <w:pPr>
        <w:pStyle w:val="Asubpara"/>
        <w:rPr>
          <w:lang w:eastAsia="en-AU"/>
        </w:rPr>
      </w:pPr>
      <w:r w:rsidRPr="005D0AA6">
        <w:rPr>
          <w:lang w:eastAsia="en-AU"/>
        </w:rPr>
        <w:tab/>
        <w:t>(i)</w:t>
      </w:r>
      <w:r w:rsidRPr="005D0AA6">
        <w:rPr>
          <w:lang w:eastAsia="en-AU"/>
        </w:rPr>
        <w:tab/>
      </w:r>
      <w:r w:rsidRPr="005D0AA6">
        <w:t>for an application for a standard taxi licence—</w:t>
      </w:r>
      <w:r w:rsidRPr="005D0AA6">
        <w:rPr>
          <w:lang w:eastAsia="en-AU"/>
        </w:rPr>
        <w:t>section 32B (1) (Deciding applications for registration—taxis); or</w:t>
      </w:r>
    </w:p>
    <w:p w14:paraId="4E549E44" w14:textId="77777777" w:rsidR="00DD7D46" w:rsidRPr="005D0AA6" w:rsidRDefault="00DD7D46" w:rsidP="00D44796">
      <w:pPr>
        <w:pStyle w:val="Asubpara"/>
        <w:rPr>
          <w:lang w:eastAsia="en-AU"/>
        </w:rPr>
      </w:pPr>
      <w:r w:rsidRPr="005D0AA6">
        <w:tab/>
        <w:t>(ii)</w:t>
      </w:r>
      <w:r w:rsidRPr="005D0AA6">
        <w:tab/>
        <w:t>for an application for a wheelchair</w:t>
      </w:r>
      <w:r w:rsidRPr="005D0AA6">
        <w:noBreakHyphen/>
        <w:t>accessible taxi licence—</w:t>
      </w:r>
      <w:r w:rsidRPr="005D0AA6">
        <w:rPr>
          <w:lang w:eastAsia="en-AU"/>
        </w:rPr>
        <w:t>section 32B (3) or (4); and</w:t>
      </w:r>
    </w:p>
    <w:p w14:paraId="1F4863F5" w14:textId="77777777" w:rsidR="00DD7D46" w:rsidRPr="005D0AA6" w:rsidRDefault="00DD7D46" w:rsidP="00D44796">
      <w:pPr>
        <w:pStyle w:val="Apara"/>
        <w:rPr>
          <w:lang w:eastAsia="en-AU"/>
        </w:rPr>
      </w:pPr>
      <w:r w:rsidRPr="005D0AA6">
        <w:rPr>
          <w:lang w:eastAsia="en-AU"/>
        </w:rPr>
        <w:tab/>
        <w:t>(f)</w:t>
      </w:r>
      <w:r w:rsidRPr="005D0AA6">
        <w:rPr>
          <w:lang w:eastAsia="en-AU"/>
        </w:rPr>
        <w:tab/>
        <w:t>any additional eligibility criteria determined by the road transport authority under subsection (3) are satisfied.</w:t>
      </w:r>
    </w:p>
    <w:p w14:paraId="372F6BE5" w14:textId="77777777" w:rsidR="00DD7D46" w:rsidRPr="005D0AA6" w:rsidRDefault="00DD7D46" w:rsidP="00D44796">
      <w:pPr>
        <w:pStyle w:val="Amain"/>
      </w:pPr>
      <w:r w:rsidRPr="005D0AA6">
        <w:tab/>
        <w:t>(3)</w:t>
      </w:r>
      <w:r w:rsidRPr="005D0AA6">
        <w:tab/>
        <w:t>The road transport authority may determine additional eligibility criteria for a taxi licence.</w:t>
      </w:r>
    </w:p>
    <w:p w14:paraId="314B0B61" w14:textId="77777777" w:rsidR="00DD7D46" w:rsidRPr="005D0AA6" w:rsidRDefault="00DD7D46" w:rsidP="0037195B">
      <w:pPr>
        <w:pStyle w:val="Amain"/>
        <w:keepNext/>
      </w:pPr>
      <w:r w:rsidRPr="005D0AA6">
        <w:tab/>
        <w:t>(4)</w:t>
      </w:r>
      <w:r w:rsidRPr="005D0AA6">
        <w:tab/>
        <w:t>A determination is a notifiable instrument.</w:t>
      </w:r>
    </w:p>
    <w:p w14:paraId="27006441" w14:textId="0E8F8DAA" w:rsidR="00DD7D46" w:rsidRPr="005D0AA6" w:rsidRDefault="00DD7D46" w:rsidP="00DD7D46">
      <w:pPr>
        <w:pStyle w:val="aNote"/>
      </w:pPr>
      <w:r w:rsidRPr="005D0AA6">
        <w:rPr>
          <w:rStyle w:val="charItals"/>
        </w:rPr>
        <w:t>Note</w:t>
      </w:r>
      <w:r w:rsidRPr="005D0AA6">
        <w:rPr>
          <w:rStyle w:val="charItals"/>
        </w:rPr>
        <w:tab/>
      </w:r>
      <w:r w:rsidRPr="005D0AA6">
        <w:t xml:space="preserve">A notifiable instrument must be notified under the </w:t>
      </w:r>
      <w:hyperlink r:id="rId166" w:tooltip="A2001-14" w:history="1">
        <w:r w:rsidRPr="005D0AA6">
          <w:rPr>
            <w:rStyle w:val="charCitHyperlinkAbbrev"/>
          </w:rPr>
          <w:t>Legislation Act</w:t>
        </w:r>
      </w:hyperlink>
      <w:r w:rsidRPr="005D0AA6">
        <w:t>.</w:t>
      </w:r>
    </w:p>
    <w:p w14:paraId="5512C730" w14:textId="77777777" w:rsidR="00DD7D46" w:rsidRPr="005D0AA6" w:rsidRDefault="00DD7D46" w:rsidP="00D44796">
      <w:pPr>
        <w:pStyle w:val="Amain"/>
      </w:pPr>
      <w:r w:rsidRPr="005D0AA6">
        <w:tab/>
        <w:t>(5)</w:t>
      </w:r>
      <w:r w:rsidRPr="005D0AA6">
        <w:tab/>
        <w:t>The road transport authority may require the applicant to give the authority further stated information or a stated document that the authority reasonably needs to decide the application.</w:t>
      </w:r>
    </w:p>
    <w:p w14:paraId="4C705168" w14:textId="77777777" w:rsidR="00DD7D46" w:rsidRPr="005D0AA6" w:rsidRDefault="00DD7D46" w:rsidP="00D44796">
      <w:pPr>
        <w:pStyle w:val="Amain"/>
      </w:pPr>
      <w:r w:rsidRPr="005D0AA6">
        <w:lastRenderedPageBreak/>
        <w:tab/>
        <w:t>(6)</w:t>
      </w:r>
      <w:r w:rsidRPr="005D0AA6">
        <w:tab/>
        <w:t>The road transport authority need not decide the application if the requirement is made in writing and the applicant does not comply with the requirement.</w:t>
      </w:r>
    </w:p>
    <w:p w14:paraId="0BEFDBE0" w14:textId="77777777" w:rsidR="00DD7D46" w:rsidRPr="005D0AA6" w:rsidRDefault="00DD7D46" w:rsidP="0037195B">
      <w:pPr>
        <w:pStyle w:val="Amain"/>
        <w:keepNext/>
      </w:pPr>
      <w:r w:rsidRPr="005D0AA6">
        <w:tab/>
        <w:t>(7)</w:t>
      </w:r>
      <w:r w:rsidRPr="005D0AA6">
        <w:tab/>
        <w:t>In this section:</w:t>
      </w:r>
    </w:p>
    <w:p w14:paraId="0BD2D2BB" w14:textId="77777777" w:rsidR="00DD7D46" w:rsidRPr="005D0AA6" w:rsidRDefault="00DD7D46" w:rsidP="0037195B">
      <w:pPr>
        <w:pStyle w:val="aDef"/>
        <w:keepNext/>
      </w:pPr>
      <w:r w:rsidRPr="005D0AA6">
        <w:rPr>
          <w:rStyle w:val="charBoldItals"/>
        </w:rPr>
        <w:t>relevant person</w:t>
      </w:r>
      <w:r w:rsidRPr="005D0AA6">
        <w:t>, for an application for a taxi licence, means—</w:t>
      </w:r>
    </w:p>
    <w:p w14:paraId="31EB05CF" w14:textId="77777777" w:rsidR="00DD7D46" w:rsidRPr="005D0AA6" w:rsidRDefault="00DD7D46" w:rsidP="00D44796">
      <w:pPr>
        <w:pStyle w:val="aDefpara"/>
      </w:pPr>
      <w:r w:rsidRPr="005D0AA6">
        <w:tab/>
        <w:t>(a)</w:t>
      </w:r>
      <w:r w:rsidRPr="005D0AA6">
        <w:tab/>
        <w:t>if the applicant is an individual––the applicant; or</w:t>
      </w:r>
    </w:p>
    <w:p w14:paraId="204AA0AE" w14:textId="77777777" w:rsidR="00DD7D46" w:rsidRPr="005D0AA6" w:rsidRDefault="00DD7D46" w:rsidP="00D44796">
      <w:pPr>
        <w:pStyle w:val="aDefpara"/>
      </w:pPr>
      <w:r w:rsidRPr="005D0AA6">
        <w:tab/>
        <w:t>(b)</w:t>
      </w:r>
      <w:r w:rsidRPr="005D0AA6">
        <w:tab/>
        <w:t>if the applicant is a corporation—each executive officer of the corporation.</w:t>
      </w:r>
    </w:p>
    <w:p w14:paraId="6A02FBD0" w14:textId="77777777" w:rsidR="00DD7D46" w:rsidRPr="005D0AA6" w:rsidRDefault="00DD7D46" w:rsidP="00D44796">
      <w:pPr>
        <w:pStyle w:val="AH5Sec"/>
      </w:pPr>
      <w:bookmarkStart w:id="199" w:name="_Toc213239106"/>
      <w:r w:rsidRPr="006E57C7">
        <w:rPr>
          <w:rStyle w:val="CharSectNo"/>
        </w:rPr>
        <w:t>92D</w:t>
      </w:r>
      <w:r w:rsidRPr="005D0AA6">
        <w:tab/>
        <w:t>Standard and wheelchair taxi licences—time for decision on application</w:t>
      </w:r>
      <w:bookmarkEnd w:id="199"/>
    </w:p>
    <w:p w14:paraId="0F835B25" w14:textId="77777777" w:rsidR="00DD7D46" w:rsidRPr="005D0AA6" w:rsidRDefault="00DD7D46" w:rsidP="00D44796">
      <w:pPr>
        <w:pStyle w:val="Amain"/>
      </w:pPr>
      <w:r w:rsidRPr="005D0AA6">
        <w:tab/>
        <w:t>(1)</w:t>
      </w:r>
      <w:r w:rsidRPr="005D0AA6">
        <w:tab/>
        <w:t>The road transport authority must, not later than the required time—</w:t>
      </w:r>
    </w:p>
    <w:p w14:paraId="3D4C423B" w14:textId="77777777" w:rsidR="00DD7D46" w:rsidRPr="005D0AA6" w:rsidRDefault="00DD7D46" w:rsidP="00D44796">
      <w:pPr>
        <w:pStyle w:val="Apara"/>
      </w:pPr>
      <w:r w:rsidRPr="005D0AA6">
        <w:tab/>
        <w:t>(a)</w:t>
      </w:r>
      <w:r w:rsidRPr="005D0AA6">
        <w:tab/>
        <w:t>decide the application under section 92C; and</w:t>
      </w:r>
    </w:p>
    <w:p w14:paraId="31959638" w14:textId="77777777" w:rsidR="00DD7D46" w:rsidRPr="005D0AA6" w:rsidRDefault="00DD7D46" w:rsidP="00D44796">
      <w:pPr>
        <w:pStyle w:val="Apara"/>
      </w:pPr>
      <w:r w:rsidRPr="005D0AA6">
        <w:tab/>
        <w:t>(b)</w:t>
      </w:r>
      <w:r w:rsidRPr="005D0AA6">
        <w:tab/>
        <w:t>tell the applicant about the decision on the application; and</w:t>
      </w:r>
    </w:p>
    <w:p w14:paraId="52B0B271" w14:textId="77777777" w:rsidR="00DD7D46" w:rsidRPr="005D0AA6" w:rsidRDefault="00DD7D46" w:rsidP="00D44796">
      <w:pPr>
        <w:pStyle w:val="Apara"/>
      </w:pPr>
      <w:r w:rsidRPr="005D0AA6">
        <w:tab/>
        <w:t>(c)</w:t>
      </w:r>
      <w:r w:rsidRPr="005D0AA6">
        <w:tab/>
        <w:t>if the decision is to issue the licence—issue the licence to the applicant.</w:t>
      </w:r>
    </w:p>
    <w:p w14:paraId="5FBA798F" w14:textId="77777777" w:rsidR="00DD7D46" w:rsidRPr="005D0AA6" w:rsidRDefault="00DD7D46" w:rsidP="00D44796">
      <w:pPr>
        <w:pStyle w:val="Amain"/>
      </w:pPr>
      <w:r w:rsidRPr="005D0AA6">
        <w:tab/>
        <w:t>(2)</w:t>
      </w:r>
      <w:r w:rsidRPr="005D0AA6">
        <w:tab/>
        <w:t>The road transport authority may make guidelines about circumstances sufficient to justify delaying deciding an application under section 92C.</w:t>
      </w:r>
    </w:p>
    <w:p w14:paraId="0FD63AFE" w14:textId="77777777" w:rsidR="00DD7D46" w:rsidRPr="005D0AA6" w:rsidRDefault="00DD7D46" w:rsidP="0037195B">
      <w:pPr>
        <w:pStyle w:val="Amain"/>
        <w:keepNext/>
      </w:pPr>
      <w:r w:rsidRPr="005D0AA6">
        <w:tab/>
        <w:t>(3)</w:t>
      </w:r>
      <w:r w:rsidRPr="005D0AA6">
        <w:tab/>
        <w:t>The guidelines are a notifiable instrument.</w:t>
      </w:r>
    </w:p>
    <w:p w14:paraId="28A1E629" w14:textId="3FE3D84C" w:rsidR="00DD7D46" w:rsidRPr="005D0AA6" w:rsidRDefault="00DD7D46" w:rsidP="00DD7D46">
      <w:pPr>
        <w:pStyle w:val="aNote"/>
      </w:pPr>
      <w:r w:rsidRPr="005D0AA6">
        <w:rPr>
          <w:rStyle w:val="charItals"/>
        </w:rPr>
        <w:t>Note</w:t>
      </w:r>
      <w:r w:rsidRPr="005D0AA6">
        <w:rPr>
          <w:rStyle w:val="charItals"/>
        </w:rPr>
        <w:tab/>
      </w:r>
      <w:r w:rsidRPr="005D0AA6">
        <w:t xml:space="preserve">A notifiable instrument must be notified under the </w:t>
      </w:r>
      <w:hyperlink r:id="rId167" w:tooltip="A2001-14" w:history="1">
        <w:r w:rsidRPr="005D0AA6">
          <w:rPr>
            <w:rStyle w:val="charCitHyperlinkAbbrev"/>
          </w:rPr>
          <w:t>Legislation Act</w:t>
        </w:r>
      </w:hyperlink>
      <w:r w:rsidRPr="005D0AA6">
        <w:t>.</w:t>
      </w:r>
    </w:p>
    <w:p w14:paraId="66077C19" w14:textId="77777777" w:rsidR="00DD7D46" w:rsidRPr="005D0AA6" w:rsidRDefault="00DD7D46" w:rsidP="0037195B">
      <w:pPr>
        <w:pStyle w:val="Amain"/>
        <w:keepNext/>
      </w:pPr>
      <w:r w:rsidRPr="005D0AA6">
        <w:lastRenderedPageBreak/>
        <w:tab/>
        <w:t>(4)</w:t>
      </w:r>
      <w:r w:rsidRPr="005D0AA6">
        <w:tab/>
        <w:t>In this section:</w:t>
      </w:r>
    </w:p>
    <w:p w14:paraId="4830B6AE" w14:textId="77777777" w:rsidR="00DD7D46" w:rsidRPr="005D0AA6" w:rsidRDefault="00DD7D46" w:rsidP="00DD7D46">
      <w:pPr>
        <w:pStyle w:val="aDef"/>
        <w:keepNext/>
      </w:pPr>
      <w:r w:rsidRPr="005D0AA6">
        <w:rPr>
          <w:rStyle w:val="charBoldItals"/>
        </w:rPr>
        <w:t>required time</w:t>
      </w:r>
      <w:r w:rsidRPr="005D0AA6">
        <w:t xml:space="preserve"> means the latest of the following:</w:t>
      </w:r>
    </w:p>
    <w:p w14:paraId="0FDD04C2" w14:textId="77777777" w:rsidR="00DD7D46" w:rsidRPr="005D0AA6" w:rsidRDefault="00DD7D46" w:rsidP="0037195B">
      <w:pPr>
        <w:pStyle w:val="aDefpara"/>
        <w:keepNext/>
      </w:pPr>
      <w:r w:rsidRPr="005D0AA6">
        <w:tab/>
        <w:t>(a)</w:t>
      </w:r>
      <w:r w:rsidRPr="005D0AA6">
        <w:tab/>
        <w:t>if the road transport authority requires the applicant to give the authority further information or a document under section 92C (3)—</w:t>
      </w:r>
    </w:p>
    <w:p w14:paraId="2D0C4E42" w14:textId="77777777" w:rsidR="00DD7D46" w:rsidRPr="005D0AA6" w:rsidRDefault="00DD7D46" w:rsidP="00D44796">
      <w:pPr>
        <w:pStyle w:val="aDefsubpara"/>
      </w:pPr>
      <w:r w:rsidRPr="005D0AA6">
        <w:tab/>
        <w:t>(i)</w:t>
      </w:r>
      <w:r w:rsidRPr="005D0AA6">
        <w:tab/>
        <w:t>for a standard taxi licence—60 days after the day the road transport authority receives the information or document; or</w:t>
      </w:r>
    </w:p>
    <w:p w14:paraId="4C231444" w14:textId="77777777" w:rsidR="00DD7D46" w:rsidRPr="005D0AA6" w:rsidRDefault="00DD7D46" w:rsidP="00D44796">
      <w:pPr>
        <w:pStyle w:val="aDefsubpara"/>
      </w:pPr>
      <w:r w:rsidRPr="005D0AA6">
        <w:tab/>
        <w:t>(ii)</w:t>
      </w:r>
      <w:r w:rsidRPr="005D0AA6">
        <w:tab/>
        <w:t>for a wheelchair</w:t>
      </w:r>
      <w:r w:rsidRPr="005D0AA6">
        <w:noBreakHyphen/>
        <w:t>accessible taxi licence—120 days after the day the road transport authority receives the information or document;</w:t>
      </w:r>
    </w:p>
    <w:p w14:paraId="78CD49D2" w14:textId="77777777" w:rsidR="00DD7D46" w:rsidRPr="005D0AA6" w:rsidRDefault="00DD7D46" w:rsidP="00D44796">
      <w:pPr>
        <w:pStyle w:val="aDefpara"/>
      </w:pPr>
      <w:r w:rsidRPr="005D0AA6">
        <w:tab/>
        <w:t>(b)</w:t>
      </w:r>
      <w:r w:rsidRPr="005D0AA6">
        <w:tab/>
        <w:t>if the road transport authority is satisfied that there are circumstances sufficient to justify delaying deciding the application—the day decided by the road transport authority;</w:t>
      </w:r>
    </w:p>
    <w:p w14:paraId="7695E450" w14:textId="77777777" w:rsidR="00DD7D46" w:rsidRPr="005D0AA6" w:rsidRDefault="00DD7D46" w:rsidP="00D44796">
      <w:pPr>
        <w:pStyle w:val="aDefpara"/>
      </w:pPr>
      <w:r w:rsidRPr="005D0AA6">
        <w:tab/>
        <w:t>(c)</w:t>
      </w:r>
      <w:r w:rsidRPr="005D0AA6">
        <w:tab/>
        <w:t>in any other case—</w:t>
      </w:r>
    </w:p>
    <w:p w14:paraId="6F64C7F9" w14:textId="77777777" w:rsidR="00DD7D46" w:rsidRPr="005D0AA6" w:rsidRDefault="00DD7D46" w:rsidP="00D44796">
      <w:pPr>
        <w:pStyle w:val="aDefsubpara"/>
      </w:pPr>
      <w:r w:rsidRPr="005D0AA6">
        <w:tab/>
        <w:t>(i)</w:t>
      </w:r>
      <w:r w:rsidRPr="005D0AA6">
        <w:tab/>
        <w:t>for a standard taxi licence—60 days after the day the road transport authority receives the application; or</w:t>
      </w:r>
    </w:p>
    <w:p w14:paraId="08587F7D" w14:textId="77777777" w:rsidR="00DD7D46" w:rsidRPr="005D0AA6" w:rsidRDefault="00DD7D46" w:rsidP="0037195B">
      <w:pPr>
        <w:pStyle w:val="aDefsubpara"/>
        <w:keepNext/>
      </w:pPr>
      <w:r w:rsidRPr="005D0AA6">
        <w:tab/>
        <w:t>(ii)</w:t>
      </w:r>
      <w:r w:rsidRPr="005D0AA6">
        <w:tab/>
        <w:t>for a wheelchair</w:t>
      </w:r>
      <w:r w:rsidRPr="005D0AA6">
        <w:noBreakHyphen/>
        <w:t>accessible taxi licence—120 days after the day the road transport authority receives the application.</w:t>
      </w:r>
    </w:p>
    <w:p w14:paraId="461FA4C5" w14:textId="1290A2E3" w:rsidR="00DD7D46" w:rsidRPr="005D0AA6" w:rsidRDefault="00DD7D46" w:rsidP="00DD7D46">
      <w:pPr>
        <w:pStyle w:val="aNote"/>
      </w:pPr>
      <w:r w:rsidRPr="005D0AA6">
        <w:rPr>
          <w:rStyle w:val="charItals"/>
        </w:rPr>
        <w:t>Note</w:t>
      </w:r>
      <w:r w:rsidRPr="005D0AA6">
        <w:rPr>
          <w:rStyle w:val="charItals"/>
        </w:rPr>
        <w:tab/>
      </w:r>
      <w:r w:rsidRPr="005D0AA6">
        <w:t xml:space="preserve">Failure to issue the licence within the required time is taken to be a decision not to issue the licence (see </w:t>
      </w:r>
      <w:hyperlink r:id="rId168" w:tooltip="A2008-35" w:history="1">
        <w:r w:rsidRPr="005D0AA6">
          <w:rPr>
            <w:rStyle w:val="charCitHyperlinkItal"/>
          </w:rPr>
          <w:t>ACT Civil and Administrative Tribunal Act 2008</w:t>
        </w:r>
      </w:hyperlink>
      <w:r w:rsidRPr="005D0AA6">
        <w:t>, s 12).</w:t>
      </w:r>
    </w:p>
    <w:p w14:paraId="4700E28C" w14:textId="77777777" w:rsidR="00DD7D46" w:rsidRPr="005D0AA6" w:rsidRDefault="00DD7D46" w:rsidP="00D44796">
      <w:pPr>
        <w:pStyle w:val="AH5Sec"/>
      </w:pPr>
      <w:bookmarkStart w:id="200" w:name="_Toc213239107"/>
      <w:r w:rsidRPr="006E57C7">
        <w:rPr>
          <w:rStyle w:val="CharSectNo"/>
        </w:rPr>
        <w:lastRenderedPageBreak/>
        <w:t>92E</w:t>
      </w:r>
      <w:r w:rsidRPr="005D0AA6">
        <w:tab/>
        <w:t>Standard and wheelchair taxi licences—conditions</w:t>
      </w:r>
      <w:bookmarkEnd w:id="200"/>
    </w:p>
    <w:p w14:paraId="07FFEB8E" w14:textId="77777777" w:rsidR="00DD7D46" w:rsidRPr="005D0AA6" w:rsidRDefault="00DD7D46" w:rsidP="0037195B">
      <w:pPr>
        <w:pStyle w:val="Amain"/>
        <w:keepNext/>
      </w:pPr>
      <w:r w:rsidRPr="005D0AA6">
        <w:tab/>
        <w:t>(1)</w:t>
      </w:r>
      <w:r w:rsidRPr="005D0AA6">
        <w:tab/>
        <w:t>A taxi licence is subject to—</w:t>
      </w:r>
    </w:p>
    <w:p w14:paraId="7FFC6021" w14:textId="77777777" w:rsidR="00DD7D46" w:rsidRPr="005D0AA6" w:rsidRDefault="00DD7D46" w:rsidP="0037195B">
      <w:pPr>
        <w:pStyle w:val="Apara"/>
        <w:keepNext/>
      </w:pPr>
      <w:r w:rsidRPr="005D0AA6">
        <w:tab/>
        <w:t>(a)</w:t>
      </w:r>
      <w:r w:rsidRPr="005D0AA6">
        <w:tab/>
        <w:t>the condition that the licensee must make the taxi available for hiring on a regular basis; and</w:t>
      </w:r>
    </w:p>
    <w:p w14:paraId="1000BF03" w14:textId="77777777" w:rsidR="00DD7D46" w:rsidRPr="005D0AA6" w:rsidRDefault="00DD7D46" w:rsidP="00D44796">
      <w:pPr>
        <w:pStyle w:val="Apara"/>
      </w:pPr>
      <w:r w:rsidRPr="005D0AA6">
        <w:tab/>
        <w:t>(b)</w:t>
      </w:r>
      <w:r w:rsidRPr="005D0AA6">
        <w:tab/>
        <w:t>any other condition imposed by the road transport authority when the licence is issued, renewed or amended.</w:t>
      </w:r>
    </w:p>
    <w:p w14:paraId="07AC94A9" w14:textId="77777777" w:rsidR="00DD7D46" w:rsidRPr="005D0AA6" w:rsidRDefault="00DD7D46" w:rsidP="00D44796">
      <w:pPr>
        <w:pStyle w:val="Amain"/>
      </w:pPr>
      <w:r w:rsidRPr="005D0AA6">
        <w:tab/>
        <w:t>(2)</w:t>
      </w:r>
      <w:r w:rsidRPr="005D0AA6">
        <w:tab/>
        <w:t>A wheelchair</w:t>
      </w:r>
      <w:r w:rsidRPr="005D0AA6">
        <w:noBreakHyphen/>
        <w:t>accessible taxi licence is subject to the condition that the licensee must ensure that priority for the hiring of the taxi is given to wheelchair</w:t>
      </w:r>
      <w:r w:rsidRPr="005D0AA6">
        <w:noBreakHyphen/>
        <w:t>dependent people.</w:t>
      </w:r>
    </w:p>
    <w:p w14:paraId="02CFBE36" w14:textId="23431ED0" w:rsidR="00DD7D46" w:rsidRPr="005D0AA6" w:rsidRDefault="00DD7D46" w:rsidP="00DD7D46">
      <w:pPr>
        <w:pStyle w:val="aNote"/>
      </w:pPr>
      <w:r w:rsidRPr="005D0AA6">
        <w:rPr>
          <w:rStyle w:val="charItals"/>
        </w:rPr>
        <w:t>Note</w:t>
      </w:r>
      <w:r w:rsidRPr="005D0AA6">
        <w:rPr>
          <w:rStyle w:val="charItals"/>
        </w:rPr>
        <w:tab/>
      </w:r>
      <w:r w:rsidRPr="005D0AA6">
        <w:t>Standard and wheelchair</w:t>
      </w:r>
      <w:r w:rsidRPr="005D0AA6">
        <w:noBreakHyphen/>
        <w:t xml:space="preserve">accessible taxi licences are subject to the condition that the licensee must not transfer the licence to anyone else (see s 92H and </w:t>
      </w:r>
      <w:hyperlink r:id="rId169" w:tooltip="A2001-62" w:history="1">
        <w:r w:rsidRPr="005D0AA6">
          <w:rPr>
            <w:rStyle w:val="charCitHyperlinkAbbrev"/>
          </w:rPr>
          <w:t>Act</w:t>
        </w:r>
      </w:hyperlink>
      <w:r w:rsidRPr="005D0AA6">
        <w:t>, s 41 (4) and (5)).</w:t>
      </w:r>
    </w:p>
    <w:p w14:paraId="76C0D489" w14:textId="77777777" w:rsidR="00DD7D46" w:rsidRPr="005D0AA6" w:rsidRDefault="00DD7D46" w:rsidP="00D44796">
      <w:pPr>
        <w:pStyle w:val="Amain"/>
      </w:pPr>
      <w:r w:rsidRPr="005D0AA6">
        <w:tab/>
        <w:t>(3)</w:t>
      </w:r>
      <w:r w:rsidRPr="005D0AA6">
        <w:tab/>
        <w:t>A person commits an offence if the person—</w:t>
      </w:r>
    </w:p>
    <w:p w14:paraId="5EA69171" w14:textId="77777777" w:rsidR="00DD7D46" w:rsidRPr="005D0AA6" w:rsidRDefault="00DD7D46" w:rsidP="00D44796">
      <w:pPr>
        <w:pStyle w:val="Apara"/>
      </w:pPr>
      <w:r w:rsidRPr="005D0AA6">
        <w:tab/>
        <w:t>(a)</w:t>
      </w:r>
      <w:r w:rsidRPr="005D0AA6">
        <w:tab/>
        <w:t>is a taxi licensee; and</w:t>
      </w:r>
    </w:p>
    <w:p w14:paraId="37268EC4" w14:textId="77777777" w:rsidR="00DD7D46" w:rsidRPr="005D0AA6" w:rsidRDefault="00DD7D46" w:rsidP="0037195B">
      <w:pPr>
        <w:pStyle w:val="Apara"/>
        <w:keepNext/>
      </w:pPr>
      <w:r w:rsidRPr="005D0AA6">
        <w:tab/>
        <w:t>(b)</w:t>
      </w:r>
      <w:r w:rsidRPr="005D0AA6">
        <w:tab/>
        <w:t>does not comply with a condition of the licence.</w:t>
      </w:r>
    </w:p>
    <w:p w14:paraId="5D3FD290" w14:textId="77777777" w:rsidR="00DD7D46" w:rsidRPr="005D0AA6" w:rsidRDefault="00DD7D46" w:rsidP="0037195B">
      <w:pPr>
        <w:pStyle w:val="Penalty"/>
      </w:pPr>
      <w:r w:rsidRPr="005D0AA6">
        <w:t>Maximum penalty:  20 penalty units.</w:t>
      </w:r>
    </w:p>
    <w:p w14:paraId="747DC496" w14:textId="77777777" w:rsidR="00DD7D46" w:rsidRPr="005D0AA6" w:rsidRDefault="00DD7D46" w:rsidP="0037195B">
      <w:pPr>
        <w:pStyle w:val="Amain"/>
        <w:keepNext/>
      </w:pPr>
      <w:r w:rsidRPr="005D0AA6">
        <w:tab/>
        <w:t>(4)</w:t>
      </w:r>
      <w:r w:rsidRPr="005D0AA6">
        <w:tab/>
        <w:t>In this section:</w:t>
      </w:r>
    </w:p>
    <w:p w14:paraId="17EBAC60" w14:textId="77777777" w:rsidR="00DD7D46" w:rsidRPr="005D0AA6" w:rsidRDefault="00DD7D46" w:rsidP="0037195B">
      <w:pPr>
        <w:pStyle w:val="aDef"/>
        <w:keepNext/>
      </w:pPr>
      <w:r w:rsidRPr="005D0AA6">
        <w:rPr>
          <w:rStyle w:val="charBoldItals"/>
        </w:rPr>
        <w:t>regular basis</w:t>
      </w:r>
      <w:r w:rsidRPr="005D0AA6">
        <w:t>, a taxi is available for hiring on a regular basis if—</w:t>
      </w:r>
    </w:p>
    <w:p w14:paraId="47409858" w14:textId="77777777" w:rsidR="00DD7D46" w:rsidRPr="005D0AA6" w:rsidRDefault="00DD7D46" w:rsidP="00D44796">
      <w:pPr>
        <w:pStyle w:val="aDefpara"/>
      </w:pPr>
      <w:r w:rsidRPr="005D0AA6">
        <w:tab/>
        <w:t>(a)</w:t>
      </w:r>
      <w:r w:rsidRPr="005D0AA6">
        <w:tab/>
        <w:t>it is available for hiring 11 out of every 12 months; and</w:t>
      </w:r>
    </w:p>
    <w:p w14:paraId="14214E06" w14:textId="77777777" w:rsidR="00DD7D46" w:rsidRPr="005D0AA6" w:rsidRDefault="00DD7D46" w:rsidP="00D44796">
      <w:pPr>
        <w:pStyle w:val="aDefpara"/>
      </w:pPr>
      <w:r w:rsidRPr="005D0AA6">
        <w:tab/>
        <w:t>(b)</w:t>
      </w:r>
      <w:r w:rsidRPr="005D0AA6">
        <w:tab/>
        <w:t>is not unavailable for hiring for more than 2 consecutive weeks at a time; and</w:t>
      </w:r>
    </w:p>
    <w:p w14:paraId="5CBAFECA" w14:textId="77777777" w:rsidR="00DD7D46" w:rsidRPr="005D0AA6" w:rsidRDefault="00DD7D46" w:rsidP="00D44796">
      <w:pPr>
        <w:pStyle w:val="aDefpara"/>
      </w:pPr>
      <w:r w:rsidRPr="005D0AA6">
        <w:tab/>
        <w:t>(c)</w:t>
      </w:r>
      <w:r w:rsidRPr="005D0AA6">
        <w:tab/>
        <w:t>it satisfies any other availability requirements determined by the road transport authority.</w:t>
      </w:r>
    </w:p>
    <w:p w14:paraId="0CCD7795" w14:textId="77777777" w:rsidR="00DD7D46" w:rsidRPr="005D0AA6" w:rsidRDefault="00DD7D46" w:rsidP="00D44796">
      <w:pPr>
        <w:pStyle w:val="Amain"/>
      </w:pPr>
      <w:r w:rsidRPr="005D0AA6">
        <w:tab/>
        <w:t>(5)</w:t>
      </w:r>
      <w:r w:rsidRPr="005D0AA6">
        <w:tab/>
        <w:t>The road transport authority may determine availability requirements for taxis.</w:t>
      </w:r>
    </w:p>
    <w:p w14:paraId="41714DB2" w14:textId="77777777" w:rsidR="00DD7D46" w:rsidRPr="005D0AA6" w:rsidRDefault="00DD7D46" w:rsidP="0037195B">
      <w:pPr>
        <w:pStyle w:val="Amain"/>
        <w:keepNext/>
      </w:pPr>
      <w:r w:rsidRPr="005D0AA6">
        <w:tab/>
        <w:t>(6)</w:t>
      </w:r>
      <w:r w:rsidRPr="005D0AA6">
        <w:tab/>
        <w:t>An availability requirement is a notifiable instrument.</w:t>
      </w:r>
    </w:p>
    <w:p w14:paraId="32BE72D7" w14:textId="1CBA1941" w:rsidR="00DD7D46" w:rsidRPr="005D0AA6" w:rsidRDefault="00DD7D46" w:rsidP="00DD7D46">
      <w:pPr>
        <w:pStyle w:val="aNote"/>
      </w:pPr>
      <w:r w:rsidRPr="005D0AA6">
        <w:rPr>
          <w:rStyle w:val="charItals"/>
        </w:rPr>
        <w:t>Note</w:t>
      </w:r>
      <w:r w:rsidRPr="005D0AA6">
        <w:rPr>
          <w:rStyle w:val="charItals"/>
        </w:rPr>
        <w:tab/>
      </w:r>
      <w:r w:rsidRPr="005D0AA6">
        <w:t xml:space="preserve">A notifiable instrument must be notified under the </w:t>
      </w:r>
      <w:hyperlink r:id="rId170" w:tooltip="A2001-14" w:history="1">
        <w:r w:rsidRPr="005D0AA6">
          <w:rPr>
            <w:rStyle w:val="charCitHyperlinkAbbrev"/>
          </w:rPr>
          <w:t>Legislation Act</w:t>
        </w:r>
      </w:hyperlink>
      <w:r w:rsidRPr="005D0AA6">
        <w:t>.</w:t>
      </w:r>
    </w:p>
    <w:p w14:paraId="4F487F64" w14:textId="77777777" w:rsidR="00DD7D46" w:rsidRPr="005D0AA6" w:rsidRDefault="00DD7D46" w:rsidP="00D44796">
      <w:pPr>
        <w:pStyle w:val="AH5Sec"/>
      </w:pPr>
      <w:bookmarkStart w:id="201" w:name="_Toc213239108"/>
      <w:r w:rsidRPr="006E57C7">
        <w:rPr>
          <w:rStyle w:val="CharSectNo"/>
        </w:rPr>
        <w:lastRenderedPageBreak/>
        <w:t>92F</w:t>
      </w:r>
      <w:r w:rsidRPr="005D0AA6">
        <w:tab/>
        <w:t>Standard and wheelchair taxi licences—term</w:t>
      </w:r>
      <w:bookmarkEnd w:id="201"/>
    </w:p>
    <w:p w14:paraId="2B4BFEA3" w14:textId="77777777" w:rsidR="00DD7D46" w:rsidRPr="005D0AA6" w:rsidRDefault="00DD7D46" w:rsidP="00D44796">
      <w:pPr>
        <w:pStyle w:val="Amain"/>
      </w:pPr>
      <w:r w:rsidRPr="005D0AA6">
        <w:tab/>
        <w:t>(1)</w:t>
      </w:r>
      <w:r w:rsidRPr="005D0AA6">
        <w:tab/>
        <w:t>A taxi licence comes into force on the day it is issued.</w:t>
      </w:r>
    </w:p>
    <w:p w14:paraId="1D748EDB" w14:textId="77777777" w:rsidR="00DD7D46" w:rsidRPr="005D0AA6" w:rsidRDefault="00DD7D46" w:rsidP="00D44796">
      <w:pPr>
        <w:pStyle w:val="Amain"/>
      </w:pPr>
      <w:r w:rsidRPr="005D0AA6">
        <w:tab/>
        <w:t>(2)</w:t>
      </w:r>
      <w:r w:rsidRPr="005D0AA6">
        <w:tab/>
        <w:t>The road transport authority must not issue a standard taxi licence or wheelchair</w:t>
      </w:r>
      <w:r w:rsidRPr="005D0AA6">
        <w:noBreakHyphen/>
        <w:t>accessible taxi licence for longer than 6 years.</w:t>
      </w:r>
    </w:p>
    <w:p w14:paraId="1B9920A8" w14:textId="77777777" w:rsidR="00DD7D46" w:rsidRPr="005D0AA6" w:rsidRDefault="00DD7D46" w:rsidP="00D44796">
      <w:pPr>
        <w:pStyle w:val="Amain"/>
      </w:pPr>
      <w:r w:rsidRPr="005D0AA6">
        <w:tab/>
        <w:t>(3)</w:t>
      </w:r>
      <w:r w:rsidRPr="005D0AA6">
        <w:tab/>
        <w:t>A taxi licence expires on the day stated in the licence.</w:t>
      </w:r>
    </w:p>
    <w:p w14:paraId="5C86903E" w14:textId="77777777" w:rsidR="00DD7D46" w:rsidRPr="005D0AA6" w:rsidRDefault="00DD7D46" w:rsidP="00D44796">
      <w:pPr>
        <w:pStyle w:val="AH5Sec"/>
      </w:pPr>
      <w:bookmarkStart w:id="202" w:name="_Toc213239109"/>
      <w:r w:rsidRPr="006E57C7">
        <w:rPr>
          <w:rStyle w:val="CharSectNo"/>
        </w:rPr>
        <w:t>92G</w:t>
      </w:r>
      <w:r w:rsidRPr="005D0AA6">
        <w:tab/>
        <w:t>Standard and wheelchair taxi licences—form</w:t>
      </w:r>
      <w:bookmarkEnd w:id="202"/>
    </w:p>
    <w:p w14:paraId="315871BE" w14:textId="77777777" w:rsidR="00DD7D46" w:rsidRPr="005D0AA6" w:rsidRDefault="00DD7D46" w:rsidP="00A3250F">
      <w:pPr>
        <w:pStyle w:val="Amain"/>
        <w:keepNext/>
      </w:pPr>
      <w:r w:rsidRPr="005D0AA6">
        <w:tab/>
        <w:t>(1)</w:t>
      </w:r>
      <w:r w:rsidRPr="005D0AA6">
        <w:tab/>
        <w:t>A taxi licence must—</w:t>
      </w:r>
    </w:p>
    <w:p w14:paraId="291049FC" w14:textId="77777777" w:rsidR="00DD7D46" w:rsidRPr="005D0AA6" w:rsidRDefault="00DD7D46" w:rsidP="00D44796">
      <w:pPr>
        <w:pStyle w:val="Apara"/>
      </w:pPr>
      <w:r w:rsidRPr="005D0AA6">
        <w:tab/>
        <w:t>(a)</w:t>
      </w:r>
      <w:r w:rsidRPr="005D0AA6">
        <w:tab/>
        <w:t>be in writing; and</w:t>
      </w:r>
    </w:p>
    <w:p w14:paraId="70F318B8" w14:textId="77777777" w:rsidR="00DD7D46" w:rsidRPr="005D0AA6" w:rsidRDefault="00DD7D46" w:rsidP="00D44796">
      <w:pPr>
        <w:pStyle w:val="Apara"/>
      </w:pPr>
      <w:r w:rsidRPr="005D0AA6">
        <w:tab/>
        <w:t>(b)</w:t>
      </w:r>
      <w:r w:rsidRPr="005D0AA6">
        <w:tab/>
        <w:t>include the following information:</w:t>
      </w:r>
    </w:p>
    <w:p w14:paraId="39083252" w14:textId="77777777" w:rsidR="00DD7D46" w:rsidRPr="005D0AA6" w:rsidRDefault="00DD7D46" w:rsidP="00D44796">
      <w:pPr>
        <w:pStyle w:val="Asubpara"/>
      </w:pPr>
      <w:r w:rsidRPr="005D0AA6">
        <w:tab/>
        <w:t>(i)</w:t>
      </w:r>
      <w:r w:rsidRPr="005D0AA6">
        <w:tab/>
        <w:t>the licensee’s full name and address;</w:t>
      </w:r>
    </w:p>
    <w:p w14:paraId="0A7F47CA" w14:textId="77777777" w:rsidR="00DD7D46" w:rsidRPr="005D0AA6" w:rsidRDefault="00DD7D46" w:rsidP="00D44796">
      <w:pPr>
        <w:pStyle w:val="Asubpara"/>
      </w:pPr>
      <w:r w:rsidRPr="005D0AA6">
        <w:tab/>
        <w:t>(ii)</w:t>
      </w:r>
      <w:r w:rsidRPr="005D0AA6">
        <w:tab/>
        <w:t>whether the licence is a standard taxi licence or a wheelchair</w:t>
      </w:r>
      <w:r w:rsidRPr="005D0AA6">
        <w:noBreakHyphen/>
        <w:t>accessible taxi licence;</w:t>
      </w:r>
    </w:p>
    <w:p w14:paraId="4FF1B53F" w14:textId="77777777" w:rsidR="00DD7D46" w:rsidRPr="005D0AA6" w:rsidRDefault="00DD7D46" w:rsidP="00D44796">
      <w:pPr>
        <w:pStyle w:val="Asubpara"/>
      </w:pPr>
      <w:r w:rsidRPr="005D0AA6">
        <w:tab/>
        <w:t>(iii)</w:t>
      </w:r>
      <w:r w:rsidRPr="005D0AA6">
        <w:tab/>
        <w:t>the taxi licence number allocated to the licensee; and</w:t>
      </w:r>
    </w:p>
    <w:p w14:paraId="06C319D1" w14:textId="77777777" w:rsidR="00DD7D46" w:rsidRPr="005D0AA6" w:rsidRDefault="00DD7D46" w:rsidP="00D44796">
      <w:pPr>
        <w:pStyle w:val="Asubpara"/>
      </w:pPr>
      <w:r w:rsidRPr="005D0AA6">
        <w:tab/>
        <w:t>(iv)</w:t>
      </w:r>
      <w:r w:rsidRPr="005D0AA6">
        <w:tab/>
        <w:t>the expiry date of the licence.</w:t>
      </w:r>
    </w:p>
    <w:p w14:paraId="05C217EF" w14:textId="77777777" w:rsidR="00DD7D46" w:rsidRPr="005D0AA6" w:rsidRDefault="00DD7D46" w:rsidP="00D44796">
      <w:pPr>
        <w:pStyle w:val="Amain"/>
      </w:pPr>
      <w:r w:rsidRPr="005D0AA6">
        <w:tab/>
        <w:t>(2)</w:t>
      </w:r>
      <w:r w:rsidRPr="005D0AA6">
        <w:tab/>
        <w:t>A taxi licence may also include anything else the road transport authority considers appropriate.</w:t>
      </w:r>
    </w:p>
    <w:p w14:paraId="021CD75D" w14:textId="77777777" w:rsidR="00DD7D46" w:rsidRPr="005D0AA6" w:rsidRDefault="00DD7D46" w:rsidP="00D44796">
      <w:pPr>
        <w:pStyle w:val="AH5Sec"/>
      </w:pPr>
      <w:bookmarkStart w:id="203" w:name="_Toc213239110"/>
      <w:r w:rsidRPr="006E57C7">
        <w:rPr>
          <w:rStyle w:val="CharSectNo"/>
        </w:rPr>
        <w:t>92H</w:t>
      </w:r>
      <w:r w:rsidRPr="005D0AA6">
        <w:tab/>
        <w:t>Standard and wheelchair taxi licences—transferability—Act, s 41</w:t>
      </w:r>
      <w:bookmarkEnd w:id="203"/>
    </w:p>
    <w:p w14:paraId="277EAC5B" w14:textId="77777777" w:rsidR="00DD7D46" w:rsidRPr="005D0AA6" w:rsidRDefault="00DD7D46" w:rsidP="00DC32DD">
      <w:pPr>
        <w:pStyle w:val="Amainreturn"/>
        <w:keepNext/>
      </w:pPr>
      <w:r w:rsidRPr="005D0AA6">
        <w:t>The following taxi licences must be issued as non</w:t>
      </w:r>
      <w:r w:rsidRPr="005D0AA6">
        <w:noBreakHyphen/>
        <w:t>transferable taxi licences:</w:t>
      </w:r>
    </w:p>
    <w:p w14:paraId="41A6E0EC" w14:textId="77777777" w:rsidR="00DD7D46" w:rsidRPr="005D0AA6" w:rsidRDefault="00DD7D46" w:rsidP="00D44796">
      <w:pPr>
        <w:pStyle w:val="Apara"/>
      </w:pPr>
      <w:r w:rsidRPr="005D0AA6">
        <w:tab/>
        <w:t>(a)</w:t>
      </w:r>
      <w:r w:rsidRPr="005D0AA6">
        <w:tab/>
        <w:t>standard taxi licences;</w:t>
      </w:r>
    </w:p>
    <w:p w14:paraId="3A0FA19D" w14:textId="77777777" w:rsidR="00DD7D46" w:rsidRPr="005D0AA6" w:rsidRDefault="00DD7D46" w:rsidP="00DC32DD">
      <w:pPr>
        <w:pStyle w:val="Apara"/>
        <w:keepNext/>
      </w:pPr>
      <w:r w:rsidRPr="005D0AA6">
        <w:lastRenderedPageBreak/>
        <w:tab/>
        <w:t>(b)</w:t>
      </w:r>
      <w:r w:rsidRPr="005D0AA6">
        <w:tab/>
        <w:t>wheelchair</w:t>
      </w:r>
      <w:r w:rsidRPr="005D0AA6">
        <w:noBreakHyphen/>
        <w:t>accessible taxi licences.</w:t>
      </w:r>
    </w:p>
    <w:p w14:paraId="04B7E2C0" w14:textId="6341D2FD" w:rsidR="00DD7D46" w:rsidRPr="005D0AA6" w:rsidRDefault="00DD7D46" w:rsidP="00DD7D46">
      <w:pPr>
        <w:pStyle w:val="aNote"/>
        <w:keepNext/>
      </w:pPr>
      <w:r w:rsidRPr="005D0AA6">
        <w:rPr>
          <w:rStyle w:val="charItals"/>
        </w:rPr>
        <w:t>Note 1</w:t>
      </w:r>
      <w:r w:rsidRPr="005D0AA6">
        <w:rPr>
          <w:rStyle w:val="charItals"/>
        </w:rPr>
        <w:tab/>
      </w:r>
      <w:r w:rsidRPr="005D0AA6">
        <w:t>A taxi licence issued as a non</w:t>
      </w:r>
      <w:r w:rsidRPr="005D0AA6">
        <w:noBreakHyphen/>
        <w:t xml:space="preserve">transferable taxi licence is not transferable and is issued subject to the condition that the licensee must not transfer the licence to anyone else (see </w:t>
      </w:r>
      <w:hyperlink r:id="rId171" w:tooltip="A2001-62" w:history="1">
        <w:r w:rsidRPr="005D0AA6">
          <w:rPr>
            <w:rStyle w:val="charCitHyperlinkAbbrev"/>
          </w:rPr>
          <w:t>Act</w:t>
        </w:r>
      </w:hyperlink>
      <w:r w:rsidRPr="005D0AA6">
        <w:t>, s 41 (4) and (5)).</w:t>
      </w:r>
    </w:p>
    <w:p w14:paraId="1D8283A5" w14:textId="002CB5D9" w:rsidR="00DD7D46" w:rsidRPr="005D0AA6" w:rsidRDefault="00DD7D46" w:rsidP="00DD7D46">
      <w:pPr>
        <w:pStyle w:val="aNote"/>
      </w:pPr>
      <w:r w:rsidRPr="005D0AA6">
        <w:rPr>
          <w:rStyle w:val="charItals"/>
        </w:rPr>
        <w:t>Note 2</w:t>
      </w:r>
      <w:r w:rsidRPr="005D0AA6">
        <w:rPr>
          <w:rStyle w:val="charItals"/>
        </w:rPr>
        <w:tab/>
      </w:r>
      <w:r w:rsidRPr="005D0AA6">
        <w:t xml:space="preserve">Perpetual taxi licences are transferable (see </w:t>
      </w:r>
      <w:hyperlink r:id="rId172" w:tooltip="A2001-62" w:history="1">
        <w:r w:rsidRPr="005D0AA6">
          <w:rPr>
            <w:rStyle w:val="charCitHyperlinkAbbrev"/>
          </w:rPr>
          <w:t>Act</w:t>
        </w:r>
      </w:hyperlink>
      <w:r w:rsidRPr="005D0AA6">
        <w:t xml:space="preserve">, s 41 (1)). Transferable leased taxi licences are transferable (see </w:t>
      </w:r>
      <w:hyperlink r:id="rId173" w:tooltip="A2001-62" w:history="1">
        <w:r w:rsidRPr="005D0AA6">
          <w:rPr>
            <w:rStyle w:val="charCitHyperlinkAbbrev"/>
          </w:rPr>
          <w:t>Act</w:t>
        </w:r>
      </w:hyperlink>
      <w:r w:rsidRPr="005D0AA6">
        <w:t>, s 41 (1) and (2)).</w:t>
      </w:r>
    </w:p>
    <w:p w14:paraId="330104A5" w14:textId="77777777" w:rsidR="00DD7D46" w:rsidRPr="005D0AA6" w:rsidRDefault="00DD7D46" w:rsidP="00D44796">
      <w:pPr>
        <w:pStyle w:val="AH4SubDiv"/>
      </w:pPr>
      <w:bookmarkStart w:id="204" w:name="_Toc213239111"/>
      <w:r w:rsidRPr="005D0AA6">
        <w:t>Subdivision 3A.2.2.3</w:t>
      </w:r>
      <w:r w:rsidRPr="005D0AA6">
        <w:tab/>
        <w:t>Taxi licences generally</w:t>
      </w:r>
      <w:bookmarkEnd w:id="204"/>
    </w:p>
    <w:p w14:paraId="491BEE28" w14:textId="77777777" w:rsidR="00DD7D46" w:rsidRPr="005D0AA6" w:rsidRDefault="00DD7D46" w:rsidP="00D44796">
      <w:pPr>
        <w:pStyle w:val="AH5Sec"/>
      </w:pPr>
      <w:bookmarkStart w:id="205" w:name="_Toc213239112"/>
      <w:r w:rsidRPr="006E57C7">
        <w:rPr>
          <w:rStyle w:val="CharSectNo"/>
        </w:rPr>
        <w:t>92I</w:t>
      </w:r>
      <w:r w:rsidRPr="005D0AA6">
        <w:tab/>
        <w:t>Taxi licences—amendment initiated by authority</w:t>
      </w:r>
      <w:bookmarkEnd w:id="205"/>
    </w:p>
    <w:p w14:paraId="4F8C418F" w14:textId="77777777" w:rsidR="00DD7D46" w:rsidRPr="005D0AA6" w:rsidRDefault="00DD7D46" w:rsidP="00D44796">
      <w:pPr>
        <w:pStyle w:val="Amain"/>
      </w:pPr>
      <w:r w:rsidRPr="005D0AA6">
        <w:tab/>
        <w:t>(1)</w:t>
      </w:r>
      <w:r w:rsidRPr="005D0AA6">
        <w:tab/>
        <w:t xml:space="preserve">The road transport authority may, by written notice (an </w:t>
      </w:r>
      <w:r w:rsidRPr="005D0AA6">
        <w:rPr>
          <w:rStyle w:val="charBoldItals"/>
        </w:rPr>
        <w:t>amendment notice</w:t>
      </w:r>
      <w:r w:rsidRPr="005D0AA6">
        <w:t>) given to a taxi licensee, amend the licence.</w:t>
      </w:r>
    </w:p>
    <w:p w14:paraId="52BBDA4C" w14:textId="77777777" w:rsidR="00DD7D46" w:rsidRPr="005D0AA6" w:rsidRDefault="00DD7D46" w:rsidP="00D44796">
      <w:pPr>
        <w:pStyle w:val="Amain"/>
      </w:pPr>
      <w:r w:rsidRPr="005D0AA6">
        <w:tab/>
        <w:t>(2)</w:t>
      </w:r>
      <w:r w:rsidRPr="005D0AA6">
        <w:tab/>
        <w:t>However, the authority may amend the licence only if—</w:t>
      </w:r>
    </w:p>
    <w:p w14:paraId="0BB27D2A" w14:textId="77777777" w:rsidR="00DD7D46" w:rsidRPr="005D0AA6" w:rsidRDefault="00DD7D46" w:rsidP="00D44796">
      <w:pPr>
        <w:pStyle w:val="Apara"/>
      </w:pPr>
      <w:r w:rsidRPr="005D0AA6">
        <w:tab/>
        <w:t>(a)</w:t>
      </w:r>
      <w:r w:rsidRPr="005D0AA6">
        <w:tab/>
        <w:t>the authority has given the licensee written notice of the proposed amendment (a </w:t>
      </w:r>
      <w:r w:rsidRPr="005D0AA6">
        <w:rPr>
          <w:rStyle w:val="charBoldItals"/>
        </w:rPr>
        <w:t>proposal notice</w:t>
      </w:r>
      <w:r w:rsidRPr="005D0AA6">
        <w:t>); and</w:t>
      </w:r>
    </w:p>
    <w:p w14:paraId="597868C8" w14:textId="77777777" w:rsidR="00DD7D46" w:rsidRPr="005D0AA6" w:rsidRDefault="00DD7D46" w:rsidP="00D44796">
      <w:pPr>
        <w:pStyle w:val="Apara"/>
      </w:pPr>
      <w:r w:rsidRPr="005D0AA6">
        <w:tab/>
        <w:t>(b)</w:t>
      </w:r>
      <w:r w:rsidRPr="005D0AA6">
        <w:tab/>
        <w:t>the proposal notice states that written submissions about the proposal may be made to the authority before the end of a stated period of at least 14 days after the day the proposal notice is given to the licensee; and</w:t>
      </w:r>
    </w:p>
    <w:p w14:paraId="7B58A728" w14:textId="77777777" w:rsidR="00DD7D46" w:rsidRPr="005D0AA6" w:rsidRDefault="00DD7D46" w:rsidP="00D44796">
      <w:pPr>
        <w:pStyle w:val="Apara"/>
      </w:pPr>
      <w:r w:rsidRPr="005D0AA6">
        <w:tab/>
        <w:t>(c)</w:t>
      </w:r>
      <w:r w:rsidRPr="005D0AA6">
        <w:tab/>
        <w:t>after the end of the stated period, the authority has considered any submissions made in accordance with the proposal notice.</w:t>
      </w:r>
    </w:p>
    <w:p w14:paraId="131195F5" w14:textId="77777777" w:rsidR="00DD7D46" w:rsidRPr="005D0AA6" w:rsidRDefault="00DD7D46" w:rsidP="00D44796">
      <w:pPr>
        <w:pStyle w:val="Amain"/>
      </w:pPr>
      <w:r w:rsidRPr="005D0AA6">
        <w:tab/>
        <w:t>(3)</w:t>
      </w:r>
      <w:r w:rsidRPr="005D0AA6">
        <w:tab/>
        <w:t>Subsection (2) does not apply to a person if the licensee applied for, or agreed in writing to, the amendment.</w:t>
      </w:r>
    </w:p>
    <w:p w14:paraId="24B28530" w14:textId="77777777" w:rsidR="00DD7D46" w:rsidRPr="005D0AA6" w:rsidRDefault="00DD7D46" w:rsidP="00D44796">
      <w:pPr>
        <w:pStyle w:val="Amain"/>
      </w:pPr>
      <w:r w:rsidRPr="005D0AA6">
        <w:tab/>
        <w:t>(4)</w:t>
      </w:r>
      <w:r w:rsidRPr="005D0AA6">
        <w:tab/>
        <w:t>The amendment takes effect on the day the amendment notice is given to the licensee or a later day stated in the notice.</w:t>
      </w:r>
    </w:p>
    <w:p w14:paraId="6FAC4A37" w14:textId="77777777" w:rsidR="00DD7D46" w:rsidRPr="005D0AA6" w:rsidRDefault="00DD7D46" w:rsidP="00D44796">
      <w:pPr>
        <w:pStyle w:val="AH5Sec"/>
      </w:pPr>
      <w:bookmarkStart w:id="206" w:name="_Toc213239113"/>
      <w:r w:rsidRPr="006E57C7">
        <w:rPr>
          <w:rStyle w:val="CharSectNo"/>
        </w:rPr>
        <w:lastRenderedPageBreak/>
        <w:t>92J</w:t>
      </w:r>
      <w:r w:rsidRPr="005D0AA6">
        <w:tab/>
        <w:t>Taxi licences—amendment initiated by licensee</w:t>
      </w:r>
      <w:bookmarkEnd w:id="206"/>
    </w:p>
    <w:p w14:paraId="3FA820A2" w14:textId="77777777" w:rsidR="00DD7D46" w:rsidRPr="005D0AA6" w:rsidRDefault="00DD7D46" w:rsidP="00DC32DD">
      <w:pPr>
        <w:pStyle w:val="Amain"/>
        <w:keepNext/>
      </w:pPr>
      <w:r w:rsidRPr="005D0AA6">
        <w:tab/>
        <w:t>(1)</w:t>
      </w:r>
      <w:r w:rsidRPr="005D0AA6">
        <w:tab/>
        <w:t>A taxi licensee may apply to the road transport authority to amend the licence.</w:t>
      </w:r>
    </w:p>
    <w:p w14:paraId="2FF8BC0C" w14:textId="600163D6" w:rsidR="00DD7D46" w:rsidRPr="005D0AA6" w:rsidRDefault="00DD7D46" w:rsidP="00DD7D46">
      <w:pPr>
        <w:pStyle w:val="aNote"/>
        <w:keepNext/>
      </w:pPr>
      <w:r w:rsidRPr="005D0AA6">
        <w:rPr>
          <w:rStyle w:val="charItals"/>
        </w:rPr>
        <w:t>Note 1</w:t>
      </w:r>
      <w:r w:rsidRPr="005D0AA6">
        <w:tab/>
        <w:t xml:space="preserve">If a form is approved under the </w:t>
      </w:r>
      <w:hyperlink r:id="rId174" w:tooltip="A1999-77" w:history="1">
        <w:r w:rsidRPr="005D0AA6">
          <w:rPr>
            <w:rStyle w:val="charCitHyperlinkItal"/>
          </w:rPr>
          <w:t>Road Transport (General) Act 1999</w:t>
        </w:r>
      </w:hyperlink>
      <w:r w:rsidRPr="005D0AA6">
        <w:t>, s 225 for this provision, the form must be used.</w:t>
      </w:r>
    </w:p>
    <w:p w14:paraId="7452DFFD" w14:textId="6DBD0F2C" w:rsidR="00DD7D46" w:rsidRPr="005D0AA6" w:rsidRDefault="00DD7D46" w:rsidP="00DD7D46">
      <w:pPr>
        <w:pStyle w:val="aNote"/>
      </w:pPr>
      <w:r w:rsidRPr="005D0AA6">
        <w:rPr>
          <w:rStyle w:val="charItals"/>
        </w:rPr>
        <w:t>Note 2</w:t>
      </w:r>
      <w:r w:rsidRPr="005D0AA6">
        <w:rPr>
          <w:rStyle w:val="charItals"/>
        </w:rPr>
        <w:tab/>
      </w:r>
      <w:r w:rsidRPr="005D0AA6">
        <w:t xml:space="preserve">A fee may be determined under the </w:t>
      </w:r>
      <w:hyperlink r:id="rId175" w:tooltip="A1999-77" w:history="1">
        <w:r w:rsidRPr="005D0AA6">
          <w:rPr>
            <w:rStyle w:val="charCitHyperlinkItal"/>
          </w:rPr>
          <w:t>Road Transport (General) Act 1999</w:t>
        </w:r>
      </w:hyperlink>
      <w:r w:rsidRPr="005D0AA6">
        <w:t>, s 96 for this provision.</w:t>
      </w:r>
    </w:p>
    <w:p w14:paraId="2A67DFA1" w14:textId="77777777" w:rsidR="00DD7D46" w:rsidRPr="005D0AA6" w:rsidRDefault="00DD7D46" w:rsidP="00D44796">
      <w:pPr>
        <w:pStyle w:val="Amain"/>
      </w:pPr>
      <w:r w:rsidRPr="005D0AA6">
        <w:tab/>
        <w:t>(2)</w:t>
      </w:r>
      <w:r w:rsidRPr="005D0AA6">
        <w:tab/>
        <w:t>The authority may amend the licence only if satisfied that, were the application for amendment an application for a licence, the authority would issue the licence as amended.</w:t>
      </w:r>
    </w:p>
    <w:p w14:paraId="6DFADA8F" w14:textId="77777777" w:rsidR="00DD7D46" w:rsidRPr="005D0AA6" w:rsidRDefault="00DD7D46" w:rsidP="00D44796">
      <w:pPr>
        <w:pStyle w:val="Amain"/>
      </w:pPr>
      <w:r w:rsidRPr="005D0AA6">
        <w:tab/>
        <w:t>(3)</w:t>
      </w:r>
      <w:r w:rsidRPr="005D0AA6">
        <w:tab/>
        <w:t>If the authority decides to amend the licence, the authority may impose or amend a condition on the licence.</w:t>
      </w:r>
    </w:p>
    <w:p w14:paraId="4B9F8D32" w14:textId="77777777" w:rsidR="00DD7D46" w:rsidRPr="005D0AA6" w:rsidRDefault="00DD7D46" w:rsidP="00D44796">
      <w:pPr>
        <w:pStyle w:val="Amain"/>
      </w:pPr>
      <w:r w:rsidRPr="005D0AA6">
        <w:tab/>
        <w:t>(4)</w:t>
      </w:r>
      <w:r w:rsidRPr="005D0AA6">
        <w:tab/>
        <w:t>The authority must, not later than 28 days after the day the authority receives the application—</w:t>
      </w:r>
    </w:p>
    <w:p w14:paraId="42F88AB6" w14:textId="77777777" w:rsidR="00DD7D46" w:rsidRPr="005D0AA6" w:rsidRDefault="00DD7D46" w:rsidP="00D44796">
      <w:pPr>
        <w:pStyle w:val="Apara"/>
      </w:pPr>
      <w:r w:rsidRPr="005D0AA6">
        <w:tab/>
        <w:t>(a)</w:t>
      </w:r>
      <w:r w:rsidRPr="005D0AA6">
        <w:tab/>
        <w:t>decide the application; and</w:t>
      </w:r>
    </w:p>
    <w:p w14:paraId="53EE2FE6" w14:textId="77777777" w:rsidR="00DD7D46" w:rsidRPr="005D0AA6" w:rsidRDefault="00DD7D46" w:rsidP="00DC32DD">
      <w:pPr>
        <w:pStyle w:val="Apara"/>
        <w:keepNext/>
      </w:pPr>
      <w:r w:rsidRPr="005D0AA6">
        <w:tab/>
        <w:t>(b)</w:t>
      </w:r>
      <w:r w:rsidRPr="005D0AA6">
        <w:tab/>
        <w:t>tell the licensee about the decision.</w:t>
      </w:r>
    </w:p>
    <w:p w14:paraId="73B064D7" w14:textId="45F5DCD3" w:rsidR="00DD7D46" w:rsidRPr="005D0AA6" w:rsidRDefault="00DD7D46" w:rsidP="00DD7D46">
      <w:pPr>
        <w:pStyle w:val="aNote"/>
      </w:pPr>
      <w:r w:rsidRPr="005D0AA6">
        <w:rPr>
          <w:rStyle w:val="charItals"/>
        </w:rPr>
        <w:t>Note</w:t>
      </w:r>
      <w:r w:rsidRPr="005D0AA6">
        <w:rPr>
          <w:rStyle w:val="charItals"/>
        </w:rPr>
        <w:tab/>
      </w:r>
      <w:r w:rsidRPr="005D0AA6">
        <w:t xml:space="preserve">Failure to amend a licence within the required time is taken to be a decision not to amend the licence (see </w:t>
      </w:r>
      <w:hyperlink r:id="rId176" w:tooltip="A2008-35" w:history="1">
        <w:r w:rsidRPr="005D0AA6">
          <w:rPr>
            <w:rStyle w:val="charCitHyperlinkItal"/>
          </w:rPr>
          <w:t>ACT Civil and Administrative Tribunal Act 2008</w:t>
        </w:r>
      </w:hyperlink>
      <w:r w:rsidRPr="005D0AA6">
        <w:t>, s 12).</w:t>
      </w:r>
    </w:p>
    <w:p w14:paraId="51198796" w14:textId="77777777" w:rsidR="00DD7D46" w:rsidRPr="005D0AA6" w:rsidRDefault="00DD7D46" w:rsidP="00D44796">
      <w:pPr>
        <w:pStyle w:val="AH5Sec"/>
      </w:pPr>
      <w:bookmarkStart w:id="207" w:name="_Toc213239114"/>
      <w:r w:rsidRPr="006E57C7">
        <w:rPr>
          <w:rStyle w:val="CharSectNo"/>
        </w:rPr>
        <w:t>92K</w:t>
      </w:r>
      <w:r w:rsidRPr="005D0AA6">
        <w:tab/>
        <w:t>Taxi licences—application for renewal</w:t>
      </w:r>
      <w:bookmarkEnd w:id="207"/>
    </w:p>
    <w:p w14:paraId="5B736C84" w14:textId="77777777" w:rsidR="00DD7D46" w:rsidRPr="005D0AA6" w:rsidRDefault="00DD7D46" w:rsidP="00DC32DD">
      <w:pPr>
        <w:pStyle w:val="Amain"/>
        <w:keepNext/>
      </w:pPr>
      <w:r w:rsidRPr="005D0AA6">
        <w:tab/>
        <w:t>(1)</w:t>
      </w:r>
      <w:r w:rsidRPr="005D0AA6">
        <w:tab/>
        <w:t>A taxi licensee may apply to the road transport authority to renew the licence for a period not longer than 6 years.</w:t>
      </w:r>
    </w:p>
    <w:p w14:paraId="7616FAC9" w14:textId="2B44D3A9" w:rsidR="00DD7D46" w:rsidRPr="005D0AA6" w:rsidRDefault="00DD7D46" w:rsidP="00DD7D46">
      <w:pPr>
        <w:pStyle w:val="aNote"/>
        <w:keepNext/>
      </w:pPr>
      <w:r w:rsidRPr="005D0AA6">
        <w:rPr>
          <w:rStyle w:val="charItals"/>
        </w:rPr>
        <w:t>Note 1</w:t>
      </w:r>
      <w:r w:rsidRPr="005D0AA6">
        <w:tab/>
        <w:t xml:space="preserve">If a form is approved under the </w:t>
      </w:r>
      <w:hyperlink r:id="rId177" w:tooltip="A1999-77" w:history="1">
        <w:r w:rsidRPr="005D0AA6">
          <w:rPr>
            <w:rStyle w:val="charCitHyperlinkItal"/>
          </w:rPr>
          <w:t>Road Transport (General) Act 1999</w:t>
        </w:r>
      </w:hyperlink>
      <w:r w:rsidRPr="005D0AA6">
        <w:t>, s 225 for this provision, the form must be used.</w:t>
      </w:r>
    </w:p>
    <w:p w14:paraId="6A9FF45E" w14:textId="55E09115" w:rsidR="00DD7D46" w:rsidRPr="005D0AA6" w:rsidRDefault="00DD7D46" w:rsidP="00DD7D46">
      <w:pPr>
        <w:pStyle w:val="aNote"/>
      </w:pPr>
      <w:r w:rsidRPr="005D0AA6">
        <w:rPr>
          <w:rStyle w:val="charItals"/>
        </w:rPr>
        <w:t>Note 2</w:t>
      </w:r>
      <w:r w:rsidRPr="005D0AA6">
        <w:rPr>
          <w:rStyle w:val="charItals"/>
        </w:rPr>
        <w:tab/>
      </w:r>
      <w:r w:rsidRPr="005D0AA6">
        <w:t xml:space="preserve">A fee may be determined under the </w:t>
      </w:r>
      <w:hyperlink r:id="rId178" w:tooltip="A1999-77" w:history="1">
        <w:r w:rsidRPr="005D0AA6">
          <w:rPr>
            <w:rStyle w:val="charCitHyperlinkItal"/>
          </w:rPr>
          <w:t>Road Transport (General) Act 1999</w:t>
        </w:r>
      </w:hyperlink>
      <w:r w:rsidRPr="005D0AA6">
        <w:t>, s 96 for this provision.</w:t>
      </w:r>
    </w:p>
    <w:p w14:paraId="156EA406" w14:textId="77777777" w:rsidR="00DD7D46" w:rsidRPr="005D0AA6" w:rsidRDefault="00DD7D46" w:rsidP="00DC32DD">
      <w:pPr>
        <w:pStyle w:val="Amain"/>
        <w:keepNext/>
      </w:pPr>
      <w:r w:rsidRPr="005D0AA6">
        <w:lastRenderedPageBreak/>
        <w:tab/>
        <w:t>(2)</w:t>
      </w:r>
      <w:r w:rsidRPr="005D0AA6">
        <w:tab/>
        <w:t>The application must be—</w:t>
      </w:r>
    </w:p>
    <w:p w14:paraId="509746E8" w14:textId="77777777" w:rsidR="00DD7D46" w:rsidRPr="005D0AA6" w:rsidRDefault="00DD7D46" w:rsidP="00DC32DD">
      <w:pPr>
        <w:pStyle w:val="Apara"/>
        <w:keepNext/>
      </w:pPr>
      <w:r w:rsidRPr="005D0AA6">
        <w:tab/>
        <w:t>(a)</w:t>
      </w:r>
      <w:r w:rsidRPr="005D0AA6">
        <w:tab/>
        <w:t>in writing; and</w:t>
      </w:r>
    </w:p>
    <w:p w14:paraId="56880C1F" w14:textId="77777777" w:rsidR="00DD7D46" w:rsidRPr="005D0AA6" w:rsidRDefault="00DD7D46" w:rsidP="00D44796">
      <w:pPr>
        <w:pStyle w:val="Apara"/>
      </w:pPr>
      <w:r w:rsidRPr="005D0AA6">
        <w:tab/>
        <w:t>(b)</w:t>
      </w:r>
      <w:r w:rsidRPr="005D0AA6">
        <w:tab/>
        <w:t>made at least 14 days before the licence expires.</w:t>
      </w:r>
    </w:p>
    <w:p w14:paraId="3C45D2EF" w14:textId="77777777" w:rsidR="00DD7D46" w:rsidRPr="005D0AA6" w:rsidRDefault="00DD7D46" w:rsidP="00D44796">
      <w:pPr>
        <w:pStyle w:val="Amain"/>
      </w:pPr>
      <w:r w:rsidRPr="005D0AA6">
        <w:tab/>
        <w:t>(3)</w:t>
      </w:r>
      <w:r w:rsidRPr="005D0AA6">
        <w:tab/>
        <w:t>However, the authority may extend the time for making an application.</w:t>
      </w:r>
    </w:p>
    <w:p w14:paraId="5DB9F436" w14:textId="3A888257" w:rsidR="00DD7D46" w:rsidRPr="005D0AA6" w:rsidRDefault="00DD7D46" w:rsidP="00DD7D46">
      <w:pPr>
        <w:pStyle w:val="aNote"/>
        <w:keepNext/>
      </w:pPr>
      <w:r w:rsidRPr="005D0AA6">
        <w:rPr>
          <w:rStyle w:val="charItals"/>
        </w:rPr>
        <w:t>Note</w:t>
      </w:r>
      <w:r w:rsidRPr="005D0AA6">
        <w:tab/>
        <w:t xml:space="preserve">A licensee may apply to the road transport authority for the time to be extended, and the road transport authority may extend the time, even though the time has ended (see </w:t>
      </w:r>
      <w:hyperlink r:id="rId179" w:tooltip="A2001-14" w:history="1">
        <w:r w:rsidRPr="005D0AA6">
          <w:rPr>
            <w:rStyle w:val="charCitHyperlinkAbbrev"/>
          </w:rPr>
          <w:t>Legislation Act</w:t>
        </w:r>
      </w:hyperlink>
      <w:r w:rsidRPr="005D0AA6">
        <w:t>, s 151C).</w:t>
      </w:r>
    </w:p>
    <w:p w14:paraId="41DAB035" w14:textId="77777777" w:rsidR="00DD7D46" w:rsidRPr="005D0AA6" w:rsidRDefault="00DD7D46" w:rsidP="00D44796">
      <w:pPr>
        <w:pStyle w:val="Amain"/>
      </w:pPr>
      <w:r w:rsidRPr="005D0AA6">
        <w:tab/>
        <w:t>(4)</w:t>
      </w:r>
      <w:r w:rsidRPr="005D0AA6">
        <w:tab/>
        <w:t>If a licensee applies to renew a licence under this section, the licence remains in force until the application is decided.</w:t>
      </w:r>
    </w:p>
    <w:p w14:paraId="7DA6AD01" w14:textId="77777777" w:rsidR="00DD7D46" w:rsidRPr="005D0AA6" w:rsidRDefault="00DD7D46" w:rsidP="00D44796">
      <w:pPr>
        <w:pStyle w:val="AH5Sec"/>
      </w:pPr>
      <w:bookmarkStart w:id="208" w:name="_Toc213239115"/>
      <w:r w:rsidRPr="006E57C7">
        <w:rPr>
          <w:rStyle w:val="CharSectNo"/>
        </w:rPr>
        <w:t>92L</w:t>
      </w:r>
      <w:r w:rsidRPr="005D0AA6">
        <w:tab/>
        <w:t>Taxi licences—decision on application for renewal</w:t>
      </w:r>
      <w:bookmarkEnd w:id="208"/>
    </w:p>
    <w:p w14:paraId="7E47F1B3" w14:textId="77777777" w:rsidR="00DD7D46" w:rsidRPr="005D0AA6" w:rsidRDefault="00DD7D46" w:rsidP="00D44796">
      <w:pPr>
        <w:pStyle w:val="Amain"/>
      </w:pPr>
      <w:r w:rsidRPr="005D0AA6">
        <w:tab/>
        <w:t>(1)</w:t>
      </w:r>
      <w:r w:rsidRPr="005D0AA6">
        <w:tab/>
        <w:t>This section applies if the road transport authority receives an application for renewal of a taxi licence under section 92K.</w:t>
      </w:r>
    </w:p>
    <w:p w14:paraId="2910676D" w14:textId="77777777" w:rsidR="00DD7D46" w:rsidRPr="005D0AA6" w:rsidRDefault="00DD7D46" w:rsidP="00D44796">
      <w:pPr>
        <w:pStyle w:val="Amain"/>
      </w:pPr>
      <w:r w:rsidRPr="005D0AA6">
        <w:tab/>
        <w:t>(2)</w:t>
      </w:r>
      <w:r w:rsidRPr="005D0AA6">
        <w:tab/>
        <w:t>The authority may renew the licence only if satisfied of the matters mentioned in section 92C (2) (Standard and wheelchair taxi licences—decision on application).</w:t>
      </w:r>
    </w:p>
    <w:p w14:paraId="755C7CC3" w14:textId="77777777" w:rsidR="00DD7D46" w:rsidRPr="005D0AA6" w:rsidRDefault="00DD7D46" w:rsidP="00D44796">
      <w:pPr>
        <w:pStyle w:val="Amain"/>
      </w:pPr>
      <w:r w:rsidRPr="005D0AA6">
        <w:tab/>
        <w:t>(3)</w:t>
      </w:r>
      <w:r w:rsidRPr="005D0AA6">
        <w:tab/>
        <w:t>The road transport authority may refuse to renew the licence if—</w:t>
      </w:r>
    </w:p>
    <w:p w14:paraId="782B3F92" w14:textId="77777777" w:rsidR="00DD7D46" w:rsidRPr="005D0AA6" w:rsidRDefault="00DD7D46" w:rsidP="00D44796">
      <w:pPr>
        <w:pStyle w:val="Apara"/>
      </w:pPr>
      <w:r w:rsidRPr="005D0AA6">
        <w:tab/>
        <w:t>(a)</w:t>
      </w:r>
      <w:r w:rsidRPr="005D0AA6">
        <w:tab/>
        <w:t>the authority believes on reasonable grounds that the licensee has contravened a condition of the licence or another taxi licence; or</w:t>
      </w:r>
    </w:p>
    <w:p w14:paraId="2E32B243" w14:textId="77777777" w:rsidR="00DD7D46" w:rsidRPr="005D0AA6" w:rsidRDefault="00DD7D46" w:rsidP="00D44796">
      <w:pPr>
        <w:pStyle w:val="Apara"/>
      </w:pPr>
      <w:r w:rsidRPr="005D0AA6">
        <w:tab/>
        <w:t>(b)</w:t>
      </w:r>
      <w:r w:rsidRPr="005D0AA6">
        <w:tab/>
        <w:t>another taxi licence, or an accreditation to operate any kind of taxi service, held by the licensee is suspended under chapter 8 (Disciplinary action).</w:t>
      </w:r>
    </w:p>
    <w:p w14:paraId="69ED6F4E" w14:textId="77777777" w:rsidR="00DD7D46" w:rsidRPr="005D0AA6" w:rsidRDefault="00DD7D46" w:rsidP="00D44796">
      <w:pPr>
        <w:pStyle w:val="Amain"/>
      </w:pPr>
      <w:r w:rsidRPr="005D0AA6">
        <w:tab/>
        <w:t>(4)</w:t>
      </w:r>
      <w:r w:rsidRPr="005D0AA6">
        <w:tab/>
        <w:t>If the authority decides to renew the licence, the authority may impose or amend a condition on the licence.</w:t>
      </w:r>
    </w:p>
    <w:p w14:paraId="54D401AA" w14:textId="77777777" w:rsidR="00DD7D46" w:rsidRPr="005D0AA6" w:rsidRDefault="00DD7D46" w:rsidP="00D44796">
      <w:pPr>
        <w:pStyle w:val="Amain"/>
      </w:pPr>
      <w:r w:rsidRPr="005D0AA6">
        <w:tab/>
        <w:t>(5)</w:t>
      </w:r>
      <w:r w:rsidRPr="005D0AA6">
        <w:tab/>
        <w:t>The authority must, not later than 28 days after the day the authority receives the application—</w:t>
      </w:r>
    </w:p>
    <w:p w14:paraId="6450BA09" w14:textId="77777777" w:rsidR="00DD7D46" w:rsidRPr="005D0AA6" w:rsidRDefault="00DD7D46" w:rsidP="00D44796">
      <w:pPr>
        <w:pStyle w:val="Apara"/>
      </w:pPr>
      <w:r w:rsidRPr="005D0AA6">
        <w:tab/>
        <w:t>(a)</w:t>
      </w:r>
      <w:r w:rsidRPr="005D0AA6">
        <w:tab/>
        <w:t>decide the application for renewal; and</w:t>
      </w:r>
    </w:p>
    <w:p w14:paraId="07FDDEF6" w14:textId="77777777" w:rsidR="00DD7D46" w:rsidRPr="005D0AA6" w:rsidRDefault="00DD7D46" w:rsidP="00DC32DD">
      <w:pPr>
        <w:pStyle w:val="Apara"/>
        <w:keepNext/>
      </w:pPr>
      <w:r w:rsidRPr="005D0AA6">
        <w:lastRenderedPageBreak/>
        <w:tab/>
        <w:t>(b)</w:t>
      </w:r>
      <w:r w:rsidRPr="005D0AA6">
        <w:tab/>
        <w:t>tell the licensee about the decision.</w:t>
      </w:r>
    </w:p>
    <w:p w14:paraId="315F483A" w14:textId="0462A6FB" w:rsidR="00DD7D46" w:rsidRPr="005D0AA6" w:rsidRDefault="00DD7D46" w:rsidP="00DD7D46">
      <w:pPr>
        <w:pStyle w:val="aNote"/>
      </w:pPr>
      <w:r w:rsidRPr="005D0AA6">
        <w:rPr>
          <w:rStyle w:val="charItals"/>
        </w:rPr>
        <w:t>Note</w:t>
      </w:r>
      <w:r w:rsidRPr="005D0AA6">
        <w:rPr>
          <w:rStyle w:val="charItals"/>
        </w:rPr>
        <w:tab/>
      </w:r>
      <w:r w:rsidRPr="005D0AA6">
        <w:t xml:space="preserve">Failure to renew a licence within the required time is taken to be a decision not to renew the licence (see </w:t>
      </w:r>
      <w:hyperlink r:id="rId180" w:tooltip="A2008-35" w:history="1">
        <w:r w:rsidRPr="005D0AA6">
          <w:rPr>
            <w:rStyle w:val="charCitHyperlinkItal"/>
          </w:rPr>
          <w:t>ACT Civil and Administrative Tribunal Act 2008</w:t>
        </w:r>
      </w:hyperlink>
      <w:r w:rsidRPr="005D0AA6">
        <w:t>, s 12).</w:t>
      </w:r>
    </w:p>
    <w:p w14:paraId="2F62B023" w14:textId="77777777" w:rsidR="00DD7D46" w:rsidRPr="005D0AA6" w:rsidRDefault="00DD7D46" w:rsidP="00D44796">
      <w:pPr>
        <w:pStyle w:val="Amain"/>
      </w:pPr>
      <w:r w:rsidRPr="005D0AA6">
        <w:tab/>
        <w:t>(6)</w:t>
      </w:r>
      <w:r w:rsidRPr="005D0AA6">
        <w:tab/>
        <w:t>Compensation is not payable to anyone because a taxi licence is not renewed under this section.</w:t>
      </w:r>
    </w:p>
    <w:p w14:paraId="780C0B19" w14:textId="77777777" w:rsidR="00DD7D46" w:rsidRPr="005D0AA6" w:rsidRDefault="00DD7D46" w:rsidP="00D44796">
      <w:pPr>
        <w:pStyle w:val="AH5Sec"/>
      </w:pPr>
      <w:bookmarkStart w:id="209" w:name="_Toc213239116"/>
      <w:r w:rsidRPr="006E57C7">
        <w:rPr>
          <w:rStyle w:val="CharSectNo"/>
        </w:rPr>
        <w:t>92M</w:t>
      </w:r>
      <w:r w:rsidRPr="005D0AA6">
        <w:tab/>
        <w:t>Taxi licences—replacing when lost, stolen or destroyed</w:t>
      </w:r>
      <w:bookmarkEnd w:id="209"/>
    </w:p>
    <w:p w14:paraId="0112BCDD" w14:textId="77777777" w:rsidR="00DD7D46" w:rsidRPr="005D0AA6" w:rsidRDefault="00DD7D46" w:rsidP="00D44796">
      <w:pPr>
        <w:pStyle w:val="Amain"/>
      </w:pPr>
      <w:r w:rsidRPr="005D0AA6">
        <w:tab/>
        <w:t>(1)</w:t>
      </w:r>
      <w:r w:rsidRPr="005D0AA6">
        <w:tab/>
        <w:t>The road transport authority may issue a replacement taxi licence to a taxi licensee if satisfied the licensee’s original licence has been lost, stolen or destroyed.</w:t>
      </w:r>
    </w:p>
    <w:p w14:paraId="46E42AA6" w14:textId="77777777" w:rsidR="00DD7D46" w:rsidRPr="005D0AA6" w:rsidRDefault="00DD7D46" w:rsidP="00DC32DD">
      <w:pPr>
        <w:pStyle w:val="Amain"/>
        <w:keepNext/>
      </w:pPr>
      <w:r w:rsidRPr="005D0AA6">
        <w:tab/>
        <w:t>(2)</w:t>
      </w:r>
      <w:r w:rsidRPr="005D0AA6">
        <w:tab/>
        <w:t>For subsection (1), the road transport authority may require the licensee to give the authority a statement verifying that the original licence has been lost, stolen or destroyed.</w:t>
      </w:r>
    </w:p>
    <w:p w14:paraId="3A44FD45" w14:textId="14526AF1" w:rsidR="00DD7D46" w:rsidRPr="005D0AA6" w:rsidRDefault="00DD7D46" w:rsidP="00DD7D46">
      <w:pPr>
        <w:pStyle w:val="aNote"/>
        <w:keepNext/>
      </w:pPr>
      <w:r w:rsidRPr="005D0AA6">
        <w:rPr>
          <w:rStyle w:val="charItals"/>
        </w:rPr>
        <w:t>Note 1</w:t>
      </w:r>
      <w:r w:rsidRPr="005D0AA6">
        <w:rPr>
          <w:rStyle w:val="charItals"/>
        </w:rPr>
        <w:tab/>
      </w:r>
      <w:r w:rsidRPr="005D0AA6">
        <w:t xml:space="preserve">A fee may be determined under the </w:t>
      </w:r>
      <w:hyperlink r:id="rId181" w:tooltip="A1999-77" w:history="1">
        <w:r w:rsidRPr="005D0AA6">
          <w:rPr>
            <w:rStyle w:val="charCitHyperlinkItal"/>
          </w:rPr>
          <w:t>Road Transport (General) Act 1999</w:t>
        </w:r>
      </w:hyperlink>
      <w:r w:rsidRPr="005D0AA6">
        <w:t>, s 96 for this provision.</w:t>
      </w:r>
    </w:p>
    <w:p w14:paraId="03B512A4" w14:textId="1D17AD1B" w:rsidR="00DD7D46" w:rsidRPr="005D0AA6" w:rsidRDefault="00DD7D46" w:rsidP="00DC32DD">
      <w:pPr>
        <w:pStyle w:val="aNote"/>
      </w:pPr>
      <w:r w:rsidRPr="005D0AA6">
        <w:rPr>
          <w:rStyle w:val="charItals"/>
        </w:rPr>
        <w:t>Note 2</w:t>
      </w:r>
      <w:r w:rsidRPr="005D0AA6">
        <w:tab/>
        <w:t xml:space="preserve">It is an offence to make a false or misleading statement, give false or misleading information or produce a false or misleading document (see </w:t>
      </w:r>
      <w:hyperlink r:id="rId182" w:tooltip="A2002-51" w:history="1">
        <w:r w:rsidRPr="005D0AA6">
          <w:rPr>
            <w:rStyle w:val="charCitHyperlinkAbbrev"/>
          </w:rPr>
          <w:t>Criminal Code</w:t>
        </w:r>
      </w:hyperlink>
      <w:r w:rsidRPr="005D0AA6">
        <w:t>, pt 3.4).</w:t>
      </w:r>
    </w:p>
    <w:p w14:paraId="5498D77F" w14:textId="77777777" w:rsidR="00DD7D46" w:rsidRPr="005D0AA6" w:rsidRDefault="00DD7D46" w:rsidP="00D44796">
      <w:pPr>
        <w:pStyle w:val="AH5Sec"/>
      </w:pPr>
      <w:bookmarkStart w:id="210" w:name="_Toc213239117"/>
      <w:r w:rsidRPr="006E57C7">
        <w:rPr>
          <w:rStyle w:val="CharSectNo"/>
        </w:rPr>
        <w:t>92N</w:t>
      </w:r>
      <w:r w:rsidRPr="005D0AA6">
        <w:tab/>
        <w:t>Taxi licences—must be produced for inspection</w:t>
      </w:r>
      <w:bookmarkEnd w:id="210"/>
    </w:p>
    <w:p w14:paraId="06900CA4" w14:textId="77777777" w:rsidR="00DD7D46" w:rsidRPr="005D0AA6" w:rsidRDefault="00DD7D46" w:rsidP="00D44796">
      <w:pPr>
        <w:pStyle w:val="Amain"/>
      </w:pPr>
      <w:r w:rsidRPr="005D0AA6">
        <w:tab/>
        <w:t>(1)</w:t>
      </w:r>
      <w:r w:rsidRPr="005D0AA6">
        <w:tab/>
        <w:t>A person commits an offence if—</w:t>
      </w:r>
    </w:p>
    <w:p w14:paraId="5F419976" w14:textId="77777777" w:rsidR="00DD7D46" w:rsidRPr="005D0AA6" w:rsidRDefault="00DD7D46" w:rsidP="00D44796">
      <w:pPr>
        <w:pStyle w:val="Apara"/>
      </w:pPr>
      <w:r w:rsidRPr="005D0AA6">
        <w:tab/>
        <w:t>(a)</w:t>
      </w:r>
      <w:r w:rsidRPr="005D0AA6">
        <w:tab/>
        <w:t>the person is a taxi licensee; and</w:t>
      </w:r>
    </w:p>
    <w:p w14:paraId="72A9324F" w14:textId="77777777" w:rsidR="00DD7D46" w:rsidRPr="005D0AA6" w:rsidRDefault="00DD7D46" w:rsidP="00D44796">
      <w:pPr>
        <w:pStyle w:val="Apara"/>
      </w:pPr>
      <w:r w:rsidRPr="005D0AA6">
        <w:tab/>
        <w:t>(b)</w:t>
      </w:r>
      <w:r w:rsidRPr="005D0AA6">
        <w:tab/>
        <w:t>a police officer or authorised person requires the person to produce the licence for inspection; and</w:t>
      </w:r>
    </w:p>
    <w:p w14:paraId="5FFBF6DC" w14:textId="77777777" w:rsidR="00DD7D46" w:rsidRPr="005D0AA6" w:rsidRDefault="00DD7D46" w:rsidP="00D44796">
      <w:pPr>
        <w:pStyle w:val="Apara"/>
      </w:pPr>
      <w:r w:rsidRPr="005D0AA6">
        <w:tab/>
        <w:t>(c)</w:t>
      </w:r>
      <w:r w:rsidRPr="005D0AA6">
        <w:tab/>
        <w:t>the person fails to produce the licence for inspection.</w:t>
      </w:r>
    </w:p>
    <w:p w14:paraId="603A40FE" w14:textId="77777777" w:rsidR="00DD7D46" w:rsidRPr="005D0AA6" w:rsidRDefault="00DD7D46" w:rsidP="00DD7D46">
      <w:pPr>
        <w:pStyle w:val="Penalty"/>
        <w:keepNext/>
      </w:pPr>
      <w:r w:rsidRPr="005D0AA6">
        <w:t>Maximum penalty:  5 penalty units.</w:t>
      </w:r>
    </w:p>
    <w:p w14:paraId="35DC3FC5" w14:textId="77777777" w:rsidR="00DD7D46" w:rsidRPr="005D0AA6" w:rsidRDefault="00DD7D46" w:rsidP="00D44796">
      <w:pPr>
        <w:pStyle w:val="Amain"/>
      </w:pPr>
      <w:r w:rsidRPr="005D0AA6">
        <w:tab/>
        <w:t>(2)</w:t>
      </w:r>
      <w:r w:rsidRPr="005D0AA6">
        <w:tab/>
        <w:t>Subsection (1) does not apply if—</w:t>
      </w:r>
    </w:p>
    <w:p w14:paraId="5D8726D5" w14:textId="77777777" w:rsidR="00DD7D46" w:rsidRPr="005D0AA6" w:rsidRDefault="00DD7D46" w:rsidP="00D44796">
      <w:pPr>
        <w:pStyle w:val="Apara"/>
      </w:pPr>
      <w:r w:rsidRPr="005D0AA6">
        <w:tab/>
        <w:t>(a)</w:t>
      </w:r>
      <w:r w:rsidRPr="005D0AA6">
        <w:tab/>
        <w:t>the person has a reasonable excuse for failing to produce the taxi licence when required to do so; and</w:t>
      </w:r>
    </w:p>
    <w:p w14:paraId="24E9910C" w14:textId="77777777" w:rsidR="00DD7D46" w:rsidRPr="005D0AA6" w:rsidRDefault="00DD7D46" w:rsidP="00DC32DD">
      <w:pPr>
        <w:pStyle w:val="Apara"/>
        <w:keepNext/>
      </w:pPr>
      <w:r w:rsidRPr="005D0AA6">
        <w:lastRenderedPageBreak/>
        <w:tab/>
        <w:t>(b)</w:t>
      </w:r>
      <w:r w:rsidRPr="005D0AA6">
        <w:tab/>
        <w:t>within 3 days after being required to produce the licence, the person produces the licence at the place directed by the police officer or authorised person.</w:t>
      </w:r>
    </w:p>
    <w:p w14:paraId="2F6E40C4" w14:textId="54F3365E" w:rsidR="00DD7D46" w:rsidRPr="005D0AA6" w:rsidRDefault="00DD7D46" w:rsidP="00DD7D46">
      <w:pPr>
        <w:pStyle w:val="aNote"/>
      </w:pPr>
      <w:r w:rsidRPr="005D0AA6">
        <w:rPr>
          <w:rStyle w:val="charItals"/>
        </w:rPr>
        <w:t>Note</w:t>
      </w:r>
      <w:r w:rsidRPr="005D0AA6">
        <w:rPr>
          <w:rStyle w:val="charItals"/>
        </w:rPr>
        <w:tab/>
      </w:r>
      <w:r w:rsidRPr="005D0AA6">
        <w:t xml:space="preserve">The defendant has an evidential burden in relation to the matters mentioned in s (2) (see </w:t>
      </w:r>
      <w:hyperlink r:id="rId183" w:tooltip="A2002-51" w:history="1">
        <w:r w:rsidRPr="005D0AA6">
          <w:rPr>
            <w:rStyle w:val="charCitHyperlinkAbbrev"/>
          </w:rPr>
          <w:t>Criminal Code</w:t>
        </w:r>
      </w:hyperlink>
      <w:r w:rsidRPr="005D0AA6">
        <w:t>, s 58).</w:t>
      </w:r>
    </w:p>
    <w:p w14:paraId="33B77D04" w14:textId="77777777" w:rsidR="00DD7D46" w:rsidRPr="005D0AA6" w:rsidRDefault="00DD7D46" w:rsidP="00D44796">
      <w:pPr>
        <w:pStyle w:val="AH5Sec"/>
      </w:pPr>
      <w:bookmarkStart w:id="211" w:name="_Toc213239118"/>
      <w:r w:rsidRPr="006E57C7">
        <w:rPr>
          <w:rStyle w:val="CharSectNo"/>
        </w:rPr>
        <w:t>92O</w:t>
      </w:r>
      <w:r w:rsidRPr="005D0AA6">
        <w:tab/>
        <w:t>Taxi licences—surrender</w:t>
      </w:r>
      <w:bookmarkEnd w:id="211"/>
    </w:p>
    <w:p w14:paraId="2143C5D1" w14:textId="77777777" w:rsidR="00DD7D46" w:rsidRPr="005D0AA6" w:rsidRDefault="00DD7D46" w:rsidP="00D44796">
      <w:pPr>
        <w:pStyle w:val="Amain"/>
      </w:pPr>
      <w:r w:rsidRPr="005D0AA6">
        <w:tab/>
        <w:t>(1)</w:t>
      </w:r>
      <w:r w:rsidRPr="005D0AA6">
        <w:tab/>
        <w:t>A taxi licensee may surrender the licence by giving written notice of the surrender to the road transport authority.</w:t>
      </w:r>
    </w:p>
    <w:p w14:paraId="4008A1B7" w14:textId="77777777" w:rsidR="00DD7D46" w:rsidRPr="005D0AA6" w:rsidRDefault="00DD7D46" w:rsidP="00D44796">
      <w:pPr>
        <w:pStyle w:val="Amain"/>
      </w:pPr>
      <w:r w:rsidRPr="005D0AA6">
        <w:tab/>
        <w:t>(2)</w:t>
      </w:r>
      <w:r w:rsidRPr="005D0AA6">
        <w:tab/>
        <w:t>The surrender notice must be accompanied by—</w:t>
      </w:r>
    </w:p>
    <w:p w14:paraId="2630CB90" w14:textId="77777777" w:rsidR="00DD7D46" w:rsidRPr="005D0AA6" w:rsidRDefault="00DD7D46" w:rsidP="00D44796">
      <w:pPr>
        <w:pStyle w:val="Apara"/>
      </w:pPr>
      <w:r w:rsidRPr="005D0AA6">
        <w:tab/>
        <w:t>(a)</w:t>
      </w:r>
      <w:r w:rsidRPr="005D0AA6">
        <w:tab/>
        <w:t>the licence; or</w:t>
      </w:r>
    </w:p>
    <w:p w14:paraId="38FE243C" w14:textId="77777777" w:rsidR="00DD7D46" w:rsidRPr="005D0AA6" w:rsidRDefault="00DD7D46" w:rsidP="00D44796">
      <w:pPr>
        <w:pStyle w:val="Apara"/>
      </w:pPr>
      <w:r w:rsidRPr="005D0AA6">
        <w:tab/>
        <w:t>(b)</w:t>
      </w:r>
      <w:r w:rsidRPr="005D0AA6">
        <w:tab/>
        <w:t>if the licence has been lost, stolen or destroyed—a statement verifying that the licence has been lost, stolen or destroyed.</w:t>
      </w:r>
    </w:p>
    <w:p w14:paraId="08C0F23C" w14:textId="009F0532" w:rsidR="00DD7D46" w:rsidRPr="005D0AA6" w:rsidRDefault="00DD7D46" w:rsidP="00DD7D46">
      <w:pPr>
        <w:pStyle w:val="aNote"/>
        <w:keepNext/>
      </w:pPr>
      <w:r w:rsidRPr="005D0AA6">
        <w:rPr>
          <w:rStyle w:val="charItals"/>
        </w:rPr>
        <w:t>Note 1</w:t>
      </w:r>
      <w:r w:rsidRPr="005D0AA6">
        <w:tab/>
        <w:t xml:space="preserve">If a form is approved under the </w:t>
      </w:r>
      <w:hyperlink r:id="rId184" w:tooltip="A1999-77" w:history="1">
        <w:r w:rsidRPr="005D0AA6">
          <w:rPr>
            <w:rStyle w:val="charCitHyperlinkItal"/>
          </w:rPr>
          <w:t>Road Transport (General) Act 1999</w:t>
        </w:r>
      </w:hyperlink>
      <w:r w:rsidRPr="005D0AA6">
        <w:t>, s 225 for this provision, the form must be used.</w:t>
      </w:r>
    </w:p>
    <w:p w14:paraId="6D199281" w14:textId="107AF1AD" w:rsidR="00DD7D46" w:rsidRPr="005D0AA6" w:rsidRDefault="00DD7D46" w:rsidP="00DD7D46">
      <w:pPr>
        <w:pStyle w:val="aNote"/>
        <w:keepNext/>
      </w:pPr>
      <w:r w:rsidRPr="005D0AA6">
        <w:rPr>
          <w:rStyle w:val="charItals"/>
        </w:rPr>
        <w:t>Note 2</w:t>
      </w:r>
      <w:r w:rsidRPr="005D0AA6">
        <w:tab/>
        <w:t xml:space="preserve">It is an offence to make a false or misleading statement, give false or misleading information or produce a false or misleading document (see </w:t>
      </w:r>
      <w:hyperlink r:id="rId185" w:tooltip="A2002-51" w:history="1">
        <w:r w:rsidRPr="005D0AA6">
          <w:rPr>
            <w:rStyle w:val="charCitHyperlinkAbbrev"/>
          </w:rPr>
          <w:t>Criminal Code</w:t>
        </w:r>
      </w:hyperlink>
      <w:r w:rsidRPr="005D0AA6">
        <w:t>, pt 3.4).</w:t>
      </w:r>
    </w:p>
    <w:p w14:paraId="09164D3D" w14:textId="77777777" w:rsidR="00DD7D46" w:rsidRPr="005D0AA6" w:rsidRDefault="00DD7D46" w:rsidP="00D44796">
      <w:pPr>
        <w:pStyle w:val="Amain"/>
      </w:pPr>
      <w:r w:rsidRPr="005D0AA6">
        <w:tab/>
        <w:t>(3)</w:t>
      </w:r>
      <w:r w:rsidRPr="005D0AA6">
        <w:tab/>
        <w:t>A taxi licensee who surrenders their licence is automatically disqualified from applying for a taxi licence, or a pre</w:t>
      </w:r>
      <w:r w:rsidRPr="005D0AA6">
        <w:noBreakHyphen/>
        <w:t>approval for a taxi licence, for 2 years after the day the surrender takes effect.</w:t>
      </w:r>
    </w:p>
    <w:p w14:paraId="379DBFB4" w14:textId="77777777" w:rsidR="00DD7D46" w:rsidRPr="005D0AA6" w:rsidRDefault="00DD7D46" w:rsidP="00D44796">
      <w:pPr>
        <w:pStyle w:val="AH5Sec"/>
      </w:pPr>
      <w:bookmarkStart w:id="212" w:name="_Toc213239119"/>
      <w:r w:rsidRPr="006E57C7">
        <w:rPr>
          <w:rStyle w:val="CharSectNo"/>
        </w:rPr>
        <w:t>92P</w:t>
      </w:r>
      <w:r w:rsidRPr="005D0AA6">
        <w:tab/>
        <w:t>Taxi licences—must update name and address</w:t>
      </w:r>
      <w:bookmarkEnd w:id="212"/>
    </w:p>
    <w:p w14:paraId="39D02C1D" w14:textId="77777777" w:rsidR="00DD7D46" w:rsidRPr="005D0AA6" w:rsidRDefault="00DD7D46" w:rsidP="00E82489">
      <w:pPr>
        <w:pStyle w:val="Amain"/>
        <w:keepNext/>
      </w:pPr>
      <w:r w:rsidRPr="005D0AA6">
        <w:tab/>
        <w:t>(1)</w:t>
      </w:r>
      <w:r w:rsidRPr="005D0AA6">
        <w:tab/>
        <w:t>A person commits an offence if—</w:t>
      </w:r>
    </w:p>
    <w:p w14:paraId="02393892" w14:textId="77777777" w:rsidR="00DD7D46" w:rsidRPr="005D0AA6" w:rsidRDefault="00DD7D46" w:rsidP="00D44796">
      <w:pPr>
        <w:pStyle w:val="Apara"/>
      </w:pPr>
      <w:r w:rsidRPr="005D0AA6">
        <w:tab/>
        <w:t>(a)</w:t>
      </w:r>
      <w:r w:rsidRPr="005D0AA6">
        <w:tab/>
        <w:t>the person is a taxi licensee; and</w:t>
      </w:r>
    </w:p>
    <w:p w14:paraId="683BD8F5" w14:textId="77777777" w:rsidR="00DD7D46" w:rsidRPr="005D0AA6" w:rsidRDefault="00DD7D46" w:rsidP="00D44796">
      <w:pPr>
        <w:pStyle w:val="Apara"/>
      </w:pPr>
      <w:r w:rsidRPr="005D0AA6">
        <w:tab/>
        <w:t>(b)</w:t>
      </w:r>
      <w:r w:rsidRPr="005D0AA6">
        <w:tab/>
        <w:t>the person’s name or address changes; and</w:t>
      </w:r>
    </w:p>
    <w:p w14:paraId="5AFF1761" w14:textId="77777777" w:rsidR="00DD7D46" w:rsidRPr="005D0AA6" w:rsidRDefault="00DD7D46" w:rsidP="00E82489">
      <w:pPr>
        <w:pStyle w:val="Apara"/>
        <w:keepNext/>
      </w:pPr>
      <w:r w:rsidRPr="005D0AA6">
        <w:lastRenderedPageBreak/>
        <w:tab/>
        <w:t>(c)</w:t>
      </w:r>
      <w:r w:rsidRPr="005D0AA6">
        <w:tab/>
        <w:t>the person does not, within 14 days after the change, give the road transport authority—</w:t>
      </w:r>
    </w:p>
    <w:p w14:paraId="0730D60F" w14:textId="77777777" w:rsidR="00DD7D46" w:rsidRPr="005D0AA6" w:rsidRDefault="00DD7D46" w:rsidP="00E82489">
      <w:pPr>
        <w:pStyle w:val="Asubpara"/>
        <w:keepNext/>
      </w:pPr>
      <w:r w:rsidRPr="005D0AA6">
        <w:tab/>
        <w:t>(i)</w:t>
      </w:r>
      <w:r w:rsidRPr="005D0AA6">
        <w:tab/>
        <w:t>written notice of the change; and</w:t>
      </w:r>
    </w:p>
    <w:p w14:paraId="7790AD8D" w14:textId="77777777" w:rsidR="00DD7D46" w:rsidRPr="005D0AA6" w:rsidRDefault="00DD7D46" w:rsidP="00D44796">
      <w:pPr>
        <w:pStyle w:val="Asubpara"/>
      </w:pPr>
      <w:r w:rsidRPr="005D0AA6">
        <w:tab/>
        <w:t>(ii)</w:t>
      </w:r>
      <w:r w:rsidRPr="005D0AA6">
        <w:tab/>
        <w:t>the licence.</w:t>
      </w:r>
    </w:p>
    <w:p w14:paraId="045EEB98" w14:textId="77777777" w:rsidR="00DD7D46" w:rsidRPr="005D0AA6" w:rsidRDefault="00DD7D46" w:rsidP="00DD7D46">
      <w:pPr>
        <w:pStyle w:val="Penalty"/>
      </w:pPr>
      <w:r w:rsidRPr="005D0AA6">
        <w:t>Maximum penalty:  20 penalty units.</w:t>
      </w:r>
    </w:p>
    <w:p w14:paraId="4880D2F3" w14:textId="77777777" w:rsidR="00DD7D46" w:rsidRPr="005D0AA6" w:rsidRDefault="00DD7D46" w:rsidP="00D44796">
      <w:pPr>
        <w:pStyle w:val="Amain"/>
      </w:pPr>
      <w:r w:rsidRPr="005D0AA6">
        <w:tab/>
        <w:t>(2)</w:t>
      </w:r>
      <w:r w:rsidRPr="005D0AA6">
        <w:tab/>
        <w:t>An offence against this section is a strict liability offence.</w:t>
      </w:r>
    </w:p>
    <w:p w14:paraId="11299EFA" w14:textId="77777777" w:rsidR="00DD7D46" w:rsidRPr="005D0AA6" w:rsidRDefault="00DD7D46" w:rsidP="00D44796">
      <w:pPr>
        <w:pStyle w:val="Amain"/>
      </w:pPr>
      <w:r w:rsidRPr="005D0AA6">
        <w:tab/>
        <w:t>(3)</w:t>
      </w:r>
      <w:r w:rsidRPr="005D0AA6">
        <w:tab/>
        <w:t>If a taxi licensee gives the road transport authority written notice of a change to the person’s name or address and the licence, the authority must enter the changed details on the licence and return it to the licensee.</w:t>
      </w:r>
    </w:p>
    <w:p w14:paraId="04C4A97A" w14:textId="77777777" w:rsidR="00D44796" w:rsidRPr="006E57C7" w:rsidRDefault="00D44796" w:rsidP="00D44796">
      <w:pPr>
        <w:pStyle w:val="AH3Div"/>
      </w:pPr>
      <w:bookmarkStart w:id="213" w:name="_Toc213239120"/>
      <w:r w:rsidRPr="006E57C7">
        <w:rPr>
          <w:rStyle w:val="CharDivNo"/>
        </w:rPr>
        <w:t>Division 3A.2.3</w:t>
      </w:r>
      <w:r w:rsidRPr="005D0AA6">
        <w:tab/>
      </w:r>
      <w:r w:rsidRPr="006E57C7">
        <w:rPr>
          <w:rStyle w:val="CharDivText"/>
        </w:rPr>
        <w:t>Taxi services</w:t>
      </w:r>
      <w:bookmarkEnd w:id="213"/>
    </w:p>
    <w:p w14:paraId="07A659D5" w14:textId="77777777" w:rsidR="00D44796" w:rsidRPr="005D0AA6" w:rsidRDefault="00D44796" w:rsidP="00D44796">
      <w:pPr>
        <w:pStyle w:val="AH4SubDiv"/>
      </w:pPr>
      <w:bookmarkStart w:id="214" w:name="_Toc213239121"/>
      <w:r w:rsidRPr="005D0AA6">
        <w:t>Subdivision 3A.2.3.1</w:t>
      </w:r>
      <w:r w:rsidRPr="005D0AA6">
        <w:tab/>
        <w:t>Taxi operators</w:t>
      </w:r>
      <w:bookmarkEnd w:id="214"/>
    </w:p>
    <w:p w14:paraId="13D0EFD0" w14:textId="77777777" w:rsidR="005E2FBD" w:rsidRPr="005D0AA6" w:rsidRDefault="005E2FBD" w:rsidP="005E2FBD">
      <w:pPr>
        <w:pStyle w:val="AH5Sec"/>
      </w:pPr>
      <w:bookmarkStart w:id="215" w:name="_Toc213239122"/>
      <w:r w:rsidRPr="006E57C7">
        <w:rPr>
          <w:rStyle w:val="CharSectNo"/>
        </w:rPr>
        <w:t>94</w:t>
      </w:r>
      <w:r w:rsidRPr="005D0AA6">
        <w:tab/>
        <w:t>Taxi service operator—must tell authority about affiliation</w:t>
      </w:r>
      <w:bookmarkEnd w:id="215"/>
    </w:p>
    <w:p w14:paraId="518CB137" w14:textId="77777777" w:rsidR="005E2FBD" w:rsidRPr="005D0AA6" w:rsidRDefault="005E2FBD" w:rsidP="005E2FBD">
      <w:pPr>
        <w:pStyle w:val="Amain"/>
      </w:pPr>
      <w:r w:rsidRPr="005D0AA6">
        <w:tab/>
        <w:t>(1)</w:t>
      </w:r>
      <w:r w:rsidRPr="005D0AA6">
        <w:tab/>
        <w:t>A person commits an offence if the person—</w:t>
      </w:r>
    </w:p>
    <w:p w14:paraId="1D775CBB" w14:textId="77777777" w:rsidR="005E2FBD" w:rsidRPr="005D0AA6" w:rsidRDefault="005E2FBD" w:rsidP="005E2FBD">
      <w:pPr>
        <w:pStyle w:val="Apara"/>
      </w:pPr>
      <w:r w:rsidRPr="005D0AA6">
        <w:tab/>
        <w:t>(a)</w:t>
      </w:r>
      <w:r w:rsidRPr="005D0AA6">
        <w:tab/>
        <w:t>is an affiliated taxi service operator for a transport booking service; and</w:t>
      </w:r>
    </w:p>
    <w:p w14:paraId="072D2BEF" w14:textId="77777777" w:rsidR="005E2FBD" w:rsidRPr="005D0AA6" w:rsidRDefault="005E2FBD" w:rsidP="005E2FBD">
      <w:pPr>
        <w:pStyle w:val="Apara"/>
      </w:pPr>
      <w:r w:rsidRPr="005D0AA6">
        <w:tab/>
        <w:t>(b)</w:t>
      </w:r>
      <w:r w:rsidRPr="005D0AA6">
        <w:tab/>
        <w:t>does not tell the road transport authority, as soon as practicable after entering into the affiliated operator agreement—</w:t>
      </w:r>
    </w:p>
    <w:p w14:paraId="6AFB1390" w14:textId="77777777" w:rsidR="005E2FBD" w:rsidRPr="005D0AA6" w:rsidRDefault="005E2FBD" w:rsidP="005E2FBD">
      <w:pPr>
        <w:pStyle w:val="Asubpara"/>
      </w:pPr>
      <w:r w:rsidRPr="005D0AA6">
        <w:tab/>
        <w:t>(i)</w:t>
      </w:r>
      <w:r w:rsidRPr="005D0AA6">
        <w:tab/>
        <w:t>about the affiliation; and</w:t>
      </w:r>
    </w:p>
    <w:p w14:paraId="3D2A6DCE" w14:textId="77777777" w:rsidR="005E2FBD" w:rsidRPr="005D0AA6" w:rsidRDefault="005E2FBD" w:rsidP="005E2FBD">
      <w:pPr>
        <w:pStyle w:val="Asubpara"/>
      </w:pPr>
      <w:r w:rsidRPr="005D0AA6">
        <w:tab/>
        <w:t>(ii)</w:t>
      </w:r>
      <w:r w:rsidRPr="005D0AA6">
        <w:tab/>
        <w:t>the name of the transport booking service.</w:t>
      </w:r>
    </w:p>
    <w:p w14:paraId="1FC3404B" w14:textId="77777777" w:rsidR="005E2FBD" w:rsidRPr="005D0AA6" w:rsidRDefault="005E2FBD" w:rsidP="005E2FBD">
      <w:pPr>
        <w:pStyle w:val="Penalty"/>
      </w:pPr>
      <w:r w:rsidRPr="005D0AA6">
        <w:t>Maximum penalty:  5 penalty units.</w:t>
      </w:r>
    </w:p>
    <w:p w14:paraId="20864986" w14:textId="77777777" w:rsidR="005E2FBD" w:rsidRPr="005D0AA6" w:rsidRDefault="005E2FBD" w:rsidP="005E2FBD">
      <w:pPr>
        <w:pStyle w:val="Amain"/>
      </w:pPr>
      <w:r w:rsidRPr="005D0AA6">
        <w:tab/>
        <w:t>(2)</w:t>
      </w:r>
      <w:r w:rsidRPr="005D0AA6">
        <w:tab/>
        <w:t>An offence against this section is a strict liability offence.</w:t>
      </w:r>
    </w:p>
    <w:p w14:paraId="5ABF7012" w14:textId="77777777" w:rsidR="00E05D9B" w:rsidRDefault="00E05D9B">
      <w:pPr>
        <w:pStyle w:val="AH5Sec"/>
      </w:pPr>
      <w:bookmarkStart w:id="216" w:name="_Toc213239123"/>
      <w:r w:rsidRPr="006E57C7">
        <w:rPr>
          <w:rStyle w:val="CharSectNo"/>
        </w:rPr>
        <w:lastRenderedPageBreak/>
        <w:t>95</w:t>
      </w:r>
      <w:r>
        <w:tab/>
        <w:t>Taxis to be fitted with complying taximeters</w:t>
      </w:r>
      <w:bookmarkEnd w:id="216"/>
    </w:p>
    <w:p w14:paraId="7D3B4CEF" w14:textId="77777777" w:rsidR="00E05D9B" w:rsidRDefault="00E05D9B" w:rsidP="003179B5">
      <w:pPr>
        <w:pStyle w:val="Amain"/>
        <w:keepNext/>
      </w:pPr>
      <w:r>
        <w:tab/>
        <w:t>(1)</w:t>
      </w:r>
      <w:r>
        <w:tab/>
        <w:t>The accredited operator of a taxi must ensure—</w:t>
      </w:r>
    </w:p>
    <w:p w14:paraId="67036A54" w14:textId="77777777" w:rsidR="00E05D9B" w:rsidRDefault="00E05D9B">
      <w:pPr>
        <w:pStyle w:val="Apara"/>
      </w:pPr>
      <w:r>
        <w:tab/>
        <w:t>(a)</w:t>
      </w:r>
      <w:r>
        <w:tab/>
        <w:t>the taxi is fitted with a taximeter; and</w:t>
      </w:r>
    </w:p>
    <w:p w14:paraId="0912FBF3" w14:textId="77777777" w:rsidR="00E05D9B" w:rsidRDefault="00E05D9B">
      <w:pPr>
        <w:pStyle w:val="Apara"/>
      </w:pPr>
      <w:r>
        <w:tab/>
        <w:t>(b)</w:t>
      </w:r>
      <w:r>
        <w:tab/>
        <w:t>the taximeter complies with the standards approved under section 158 (1) (Standards for taximeters).</w:t>
      </w:r>
    </w:p>
    <w:p w14:paraId="38584E2D" w14:textId="77777777" w:rsidR="00E05D9B" w:rsidRDefault="00E05D9B">
      <w:pPr>
        <w:pStyle w:val="Amain"/>
        <w:keepNext/>
      </w:pPr>
      <w:r>
        <w:tab/>
        <w:t>(2)</w:t>
      </w:r>
      <w:r>
        <w:tab/>
        <w:t>An accredited operator of a taxi commits an offence if the operator fails to comply with subsection (1).</w:t>
      </w:r>
    </w:p>
    <w:p w14:paraId="2EBBF754" w14:textId="77777777" w:rsidR="00E05D9B" w:rsidRDefault="00E05D9B">
      <w:pPr>
        <w:pStyle w:val="Penalty"/>
        <w:keepNext/>
      </w:pPr>
      <w:r>
        <w:t>Maximum penalty:  20 penalty units.</w:t>
      </w:r>
    </w:p>
    <w:p w14:paraId="7C0C2954" w14:textId="77777777" w:rsidR="00E05D9B" w:rsidRDefault="00E05D9B">
      <w:pPr>
        <w:pStyle w:val="aNote"/>
      </w:pPr>
      <w:r>
        <w:rPr>
          <w:rStyle w:val="charItals"/>
        </w:rPr>
        <w:t>Note</w:t>
      </w:r>
      <w:r>
        <w:rPr>
          <w:rStyle w:val="charItals"/>
        </w:rPr>
        <w:tab/>
      </w:r>
      <w:r>
        <w:t xml:space="preserve">It is also an offence to interfere with a taximeter in certain circumstances, see s </w:t>
      </w:r>
      <w:r w:rsidR="00465B89">
        <w:t>221E</w:t>
      </w:r>
      <w:r>
        <w:t>.</w:t>
      </w:r>
    </w:p>
    <w:p w14:paraId="799A7738" w14:textId="77777777" w:rsidR="00E05D9B" w:rsidRDefault="00E05D9B">
      <w:pPr>
        <w:pStyle w:val="Amain"/>
      </w:pPr>
      <w:r>
        <w:tab/>
        <w:t>(3)</w:t>
      </w:r>
      <w:r>
        <w:tab/>
        <w:t>Subsection (1) (b) does not apply to a taxi if an exemption under section 95A is in force for the taxi.</w:t>
      </w:r>
    </w:p>
    <w:p w14:paraId="35DC9B5A" w14:textId="77777777" w:rsidR="00E05D9B" w:rsidRDefault="00E05D9B">
      <w:pPr>
        <w:pStyle w:val="Amain"/>
      </w:pPr>
      <w:r>
        <w:tab/>
        <w:t>(4)</w:t>
      </w:r>
      <w:r>
        <w:tab/>
        <w:t>An offence against this section is a strict liability offence.</w:t>
      </w:r>
    </w:p>
    <w:p w14:paraId="6B4096D9" w14:textId="77777777" w:rsidR="00E05D9B" w:rsidRDefault="00E05D9B">
      <w:pPr>
        <w:pStyle w:val="AH5Sec"/>
      </w:pPr>
      <w:bookmarkStart w:id="217" w:name="_Toc213239124"/>
      <w:r w:rsidRPr="006E57C7">
        <w:rPr>
          <w:rStyle w:val="CharSectNo"/>
        </w:rPr>
        <w:t>95A</w:t>
      </w:r>
      <w:r>
        <w:tab/>
        <w:t>Exemption from requirement to comply with taximeter standards</w:t>
      </w:r>
      <w:bookmarkEnd w:id="217"/>
    </w:p>
    <w:p w14:paraId="27E7E3CB" w14:textId="77777777" w:rsidR="00E05D9B" w:rsidRDefault="00E05D9B">
      <w:pPr>
        <w:pStyle w:val="Amain"/>
      </w:pPr>
      <w:r>
        <w:tab/>
        <w:t>(1)</w:t>
      </w:r>
      <w:r>
        <w:tab/>
        <w:t>The road transport authority may exempt a taxi from section 95 (1) (b).</w:t>
      </w:r>
    </w:p>
    <w:p w14:paraId="061A9806" w14:textId="77777777" w:rsidR="00E05D9B" w:rsidRDefault="00E05D9B">
      <w:pPr>
        <w:pStyle w:val="Amain"/>
      </w:pPr>
      <w:r>
        <w:tab/>
        <w:t>(2)</w:t>
      </w:r>
      <w:r>
        <w:tab/>
        <w:t>If the road transport authority exempts a taxi under subsection (1), the authority must endorse the licence for the taxi accordingly.</w:t>
      </w:r>
    </w:p>
    <w:p w14:paraId="4546D746" w14:textId="77777777" w:rsidR="00E05D9B" w:rsidRDefault="00E05D9B">
      <w:pPr>
        <w:pStyle w:val="Amain"/>
      </w:pPr>
      <w:r>
        <w:tab/>
        <w:t>(3)</w:t>
      </w:r>
      <w:r>
        <w:tab/>
        <w:t>An exemption under subsection (1) commences on the later of the date (if any) stated in the exemption and the endorsement by the road transport authority of the exemption on the taxi’s licence.</w:t>
      </w:r>
    </w:p>
    <w:p w14:paraId="49BD8201" w14:textId="77777777" w:rsidR="00E05D9B" w:rsidRDefault="00E05D9B">
      <w:pPr>
        <w:pStyle w:val="Amain"/>
        <w:keepNext/>
      </w:pPr>
      <w:r>
        <w:tab/>
        <w:t>(4)</w:t>
      </w:r>
      <w:r>
        <w:tab/>
        <w:t>An exemption under subsection (1) is a notifiable instrument.</w:t>
      </w:r>
    </w:p>
    <w:p w14:paraId="06313795" w14:textId="3766DA0D" w:rsidR="00E05D9B" w:rsidRDefault="00E05D9B">
      <w:pPr>
        <w:pStyle w:val="aNote"/>
      </w:pPr>
      <w:r>
        <w:rPr>
          <w:rStyle w:val="charItals"/>
        </w:rPr>
        <w:t>Note</w:t>
      </w:r>
      <w:r>
        <w:rPr>
          <w:rStyle w:val="charItals"/>
        </w:rPr>
        <w:tab/>
      </w:r>
      <w:r>
        <w:t xml:space="preserve">A notifiable instrument must be notified under the </w:t>
      </w:r>
      <w:hyperlink r:id="rId186" w:tooltip="A2001-14" w:history="1">
        <w:r w:rsidR="00C26339" w:rsidRPr="00C26339">
          <w:rPr>
            <w:rStyle w:val="charCitHyperlinkAbbrev"/>
          </w:rPr>
          <w:t>Legislation Act</w:t>
        </w:r>
      </w:hyperlink>
      <w:r>
        <w:t>.</w:t>
      </w:r>
    </w:p>
    <w:p w14:paraId="292E1317" w14:textId="77777777" w:rsidR="00E05D9B" w:rsidRDefault="00E05D9B" w:rsidP="003179B5">
      <w:pPr>
        <w:pStyle w:val="AH5Sec"/>
        <w:rPr>
          <w:b w:val="0"/>
          <w:bCs/>
          <w:color w:val="000000"/>
        </w:rPr>
      </w:pPr>
      <w:bookmarkStart w:id="218" w:name="_Toc213239125"/>
      <w:r w:rsidRPr="006E57C7">
        <w:rPr>
          <w:rStyle w:val="CharSectNo"/>
        </w:rPr>
        <w:lastRenderedPageBreak/>
        <w:t>96</w:t>
      </w:r>
      <w:r>
        <w:rPr>
          <w:color w:val="000000"/>
        </w:rPr>
        <w:tab/>
        <w:t>Taximeters to be clearly visible</w:t>
      </w:r>
      <w:bookmarkEnd w:id="218"/>
    </w:p>
    <w:p w14:paraId="679F2987" w14:textId="77777777" w:rsidR="00E05D9B" w:rsidRDefault="00E05D9B">
      <w:pPr>
        <w:pStyle w:val="Amainreturn"/>
        <w:keepNext/>
      </w:pPr>
      <w:r>
        <w:t>The accredited operator of a taxi must ensure that the amount recorded on the taximeter for the taxi, and any figures affecting the rate at which a taxi fare is charged, are displayed (including, if necessary, illuminated) so that they can be readily read by a hirer.</w:t>
      </w:r>
    </w:p>
    <w:p w14:paraId="60090784" w14:textId="77777777" w:rsidR="00E05D9B" w:rsidRDefault="00E05D9B">
      <w:pPr>
        <w:pStyle w:val="Penalty"/>
      </w:pPr>
      <w:r>
        <w:t>Maximum penalty:  5 penalty units.</w:t>
      </w:r>
    </w:p>
    <w:p w14:paraId="55724D3C" w14:textId="77777777" w:rsidR="005E2FBD" w:rsidRPr="005D0AA6" w:rsidRDefault="005E2FBD" w:rsidP="005E2FBD">
      <w:pPr>
        <w:pStyle w:val="AH5Sec"/>
      </w:pPr>
      <w:bookmarkStart w:id="219" w:name="_Toc213239126"/>
      <w:r w:rsidRPr="006E57C7">
        <w:rPr>
          <w:rStyle w:val="CharSectNo"/>
        </w:rPr>
        <w:t>97</w:t>
      </w:r>
      <w:r w:rsidRPr="005D0AA6">
        <w:tab/>
        <w:t>Taxi service operator—drivers to be licensed and skilled</w:t>
      </w:r>
      <w:bookmarkEnd w:id="219"/>
    </w:p>
    <w:p w14:paraId="1D09E16C" w14:textId="77777777" w:rsidR="005E2FBD" w:rsidRPr="005D0AA6" w:rsidRDefault="005E2FBD" w:rsidP="003179B5">
      <w:pPr>
        <w:pStyle w:val="Amain"/>
        <w:keepNext/>
      </w:pPr>
      <w:r w:rsidRPr="005D0AA6">
        <w:tab/>
        <w:t>(1)</w:t>
      </w:r>
      <w:r w:rsidRPr="005D0AA6">
        <w:tab/>
        <w:t>A person commits an offence if the person—</w:t>
      </w:r>
    </w:p>
    <w:p w14:paraId="1F19B1EC" w14:textId="77777777" w:rsidR="005E2FBD" w:rsidRPr="005D0AA6" w:rsidRDefault="005E2FBD" w:rsidP="005E2FBD">
      <w:pPr>
        <w:pStyle w:val="Apara"/>
      </w:pPr>
      <w:r w:rsidRPr="005D0AA6">
        <w:tab/>
        <w:t>(a)</w:t>
      </w:r>
      <w:r w:rsidRPr="005D0AA6">
        <w:tab/>
        <w:t>is a taxi service operator; and</w:t>
      </w:r>
    </w:p>
    <w:p w14:paraId="37CB5B5D" w14:textId="77777777" w:rsidR="005E2FBD" w:rsidRPr="005D0AA6" w:rsidRDefault="005E2FBD" w:rsidP="005E2FBD">
      <w:pPr>
        <w:pStyle w:val="Apara"/>
      </w:pPr>
      <w:r w:rsidRPr="005D0AA6">
        <w:tab/>
        <w:t>(b)</w:t>
      </w:r>
      <w:r w:rsidRPr="005D0AA6">
        <w:tab/>
        <w:t>does not take reasonable steps to ensure that each taxi driver for the taxi service is either—</w:t>
      </w:r>
    </w:p>
    <w:p w14:paraId="0F7CD435" w14:textId="77777777" w:rsidR="005E2FBD" w:rsidRPr="005D0AA6" w:rsidRDefault="005E2FBD" w:rsidP="005E2FBD">
      <w:pPr>
        <w:pStyle w:val="Asubpara"/>
      </w:pPr>
      <w:r w:rsidRPr="005D0AA6">
        <w:tab/>
        <w:t>(i)</w:t>
      </w:r>
      <w:r w:rsidRPr="005D0AA6">
        <w:tab/>
        <w:t>the holder of a public vehicle licence to drive a taxi; or</w:t>
      </w:r>
    </w:p>
    <w:p w14:paraId="42E5AB6D" w14:textId="50823006" w:rsidR="005E2FBD" w:rsidRPr="005D0AA6" w:rsidRDefault="005E2FBD" w:rsidP="00A3250F">
      <w:pPr>
        <w:pStyle w:val="Asubpara"/>
        <w:keepNext/>
      </w:pPr>
      <w:r w:rsidRPr="005D0AA6">
        <w:tab/>
        <w:t>(ii)</w:t>
      </w:r>
      <w:r w:rsidRPr="005D0AA6">
        <w:tab/>
        <w:t xml:space="preserve">exempt from holding a public vehicle licence under the </w:t>
      </w:r>
      <w:hyperlink r:id="rId187" w:tooltip="SL2000-14" w:history="1">
        <w:r w:rsidRPr="005D0AA6">
          <w:rPr>
            <w:rStyle w:val="charCitHyperlinkItal"/>
          </w:rPr>
          <w:t>Road Transport (Driver Licensing) Regulation 2000</w:t>
        </w:r>
      </w:hyperlink>
      <w:r w:rsidRPr="005D0AA6">
        <w:t>, section 94A (Exemption of drivers of public vehicles driven for hire or reward—</w:t>
      </w:r>
      <w:hyperlink r:id="rId188" w:tooltip="A2001-62" w:history="1">
        <w:r w:rsidRPr="005D0AA6">
          <w:rPr>
            <w:rStyle w:val="charCitHyperlinkAbbrev"/>
          </w:rPr>
          <w:t>Act</w:t>
        </w:r>
      </w:hyperlink>
      <w:r w:rsidRPr="005D0AA6">
        <w:t>, s 31 (1) (b)).</w:t>
      </w:r>
    </w:p>
    <w:p w14:paraId="7FEE5AF2" w14:textId="77777777" w:rsidR="005E2FBD" w:rsidRPr="005D0AA6" w:rsidRDefault="005E2FBD" w:rsidP="003179B5">
      <w:pPr>
        <w:pStyle w:val="Penalty"/>
      </w:pPr>
      <w:r w:rsidRPr="005D0AA6">
        <w:t>Maximum penalty:  20 penalty units.</w:t>
      </w:r>
    </w:p>
    <w:p w14:paraId="7623FAC2" w14:textId="77777777" w:rsidR="005E2FBD" w:rsidRPr="005D0AA6" w:rsidRDefault="005E2FBD" w:rsidP="005E2FBD">
      <w:pPr>
        <w:pStyle w:val="Amain"/>
      </w:pPr>
      <w:r w:rsidRPr="005D0AA6">
        <w:tab/>
        <w:t>(2)</w:t>
      </w:r>
      <w:r w:rsidRPr="005D0AA6">
        <w:tab/>
        <w:t>A person commits an offence if—</w:t>
      </w:r>
    </w:p>
    <w:p w14:paraId="5D57E6A0" w14:textId="77777777" w:rsidR="005E2FBD" w:rsidRPr="005D0AA6" w:rsidRDefault="005E2FBD" w:rsidP="005E2FBD">
      <w:pPr>
        <w:pStyle w:val="Apara"/>
      </w:pPr>
      <w:r w:rsidRPr="005D0AA6">
        <w:tab/>
        <w:t>(a)</w:t>
      </w:r>
      <w:r w:rsidRPr="005D0AA6">
        <w:tab/>
        <w:t>the person is an independent taxi service operator; and</w:t>
      </w:r>
    </w:p>
    <w:p w14:paraId="10377599" w14:textId="77777777" w:rsidR="005E2FBD" w:rsidRPr="005D0AA6" w:rsidRDefault="005E2FBD" w:rsidP="005E2FBD">
      <w:pPr>
        <w:pStyle w:val="Apara"/>
      </w:pPr>
      <w:r w:rsidRPr="005D0AA6">
        <w:tab/>
        <w:t>(b)</w:t>
      </w:r>
      <w:r w:rsidRPr="005D0AA6">
        <w:tab/>
        <w:t>a determination is in force under section 221U (Knowledge and skills to be bookable vehicle driver); and</w:t>
      </w:r>
    </w:p>
    <w:p w14:paraId="3AA73085" w14:textId="77777777" w:rsidR="005E2FBD" w:rsidRPr="005D0AA6" w:rsidRDefault="005E2FBD" w:rsidP="005E2FBD">
      <w:pPr>
        <w:pStyle w:val="Apara"/>
      </w:pPr>
      <w:r w:rsidRPr="005D0AA6">
        <w:tab/>
        <w:t>(c)</w:t>
      </w:r>
      <w:r w:rsidRPr="005D0AA6">
        <w:tab/>
        <w:t>the person does not take reasonable steps to ensure that each taxi driver for the taxi service has the knowledge and skills required under the determination to be a taxi driver.</w:t>
      </w:r>
    </w:p>
    <w:p w14:paraId="3AFD3229" w14:textId="77777777" w:rsidR="005E2FBD" w:rsidRPr="005D0AA6" w:rsidRDefault="005E2FBD" w:rsidP="005E2FBD">
      <w:pPr>
        <w:pStyle w:val="Penalty"/>
      </w:pPr>
      <w:r w:rsidRPr="005D0AA6">
        <w:t>Maximum penalty:  20 penalty units.</w:t>
      </w:r>
    </w:p>
    <w:p w14:paraId="1E7A328D" w14:textId="77777777" w:rsidR="005E2FBD" w:rsidRPr="005D0AA6" w:rsidRDefault="005E2FBD" w:rsidP="005E2FBD">
      <w:pPr>
        <w:pStyle w:val="Amain"/>
      </w:pPr>
      <w:r w:rsidRPr="005D0AA6">
        <w:tab/>
        <w:t>(3)</w:t>
      </w:r>
      <w:r w:rsidRPr="005D0AA6">
        <w:tab/>
        <w:t>An offence against this section is a strict liability offence.</w:t>
      </w:r>
    </w:p>
    <w:p w14:paraId="50F21507" w14:textId="77777777" w:rsidR="00E05D9B" w:rsidRDefault="00E05D9B">
      <w:pPr>
        <w:pStyle w:val="AH5Sec"/>
        <w:rPr>
          <w:b w:val="0"/>
          <w:bCs/>
          <w:color w:val="000000"/>
        </w:rPr>
      </w:pPr>
      <w:bookmarkStart w:id="220" w:name="_Toc213239127"/>
      <w:r w:rsidRPr="006E57C7">
        <w:rPr>
          <w:rStyle w:val="CharSectNo"/>
        </w:rPr>
        <w:lastRenderedPageBreak/>
        <w:t>98</w:t>
      </w:r>
      <w:r>
        <w:rPr>
          <w:color w:val="000000"/>
        </w:rPr>
        <w:tab/>
        <w:t>Drivers of wheelchair-accessible taxis to be trained</w:t>
      </w:r>
      <w:bookmarkEnd w:id="220"/>
    </w:p>
    <w:p w14:paraId="721D8428" w14:textId="77777777" w:rsidR="00E05D9B" w:rsidRDefault="00E05D9B">
      <w:pPr>
        <w:pStyle w:val="Amainreturn"/>
      </w:pPr>
      <w:r>
        <w:t>The accredited operator of a wheelchair-accessible taxi must ensure that a person who drives the taxi while it is operating as a taxi has—</w:t>
      </w:r>
    </w:p>
    <w:p w14:paraId="7163F1D5" w14:textId="77777777" w:rsidR="00E05D9B" w:rsidRDefault="00E05D9B">
      <w:pPr>
        <w:pStyle w:val="Apara"/>
      </w:pPr>
      <w:r>
        <w:tab/>
        <w:t>(a)</w:t>
      </w:r>
      <w:r>
        <w:tab/>
        <w:t>successfully completed an approved wheelchair-accessible taxi driver training course; or</w:t>
      </w:r>
    </w:p>
    <w:p w14:paraId="22416999" w14:textId="77777777" w:rsidR="00E05D9B" w:rsidRDefault="00E05D9B">
      <w:pPr>
        <w:pStyle w:val="Apara"/>
        <w:keepNext/>
      </w:pPr>
      <w:r>
        <w:tab/>
        <w:t>(b)</w:t>
      </w:r>
      <w:r>
        <w:tab/>
        <w:t>been exempted by the road transport authority under section 160 (Authority may exempt wheelchair-accessible taxi drivers from approved training course) from the requirement to successfully complete the course.</w:t>
      </w:r>
    </w:p>
    <w:p w14:paraId="427CD7BE" w14:textId="77777777" w:rsidR="00E05D9B" w:rsidRDefault="00E05D9B" w:rsidP="005F23A6">
      <w:pPr>
        <w:pStyle w:val="Penalty"/>
      </w:pPr>
      <w:r>
        <w:t>Maximum penalty:  20 penalty units.</w:t>
      </w:r>
    </w:p>
    <w:p w14:paraId="4A6D609A" w14:textId="77777777" w:rsidR="00E05D9B" w:rsidRDefault="00E05D9B">
      <w:pPr>
        <w:pStyle w:val="AH5Sec"/>
      </w:pPr>
      <w:bookmarkStart w:id="221" w:name="_Toc213239128"/>
      <w:r w:rsidRPr="006E57C7">
        <w:rPr>
          <w:rStyle w:val="CharSectNo"/>
        </w:rPr>
        <w:t>99</w:t>
      </w:r>
      <w:r>
        <w:tab/>
        <w:t>Records of taxi drivers etc to be maintained by accredited operator</w:t>
      </w:r>
      <w:bookmarkEnd w:id="221"/>
    </w:p>
    <w:p w14:paraId="611FBFD9" w14:textId="77777777" w:rsidR="00E05D9B" w:rsidRDefault="00E05D9B">
      <w:pPr>
        <w:pStyle w:val="Amain"/>
      </w:pPr>
      <w:r>
        <w:tab/>
        <w:t>(1)</w:t>
      </w:r>
      <w:r>
        <w:tab/>
        <w:t>The accredited operator of a taxi must make a written record of the following particulars for each person who drives the taxi while it is operating as a taxi:</w:t>
      </w:r>
    </w:p>
    <w:p w14:paraId="1A0FC1C0" w14:textId="77777777" w:rsidR="00E05D9B" w:rsidRDefault="00E05D9B">
      <w:pPr>
        <w:pStyle w:val="Apara"/>
      </w:pPr>
      <w:r>
        <w:tab/>
        <w:t>(a)</w:t>
      </w:r>
      <w:r>
        <w:tab/>
        <w:t>the person’s full name and home address;</w:t>
      </w:r>
    </w:p>
    <w:p w14:paraId="69889506" w14:textId="77777777" w:rsidR="00E05D9B" w:rsidRDefault="00E05D9B">
      <w:pPr>
        <w:pStyle w:val="Apara"/>
      </w:pPr>
      <w:r>
        <w:tab/>
        <w:t>(b)</w:t>
      </w:r>
      <w:r>
        <w:tab/>
        <w:t xml:space="preserve">the prescribed driver authority information for the person, including any change to the information notified to the accredited operator by the road transport authority; </w:t>
      </w:r>
    </w:p>
    <w:p w14:paraId="37CA02D0" w14:textId="77777777" w:rsidR="00E05D9B" w:rsidRDefault="00E05D9B">
      <w:pPr>
        <w:pStyle w:val="aNotepar"/>
        <w:keepNext/>
        <w:keepLines/>
      </w:pPr>
      <w:r w:rsidRPr="00C26339">
        <w:rPr>
          <w:rStyle w:val="charItals"/>
        </w:rPr>
        <w:t>Note</w:t>
      </w:r>
      <w:r w:rsidRPr="00C26339">
        <w:rPr>
          <w:rStyle w:val="charItals"/>
        </w:rPr>
        <w:tab/>
      </w:r>
      <w:r w:rsidRPr="00C26339">
        <w:rPr>
          <w:rStyle w:val="charBoldItals"/>
        </w:rPr>
        <w:t>Prescribed driver authority information</w:t>
      </w:r>
      <w:r>
        <w:t>—see the dictionary.</w:t>
      </w:r>
    </w:p>
    <w:p w14:paraId="5BDAB429" w14:textId="77777777" w:rsidR="005E2FBD" w:rsidRPr="005D0AA6" w:rsidRDefault="005E2FBD" w:rsidP="005E2FBD">
      <w:pPr>
        <w:pStyle w:val="Apara"/>
      </w:pPr>
      <w:r w:rsidRPr="005D0AA6">
        <w:tab/>
        <w:t>(</w:t>
      </w:r>
      <w:r>
        <w:t>c</w:t>
      </w:r>
      <w:r w:rsidRPr="005D0AA6">
        <w:t>)</w:t>
      </w:r>
      <w:r w:rsidRPr="005D0AA6">
        <w:tab/>
        <w:t>if the operator is an independent taxi service operator and a determination is in force under section 221U (Knowledge and skills to be bookable vehicle driver)—evidence that the person has the knowledge and skills required under the determination to be a taxi driver;</w:t>
      </w:r>
    </w:p>
    <w:p w14:paraId="703E777C" w14:textId="77777777" w:rsidR="00E05D9B" w:rsidRDefault="00E05D9B" w:rsidP="003179B5">
      <w:pPr>
        <w:pStyle w:val="Apara"/>
        <w:keepLines/>
      </w:pPr>
      <w:r>
        <w:lastRenderedPageBreak/>
        <w:tab/>
        <w:t>(</w:t>
      </w:r>
      <w:r w:rsidR="005E2FBD">
        <w:t>d</w:t>
      </w:r>
      <w:r>
        <w:t>)</w:t>
      </w:r>
      <w:r>
        <w:tab/>
        <w:t>whether the person has successfully completed an approved wheelchair-accessible taxi driver training course or has been exempted by the road transport authority under section 160 (Authority may exempt wheelchair-accessible taxi drivers from approved training course) from the requirement to successfully complete the course;</w:t>
      </w:r>
    </w:p>
    <w:p w14:paraId="277AD426" w14:textId="77777777" w:rsidR="00E05D9B" w:rsidRDefault="00E05D9B">
      <w:pPr>
        <w:pStyle w:val="Apara"/>
      </w:pPr>
      <w:r>
        <w:tab/>
        <w:t>(</w:t>
      </w:r>
      <w:r w:rsidR="005E2FBD">
        <w:t>e</w:t>
      </w:r>
      <w:r>
        <w:t>)</w:t>
      </w:r>
      <w:r>
        <w:tab/>
        <w:t>the dates and times when the taxi was driven by the person while it was operated as a taxi;</w:t>
      </w:r>
    </w:p>
    <w:p w14:paraId="2E297246" w14:textId="77777777" w:rsidR="00E05D9B" w:rsidRDefault="00E05D9B">
      <w:pPr>
        <w:pStyle w:val="Apara"/>
      </w:pPr>
      <w:r>
        <w:tab/>
        <w:t>(</w:t>
      </w:r>
      <w:r w:rsidR="005E2FBD">
        <w:t>f</w:t>
      </w:r>
      <w:r>
        <w:t>)</w:t>
      </w:r>
      <w:r>
        <w:tab/>
        <w:t>the registration number of the taxi driven by the person.</w:t>
      </w:r>
    </w:p>
    <w:p w14:paraId="0711B150" w14:textId="77777777" w:rsidR="00E05D9B" w:rsidRDefault="00E05D9B" w:rsidP="005F23A6">
      <w:pPr>
        <w:pStyle w:val="Amain"/>
        <w:keepNext/>
      </w:pPr>
      <w:r>
        <w:tab/>
        <w:t>(2)</w:t>
      </w:r>
      <w:r>
        <w:tab/>
        <w:t>A person must not fail to comply with subsection (1).</w:t>
      </w:r>
    </w:p>
    <w:p w14:paraId="4CCC0149" w14:textId="77777777" w:rsidR="00E85619" w:rsidRDefault="00E85619" w:rsidP="005F23A6">
      <w:pPr>
        <w:pStyle w:val="Penalty"/>
      </w:pPr>
      <w:r w:rsidRPr="00693AFC">
        <w:t>Maximum penalty:  10 penalty units.</w:t>
      </w:r>
    </w:p>
    <w:p w14:paraId="495A2257" w14:textId="77777777" w:rsidR="00E05D9B" w:rsidRDefault="00E05D9B">
      <w:pPr>
        <w:pStyle w:val="Amain"/>
      </w:pPr>
      <w:r>
        <w:tab/>
        <w:t>(3)</w:t>
      </w:r>
      <w:r>
        <w:tab/>
        <w:t>An offence against subsection (2) is a strict liability offence.</w:t>
      </w:r>
    </w:p>
    <w:p w14:paraId="21E42EC3" w14:textId="77777777" w:rsidR="00E05D9B" w:rsidRDefault="00E05D9B">
      <w:pPr>
        <w:pStyle w:val="AH5Sec"/>
        <w:rPr>
          <w:color w:val="000000"/>
        </w:rPr>
      </w:pPr>
      <w:bookmarkStart w:id="222" w:name="_Toc213239129"/>
      <w:r w:rsidRPr="006E57C7">
        <w:rPr>
          <w:rStyle w:val="CharSectNo"/>
        </w:rPr>
        <w:t>100</w:t>
      </w:r>
      <w:r>
        <w:rPr>
          <w:color w:val="000000"/>
        </w:rPr>
        <w:tab/>
        <w:t>Keeping and inspection etc of records about taxis</w:t>
      </w:r>
      <w:bookmarkEnd w:id="222"/>
    </w:p>
    <w:p w14:paraId="49E2A96F" w14:textId="77777777" w:rsidR="00E05D9B" w:rsidRDefault="00E05D9B">
      <w:pPr>
        <w:pStyle w:val="Amain"/>
        <w:keepNext/>
      </w:pPr>
      <w:r>
        <w:tab/>
        <w:t>(1)</w:t>
      </w:r>
      <w:r>
        <w:tab/>
        <w:t>A person who is or has been the accredited operator of a taxi must—</w:t>
      </w:r>
    </w:p>
    <w:p w14:paraId="178AE2D1" w14:textId="77777777" w:rsidR="00E05D9B" w:rsidRDefault="00E05D9B">
      <w:pPr>
        <w:pStyle w:val="Apara"/>
      </w:pPr>
      <w:r>
        <w:tab/>
        <w:t>(a)</w:t>
      </w:r>
      <w:r>
        <w:tab/>
        <w:t xml:space="preserve">keep every record required to be made by the person under the Act for at least </w:t>
      </w:r>
      <w:r w:rsidR="001914DF">
        <w:t>2</w:t>
      </w:r>
      <w:r>
        <w:t xml:space="preserve"> years after the day the last entry was made in it; and</w:t>
      </w:r>
    </w:p>
    <w:p w14:paraId="462C1716" w14:textId="77777777" w:rsidR="00E05D9B" w:rsidRDefault="00E05D9B">
      <w:pPr>
        <w:pStyle w:val="Apara"/>
      </w:pPr>
      <w:r>
        <w:tab/>
        <w:t>(b)</w:t>
      </w:r>
      <w:r>
        <w:tab/>
        <w:t>produce the record for inspection when required by a police officer or authorised person; and</w:t>
      </w:r>
    </w:p>
    <w:p w14:paraId="247E7272" w14:textId="77777777" w:rsidR="00E05D9B" w:rsidRDefault="00E05D9B">
      <w:pPr>
        <w:pStyle w:val="Apara"/>
      </w:pPr>
      <w:r>
        <w:tab/>
        <w:t>(c)</w:t>
      </w:r>
      <w:r>
        <w:tab/>
        <w:t>provide the record, or a copy of the record, to the road transport authority for inspection within a stated reasonable time when required to do so, in writing, by the authority.</w:t>
      </w:r>
    </w:p>
    <w:p w14:paraId="21F955E2" w14:textId="77777777" w:rsidR="00E05D9B" w:rsidRDefault="00E05D9B">
      <w:pPr>
        <w:pStyle w:val="Amain"/>
        <w:keepNext/>
      </w:pPr>
      <w:r>
        <w:tab/>
        <w:t>(2)</w:t>
      </w:r>
      <w:r>
        <w:tab/>
        <w:t>A person must not fail to comply with subsection (1).</w:t>
      </w:r>
    </w:p>
    <w:p w14:paraId="75608A1A" w14:textId="77777777" w:rsidR="00E05D9B" w:rsidRDefault="00E05D9B">
      <w:pPr>
        <w:pStyle w:val="Penalty"/>
        <w:keepNext/>
      </w:pPr>
      <w:r>
        <w:t>Maximum penalty:  10 penalty units.</w:t>
      </w:r>
    </w:p>
    <w:p w14:paraId="139F00D5" w14:textId="1EB53029" w:rsidR="00E05D9B" w:rsidRDefault="00E05D9B">
      <w:pPr>
        <w:pStyle w:val="aNote"/>
      </w:pPr>
      <w:r>
        <w:rPr>
          <w:rStyle w:val="charItals"/>
        </w:rPr>
        <w:t>Note</w:t>
      </w:r>
      <w:r>
        <w:rPr>
          <w:rStyle w:val="charItals"/>
        </w:rPr>
        <w:tab/>
      </w:r>
      <w:r>
        <w:t xml:space="preserve">A reference to an Act includes a reference to the statutory instruments made or in force under the Act, including any regulation and service standards (see </w:t>
      </w:r>
      <w:hyperlink r:id="rId189" w:tooltip="A2001-14" w:history="1">
        <w:r w:rsidR="00C26339" w:rsidRPr="00C26339">
          <w:rPr>
            <w:rStyle w:val="charCitHyperlinkAbbrev"/>
          </w:rPr>
          <w:t>Legislation Act</w:t>
        </w:r>
      </w:hyperlink>
      <w:r>
        <w:t>, s 104).</w:t>
      </w:r>
    </w:p>
    <w:p w14:paraId="55EFA8BF" w14:textId="77777777" w:rsidR="00E05D9B" w:rsidRDefault="00E05D9B">
      <w:pPr>
        <w:pStyle w:val="Amain"/>
      </w:pPr>
      <w:r>
        <w:lastRenderedPageBreak/>
        <w:tab/>
        <w:t>(3)</w:t>
      </w:r>
      <w:r>
        <w:tab/>
        <w:t>The road transport authority, police officer or authorised person may take copies of any record produced or provided under subsection (1)</w:t>
      </w:r>
      <w:r w:rsidR="00072C23">
        <w:t> </w:t>
      </w:r>
      <w:r>
        <w:t>(b) or (c).</w:t>
      </w:r>
    </w:p>
    <w:p w14:paraId="66297828" w14:textId="77777777" w:rsidR="00E05D9B" w:rsidRDefault="00E05D9B" w:rsidP="003179B5">
      <w:pPr>
        <w:pStyle w:val="Amain"/>
      </w:pPr>
      <w:r>
        <w:tab/>
        <w:t>(4)</w:t>
      </w:r>
      <w:r>
        <w:tab/>
        <w:t>This section does not apply to a recording made by a security camera in a taxi.</w:t>
      </w:r>
    </w:p>
    <w:p w14:paraId="5FF38F64" w14:textId="77777777" w:rsidR="00607680" w:rsidRPr="004E1703" w:rsidRDefault="00607680" w:rsidP="00607680">
      <w:pPr>
        <w:pStyle w:val="AH5Sec"/>
      </w:pPr>
      <w:bookmarkStart w:id="223" w:name="_Toc213239130"/>
      <w:r w:rsidRPr="006E57C7">
        <w:rPr>
          <w:rStyle w:val="CharSectNo"/>
        </w:rPr>
        <w:t>101A</w:t>
      </w:r>
      <w:r w:rsidRPr="004E1703">
        <w:tab/>
        <w:t>Wheelchair</w:t>
      </w:r>
      <w:r w:rsidRPr="004E1703">
        <w:noBreakHyphen/>
        <w:t>accessible taxi operator to have equipment and arrangements with W</w:t>
      </w:r>
      <w:r w:rsidR="001914DF">
        <w:t>T</w:t>
      </w:r>
      <w:r w:rsidRPr="004E1703">
        <w:t>BS</w:t>
      </w:r>
      <w:bookmarkEnd w:id="223"/>
    </w:p>
    <w:p w14:paraId="1DD0C8A5" w14:textId="77777777" w:rsidR="00607680" w:rsidRPr="004E1703" w:rsidRDefault="00607680" w:rsidP="003179B5">
      <w:pPr>
        <w:pStyle w:val="Amain"/>
        <w:keepNext/>
      </w:pPr>
      <w:r w:rsidRPr="004E1703">
        <w:tab/>
        <w:t>(1)</w:t>
      </w:r>
      <w:r w:rsidRPr="004E1703">
        <w:tab/>
        <w:t>This section applies if a W</w:t>
      </w:r>
      <w:r w:rsidR="001914DF">
        <w:t>T</w:t>
      </w:r>
      <w:r w:rsidRPr="004E1703">
        <w:t>BS is operating in the Territory.</w:t>
      </w:r>
    </w:p>
    <w:p w14:paraId="6DAE2932" w14:textId="77777777" w:rsidR="001914DF" w:rsidRPr="005D0AA6" w:rsidRDefault="001914DF" w:rsidP="001914DF">
      <w:pPr>
        <w:pStyle w:val="aNote"/>
      </w:pPr>
      <w:r w:rsidRPr="005D0AA6">
        <w:rPr>
          <w:rStyle w:val="charItals"/>
        </w:rPr>
        <w:t>Note</w:t>
      </w:r>
      <w:r w:rsidRPr="005D0AA6">
        <w:rPr>
          <w:rStyle w:val="charItals"/>
        </w:rPr>
        <w:tab/>
      </w:r>
      <w:r w:rsidRPr="005D0AA6">
        <w:rPr>
          <w:rStyle w:val="charBoldItals"/>
        </w:rPr>
        <w:t>WTBS</w:t>
      </w:r>
      <w:r w:rsidRPr="005D0AA6">
        <w:t>—see s 70L.</w:t>
      </w:r>
    </w:p>
    <w:p w14:paraId="4D6F5967" w14:textId="77777777" w:rsidR="00607680" w:rsidRPr="004E1703" w:rsidRDefault="00607680" w:rsidP="003179B5">
      <w:pPr>
        <w:pStyle w:val="Amain"/>
        <w:keepNext/>
      </w:pPr>
      <w:r w:rsidRPr="004E1703">
        <w:tab/>
        <w:t>(2)</w:t>
      </w:r>
      <w:r w:rsidRPr="004E1703">
        <w:tab/>
        <w:t>A person commits an offence if—</w:t>
      </w:r>
    </w:p>
    <w:p w14:paraId="43C5902C" w14:textId="77777777" w:rsidR="00607680" w:rsidRPr="004E1703" w:rsidRDefault="00607680" w:rsidP="00607680">
      <w:pPr>
        <w:pStyle w:val="Apara"/>
      </w:pPr>
      <w:r w:rsidRPr="004E1703">
        <w:tab/>
        <w:t>(a)</w:t>
      </w:r>
      <w:r w:rsidRPr="004E1703">
        <w:tab/>
        <w:t>the person is an accredited operator of a wheelchair</w:t>
      </w:r>
      <w:r w:rsidRPr="004E1703">
        <w:noBreakHyphen/>
        <w:t>accessible taxi; and</w:t>
      </w:r>
    </w:p>
    <w:p w14:paraId="0D38B3F7" w14:textId="77777777" w:rsidR="00607680" w:rsidRPr="004E1703" w:rsidRDefault="00607680" w:rsidP="00607680">
      <w:pPr>
        <w:pStyle w:val="Apara"/>
      </w:pPr>
      <w:r w:rsidRPr="004E1703">
        <w:tab/>
        <w:t>(b)</w:t>
      </w:r>
      <w:r w:rsidRPr="004E1703">
        <w:tab/>
        <w:t>the taxi is being operated as a wheelchair</w:t>
      </w:r>
      <w:r w:rsidRPr="004E1703">
        <w:noBreakHyphen/>
        <w:t>accessible taxi; and</w:t>
      </w:r>
    </w:p>
    <w:p w14:paraId="535CC540" w14:textId="77777777" w:rsidR="00607680" w:rsidRPr="004E1703" w:rsidRDefault="00607680" w:rsidP="00A6612B">
      <w:pPr>
        <w:pStyle w:val="Apara"/>
        <w:keepNext/>
      </w:pPr>
      <w:r w:rsidRPr="004E1703">
        <w:tab/>
        <w:t>(c)</w:t>
      </w:r>
      <w:r w:rsidRPr="004E1703">
        <w:tab/>
        <w:t>the person does not have an arrangement in place with a W</w:t>
      </w:r>
      <w:r w:rsidR="001914DF">
        <w:t>T</w:t>
      </w:r>
      <w:r w:rsidRPr="004E1703">
        <w:t>BS operator for the provision of a taxi booking service for the taxi.</w:t>
      </w:r>
    </w:p>
    <w:p w14:paraId="2907FCC5" w14:textId="77777777" w:rsidR="00607680" w:rsidRPr="004E1703" w:rsidRDefault="00607680" w:rsidP="00A6612B">
      <w:pPr>
        <w:pStyle w:val="Penalty"/>
      </w:pPr>
      <w:r w:rsidRPr="004E1703">
        <w:t>Maximum penalty:  10 penalty units.</w:t>
      </w:r>
    </w:p>
    <w:p w14:paraId="3278E736" w14:textId="77777777" w:rsidR="00607680" w:rsidRPr="004E1703" w:rsidRDefault="00607680" w:rsidP="00607680">
      <w:pPr>
        <w:pStyle w:val="Amain"/>
      </w:pPr>
      <w:r w:rsidRPr="004E1703">
        <w:tab/>
        <w:t>(3)</w:t>
      </w:r>
      <w:r w:rsidRPr="004E1703">
        <w:tab/>
        <w:t>A person commits an offence if—</w:t>
      </w:r>
    </w:p>
    <w:p w14:paraId="634ACDB2" w14:textId="77777777" w:rsidR="00607680" w:rsidRPr="004E1703" w:rsidRDefault="00607680" w:rsidP="00607680">
      <w:pPr>
        <w:pStyle w:val="Apara"/>
      </w:pPr>
      <w:r w:rsidRPr="004E1703">
        <w:tab/>
        <w:t>(a)</w:t>
      </w:r>
      <w:r w:rsidRPr="004E1703">
        <w:tab/>
        <w:t>the person is an accredited operator of a wheelchair</w:t>
      </w:r>
      <w:r w:rsidRPr="004E1703">
        <w:noBreakHyphen/>
        <w:t>accessible taxi; and</w:t>
      </w:r>
    </w:p>
    <w:p w14:paraId="47C1FFA7" w14:textId="77777777" w:rsidR="00607680" w:rsidRPr="004E1703" w:rsidRDefault="00607680" w:rsidP="00607680">
      <w:pPr>
        <w:pStyle w:val="Apara"/>
      </w:pPr>
      <w:r w:rsidRPr="004E1703">
        <w:tab/>
        <w:t>(b)</w:t>
      </w:r>
      <w:r w:rsidRPr="004E1703">
        <w:tab/>
        <w:t>the taxi is being operated as a wheelchair</w:t>
      </w:r>
      <w:r w:rsidRPr="004E1703">
        <w:noBreakHyphen/>
        <w:t>accessible taxi; and</w:t>
      </w:r>
    </w:p>
    <w:p w14:paraId="78798946" w14:textId="77777777" w:rsidR="00607680" w:rsidRPr="004E1703" w:rsidRDefault="00607680" w:rsidP="003179B5">
      <w:pPr>
        <w:pStyle w:val="Apara"/>
        <w:keepNext/>
      </w:pPr>
      <w:r w:rsidRPr="004E1703">
        <w:tab/>
        <w:t>(c)</w:t>
      </w:r>
      <w:r w:rsidRPr="004E1703">
        <w:tab/>
        <w:t>the taxi is not fitted with equipment that allows the taxi driver to send messages to, and receive messages from, a W</w:t>
      </w:r>
      <w:r w:rsidR="001914DF">
        <w:t>T</w:t>
      </w:r>
      <w:r w:rsidRPr="004E1703">
        <w:t>BS.</w:t>
      </w:r>
    </w:p>
    <w:p w14:paraId="699439F0" w14:textId="77777777" w:rsidR="00607680" w:rsidRPr="004E1703" w:rsidRDefault="00607680" w:rsidP="003179B5">
      <w:pPr>
        <w:pStyle w:val="Penalty"/>
      </w:pPr>
      <w:r w:rsidRPr="004E1703">
        <w:t>Maximum penalty:  10 penalty units.</w:t>
      </w:r>
    </w:p>
    <w:p w14:paraId="767FA199" w14:textId="77777777" w:rsidR="00607680" w:rsidRPr="004E1703" w:rsidRDefault="00607680" w:rsidP="00607680">
      <w:pPr>
        <w:pStyle w:val="Amain"/>
      </w:pPr>
      <w:r w:rsidRPr="004E1703">
        <w:tab/>
        <w:t>(4)</w:t>
      </w:r>
      <w:r w:rsidRPr="004E1703">
        <w:tab/>
        <w:t>An offence against this section is a strict liability offence.</w:t>
      </w:r>
    </w:p>
    <w:p w14:paraId="19675CA0" w14:textId="77777777" w:rsidR="001914DF" w:rsidRPr="005D0AA6" w:rsidRDefault="001914DF" w:rsidP="001914DF">
      <w:pPr>
        <w:pStyle w:val="AH5Sec"/>
      </w:pPr>
      <w:bookmarkStart w:id="224" w:name="_Toc213239131"/>
      <w:r w:rsidRPr="006E57C7">
        <w:rPr>
          <w:rStyle w:val="CharSectNo"/>
        </w:rPr>
        <w:lastRenderedPageBreak/>
        <w:t>101B</w:t>
      </w:r>
      <w:r w:rsidRPr="005D0AA6">
        <w:tab/>
        <w:t>Wheelchair</w:t>
      </w:r>
      <w:r w:rsidRPr="005D0AA6">
        <w:noBreakHyphen/>
        <w:t>accessible taxi operator—WTBS’s approved procedures and rules</w:t>
      </w:r>
      <w:bookmarkEnd w:id="224"/>
    </w:p>
    <w:p w14:paraId="2D592B49" w14:textId="77777777" w:rsidR="001914DF" w:rsidRPr="005D0AA6" w:rsidRDefault="001914DF" w:rsidP="00E6234E">
      <w:pPr>
        <w:pStyle w:val="Amain"/>
        <w:keepNext/>
      </w:pPr>
      <w:r w:rsidRPr="005D0AA6">
        <w:tab/>
        <w:t>(1)</w:t>
      </w:r>
      <w:r w:rsidRPr="005D0AA6">
        <w:tab/>
        <w:t>A person commits an offence if—</w:t>
      </w:r>
    </w:p>
    <w:p w14:paraId="50DE5C18" w14:textId="77777777" w:rsidR="001914DF" w:rsidRPr="005D0AA6" w:rsidRDefault="001914DF" w:rsidP="00E6234E">
      <w:pPr>
        <w:pStyle w:val="Apara"/>
        <w:keepNext/>
      </w:pPr>
      <w:r w:rsidRPr="005D0AA6">
        <w:tab/>
        <w:t>(a)</w:t>
      </w:r>
      <w:r w:rsidRPr="005D0AA6">
        <w:tab/>
        <w:t>the person is an—</w:t>
      </w:r>
    </w:p>
    <w:p w14:paraId="7D7FF6FB" w14:textId="77777777" w:rsidR="001914DF" w:rsidRPr="005D0AA6" w:rsidRDefault="001914DF" w:rsidP="001914DF">
      <w:pPr>
        <w:pStyle w:val="Asubpara"/>
      </w:pPr>
      <w:r w:rsidRPr="005D0AA6">
        <w:tab/>
        <w:t>(i)</w:t>
      </w:r>
      <w:r w:rsidRPr="005D0AA6">
        <w:tab/>
        <w:t>accredited operator of a wheelchair</w:t>
      </w:r>
      <w:r w:rsidRPr="005D0AA6">
        <w:noBreakHyphen/>
        <w:t>accessible taxi; and</w:t>
      </w:r>
    </w:p>
    <w:p w14:paraId="3132FB76" w14:textId="77777777" w:rsidR="001914DF" w:rsidRPr="005D0AA6" w:rsidRDefault="001914DF" w:rsidP="001914DF">
      <w:pPr>
        <w:pStyle w:val="Asubpara"/>
      </w:pPr>
      <w:r w:rsidRPr="005D0AA6">
        <w:tab/>
        <w:t>(ii)</w:t>
      </w:r>
      <w:r w:rsidRPr="005D0AA6">
        <w:tab/>
        <w:t>affiliated operator for a WTBS; and</w:t>
      </w:r>
    </w:p>
    <w:p w14:paraId="0BE5B683" w14:textId="77777777" w:rsidR="001914DF" w:rsidRPr="005D0AA6" w:rsidRDefault="001914DF" w:rsidP="001914DF">
      <w:pPr>
        <w:pStyle w:val="Apara"/>
      </w:pPr>
      <w:r w:rsidRPr="005D0AA6">
        <w:tab/>
        <w:t>(b)</w:t>
      </w:r>
      <w:r w:rsidRPr="005D0AA6">
        <w:tab/>
        <w:t>the WTBS gives the person the WTBS’s approved procedures and rules; and</w:t>
      </w:r>
    </w:p>
    <w:p w14:paraId="06976E80" w14:textId="77777777" w:rsidR="001914DF" w:rsidRPr="005D0AA6" w:rsidRDefault="001914DF" w:rsidP="00A3250F">
      <w:pPr>
        <w:pStyle w:val="Apara"/>
        <w:keepNext/>
      </w:pPr>
      <w:r w:rsidRPr="005D0AA6">
        <w:tab/>
        <w:t>(c)</w:t>
      </w:r>
      <w:r w:rsidRPr="005D0AA6">
        <w:tab/>
        <w:t>the person does not comply with the WTBS’s approved procedures and rules.</w:t>
      </w:r>
    </w:p>
    <w:p w14:paraId="7A76CCBC" w14:textId="77777777" w:rsidR="001914DF" w:rsidRPr="005D0AA6" w:rsidRDefault="001914DF" w:rsidP="001914DF">
      <w:pPr>
        <w:pStyle w:val="aNote"/>
        <w:keepNext/>
      </w:pPr>
      <w:r w:rsidRPr="005D0AA6">
        <w:rPr>
          <w:rStyle w:val="charItals"/>
        </w:rPr>
        <w:t>Note</w:t>
      </w:r>
      <w:r w:rsidRPr="005D0AA6">
        <w:rPr>
          <w:rStyle w:val="charItals"/>
        </w:rPr>
        <w:tab/>
      </w:r>
      <w:r w:rsidRPr="005D0AA6">
        <w:rPr>
          <w:rStyle w:val="charBoldItals"/>
        </w:rPr>
        <w:t>WTBS’s approved procedures and rules</w:t>
      </w:r>
      <w:r w:rsidRPr="005D0AA6">
        <w:t>—see s 70S.</w:t>
      </w:r>
    </w:p>
    <w:p w14:paraId="3A9936E4" w14:textId="77777777" w:rsidR="001914DF" w:rsidRPr="005D0AA6" w:rsidRDefault="001914DF" w:rsidP="00E6234E">
      <w:pPr>
        <w:pStyle w:val="Penalty"/>
      </w:pPr>
      <w:r w:rsidRPr="005D0AA6">
        <w:t>Maximum penalty:  20 penalty units.</w:t>
      </w:r>
    </w:p>
    <w:p w14:paraId="22DBA691" w14:textId="77777777" w:rsidR="001914DF" w:rsidRPr="005D0AA6" w:rsidRDefault="001914DF" w:rsidP="001914DF">
      <w:pPr>
        <w:pStyle w:val="Amain"/>
      </w:pPr>
      <w:r w:rsidRPr="005D0AA6">
        <w:tab/>
        <w:t>(2)</w:t>
      </w:r>
      <w:r w:rsidRPr="005D0AA6">
        <w:tab/>
        <w:t>An offence against this section is a strict liability offence.</w:t>
      </w:r>
    </w:p>
    <w:p w14:paraId="5F91C511" w14:textId="77777777" w:rsidR="00E05D9B" w:rsidRDefault="00E05D9B">
      <w:pPr>
        <w:pStyle w:val="AH5Sec"/>
        <w:rPr>
          <w:color w:val="000000"/>
        </w:rPr>
      </w:pPr>
      <w:bookmarkStart w:id="225" w:name="_Toc213239132"/>
      <w:r w:rsidRPr="006E57C7">
        <w:rPr>
          <w:rStyle w:val="CharSectNo"/>
        </w:rPr>
        <w:t>102</w:t>
      </w:r>
      <w:r>
        <w:rPr>
          <w:color w:val="000000"/>
        </w:rPr>
        <w:tab/>
        <w:t>Information to be displayed in taxis</w:t>
      </w:r>
      <w:bookmarkEnd w:id="225"/>
    </w:p>
    <w:p w14:paraId="76420672" w14:textId="77777777" w:rsidR="00E05D9B" w:rsidRDefault="00E05D9B">
      <w:pPr>
        <w:pStyle w:val="Amain"/>
        <w:keepNext/>
      </w:pPr>
      <w:r>
        <w:tab/>
        <w:t>(1)</w:t>
      </w:r>
      <w:r>
        <w:tab/>
        <w:t>The accredited operator of a taxi must ensure that the following information is displayed in accordance with subsection (2) while the taxi is operating as a taxi:</w:t>
      </w:r>
    </w:p>
    <w:p w14:paraId="5DFE4B7B" w14:textId="77777777" w:rsidR="00E05D9B" w:rsidRDefault="00E05D9B">
      <w:pPr>
        <w:pStyle w:val="Apara"/>
      </w:pPr>
      <w:r>
        <w:tab/>
        <w:t>(a)</w:t>
      </w:r>
      <w:r>
        <w:tab/>
        <w:t>a summary of the rights and obligations of the hirer;</w:t>
      </w:r>
    </w:p>
    <w:p w14:paraId="7FA2A87D" w14:textId="77777777" w:rsidR="00E05D9B" w:rsidRDefault="00E05D9B">
      <w:pPr>
        <w:pStyle w:val="Apara"/>
      </w:pPr>
      <w:r>
        <w:tab/>
        <w:t>(b)</w:t>
      </w:r>
      <w:r>
        <w:tab/>
        <w:t>the maximum fares on which the fare for hiring is worked out;</w:t>
      </w:r>
    </w:p>
    <w:p w14:paraId="1E26B873" w14:textId="77777777" w:rsidR="00E05D9B" w:rsidRDefault="00E05D9B">
      <w:pPr>
        <w:pStyle w:val="Apara"/>
      </w:pPr>
      <w:r>
        <w:tab/>
        <w:t>(c)</w:t>
      </w:r>
      <w:r>
        <w:tab/>
        <w:t xml:space="preserve">the registration number of the taxi; </w:t>
      </w:r>
    </w:p>
    <w:p w14:paraId="4E7EE320" w14:textId="77777777" w:rsidR="00E05D9B" w:rsidRDefault="00E05D9B">
      <w:pPr>
        <w:pStyle w:val="Apara"/>
        <w:keepNext/>
      </w:pPr>
      <w:r>
        <w:tab/>
        <w:t>(d)</w:t>
      </w:r>
      <w:r>
        <w:tab/>
        <w:t>the maximum number of passengers the taxi is licensed to carry.</w:t>
      </w:r>
    </w:p>
    <w:p w14:paraId="74DC2A2C" w14:textId="77777777" w:rsidR="00E05D9B" w:rsidRDefault="00E05D9B">
      <w:pPr>
        <w:pStyle w:val="Penalty"/>
      </w:pPr>
      <w:r>
        <w:t>Maximum penalty:  5 penalty units.</w:t>
      </w:r>
    </w:p>
    <w:p w14:paraId="3D4ADB3C" w14:textId="77777777" w:rsidR="00E05D9B" w:rsidRDefault="00E05D9B">
      <w:pPr>
        <w:pStyle w:val="Amain"/>
      </w:pPr>
      <w:r>
        <w:tab/>
        <w:t>(2)</w:t>
      </w:r>
      <w:r>
        <w:tab/>
        <w:t>The information must be displayed inside the taxi in a form approved by the road transport authority in a position where it can readily be read by a passenger.</w:t>
      </w:r>
    </w:p>
    <w:p w14:paraId="7BC9735F" w14:textId="77777777" w:rsidR="00E05D9B" w:rsidRDefault="00E05D9B">
      <w:pPr>
        <w:pStyle w:val="Amain"/>
      </w:pPr>
      <w:r>
        <w:lastRenderedPageBreak/>
        <w:tab/>
        <w:t>(3)</w:t>
      </w:r>
      <w:r>
        <w:tab/>
        <w:t>If the taxi is a stand-by taxi, the reference to the registration number in subsection (1) (c) is to the registration number of the stand-by taxi.</w:t>
      </w:r>
    </w:p>
    <w:p w14:paraId="7A5BF6E6" w14:textId="77777777" w:rsidR="00E05D9B" w:rsidRDefault="00E05D9B">
      <w:pPr>
        <w:pStyle w:val="Amain"/>
        <w:keepNext/>
      </w:pPr>
      <w:r>
        <w:tab/>
        <w:t>(4)</w:t>
      </w:r>
      <w:r>
        <w:tab/>
        <w:t>An approval under subsection (2) is a notifiable instrument.</w:t>
      </w:r>
    </w:p>
    <w:p w14:paraId="351BCB45" w14:textId="71200EDE" w:rsidR="00E05D9B" w:rsidRDefault="00E05D9B">
      <w:pPr>
        <w:pStyle w:val="aNote"/>
      </w:pPr>
      <w:r>
        <w:rPr>
          <w:rStyle w:val="charItals"/>
        </w:rPr>
        <w:t>Note</w:t>
      </w:r>
      <w:r>
        <w:rPr>
          <w:rStyle w:val="charItals"/>
        </w:rPr>
        <w:tab/>
      </w:r>
      <w:r>
        <w:t xml:space="preserve">A notifiable instrument must be notified under the </w:t>
      </w:r>
      <w:hyperlink r:id="rId190" w:tooltip="A2001-14" w:history="1">
        <w:r w:rsidR="00C26339" w:rsidRPr="00C26339">
          <w:rPr>
            <w:rStyle w:val="charCitHyperlinkAbbrev"/>
          </w:rPr>
          <w:t>Legislation Act</w:t>
        </w:r>
      </w:hyperlink>
      <w:r>
        <w:t>.</w:t>
      </w:r>
    </w:p>
    <w:p w14:paraId="0651D755" w14:textId="77777777" w:rsidR="001914DF" w:rsidRPr="005D0AA6" w:rsidRDefault="001914DF" w:rsidP="001914DF">
      <w:pPr>
        <w:pStyle w:val="AH5Sec"/>
      </w:pPr>
      <w:bookmarkStart w:id="226" w:name="_Toc213239133"/>
      <w:r w:rsidRPr="006E57C7">
        <w:rPr>
          <w:rStyle w:val="CharSectNo"/>
        </w:rPr>
        <w:t>107</w:t>
      </w:r>
      <w:r w:rsidRPr="005D0AA6">
        <w:tab/>
        <w:t>Taxi must have identifying signs and livery</w:t>
      </w:r>
      <w:bookmarkEnd w:id="226"/>
    </w:p>
    <w:p w14:paraId="0CBE9360" w14:textId="77777777" w:rsidR="001914DF" w:rsidRPr="005D0AA6" w:rsidRDefault="001914DF" w:rsidP="001914DF">
      <w:pPr>
        <w:pStyle w:val="Amain"/>
      </w:pPr>
      <w:r w:rsidRPr="005D0AA6">
        <w:tab/>
        <w:t>(1)</w:t>
      </w:r>
      <w:r w:rsidRPr="005D0AA6">
        <w:tab/>
        <w:t xml:space="preserve">The road transport authority may determine requirements for signs and livery for taxis (the </w:t>
      </w:r>
      <w:r w:rsidRPr="005D0AA6">
        <w:rPr>
          <w:rStyle w:val="charBoldItals"/>
        </w:rPr>
        <w:t>taxi signs and livery requirements</w:t>
      </w:r>
      <w:r w:rsidRPr="005D0AA6">
        <w:t>).</w:t>
      </w:r>
    </w:p>
    <w:p w14:paraId="062885E5" w14:textId="77777777" w:rsidR="001914DF" w:rsidRPr="005D0AA6" w:rsidRDefault="001914DF" w:rsidP="001914DF">
      <w:pPr>
        <w:pStyle w:val="Amain"/>
      </w:pPr>
      <w:r w:rsidRPr="005D0AA6">
        <w:tab/>
        <w:t>(2)</w:t>
      </w:r>
      <w:r w:rsidRPr="005D0AA6">
        <w:tab/>
        <w:t>A taxi sign and livery requirement is a notifiable instrument.</w:t>
      </w:r>
    </w:p>
    <w:p w14:paraId="5BA5689F" w14:textId="43BE1B2C" w:rsidR="001914DF" w:rsidRPr="005D0AA6" w:rsidRDefault="001914DF" w:rsidP="001914DF">
      <w:pPr>
        <w:pStyle w:val="aNote"/>
      </w:pPr>
      <w:r w:rsidRPr="005D0AA6">
        <w:rPr>
          <w:rStyle w:val="charItals"/>
        </w:rPr>
        <w:t>Note</w:t>
      </w:r>
      <w:r w:rsidRPr="005D0AA6">
        <w:rPr>
          <w:rStyle w:val="charItals"/>
        </w:rPr>
        <w:tab/>
      </w:r>
      <w:r w:rsidRPr="005D0AA6">
        <w:t xml:space="preserve">A notifiable instrument must be notified under the </w:t>
      </w:r>
      <w:hyperlink r:id="rId191" w:tooltip="A2001-14" w:history="1">
        <w:r w:rsidRPr="005D0AA6">
          <w:rPr>
            <w:rStyle w:val="charCitHyperlinkAbbrev"/>
          </w:rPr>
          <w:t>Legislation Act</w:t>
        </w:r>
      </w:hyperlink>
      <w:r w:rsidRPr="005D0AA6">
        <w:t>.</w:t>
      </w:r>
    </w:p>
    <w:p w14:paraId="73AB9212" w14:textId="77777777" w:rsidR="001914DF" w:rsidRPr="005D0AA6" w:rsidRDefault="001914DF" w:rsidP="001914DF">
      <w:pPr>
        <w:pStyle w:val="Amain"/>
      </w:pPr>
      <w:r w:rsidRPr="005D0AA6">
        <w:tab/>
        <w:t>(3)</w:t>
      </w:r>
      <w:r w:rsidRPr="005D0AA6">
        <w:tab/>
        <w:t>A person commits an offence if—</w:t>
      </w:r>
    </w:p>
    <w:p w14:paraId="180FB57A" w14:textId="77777777" w:rsidR="001914DF" w:rsidRPr="005D0AA6" w:rsidRDefault="001914DF" w:rsidP="001914DF">
      <w:pPr>
        <w:pStyle w:val="Apara"/>
      </w:pPr>
      <w:r w:rsidRPr="005D0AA6">
        <w:tab/>
        <w:t>(a)</w:t>
      </w:r>
      <w:r w:rsidRPr="005D0AA6">
        <w:tab/>
        <w:t>the person is an accredited taxi operator; and</w:t>
      </w:r>
    </w:p>
    <w:p w14:paraId="2DB1C364" w14:textId="77777777" w:rsidR="001914DF" w:rsidRPr="005D0AA6" w:rsidRDefault="001914DF" w:rsidP="001914DF">
      <w:pPr>
        <w:pStyle w:val="Apara"/>
      </w:pPr>
      <w:r w:rsidRPr="005D0AA6">
        <w:tab/>
        <w:t>(b)</w:t>
      </w:r>
      <w:r w:rsidRPr="005D0AA6">
        <w:tab/>
        <w:t>the taxi is not fitted with signs and livery that—</w:t>
      </w:r>
    </w:p>
    <w:p w14:paraId="17A1A467" w14:textId="77777777" w:rsidR="001914DF" w:rsidRPr="005D0AA6" w:rsidRDefault="001914DF" w:rsidP="001914DF">
      <w:pPr>
        <w:pStyle w:val="Asubpara"/>
      </w:pPr>
      <w:r w:rsidRPr="005D0AA6">
        <w:tab/>
        <w:t>(i)</w:t>
      </w:r>
      <w:r w:rsidRPr="005D0AA6">
        <w:tab/>
        <w:t>allows the public to identify the taxi as a taxi; and</w:t>
      </w:r>
    </w:p>
    <w:p w14:paraId="2F2CCB6D" w14:textId="77777777" w:rsidR="001914DF" w:rsidRPr="005D0AA6" w:rsidRDefault="001914DF" w:rsidP="001914DF">
      <w:pPr>
        <w:pStyle w:val="Asubpara"/>
      </w:pPr>
      <w:r w:rsidRPr="005D0AA6">
        <w:tab/>
        <w:t>(ii)</w:t>
      </w:r>
      <w:r w:rsidRPr="005D0AA6">
        <w:tab/>
        <w:t>complies with the taxi signs and livery requirements.</w:t>
      </w:r>
    </w:p>
    <w:p w14:paraId="6484DD6D" w14:textId="77777777" w:rsidR="001914DF" w:rsidRPr="005D0AA6" w:rsidRDefault="001914DF" w:rsidP="001914DF">
      <w:pPr>
        <w:pStyle w:val="Penalty"/>
        <w:keepNext/>
      </w:pPr>
      <w:r w:rsidRPr="005D0AA6">
        <w:t>Maximum penalty:  10 penalty units.</w:t>
      </w:r>
    </w:p>
    <w:p w14:paraId="582F8DB7" w14:textId="77777777" w:rsidR="001914DF" w:rsidRPr="005D0AA6" w:rsidRDefault="001914DF" w:rsidP="001914DF">
      <w:pPr>
        <w:pStyle w:val="Amain"/>
      </w:pPr>
      <w:r w:rsidRPr="005D0AA6">
        <w:tab/>
        <w:t>(4)</w:t>
      </w:r>
      <w:r w:rsidRPr="005D0AA6">
        <w:tab/>
        <w:t>An offence against this section is a strict liability offence.</w:t>
      </w:r>
    </w:p>
    <w:p w14:paraId="335C8DA2" w14:textId="77777777" w:rsidR="00E05D9B" w:rsidRDefault="00E05D9B">
      <w:pPr>
        <w:pStyle w:val="AH5Sec"/>
        <w:rPr>
          <w:color w:val="000000"/>
        </w:rPr>
      </w:pPr>
      <w:bookmarkStart w:id="227" w:name="_Toc213239134"/>
      <w:r w:rsidRPr="006E57C7">
        <w:rPr>
          <w:rStyle w:val="CharSectNo"/>
        </w:rPr>
        <w:t>109</w:t>
      </w:r>
      <w:r>
        <w:rPr>
          <w:color w:val="000000"/>
        </w:rPr>
        <w:tab/>
        <w:t>Stand-by taxis</w:t>
      </w:r>
      <w:bookmarkEnd w:id="227"/>
    </w:p>
    <w:p w14:paraId="00B245C4" w14:textId="77777777" w:rsidR="00E05D9B" w:rsidRDefault="00E05D9B" w:rsidP="00EE5E69">
      <w:pPr>
        <w:pStyle w:val="Amain"/>
        <w:keepNext/>
      </w:pPr>
      <w:r>
        <w:tab/>
        <w:t>(1)</w:t>
      </w:r>
      <w:r>
        <w:tab/>
        <w:t xml:space="preserve">The accredited operator of a taxi must not operate another motor vehicle as a taxi (a </w:t>
      </w:r>
      <w:r>
        <w:rPr>
          <w:rStyle w:val="charBoldItals"/>
        </w:rPr>
        <w:t>stand-by taxi</w:t>
      </w:r>
      <w:r>
        <w:t xml:space="preserve">) instead of the vehicle mentioned in the licence (the </w:t>
      </w:r>
      <w:r>
        <w:rPr>
          <w:rStyle w:val="charBoldItals"/>
        </w:rPr>
        <w:t>usual taxi</w:t>
      </w:r>
      <w:r>
        <w:t>) unless—</w:t>
      </w:r>
    </w:p>
    <w:p w14:paraId="522B0F5F" w14:textId="77777777" w:rsidR="00E05D9B" w:rsidRDefault="00E05D9B">
      <w:pPr>
        <w:pStyle w:val="Apara"/>
      </w:pPr>
      <w:r>
        <w:tab/>
        <w:t>(a)</w:t>
      </w:r>
      <w:r>
        <w:tab/>
        <w:t>the usual taxi is out of operation because it is being repaired or serviced; and</w:t>
      </w:r>
    </w:p>
    <w:p w14:paraId="58F99EEE" w14:textId="77777777" w:rsidR="00E05D9B" w:rsidRDefault="00E05D9B">
      <w:pPr>
        <w:pStyle w:val="Apara"/>
      </w:pPr>
      <w:r>
        <w:tab/>
        <w:t>(b)</w:t>
      </w:r>
      <w:r>
        <w:tab/>
        <w:t>the stand-by taxi complies with subsection (3); and</w:t>
      </w:r>
    </w:p>
    <w:p w14:paraId="7B52F995" w14:textId="77777777" w:rsidR="001914DF" w:rsidRPr="005D0AA6" w:rsidRDefault="001914DF" w:rsidP="00E6234E">
      <w:pPr>
        <w:pStyle w:val="Apara"/>
        <w:keepNext/>
      </w:pPr>
      <w:r w:rsidRPr="005D0AA6">
        <w:lastRenderedPageBreak/>
        <w:tab/>
        <w:t>(c)</w:t>
      </w:r>
      <w:r w:rsidRPr="005D0AA6">
        <w:tab/>
        <w:t>the operator has given the notices required under subsection (4) to—</w:t>
      </w:r>
    </w:p>
    <w:p w14:paraId="393DC343" w14:textId="77777777" w:rsidR="001914DF" w:rsidRPr="005D0AA6" w:rsidRDefault="001914DF" w:rsidP="001914DF">
      <w:pPr>
        <w:pStyle w:val="Asubpara"/>
      </w:pPr>
      <w:r w:rsidRPr="005D0AA6">
        <w:tab/>
        <w:t>(i)</w:t>
      </w:r>
      <w:r w:rsidRPr="005D0AA6">
        <w:tab/>
        <w:t>the road transport authority; and</w:t>
      </w:r>
    </w:p>
    <w:p w14:paraId="1178BE2E" w14:textId="77777777" w:rsidR="001914DF" w:rsidRPr="005D0AA6" w:rsidRDefault="001914DF" w:rsidP="001914DF">
      <w:pPr>
        <w:pStyle w:val="Asubpara"/>
      </w:pPr>
      <w:r w:rsidRPr="005D0AA6">
        <w:tab/>
        <w:t>(ii)</w:t>
      </w:r>
      <w:r w:rsidRPr="005D0AA6">
        <w:tab/>
        <w:t>if the operator is an affiliated operator for a transport booking service—the transport booking service.</w:t>
      </w:r>
    </w:p>
    <w:p w14:paraId="6024A035" w14:textId="77777777" w:rsidR="00E05D9B" w:rsidRDefault="00E05D9B">
      <w:pPr>
        <w:pStyle w:val="Amain"/>
        <w:keepNext/>
      </w:pPr>
      <w:r>
        <w:tab/>
        <w:t>(2)</w:t>
      </w:r>
      <w:r>
        <w:tab/>
        <w:t>The accredited operator of a taxi must not fail to comply with subsection (1).</w:t>
      </w:r>
    </w:p>
    <w:p w14:paraId="7823059D" w14:textId="77777777" w:rsidR="00E05D9B" w:rsidRDefault="00E05D9B">
      <w:pPr>
        <w:pStyle w:val="Penalty"/>
      </w:pPr>
      <w:r>
        <w:t>Maximum penalty:  10 penalty units.</w:t>
      </w:r>
    </w:p>
    <w:p w14:paraId="729B5B9B" w14:textId="77777777" w:rsidR="00E05D9B" w:rsidRDefault="00E05D9B" w:rsidP="00A3250F">
      <w:pPr>
        <w:pStyle w:val="Amain"/>
        <w:keepNext/>
      </w:pPr>
      <w:r>
        <w:tab/>
        <w:t>(3)</w:t>
      </w:r>
      <w:r>
        <w:tab/>
        <w:t>A stand-by taxi must—</w:t>
      </w:r>
    </w:p>
    <w:p w14:paraId="4D164803" w14:textId="77777777" w:rsidR="00E05D9B" w:rsidRDefault="00E05D9B">
      <w:pPr>
        <w:pStyle w:val="Apara"/>
      </w:pPr>
      <w:r>
        <w:tab/>
        <w:t>(a)</w:t>
      </w:r>
      <w:r>
        <w:tab/>
        <w:t>have attached to it the numberplates issued for the usual taxi instead of the numberplates issued for the stand-by taxi; and</w:t>
      </w:r>
    </w:p>
    <w:p w14:paraId="6AD57AEC" w14:textId="77777777" w:rsidR="00E05D9B" w:rsidRDefault="00E05D9B">
      <w:pPr>
        <w:pStyle w:val="Apara"/>
      </w:pPr>
      <w:r>
        <w:tab/>
        <w:t>(b)</w:t>
      </w:r>
      <w:r>
        <w:tab/>
        <w:t>comply with the conditions of the licence that apply to the usual taxi (unless otherwise authorised in writing by the road transport authority); and</w:t>
      </w:r>
    </w:p>
    <w:p w14:paraId="1AD995CA" w14:textId="77777777" w:rsidR="00E05D9B" w:rsidRDefault="00E05D9B">
      <w:pPr>
        <w:pStyle w:val="Apara"/>
      </w:pPr>
      <w:r>
        <w:tab/>
        <w:t>(c)</w:t>
      </w:r>
      <w:r>
        <w:tab/>
        <w:t>comply with the other requirements of the Act for taxis; and</w:t>
      </w:r>
    </w:p>
    <w:p w14:paraId="28542925" w14:textId="02B07647" w:rsidR="00E05D9B" w:rsidRDefault="00E05D9B">
      <w:pPr>
        <w:pStyle w:val="Apara"/>
      </w:pPr>
      <w:r>
        <w:tab/>
        <w:t>(d)</w:t>
      </w:r>
      <w:r>
        <w:tab/>
        <w:t xml:space="preserve">have been registrable as a taxi when it was last registered under the </w:t>
      </w:r>
      <w:hyperlink r:id="rId192" w:tooltip="A1999-81" w:history="1">
        <w:r w:rsidR="00C26339" w:rsidRPr="00C26339">
          <w:rPr>
            <w:rStyle w:val="charCitHyperlinkItal"/>
          </w:rPr>
          <w:t>Road Transport (Vehicle Registration) Act 1999</w:t>
        </w:r>
      </w:hyperlink>
      <w:r>
        <w:t>; and</w:t>
      </w:r>
    </w:p>
    <w:p w14:paraId="3FBB4436" w14:textId="77777777" w:rsidR="00E05D9B" w:rsidRDefault="00E05D9B">
      <w:pPr>
        <w:pStyle w:val="Apara"/>
        <w:keepNext/>
      </w:pPr>
      <w:r>
        <w:tab/>
        <w:t>(e)</w:t>
      </w:r>
      <w:r>
        <w:tab/>
        <w:t xml:space="preserve">be covered by a </w:t>
      </w:r>
      <w:r w:rsidR="00E85619" w:rsidRPr="00804594">
        <w:t>public passenger vehicle policy</w:t>
      </w:r>
      <w:r>
        <w:t xml:space="preserve"> to the extent that the usual taxi would be.</w:t>
      </w:r>
    </w:p>
    <w:p w14:paraId="0E34A84F" w14:textId="77777777" w:rsidR="00E05D9B" w:rsidRDefault="00E05D9B">
      <w:pPr>
        <w:pStyle w:val="aExamHdgss"/>
      </w:pPr>
      <w:r>
        <w:t>Examples of the other requirements to be met by the stand-by taxi—par (c)</w:t>
      </w:r>
    </w:p>
    <w:p w14:paraId="15298644" w14:textId="77777777" w:rsidR="001914DF" w:rsidRPr="005D0AA6" w:rsidRDefault="001914DF" w:rsidP="001914DF">
      <w:pPr>
        <w:pStyle w:val="aExamNum"/>
      </w:pPr>
      <w:r w:rsidRPr="005D0AA6">
        <w:t>1</w:t>
      </w:r>
      <w:r w:rsidRPr="005D0AA6">
        <w:tab/>
        <w:t>The vehicle is fitted with signs and livery in accordance with s 107.</w:t>
      </w:r>
    </w:p>
    <w:p w14:paraId="75108E94" w14:textId="77777777" w:rsidR="00E05D9B" w:rsidRDefault="00E05D9B">
      <w:pPr>
        <w:pStyle w:val="aExamNum"/>
        <w:keepNext/>
        <w:rPr>
          <w:color w:val="000000"/>
        </w:rPr>
      </w:pPr>
      <w:r>
        <w:rPr>
          <w:color w:val="000000"/>
        </w:rPr>
        <w:t>2</w:t>
      </w:r>
      <w:r>
        <w:rPr>
          <w:color w:val="000000"/>
        </w:rPr>
        <w:tab/>
        <w:t>If the usual taxi is a wheelchair-accessible taxi, the other vehicle must be a wheelchair-accessible taxi.</w:t>
      </w:r>
    </w:p>
    <w:p w14:paraId="173AC698" w14:textId="77777777" w:rsidR="001914DF" w:rsidRPr="005D0AA6" w:rsidRDefault="001914DF" w:rsidP="00E6234E">
      <w:pPr>
        <w:pStyle w:val="Amain"/>
        <w:keepNext/>
      </w:pPr>
      <w:r w:rsidRPr="005D0AA6">
        <w:tab/>
        <w:t>(4)</w:t>
      </w:r>
      <w:r w:rsidRPr="005D0AA6">
        <w:tab/>
        <w:t>The accredited operator must give written notice of the operator’s intention to operate the stand</w:t>
      </w:r>
      <w:r w:rsidRPr="005D0AA6">
        <w:noBreakHyphen/>
        <w:t>by taxi instead of the usual taxi to—</w:t>
      </w:r>
    </w:p>
    <w:p w14:paraId="44E16E64" w14:textId="77777777" w:rsidR="001914DF" w:rsidRPr="005D0AA6" w:rsidRDefault="001914DF" w:rsidP="001914DF">
      <w:pPr>
        <w:pStyle w:val="Apara"/>
      </w:pPr>
      <w:r w:rsidRPr="005D0AA6">
        <w:tab/>
        <w:t>(a)</w:t>
      </w:r>
      <w:r w:rsidRPr="005D0AA6">
        <w:tab/>
        <w:t>the road transport authority; and</w:t>
      </w:r>
    </w:p>
    <w:p w14:paraId="1754BC83" w14:textId="77777777" w:rsidR="001914DF" w:rsidRPr="005D0AA6" w:rsidRDefault="001914DF" w:rsidP="001914DF">
      <w:pPr>
        <w:pStyle w:val="Apara"/>
      </w:pPr>
      <w:r w:rsidRPr="005D0AA6">
        <w:tab/>
        <w:t>(b)</w:t>
      </w:r>
      <w:r w:rsidRPr="005D0AA6">
        <w:tab/>
        <w:t>if the operator is an affiliated operator for a transport booking service—the transport booking service.</w:t>
      </w:r>
    </w:p>
    <w:p w14:paraId="28D09A53" w14:textId="77777777" w:rsidR="00E05D9B" w:rsidRDefault="00E05D9B">
      <w:pPr>
        <w:pStyle w:val="Amain"/>
      </w:pPr>
      <w:r>
        <w:lastRenderedPageBreak/>
        <w:tab/>
        <w:t>(5)</w:t>
      </w:r>
      <w:r>
        <w:tab/>
        <w:t>If the accredited operator of the usual taxi complies with subsection (1), the stand-by taxi is taken, for this regulation, to be the usual taxi while it is being operated as a taxi.</w:t>
      </w:r>
    </w:p>
    <w:p w14:paraId="65BD267C" w14:textId="77777777" w:rsidR="004A7B46" w:rsidRPr="005D0AA6" w:rsidRDefault="004A7B46" w:rsidP="004A7B46">
      <w:pPr>
        <w:pStyle w:val="AH4SubDiv"/>
      </w:pPr>
      <w:bookmarkStart w:id="228" w:name="_Toc213239135"/>
      <w:r w:rsidRPr="005D0AA6">
        <w:t>Subdivision 3A.2.3.2</w:t>
      </w:r>
      <w:r w:rsidRPr="005D0AA6">
        <w:tab/>
        <w:t>Taxi drivers</w:t>
      </w:r>
      <w:bookmarkEnd w:id="228"/>
    </w:p>
    <w:p w14:paraId="247A5610" w14:textId="56BEEE65" w:rsidR="00E05D9B" w:rsidRDefault="00E05D9B">
      <w:pPr>
        <w:pStyle w:val="aNote"/>
        <w:keepNext/>
        <w:rPr>
          <w:color w:val="000000"/>
        </w:rPr>
      </w:pPr>
      <w:r>
        <w:rPr>
          <w:rStyle w:val="charItals"/>
        </w:rPr>
        <w:t>Note</w:t>
      </w:r>
      <w:r>
        <w:rPr>
          <w:rStyle w:val="charItals"/>
        </w:rPr>
        <w:tab/>
      </w:r>
      <w:r>
        <w:rPr>
          <w:color w:val="000000"/>
        </w:rPr>
        <w:t xml:space="preserve">For the licensing of taxi drivers, see the </w:t>
      </w:r>
      <w:hyperlink r:id="rId193" w:tooltip="SL2000-14" w:history="1">
        <w:r w:rsidR="00C26339" w:rsidRPr="00C26339">
          <w:rPr>
            <w:rStyle w:val="charCitHyperlinkItal"/>
          </w:rPr>
          <w:t>Road Transport (Driver Licensing) Regulation 2000</w:t>
        </w:r>
      </w:hyperlink>
      <w:r>
        <w:rPr>
          <w:color w:val="000000"/>
        </w:rPr>
        <w:t>.</w:t>
      </w:r>
    </w:p>
    <w:p w14:paraId="044476B0" w14:textId="77777777" w:rsidR="004A7B46" w:rsidRPr="005D0AA6" w:rsidRDefault="004A7B46" w:rsidP="004A7B46">
      <w:pPr>
        <w:pStyle w:val="AH5Sec"/>
      </w:pPr>
      <w:bookmarkStart w:id="229" w:name="_Toc213239136"/>
      <w:r w:rsidRPr="006E57C7">
        <w:rPr>
          <w:rStyle w:val="CharSectNo"/>
        </w:rPr>
        <w:t>114</w:t>
      </w:r>
      <w:r w:rsidRPr="005D0AA6">
        <w:tab/>
        <w:t>Wheelchair</w:t>
      </w:r>
      <w:r w:rsidRPr="005D0AA6">
        <w:noBreakHyphen/>
        <w:t>accessible taxi driver—special responsibilities</w:t>
      </w:r>
      <w:bookmarkEnd w:id="229"/>
    </w:p>
    <w:p w14:paraId="5189ED5E" w14:textId="77777777" w:rsidR="004A7B46" w:rsidRPr="005D0AA6" w:rsidRDefault="004A7B46" w:rsidP="004A7B46">
      <w:pPr>
        <w:pStyle w:val="Amain"/>
      </w:pPr>
      <w:r w:rsidRPr="005D0AA6">
        <w:tab/>
        <w:t>(1)</w:t>
      </w:r>
      <w:r w:rsidRPr="005D0AA6">
        <w:tab/>
        <w:t>A person commits an offence if the person—</w:t>
      </w:r>
    </w:p>
    <w:p w14:paraId="3364082A" w14:textId="77777777" w:rsidR="004A7B46" w:rsidRPr="005D0AA6" w:rsidRDefault="004A7B46" w:rsidP="004A7B46">
      <w:pPr>
        <w:pStyle w:val="Apara"/>
      </w:pPr>
      <w:r w:rsidRPr="005D0AA6">
        <w:tab/>
        <w:t>(a)</w:t>
      </w:r>
      <w:r w:rsidRPr="005D0AA6">
        <w:tab/>
        <w:t>is a wheelchair</w:t>
      </w:r>
      <w:r w:rsidRPr="005D0AA6">
        <w:noBreakHyphen/>
        <w:t>accessible taxi driver; and</w:t>
      </w:r>
    </w:p>
    <w:p w14:paraId="1F9A0502" w14:textId="77777777" w:rsidR="004A7B46" w:rsidRPr="005D0AA6" w:rsidRDefault="004A7B46" w:rsidP="004A7B46">
      <w:pPr>
        <w:pStyle w:val="Apara"/>
      </w:pPr>
      <w:r w:rsidRPr="005D0AA6">
        <w:tab/>
        <w:t>(b)</w:t>
      </w:r>
      <w:r w:rsidRPr="005D0AA6">
        <w:tab/>
        <w:t>becomes available to accept a hiring for the taxi; and</w:t>
      </w:r>
    </w:p>
    <w:p w14:paraId="72BED7B8" w14:textId="77777777" w:rsidR="004A7B46" w:rsidRPr="005D0AA6" w:rsidRDefault="004A7B46" w:rsidP="00E6234E">
      <w:pPr>
        <w:pStyle w:val="Apara"/>
        <w:keepNext/>
      </w:pPr>
      <w:r w:rsidRPr="005D0AA6">
        <w:tab/>
        <w:t>(c)</w:t>
      </w:r>
      <w:r w:rsidRPr="005D0AA6">
        <w:tab/>
        <w:t>does not tell a relevant transport booking service about their availability as soon as practicable after becoming available.</w:t>
      </w:r>
    </w:p>
    <w:p w14:paraId="1E669E50" w14:textId="77777777" w:rsidR="004A7B46" w:rsidRPr="005D0AA6" w:rsidRDefault="004A7B46" w:rsidP="004A7B46">
      <w:pPr>
        <w:pStyle w:val="Penalty"/>
      </w:pPr>
      <w:r w:rsidRPr="005D0AA6">
        <w:t>Maximum penalty:  10 penalty units.</w:t>
      </w:r>
    </w:p>
    <w:p w14:paraId="61D42F43" w14:textId="77777777" w:rsidR="004A7B46" w:rsidRPr="005D0AA6" w:rsidRDefault="004A7B46" w:rsidP="004A7B46">
      <w:pPr>
        <w:pStyle w:val="Amain"/>
      </w:pPr>
      <w:r w:rsidRPr="005D0AA6">
        <w:tab/>
        <w:t>(2)</w:t>
      </w:r>
      <w:r w:rsidRPr="005D0AA6">
        <w:tab/>
        <w:t>A person commits an offence if—</w:t>
      </w:r>
    </w:p>
    <w:p w14:paraId="24261321" w14:textId="77777777" w:rsidR="004A7B46" w:rsidRPr="005D0AA6" w:rsidRDefault="004A7B46" w:rsidP="004A7B46">
      <w:pPr>
        <w:pStyle w:val="Apara"/>
      </w:pPr>
      <w:r w:rsidRPr="005D0AA6">
        <w:tab/>
        <w:t>(a)</w:t>
      </w:r>
      <w:r w:rsidRPr="005D0AA6">
        <w:tab/>
        <w:t>the person is a wheelchair</w:t>
      </w:r>
      <w:r w:rsidRPr="005D0AA6">
        <w:noBreakHyphen/>
        <w:t>accessible taxi driver; and</w:t>
      </w:r>
    </w:p>
    <w:p w14:paraId="63B8A124" w14:textId="77777777" w:rsidR="004A7B46" w:rsidRPr="005D0AA6" w:rsidRDefault="004A7B46" w:rsidP="004A7B46">
      <w:pPr>
        <w:pStyle w:val="Apara"/>
      </w:pPr>
      <w:r w:rsidRPr="005D0AA6">
        <w:tab/>
        <w:t>(b)</w:t>
      </w:r>
      <w:r w:rsidRPr="005D0AA6">
        <w:tab/>
        <w:t>a relevant transport booking service directs the person to accept a booking for the taxi for a wheelchair</w:t>
      </w:r>
      <w:r w:rsidRPr="005D0AA6">
        <w:noBreakHyphen/>
        <w:t>dependent person; and</w:t>
      </w:r>
    </w:p>
    <w:p w14:paraId="3D0ADF35" w14:textId="77777777" w:rsidR="004A7B46" w:rsidRPr="005D0AA6" w:rsidRDefault="004A7B46" w:rsidP="00E6234E">
      <w:pPr>
        <w:pStyle w:val="Apara"/>
        <w:keepNext/>
      </w:pPr>
      <w:r w:rsidRPr="005D0AA6">
        <w:tab/>
        <w:t>(c)</w:t>
      </w:r>
      <w:r w:rsidRPr="005D0AA6">
        <w:tab/>
        <w:t>the person does not comply with the direction.</w:t>
      </w:r>
    </w:p>
    <w:p w14:paraId="6521DB21" w14:textId="77777777" w:rsidR="004A7B46" w:rsidRPr="005D0AA6" w:rsidRDefault="004A7B46" w:rsidP="004A7B46">
      <w:pPr>
        <w:pStyle w:val="Penalty"/>
        <w:keepNext/>
      </w:pPr>
      <w:r w:rsidRPr="005D0AA6">
        <w:t>Maximum penalty:  10 penalty units.</w:t>
      </w:r>
    </w:p>
    <w:p w14:paraId="5EE069E3" w14:textId="77777777" w:rsidR="004A7B46" w:rsidRPr="005D0AA6" w:rsidRDefault="004A7B46" w:rsidP="004A7B46">
      <w:pPr>
        <w:pStyle w:val="aNote"/>
      </w:pPr>
      <w:r w:rsidRPr="005D0AA6">
        <w:rPr>
          <w:rStyle w:val="charItals"/>
        </w:rPr>
        <w:t>Note</w:t>
      </w:r>
      <w:r w:rsidRPr="005D0AA6">
        <w:rPr>
          <w:rStyle w:val="charItals"/>
        </w:rPr>
        <w:tab/>
      </w:r>
      <w:r w:rsidRPr="005D0AA6">
        <w:t>If a wheelchair</w:t>
      </w:r>
      <w:r w:rsidRPr="005D0AA6">
        <w:noBreakHyphen/>
        <w:t>accessible taxi driver does not accept an offer of a booking for a wheelchair</w:t>
      </w:r>
      <w:r w:rsidRPr="005D0AA6">
        <w:noBreakHyphen/>
        <w:t>dependent person, the WTBS or transport booking service must direct the driver to accept the booking (see s 70N and s 70T).</w:t>
      </w:r>
    </w:p>
    <w:p w14:paraId="624B0EB1" w14:textId="77777777" w:rsidR="004A7B46" w:rsidRPr="005D0AA6" w:rsidRDefault="004A7B46" w:rsidP="00EE1F28">
      <w:pPr>
        <w:pStyle w:val="Amain"/>
        <w:keepNext/>
      </w:pPr>
      <w:r w:rsidRPr="005D0AA6">
        <w:lastRenderedPageBreak/>
        <w:tab/>
        <w:t>(3)</w:t>
      </w:r>
      <w:r w:rsidRPr="005D0AA6">
        <w:tab/>
        <w:t>In this section:</w:t>
      </w:r>
    </w:p>
    <w:p w14:paraId="747F8559" w14:textId="77777777" w:rsidR="004A7B46" w:rsidRPr="005D0AA6" w:rsidRDefault="004A7B46" w:rsidP="004A7B46">
      <w:pPr>
        <w:pStyle w:val="aDef"/>
        <w:keepNext/>
      </w:pPr>
      <w:r w:rsidRPr="005D0AA6">
        <w:rPr>
          <w:rStyle w:val="charBoldItals"/>
        </w:rPr>
        <w:t>relevant transport booking service</w:t>
      </w:r>
      <w:r w:rsidRPr="005D0AA6">
        <w:t xml:space="preserve"> means—</w:t>
      </w:r>
    </w:p>
    <w:p w14:paraId="5B2B9A7F" w14:textId="77777777" w:rsidR="004A7B46" w:rsidRPr="005D0AA6" w:rsidRDefault="004A7B46" w:rsidP="004A7B46">
      <w:pPr>
        <w:pStyle w:val="aDefpara"/>
      </w:pPr>
      <w:r w:rsidRPr="005D0AA6">
        <w:tab/>
        <w:t>(a)</w:t>
      </w:r>
      <w:r w:rsidRPr="005D0AA6">
        <w:tab/>
        <w:t>if a WTBS is operating in the Territory—a WTBS via which the wheelchair</w:t>
      </w:r>
      <w:r w:rsidRPr="005D0AA6">
        <w:noBreakHyphen/>
        <w:t>accessible taxi may be booked; or</w:t>
      </w:r>
    </w:p>
    <w:p w14:paraId="32D2DB05" w14:textId="77777777" w:rsidR="004A7B46" w:rsidRPr="005D0AA6" w:rsidRDefault="004A7B46" w:rsidP="00E6234E">
      <w:pPr>
        <w:pStyle w:val="aDefpara"/>
        <w:keepNext/>
      </w:pPr>
      <w:r w:rsidRPr="005D0AA6">
        <w:tab/>
        <w:t>(b)</w:t>
      </w:r>
      <w:r w:rsidRPr="005D0AA6">
        <w:tab/>
        <w:t>if there is no WTBS operating in the Territory and the driver is an affiliated driver for another transport booking service—the transport booking service.</w:t>
      </w:r>
    </w:p>
    <w:p w14:paraId="5E292356" w14:textId="41F05EF2" w:rsidR="004A7B46" w:rsidRPr="005D0AA6" w:rsidRDefault="004A7B46" w:rsidP="004A7B46">
      <w:pPr>
        <w:pStyle w:val="aNotepar"/>
        <w:jc w:val="left"/>
      </w:pPr>
      <w:r w:rsidRPr="005D0AA6">
        <w:rPr>
          <w:rStyle w:val="charItals"/>
        </w:rPr>
        <w:t>Note</w:t>
      </w:r>
      <w:r w:rsidRPr="005D0AA6">
        <w:rPr>
          <w:rStyle w:val="charItals"/>
        </w:rPr>
        <w:tab/>
      </w:r>
      <w:r w:rsidRPr="005D0AA6">
        <w:rPr>
          <w:rStyle w:val="charBoldItals"/>
        </w:rPr>
        <w:t>WTBS</w:t>
      </w:r>
      <w:r w:rsidRPr="005D0AA6">
        <w:t>—see s 70L.</w:t>
      </w:r>
      <w:r w:rsidRPr="005D0AA6">
        <w:br/>
      </w:r>
      <w:r w:rsidRPr="005D0AA6">
        <w:rPr>
          <w:rStyle w:val="charBoldItals"/>
        </w:rPr>
        <w:t>Transport booking service</w:t>
      </w:r>
      <w:r w:rsidRPr="005D0AA6">
        <w:t xml:space="preserve">—see the </w:t>
      </w:r>
      <w:hyperlink r:id="rId194" w:tooltip="A2001-62" w:history="1">
        <w:r w:rsidRPr="005D0AA6">
          <w:rPr>
            <w:rStyle w:val="charCitHyperlinkAbbrev"/>
          </w:rPr>
          <w:t>Act</w:t>
        </w:r>
      </w:hyperlink>
      <w:r w:rsidRPr="005D0AA6">
        <w:t>, s 28.</w:t>
      </w:r>
    </w:p>
    <w:p w14:paraId="6B3D6FE2" w14:textId="77777777" w:rsidR="004A7B46" w:rsidRPr="005D0AA6" w:rsidRDefault="004A7B46" w:rsidP="004A7B46">
      <w:pPr>
        <w:pStyle w:val="AH5Sec"/>
      </w:pPr>
      <w:bookmarkStart w:id="230" w:name="_Toc213239137"/>
      <w:r w:rsidRPr="006E57C7">
        <w:rPr>
          <w:rStyle w:val="CharSectNo"/>
        </w:rPr>
        <w:t>115</w:t>
      </w:r>
      <w:r w:rsidRPr="005D0AA6">
        <w:tab/>
        <w:t>Wheelchair</w:t>
      </w:r>
      <w:r w:rsidRPr="005D0AA6">
        <w:noBreakHyphen/>
        <w:t>accessible taxi driver—connection to WTBS</w:t>
      </w:r>
      <w:bookmarkEnd w:id="230"/>
    </w:p>
    <w:p w14:paraId="2EFA228B" w14:textId="77777777" w:rsidR="004A7B46" w:rsidRPr="005D0AA6" w:rsidRDefault="004A7B46" w:rsidP="004A7B46">
      <w:pPr>
        <w:pStyle w:val="Amain"/>
      </w:pPr>
      <w:r w:rsidRPr="005D0AA6">
        <w:tab/>
        <w:t>(1)</w:t>
      </w:r>
      <w:r w:rsidRPr="005D0AA6">
        <w:tab/>
        <w:t>A person commits an offence if—</w:t>
      </w:r>
    </w:p>
    <w:p w14:paraId="4D0C08A2" w14:textId="77777777" w:rsidR="004A7B46" w:rsidRPr="005D0AA6" w:rsidRDefault="004A7B46" w:rsidP="004A7B46">
      <w:pPr>
        <w:pStyle w:val="Apara"/>
      </w:pPr>
      <w:r w:rsidRPr="005D0AA6">
        <w:tab/>
        <w:t>(a)</w:t>
      </w:r>
      <w:r w:rsidRPr="005D0AA6">
        <w:tab/>
        <w:t>the person is a wheelchair</w:t>
      </w:r>
      <w:r w:rsidRPr="005D0AA6">
        <w:noBreakHyphen/>
        <w:t>accessible taxi driver; and</w:t>
      </w:r>
    </w:p>
    <w:p w14:paraId="61B41C65" w14:textId="77777777" w:rsidR="004A7B46" w:rsidRPr="005D0AA6" w:rsidRDefault="004A7B46" w:rsidP="004A7B46">
      <w:pPr>
        <w:pStyle w:val="Apara"/>
      </w:pPr>
      <w:r w:rsidRPr="005D0AA6">
        <w:tab/>
        <w:t>(b)</w:t>
      </w:r>
      <w:r w:rsidRPr="005D0AA6">
        <w:tab/>
        <w:t>the taxi is being operated as a wheelchair</w:t>
      </w:r>
      <w:r w:rsidRPr="005D0AA6">
        <w:noBreakHyphen/>
        <w:t>accessible taxi; and</w:t>
      </w:r>
    </w:p>
    <w:p w14:paraId="55B23DF5" w14:textId="77777777" w:rsidR="004A7B46" w:rsidRPr="005D0AA6" w:rsidRDefault="004A7B46" w:rsidP="004A7B46">
      <w:pPr>
        <w:pStyle w:val="Apara"/>
      </w:pPr>
      <w:r w:rsidRPr="005D0AA6">
        <w:tab/>
        <w:t>(c)</w:t>
      </w:r>
      <w:r w:rsidRPr="005D0AA6">
        <w:tab/>
        <w:t>a WTBS is operating in the Territory; and</w:t>
      </w:r>
    </w:p>
    <w:p w14:paraId="31FFD618" w14:textId="77777777" w:rsidR="004A7B46" w:rsidRPr="005D0AA6" w:rsidRDefault="004A7B46" w:rsidP="00E6234E">
      <w:pPr>
        <w:pStyle w:val="Apara"/>
        <w:keepNext/>
      </w:pPr>
      <w:r w:rsidRPr="005D0AA6">
        <w:tab/>
        <w:t>(d)</w:t>
      </w:r>
      <w:r w:rsidRPr="005D0AA6">
        <w:tab/>
        <w:t>the person fails to appropriately operate equipment allowing a WTBS to communicate bookings to the person.</w:t>
      </w:r>
    </w:p>
    <w:p w14:paraId="3EC51463" w14:textId="77777777" w:rsidR="004A7B46" w:rsidRPr="005D0AA6" w:rsidRDefault="004A7B46" w:rsidP="004A7B46">
      <w:pPr>
        <w:pStyle w:val="Penalty"/>
      </w:pPr>
      <w:r w:rsidRPr="005D0AA6">
        <w:t>Maximum penalty:  10 penalty units.</w:t>
      </w:r>
    </w:p>
    <w:p w14:paraId="29ABE040" w14:textId="77777777" w:rsidR="004A7B46" w:rsidRPr="005D0AA6" w:rsidRDefault="004A7B46" w:rsidP="004A7B46">
      <w:pPr>
        <w:pStyle w:val="Amain"/>
      </w:pPr>
      <w:r w:rsidRPr="005D0AA6">
        <w:tab/>
        <w:t>(2)</w:t>
      </w:r>
      <w:r w:rsidRPr="005D0AA6">
        <w:tab/>
        <w:t>An offence against this section is a strict liability offence.</w:t>
      </w:r>
    </w:p>
    <w:p w14:paraId="41C6B943" w14:textId="77777777" w:rsidR="004A7B46" w:rsidRPr="005D0AA6" w:rsidRDefault="004A7B46" w:rsidP="004A7B46">
      <w:pPr>
        <w:pStyle w:val="AH5Sec"/>
      </w:pPr>
      <w:bookmarkStart w:id="231" w:name="_Toc213239138"/>
      <w:r w:rsidRPr="006E57C7">
        <w:rPr>
          <w:rStyle w:val="CharSectNo"/>
        </w:rPr>
        <w:t>116</w:t>
      </w:r>
      <w:r w:rsidRPr="005D0AA6">
        <w:tab/>
        <w:t>Wheelchair</w:t>
      </w:r>
      <w:r w:rsidRPr="005D0AA6">
        <w:noBreakHyphen/>
        <w:t>accessible taxi driver—WTBS’s procedures and rules</w:t>
      </w:r>
      <w:bookmarkEnd w:id="231"/>
    </w:p>
    <w:p w14:paraId="7FBE1A26" w14:textId="77777777" w:rsidR="004A7B46" w:rsidRPr="005D0AA6" w:rsidRDefault="004A7B46" w:rsidP="004A7B46">
      <w:pPr>
        <w:pStyle w:val="Amain"/>
      </w:pPr>
      <w:r w:rsidRPr="005D0AA6">
        <w:tab/>
        <w:t>(1)</w:t>
      </w:r>
      <w:r w:rsidRPr="005D0AA6">
        <w:tab/>
        <w:t>A person commits an offence if—</w:t>
      </w:r>
    </w:p>
    <w:p w14:paraId="3AFE29B4" w14:textId="77777777" w:rsidR="004A7B46" w:rsidRPr="005D0AA6" w:rsidRDefault="004A7B46" w:rsidP="004A7B46">
      <w:pPr>
        <w:pStyle w:val="Apara"/>
      </w:pPr>
      <w:r w:rsidRPr="005D0AA6">
        <w:tab/>
        <w:t>(a)</w:t>
      </w:r>
      <w:r w:rsidRPr="005D0AA6">
        <w:tab/>
        <w:t>the person is a wheelchair</w:t>
      </w:r>
      <w:r w:rsidRPr="005D0AA6">
        <w:noBreakHyphen/>
        <w:t>accessible taxi driver; and</w:t>
      </w:r>
    </w:p>
    <w:p w14:paraId="4392A8A5" w14:textId="77777777" w:rsidR="004A7B46" w:rsidRPr="005D0AA6" w:rsidRDefault="004A7B46" w:rsidP="004A7B46">
      <w:pPr>
        <w:pStyle w:val="Apara"/>
      </w:pPr>
      <w:r w:rsidRPr="005D0AA6">
        <w:tab/>
        <w:t>(b)</w:t>
      </w:r>
      <w:r w:rsidRPr="005D0AA6">
        <w:tab/>
        <w:t>the person is—</w:t>
      </w:r>
    </w:p>
    <w:p w14:paraId="6C5C9C01" w14:textId="77777777" w:rsidR="004A7B46" w:rsidRPr="005D0AA6" w:rsidRDefault="004A7B46" w:rsidP="004A7B46">
      <w:pPr>
        <w:pStyle w:val="Asubpara"/>
      </w:pPr>
      <w:r w:rsidRPr="005D0AA6">
        <w:tab/>
        <w:t>(i)</w:t>
      </w:r>
      <w:r w:rsidRPr="005D0AA6">
        <w:tab/>
        <w:t>an affiliated operator for a WTBS; or</w:t>
      </w:r>
    </w:p>
    <w:p w14:paraId="37D9B8F1" w14:textId="77777777" w:rsidR="004A7B46" w:rsidRPr="005D0AA6" w:rsidRDefault="004A7B46" w:rsidP="004A7B46">
      <w:pPr>
        <w:pStyle w:val="Asubpara"/>
      </w:pPr>
      <w:r w:rsidRPr="005D0AA6">
        <w:tab/>
        <w:t>(ii)</w:t>
      </w:r>
      <w:r w:rsidRPr="005D0AA6">
        <w:tab/>
        <w:t>a driver for an affiliated operator for a WTBS; and</w:t>
      </w:r>
    </w:p>
    <w:p w14:paraId="3698C2A7" w14:textId="77777777" w:rsidR="004A7B46" w:rsidRPr="005D0AA6" w:rsidRDefault="004A7B46" w:rsidP="004A7B46">
      <w:pPr>
        <w:pStyle w:val="Apara"/>
      </w:pPr>
      <w:r w:rsidRPr="005D0AA6">
        <w:lastRenderedPageBreak/>
        <w:tab/>
        <w:t>(c)</w:t>
      </w:r>
      <w:r w:rsidRPr="005D0AA6">
        <w:tab/>
        <w:t>the WTBS gives the person the WTBS’s approved procedures and rules; and</w:t>
      </w:r>
    </w:p>
    <w:p w14:paraId="1D7056FD" w14:textId="77777777" w:rsidR="004A7B46" w:rsidRPr="005D0AA6" w:rsidRDefault="004A7B46" w:rsidP="00E454BB">
      <w:pPr>
        <w:pStyle w:val="Apara"/>
        <w:keepNext/>
      </w:pPr>
      <w:r w:rsidRPr="005D0AA6">
        <w:tab/>
        <w:t>(d)</w:t>
      </w:r>
      <w:r w:rsidRPr="005D0AA6">
        <w:tab/>
        <w:t>the person does not comply with the WTBS’s approved procedures and rules.</w:t>
      </w:r>
    </w:p>
    <w:p w14:paraId="79C5E4F9" w14:textId="77777777" w:rsidR="004A7B46" w:rsidRPr="005D0AA6" w:rsidRDefault="004A7B46" w:rsidP="004A7B46">
      <w:pPr>
        <w:pStyle w:val="aNote"/>
        <w:keepNext/>
      </w:pPr>
      <w:r w:rsidRPr="005D0AA6">
        <w:rPr>
          <w:rStyle w:val="charItals"/>
        </w:rPr>
        <w:t>Note</w:t>
      </w:r>
      <w:r w:rsidRPr="005D0AA6">
        <w:rPr>
          <w:rStyle w:val="charItals"/>
        </w:rPr>
        <w:tab/>
      </w:r>
      <w:r w:rsidRPr="005D0AA6">
        <w:rPr>
          <w:rStyle w:val="charBoldItals"/>
        </w:rPr>
        <w:t>WTBS’s approved procedures and rules</w:t>
      </w:r>
      <w:r w:rsidRPr="005D0AA6">
        <w:t>—see s 70S.</w:t>
      </w:r>
    </w:p>
    <w:p w14:paraId="37EE2615" w14:textId="77777777" w:rsidR="004A7B46" w:rsidRPr="005D0AA6" w:rsidRDefault="004A7B46" w:rsidP="004A7B46">
      <w:pPr>
        <w:pStyle w:val="Penalty"/>
        <w:keepNext/>
      </w:pPr>
      <w:r w:rsidRPr="005D0AA6">
        <w:t>Maximum penalty:  10 penalty units.</w:t>
      </w:r>
    </w:p>
    <w:p w14:paraId="4637D6C2" w14:textId="77777777" w:rsidR="004A7B46" w:rsidRPr="005D0AA6" w:rsidRDefault="004A7B46" w:rsidP="004A7B46">
      <w:pPr>
        <w:pStyle w:val="Amain"/>
      </w:pPr>
      <w:r w:rsidRPr="005D0AA6">
        <w:tab/>
        <w:t>(2)</w:t>
      </w:r>
      <w:r w:rsidRPr="005D0AA6">
        <w:tab/>
        <w:t>An offence against this section is a strict liability offence.</w:t>
      </w:r>
    </w:p>
    <w:p w14:paraId="6736B63A" w14:textId="77777777" w:rsidR="00E05D9B" w:rsidRDefault="00E05D9B">
      <w:pPr>
        <w:pStyle w:val="AH5Sec"/>
        <w:rPr>
          <w:color w:val="000000"/>
        </w:rPr>
      </w:pPr>
      <w:bookmarkStart w:id="232" w:name="_Toc213239139"/>
      <w:r w:rsidRPr="006E57C7">
        <w:rPr>
          <w:rStyle w:val="CharSectNo"/>
        </w:rPr>
        <w:t>122</w:t>
      </w:r>
      <w:r>
        <w:rPr>
          <w:color w:val="000000"/>
        </w:rPr>
        <w:tab/>
        <w:t>Use of taxi zones</w:t>
      </w:r>
      <w:bookmarkEnd w:id="232"/>
    </w:p>
    <w:p w14:paraId="38F9C289" w14:textId="77777777" w:rsidR="00E05D9B" w:rsidRDefault="00E05D9B">
      <w:pPr>
        <w:pStyle w:val="Amain"/>
        <w:keepNext/>
      </w:pPr>
      <w:r>
        <w:tab/>
        <w:t>(1)</w:t>
      </w:r>
      <w:r>
        <w:tab/>
        <w:t>A taxi driver must not stop the taxi in a taxi zone if the taxi is hired or is not available for hire.</w:t>
      </w:r>
    </w:p>
    <w:p w14:paraId="60A8D816" w14:textId="77777777" w:rsidR="00E05D9B" w:rsidRDefault="00E05D9B">
      <w:pPr>
        <w:pStyle w:val="Penalty"/>
        <w:keepNext/>
      </w:pPr>
      <w:r>
        <w:t>Maximum penalty:  5 penalty units.</w:t>
      </w:r>
    </w:p>
    <w:p w14:paraId="4876A76C" w14:textId="77777777" w:rsidR="00E05D9B" w:rsidRDefault="00E05D9B">
      <w:pPr>
        <w:pStyle w:val="Amain"/>
        <w:keepNext/>
      </w:pPr>
      <w:r>
        <w:tab/>
        <w:t>(2)</w:t>
      </w:r>
      <w:r>
        <w:tab/>
        <w:t>However, the driver may set down a passenger in a taxi zone if the taxi occupies the last available vacant position in the taxi zone.</w:t>
      </w:r>
    </w:p>
    <w:p w14:paraId="0B01B580" w14:textId="77777777" w:rsidR="00E05D9B" w:rsidRDefault="00E05D9B">
      <w:pPr>
        <w:pStyle w:val="aNote"/>
      </w:pPr>
      <w:r>
        <w:rPr>
          <w:rStyle w:val="charItals"/>
        </w:rPr>
        <w:t>Note</w:t>
      </w:r>
      <w:r>
        <w:rPr>
          <w:rStyle w:val="charItals"/>
        </w:rPr>
        <w:tab/>
      </w:r>
      <w:r>
        <w:t xml:space="preserve">The dictionary definition of </w:t>
      </w:r>
      <w:r>
        <w:rPr>
          <w:rStyle w:val="charBoldItals"/>
        </w:rPr>
        <w:t>taxi zone</w:t>
      </w:r>
      <w:r>
        <w:t xml:space="preserve"> includes a temporary taxi zone appointed under s 123.</w:t>
      </w:r>
    </w:p>
    <w:p w14:paraId="5B9CAC1E" w14:textId="77777777" w:rsidR="00E05D9B" w:rsidRDefault="00E05D9B" w:rsidP="00D045CB">
      <w:pPr>
        <w:pStyle w:val="Amain"/>
        <w:keepNext/>
        <w:keepLines/>
      </w:pPr>
      <w:r>
        <w:tab/>
        <w:t>(3)</w:t>
      </w:r>
      <w:r>
        <w:tab/>
        <w:t>On arriving at a taxi zone with positions for 2 or more taxis, a taxi driver must place and keep the taxi in the 1st available vacant position in the taxi zone unless otherwise directed by a police officer or authorised person.</w:t>
      </w:r>
    </w:p>
    <w:p w14:paraId="2483D2B7" w14:textId="77777777" w:rsidR="00E05D9B" w:rsidRDefault="00E05D9B">
      <w:pPr>
        <w:pStyle w:val="Penalty"/>
      </w:pPr>
      <w:r>
        <w:t>Maximum penalty:  5 penalty units.</w:t>
      </w:r>
    </w:p>
    <w:p w14:paraId="70378BD2" w14:textId="77777777" w:rsidR="00E05D9B" w:rsidRDefault="00E05D9B">
      <w:pPr>
        <w:pStyle w:val="Amain"/>
      </w:pPr>
      <w:r>
        <w:tab/>
        <w:t>(4)</w:t>
      </w:r>
      <w:r>
        <w:tab/>
        <w:t>If 2 or more taxis are in a taxi zone, the 1st taxi has a right to the next hiring unless the person hiring selects another taxi.</w:t>
      </w:r>
    </w:p>
    <w:p w14:paraId="1DFBF339" w14:textId="77777777" w:rsidR="00E05D9B" w:rsidRDefault="00E05D9B">
      <w:pPr>
        <w:pStyle w:val="Amain"/>
        <w:keepNext/>
      </w:pPr>
      <w:r>
        <w:tab/>
        <w:t>(5)</w:t>
      </w:r>
      <w:r>
        <w:tab/>
        <w:t>The driver of a taxi (other than the 1st taxi) must not do anything in contravention of the 1st taxi’s right to the next hiring under subsection (4).</w:t>
      </w:r>
    </w:p>
    <w:p w14:paraId="65AE95F7" w14:textId="77777777" w:rsidR="00E05D9B" w:rsidRDefault="00E05D9B">
      <w:pPr>
        <w:pStyle w:val="Penalty"/>
      </w:pPr>
      <w:r>
        <w:t>Maximum penalty:  5 penalty units.</w:t>
      </w:r>
    </w:p>
    <w:p w14:paraId="75BC10C6" w14:textId="77777777" w:rsidR="00E05D9B" w:rsidRDefault="00E05D9B">
      <w:pPr>
        <w:pStyle w:val="Amain"/>
        <w:keepNext/>
      </w:pPr>
      <w:r>
        <w:lastRenderedPageBreak/>
        <w:tab/>
        <w:t>(6)</w:t>
      </w:r>
      <w:r>
        <w:tab/>
        <w:t>A taxi driver must not leave a taxi zone, or another place where passengers are picked up or dropped off, in contravention of a direction given by a police officer or authorised person.</w:t>
      </w:r>
    </w:p>
    <w:p w14:paraId="4ADC7949" w14:textId="77777777" w:rsidR="00E05D9B" w:rsidRDefault="00E05D9B">
      <w:pPr>
        <w:pStyle w:val="Penalty"/>
      </w:pPr>
      <w:r>
        <w:t>Maximum penalty:  10 penalty units.</w:t>
      </w:r>
    </w:p>
    <w:p w14:paraId="0725BB04" w14:textId="77777777" w:rsidR="00E05D9B" w:rsidRDefault="00E05D9B">
      <w:pPr>
        <w:pStyle w:val="AH5Sec"/>
        <w:rPr>
          <w:color w:val="000000"/>
        </w:rPr>
      </w:pPr>
      <w:bookmarkStart w:id="233" w:name="_Toc213239140"/>
      <w:r w:rsidRPr="006E57C7">
        <w:rPr>
          <w:rStyle w:val="CharSectNo"/>
        </w:rPr>
        <w:t>123</w:t>
      </w:r>
      <w:r>
        <w:rPr>
          <w:color w:val="000000"/>
        </w:rPr>
        <w:tab/>
        <w:t>Temporary taxi zones</w:t>
      </w:r>
      <w:bookmarkEnd w:id="233"/>
    </w:p>
    <w:p w14:paraId="4D844598" w14:textId="77777777" w:rsidR="00E05D9B" w:rsidRDefault="00E05D9B">
      <w:pPr>
        <w:pStyle w:val="Amain"/>
      </w:pPr>
      <w:r>
        <w:tab/>
        <w:t>(1)</w:t>
      </w:r>
      <w:r>
        <w:tab/>
        <w:t>A police officer or authorised person may appoint a temporary taxi zone at a place where taxis are congregated.</w:t>
      </w:r>
    </w:p>
    <w:p w14:paraId="666EBA73" w14:textId="77777777" w:rsidR="00E05D9B" w:rsidRDefault="00E05D9B">
      <w:pPr>
        <w:pStyle w:val="Amain"/>
        <w:keepNext/>
      </w:pPr>
      <w:r>
        <w:tab/>
        <w:t>(2)</w:t>
      </w:r>
      <w:r>
        <w:tab/>
        <w:t>A taxi driver must use the temporary taxi zone in accordance with directions of the police officer or authorised person.</w:t>
      </w:r>
    </w:p>
    <w:p w14:paraId="40F3ACA3" w14:textId="77777777" w:rsidR="00E05D9B" w:rsidRDefault="00E05D9B">
      <w:pPr>
        <w:pStyle w:val="Penalty"/>
      </w:pPr>
      <w:r>
        <w:t>Maximum penalty:  10 penalty units.</w:t>
      </w:r>
    </w:p>
    <w:p w14:paraId="5F32C167" w14:textId="77777777" w:rsidR="00E05D9B" w:rsidRDefault="00E05D9B">
      <w:pPr>
        <w:pStyle w:val="AH5Sec"/>
        <w:rPr>
          <w:color w:val="000000"/>
        </w:rPr>
      </w:pPr>
      <w:bookmarkStart w:id="234" w:name="_Toc213239141"/>
      <w:r w:rsidRPr="006E57C7">
        <w:rPr>
          <w:rStyle w:val="CharSectNo"/>
        </w:rPr>
        <w:t>124</w:t>
      </w:r>
      <w:r>
        <w:rPr>
          <w:color w:val="000000"/>
        </w:rPr>
        <w:tab/>
        <w:t>Offence to park taxis on road for longer than 30 minutes</w:t>
      </w:r>
      <w:bookmarkEnd w:id="234"/>
    </w:p>
    <w:p w14:paraId="3932849B" w14:textId="77777777" w:rsidR="00E05D9B" w:rsidRDefault="00E05D9B">
      <w:pPr>
        <w:pStyle w:val="Amain"/>
        <w:keepNext/>
      </w:pPr>
      <w:r>
        <w:tab/>
        <w:t>(1)</w:t>
      </w:r>
      <w:r>
        <w:tab/>
        <w:t>A taxi driver must not park the taxi on a road for longer than 30 minutes, other than in a taxi zone.</w:t>
      </w:r>
    </w:p>
    <w:p w14:paraId="6215EF45" w14:textId="77777777" w:rsidR="00E05D9B" w:rsidRDefault="00E05D9B" w:rsidP="00461C00">
      <w:pPr>
        <w:pStyle w:val="Penalty"/>
      </w:pPr>
      <w:r>
        <w:t>Maximum penalty:  10 penalty units.</w:t>
      </w:r>
    </w:p>
    <w:p w14:paraId="7E891669" w14:textId="77777777" w:rsidR="00E05D9B" w:rsidRDefault="00E05D9B" w:rsidP="00461C00">
      <w:pPr>
        <w:pStyle w:val="Amain"/>
        <w:keepNext/>
      </w:pPr>
      <w:r>
        <w:tab/>
        <w:t>(2)</w:t>
      </w:r>
      <w:r>
        <w:tab/>
        <w:t>The driver does not contravene subsection (1) if—</w:t>
      </w:r>
    </w:p>
    <w:p w14:paraId="6C2DAD02" w14:textId="77777777" w:rsidR="00E05D9B" w:rsidRDefault="00E05D9B">
      <w:pPr>
        <w:pStyle w:val="Apara"/>
      </w:pPr>
      <w:r>
        <w:tab/>
        <w:t>(a)</w:t>
      </w:r>
      <w:r>
        <w:tab/>
        <w:t>the vehicle was hired throughout the period when the vehicle was parked; or</w:t>
      </w:r>
    </w:p>
    <w:p w14:paraId="2F53111A" w14:textId="77777777" w:rsidR="00E05D9B" w:rsidRDefault="00E05D9B">
      <w:pPr>
        <w:pStyle w:val="Apara"/>
      </w:pPr>
      <w:r>
        <w:tab/>
        <w:t>(b)</w:t>
      </w:r>
      <w:r>
        <w:tab/>
        <w:t>the driver was, throughout the period when the vehicle was parked, waiting to pick up a person who had hired it before the beginning of that period; or</w:t>
      </w:r>
    </w:p>
    <w:p w14:paraId="20C3D12A" w14:textId="77777777" w:rsidR="00E05D9B" w:rsidRDefault="00E05D9B">
      <w:pPr>
        <w:pStyle w:val="Apara"/>
      </w:pPr>
      <w:r>
        <w:tab/>
        <w:t>(c)</w:t>
      </w:r>
      <w:r>
        <w:tab/>
        <w:t>the vehicle was parked at the direction, or with the agreement, of a police officer or authorised person; or</w:t>
      </w:r>
    </w:p>
    <w:p w14:paraId="133BED03" w14:textId="77777777" w:rsidR="00E05D9B" w:rsidRDefault="00E05D9B">
      <w:pPr>
        <w:pStyle w:val="Apara"/>
      </w:pPr>
      <w:r>
        <w:tab/>
        <w:t>(d)</w:t>
      </w:r>
      <w:r>
        <w:tab/>
        <w:t>the vehicle was not being operated as a taxi or was not available for hire.</w:t>
      </w:r>
    </w:p>
    <w:p w14:paraId="7D003AC4" w14:textId="77777777" w:rsidR="004A7B46" w:rsidRPr="005D0AA6" w:rsidRDefault="004A7B46" w:rsidP="004A7B46">
      <w:pPr>
        <w:pStyle w:val="AH4SubDiv"/>
      </w:pPr>
      <w:bookmarkStart w:id="235" w:name="_Toc213239142"/>
      <w:r w:rsidRPr="005D0AA6">
        <w:lastRenderedPageBreak/>
        <w:t>Subdivision 3A.2.3.3</w:t>
      </w:r>
      <w:r w:rsidRPr="005D0AA6">
        <w:tab/>
        <w:t>Taxi hirings</w:t>
      </w:r>
      <w:bookmarkEnd w:id="235"/>
    </w:p>
    <w:p w14:paraId="0CDB77A1" w14:textId="77777777" w:rsidR="00E05D9B" w:rsidRDefault="00E05D9B">
      <w:pPr>
        <w:pStyle w:val="AH5Sec"/>
      </w:pPr>
      <w:bookmarkStart w:id="236" w:name="_Toc213239143"/>
      <w:r w:rsidRPr="006E57C7">
        <w:rPr>
          <w:rStyle w:val="CharSectNo"/>
        </w:rPr>
        <w:t>127</w:t>
      </w:r>
      <w:r>
        <w:tab/>
        <w:t xml:space="preserve">When a taxi hiring </w:t>
      </w:r>
      <w:r>
        <w:rPr>
          <w:rStyle w:val="charItals"/>
        </w:rPr>
        <w:t>begins</w:t>
      </w:r>
      <w:bookmarkEnd w:id="236"/>
    </w:p>
    <w:p w14:paraId="5A8909DE" w14:textId="77777777" w:rsidR="00E05D9B" w:rsidRDefault="00E05D9B">
      <w:pPr>
        <w:pStyle w:val="Amain"/>
        <w:keepLines/>
      </w:pPr>
      <w:r>
        <w:tab/>
        <w:t>(1)</w:t>
      </w:r>
      <w:r>
        <w:tab/>
        <w:t xml:space="preserve">If a person asks for a taxi to be at a place (the </w:t>
      </w:r>
      <w:r>
        <w:rPr>
          <w:rStyle w:val="charBoldItals"/>
        </w:rPr>
        <w:t>pick-up point</w:t>
      </w:r>
      <w:r>
        <w:t xml:space="preserve">) at a particular time (the </w:t>
      </w:r>
      <w:r>
        <w:rPr>
          <w:rStyle w:val="charBoldItals"/>
        </w:rPr>
        <w:t>booked time</w:t>
      </w:r>
      <w:r>
        <w:t xml:space="preserve">) to carry a person or the person’s goods from the pick-up point to another place, the hiring of the taxi </w:t>
      </w:r>
      <w:r>
        <w:rPr>
          <w:rStyle w:val="charBoldItals"/>
        </w:rPr>
        <w:t>begins</w:t>
      </w:r>
      <w:r>
        <w:t>—</w:t>
      </w:r>
    </w:p>
    <w:p w14:paraId="564C7432" w14:textId="77777777" w:rsidR="00E05D9B" w:rsidRDefault="00E05D9B">
      <w:pPr>
        <w:pStyle w:val="Apara"/>
        <w:keepNext/>
      </w:pPr>
      <w:r>
        <w:tab/>
        <w:t>(a)</w:t>
      </w:r>
      <w:r>
        <w:tab/>
        <w:t>for a taxi that arrives at the pick-up point before the booked time—at the earlier of the following:</w:t>
      </w:r>
    </w:p>
    <w:p w14:paraId="4E12873E" w14:textId="77777777" w:rsidR="00E05D9B" w:rsidRDefault="00E05D9B">
      <w:pPr>
        <w:pStyle w:val="Asubpara"/>
      </w:pPr>
      <w:r>
        <w:tab/>
        <w:t>(i)</w:t>
      </w:r>
      <w:r>
        <w:tab/>
        <w:t xml:space="preserve">the booked time; </w:t>
      </w:r>
    </w:p>
    <w:p w14:paraId="37DB30A3" w14:textId="77777777" w:rsidR="00E05D9B" w:rsidRDefault="00E05D9B">
      <w:pPr>
        <w:pStyle w:val="Asubpara"/>
      </w:pPr>
      <w:r>
        <w:tab/>
        <w:t>(ii)</w:t>
      </w:r>
      <w:r>
        <w:tab/>
        <w:t>the time when the person or the person’s goods are in the taxi;</w:t>
      </w:r>
    </w:p>
    <w:p w14:paraId="6EE5B242" w14:textId="77777777" w:rsidR="00E05D9B" w:rsidRDefault="00E05D9B">
      <w:pPr>
        <w:pStyle w:val="Apara"/>
      </w:pPr>
      <w:r>
        <w:tab/>
        <w:t>(b)</w:t>
      </w:r>
      <w:r>
        <w:tab/>
        <w:t>for a taxi that arrives at the pick-up point on or after the booked time—at the time when the person is notified of the taxi’s arrival at the pick-up point.</w:t>
      </w:r>
    </w:p>
    <w:p w14:paraId="7CF46E08" w14:textId="77777777" w:rsidR="00E05D9B" w:rsidRDefault="00E05D9B">
      <w:pPr>
        <w:pStyle w:val="Amain"/>
      </w:pPr>
      <w:r>
        <w:tab/>
        <w:t>(2)</w:t>
      </w:r>
      <w:r>
        <w:tab/>
        <w:t xml:space="preserve">If a person asks for a taxi that does not require the taxi to be at the pick-up point at a particular time, the hiring </w:t>
      </w:r>
      <w:r>
        <w:rPr>
          <w:rStyle w:val="charBoldItals"/>
        </w:rPr>
        <w:t>be</w:t>
      </w:r>
      <w:r w:rsidR="00FB0617">
        <w:rPr>
          <w:rStyle w:val="charBoldItals"/>
        </w:rPr>
        <w:t>gins</w:t>
      </w:r>
      <w:r>
        <w:t xml:space="preserve"> at the time when the person is notified of the taxi’s arrival at the pick-up point.</w:t>
      </w:r>
    </w:p>
    <w:p w14:paraId="482E2403" w14:textId="77777777" w:rsidR="00E05D9B" w:rsidRDefault="00E05D9B">
      <w:pPr>
        <w:pStyle w:val="Amain"/>
        <w:keepNext/>
      </w:pPr>
      <w:r>
        <w:tab/>
        <w:t>(3)</w:t>
      </w:r>
      <w:r>
        <w:tab/>
        <w:t xml:space="preserve">If subsections (1) or (2) do not apply to a hiring, the hiring </w:t>
      </w:r>
      <w:r>
        <w:rPr>
          <w:rStyle w:val="charBoldItals"/>
        </w:rPr>
        <w:t>begins</w:t>
      </w:r>
      <w:r>
        <w:t>—</w:t>
      </w:r>
    </w:p>
    <w:p w14:paraId="2D2871B7" w14:textId="77777777" w:rsidR="00E05D9B" w:rsidRDefault="00E05D9B">
      <w:pPr>
        <w:pStyle w:val="Apara"/>
      </w:pPr>
      <w:r>
        <w:tab/>
        <w:t>(a)</w:t>
      </w:r>
      <w:r>
        <w:tab/>
        <w:t>on the acceptance of the hiring by the taxi driver; or</w:t>
      </w:r>
    </w:p>
    <w:p w14:paraId="039F3F2B" w14:textId="77777777" w:rsidR="00E05D9B" w:rsidRDefault="00E05D9B">
      <w:pPr>
        <w:pStyle w:val="Apara"/>
      </w:pPr>
      <w:r>
        <w:tab/>
        <w:t>(b)</w:t>
      </w:r>
      <w:r>
        <w:tab/>
        <w:t>if the intending passenger and the taxi driver agree that the hiring is to begin at a particular time—at that time.</w:t>
      </w:r>
    </w:p>
    <w:p w14:paraId="0F470541" w14:textId="77777777" w:rsidR="00E05D9B" w:rsidRDefault="00E05D9B">
      <w:pPr>
        <w:pStyle w:val="AH5Sec"/>
      </w:pPr>
      <w:bookmarkStart w:id="237" w:name="_Toc213239144"/>
      <w:r w:rsidRPr="006E57C7">
        <w:rPr>
          <w:rStyle w:val="CharSectNo"/>
        </w:rPr>
        <w:t>127A</w:t>
      </w:r>
      <w:r>
        <w:tab/>
        <w:t xml:space="preserve">When a taxi hiring </w:t>
      </w:r>
      <w:r>
        <w:rPr>
          <w:rStyle w:val="charItals"/>
        </w:rPr>
        <w:t>ends</w:t>
      </w:r>
      <w:bookmarkEnd w:id="237"/>
    </w:p>
    <w:p w14:paraId="32A13DAB" w14:textId="77777777" w:rsidR="00E05D9B" w:rsidRDefault="00E05D9B">
      <w:pPr>
        <w:pStyle w:val="Amain"/>
      </w:pPr>
      <w:r>
        <w:tab/>
        <w:t>(1)</w:t>
      </w:r>
      <w:r>
        <w:tab/>
        <w:t xml:space="preserve">The hiring of a taxi </w:t>
      </w:r>
      <w:r>
        <w:rPr>
          <w:rStyle w:val="charBoldItals"/>
        </w:rPr>
        <w:t>ends</w:t>
      </w:r>
      <w:r>
        <w:t xml:space="preserve"> when—</w:t>
      </w:r>
    </w:p>
    <w:p w14:paraId="6EC7A5A8" w14:textId="77777777" w:rsidR="00E05D9B" w:rsidRDefault="00E05D9B">
      <w:pPr>
        <w:pStyle w:val="Apara"/>
      </w:pPr>
      <w:r>
        <w:tab/>
        <w:t>(a)</w:t>
      </w:r>
      <w:r>
        <w:tab/>
        <w:t>if the hiring is ended under section 137 (Ending of taxi hiring by hirer)—the hirer ends the hiring; or</w:t>
      </w:r>
    </w:p>
    <w:p w14:paraId="7C2B0461" w14:textId="77777777" w:rsidR="00E05D9B" w:rsidRDefault="00E05D9B">
      <w:pPr>
        <w:pStyle w:val="Apara"/>
      </w:pPr>
      <w:r>
        <w:tab/>
        <w:t>(b)</w:t>
      </w:r>
      <w:r>
        <w:tab/>
        <w:t>if the hiring is ended under section 138 (Ending of taxi hiring by driver)—the driver ends the hiring; or</w:t>
      </w:r>
    </w:p>
    <w:p w14:paraId="1954023D" w14:textId="77777777" w:rsidR="004A7B46" w:rsidRPr="005D0AA6" w:rsidRDefault="004A7B46" w:rsidP="004A7B46">
      <w:pPr>
        <w:pStyle w:val="Apara"/>
      </w:pPr>
      <w:r w:rsidRPr="005D0AA6">
        <w:lastRenderedPageBreak/>
        <w:tab/>
        <w:t>(c)</w:t>
      </w:r>
      <w:r w:rsidRPr="005D0AA6">
        <w:tab/>
        <w:t>if the driver of a wheelchair</w:t>
      </w:r>
      <w:r w:rsidRPr="005D0AA6">
        <w:noBreakHyphen/>
        <w:t>accessible taxi accepts a hiring in accordance with section 129 (</w:t>
      </w:r>
      <w:r w:rsidR="002B4D55">
        <w:t>2</w:t>
      </w:r>
      <w:r w:rsidRPr="005D0AA6">
        <w:t>) (Wheelchair</w:t>
      </w:r>
      <w:r w:rsidRPr="005D0AA6">
        <w:noBreakHyphen/>
        <w:t>accessible taxi driver—must preferentially accept hirings for wheelchair</w:t>
      </w:r>
      <w:r w:rsidRPr="005D0AA6">
        <w:noBreakHyphen/>
        <w:t>dependent people) from a person using a wheelchair—the driver accepts the hiring offered by the person using a wheelchair; or</w:t>
      </w:r>
    </w:p>
    <w:p w14:paraId="46E6A185" w14:textId="77777777" w:rsidR="004A7B46" w:rsidRPr="005D0AA6" w:rsidRDefault="004A7B46" w:rsidP="004A7B46">
      <w:pPr>
        <w:pStyle w:val="Apara"/>
      </w:pPr>
      <w:r w:rsidRPr="005D0AA6">
        <w:tab/>
        <w:t>(d)</w:t>
      </w:r>
      <w:r w:rsidRPr="005D0AA6">
        <w:tab/>
        <w:t>if the hirer leaves the taxi in accordance with a direction under section 229 (1) (Bookable vehicle passenger—direction to get out of vehicle)—the hirer leaves the taxi; or</w:t>
      </w:r>
    </w:p>
    <w:p w14:paraId="18CF5079" w14:textId="77777777" w:rsidR="004A7B46" w:rsidRPr="005D0AA6" w:rsidRDefault="004A7B46" w:rsidP="004A7B46">
      <w:pPr>
        <w:pStyle w:val="Apara"/>
      </w:pPr>
      <w:r w:rsidRPr="005D0AA6">
        <w:tab/>
        <w:t>(e)</w:t>
      </w:r>
      <w:r w:rsidRPr="005D0AA6">
        <w:tab/>
        <w:t>if the hirer is removed from the taxi under section 229 (5)—the hirer is removed from the taxi; or</w:t>
      </w:r>
    </w:p>
    <w:p w14:paraId="644EEDAC" w14:textId="77777777" w:rsidR="00E05D9B" w:rsidRDefault="00E05D9B">
      <w:pPr>
        <w:pStyle w:val="Apara"/>
      </w:pPr>
      <w:r>
        <w:tab/>
        <w:t>(f)</w:t>
      </w:r>
      <w:r>
        <w:tab/>
        <w:t>in any other case—the taxi stops at the destination of the hire.</w:t>
      </w:r>
    </w:p>
    <w:p w14:paraId="4300D6C5" w14:textId="77777777" w:rsidR="00E05D9B" w:rsidRDefault="00E05D9B">
      <w:pPr>
        <w:pStyle w:val="Amain"/>
      </w:pPr>
      <w:r>
        <w:tab/>
        <w:t>(2)</w:t>
      </w:r>
      <w:r>
        <w:tab/>
        <w:t>To remove any doubt, the hiring of a taxi does not include any period during which—</w:t>
      </w:r>
    </w:p>
    <w:p w14:paraId="123C2401" w14:textId="77777777" w:rsidR="00E05D9B" w:rsidRDefault="00E05D9B">
      <w:pPr>
        <w:pStyle w:val="Apara"/>
      </w:pPr>
      <w:r>
        <w:tab/>
        <w:t>(a)</w:t>
      </w:r>
      <w:r>
        <w:tab/>
        <w:t>a hirer is paying the fare and getting out of the taxi; and</w:t>
      </w:r>
    </w:p>
    <w:p w14:paraId="283DE513" w14:textId="77777777" w:rsidR="00E05D9B" w:rsidRDefault="00E05D9B">
      <w:pPr>
        <w:pStyle w:val="Apara"/>
      </w:pPr>
      <w:r>
        <w:tab/>
        <w:t>(b)</w:t>
      </w:r>
      <w:r>
        <w:tab/>
        <w:t>the driver is unloading goods from the taxi or is carrying goods to a door or entrance of a house, station or other place where the hiring of the taxi ends; and</w:t>
      </w:r>
    </w:p>
    <w:p w14:paraId="6989D1E8" w14:textId="77777777" w:rsidR="00E05D9B" w:rsidRDefault="00E05D9B" w:rsidP="00567FE1">
      <w:pPr>
        <w:pStyle w:val="Apara"/>
        <w:keepLines/>
      </w:pPr>
      <w:r>
        <w:tab/>
        <w:t>(c)</w:t>
      </w:r>
      <w:r>
        <w:tab/>
        <w:t>for a wheelchair-accessible taxi—a wheelchair is being released from its attachment to the taxi, unloaded from the taxi or moved (with or without the assistance of the driver) away from the taxi.</w:t>
      </w:r>
    </w:p>
    <w:p w14:paraId="6746A079" w14:textId="77777777" w:rsidR="004A7B46" w:rsidRPr="005D0AA6" w:rsidRDefault="004A7B46" w:rsidP="004A7B46">
      <w:pPr>
        <w:pStyle w:val="AH5Sec"/>
      </w:pPr>
      <w:bookmarkStart w:id="238" w:name="_Toc213239145"/>
      <w:r w:rsidRPr="006E57C7">
        <w:rPr>
          <w:rStyle w:val="CharSectNo"/>
        </w:rPr>
        <w:t>127B</w:t>
      </w:r>
      <w:r w:rsidRPr="005D0AA6">
        <w:tab/>
        <w:t xml:space="preserve">Meaning of </w:t>
      </w:r>
      <w:r w:rsidRPr="005D0AA6">
        <w:rPr>
          <w:rStyle w:val="charItals"/>
        </w:rPr>
        <w:t>fare</w:t>
      </w:r>
      <w:r w:rsidRPr="005D0AA6">
        <w:t>—ch 3A</w:t>
      </w:r>
      <w:bookmarkEnd w:id="238"/>
    </w:p>
    <w:p w14:paraId="1B873114" w14:textId="77777777" w:rsidR="004A7B46" w:rsidRPr="005D0AA6" w:rsidRDefault="004A7B46" w:rsidP="004A7B46">
      <w:pPr>
        <w:pStyle w:val="Amainreturn"/>
      </w:pPr>
      <w:r w:rsidRPr="005D0AA6">
        <w:t>In this chapter:</w:t>
      </w:r>
    </w:p>
    <w:p w14:paraId="2C728E0E" w14:textId="77777777" w:rsidR="004A7B46" w:rsidRPr="005D0AA6" w:rsidRDefault="004A7B46" w:rsidP="004A7B46">
      <w:pPr>
        <w:pStyle w:val="aDef"/>
        <w:keepNext/>
      </w:pPr>
      <w:r w:rsidRPr="005D0AA6">
        <w:rPr>
          <w:rStyle w:val="charBoldItals"/>
        </w:rPr>
        <w:t>fare</w:t>
      </w:r>
      <w:r w:rsidRPr="005D0AA6">
        <w:t>, for the hiring of a taxi, means—</w:t>
      </w:r>
    </w:p>
    <w:p w14:paraId="41C074FF" w14:textId="77777777" w:rsidR="004A7B46" w:rsidRPr="005D0AA6" w:rsidRDefault="004A7B46" w:rsidP="004A7B46">
      <w:pPr>
        <w:pStyle w:val="aDefpara"/>
      </w:pPr>
      <w:r w:rsidRPr="005D0AA6">
        <w:tab/>
        <w:t>(a)</w:t>
      </w:r>
      <w:r w:rsidRPr="005D0AA6">
        <w:tab/>
        <w:t>for an authorised fixed</w:t>
      </w:r>
      <w:r w:rsidRPr="005D0AA6">
        <w:noBreakHyphen/>
        <w:t>fare hiring—the amount agreed between the taxi driver and the hirer, or the transport booking service for the taxi and the hirer; or</w:t>
      </w:r>
    </w:p>
    <w:p w14:paraId="0F55202C" w14:textId="23359760" w:rsidR="004A7B46" w:rsidRPr="005D0AA6" w:rsidRDefault="004A7B46" w:rsidP="004A7B46">
      <w:pPr>
        <w:pStyle w:val="aDefpara"/>
      </w:pPr>
      <w:r w:rsidRPr="005D0AA6">
        <w:lastRenderedPageBreak/>
        <w:tab/>
        <w:t>(b)</w:t>
      </w:r>
      <w:r w:rsidRPr="005D0AA6">
        <w:tab/>
        <w:t xml:space="preserve">in any other case—the amount chargeable for the hiring under a determination under the </w:t>
      </w:r>
      <w:hyperlink r:id="rId195" w:tooltip="A2001-62" w:history="1">
        <w:r w:rsidRPr="005D0AA6">
          <w:rPr>
            <w:rStyle w:val="charCitHyperlinkAbbrev"/>
          </w:rPr>
          <w:t>Act</w:t>
        </w:r>
      </w:hyperlink>
      <w:r w:rsidRPr="005D0AA6">
        <w:t>, section 60 (Power to determine taxi fares) (other than a charge for any period of the hiring when the taximeter is required to be stopped from registering a charge under section 143B (2) (Operation of taximeter during hiring)).</w:t>
      </w:r>
    </w:p>
    <w:p w14:paraId="4FC0010A" w14:textId="77777777" w:rsidR="00084A0F" w:rsidRPr="005D0AA6" w:rsidRDefault="00084A0F" w:rsidP="00084A0F">
      <w:pPr>
        <w:pStyle w:val="AH5Sec"/>
      </w:pPr>
      <w:bookmarkStart w:id="239" w:name="_Toc213239146"/>
      <w:r w:rsidRPr="006E57C7">
        <w:rPr>
          <w:rStyle w:val="CharSectNo"/>
        </w:rPr>
        <w:t>129</w:t>
      </w:r>
      <w:r w:rsidRPr="005D0AA6">
        <w:tab/>
        <w:t>Wheelchair</w:t>
      </w:r>
      <w:r w:rsidRPr="005D0AA6">
        <w:noBreakHyphen/>
        <w:t>accessible taxi driver—must preferentially accept hirings for wheelchair</w:t>
      </w:r>
      <w:r w:rsidRPr="005D0AA6">
        <w:noBreakHyphen/>
        <w:t>dependent people</w:t>
      </w:r>
      <w:bookmarkEnd w:id="239"/>
    </w:p>
    <w:p w14:paraId="13F4BA4C" w14:textId="77777777" w:rsidR="00E05D9B" w:rsidRDefault="00E05D9B">
      <w:pPr>
        <w:pStyle w:val="Amain"/>
        <w:keepNext/>
      </w:pPr>
      <w:r>
        <w:tab/>
        <w:t>(</w:t>
      </w:r>
      <w:r w:rsidR="00F56584">
        <w:t>1</w:t>
      </w:r>
      <w:r>
        <w:t>)</w:t>
      </w:r>
      <w:r>
        <w:tab/>
      </w:r>
      <w:r w:rsidR="00084A0F" w:rsidRPr="005D0AA6">
        <w:t>The</w:t>
      </w:r>
      <w:r>
        <w:t xml:space="preserve"> driver of a wheelchair-accessible taxi that is available for hire must accept a hiring offered by a person using a wheelchair in preference to a hiring offered by a person not using a wheelchair.</w:t>
      </w:r>
    </w:p>
    <w:p w14:paraId="2E9BAB09" w14:textId="77777777" w:rsidR="00E05D9B" w:rsidRDefault="00E05D9B">
      <w:pPr>
        <w:pStyle w:val="Penalty"/>
      </w:pPr>
      <w:r>
        <w:t>Maximum penalty:  5 penalty units.</w:t>
      </w:r>
    </w:p>
    <w:p w14:paraId="24FD3F4E" w14:textId="77777777" w:rsidR="00E05D9B" w:rsidRDefault="00E05D9B" w:rsidP="00E64DE6">
      <w:pPr>
        <w:pStyle w:val="Amain"/>
        <w:keepNext/>
        <w:keepLines/>
      </w:pPr>
      <w:r>
        <w:tab/>
        <w:t>(</w:t>
      </w:r>
      <w:r w:rsidR="00F56584">
        <w:t>2</w:t>
      </w:r>
      <w:r>
        <w:t>)</w:t>
      </w:r>
      <w:r>
        <w:tab/>
      </w:r>
      <w:r w:rsidR="00084A0F" w:rsidRPr="005D0AA6">
        <w:t>The</w:t>
      </w:r>
      <w:r>
        <w:t xml:space="preserve"> driver of a wheelchair-accessible taxi must accept a hiring offered by a person using a wheelchair even if the driver has already accepted the offer of a person not using a wheelchair unless an intending passenger is already seated in the taxi when the person using a wheelchair offers to hire the taxi.</w:t>
      </w:r>
    </w:p>
    <w:p w14:paraId="22724E4E" w14:textId="77777777" w:rsidR="00E05D9B" w:rsidRDefault="00E05D9B">
      <w:pPr>
        <w:pStyle w:val="Penalty"/>
      </w:pPr>
      <w:r>
        <w:t>Maximum penalty:  5 penalty units.</w:t>
      </w:r>
    </w:p>
    <w:p w14:paraId="1632DE4E" w14:textId="77777777" w:rsidR="00084A0F" w:rsidRPr="005D0AA6" w:rsidRDefault="00084A0F" w:rsidP="00E7711D">
      <w:pPr>
        <w:pStyle w:val="Amain"/>
      </w:pPr>
      <w:r w:rsidRPr="005D0AA6">
        <w:tab/>
        <w:t>(</w:t>
      </w:r>
      <w:r w:rsidR="00F56584">
        <w:t>3</w:t>
      </w:r>
      <w:r w:rsidRPr="005D0AA6">
        <w:t>)</w:t>
      </w:r>
      <w:r w:rsidRPr="005D0AA6">
        <w:tab/>
        <w:t>Despite subsections (2) and (3), a taxi driver may refuse to accept a hiring if—</w:t>
      </w:r>
    </w:p>
    <w:p w14:paraId="38871341" w14:textId="77777777" w:rsidR="00084A0F" w:rsidRPr="005D0AA6" w:rsidRDefault="00084A0F" w:rsidP="00E7711D">
      <w:pPr>
        <w:pStyle w:val="Apara"/>
      </w:pPr>
      <w:r w:rsidRPr="005D0AA6">
        <w:tab/>
        <w:t>(a)</w:t>
      </w:r>
      <w:r w:rsidRPr="005D0AA6">
        <w:tab/>
        <w:t>the driver would contravene any of the following provisions if the driver accepted the hiring:</w:t>
      </w:r>
    </w:p>
    <w:p w14:paraId="30FA71F1" w14:textId="77777777" w:rsidR="00084A0F" w:rsidRPr="005D0AA6" w:rsidRDefault="00084A0F" w:rsidP="00E7711D">
      <w:pPr>
        <w:pStyle w:val="Asubpara"/>
      </w:pPr>
      <w:r w:rsidRPr="005D0AA6">
        <w:tab/>
        <w:t>(i)</w:t>
      </w:r>
      <w:r w:rsidRPr="005D0AA6">
        <w:tab/>
        <w:t>section 132 (Wheelchair passengers in wheelchair-accessible taxis);</w:t>
      </w:r>
    </w:p>
    <w:p w14:paraId="12F1EF6A" w14:textId="77777777" w:rsidR="00084A0F" w:rsidRPr="005D0AA6" w:rsidRDefault="00084A0F" w:rsidP="00E7711D">
      <w:pPr>
        <w:pStyle w:val="Asubpara"/>
      </w:pPr>
      <w:r w:rsidRPr="005D0AA6">
        <w:tab/>
        <w:t>(ii)</w:t>
      </w:r>
      <w:r w:rsidRPr="005D0AA6">
        <w:tab/>
        <w:t>section 147 (Drinking of liquor in taxis prohibited);</w:t>
      </w:r>
    </w:p>
    <w:p w14:paraId="667A6636" w14:textId="77777777" w:rsidR="00084A0F" w:rsidRPr="005D0AA6" w:rsidRDefault="00084A0F" w:rsidP="00E7711D">
      <w:pPr>
        <w:pStyle w:val="Asubpara"/>
      </w:pPr>
      <w:r w:rsidRPr="005D0AA6">
        <w:tab/>
        <w:t>(iii)</w:t>
      </w:r>
      <w:r w:rsidRPr="005D0AA6">
        <w:tab/>
        <w:t>section 221W (Bookable vehicle driver—carrying animals in vehicle); or</w:t>
      </w:r>
    </w:p>
    <w:p w14:paraId="00B00202" w14:textId="77777777" w:rsidR="00084A0F" w:rsidRPr="005D0AA6" w:rsidRDefault="00084A0F" w:rsidP="00E7711D">
      <w:pPr>
        <w:pStyle w:val="Apara"/>
      </w:pPr>
      <w:r w:rsidRPr="005D0AA6">
        <w:tab/>
        <w:t>(b)</w:t>
      </w:r>
      <w:r w:rsidRPr="005D0AA6">
        <w:tab/>
        <w:t>the intending passenger is a person mentioned in—</w:t>
      </w:r>
    </w:p>
    <w:p w14:paraId="7B49B8C6" w14:textId="77777777" w:rsidR="00084A0F" w:rsidRPr="005D0AA6" w:rsidRDefault="00084A0F" w:rsidP="00E7711D">
      <w:pPr>
        <w:pStyle w:val="Asubpara"/>
      </w:pPr>
      <w:r w:rsidRPr="005D0AA6">
        <w:tab/>
        <w:t>(i)</w:t>
      </w:r>
      <w:r w:rsidRPr="005D0AA6">
        <w:tab/>
        <w:t>section 148 (Eating and drinking in taxis); or</w:t>
      </w:r>
    </w:p>
    <w:p w14:paraId="56429105" w14:textId="77777777" w:rsidR="00084A0F" w:rsidRPr="005D0AA6" w:rsidRDefault="00084A0F" w:rsidP="00E7711D">
      <w:pPr>
        <w:pStyle w:val="Asubpara"/>
      </w:pPr>
      <w:r w:rsidRPr="005D0AA6">
        <w:lastRenderedPageBreak/>
        <w:tab/>
        <w:t>(ii)</w:t>
      </w:r>
      <w:r w:rsidRPr="005D0AA6">
        <w:tab/>
        <w:t>section 229 (1) (Bookable vehicle passenger—direction to get out of vehicle); or</w:t>
      </w:r>
    </w:p>
    <w:p w14:paraId="52C25364" w14:textId="77777777" w:rsidR="00084A0F" w:rsidRPr="005D0AA6" w:rsidRDefault="00084A0F" w:rsidP="00E7711D">
      <w:pPr>
        <w:pStyle w:val="Apara"/>
      </w:pPr>
      <w:r w:rsidRPr="005D0AA6">
        <w:tab/>
        <w:t>(c)</w:t>
      </w:r>
      <w:r w:rsidRPr="005D0AA6">
        <w:tab/>
        <w:t>the intending passenger’s destination is outside the ACT region; or</w:t>
      </w:r>
    </w:p>
    <w:p w14:paraId="040616B9" w14:textId="77777777" w:rsidR="00084A0F" w:rsidRPr="005D0AA6" w:rsidRDefault="00084A0F" w:rsidP="00084A0F">
      <w:pPr>
        <w:pStyle w:val="aNotepar"/>
      </w:pPr>
      <w:r w:rsidRPr="005D0AA6">
        <w:rPr>
          <w:rStyle w:val="charItals"/>
        </w:rPr>
        <w:t>Note</w:t>
      </w:r>
      <w:r w:rsidRPr="005D0AA6">
        <w:rPr>
          <w:rStyle w:val="charItals"/>
        </w:rPr>
        <w:tab/>
      </w:r>
      <w:r w:rsidRPr="005D0AA6">
        <w:rPr>
          <w:rStyle w:val="charBoldItals"/>
        </w:rPr>
        <w:t>ACT region</w:t>
      </w:r>
      <w:r w:rsidRPr="005D0AA6">
        <w:t>—see s 221N.</w:t>
      </w:r>
    </w:p>
    <w:p w14:paraId="78A26031" w14:textId="77777777" w:rsidR="00084A0F" w:rsidRPr="005D0AA6" w:rsidRDefault="00084A0F" w:rsidP="00E7711D">
      <w:pPr>
        <w:pStyle w:val="Apara"/>
      </w:pPr>
      <w:r w:rsidRPr="005D0AA6">
        <w:tab/>
        <w:t>(d)</w:t>
      </w:r>
      <w:r w:rsidRPr="005D0AA6">
        <w:tab/>
        <w:t>the intending cannot, when asked, satisfy the driver that the person can pay the estimated fare for the proposed hiring; or</w:t>
      </w:r>
    </w:p>
    <w:p w14:paraId="08511F5B" w14:textId="77777777" w:rsidR="00084A0F" w:rsidRPr="005D0AA6" w:rsidRDefault="00084A0F" w:rsidP="00E7711D">
      <w:pPr>
        <w:pStyle w:val="Apara"/>
      </w:pPr>
      <w:r w:rsidRPr="005D0AA6">
        <w:tab/>
        <w:t>(e)</w:t>
      </w:r>
      <w:r w:rsidRPr="005D0AA6">
        <w:tab/>
        <w:t>the driver believes on reasonable grounds that the person will not pay the fare for the proposed hiring; or</w:t>
      </w:r>
    </w:p>
    <w:p w14:paraId="2B2C9ABC" w14:textId="77777777" w:rsidR="00084A0F" w:rsidRPr="005D0AA6" w:rsidRDefault="00084A0F" w:rsidP="00E7711D">
      <w:pPr>
        <w:pStyle w:val="Apara"/>
      </w:pPr>
      <w:r w:rsidRPr="005D0AA6">
        <w:tab/>
        <w:t>(f)</w:t>
      </w:r>
      <w:r w:rsidRPr="005D0AA6">
        <w:tab/>
        <w:t>the driver would contravene any other provision of the road transport legislation.</w:t>
      </w:r>
    </w:p>
    <w:p w14:paraId="6938EC5F" w14:textId="77777777" w:rsidR="00084A0F" w:rsidRPr="005D0AA6" w:rsidRDefault="00084A0F" w:rsidP="00E7711D">
      <w:pPr>
        <w:pStyle w:val="Amain"/>
      </w:pPr>
      <w:r w:rsidRPr="005D0AA6">
        <w:tab/>
        <w:t>(</w:t>
      </w:r>
      <w:r w:rsidR="00F56584">
        <w:t>4</w:t>
      </w:r>
      <w:r w:rsidRPr="005D0AA6">
        <w:t>)</w:t>
      </w:r>
      <w:r w:rsidRPr="005D0AA6">
        <w:tab/>
        <w:t>However, the driver must accept the hiring if directed to do so under section 225 (Bookable vehicle driver—directions by police officers or authorised people).</w:t>
      </w:r>
    </w:p>
    <w:p w14:paraId="47D0DCB1" w14:textId="77777777" w:rsidR="00084A0F" w:rsidRPr="005D0AA6" w:rsidRDefault="00084A0F" w:rsidP="00E7711D">
      <w:pPr>
        <w:pStyle w:val="Amain"/>
      </w:pPr>
      <w:r w:rsidRPr="005D0AA6">
        <w:tab/>
        <w:t>(</w:t>
      </w:r>
      <w:r w:rsidR="00F56584">
        <w:t>5</w:t>
      </w:r>
      <w:r w:rsidRPr="005D0AA6">
        <w:t>)</w:t>
      </w:r>
      <w:r w:rsidRPr="005D0AA6">
        <w:tab/>
        <w:t xml:space="preserve">To remove any doubt, a reference in this section to a </w:t>
      </w:r>
      <w:r w:rsidRPr="005D0AA6">
        <w:rPr>
          <w:rStyle w:val="charBoldItals"/>
        </w:rPr>
        <w:t>hiring</w:t>
      </w:r>
      <w:r w:rsidRPr="005D0AA6">
        <w:t xml:space="preserve"> includes a hiring booked via a transport booking service.</w:t>
      </w:r>
    </w:p>
    <w:p w14:paraId="32AF4685" w14:textId="77777777" w:rsidR="00084A0F" w:rsidRPr="005D0AA6" w:rsidRDefault="00084A0F" w:rsidP="00084A0F">
      <w:pPr>
        <w:pStyle w:val="aNote"/>
      </w:pPr>
      <w:r w:rsidRPr="005D0AA6">
        <w:rPr>
          <w:rStyle w:val="charItals"/>
        </w:rPr>
        <w:t>Note</w:t>
      </w:r>
      <w:r w:rsidRPr="005D0AA6">
        <w:rPr>
          <w:rStyle w:val="charItals"/>
        </w:rPr>
        <w:tab/>
      </w:r>
      <w:r w:rsidRPr="005D0AA6">
        <w:t>A WTBS is a kind of transport booking service (see s 70L).</w:t>
      </w:r>
    </w:p>
    <w:p w14:paraId="09313C74" w14:textId="77777777" w:rsidR="00E05D9B" w:rsidRDefault="00E05D9B">
      <w:pPr>
        <w:pStyle w:val="AH5Sec"/>
        <w:rPr>
          <w:color w:val="000000"/>
        </w:rPr>
      </w:pPr>
      <w:bookmarkStart w:id="240" w:name="_Toc213239147"/>
      <w:r w:rsidRPr="006E57C7">
        <w:rPr>
          <w:rStyle w:val="CharSectNo"/>
        </w:rPr>
        <w:t>131</w:t>
      </w:r>
      <w:r>
        <w:rPr>
          <w:color w:val="000000"/>
        </w:rPr>
        <w:tab/>
        <w:t>How taxi hiring to be carried out</w:t>
      </w:r>
      <w:bookmarkEnd w:id="240"/>
    </w:p>
    <w:p w14:paraId="40E8E357" w14:textId="77777777" w:rsidR="00E05D9B" w:rsidRDefault="00E05D9B">
      <w:pPr>
        <w:pStyle w:val="Amain"/>
        <w:keepNext/>
      </w:pPr>
      <w:r>
        <w:tab/>
        <w:t>(</w:t>
      </w:r>
      <w:r w:rsidR="00BD7CB8">
        <w:t>1</w:t>
      </w:r>
      <w:r>
        <w:t>)</w:t>
      </w:r>
      <w:r>
        <w:tab/>
        <w:t xml:space="preserve">A taxi driver must not fail to drive the taxi by the shortest practicable route to any place stated by the hirer that is within the </w:t>
      </w:r>
      <w:r w:rsidR="00F56584" w:rsidRPr="005D0AA6">
        <w:t>ACT region</w:t>
      </w:r>
      <w:r>
        <w:t>, unless the hirer asks that the taxi be driven to the place by another route.</w:t>
      </w:r>
    </w:p>
    <w:p w14:paraId="41665919" w14:textId="77777777" w:rsidR="00E05D9B" w:rsidRDefault="00E05D9B">
      <w:pPr>
        <w:pStyle w:val="Penalty"/>
        <w:keepNext/>
      </w:pPr>
      <w:r>
        <w:t>Maximum penalty:  5 penalty units.</w:t>
      </w:r>
    </w:p>
    <w:p w14:paraId="0E74DB6B" w14:textId="77777777" w:rsidR="008E5649" w:rsidRPr="005D0AA6" w:rsidRDefault="008E5649" w:rsidP="008E5649">
      <w:pPr>
        <w:pStyle w:val="aNote"/>
      </w:pPr>
      <w:r w:rsidRPr="005D0AA6">
        <w:rPr>
          <w:rStyle w:val="charItals"/>
        </w:rPr>
        <w:t>Note</w:t>
      </w:r>
      <w:r w:rsidRPr="005D0AA6">
        <w:rPr>
          <w:rStyle w:val="charItals"/>
        </w:rPr>
        <w:tab/>
      </w:r>
      <w:r w:rsidRPr="005D0AA6">
        <w:rPr>
          <w:rStyle w:val="charBoldItals"/>
        </w:rPr>
        <w:t>ACT region</w:t>
      </w:r>
      <w:r w:rsidRPr="005D0AA6">
        <w:t>—see s 221N.</w:t>
      </w:r>
    </w:p>
    <w:p w14:paraId="3412485A" w14:textId="77777777" w:rsidR="00E05D9B" w:rsidRDefault="00E05D9B">
      <w:pPr>
        <w:pStyle w:val="Amain"/>
      </w:pPr>
      <w:r>
        <w:tab/>
        <w:t>(</w:t>
      </w:r>
      <w:r w:rsidR="00BD7CB8">
        <w:t>2</w:t>
      </w:r>
      <w:r>
        <w:t>)</w:t>
      </w:r>
      <w:r>
        <w:tab/>
        <w:t xml:space="preserve">The hirer of a taxi may, at any time during the hiring, direct the driver to carry the hirer to another place within the </w:t>
      </w:r>
      <w:r w:rsidR="008E5649" w:rsidRPr="005D0AA6">
        <w:t>ACT region</w:t>
      </w:r>
      <w:r>
        <w:t xml:space="preserve"> (the </w:t>
      </w:r>
      <w:r>
        <w:rPr>
          <w:rStyle w:val="charBoldItals"/>
        </w:rPr>
        <w:t>new destination</w:t>
      </w:r>
      <w:r>
        <w:t>), even if that place was not originally stated.</w:t>
      </w:r>
    </w:p>
    <w:p w14:paraId="3C6E6C2D" w14:textId="77777777" w:rsidR="00E05D9B" w:rsidRDefault="00E05D9B">
      <w:pPr>
        <w:pStyle w:val="Amain"/>
        <w:keepNext/>
      </w:pPr>
      <w:r>
        <w:lastRenderedPageBreak/>
        <w:tab/>
        <w:t>(</w:t>
      </w:r>
      <w:r w:rsidR="00BD7CB8">
        <w:t>3</w:t>
      </w:r>
      <w:r>
        <w:t>)</w:t>
      </w:r>
      <w:r>
        <w:tab/>
        <w:t>A taxi driver must not, without reasonable excuse, fail to comply with a direction under subsection (</w:t>
      </w:r>
      <w:r w:rsidR="00BD7CB8">
        <w:t>2</w:t>
      </w:r>
      <w:r>
        <w:t>).</w:t>
      </w:r>
    </w:p>
    <w:p w14:paraId="7338DF20" w14:textId="77777777" w:rsidR="00E05D9B" w:rsidRDefault="00E05D9B">
      <w:pPr>
        <w:pStyle w:val="Penalty"/>
        <w:keepNext/>
      </w:pPr>
      <w:r>
        <w:t>Maximum penalty:  5 penalty units.</w:t>
      </w:r>
    </w:p>
    <w:p w14:paraId="67D4B43A" w14:textId="77777777" w:rsidR="00E05D9B" w:rsidRDefault="00E05D9B">
      <w:pPr>
        <w:pStyle w:val="Amain"/>
      </w:pPr>
      <w:r>
        <w:tab/>
        <w:t>(</w:t>
      </w:r>
      <w:r w:rsidR="00BD7CB8">
        <w:t>4</w:t>
      </w:r>
      <w:r>
        <w:t>)</w:t>
      </w:r>
      <w:r>
        <w:tab/>
        <w:t>However, a taxi driver is not required to comply with a direction made under subsection (</w:t>
      </w:r>
      <w:r w:rsidR="00BD7CB8">
        <w:t>2</w:t>
      </w:r>
      <w:r>
        <w:t>) if, when asked, the hirer does not pay a fare deposit for the journey to the new destination.</w:t>
      </w:r>
    </w:p>
    <w:p w14:paraId="6612FA99" w14:textId="77777777" w:rsidR="00E05D9B" w:rsidRDefault="00E05D9B">
      <w:pPr>
        <w:pStyle w:val="AH5Sec"/>
        <w:rPr>
          <w:b w:val="0"/>
          <w:bCs/>
        </w:rPr>
      </w:pPr>
      <w:bookmarkStart w:id="241" w:name="_Toc213239148"/>
      <w:r w:rsidRPr="006E57C7">
        <w:rPr>
          <w:rStyle w:val="CharSectNo"/>
        </w:rPr>
        <w:t>132</w:t>
      </w:r>
      <w:r>
        <w:tab/>
        <w:t>Wheelchair passengers in wheelchair-accessible taxis</w:t>
      </w:r>
      <w:bookmarkEnd w:id="241"/>
    </w:p>
    <w:p w14:paraId="01249E25" w14:textId="77777777" w:rsidR="00E05D9B" w:rsidRDefault="00E05D9B">
      <w:pPr>
        <w:pStyle w:val="Amain"/>
        <w:keepNext/>
      </w:pPr>
      <w:r>
        <w:tab/>
        <w:t>(1)</w:t>
      </w:r>
      <w:r>
        <w:tab/>
        <w:t>The driver of a wheelchair-accessible taxi must not carry a wheelchair in the taxi unless it is safely and securely attached to the taxi.</w:t>
      </w:r>
    </w:p>
    <w:p w14:paraId="74D3ADC1" w14:textId="77777777" w:rsidR="00E05D9B" w:rsidRDefault="00E05D9B" w:rsidP="00392447">
      <w:pPr>
        <w:pStyle w:val="Penalty"/>
        <w:keepNext/>
      </w:pPr>
      <w:r>
        <w:t>Maximum penalty:  10 penalty units.</w:t>
      </w:r>
    </w:p>
    <w:p w14:paraId="77BDCDC8" w14:textId="77777777" w:rsidR="00E05D9B" w:rsidRDefault="00E05D9B">
      <w:pPr>
        <w:pStyle w:val="aNote"/>
      </w:pPr>
      <w:r>
        <w:rPr>
          <w:rStyle w:val="charItals"/>
        </w:rPr>
        <w:t>Note</w:t>
      </w:r>
      <w:r>
        <w:rPr>
          <w:rStyle w:val="charItals"/>
        </w:rPr>
        <w:tab/>
      </w:r>
      <w:r>
        <w:t xml:space="preserve">The dictionary definition of </w:t>
      </w:r>
      <w:r>
        <w:rPr>
          <w:rStyle w:val="charBoldItals"/>
        </w:rPr>
        <w:t>in</w:t>
      </w:r>
      <w:r>
        <w:t xml:space="preserve"> a vehicle includes on the vehicle.</w:t>
      </w:r>
    </w:p>
    <w:p w14:paraId="478C6306" w14:textId="77777777" w:rsidR="00E05D9B" w:rsidRDefault="00E05D9B">
      <w:pPr>
        <w:pStyle w:val="Amain"/>
        <w:keepNext/>
      </w:pPr>
      <w:r>
        <w:tab/>
        <w:t>(2)</w:t>
      </w:r>
      <w:r>
        <w:tab/>
        <w:t>The driver of a wheelchair-accessible taxi must not carry a person in the taxi while the person is seated in a wheelchair unless—</w:t>
      </w:r>
    </w:p>
    <w:p w14:paraId="6FBFB046" w14:textId="77777777" w:rsidR="00E05D9B" w:rsidRDefault="00E05D9B">
      <w:pPr>
        <w:pStyle w:val="Apara"/>
      </w:pPr>
      <w:r>
        <w:tab/>
        <w:t>(a)</w:t>
      </w:r>
      <w:r>
        <w:tab/>
        <w:t>the wheelchair cannot travel faster than 10km/h on level ground; and</w:t>
      </w:r>
    </w:p>
    <w:p w14:paraId="27DA5821" w14:textId="77777777" w:rsidR="00E05D9B" w:rsidRDefault="00E05D9B">
      <w:pPr>
        <w:pStyle w:val="Apara"/>
      </w:pPr>
      <w:r>
        <w:tab/>
        <w:t>(b)</w:t>
      </w:r>
      <w:r>
        <w:tab/>
        <w:t>the wheelchair is not in another vehicle (for example, a motorised tricycle) while the wheelchair is in the taxi; and</w:t>
      </w:r>
    </w:p>
    <w:p w14:paraId="7E73B6A3" w14:textId="77777777" w:rsidR="00E05D9B" w:rsidRDefault="00E05D9B">
      <w:pPr>
        <w:pStyle w:val="Apara"/>
        <w:keepNext/>
      </w:pPr>
      <w:r>
        <w:tab/>
        <w:t>(c)</w:t>
      </w:r>
      <w:r>
        <w:tab/>
        <w:t>if a seatbelt is provided for the position where the wheelchair is attached—the person is wearing the seatbelt.</w:t>
      </w:r>
    </w:p>
    <w:p w14:paraId="38328473" w14:textId="77777777" w:rsidR="00E05D9B" w:rsidRDefault="00E05D9B">
      <w:pPr>
        <w:pStyle w:val="Penalty"/>
        <w:keepNext/>
      </w:pPr>
      <w:r>
        <w:t>Maximum penalty:  10 penalty units.</w:t>
      </w:r>
    </w:p>
    <w:p w14:paraId="051005B9" w14:textId="77777777" w:rsidR="00E05D9B" w:rsidRDefault="00E05D9B">
      <w:pPr>
        <w:pStyle w:val="Amain"/>
        <w:keepNext/>
      </w:pPr>
      <w:r>
        <w:tab/>
        <w:t>(3)</w:t>
      </w:r>
      <w:r>
        <w:tab/>
        <w:t>However, subsection (2) (c) does not apply if the person is exempt under a territory law from wearing a seatbelt.</w:t>
      </w:r>
    </w:p>
    <w:p w14:paraId="52B84ACB" w14:textId="588D1250" w:rsidR="00E00A54" w:rsidRPr="007B3EFC" w:rsidRDefault="00E00A54" w:rsidP="00AF12E8">
      <w:pPr>
        <w:pStyle w:val="aNote"/>
        <w:keepNext/>
        <w:keepLines/>
        <w:rPr>
          <w:lang w:eastAsia="en-AU"/>
        </w:rPr>
      </w:pPr>
      <w:r w:rsidRPr="00E46CFF">
        <w:rPr>
          <w:rStyle w:val="charItals"/>
        </w:rPr>
        <w:t>Note 1</w:t>
      </w:r>
      <w:r w:rsidRPr="00E46CFF">
        <w:rPr>
          <w:rStyle w:val="charItals"/>
        </w:rPr>
        <w:tab/>
      </w:r>
      <w:r w:rsidRPr="007B3EFC">
        <w:rPr>
          <w:lang w:eastAsia="en-AU"/>
        </w:rPr>
        <w:t>A passenger in a taxi, including a person in a wheelchair, must wear a suitable child restraint (if one is available) or a seatbelt, unless the person is exempt f</w:t>
      </w:r>
      <w:r>
        <w:rPr>
          <w:lang w:eastAsia="en-AU"/>
        </w:rPr>
        <w:t xml:space="preserve">rom wearing a seatbelt (see </w:t>
      </w:r>
      <w:hyperlink r:id="rId196" w:tooltip="SL2017-43" w:history="1">
        <w:r w:rsidR="00DD2DA6" w:rsidRPr="00DD2DA6">
          <w:rPr>
            <w:rStyle w:val="charCitHyperlinkItal"/>
          </w:rPr>
          <w:t>Road Transport (Road Rules) Regulation 2017</w:t>
        </w:r>
      </w:hyperlink>
      <w:r w:rsidR="00DD2DA6" w:rsidRPr="00A14BE4">
        <w:t xml:space="preserve">, </w:t>
      </w:r>
      <w:r w:rsidR="005A2BA4">
        <w:t>pt 16</w:t>
      </w:r>
      <w:r w:rsidRPr="007B3EFC">
        <w:rPr>
          <w:lang w:eastAsia="en-AU"/>
        </w:rPr>
        <w:t>).</w:t>
      </w:r>
    </w:p>
    <w:p w14:paraId="031A3D9E" w14:textId="40B8308D" w:rsidR="00E00A54" w:rsidRPr="00C65A28" w:rsidRDefault="00E00A54" w:rsidP="00E00A54">
      <w:pPr>
        <w:pStyle w:val="aNote"/>
      </w:pPr>
      <w:r w:rsidRPr="00E46CFF">
        <w:rPr>
          <w:rStyle w:val="charItals"/>
        </w:rPr>
        <w:t>Note 2</w:t>
      </w:r>
      <w:r w:rsidRPr="00E46CFF">
        <w:rPr>
          <w:rStyle w:val="charItals"/>
        </w:rPr>
        <w:tab/>
      </w:r>
      <w:r w:rsidRPr="007B3EFC">
        <w:rPr>
          <w:lang w:eastAsia="en-AU"/>
        </w:rPr>
        <w:t xml:space="preserve">For exemptions from wearing a seatbelt, including for medical reasons, see the </w:t>
      </w:r>
      <w:hyperlink r:id="rId197" w:tooltip="SL2017-43" w:history="1">
        <w:r w:rsidR="002712C0" w:rsidRPr="00DD2DA6">
          <w:rPr>
            <w:rStyle w:val="charCitHyperlinkItal"/>
          </w:rPr>
          <w:t>Road Transport (Road Rules) Regulation 2017</w:t>
        </w:r>
      </w:hyperlink>
      <w:r w:rsidR="002712C0" w:rsidRPr="00A14BE4">
        <w:t>, s 267</w:t>
      </w:r>
      <w:r w:rsidRPr="007B3EFC">
        <w:rPr>
          <w:lang w:eastAsia="en-AU"/>
        </w:rPr>
        <w:t>.</w:t>
      </w:r>
    </w:p>
    <w:p w14:paraId="20BA9125" w14:textId="77777777" w:rsidR="00E05D9B" w:rsidRDefault="00E05D9B">
      <w:pPr>
        <w:pStyle w:val="Amain"/>
        <w:keepNext/>
      </w:pPr>
      <w:r>
        <w:lastRenderedPageBreak/>
        <w:tab/>
        <w:t>(4)</w:t>
      </w:r>
      <w:r>
        <w:tab/>
        <w:t>Despite subsection (2) (a), the driver of a wheelchair-accessible taxi must not carry a person in the taxi while the person is seated in a motorised wheelchair of a kind known as, or that is similar to, a scooter or tricycle.</w:t>
      </w:r>
    </w:p>
    <w:p w14:paraId="305EFB81" w14:textId="77777777" w:rsidR="00E05D9B" w:rsidRDefault="00E05D9B">
      <w:pPr>
        <w:pStyle w:val="Penalty"/>
      </w:pPr>
      <w:r>
        <w:t>Maximum penalty:  10 penalty units.</w:t>
      </w:r>
    </w:p>
    <w:p w14:paraId="46E36425" w14:textId="77777777" w:rsidR="00E05D9B" w:rsidRDefault="00E05D9B">
      <w:pPr>
        <w:pStyle w:val="Amain"/>
        <w:keepNext/>
      </w:pPr>
      <w:r>
        <w:tab/>
        <w:t>(5)</w:t>
      </w:r>
      <w:r>
        <w:tab/>
        <w:t>The driver of a wheelchair-accessible taxi must provide reasonable assistance in loading and unloading a wheelchair, or a person in a wheelchair, into or from the taxi.</w:t>
      </w:r>
    </w:p>
    <w:p w14:paraId="1C85C8F1" w14:textId="77777777" w:rsidR="00E05D9B" w:rsidRDefault="00E05D9B">
      <w:pPr>
        <w:pStyle w:val="Penalty"/>
      </w:pPr>
      <w:r>
        <w:t>Maximum penalty:  10 penalty units.</w:t>
      </w:r>
    </w:p>
    <w:p w14:paraId="537A95CC" w14:textId="77777777" w:rsidR="00E05D9B" w:rsidRDefault="00E05D9B">
      <w:pPr>
        <w:pStyle w:val="AH5Sec"/>
        <w:rPr>
          <w:color w:val="000000"/>
        </w:rPr>
      </w:pPr>
      <w:bookmarkStart w:id="242" w:name="_Toc213239149"/>
      <w:r w:rsidRPr="006E57C7">
        <w:rPr>
          <w:rStyle w:val="CharSectNo"/>
        </w:rPr>
        <w:t>136</w:t>
      </w:r>
      <w:r>
        <w:rPr>
          <w:color w:val="000000"/>
        </w:rPr>
        <w:tab/>
        <w:t>Taxi driver waiting or instructed to return</w:t>
      </w:r>
      <w:bookmarkEnd w:id="242"/>
    </w:p>
    <w:p w14:paraId="20D1A18E" w14:textId="77777777" w:rsidR="00E05D9B" w:rsidRDefault="00E05D9B">
      <w:pPr>
        <w:pStyle w:val="Amain"/>
        <w:keepNext/>
      </w:pPr>
      <w:r>
        <w:tab/>
        <w:t>(1)</w:t>
      </w:r>
      <w:r>
        <w:tab/>
        <w:t>If the hirer of a taxi asks the driver to wait, the driver must wait for—</w:t>
      </w:r>
    </w:p>
    <w:p w14:paraId="252F9463" w14:textId="77777777" w:rsidR="00E05D9B" w:rsidRDefault="00E05D9B">
      <w:pPr>
        <w:pStyle w:val="Apara"/>
      </w:pPr>
      <w:r>
        <w:tab/>
        <w:t>(a)</w:t>
      </w:r>
      <w:r>
        <w:tab/>
        <w:t>15 minutes; or</w:t>
      </w:r>
    </w:p>
    <w:p w14:paraId="2D5C5E9A" w14:textId="77777777" w:rsidR="00E05D9B" w:rsidRDefault="00E05D9B" w:rsidP="00461C00">
      <w:pPr>
        <w:pStyle w:val="Apara"/>
        <w:keepNext/>
      </w:pPr>
      <w:r>
        <w:tab/>
        <w:t>(b)</w:t>
      </w:r>
      <w:r>
        <w:tab/>
        <w:t>if the driver and hirer agree to a shorter or longer period—the period agreed.</w:t>
      </w:r>
    </w:p>
    <w:p w14:paraId="4BA5FC1B" w14:textId="77777777" w:rsidR="00E05D9B" w:rsidRDefault="00E05D9B" w:rsidP="00E454BB">
      <w:pPr>
        <w:pStyle w:val="Penalty"/>
      </w:pPr>
      <w:r>
        <w:t>Maximum penalty:  5 penalty units.</w:t>
      </w:r>
    </w:p>
    <w:p w14:paraId="39C5808F" w14:textId="77777777" w:rsidR="00BD7CB8" w:rsidRPr="005D0AA6" w:rsidRDefault="00BD7CB8" w:rsidP="00E454BB">
      <w:pPr>
        <w:pStyle w:val="Amain"/>
        <w:keepNext/>
      </w:pPr>
      <w:r w:rsidRPr="005D0AA6">
        <w:tab/>
        <w:t>(2)</w:t>
      </w:r>
      <w:r w:rsidRPr="005D0AA6">
        <w:tab/>
        <w:t>However, the driver may refuse to wait if the hirer does not pay the driver—</w:t>
      </w:r>
    </w:p>
    <w:p w14:paraId="68E1C53D" w14:textId="77777777" w:rsidR="00BD7CB8" w:rsidRPr="005D0AA6" w:rsidRDefault="00BD7CB8" w:rsidP="00BD7CB8">
      <w:pPr>
        <w:pStyle w:val="Apara"/>
      </w:pPr>
      <w:r w:rsidRPr="005D0AA6">
        <w:tab/>
        <w:t>(a)</w:t>
      </w:r>
      <w:r w:rsidRPr="005D0AA6">
        <w:tab/>
        <w:t>the fare to the place where the hirer asked the driver to wait; and</w:t>
      </w:r>
    </w:p>
    <w:p w14:paraId="3858A674" w14:textId="77777777" w:rsidR="00BD7CB8" w:rsidRPr="005D0AA6" w:rsidRDefault="00BD7CB8" w:rsidP="00BD7CB8">
      <w:pPr>
        <w:pStyle w:val="Apara"/>
      </w:pPr>
      <w:r w:rsidRPr="005D0AA6">
        <w:tab/>
        <w:t>(b)</w:t>
      </w:r>
      <w:r w:rsidRPr="005D0AA6">
        <w:tab/>
        <w:t>a fare deposit for the relevant waiting period.</w:t>
      </w:r>
    </w:p>
    <w:p w14:paraId="3BF67C32" w14:textId="77777777" w:rsidR="00E05D9B" w:rsidRDefault="00E05D9B">
      <w:pPr>
        <w:pStyle w:val="Amain"/>
      </w:pPr>
      <w:r>
        <w:tab/>
        <w:t>(3)</w:t>
      </w:r>
      <w:r>
        <w:tab/>
        <w:t>If the hirer ends the hire and instructs the taxi</w:t>
      </w:r>
      <w:r>
        <w:rPr>
          <w:b/>
          <w:bCs/>
        </w:rPr>
        <w:t xml:space="preserve"> </w:t>
      </w:r>
      <w:r>
        <w:t>driver to return later to the place where the hiring was ended, the taxi driver may claim the fare to the time of the ending of the hiring and is not obliged to accept the hiring to return.</w:t>
      </w:r>
    </w:p>
    <w:p w14:paraId="7A074BA6" w14:textId="77777777" w:rsidR="00E05D9B" w:rsidRDefault="00E05D9B">
      <w:pPr>
        <w:pStyle w:val="AH5Sec"/>
        <w:rPr>
          <w:color w:val="000000"/>
        </w:rPr>
      </w:pPr>
      <w:bookmarkStart w:id="243" w:name="_Toc213239150"/>
      <w:r w:rsidRPr="006E57C7">
        <w:rPr>
          <w:rStyle w:val="CharSectNo"/>
        </w:rPr>
        <w:t>137</w:t>
      </w:r>
      <w:r>
        <w:rPr>
          <w:color w:val="000000"/>
        </w:rPr>
        <w:tab/>
        <w:t>Ending of taxi hiring by hirer</w:t>
      </w:r>
      <w:bookmarkEnd w:id="243"/>
    </w:p>
    <w:p w14:paraId="04EE1612" w14:textId="77777777" w:rsidR="00E05D9B" w:rsidRDefault="00E05D9B">
      <w:pPr>
        <w:pStyle w:val="Amainreturn"/>
      </w:pPr>
      <w:r>
        <w:t>The hirer of a taxi may end the hiring at any time.</w:t>
      </w:r>
    </w:p>
    <w:p w14:paraId="3CD16045" w14:textId="77777777" w:rsidR="00E05D9B" w:rsidRDefault="00E05D9B">
      <w:pPr>
        <w:pStyle w:val="AH5Sec"/>
        <w:rPr>
          <w:color w:val="000000"/>
        </w:rPr>
      </w:pPr>
      <w:bookmarkStart w:id="244" w:name="_Toc213239151"/>
      <w:r w:rsidRPr="006E57C7">
        <w:rPr>
          <w:rStyle w:val="CharSectNo"/>
        </w:rPr>
        <w:lastRenderedPageBreak/>
        <w:t>138</w:t>
      </w:r>
      <w:r>
        <w:rPr>
          <w:color w:val="000000"/>
        </w:rPr>
        <w:tab/>
        <w:t>Ending of taxi hiring by driver</w:t>
      </w:r>
      <w:bookmarkEnd w:id="244"/>
      <w:r>
        <w:rPr>
          <w:color w:val="000000"/>
        </w:rPr>
        <w:t xml:space="preserve"> </w:t>
      </w:r>
    </w:p>
    <w:p w14:paraId="47670597" w14:textId="77777777" w:rsidR="00E05D9B" w:rsidRDefault="00E05D9B">
      <w:pPr>
        <w:pStyle w:val="Amain"/>
        <w:keepNext/>
      </w:pPr>
      <w:r>
        <w:tab/>
        <w:t>(1)</w:t>
      </w:r>
      <w:r>
        <w:tab/>
        <w:t>A taxi driver may end a hiring—</w:t>
      </w:r>
    </w:p>
    <w:p w14:paraId="564E597B" w14:textId="77777777" w:rsidR="00BD7CB8" w:rsidRPr="005D0AA6" w:rsidRDefault="00BD7CB8" w:rsidP="00461C00">
      <w:pPr>
        <w:pStyle w:val="Apara"/>
        <w:keepLines/>
      </w:pPr>
      <w:r w:rsidRPr="005D0AA6">
        <w:tab/>
        <w:t>(a)</w:t>
      </w:r>
      <w:r w:rsidRPr="005D0AA6">
        <w:tab/>
        <w:t>on a ground on which the driver could refuse to accept a hiring under section 129 (</w:t>
      </w:r>
      <w:r w:rsidR="002B4D55">
        <w:t>3</w:t>
      </w:r>
      <w:r w:rsidRPr="005D0AA6">
        <w:t>) (Wheelchair</w:t>
      </w:r>
      <w:r w:rsidRPr="005D0AA6">
        <w:noBreakHyphen/>
        <w:t>accessible taxi driver—must preferentially accept hirings for wheelchair</w:t>
      </w:r>
      <w:r w:rsidRPr="005D0AA6">
        <w:noBreakHyphen/>
        <w:t>dependent people); or</w:t>
      </w:r>
    </w:p>
    <w:p w14:paraId="16CBA58B" w14:textId="77777777" w:rsidR="00E05D9B" w:rsidRDefault="00E05D9B">
      <w:pPr>
        <w:pStyle w:val="Apara"/>
      </w:pPr>
      <w:r>
        <w:tab/>
        <w:t>(b)</w:t>
      </w:r>
      <w:r>
        <w:tab/>
        <w:t>if a passenger behaves in an offensive way or uses offensive language; or</w:t>
      </w:r>
    </w:p>
    <w:p w14:paraId="1D9A8184" w14:textId="77777777" w:rsidR="00E05D9B" w:rsidRDefault="00E05D9B">
      <w:pPr>
        <w:pStyle w:val="Apara"/>
      </w:pPr>
      <w:r>
        <w:tab/>
        <w:t>(c)</w:t>
      </w:r>
      <w:r>
        <w:tab/>
        <w:t>if a passenger does not stop eating, drinking or smoking when asked by the driver to do so; or</w:t>
      </w:r>
    </w:p>
    <w:p w14:paraId="4B676B63" w14:textId="77777777" w:rsidR="00E05D9B" w:rsidRDefault="00E05D9B">
      <w:pPr>
        <w:pStyle w:val="Apara"/>
      </w:pPr>
      <w:r>
        <w:tab/>
        <w:t>(d)</w:t>
      </w:r>
      <w:r>
        <w:tab/>
        <w:t>if a passenger is not wearing a suitable child restraint or a seatbelt that is properly fastened and adjusted.</w:t>
      </w:r>
    </w:p>
    <w:p w14:paraId="598F84E9" w14:textId="77777777" w:rsidR="00E05D9B" w:rsidRDefault="00E05D9B">
      <w:pPr>
        <w:pStyle w:val="Amain"/>
      </w:pPr>
      <w:r>
        <w:tab/>
        <w:t>(2)</w:t>
      </w:r>
      <w:r>
        <w:tab/>
        <w:t>However—</w:t>
      </w:r>
    </w:p>
    <w:p w14:paraId="71EAD793" w14:textId="77777777" w:rsidR="00E05D9B" w:rsidRDefault="00E05D9B">
      <w:pPr>
        <w:pStyle w:val="Apara"/>
      </w:pPr>
      <w:r>
        <w:tab/>
        <w:t>(a)</w:t>
      </w:r>
      <w:r>
        <w:tab/>
        <w:t>subsection (1) (c) does not apply if the person is eating or drinking for medical reasons; and</w:t>
      </w:r>
    </w:p>
    <w:p w14:paraId="595D290C" w14:textId="77777777" w:rsidR="00E05D9B" w:rsidRDefault="00E05D9B">
      <w:pPr>
        <w:pStyle w:val="Apara"/>
        <w:keepNext/>
      </w:pPr>
      <w:r>
        <w:tab/>
        <w:t>(b)</w:t>
      </w:r>
      <w:r>
        <w:tab/>
        <w:t>subsection (1) (d) does not apply if the person is exempt under a territory law from wearing a seatbelt.</w:t>
      </w:r>
    </w:p>
    <w:p w14:paraId="65FC9AEE" w14:textId="1EE7C8C7" w:rsidR="00E00A54" w:rsidRPr="007B3EFC" w:rsidRDefault="00E00A54" w:rsidP="00E00A54">
      <w:pPr>
        <w:pStyle w:val="aNote"/>
        <w:rPr>
          <w:lang w:eastAsia="en-AU"/>
        </w:rPr>
      </w:pPr>
      <w:r w:rsidRPr="00E46CFF">
        <w:rPr>
          <w:rStyle w:val="charItals"/>
        </w:rPr>
        <w:t>Note 1</w:t>
      </w:r>
      <w:r w:rsidRPr="00E46CFF">
        <w:rPr>
          <w:rStyle w:val="charItals"/>
        </w:rPr>
        <w:tab/>
      </w:r>
      <w:r w:rsidRPr="007B3EFC">
        <w:rPr>
          <w:lang w:eastAsia="en-AU"/>
        </w:rPr>
        <w:t>A passenger in a taxi, including a person in a wheelchair, must wear a suitable child restraint (if one is available) or a seatbelt, unless the person is exempt f</w:t>
      </w:r>
      <w:r>
        <w:rPr>
          <w:lang w:eastAsia="en-AU"/>
        </w:rPr>
        <w:t xml:space="preserve">rom wearing a seatbelt (see </w:t>
      </w:r>
      <w:hyperlink r:id="rId198" w:tooltip="SL2017-43" w:history="1">
        <w:r w:rsidR="000177C0" w:rsidRPr="00DD2DA6">
          <w:rPr>
            <w:rStyle w:val="charCitHyperlinkItal"/>
          </w:rPr>
          <w:t>Road Transport (Road Rules) Regulation 2017</w:t>
        </w:r>
      </w:hyperlink>
      <w:r w:rsidR="000177C0" w:rsidRPr="00A14BE4">
        <w:t>, s 265 and s 266</w:t>
      </w:r>
      <w:r w:rsidRPr="007B3EFC">
        <w:rPr>
          <w:lang w:eastAsia="en-AU"/>
        </w:rPr>
        <w:t>).</w:t>
      </w:r>
    </w:p>
    <w:p w14:paraId="26D09A0B" w14:textId="67740867" w:rsidR="00E00A54" w:rsidRPr="007B3EFC" w:rsidRDefault="00E00A54" w:rsidP="00E00A54">
      <w:pPr>
        <w:pStyle w:val="aNote"/>
      </w:pPr>
      <w:r w:rsidRPr="00E46CFF">
        <w:rPr>
          <w:rStyle w:val="charItals"/>
        </w:rPr>
        <w:t>Note 2</w:t>
      </w:r>
      <w:r w:rsidRPr="00E46CFF">
        <w:rPr>
          <w:rStyle w:val="charItals"/>
        </w:rPr>
        <w:tab/>
      </w:r>
      <w:r w:rsidRPr="007B3EFC">
        <w:rPr>
          <w:lang w:eastAsia="en-AU"/>
        </w:rPr>
        <w:t xml:space="preserve">For exemptions from wearing a seatbelt, including for medical reasons, see the </w:t>
      </w:r>
      <w:hyperlink r:id="rId199" w:tooltip="SL2017-43" w:history="1">
        <w:r w:rsidR="009646EE" w:rsidRPr="00DD2DA6">
          <w:rPr>
            <w:rStyle w:val="charCitHyperlinkItal"/>
          </w:rPr>
          <w:t>Road Transport (Road Rules) Regulation 2017</w:t>
        </w:r>
      </w:hyperlink>
      <w:r w:rsidR="009646EE" w:rsidRPr="00A14BE4">
        <w:t>, s 267</w:t>
      </w:r>
      <w:r w:rsidRPr="007B3EFC">
        <w:rPr>
          <w:lang w:eastAsia="en-AU"/>
        </w:rPr>
        <w:t>.</w:t>
      </w:r>
    </w:p>
    <w:p w14:paraId="2BB25BF5" w14:textId="77777777" w:rsidR="00E05D9B" w:rsidRDefault="00E05D9B">
      <w:pPr>
        <w:pStyle w:val="AH5Sec"/>
        <w:rPr>
          <w:color w:val="000000"/>
        </w:rPr>
      </w:pPr>
      <w:bookmarkStart w:id="245" w:name="_Toc213239152"/>
      <w:r w:rsidRPr="006E57C7">
        <w:rPr>
          <w:rStyle w:val="CharSectNo"/>
        </w:rPr>
        <w:t>139</w:t>
      </w:r>
      <w:r>
        <w:rPr>
          <w:color w:val="000000"/>
        </w:rPr>
        <w:tab/>
        <w:t>Extra taxi passengers</w:t>
      </w:r>
      <w:bookmarkEnd w:id="245"/>
    </w:p>
    <w:p w14:paraId="747E962D" w14:textId="77777777" w:rsidR="00E05D9B" w:rsidRDefault="00E05D9B">
      <w:pPr>
        <w:pStyle w:val="Amainreturn"/>
        <w:keepNext/>
      </w:pPr>
      <w:r>
        <w:t>A taxi driver must not allow anyone else other than the hirer to travel in the taxi without the hirer’s agreement.</w:t>
      </w:r>
    </w:p>
    <w:p w14:paraId="375423D3" w14:textId="77777777" w:rsidR="00E05D9B" w:rsidRDefault="00E05D9B" w:rsidP="00461C00">
      <w:pPr>
        <w:pStyle w:val="Penalty"/>
      </w:pPr>
      <w:r>
        <w:t>Maximum penalty:  5 penalty units.</w:t>
      </w:r>
    </w:p>
    <w:p w14:paraId="31EF29A6" w14:textId="77777777" w:rsidR="00E05D9B" w:rsidRDefault="00E05D9B">
      <w:pPr>
        <w:pStyle w:val="AH5Sec"/>
        <w:rPr>
          <w:color w:val="000000"/>
        </w:rPr>
      </w:pPr>
      <w:bookmarkStart w:id="246" w:name="_Toc213239153"/>
      <w:r w:rsidRPr="006E57C7">
        <w:rPr>
          <w:rStyle w:val="CharSectNo"/>
        </w:rPr>
        <w:lastRenderedPageBreak/>
        <w:t>140</w:t>
      </w:r>
      <w:r>
        <w:rPr>
          <w:color w:val="000000"/>
        </w:rPr>
        <w:tab/>
        <w:t>Sharing taxis</w:t>
      </w:r>
      <w:bookmarkEnd w:id="246"/>
    </w:p>
    <w:p w14:paraId="3F1D9088" w14:textId="77777777" w:rsidR="00E05D9B" w:rsidRDefault="00E05D9B">
      <w:pPr>
        <w:pStyle w:val="Amain"/>
      </w:pPr>
      <w:r>
        <w:tab/>
        <w:t>(1)</w:t>
      </w:r>
      <w:r>
        <w:tab/>
        <w:t>This section applies if, at the beginning of, or during, a hiring of a taxi, the hirer requires the driver—</w:t>
      </w:r>
    </w:p>
    <w:p w14:paraId="6C3E9954" w14:textId="77777777" w:rsidR="00E05D9B" w:rsidRDefault="00E05D9B">
      <w:pPr>
        <w:pStyle w:val="Apara"/>
      </w:pPr>
      <w:r>
        <w:tab/>
        <w:t>(a)</w:t>
      </w:r>
      <w:r>
        <w:tab/>
        <w:t xml:space="preserve">to allow other people (the </w:t>
      </w:r>
      <w:r w:rsidRPr="00C26339">
        <w:t>hirer’s guests</w:t>
      </w:r>
      <w:r>
        <w:t>) to share the taxi with the hirer; and</w:t>
      </w:r>
    </w:p>
    <w:p w14:paraId="388D293F" w14:textId="77777777" w:rsidR="00E05D9B" w:rsidRDefault="00E05D9B">
      <w:pPr>
        <w:pStyle w:val="Apara"/>
      </w:pPr>
      <w:r>
        <w:tab/>
        <w:t>(b)</w:t>
      </w:r>
      <w:r>
        <w:tab/>
        <w:t>to drive the hirer’s guests to a destination other than the hirer’s destination before driving the hirer to his or her destination.</w:t>
      </w:r>
    </w:p>
    <w:p w14:paraId="1A7427F0" w14:textId="77777777" w:rsidR="00E05D9B" w:rsidRDefault="00E05D9B" w:rsidP="0044681A">
      <w:pPr>
        <w:pStyle w:val="Amain"/>
        <w:keepNext/>
      </w:pPr>
      <w:r>
        <w:tab/>
        <w:t>(2)</w:t>
      </w:r>
      <w:r>
        <w:tab/>
        <w:t>The taxi driver must comply with a requirement under subsection (1).</w:t>
      </w:r>
    </w:p>
    <w:p w14:paraId="752CD1B0" w14:textId="77777777" w:rsidR="00E05D9B" w:rsidRDefault="00E05D9B">
      <w:pPr>
        <w:pStyle w:val="Penalty"/>
      </w:pPr>
      <w:r>
        <w:t>Maximum penalty:  5 penalty units.</w:t>
      </w:r>
    </w:p>
    <w:p w14:paraId="53755348" w14:textId="77777777" w:rsidR="00E05D9B" w:rsidRDefault="00E05D9B">
      <w:pPr>
        <w:pStyle w:val="Amain"/>
        <w:keepNext/>
      </w:pPr>
      <w:r>
        <w:tab/>
        <w:t>(3)</w:t>
      </w:r>
      <w:r>
        <w:tab/>
        <w:t>However, if the requirement is made during a hiring, the taxi driver need not comply with the requirement if—</w:t>
      </w:r>
    </w:p>
    <w:p w14:paraId="5708E538" w14:textId="77777777" w:rsidR="00E05D9B" w:rsidRDefault="00E05D9B">
      <w:pPr>
        <w:pStyle w:val="Apara"/>
      </w:pPr>
      <w:r>
        <w:tab/>
        <w:t>(a)</w:t>
      </w:r>
      <w:r>
        <w:tab/>
        <w:t>when asked by the driver, the hirer does not pay a fare deposit for the estimated fare for the hiring; or</w:t>
      </w:r>
    </w:p>
    <w:p w14:paraId="0B4E7D0C" w14:textId="77777777" w:rsidR="00BD7CB8" w:rsidRPr="005D0AA6" w:rsidRDefault="00BD7CB8" w:rsidP="00BD7CB8">
      <w:pPr>
        <w:pStyle w:val="Apara"/>
      </w:pPr>
      <w:r w:rsidRPr="005D0AA6">
        <w:tab/>
        <w:t>(b)</w:t>
      </w:r>
      <w:r w:rsidRPr="005D0AA6">
        <w:tab/>
        <w:t>the destination of the hirer’s guests is outside the ACT region.</w:t>
      </w:r>
    </w:p>
    <w:p w14:paraId="5D1FF7D2" w14:textId="77777777" w:rsidR="00BD7CB8" w:rsidRPr="005D0AA6" w:rsidRDefault="00BD7CB8" w:rsidP="00BD7CB8">
      <w:pPr>
        <w:pStyle w:val="aNote"/>
        <w:keepNext/>
      </w:pPr>
      <w:r w:rsidRPr="005D0AA6">
        <w:rPr>
          <w:rStyle w:val="charItals"/>
        </w:rPr>
        <w:t>Note 1</w:t>
      </w:r>
      <w:r w:rsidRPr="005D0AA6">
        <w:rPr>
          <w:rStyle w:val="charItals"/>
        </w:rPr>
        <w:tab/>
      </w:r>
      <w:r w:rsidRPr="005D0AA6">
        <w:rPr>
          <w:rStyle w:val="charBoldItals"/>
        </w:rPr>
        <w:t>ACT region</w:t>
      </w:r>
      <w:r w:rsidRPr="005D0AA6">
        <w:t>—see s 221N.</w:t>
      </w:r>
    </w:p>
    <w:p w14:paraId="2E73118D" w14:textId="77777777" w:rsidR="00BD7CB8" w:rsidRPr="005D0AA6" w:rsidRDefault="00BD7CB8" w:rsidP="00BD7CB8">
      <w:pPr>
        <w:pStyle w:val="aNote"/>
      </w:pPr>
      <w:r w:rsidRPr="005D0AA6">
        <w:rPr>
          <w:rStyle w:val="charItals"/>
        </w:rPr>
        <w:t>Note 2</w:t>
      </w:r>
      <w:r w:rsidRPr="005D0AA6">
        <w:tab/>
        <w:t>A hiring may be refused if the destination is outside the ACT region (see s 129 (</w:t>
      </w:r>
      <w:r w:rsidR="002B4D55">
        <w:t>3</w:t>
      </w:r>
      <w:r w:rsidRPr="005D0AA6">
        <w:t>) (c)).</w:t>
      </w:r>
    </w:p>
    <w:p w14:paraId="0F751508" w14:textId="77777777" w:rsidR="00E05D9B" w:rsidRDefault="00E05D9B">
      <w:pPr>
        <w:pStyle w:val="Amain"/>
        <w:keepNext/>
      </w:pPr>
      <w:r>
        <w:tab/>
        <w:t>(4)</w:t>
      </w:r>
      <w:r>
        <w:tab/>
        <w:t>The taxi driver must not ask for payment of all or part of the fare from any of the hirer’s guests.</w:t>
      </w:r>
    </w:p>
    <w:p w14:paraId="19B4A056" w14:textId="77777777" w:rsidR="00E05D9B" w:rsidRDefault="00E05D9B">
      <w:pPr>
        <w:pStyle w:val="Penalty"/>
      </w:pPr>
      <w:r>
        <w:t>Maximum penalty:  5 penalty units.</w:t>
      </w:r>
    </w:p>
    <w:p w14:paraId="4177C135" w14:textId="77777777" w:rsidR="00BD7CB8" w:rsidRPr="005D0AA6" w:rsidRDefault="00BD7CB8" w:rsidP="00BD7CB8">
      <w:pPr>
        <w:pStyle w:val="AH5Sec"/>
      </w:pPr>
      <w:bookmarkStart w:id="247" w:name="_Toc213239154"/>
      <w:r w:rsidRPr="006E57C7">
        <w:rPr>
          <w:rStyle w:val="CharSectNo"/>
        </w:rPr>
        <w:lastRenderedPageBreak/>
        <w:t>140A</w:t>
      </w:r>
      <w:r w:rsidRPr="005D0AA6">
        <w:tab/>
        <w:t xml:space="preserve">Meaning of </w:t>
      </w:r>
      <w:r w:rsidRPr="005D0AA6">
        <w:rPr>
          <w:rStyle w:val="charItals"/>
        </w:rPr>
        <w:t>multiple hiring</w:t>
      </w:r>
      <w:r w:rsidRPr="005D0AA6">
        <w:t xml:space="preserve"> of a taxi—subdiv 3A.2.3.3</w:t>
      </w:r>
      <w:bookmarkEnd w:id="247"/>
    </w:p>
    <w:p w14:paraId="2A3BF069" w14:textId="77777777" w:rsidR="00BD7CB8" w:rsidRPr="005D0AA6" w:rsidRDefault="00BD7CB8" w:rsidP="00BD7CB8">
      <w:pPr>
        <w:pStyle w:val="Amainreturn"/>
        <w:keepNext/>
      </w:pPr>
      <w:r w:rsidRPr="005D0AA6">
        <w:t>In this subdivision:</w:t>
      </w:r>
    </w:p>
    <w:p w14:paraId="5882C409" w14:textId="77777777" w:rsidR="00BD7CB8" w:rsidRPr="005D0AA6" w:rsidRDefault="00BD7CB8" w:rsidP="00BD7CB8">
      <w:pPr>
        <w:pStyle w:val="aDef"/>
        <w:keepNext/>
      </w:pPr>
      <w:r w:rsidRPr="005D0AA6">
        <w:rPr>
          <w:rStyle w:val="charBoldItals"/>
        </w:rPr>
        <w:t>multiple hiring</w:t>
      </w:r>
      <w:r w:rsidRPr="005D0AA6">
        <w:t>, of a taxi, means a 2nd or subsequent hiring of the taxi during a taxi hiring.</w:t>
      </w:r>
    </w:p>
    <w:p w14:paraId="2BA76995" w14:textId="086586E7" w:rsidR="00BD7CB8" w:rsidRPr="005D0AA6" w:rsidRDefault="00BD7CB8" w:rsidP="00BD7CB8">
      <w:pPr>
        <w:pStyle w:val="aNote"/>
        <w:keepNext/>
      </w:pPr>
      <w:r w:rsidRPr="005D0AA6">
        <w:rPr>
          <w:rStyle w:val="charItals"/>
        </w:rPr>
        <w:t>Note 1</w:t>
      </w:r>
      <w:r w:rsidRPr="005D0AA6">
        <w:rPr>
          <w:rStyle w:val="charItals"/>
        </w:rPr>
        <w:tab/>
      </w:r>
      <w:r w:rsidRPr="005D0AA6">
        <w:t xml:space="preserve">The Minister may determine fares under the </w:t>
      </w:r>
      <w:hyperlink r:id="rId200" w:tooltip="A2001-62" w:history="1">
        <w:r w:rsidRPr="005D0AA6">
          <w:rPr>
            <w:rStyle w:val="charCitHyperlinkAbbrev"/>
          </w:rPr>
          <w:t>Act</w:t>
        </w:r>
      </w:hyperlink>
      <w:r w:rsidRPr="005D0AA6">
        <w:t>, s 60 and may determine that each hirer is to be charged a separate fare.</w:t>
      </w:r>
    </w:p>
    <w:p w14:paraId="508A4A93" w14:textId="77777777" w:rsidR="00BD7CB8" w:rsidRPr="005D0AA6" w:rsidRDefault="00BD7CB8" w:rsidP="00BD7CB8">
      <w:pPr>
        <w:pStyle w:val="aNote"/>
      </w:pPr>
      <w:r w:rsidRPr="005D0AA6">
        <w:rPr>
          <w:rStyle w:val="charItals"/>
        </w:rPr>
        <w:t>Note 2</w:t>
      </w:r>
      <w:r w:rsidRPr="005D0AA6">
        <w:tab/>
        <w:t>The 2nd or subsequent hiring need not be to the same destination as the initial hiring.</w:t>
      </w:r>
    </w:p>
    <w:p w14:paraId="645BD440" w14:textId="77777777" w:rsidR="00E05D9B" w:rsidRDefault="00E05D9B">
      <w:pPr>
        <w:pStyle w:val="AH5Sec"/>
        <w:rPr>
          <w:color w:val="000000"/>
        </w:rPr>
      </w:pPr>
      <w:bookmarkStart w:id="248" w:name="_Toc213239155"/>
      <w:r w:rsidRPr="006E57C7">
        <w:rPr>
          <w:rStyle w:val="CharSectNo"/>
        </w:rPr>
        <w:t>141</w:t>
      </w:r>
      <w:r>
        <w:rPr>
          <w:color w:val="000000"/>
        </w:rPr>
        <w:tab/>
        <w:t>Multiple hiring of taxis</w:t>
      </w:r>
      <w:bookmarkEnd w:id="248"/>
    </w:p>
    <w:p w14:paraId="31EA75D7" w14:textId="77777777" w:rsidR="00E05D9B" w:rsidRDefault="00E05D9B">
      <w:pPr>
        <w:pStyle w:val="Amainreturn"/>
        <w:keepNext/>
      </w:pPr>
      <w:r>
        <w:t xml:space="preserve">A taxi driver must not, without the agreement of anyone who has already hired the taxi, accept a </w:t>
      </w:r>
      <w:r w:rsidR="00BD7CB8" w:rsidRPr="005D0AA6">
        <w:t>multiple hiring</w:t>
      </w:r>
      <w:r>
        <w:t xml:space="preserve"> of the taxi.</w:t>
      </w:r>
    </w:p>
    <w:p w14:paraId="0AB783BD" w14:textId="77777777" w:rsidR="00E05D9B" w:rsidRDefault="00E05D9B">
      <w:pPr>
        <w:pStyle w:val="Penalty"/>
      </w:pPr>
      <w:r>
        <w:t>Maximum penalty:  5 penalty units.</w:t>
      </w:r>
    </w:p>
    <w:p w14:paraId="3D4599D7" w14:textId="77777777" w:rsidR="00E05D9B" w:rsidRDefault="00E05D9B">
      <w:pPr>
        <w:pStyle w:val="AH5Sec"/>
      </w:pPr>
      <w:bookmarkStart w:id="249" w:name="_Toc213239156"/>
      <w:r w:rsidRPr="006E57C7">
        <w:rPr>
          <w:rStyle w:val="CharSectNo"/>
        </w:rPr>
        <w:t>142</w:t>
      </w:r>
      <w:r>
        <w:tab/>
        <w:t>Taxi fare deposits</w:t>
      </w:r>
      <w:bookmarkEnd w:id="249"/>
      <w:r>
        <w:rPr>
          <w:b w:val="0"/>
          <w:bCs/>
        </w:rPr>
        <w:t xml:space="preserve"> </w:t>
      </w:r>
    </w:p>
    <w:p w14:paraId="322B9F14" w14:textId="77777777" w:rsidR="00E05D9B" w:rsidRDefault="00E05D9B" w:rsidP="00E454BB">
      <w:pPr>
        <w:pStyle w:val="Amain"/>
        <w:keepNext/>
        <w:keepLines/>
      </w:pPr>
      <w:r>
        <w:tab/>
        <w:t>(1)</w:t>
      </w:r>
      <w:r>
        <w:tab/>
        <w:t>Before accepting an offer of a hiring from a person, a taxi driver may ask the person to give the driver a fare</w:t>
      </w:r>
      <w:r w:rsidR="004429EC">
        <w:t xml:space="preserve"> deposit if the driver believes on reasonable grounds</w:t>
      </w:r>
      <w:r>
        <w:t xml:space="preserve"> that the person may not be able to, or will not, pay the estimated fare for the hiring.</w:t>
      </w:r>
    </w:p>
    <w:p w14:paraId="4E82912A" w14:textId="77777777" w:rsidR="00E05D9B" w:rsidRDefault="00E05D9B">
      <w:pPr>
        <w:pStyle w:val="aNote"/>
      </w:pPr>
      <w:r>
        <w:rPr>
          <w:rStyle w:val="charItals"/>
        </w:rPr>
        <w:t>Note</w:t>
      </w:r>
      <w:r>
        <w:rPr>
          <w:rStyle w:val="charItals"/>
        </w:rPr>
        <w:tab/>
      </w:r>
      <w:r>
        <w:t xml:space="preserve">The fare for a waiting period mentioned in s 136 (2) (Taxi driver waiting or instructed to return) is also a fare deposit (see dict, def </w:t>
      </w:r>
      <w:r>
        <w:rPr>
          <w:rStyle w:val="charBoldItals"/>
        </w:rPr>
        <w:t>fare deposit</w:t>
      </w:r>
      <w:r>
        <w:t>).</w:t>
      </w:r>
    </w:p>
    <w:p w14:paraId="0207DC5E" w14:textId="77777777" w:rsidR="00E05D9B" w:rsidRDefault="00E05D9B">
      <w:pPr>
        <w:pStyle w:val="Amain"/>
      </w:pPr>
      <w:r>
        <w:tab/>
        <w:t>(2)</w:t>
      </w:r>
      <w:r>
        <w:tab/>
        <w:t>The driver of a taxi may ask a hirer to pay a fare deposit if, during the hire, the hirer asks to be taken to a destination other than the destination originally</w:t>
      </w:r>
      <w:r w:rsidR="004429EC">
        <w:t xml:space="preserve"> stated and the driver believes on reasonable grounds</w:t>
      </w:r>
      <w:r>
        <w:t xml:space="preserve"> that the hirer may not be able to pay, or will not pay, the estimated fare to the new destination.</w:t>
      </w:r>
    </w:p>
    <w:p w14:paraId="029DA90A" w14:textId="77777777" w:rsidR="00E05D9B" w:rsidRDefault="00E05D9B">
      <w:pPr>
        <w:pStyle w:val="Amain"/>
      </w:pPr>
      <w:r>
        <w:tab/>
        <w:t>(3)</w:t>
      </w:r>
      <w:r>
        <w:tab/>
        <w:t>If the person or hirer gives the taxi driver the fare deposit, the driver cannot refuse to accept the hiring or end the hiring on the ground that the person or hirer cannot satisfy the driver that the person or hirer can pay the estimated fare for the proposed hiring.</w:t>
      </w:r>
    </w:p>
    <w:p w14:paraId="756AA286" w14:textId="77777777" w:rsidR="00E85619" w:rsidRPr="00693AFC" w:rsidRDefault="00E85619" w:rsidP="00E85619">
      <w:pPr>
        <w:pStyle w:val="AH5Sec"/>
      </w:pPr>
      <w:bookmarkStart w:id="250" w:name="_Toc213239157"/>
      <w:r w:rsidRPr="006E57C7">
        <w:rPr>
          <w:rStyle w:val="CharSectNo"/>
        </w:rPr>
        <w:lastRenderedPageBreak/>
        <w:t>142A</w:t>
      </w:r>
      <w:r w:rsidRPr="00693AFC">
        <w:tab/>
        <w:t>Exemption from operation of taximeter and metered fares for certain hirings—Act, s 128 (1) (a)</w:t>
      </w:r>
      <w:bookmarkEnd w:id="250"/>
    </w:p>
    <w:p w14:paraId="16E9E0DE" w14:textId="77777777" w:rsidR="00E05D9B" w:rsidRDefault="00E05D9B">
      <w:pPr>
        <w:pStyle w:val="Amain"/>
        <w:keepNext/>
      </w:pPr>
      <w:r>
        <w:tab/>
        <w:t>(1)</w:t>
      </w:r>
      <w:r>
        <w:tab/>
        <w:t xml:space="preserve">This section applies to the driver of a taxi in relation to the following kinds of hirings (an </w:t>
      </w:r>
      <w:r>
        <w:rPr>
          <w:rStyle w:val="charBoldItals"/>
        </w:rPr>
        <w:t>authorised fixed-fare hiring</w:t>
      </w:r>
      <w:r>
        <w:t>):</w:t>
      </w:r>
    </w:p>
    <w:p w14:paraId="2564701A" w14:textId="77777777" w:rsidR="00E05D9B" w:rsidRDefault="00E05D9B">
      <w:pPr>
        <w:pStyle w:val="Apara"/>
      </w:pPr>
      <w:r>
        <w:tab/>
        <w:t>(a)</w:t>
      </w:r>
      <w:r>
        <w:tab/>
        <w:t xml:space="preserve">a hiring to a destination outside the </w:t>
      </w:r>
      <w:r w:rsidR="0029762F" w:rsidRPr="005D0AA6">
        <w:t>ACT region</w:t>
      </w:r>
      <w:r>
        <w:t xml:space="preserve"> if, before the hiring is begun—</w:t>
      </w:r>
    </w:p>
    <w:p w14:paraId="192D6BEA" w14:textId="77777777" w:rsidR="00E05D9B" w:rsidRDefault="00E05D9B">
      <w:pPr>
        <w:pStyle w:val="Asubpara"/>
      </w:pPr>
      <w:r>
        <w:tab/>
        <w:t>(i)</w:t>
      </w:r>
      <w:r>
        <w:tab/>
        <w:t xml:space="preserve">the driver tells the intending passenger that the destination is outside the </w:t>
      </w:r>
      <w:r w:rsidR="0029762F" w:rsidRPr="005D0AA6">
        <w:t>ACT region</w:t>
      </w:r>
      <w:r>
        <w:t>; and</w:t>
      </w:r>
    </w:p>
    <w:p w14:paraId="7E91BB02" w14:textId="77777777" w:rsidR="00E05D9B" w:rsidRDefault="00E05D9B">
      <w:pPr>
        <w:pStyle w:val="Asubpara"/>
      </w:pPr>
      <w:r>
        <w:tab/>
        <w:t>(ii)</w:t>
      </w:r>
      <w:r>
        <w:tab/>
        <w:t>the driver and the intending passenger agree on the amount payable as the fare for the hiring;</w:t>
      </w:r>
    </w:p>
    <w:p w14:paraId="37C0351C" w14:textId="77777777" w:rsidR="0029762F" w:rsidRPr="005D0AA6" w:rsidRDefault="0029762F" w:rsidP="0029762F">
      <w:pPr>
        <w:pStyle w:val="aNotepar"/>
      </w:pPr>
      <w:r w:rsidRPr="005D0AA6">
        <w:rPr>
          <w:rStyle w:val="charItals"/>
        </w:rPr>
        <w:t>Note</w:t>
      </w:r>
      <w:r w:rsidRPr="005D0AA6">
        <w:rPr>
          <w:rStyle w:val="charItals"/>
        </w:rPr>
        <w:tab/>
      </w:r>
      <w:r w:rsidRPr="005D0AA6">
        <w:rPr>
          <w:rStyle w:val="charBoldItals"/>
        </w:rPr>
        <w:t>ACT region</w:t>
      </w:r>
      <w:r w:rsidRPr="005D0AA6">
        <w:t>—see s 221N.</w:t>
      </w:r>
    </w:p>
    <w:p w14:paraId="63C256E6" w14:textId="77777777" w:rsidR="00E05D9B" w:rsidRDefault="00E05D9B">
      <w:pPr>
        <w:pStyle w:val="Apara"/>
      </w:pPr>
      <w:r>
        <w:tab/>
        <w:t>(b)</w:t>
      </w:r>
      <w:r>
        <w:tab/>
        <w:t xml:space="preserve">a hiring for the delivery of an item (including goods) if no passengers are carried in the taxi during the hiring; </w:t>
      </w:r>
    </w:p>
    <w:p w14:paraId="318CACB1" w14:textId="77777777" w:rsidR="00E05D9B" w:rsidRDefault="00E05D9B">
      <w:pPr>
        <w:pStyle w:val="Apara"/>
      </w:pPr>
      <w:r>
        <w:tab/>
        <w:t>(c)</w:t>
      </w:r>
      <w:r>
        <w:tab/>
        <w:t>a hiring approved by the road transport authority under subsection (2).</w:t>
      </w:r>
    </w:p>
    <w:p w14:paraId="7CC9D4CB" w14:textId="77777777" w:rsidR="00E05D9B" w:rsidRDefault="00E05D9B">
      <w:pPr>
        <w:pStyle w:val="Amain"/>
      </w:pPr>
      <w:r>
        <w:tab/>
        <w:t>(2)</w:t>
      </w:r>
      <w:r>
        <w:tab/>
        <w:t>The road transport authority may approve a hiring to which this section applies.</w:t>
      </w:r>
    </w:p>
    <w:p w14:paraId="65F56F6C" w14:textId="77777777" w:rsidR="00E05D9B" w:rsidRDefault="00E05D9B">
      <w:pPr>
        <w:pStyle w:val="Amain"/>
        <w:keepNext/>
      </w:pPr>
      <w:r>
        <w:tab/>
        <w:t>(3)</w:t>
      </w:r>
      <w:r>
        <w:tab/>
        <w:t>An approval under subsection (2) is a disallowable instrument.</w:t>
      </w:r>
    </w:p>
    <w:p w14:paraId="13C06FDC" w14:textId="09077F92" w:rsidR="00E05D9B" w:rsidRDefault="00E05D9B">
      <w:pPr>
        <w:pStyle w:val="aNote"/>
      </w:pPr>
      <w:r>
        <w:rPr>
          <w:rStyle w:val="charItals"/>
        </w:rPr>
        <w:t>Note</w:t>
      </w:r>
      <w:r>
        <w:rPr>
          <w:rStyle w:val="charItals"/>
        </w:rPr>
        <w:tab/>
      </w:r>
      <w:r>
        <w:t xml:space="preserve">A disallowable instrument must be notified, and presented to the Legislative Assembly, under the </w:t>
      </w:r>
      <w:hyperlink r:id="rId201" w:tooltip="A2001-14" w:history="1">
        <w:r w:rsidR="00C26339" w:rsidRPr="00C26339">
          <w:rPr>
            <w:rStyle w:val="charCitHyperlinkAbbrev"/>
          </w:rPr>
          <w:t>Legislation Act</w:t>
        </w:r>
      </w:hyperlink>
      <w:r>
        <w:t>.</w:t>
      </w:r>
    </w:p>
    <w:p w14:paraId="588FF46E" w14:textId="77777777" w:rsidR="00E05D9B" w:rsidRDefault="00E05D9B">
      <w:pPr>
        <w:pStyle w:val="Amain"/>
        <w:keepNext/>
      </w:pPr>
      <w:r>
        <w:tab/>
        <w:t>(4)</w:t>
      </w:r>
      <w:r>
        <w:tab/>
        <w:t>The driver of a taxi is exempt from the following provisions in relation to an authorised fixed-fare hiring:</w:t>
      </w:r>
    </w:p>
    <w:p w14:paraId="25A111EE" w14:textId="77777777" w:rsidR="00E05D9B" w:rsidRDefault="00E05D9B">
      <w:pPr>
        <w:pStyle w:val="Amainbullet"/>
      </w:pPr>
      <w:r>
        <w:rPr>
          <w:rFonts w:ascii="Symbol" w:hAnsi="Symbol"/>
          <w:sz w:val="20"/>
        </w:rPr>
        <w:t></w:t>
      </w:r>
      <w:r>
        <w:rPr>
          <w:rFonts w:ascii="Symbol" w:hAnsi="Symbol"/>
          <w:sz w:val="20"/>
        </w:rPr>
        <w:tab/>
      </w:r>
      <w:r>
        <w:t>section 143A (When driver must start taximeter)</w:t>
      </w:r>
    </w:p>
    <w:p w14:paraId="2F399581" w14:textId="77777777" w:rsidR="00E05D9B" w:rsidRDefault="00E05D9B">
      <w:pPr>
        <w:pStyle w:val="Amainbullet"/>
      </w:pPr>
      <w:r>
        <w:rPr>
          <w:rFonts w:ascii="Symbol" w:hAnsi="Symbol"/>
          <w:sz w:val="20"/>
        </w:rPr>
        <w:t></w:t>
      </w:r>
      <w:r>
        <w:rPr>
          <w:rFonts w:ascii="Symbol" w:hAnsi="Symbol"/>
          <w:sz w:val="20"/>
        </w:rPr>
        <w:tab/>
      </w:r>
      <w:r>
        <w:t>section 143B (Operation of taximeter during hiring)</w:t>
      </w:r>
    </w:p>
    <w:p w14:paraId="4F2938A0" w14:textId="77777777" w:rsidR="00E05D9B" w:rsidRDefault="00E05D9B">
      <w:pPr>
        <w:pStyle w:val="Amainbullet"/>
      </w:pPr>
      <w:r>
        <w:rPr>
          <w:rFonts w:ascii="Symbol" w:hAnsi="Symbol"/>
          <w:sz w:val="20"/>
        </w:rPr>
        <w:t></w:t>
      </w:r>
      <w:r>
        <w:rPr>
          <w:rFonts w:ascii="Symbol" w:hAnsi="Symbol"/>
          <w:sz w:val="20"/>
        </w:rPr>
        <w:tab/>
      </w:r>
      <w:r>
        <w:t>section 143C (Operation of taximeter at end of hiring)</w:t>
      </w:r>
    </w:p>
    <w:p w14:paraId="7B6E25E4" w14:textId="77777777" w:rsidR="00E05D9B" w:rsidRDefault="00E05D9B">
      <w:pPr>
        <w:pStyle w:val="Amainbullet"/>
      </w:pPr>
      <w:r>
        <w:rPr>
          <w:rFonts w:ascii="Symbol" w:hAnsi="Symbol"/>
          <w:sz w:val="20"/>
        </w:rPr>
        <w:t></w:t>
      </w:r>
      <w:r>
        <w:rPr>
          <w:rFonts w:ascii="Symbol" w:hAnsi="Symbol"/>
          <w:sz w:val="20"/>
        </w:rPr>
        <w:tab/>
      </w:r>
      <w:r>
        <w:t>section 144 (2) (Driver to ask for correct fare).</w:t>
      </w:r>
    </w:p>
    <w:p w14:paraId="4BB09EE1" w14:textId="77777777" w:rsidR="00E05D9B" w:rsidRDefault="00E05D9B">
      <w:pPr>
        <w:pStyle w:val="AH5Sec"/>
      </w:pPr>
      <w:bookmarkStart w:id="251" w:name="_Toc213239158"/>
      <w:r w:rsidRPr="006E57C7">
        <w:rPr>
          <w:rStyle w:val="CharSectNo"/>
        </w:rPr>
        <w:lastRenderedPageBreak/>
        <w:t>143</w:t>
      </w:r>
      <w:r>
        <w:tab/>
        <w:t>Driver not to start taximeter before hiring begins</w:t>
      </w:r>
      <w:bookmarkEnd w:id="251"/>
    </w:p>
    <w:p w14:paraId="51CBEBBD" w14:textId="77777777" w:rsidR="00E05D9B" w:rsidRDefault="00E05D9B">
      <w:pPr>
        <w:pStyle w:val="Amain"/>
        <w:keepNext/>
      </w:pPr>
      <w:r>
        <w:tab/>
        <w:t>(1)</w:t>
      </w:r>
      <w:r>
        <w:tab/>
        <w:t>The driver of a taxi commits an offence if the driver starts the taxi’s taximeter recording a fare for a hiring of the taxi before the hiring begins.</w:t>
      </w:r>
    </w:p>
    <w:p w14:paraId="171F8EE0" w14:textId="77777777" w:rsidR="00E05D9B" w:rsidRDefault="00E05D9B">
      <w:pPr>
        <w:pStyle w:val="Penalty"/>
        <w:keepNext/>
      </w:pPr>
      <w:r>
        <w:t>Maximum penalty:  5 penalty units.</w:t>
      </w:r>
    </w:p>
    <w:p w14:paraId="30B8D95A" w14:textId="77777777" w:rsidR="00E05D9B" w:rsidRDefault="00E05D9B">
      <w:pPr>
        <w:pStyle w:val="aNote"/>
      </w:pPr>
      <w:r>
        <w:rPr>
          <w:rStyle w:val="charItals"/>
        </w:rPr>
        <w:t>Note</w:t>
      </w:r>
      <w:r>
        <w:rPr>
          <w:rStyle w:val="charItals"/>
        </w:rPr>
        <w:tab/>
      </w:r>
      <w:r>
        <w:t>For when a hiring begins, see s 127.</w:t>
      </w:r>
    </w:p>
    <w:p w14:paraId="3E773174" w14:textId="77777777" w:rsidR="00E05D9B" w:rsidRDefault="00E05D9B">
      <w:pPr>
        <w:pStyle w:val="Amain"/>
      </w:pPr>
      <w:r>
        <w:tab/>
        <w:t>(2)</w:t>
      </w:r>
      <w:r>
        <w:tab/>
        <w:t>An offence against this section is a strict liability offence.</w:t>
      </w:r>
    </w:p>
    <w:p w14:paraId="7DB10E39" w14:textId="77777777" w:rsidR="00E05D9B" w:rsidRDefault="00E05D9B">
      <w:pPr>
        <w:pStyle w:val="AH5Sec"/>
      </w:pPr>
      <w:bookmarkStart w:id="252" w:name="_Toc213239159"/>
      <w:r w:rsidRPr="006E57C7">
        <w:rPr>
          <w:rStyle w:val="CharSectNo"/>
        </w:rPr>
        <w:t>143A</w:t>
      </w:r>
      <w:r>
        <w:tab/>
        <w:t>When driver must start taximeter</w:t>
      </w:r>
      <w:bookmarkEnd w:id="252"/>
    </w:p>
    <w:p w14:paraId="0C7B8DCE" w14:textId="77777777" w:rsidR="00E05D9B" w:rsidRDefault="00E05D9B">
      <w:pPr>
        <w:pStyle w:val="Amain"/>
        <w:keepNext/>
      </w:pPr>
      <w:r>
        <w:tab/>
        <w:t>(1)</w:t>
      </w:r>
      <w:r>
        <w:tab/>
        <w:t>The driver of a taxi commits an offence if the driver fails to start the taxi’s taximeter recording the fare for a hiring when the hiring begins.</w:t>
      </w:r>
    </w:p>
    <w:p w14:paraId="7AFBDD4B" w14:textId="77777777" w:rsidR="00E05D9B" w:rsidRDefault="00E05D9B">
      <w:pPr>
        <w:pStyle w:val="Penalty"/>
        <w:keepNext/>
      </w:pPr>
      <w:r>
        <w:t>Maximum penalty:  5 penalty units.</w:t>
      </w:r>
    </w:p>
    <w:p w14:paraId="2B656EB3" w14:textId="77777777" w:rsidR="00E05D9B" w:rsidRDefault="00E05D9B">
      <w:pPr>
        <w:pStyle w:val="aNote"/>
        <w:keepNext/>
      </w:pPr>
      <w:r>
        <w:rPr>
          <w:rStyle w:val="charItals"/>
        </w:rPr>
        <w:t>Note 1</w:t>
      </w:r>
      <w:r>
        <w:rPr>
          <w:rStyle w:val="charItals"/>
        </w:rPr>
        <w:tab/>
      </w:r>
      <w:r>
        <w:t>For when a hiring begins, see s 127.</w:t>
      </w:r>
    </w:p>
    <w:p w14:paraId="6D548498" w14:textId="77777777" w:rsidR="00E05D9B" w:rsidRDefault="00E05D9B">
      <w:pPr>
        <w:pStyle w:val="aNote"/>
      </w:pPr>
      <w:r>
        <w:rPr>
          <w:rStyle w:val="charItals"/>
        </w:rPr>
        <w:t>Note 2</w:t>
      </w:r>
      <w:r>
        <w:rPr>
          <w:rStyle w:val="charItals"/>
        </w:rPr>
        <w:tab/>
      </w:r>
      <w:r>
        <w:t>This section does not apply to an authorised fixed-fare hiring, see s 142A (4).</w:t>
      </w:r>
    </w:p>
    <w:p w14:paraId="5E6FA491" w14:textId="77777777" w:rsidR="00E05D9B" w:rsidRDefault="00E05D9B">
      <w:pPr>
        <w:pStyle w:val="Amain"/>
      </w:pPr>
      <w:r>
        <w:tab/>
        <w:t>(2)</w:t>
      </w:r>
      <w:r>
        <w:tab/>
        <w:t>Subsection (1) does not apply to a hiring to which subsection (3) or (4) applies.</w:t>
      </w:r>
    </w:p>
    <w:p w14:paraId="7C09377F" w14:textId="77777777" w:rsidR="00E05D9B" w:rsidRDefault="00E05D9B">
      <w:pPr>
        <w:pStyle w:val="Amain"/>
      </w:pPr>
      <w:r>
        <w:tab/>
        <w:t>(3)</w:t>
      </w:r>
      <w:r>
        <w:tab/>
        <w:t>The driver of a wheelchair-accessible taxi commits an offence if—</w:t>
      </w:r>
    </w:p>
    <w:p w14:paraId="08A307C3" w14:textId="77777777" w:rsidR="00E05D9B" w:rsidRDefault="00E05D9B">
      <w:pPr>
        <w:pStyle w:val="Apara"/>
      </w:pPr>
      <w:r>
        <w:tab/>
        <w:t>(a)</w:t>
      </w:r>
      <w:r>
        <w:tab/>
        <w:t>the taxi is hired by or for a wheelchair-dependent person; and</w:t>
      </w:r>
    </w:p>
    <w:p w14:paraId="716D8ACB" w14:textId="77777777" w:rsidR="0029762F" w:rsidRPr="005D0AA6" w:rsidRDefault="0029762F" w:rsidP="0029762F">
      <w:pPr>
        <w:pStyle w:val="Apara"/>
      </w:pPr>
      <w:r w:rsidRPr="005D0AA6">
        <w:tab/>
        <w:t>(b)</w:t>
      </w:r>
      <w:r w:rsidRPr="005D0AA6">
        <w:tab/>
        <w:t>before the hiring begins the driver is informed that the fare for the hiring is to be paid under the taxi subsidy scheme; and</w:t>
      </w:r>
    </w:p>
    <w:p w14:paraId="12728E7A" w14:textId="77777777" w:rsidR="00E05D9B" w:rsidRDefault="00E05D9B">
      <w:pPr>
        <w:pStyle w:val="Apara"/>
      </w:pPr>
      <w:r>
        <w:tab/>
        <w:t>(c)</w:t>
      </w:r>
      <w:r>
        <w:tab/>
        <w:t>either—</w:t>
      </w:r>
    </w:p>
    <w:p w14:paraId="4FD09431" w14:textId="77777777" w:rsidR="00E05D9B" w:rsidRDefault="00E05D9B">
      <w:pPr>
        <w:pStyle w:val="Asubpara"/>
      </w:pPr>
      <w:r>
        <w:tab/>
        <w:t>(i)</w:t>
      </w:r>
      <w:r>
        <w:tab/>
        <w:t>the driver starts the taxi’s taximeter recording the fare for the hiring before the person’s wheelchair is lifted into and attached to the taxi; or</w:t>
      </w:r>
    </w:p>
    <w:p w14:paraId="0FD20CA5" w14:textId="77777777" w:rsidR="00E05D9B" w:rsidRDefault="00E05D9B">
      <w:pPr>
        <w:pStyle w:val="Asubpara"/>
        <w:keepNext/>
      </w:pPr>
      <w:r>
        <w:lastRenderedPageBreak/>
        <w:tab/>
        <w:t>(ii)</w:t>
      </w:r>
      <w:r>
        <w:tab/>
        <w:t>the driver fails to start the taxi’s taximeter recording the fare for the hiring as soon as practicable after the person’s wheelchair is lifted into and attached to the taxi.</w:t>
      </w:r>
    </w:p>
    <w:p w14:paraId="083BDE8D" w14:textId="77777777" w:rsidR="00E05D9B" w:rsidRDefault="00E05D9B" w:rsidP="00461C00">
      <w:pPr>
        <w:pStyle w:val="Penalty"/>
      </w:pPr>
      <w:r>
        <w:t>Maximum penalty:  5 penalty units.</w:t>
      </w:r>
    </w:p>
    <w:p w14:paraId="7BD57B12" w14:textId="77777777" w:rsidR="00E05D9B" w:rsidRDefault="00E05D9B">
      <w:pPr>
        <w:pStyle w:val="Amain"/>
      </w:pPr>
      <w:r>
        <w:tab/>
        <w:t>(4)</w:t>
      </w:r>
      <w:r>
        <w:tab/>
        <w:t>The driver of a wheelchair-accessible taxi commits an offence if—</w:t>
      </w:r>
    </w:p>
    <w:p w14:paraId="47DF560D" w14:textId="77777777" w:rsidR="00E05D9B" w:rsidRDefault="00E05D9B">
      <w:pPr>
        <w:pStyle w:val="Apara"/>
      </w:pPr>
      <w:r>
        <w:tab/>
        <w:t>(a)</w:t>
      </w:r>
      <w:r>
        <w:tab/>
        <w:t>the taxi is hired by or for a wheelchair-dependent person; and</w:t>
      </w:r>
    </w:p>
    <w:p w14:paraId="5DF51BF2" w14:textId="77777777" w:rsidR="0079290A" w:rsidRPr="005D0AA6" w:rsidRDefault="0079290A" w:rsidP="0079290A">
      <w:pPr>
        <w:pStyle w:val="Apara"/>
      </w:pPr>
      <w:r w:rsidRPr="005D0AA6">
        <w:tab/>
        <w:t>(b)</w:t>
      </w:r>
      <w:r w:rsidRPr="005D0AA6">
        <w:tab/>
        <w:t>after the hiring begins the driver is informed that the fare for the hiring is to be paid under the taxi subsidy scheme; and</w:t>
      </w:r>
    </w:p>
    <w:p w14:paraId="1F3DE9FC" w14:textId="77777777" w:rsidR="00E05D9B" w:rsidRDefault="00E05D9B" w:rsidP="00E64DE6">
      <w:pPr>
        <w:pStyle w:val="Apara"/>
        <w:keepNext/>
      </w:pPr>
      <w:r>
        <w:tab/>
        <w:t>(c)</w:t>
      </w:r>
      <w:r>
        <w:tab/>
        <w:t>either—</w:t>
      </w:r>
    </w:p>
    <w:p w14:paraId="25461E92" w14:textId="77777777" w:rsidR="00E05D9B" w:rsidRDefault="00E05D9B">
      <w:pPr>
        <w:pStyle w:val="Asubpara"/>
      </w:pPr>
      <w:r>
        <w:tab/>
        <w:t>(i)</w:t>
      </w:r>
      <w:r>
        <w:tab/>
        <w:t>the driver fails to stop the taxi’s taximeter recording the fare for the hiring until the person’s wheelchair is lifted into and attached to the taxi; or</w:t>
      </w:r>
    </w:p>
    <w:p w14:paraId="0E0F9F75" w14:textId="77777777" w:rsidR="00E05D9B" w:rsidRDefault="00E05D9B">
      <w:pPr>
        <w:pStyle w:val="Asubpara"/>
        <w:keepNext/>
      </w:pPr>
      <w:r>
        <w:tab/>
        <w:t>(ii)</w:t>
      </w:r>
      <w:r>
        <w:tab/>
        <w:t>the driver fails to restart the taxi’s taximeter recording the fare for the hiring as soon as practicable after the person’s wheelchair is lifted into and attached to the taxi.</w:t>
      </w:r>
    </w:p>
    <w:p w14:paraId="08650BDF" w14:textId="77777777" w:rsidR="00E05D9B" w:rsidRDefault="00E05D9B">
      <w:pPr>
        <w:pStyle w:val="Penalty"/>
        <w:keepNext/>
      </w:pPr>
      <w:r>
        <w:t>Maximum penalty:  5 penalty units.</w:t>
      </w:r>
    </w:p>
    <w:p w14:paraId="27851E9D" w14:textId="77777777" w:rsidR="00E05D9B" w:rsidRDefault="00E05D9B">
      <w:pPr>
        <w:pStyle w:val="Amain"/>
      </w:pPr>
      <w:r>
        <w:tab/>
        <w:t>(5)</w:t>
      </w:r>
      <w:r>
        <w:tab/>
        <w:t>An offence against this section is a strict liability offence.</w:t>
      </w:r>
    </w:p>
    <w:p w14:paraId="38F43425" w14:textId="77777777" w:rsidR="00E05D9B" w:rsidRDefault="00E05D9B">
      <w:pPr>
        <w:pStyle w:val="AH5Sec"/>
      </w:pPr>
      <w:bookmarkStart w:id="253" w:name="_Toc213239160"/>
      <w:r w:rsidRPr="006E57C7">
        <w:rPr>
          <w:rStyle w:val="CharSectNo"/>
        </w:rPr>
        <w:t>143B</w:t>
      </w:r>
      <w:r>
        <w:tab/>
        <w:t>Operation of taximeter during hiring</w:t>
      </w:r>
      <w:bookmarkEnd w:id="253"/>
    </w:p>
    <w:p w14:paraId="0B813162" w14:textId="77777777" w:rsidR="00E05D9B" w:rsidRDefault="00E05D9B">
      <w:pPr>
        <w:pStyle w:val="Amain"/>
        <w:keepNext/>
      </w:pPr>
      <w:r>
        <w:tab/>
        <w:t>(1)</w:t>
      </w:r>
      <w:r>
        <w:tab/>
        <w:t>The driver of a taxi commits an offence if the driver stops the taxi’s taximeter recording a fare for a hiring before the hiring ends.</w:t>
      </w:r>
    </w:p>
    <w:p w14:paraId="76502A14" w14:textId="77777777" w:rsidR="00E05D9B" w:rsidRDefault="00E05D9B">
      <w:pPr>
        <w:pStyle w:val="Penalty"/>
        <w:keepNext/>
      </w:pPr>
      <w:r>
        <w:t>Maximum penalty:  5 penalty units.</w:t>
      </w:r>
    </w:p>
    <w:p w14:paraId="7C6B4B48" w14:textId="77777777" w:rsidR="00E05D9B" w:rsidRDefault="00E05D9B">
      <w:pPr>
        <w:pStyle w:val="aNote"/>
      </w:pPr>
      <w:r>
        <w:rPr>
          <w:rStyle w:val="charItals"/>
        </w:rPr>
        <w:t>Note</w:t>
      </w:r>
      <w:r>
        <w:rPr>
          <w:rStyle w:val="charItals"/>
        </w:rPr>
        <w:tab/>
      </w:r>
      <w:r>
        <w:t>This section does not apply to an authorised fixed-fare hiring, see s 142A (4).</w:t>
      </w:r>
    </w:p>
    <w:p w14:paraId="3B33F979" w14:textId="77777777" w:rsidR="00E05D9B" w:rsidRDefault="00E05D9B">
      <w:pPr>
        <w:pStyle w:val="Amain"/>
      </w:pPr>
      <w:r>
        <w:tab/>
        <w:t>(2)</w:t>
      </w:r>
      <w:r>
        <w:tab/>
        <w:t>Subsection (1) does not apply if the taximeter is stopped from recording a fare during any period of a hiring when—</w:t>
      </w:r>
    </w:p>
    <w:p w14:paraId="53F67B96" w14:textId="77777777" w:rsidR="00E05D9B" w:rsidRDefault="00E05D9B">
      <w:pPr>
        <w:pStyle w:val="Apara"/>
      </w:pPr>
      <w:r>
        <w:tab/>
        <w:t>(a)</w:t>
      </w:r>
      <w:r>
        <w:tab/>
        <w:t>the taxi is delayed for a reason mentioned in section 145 (Taxi fare not payable for avoidable delays); or</w:t>
      </w:r>
    </w:p>
    <w:p w14:paraId="31F00129" w14:textId="77777777" w:rsidR="00E05D9B" w:rsidRDefault="00E05D9B">
      <w:pPr>
        <w:pStyle w:val="Apara"/>
      </w:pPr>
      <w:r>
        <w:lastRenderedPageBreak/>
        <w:tab/>
        <w:t>(b)</w:t>
      </w:r>
      <w:r>
        <w:tab/>
        <w:t>a hirer (who is not the last hirer in a multiple hiring of the taxi) is paying the fare for his or her hire and getting out of the taxi.</w:t>
      </w:r>
    </w:p>
    <w:p w14:paraId="5F69494D" w14:textId="77777777" w:rsidR="00E05D9B" w:rsidRDefault="00E05D9B">
      <w:pPr>
        <w:pStyle w:val="Amain"/>
      </w:pPr>
      <w:r>
        <w:tab/>
        <w:t>(3)</w:t>
      </w:r>
      <w:r>
        <w:tab/>
        <w:t>The driver of a taxi commits an offence if—</w:t>
      </w:r>
    </w:p>
    <w:p w14:paraId="652DECC8" w14:textId="77777777" w:rsidR="00E05D9B" w:rsidRDefault="00E05D9B">
      <w:pPr>
        <w:pStyle w:val="Apara"/>
      </w:pPr>
      <w:r>
        <w:tab/>
        <w:t>(a)</w:t>
      </w:r>
      <w:r>
        <w:tab/>
        <w:t>the driver stopped the taxi’s taximeter recording a fare during any period of a hiring when—</w:t>
      </w:r>
    </w:p>
    <w:p w14:paraId="2DE19E62" w14:textId="77777777" w:rsidR="00E05D9B" w:rsidRDefault="00E05D9B">
      <w:pPr>
        <w:pStyle w:val="Asubpara"/>
      </w:pPr>
      <w:r>
        <w:tab/>
        <w:t>(i)</w:t>
      </w:r>
      <w:r>
        <w:tab/>
        <w:t>the taxi is delayed for a reason mentioned in section 145 (Taxi fare not payable for avoidable delays); or</w:t>
      </w:r>
    </w:p>
    <w:p w14:paraId="4385D464" w14:textId="77777777" w:rsidR="00E05D9B" w:rsidRDefault="00E05D9B">
      <w:pPr>
        <w:pStyle w:val="Asubpara"/>
      </w:pPr>
      <w:r>
        <w:tab/>
        <w:t>(ii)</w:t>
      </w:r>
      <w:r>
        <w:tab/>
        <w:t>a hirer (who is not the last hirer in a multiple hiring of the taxi) is paying the fare for his or her hire and getting out of the taxi; and</w:t>
      </w:r>
    </w:p>
    <w:p w14:paraId="0031E26A" w14:textId="77777777" w:rsidR="00E05D9B" w:rsidRDefault="00E05D9B">
      <w:pPr>
        <w:pStyle w:val="Apara"/>
        <w:keepNext/>
      </w:pPr>
      <w:r>
        <w:tab/>
        <w:t>(b)</w:t>
      </w:r>
      <w:r>
        <w:tab/>
        <w:t>the driver fails to restart the taximeter recording the fare when the hiring is resumed.</w:t>
      </w:r>
    </w:p>
    <w:p w14:paraId="14C7A712" w14:textId="77777777" w:rsidR="00E05D9B" w:rsidRDefault="00E05D9B">
      <w:pPr>
        <w:pStyle w:val="Penalty"/>
        <w:keepNext/>
      </w:pPr>
      <w:r>
        <w:t>Maximum penalty:  5 penalty units.</w:t>
      </w:r>
    </w:p>
    <w:p w14:paraId="4A61179C" w14:textId="77777777" w:rsidR="00E05D9B" w:rsidRDefault="00E05D9B">
      <w:pPr>
        <w:pStyle w:val="Amain"/>
      </w:pPr>
      <w:r>
        <w:tab/>
        <w:t>(4)</w:t>
      </w:r>
      <w:r>
        <w:tab/>
        <w:t>An offence against this section is a strict liability offence.</w:t>
      </w:r>
    </w:p>
    <w:p w14:paraId="09D39B1E" w14:textId="77777777" w:rsidR="00E05D9B" w:rsidRDefault="00E05D9B">
      <w:pPr>
        <w:pStyle w:val="AH5Sec"/>
      </w:pPr>
      <w:bookmarkStart w:id="254" w:name="_Toc213239161"/>
      <w:r w:rsidRPr="006E57C7">
        <w:rPr>
          <w:rStyle w:val="CharSectNo"/>
        </w:rPr>
        <w:t>143C</w:t>
      </w:r>
      <w:r>
        <w:tab/>
        <w:t>Operation of taximeter at end of hiring</w:t>
      </w:r>
      <w:bookmarkEnd w:id="254"/>
    </w:p>
    <w:p w14:paraId="15F2729E" w14:textId="77777777" w:rsidR="00E05D9B" w:rsidRDefault="00E05D9B">
      <w:pPr>
        <w:pStyle w:val="Amain"/>
        <w:keepNext/>
      </w:pPr>
      <w:r>
        <w:tab/>
        <w:t>(1)</w:t>
      </w:r>
      <w:r>
        <w:tab/>
        <w:t>The driver of a taxi commits an offence if, at the end of a hiring, the driver fails to stop the taxi’s taximeter from recording the fare for the hiring.</w:t>
      </w:r>
    </w:p>
    <w:p w14:paraId="1123CB07" w14:textId="77777777" w:rsidR="00E05D9B" w:rsidRDefault="00E05D9B">
      <w:pPr>
        <w:pStyle w:val="Penalty"/>
        <w:keepNext/>
      </w:pPr>
      <w:r>
        <w:t>Maximum penalty:  5 penalty units.</w:t>
      </w:r>
    </w:p>
    <w:p w14:paraId="253084CA" w14:textId="77777777" w:rsidR="00E05D9B" w:rsidRDefault="00E05D9B">
      <w:pPr>
        <w:pStyle w:val="aNote"/>
        <w:keepNext/>
      </w:pPr>
      <w:r>
        <w:rPr>
          <w:rStyle w:val="charItals"/>
        </w:rPr>
        <w:t>Note 1</w:t>
      </w:r>
      <w:r>
        <w:rPr>
          <w:rStyle w:val="charItals"/>
        </w:rPr>
        <w:tab/>
      </w:r>
      <w:r>
        <w:t>For when a hiring ends, see s 127A.</w:t>
      </w:r>
    </w:p>
    <w:p w14:paraId="51630A88" w14:textId="77777777" w:rsidR="00E05D9B" w:rsidRDefault="00E05D9B">
      <w:pPr>
        <w:pStyle w:val="aNote"/>
      </w:pPr>
      <w:r>
        <w:rPr>
          <w:rStyle w:val="charItals"/>
        </w:rPr>
        <w:t>Note 2</w:t>
      </w:r>
      <w:r>
        <w:rPr>
          <w:rStyle w:val="charItals"/>
        </w:rPr>
        <w:tab/>
      </w:r>
      <w:r>
        <w:t>This section does not apply to an authorised fixed-fare hiring, see s 142A (4).</w:t>
      </w:r>
    </w:p>
    <w:p w14:paraId="5F97D261" w14:textId="77777777" w:rsidR="00E05D9B" w:rsidRDefault="00E05D9B">
      <w:pPr>
        <w:pStyle w:val="Amain"/>
      </w:pPr>
      <w:r>
        <w:tab/>
        <w:t>(2)</w:t>
      </w:r>
      <w:r>
        <w:tab/>
        <w:t>The driver of a taxi commits an offence if, before receiving payment of the fare for a hiring, the driver fails—</w:t>
      </w:r>
    </w:p>
    <w:p w14:paraId="5E6EBE4F" w14:textId="77777777" w:rsidR="00E05D9B" w:rsidRDefault="00E05D9B">
      <w:pPr>
        <w:pStyle w:val="Apara"/>
      </w:pPr>
      <w:r>
        <w:tab/>
        <w:t>(a)</w:t>
      </w:r>
      <w:r>
        <w:tab/>
        <w:t>to ensure that the amount displayed on the taxi’s taximeter as the fare, and any figures that affect the rate at which the fare is worked out, are displayed (including, if necessary, illuminated) so that they can be readily read by the hirer; and</w:t>
      </w:r>
    </w:p>
    <w:p w14:paraId="5987CC31" w14:textId="77777777" w:rsidR="00E05D9B" w:rsidRDefault="00E05D9B">
      <w:pPr>
        <w:pStyle w:val="Apara"/>
        <w:keepNext/>
      </w:pPr>
      <w:r>
        <w:lastRenderedPageBreak/>
        <w:tab/>
        <w:t>(b)</w:t>
      </w:r>
      <w:r>
        <w:tab/>
        <w:t>to state any other amounts that are payable for the hiring.</w:t>
      </w:r>
    </w:p>
    <w:p w14:paraId="49B1586E" w14:textId="77777777" w:rsidR="00E05D9B" w:rsidRDefault="00E05D9B" w:rsidP="00E64DE6">
      <w:pPr>
        <w:pStyle w:val="Penalty"/>
      </w:pPr>
      <w:r>
        <w:t>Maximum penalty:  5 penalty units.</w:t>
      </w:r>
    </w:p>
    <w:p w14:paraId="339A4BA1" w14:textId="77777777" w:rsidR="00E05D9B" w:rsidRDefault="00E05D9B" w:rsidP="00E64DE6">
      <w:pPr>
        <w:pStyle w:val="Amain"/>
        <w:keepNext/>
      </w:pPr>
      <w:r>
        <w:tab/>
        <w:t>(3)</w:t>
      </w:r>
      <w:r>
        <w:tab/>
        <w:t>The driver of a taxi commits an offence if the driver fails to ensure that the amount displayed on the taxi’s taximeter as the fare for the hiring is returned to zero as soon as practicable—</w:t>
      </w:r>
    </w:p>
    <w:p w14:paraId="415426E5" w14:textId="77777777" w:rsidR="00E05D9B" w:rsidRDefault="00E05D9B">
      <w:pPr>
        <w:pStyle w:val="Apara"/>
        <w:keepNext/>
      </w:pPr>
      <w:r>
        <w:tab/>
        <w:t>(a)</w:t>
      </w:r>
      <w:r>
        <w:tab/>
        <w:t>after the driver receives payment of the fare for the hiring; or</w:t>
      </w:r>
    </w:p>
    <w:p w14:paraId="5464FD00" w14:textId="77777777" w:rsidR="00E05D9B" w:rsidRDefault="00E05D9B">
      <w:pPr>
        <w:pStyle w:val="Apara"/>
        <w:keepNext/>
      </w:pPr>
      <w:r>
        <w:tab/>
        <w:t>(b)</w:t>
      </w:r>
      <w:r>
        <w:tab/>
        <w:t>for a hiring for which the fare is not paid—after the hirer fails to pay the fare.</w:t>
      </w:r>
    </w:p>
    <w:p w14:paraId="414AD2B9" w14:textId="77777777" w:rsidR="00E05D9B" w:rsidRDefault="00E05D9B">
      <w:pPr>
        <w:pStyle w:val="Penalty"/>
        <w:keepNext/>
      </w:pPr>
      <w:r>
        <w:t>Maximum penalty:  5 penalty units.</w:t>
      </w:r>
    </w:p>
    <w:p w14:paraId="6E82E85C" w14:textId="77777777" w:rsidR="00E05D9B" w:rsidRDefault="00E05D9B">
      <w:pPr>
        <w:pStyle w:val="Amain"/>
      </w:pPr>
      <w:r>
        <w:tab/>
        <w:t>(4)</w:t>
      </w:r>
      <w:r>
        <w:tab/>
        <w:t>Subsection (3) applies to a multiple hiring only if the hiring is the last in the multiple hiring.</w:t>
      </w:r>
    </w:p>
    <w:p w14:paraId="2F18F381" w14:textId="77777777" w:rsidR="00E05D9B" w:rsidRDefault="00E05D9B">
      <w:pPr>
        <w:pStyle w:val="Amain"/>
      </w:pPr>
      <w:r>
        <w:tab/>
        <w:t>(5)</w:t>
      </w:r>
      <w:r>
        <w:tab/>
        <w:t>An offence against this section is a strict liability offence.</w:t>
      </w:r>
    </w:p>
    <w:p w14:paraId="6B426CDC" w14:textId="77777777" w:rsidR="00E05D9B" w:rsidRDefault="00E05D9B">
      <w:pPr>
        <w:pStyle w:val="AH5Sec"/>
      </w:pPr>
      <w:bookmarkStart w:id="255" w:name="_Toc213239162"/>
      <w:r w:rsidRPr="006E57C7">
        <w:rPr>
          <w:rStyle w:val="CharSectNo"/>
        </w:rPr>
        <w:t>144</w:t>
      </w:r>
      <w:r>
        <w:tab/>
        <w:t>Driver to ask for correct fare</w:t>
      </w:r>
      <w:bookmarkEnd w:id="255"/>
    </w:p>
    <w:p w14:paraId="6E571B52" w14:textId="77777777" w:rsidR="00E05D9B" w:rsidRDefault="00E05D9B">
      <w:pPr>
        <w:pStyle w:val="Amain"/>
        <w:keepNext/>
      </w:pPr>
      <w:r>
        <w:tab/>
        <w:t>(1)</w:t>
      </w:r>
      <w:r>
        <w:tab/>
        <w:t xml:space="preserve">A taxi driver must not ask a hirer for payment of more than the fare for the hiring of the taxi. </w:t>
      </w:r>
    </w:p>
    <w:p w14:paraId="1EC00C1B" w14:textId="77777777" w:rsidR="00E05D9B" w:rsidRDefault="00E05D9B">
      <w:pPr>
        <w:pStyle w:val="Penalty"/>
        <w:keepNext/>
      </w:pPr>
      <w:r>
        <w:t>Maximum penalty:  5 penalty units.</w:t>
      </w:r>
    </w:p>
    <w:p w14:paraId="489D3044" w14:textId="77777777" w:rsidR="00E05D9B" w:rsidRDefault="00E05D9B">
      <w:pPr>
        <w:pStyle w:val="aExamHdgss"/>
      </w:pPr>
      <w:r>
        <w:t>Examples of asking for payment of more than the fare for a hiring</w:t>
      </w:r>
    </w:p>
    <w:p w14:paraId="51516CFB" w14:textId="77777777" w:rsidR="00E05D9B" w:rsidRDefault="00E05D9B">
      <w:pPr>
        <w:pStyle w:val="aExamNum"/>
      </w:pPr>
      <w:r>
        <w:t>1</w:t>
      </w:r>
      <w:r>
        <w:tab/>
        <w:t>if different fare rates are payable for hirings begun at different times, asking for a fare that is worked out on a higher rate than the rate applying at the time a hiring begins</w:t>
      </w:r>
    </w:p>
    <w:p w14:paraId="3BCEAF94" w14:textId="7A95C5E1" w:rsidR="00E05D9B" w:rsidRDefault="00E05D9B">
      <w:pPr>
        <w:pStyle w:val="aExamNum"/>
      </w:pPr>
      <w:r>
        <w:t>2</w:t>
      </w:r>
      <w:r>
        <w:tab/>
        <w:t xml:space="preserve">asking for payment of a fare recorded on the taxi’s taximeter that is worked out at a rate per kilometre of travel, or at a rate per hour of waiting time, that is more than the maximum rate determined under the </w:t>
      </w:r>
      <w:hyperlink r:id="rId202" w:tooltip="A2001-62" w:history="1">
        <w:r w:rsidR="00A37318" w:rsidRPr="00A37318">
          <w:rPr>
            <w:rStyle w:val="charCitHyperlinkAbbrev"/>
          </w:rPr>
          <w:t>Act</w:t>
        </w:r>
      </w:hyperlink>
      <w:r>
        <w:t>, s 60</w:t>
      </w:r>
    </w:p>
    <w:p w14:paraId="033284CE" w14:textId="77777777" w:rsidR="00E05D9B" w:rsidRDefault="00E05D9B">
      <w:pPr>
        <w:pStyle w:val="aExamNum"/>
        <w:keepNext/>
      </w:pPr>
      <w:r>
        <w:t>3</w:t>
      </w:r>
      <w:r>
        <w:tab/>
        <w:t>asking for payment in relation to a period of a hire when the taximeter was required to be stopped under s 143B (2)</w:t>
      </w:r>
    </w:p>
    <w:p w14:paraId="441D839D" w14:textId="77777777" w:rsidR="00E05D9B" w:rsidRDefault="00E05D9B" w:rsidP="00EE1F28">
      <w:pPr>
        <w:pStyle w:val="aNote"/>
      </w:pPr>
      <w:r>
        <w:rPr>
          <w:rStyle w:val="charItals"/>
        </w:rPr>
        <w:t>Note</w:t>
      </w:r>
      <w:r>
        <w:rPr>
          <w:rStyle w:val="charItals"/>
        </w:rPr>
        <w:tab/>
      </w:r>
      <w:r>
        <w:t>The fare may include amounts not shown on the taximeter, eg a toll.</w:t>
      </w:r>
    </w:p>
    <w:p w14:paraId="3B4F0165" w14:textId="77777777" w:rsidR="00E05D9B" w:rsidRDefault="00E05D9B">
      <w:pPr>
        <w:pStyle w:val="Amain"/>
        <w:keepNext/>
      </w:pPr>
      <w:r>
        <w:lastRenderedPageBreak/>
        <w:tab/>
        <w:t>(2)</w:t>
      </w:r>
      <w:r>
        <w:tab/>
        <w:t xml:space="preserve">A taxi driver must not make an agreement with a hirer for payment of more than the fare for the hiring of the taxi. </w:t>
      </w:r>
    </w:p>
    <w:p w14:paraId="60F544A0" w14:textId="77777777" w:rsidR="00E05D9B" w:rsidRDefault="00E05D9B">
      <w:pPr>
        <w:pStyle w:val="Penalty"/>
        <w:keepNext/>
      </w:pPr>
      <w:r>
        <w:t>Maximum penalty:  5 penalty units.</w:t>
      </w:r>
    </w:p>
    <w:p w14:paraId="3C568C29" w14:textId="77777777" w:rsidR="00E05D9B" w:rsidRDefault="00E05D9B">
      <w:pPr>
        <w:pStyle w:val="aExamHdgss"/>
      </w:pPr>
      <w:r>
        <w:t>Example of agreement for payment of more than the fare for a hiring</w:t>
      </w:r>
    </w:p>
    <w:p w14:paraId="5F4BD929" w14:textId="35E0A85F" w:rsidR="00E05D9B" w:rsidRDefault="00E05D9B">
      <w:pPr>
        <w:pStyle w:val="aExamss"/>
        <w:keepNext/>
      </w:pPr>
      <w:r>
        <w:t xml:space="preserve">for a hiring that is not an authorised fixed-fare hiring, the driver agreeing to a fixed amount for a hiring that is higher than the fare for the hiring worked out at the maximum rate determined under the </w:t>
      </w:r>
      <w:hyperlink r:id="rId203" w:tooltip="A2001-62" w:history="1">
        <w:r w:rsidR="00A37318" w:rsidRPr="00A37318">
          <w:rPr>
            <w:rStyle w:val="charCitHyperlinkAbbrev"/>
          </w:rPr>
          <w:t>Act</w:t>
        </w:r>
      </w:hyperlink>
      <w:r>
        <w:t>, s 60</w:t>
      </w:r>
    </w:p>
    <w:p w14:paraId="7BD6D2AE" w14:textId="77777777" w:rsidR="00E05D9B" w:rsidRDefault="00E05D9B">
      <w:pPr>
        <w:pStyle w:val="aNote"/>
      </w:pPr>
      <w:r>
        <w:rPr>
          <w:rStyle w:val="charItals"/>
        </w:rPr>
        <w:t>Note</w:t>
      </w:r>
      <w:r>
        <w:rPr>
          <w:rStyle w:val="charItals"/>
        </w:rPr>
        <w:tab/>
      </w:r>
      <w:r>
        <w:t>Subsection (2) does not apply to an authorised fixed-fare hiring, see s 142A (4).</w:t>
      </w:r>
    </w:p>
    <w:p w14:paraId="7B5D66C7" w14:textId="77777777" w:rsidR="00E05D9B" w:rsidRDefault="00E05D9B">
      <w:pPr>
        <w:pStyle w:val="Amain"/>
      </w:pPr>
      <w:r>
        <w:tab/>
        <w:t>(3)</w:t>
      </w:r>
      <w:r>
        <w:tab/>
        <w:t>An offence against this section is a strict liability offence.</w:t>
      </w:r>
    </w:p>
    <w:p w14:paraId="493CCD04" w14:textId="77777777" w:rsidR="00E05D9B" w:rsidRDefault="00E05D9B">
      <w:pPr>
        <w:pStyle w:val="AH5Sec"/>
      </w:pPr>
      <w:bookmarkStart w:id="256" w:name="_Toc213239163"/>
      <w:r w:rsidRPr="006E57C7">
        <w:rPr>
          <w:rStyle w:val="CharSectNo"/>
        </w:rPr>
        <w:t>144A</w:t>
      </w:r>
      <w:r>
        <w:tab/>
        <w:t>Payment of taxi fare</w:t>
      </w:r>
      <w:bookmarkEnd w:id="256"/>
    </w:p>
    <w:p w14:paraId="3C91DB82" w14:textId="77777777" w:rsidR="00E05D9B" w:rsidRDefault="00E05D9B">
      <w:pPr>
        <w:pStyle w:val="Amain"/>
      </w:pPr>
      <w:r>
        <w:tab/>
        <w:t>(1)</w:t>
      </w:r>
      <w:r>
        <w:tab/>
        <w:t>The hirer of a taxi commits an offence if—</w:t>
      </w:r>
    </w:p>
    <w:p w14:paraId="429EE7E3" w14:textId="77777777" w:rsidR="00E05D9B" w:rsidRDefault="00E05D9B">
      <w:pPr>
        <w:pStyle w:val="Apara"/>
      </w:pPr>
      <w:r>
        <w:tab/>
        <w:t>(a)</w:t>
      </w:r>
      <w:r>
        <w:tab/>
        <w:t>the hirer did not pay a fare deposit for hiring the taxi; and</w:t>
      </w:r>
    </w:p>
    <w:p w14:paraId="6532CB40" w14:textId="77777777" w:rsidR="00E05D9B" w:rsidRDefault="00E05D9B">
      <w:pPr>
        <w:pStyle w:val="Apara"/>
        <w:keepNext/>
      </w:pPr>
      <w:r>
        <w:tab/>
        <w:t>(b)</w:t>
      </w:r>
      <w:r>
        <w:tab/>
        <w:t>at the end of the hiring the hirer does not pay to the taxi’s driver the fare for the hiring.</w:t>
      </w:r>
    </w:p>
    <w:p w14:paraId="68AC43A5" w14:textId="77777777" w:rsidR="00E05D9B" w:rsidRDefault="00E05D9B">
      <w:pPr>
        <w:pStyle w:val="Penalty"/>
        <w:keepNext/>
      </w:pPr>
      <w:r>
        <w:t>Maximum penalty:  5 penalty units.</w:t>
      </w:r>
    </w:p>
    <w:p w14:paraId="33ABF246" w14:textId="77777777" w:rsidR="00E05D9B" w:rsidRDefault="00E05D9B">
      <w:pPr>
        <w:pStyle w:val="aNote"/>
      </w:pPr>
      <w:r>
        <w:rPr>
          <w:rStyle w:val="charItals"/>
        </w:rPr>
        <w:t>Note</w:t>
      </w:r>
      <w:r>
        <w:rPr>
          <w:rStyle w:val="charItals"/>
        </w:rPr>
        <w:tab/>
      </w:r>
      <w:r>
        <w:t>For when a hiring ends, see s 127A.</w:t>
      </w:r>
    </w:p>
    <w:p w14:paraId="667A3F65" w14:textId="77777777" w:rsidR="00E05D9B" w:rsidRDefault="00E05D9B">
      <w:pPr>
        <w:pStyle w:val="Amain"/>
      </w:pPr>
      <w:r>
        <w:tab/>
        <w:t>(2)</w:t>
      </w:r>
      <w:r>
        <w:tab/>
        <w:t>The hirer of a taxi commits an offence if—</w:t>
      </w:r>
    </w:p>
    <w:p w14:paraId="7ADEE8F8" w14:textId="77777777" w:rsidR="00E05D9B" w:rsidRDefault="00E05D9B">
      <w:pPr>
        <w:pStyle w:val="Apara"/>
      </w:pPr>
      <w:r>
        <w:tab/>
        <w:t>(a)</w:t>
      </w:r>
      <w:r>
        <w:tab/>
        <w:t>the hirer paid a fare deposit for hiring the taxi; and</w:t>
      </w:r>
    </w:p>
    <w:p w14:paraId="549C65C8" w14:textId="77777777" w:rsidR="00E05D9B" w:rsidRDefault="00E05D9B">
      <w:pPr>
        <w:pStyle w:val="Apara"/>
      </w:pPr>
      <w:r>
        <w:tab/>
        <w:t>(b)</w:t>
      </w:r>
      <w:r>
        <w:tab/>
        <w:t>the fare for the hiring is more than the fare deposit; and</w:t>
      </w:r>
    </w:p>
    <w:p w14:paraId="0EF994E2" w14:textId="77777777" w:rsidR="00E05D9B" w:rsidRDefault="00E05D9B">
      <w:pPr>
        <w:pStyle w:val="Apara"/>
        <w:keepNext/>
      </w:pPr>
      <w:r>
        <w:tab/>
        <w:t>(c)</w:t>
      </w:r>
      <w:r>
        <w:tab/>
        <w:t>at the end of the hiring the hirer does not pay to the taxi’s driver the difference between the fare deposit and the fare.</w:t>
      </w:r>
    </w:p>
    <w:p w14:paraId="17D152CF" w14:textId="77777777" w:rsidR="00E05D9B" w:rsidRDefault="00E05D9B">
      <w:pPr>
        <w:pStyle w:val="Penalty"/>
      </w:pPr>
      <w:r>
        <w:t>Maximum penalty:  5 penalty units.</w:t>
      </w:r>
    </w:p>
    <w:p w14:paraId="54628539" w14:textId="77777777" w:rsidR="00E05D9B" w:rsidRDefault="00E05D9B">
      <w:pPr>
        <w:pStyle w:val="Amain"/>
        <w:keepNext/>
      </w:pPr>
      <w:r>
        <w:tab/>
        <w:t>(3)</w:t>
      </w:r>
      <w:r>
        <w:tab/>
        <w:t>The driver of a taxi commits an offence if—</w:t>
      </w:r>
    </w:p>
    <w:p w14:paraId="629DB41F" w14:textId="77777777" w:rsidR="00E05D9B" w:rsidRDefault="00E05D9B">
      <w:pPr>
        <w:pStyle w:val="Apara"/>
        <w:keepNext/>
      </w:pPr>
      <w:r>
        <w:tab/>
        <w:t>(a)</w:t>
      </w:r>
      <w:r>
        <w:tab/>
        <w:t>a hirer paid a fare deposit for hiring the taxi; and</w:t>
      </w:r>
    </w:p>
    <w:p w14:paraId="5713EFFD" w14:textId="77777777" w:rsidR="00E05D9B" w:rsidRDefault="00E05D9B">
      <w:pPr>
        <w:pStyle w:val="Apara"/>
      </w:pPr>
      <w:r>
        <w:tab/>
        <w:t>(b)</w:t>
      </w:r>
      <w:r>
        <w:tab/>
        <w:t>the fare for the hiring is less than the fare deposit; and</w:t>
      </w:r>
    </w:p>
    <w:p w14:paraId="32EA97E0" w14:textId="77777777" w:rsidR="00E05D9B" w:rsidRDefault="00E05D9B">
      <w:pPr>
        <w:pStyle w:val="Apara"/>
        <w:keepNext/>
      </w:pPr>
      <w:r>
        <w:lastRenderedPageBreak/>
        <w:tab/>
        <w:t>(c)</w:t>
      </w:r>
      <w:r>
        <w:tab/>
        <w:t>at the end of the hiring the driver does not pay the difference between the fare deposit and the fare to the hirer.</w:t>
      </w:r>
    </w:p>
    <w:p w14:paraId="6CD1337B" w14:textId="77777777" w:rsidR="00E05D9B" w:rsidRDefault="00E05D9B">
      <w:pPr>
        <w:pStyle w:val="Penalty"/>
        <w:keepNext/>
      </w:pPr>
      <w:r>
        <w:t>Maximum penalty:  5 penalty units.</w:t>
      </w:r>
    </w:p>
    <w:p w14:paraId="30B0DDFC" w14:textId="77777777" w:rsidR="00E05D9B" w:rsidRDefault="00E05D9B">
      <w:pPr>
        <w:pStyle w:val="Amain"/>
      </w:pPr>
      <w:r>
        <w:tab/>
        <w:t>(4)</w:t>
      </w:r>
      <w:r>
        <w:tab/>
        <w:t>The driver of a taxi commits an offence if—</w:t>
      </w:r>
    </w:p>
    <w:p w14:paraId="0C40E065" w14:textId="77777777" w:rsidR="00E05D9B" w:rsidRDefault="00E05D9B">
      <w:pPr>
        <w:pStyle w:val="Apara"/>
      </w:pPr>
      <w:r>
        <w:tab/>
        <w:t>(a)</w:t>
      </w:r>
      <w:r>
        <w:tab/>
        <w:t>a hirer gives the driver more money than the amount of the fare for the hiring; and</w:t>
      </w:r>
    </w:p>
    <w:p w14:paraId="2FED3FFC" w14:textId="77777777" w:rsidR="00E05D9B" w:rsidRDefault="00E05D9B">
      <w:pPr>
        <w:pStyle w:val="Apara"/>
        <w:keepNext/>
      </w:pPr>
      <w:r>
        <w:tab/>
        <w:t>(b)</w:t>
      </w:r>
      <w:r>
        <w:tab/>
        <w:t>the driver fails to offer the correct change to the hirer.</w:t>
      </w:r>
    </w:p>
    <w:p w14:paraId="3BBC705A" w14:textId="77777777" w:rsidR="00E05D9B" w:rsidRDefault="00E05D9B">
      <w:pPr>
        <w:pStyle w:val="Penalty"/>
        <w:keepNext/>
      </w:pPr>
      <w:r>
        <w:t>Maximum penalty:  5 penalty units.</w:t>
      </w:r>
    </w:p>
    <w:p w14:paraId="472F0350" w14:textId="77777777" w:rsidR="00E05D9B" w:rsidRDefault="00E05D9B">
      <w:pPr>
        <w:pStyle w:val="Amain"/>
      </w:pPr>
      <w:r>
        <w:tab/>
        <w:t>(5)</w:t>
      </w:r>
      <w:r>
        <w:tab/>
        <w:t>An offence against this section is a strict liability offence.</w:t>
      </w:r>
    </w:p>
    <w:p w14:paraId="719EED00" w14:textId="77777777" w:rsidR="0079290A" w:rsidRPr="005D0AA6" w:rsidRDefault="0079290A" w:rsidP="0079290A">
      <w:pPr>
        <w:pStyle w:val="AH5Sec"/>
      </w:pPr>
      <w:bookmarkStart w:id="257" w:name="_Toc213239164"/>
      <w:r w:rsidRPr="006E57C7">
        <w:rPr>
          <w:rStyle w:val="CharSectNo"/>
        </w:rPr>
        <w:t>144B</w:t>
      </w:r>
      <w:r w:rsidRPr="005D0AA6">
        <w:tab/>
        <w:t>Payment under taxi subsidy scheme</w:t>
      </w:r>
      <w:bookmarkEnd w:id="257"/>
    </w:p>
    <w:p w14:paraId="78F70A23" w14:textId="77777777" w:rsidR="0079290A" w:rsidRPr="005D0AA6" w:rsidRDefault="0079290A" w:rsidP="00D045CB">
      <w:pPr>
        <w:pStyle w:val="Amain"/>
        <w:keepNext/>
      </w:pPr>
      <w:r w:rsidRPr="005D0AA6">
        <w:tab/>
        <w:t>(1)</w:t>
      </w:r>
      <w:r w:rsidRPr="005D0AA6">
        <w:tab/>
        <w:t>A person commits an offence if the person—</w:t>
      </w:r>
    </w:p>
    <w:p w14:paraId="384CEBB5" w14:textId="77777777" w:rsidR="0079290A" w:rsidRPr="005D0AA6" w:rsidRDefault="0079290A" w:rsidP="0079290A">
      <w:pPr>
        <w:pStyle w:val="Apara"/>
      </w:pPr>
      <w:r w:rsidRPr="005D0AA6">
        <w:tab/>
        <w:t>(a)</w:t>
      </w:r>
      <w:r w:rsidRPr="005D0AA6">
        <w:tab/>
        <w:t>pays for the hiring of a taxi under the taxi subsidy scheme; and</w:t>
      </w:r>
    </w:p>
    <w:p w14:paraId="79FB567E" w14:textId="77777777" w:rsidR="0079290A" w:rsidRPr="005D0AA6" w:rsidRDefault="0079290A" w:rsidP="0079290A">
      <w:pPr>
        <w:pStyle w:val="Apara"/>
      </w:pPr>
      <w:r w:rsidRPr="005D0AA6">
        <w:tab/>
        <w:t>(b)</w:t>
      </w:r>
      <w:r w:rsidRPr="005D0AA6">
        <w:tab/>
        <w:t>is not eligible to pay for the hiring under the taxi subsidy scheme.</w:t>
      </w:r>
    </w:p>
    <w:p w14:paraId="3A321483" w14:textId="77777777" w:rsidR="0079290A" w:rsidRPr="005D0AA6" w:rsidRDefault="0079290A" w:rsidP="0079290A">
      <w:pPr>
        <w:pStyle w:val="Penalty"/>
      </w:pPr>
      <w:r w:rsidRPr="005D0AA6">
        <w:t>Maximum penalty:  5 penalty units.</w:t>
      </w:r>
    </w:p>
    <w:p w14:paraId="2E49BF6E" w14:textId="77777777" w:rsidR="0079290A" w:rsidRPr="005D0AA6" w:rsidRDefault="0079290A" w:rsidP="0079290A">
      <w:pPr>
        <w:pStyle w:val="Amain"/>
      </w:pPr>
      <w:r w:rsidRPr="005D0AA6">
        <w:tab/>
        <w:t>(2)</w:t>
      </w:r>
      <w:r w:rsidRPr="005D0AA6">
        <w:tab/>
        <w:t>A person commits an offence if—</w:t>
      </w:r>
    </w:p>
    <w:p w14:paraId="5E41B0A2" w14:textId="77777777" w:rsidR="0079290A" w:rsidRPr="005D0AA6" w:rsidRDefault="0079290A" w:rsidP="0079290A">
      <w:pPr>
        <w:pStyle w:val="Apara"/>
      </w:pPr>
      <w:r w:rsidRPr="005D0AA6">
        <w:tab/>
        <w:t>(a)</w:t>
      </w:r>
      <w:r w:rsidRPr="005D0AA6">
        <w:tab/>
        <w:t>the person makes a statement (whether orally, in a document or in any other way); and</w:t>
      </w:r>
    </w:p>
    <w:p w14:paraId="1922103E" w14:textId="77777777" w:rsidR="0079290A" w:rsidRPr="005D0AA6" w:rsidRDefault="0079290A" w:rsidP="0079290A">
      <w:pPr>
        <w:pStyle w:val="Apara"/>
      </w:pPr>
      <w:r w:rsidRPr="005D0AA6">
        <w:tab/>
        <w:t>(b)</w:t>
      </w:r>
      <w:r w:rsidRPr="005D0AA6">
        <w:tab/>
        <w:t>the statement is false or misleading; and</w:t>
      </w:r>
    </w:p>
    <w:p w14:paraId="4AD5E8C0" w14:textId="77777777" w:rsidR="0079290A" w:rsidRPr="005D0AA6" w:rsidRDefault="0079290A" w:rsidP="0079290A">
      <w:pPr>
        <w:pStyle w:val="Apara"/>
      </w:pPr>
      <w:r w:rsidRPr="005D0AA6">
        <w:tab/>
        <w:t>(c)</w:t>
      </w:r>
      <w:r w:rsidRPr="005D0AA6">
        <w:tab/>
        <w:t>the statement is made in paying for the hiring of a taxi under the taxi subsidy scheme.</w:t>
      </w:r>
    </w:p>
    <w:p w14:paraId="0B4ED982" w14:textId="77777777" w:rsidR="0079290A" w:rsidRPr="005D0AA6" w:rsidRDefault="0079290A" w:rsidP="0079290A">
      <w:pPr>
        <w:pStyle w:val="Penalty"/>
      </w:pPr>
      <w:r w:rsidRPr="005D0AA6">
        <w:t>Maximum penalty:  5 penalty units.</w:t>
      </w:r>
    </w:p>
    <w:p w14:paraId="6AFAF5D7" w14:textId="77777777" w:rsidR="0079290A" w:rsidRPr="005D0AA6" w:rsidRDefault="0079290A" w:rsidP="00461C00">
      <w:pPr>
        <w:pStyle w:val="Amain"/>
        <w:keepNext/>
      </w:pPr>
      <w:r w:rsidRPr="005D0AA6">
        <w:lastRenderedPageBreak/>
        <w:tab/>
        <w:t>(3)</w:t>
      </w:r>
      <w:r w:rsidRPr="005D0AA6">
        <w:tab/>
        <w:t>Subsection (2) (a) does not apply if the statement is not false or misleading in a material particular.</w:t>
      </w:r>
    </w:p>
    <w:p w14:paraId="38B619FD" w14:textId="76E3FF6E" w:rsidR="0079290A" w:rsidRPr="005D0AA6" w:rsidRDefault="0079290A" w:rsidP="0079290A">
      <w:pPr>
        <w:pStyle w:val="aNote"/>
      </w:pPr>
      <w:r w:rsidRPr="005D0AA6">
        <w:rPr>
          <w:rStyle w:val="charItals"/>
        </w:rPr>
        <w:t>Note</w:t>
      </w:r>
      <w:r w:rsidRPr="005D0AA6">
        <w:rPr>
          <w:rStyle w:val="charItals"/>
        </w:rPr>
        <w:tab/>
      </w:r>
      <w:r w:rsidRPr="005D0AA6">
        <w:t xml:space="preserve">The defendant has an evidential burden in relation to the matters mentioned in s (3) (see </w:t>
      </w:r>
      <w:hyperlink r:id="rId204" w:tooltip="A2002-51" w:history="1">
        <w:r w:rsidRPr="005D0AA6">
          <w:rPr>
            <w:rStyle w:val="charCitHyperlinkAbbrev"/>
          </w:rPr>
          <w:t>Criminal Code</w:t>
        </w:r>
      </w:hyperlink>
      <w:r w:rsidRPr="005D0AA6">
        <w:t>, s 58).</w:t>
      </w:r>
    </w:p>
    <w:p w14:paraId="3D0FD381" w14:textId="77777777" w:rsidR="0079290A" w:rsidRPr="005D0AA6" w:rsidRDefault="0079290A" w:rsidP="0079290A">
      <w:pPr>
        <w:pStyle w:val="Amain"/>
      </w:pPr>
      <w:r w:rsidRPr="005D0AA6">
        <w:tab/>
        <w:t>(4)</w:t>
      </w:r>
      <w:r w:rsidRPr="005D0AA6">
        <w:tab/>
        <w:t>An offence against this section is a strict liability offence.</w:t>
      </w:r>
    </w:p>
    <w:p w14:paraId="2331D87A" w14:textId="77777777" w:rsidR="00E05D9B" w:rsidRDefault="00E05D9B">
      <w:pPr>
        <w:pStyle w:val="AH5Sec"/>
        <w:rPr>
          <w:b w:val="0"/>
          <w:bCs/>
          <w:color w:val="000000"/>
        </w:rPr>
      </w:pPr>
      <w:bookmarkStart w:id="258" w:name="_Toc213239165"/>
      <w:r w:rsidRPr="006E57C7">
        <w:rPr>
          <w:rStyle w:val="CharSectNo"/>
        </w:rPr>
        <w:t>145</w:t>
      </w:r>
      <w:r>
        <w:rPr>
          <w:color w:val="000000"/>
        </w:rPr>
        <w:tab/>
        <w:t>Taxi fare not payable for avoidable delays</w:t>
      </w:r>
      <w:bookmarkEnd w:id="258"/>
    </w:p>
    <w:p w14:paraId="4A4A8747" w14:textId="77777777" w:rsidR="00E05D9B" w:rsidRDefault="00E05D9B">
      <w:pPr>
        <w:pStyle w:val="Amainreturn"/>
      </w:pPr>
      <w:r>
        <w:t>A taxi driver must not ask for payment of a fare for a period when the taxi is delayed because of—</w:t>
      </w:r>
    </w:p>
    <w:p w14:paraId="28348929" w14:textId="77777777" w:rsidR="00E05D9B" w:rsidRDefault="00E05D9B">
      <w:pPr>
        <w:pStyle w:val="Apara"/>
      </w:pPr>
      <w:r>
        <w:tab/>
        <w:t>(a)</w:t>
      </w:r>
      <w:r>
        <w:tab/>
        <w:t>the taxi breaking down or being involved in an accident; or</w:t>
      </w:r>
    </w:p>
    <w:p w14:paraId="027E9F9F" w14:textId="77777777" w:rsidR="00E05D9B" w:rsidRDefault="00E05D9B">
      <w:pPr>
        <w:pStyle w:val="Apara"/>
        <w:keepNext/>
      </w:pPr>
      <w:r>
        <w:tab/>
        <w:t>(b)</w:t>
      </w:r>
      <w:r>
        <w:tab/>
        <w:t>anything that the driver could have prevented (including, for example, a shortage of fuel).</w:t>
      </w:r>
    </w:p>
    <w:p w14:paraId="4EBE534E" w14:textId="77777777" w:rsidR="00E05D9B" w:rsidRDefault="00E05D9B">
      <w:pPr>
        <w:pStyle w:val="Penalty"/>
        <w:keepNext/>
      </w:pPr>
      <w:r>
        <w:t>Maximum penalty:  5 penalty units.</w:t>
      </w:r>
    </w:p>
    <w:p w14:paraId="768EA82F" w14:textId="77777777" w:rsidR="0079290A" w:rsidRPr="005D0AA6" w:rsidRDefault="0079290A" w:rsidP="0079290A">
      <w:pPr>
        <w:pStyle w:val="AH4SubDiv"/>
      </w:pPr>
      <w:bookmarkStart w:id="259" w:name="_Toc213239166"/>
      <w:r w:rsidRPr="005D0AA6">
        <w:t>Subdivision 3A.2.3.4</w:t>
      </w:r>
      <w:r w:rsidRPr="005D0AA6">
        <w:tab/>
        <w:t>Conduct of taxi passengers</w:t>
      </w:r>
      <w:bookmarkEnd w:id="259"/>
    </w:p>
    <w:p w14:paraId="59D7038A" w14:textId="77777777" w:rsidR="00E05D9B" w:rsidRDefault="00E05D9B">
      <w:pPr>
        <w:pStyle w:val="AH5Sec"/>
        <w:keepNext w:val="0"/>
        <w:rPr>
          <w:color w:val="000000"/>
        </w:rPr>
      </w:pPr>
      <w:bookmarkStart w:id="260" w:name="_Toc213239167"/>
      <w:r w:rsidRPr="006E57C7">
        <w:rPr>
          <w:rStyle w:val="CharSectNo"/>
        </w:rPr>
        <w:t>147</w:t>
      </w:r>
      <w:r>
        <w:rPr>
          <w:color w:val="000000"/>
        </w:rPr>
        <w:tab/>
        <w:t>Drinking of liquor in taxis prohibited</w:t>
      </w:r>
      <w:bookmarkEnd w:id="260"/>
    </w:p>
    <w:p w14:paraId="28AFB7B3" w14:textId="77777777" w:rsidR="00E05D9B" w:rsidRDefault="00E05D9B">
      <w:pPr>
        <w:pStyle w:val="Amainreturn"/>
        <w:keepNext/>
      </w:pPr>
      <w:r>
        <w:t>A person must not drink, or be in possession of an open container of, liquor in a taxi.</w:t>
      </w:r>
    </w:p>
    <w:p w14:paraId="78271D73" w14:textId="77777777" w:rsidR="00E05D9B" w:rsidRDefault="00E05D9B">
      <w:pPr>
        <w:pStyle w:val="Penalty"/>
      </w:pPr>
      <w:r>
        <w:t>Maximum penalty:  5 penalty units.</w:t>
      </w:r>
    </w:p>
    <w:p w14:paraId="0FA1B34D" w14:textId="77777777" w:rsidR="00E05D9B" w:rsidRDefault="00E05D9B" w:rsidP="001F3F8F">
      <w:pPr>
        <w:pStyle w:val="AH5Sec"/>
      </w:pPr>
      <w:bookmarkStart w:id="261" w:name="_Toc213239168"/>
      <w:r w:rsidRPr="006E57C7">
        <w:rPr>
          <w:rStyle w:val="CharSectNo"/>
        </w:rPr>
        <w:t>148</w:t>
      </w:r>
      <w:r>
        <w:tab/>
        <w:t>Eating and drinking in taxis</w:t>
      </w:r>
      <w:bookmarkEnd w:id="261"/>
    </w:p>
    <w:p w14:paraId="49684173" w14:textId="77777777" w:rsidR="00E05D9B" w:rsidRDefault="00E05D9B">
      <w:pPr>
        <w:pStyle w:val="Amain"/>
        <w:keepNext/>
      </w:pPr>
      <w:r>
        <w:tab/>
        <w:t>(1)</w:t>
      </w:r>
      <w:r>
        <w:tab/>
        <w:t>A person (other than the driver) must not eat or drink in a taxi except with the taxi driver’s agreement.</w:t>
      </w:r>
    </w:p>
    <w:p w14:paraId="3FA3C69F" w14:textId="77777777" w:rsidR="00E05D9B" w:rsidRDefault="00E05D9B">
      <w:pPr>
        <w:pStyle w:val="Penalty"/>
        <w:keepNext/>
      </w:pPr>
      <w:r>
        <w:t>Maximum penalty:  5 penalty units.</w:t>
      </w:r>
    </w:p>
    <w:p w14:paraId="0907A68B" w14:textId="77777777" w:rsidR="00E05D9B" w:rsidRDefault="00E05D9B">
      <w:pPr>
        <w:pStyle w:val="Amain"/>
      </w:pPr>
      <w:r>
        <w:tab/>
        <w:t>(2)</w:t>
      </w:r>
      <w:r>
        <w:tab/>
        <w:t>This section does not apply if the person is eating or drinking for medical reasons.</w:t>
      </w:r>
    </w:p>
    <w:p w14:paraId="058CE1BD" w14:textId="77777777" w:rsidR="00E05D9B" w:rsidRDefault="00E05D9B">
      <w:pPr>
        <w:pStyle w:val="Amain"/>
        <w:keepNext/>
      </w:pPr>
      <w:r>
        <w:lastRenderedPageBreak/>
        <w:tab/>
        <w:t>(3)</w:t>
      </w:r>
      <w:r>
        <w:tab/>
        <w:t>To remove any doubt, this section does not authorise a taxi driver to agree to a person drinking liquor in the taxi.</w:t>
      </w:r>
    </w:p>
    <w:p w14:paraId="08BCCED4" w14:textId="4115CFD6" w:rsidR="00E05D9B" w:rsidRDefault="00E05D9B">
      <w:pPr>
        <w:pStyle w:val="aNote"/>
        <w:rPr>
          <w:color w:val="000000"/>
        </w:rPr>
      </w:pPr>
      <w:r>
        <w:rPr>
          <w:rStyle w:val="charItals"/>
        </w:rPr>
        <w:t>Note</w:t>
      </w:r>
      <w:r>
        <w:rPr>
          <w:rStyle w:val="charItals"/>
        </w:rPr>
        <w:tab/>
      </w:r>
      <w:r>
        <w:rPr>
          <w:color w:val="000000"/>
        </w:rPr>
        <w:t xml:space="preserve">A person is not allowed to smoke in a taxi (see </w:t>
      </w:r>
      <w:hyperlink r:id="rId205" w:tooltip="A2003-51" w:history="1">
        <w:r w:rsidR="00C26339" w:rsidRPr="00C26339">
          <w:rPr>
            <w:rStyle w:val="charCitHyperlinkItal"/>
          </w:rPr>
          <w:t>Smoke-Free Public Places Act 2003</w:t>
        </w:r>
      </w:hyperlink>
      <w:r>
        <w:rPr>
          <w:color w:val="000000"/>
        </w:rPr>
        <w:t>).</w:t>
      </w:r>
    </w:p>
    <w:p w14:paraId="4E575336" w14:textId="77777777" w:rsidR="0079290A" w:rsidRPr="005D0AA6" w:rsidRDefault="0079290A" w:rsidP="0079290A">
      <w:pPr>
        <w:pStyle w:val="AH4SubDiv"/>
      </w:pPr>
      <w:bookmarkStart w:id="262" w:name="_Toc213239169"/>
      <w:r w:rsidRPr="005D0AA6">
        <w:t>Subdivision 3A.2.3.5</w:t>
      </w:r>
      <w:r w:rsidRPr="005D0AA6">
        <w:tab/>
        <w:t>Other matters relating to taxi services</w:t>
      </w:r>
      <w:bookmarkEnd w:id="262"/>
    </w:p>
    <w:p w14:paraId="0720214D" w14:textId="77777777" w:rsidR="00E05D9B" w:rsidRDefault="00E05D9B">
      <w:pPr>
        <w:pStyle w:val="AH5Sec"/>
        <w:rPr>
          <w:color w:val="000000"/>
        </w:rPr>
      </w:pPr>
      <w:bookmarkStart w:id="263" w:name="_Toc213239170"/>
      <w:r w:rsidRPr="006E57C7">
        <w:rPr>
          <w:rStyle w:val="CharSectNo"/>
        </w:rPr>
        <w:t>158</w:t>
      </w:r>
      <w:r>
        <w:rPr>
          <w:color w:val="000000"/>
        </w:rPr>
        <w:tab/>
        <w:t>Standards for taximeters</w:t>
      </w:r>
      <w:bookmarkEnd w:id="263"/>
    </w:p>
    <w:p w14:paraId="76AA42EA" w14:textId="77777777" w:rsidR="00E05D9B" w:rsidRDefault="00E05D9B" w:rsidP="00D045CB">
      <w:pPr>
        <w:pStyle w:val="Amain"/>
        <w:keepNext/>
      </w:pPr>
      <w:r>
        <w:tab/>
        <w:t>(1)</w:t>
      </w:r>
      <w:r>
        <w:tab/>
        <w:t>The road transport authority may approve standards in relation to taximeters.</w:t>
      </w:r>
    </w:p>
    <w:p w14:paraId="7CD5F0D5" w14:textId="77777777" w:rsidR="00E05D9B" w:rsidRDefault="00E05D9B">
      <w:pPr>
        <w:pStyle w:val="Amain"/>
        <w:keepNext/>
      </w:pPr>
      <w:r>
        <w:tab/>
        <w:t>(2)</w:t>
      </w:r>
      <w:r>
        <w:tab/>
        <w:t>A standard may make provision, for example, in relation to—</w:t>
      </w:r>
    </w:p>
    <w:p w14:paraId="368515E3" w14:textId="77777777" w:rsidR="00E05D9B" w:rsidRDefault="00E05D9B">
      <w:pPr>
        <w:pStyle w:val="Apara"/>
        <w:keepNext/>
      </w:pPr>
      <w:r>
        <w:tab/>
        <w:t>(a)</w:t>
      </w:r>
      <w:r>
        <w:tab/>
        <w:t>the kinds of taximeters that may be installed in taxis; and</w:t>
      </w:r>
    </w:p>
    <w:p w14:paraId="2AA57EB5" w14:textId="77777777" w:rsidR="00E05D9B" w:rsidRDefault="00E05D9B">
      <w:pPr>
        <w:pStyle w:val="Apara"/>
      </w:pPr>
      <w:r>
        <w:tab/>
        <w:t>(b)</w:t>
      </w:r>
      <w:r>
        <w:tab/>
        <w:t>the installation, testing and sealing of taximeters; and</w:t>
      </w:r>
    </w:p>
    <w:p w14:paraId="29FAA60B" w14:textId="77777777" w:rsidR="00E05D9B" w:rsidRDefault="00E05D9B">
      <w:pPr>
        <w:pStyle w:val="Apara"/>
      </w:pPr>
      <w:r>
        <w:tab/>
        <w:t>(c)</w:t>
      </w:r>
      <w:r>
        <w:tab/>
        <w:t>requirements for taximeters in taxis.</w:t>
      </w:r>
    </w:p>
    <w:p w14:paraId="0FC0C7FE" w14:textId="77777777" w:rsidR="00E05D9B" w:rsidRDefault="00E05D9B">
      <w:pPr>
        <w:pStyle w:val="Amain"/>
        <w:keepNext/>
      </w:pPr>
      <w:r>
        <w:tab/>
        <w:t>(3)</w:t>
      </w:r>
      <w:r>
        <w:tab/>
        <w:t>An approval is a disallowable instrument.</w:t>
      </w:r>
    </w:p>
    <w:p w14:paraId="71C52680" w14:textId="4B711E7B" w:rsidR="00E05D9B" w:rsidRDefault="00E05D9B">
      <w:pPr>
        <w:pStyle w:val="aNote"/>
      </w:pPr>
      <w:r>
        <w:rPr>
          <w:rStyle w:val="charItals"/>
        </w:rPr>
        <w:t>Note</w:t>
      </w:r>
      <w:r>
        <w:rPr>
          <w:rStyle w:val="charItals"/>
        </w:rPr>
        <w:tab/>
      </w:r>
      <w:r>
        <w:t xml:space="preserve">A disallowable instrument must be notified, and presented to the Legislative Assembly, under the </w:t>
      </w:r>
      <w:hyperlink r:id="rId206" w:tooltip="A2001-14" w:history="1">
        <w:r w:rsidR="00C26339" w:rsidRPr="00C26339">
          <w:rPr>
            <w:rStyle w:val="charCitHyperlinkAbbrev"/>
          </w:rPr>
          <w:t>Legislation Act</w:t>
        </w:r>
      </w:hyperlink>
      <w:r>
        <w:t>.</w:t>
      </w:r>
    </w:p>
    <w:p w14:paraId="3362E46D" w14:textId="77777777" w:rsidR="00E05D9B" w:rsidRDefault="00E05D9B">
      <w:pPr>
        <w:pStyle w:val="AH5Sec"/>
        <w:spacing w:before="120"/>
        <w:rPr>
          <w:color w:val="000000"/>
        </w:rPr>
      </w:pPr>
      <w:bookmarkStart w:id="264" w:name="_Toc213239171"/>
      <w:r w:rsidRPr="006E57C7">
        <w:rPr>
          <w:rStyle w:val="CharSectNo"/>
        </w:rPr>
        <w:t>160</w:t>
      </w:r>
      <w:r>
        <w:rPr>
          <w:color w:val="000000"/>
        </w:rPr>
        <w:tab/>
        <w:t>Authority may exempt wheelchair-accessible taxi drivers from approved training course</w:t>
      </w:r>
      <w:bookmarkEnd w:id="264"/>
    </w:p>
    <w:p w14:paraId="73E20109" w14:textId="77777777" w:rsidR="00E05D9B" w:rsidRDefault="00E05D9B">
      <w:pPr>
        <w:pStyle w:val="Amain"/>
      </w:pPr>
      <w:r>
        <w:tab/>
        <w:t>(1)</w:t>
      </w:r>
      <w:r>
        <w:tab/>
        <w:t>The road transport authority may, in writing, exempt a person from the requirement mentioned in section 98 (a) (which is about the successful completion of an approved wheelchair-accessible taxi driver training course).</w:t>
      </w:r>
    </w:p>
    <w:p w14:paraId="404EB580" w14:textId="77777777" w:rsidR="00E05D9B" w:rsidRDefault="00E05D9B">
      <w:pPr>
        <w:pStyle w:val="Amain"/>
      </w:pPr>
      <w:r>
        <w:tab/>
        <w:t>(2)</w:t>
      </w:r>
      <w:r>
        <w:tab/>
        <w:t>An exemption may be conditional.</w:t>
      </w:r>
    </w:p>
    <w:p w14:paraId="2695B376" w14:textId="77777777" w:rsidR="00E05D9B" w:rsidRDefault="00E05D9B">
      <w:pPr>
        <w:pStyle w:val="Amain"/>
      </w:pPr>
      <w:r>
        <w:tab/>
        <w:t>(3)</w:t>
      </w:r>
      <w:r>
        <w:tab/>
        <w:t>If an exemption is given subject to conditions, the exemption applies only if all the conditions are being complied with.</w:t>
      </w:r>
    </w:p>
    <w:p w14:paraId="5812860A" w14:textId="77777777" w:rsidR="00E05D9B" w:rsidRDefault="00E05D9B">
      <w:pPr>
        <w:pStyle w:val="AH5Sec"/>
        <w:spacing w:before="120"/>
        <w:rPr>
          <w:color w:val="000000"/>
        </w:rPr>
      </w:pPr>
      <w:bookmarkStart w:id="265" w:name="_Toc213239172"/>
      <w:r w:rsidRPr="006E57C7">
        <w:rPr>
          <w:rStyle w:val="CharSectNo"/>
        </w:rPr>
        <w:lastRenderedPageBreak/>
        <w:t>161</w:t>
      </w:r>
      <w:r>
        <w:rPr>
          <w:color w:val="000000"/>
        </w:rPr>
        <w:tab/>
        <w:t>Authority may require wheelchair-accessible taxi drivers to undertake training</w:t>
      </w:r>
      <w:bookmarkEnd w:id="265"/>
    </w:p>
    <w:p w14:paraId="59AD151C" w14:textId="77777777" w:rsidR="00E05D9B" w:rsidRDefault="00E05D9B">
      <w:pPr>
        <w:pStyle w:val="Amainreturn"/>
        <w:keepNext/>
        <w:spacing w:before="60" w:after="40"/>
      </w:pPr>
      <w:r>
        <w:t xml:space="preserve">The road transport authority may, by written notice given to the holder of a public vehicle licence that authorises the person to drive a taxi, require the person, within a stated period— </w:t>
      </w:r>
    </w:p>
    <w:p w14:paraId="600FA717" w14:textId="77777777" w:rsidR="00E05D9B" w:rsidRDefault="00E05D9B">
      <w:pPr>
        <w:pStyle w:val="Apara"/>
        <w:spacing w:before="60" w:after="40"/>
      </w:pPr>
      <w:r>
        <w:tab/>
        <w:t>(a)</w:t>
      </w:r>
      <w:r>
        <w:tab/>
        <w:t>to undertake an approved wheelchair-accessible taxi driver training course or a part of such a course, or another form of training; and</w:t>
      </w:r>
    </w:p>
    <w:p w14:paraId="538A07FA" w14:textId="77777777" w:rsidR="00E05D9B" w:rsidRPr="00C26339" w:rsidRDefault="00E05D9B">
      <w:pPr>
        <w:pStyle w:val="Apara"/>
        <w:keepNext/>
        <w:spacing w:before="60" w:after="40"/>
      </w:pPr>
      <w:r>
        <w:tab/>
        <w:t>(b)</w:t>
      </w:r>
      <w:r>
        <w:tab/>
        <w:t>to provide evidence to the authority, in a form acceptable to the authority, that the person has successfully completed the training.</w:t>
      </w:r>
    </w:p>
    <w:p w14:paraId="7160EDDD" w14:textId="3AB76144" w:rsidR="00E05D9B" w:rsidRPr="00C26339" w:rsidRDefault="00E05D9B">
      <w:pPr>
        <w:pStyle w:val="aNote"/>
      </w:pPr>
      <w:r>
        <w:rPr>
          <w:rStyle w:val="charItals"/>
        </w:rPr>
        <w:t>Note</w:t>
      </w:r>
      <w:r>
        <w:rPr>
          <w:rStyle w:val="charItals"/>
        </w:rPr>
        <w:tab/>
      </w:r>
      <w:r w:rsidRPr="00C26339">
        <w:t xml:space="preserve">For a general power to direct taxi drivers to undertake training, see the </w:t>
      </w:r>
      <w:hyperlink r:id="rId207" w:tooltip="SL2000-14" w:history="1">
        <w:r w:rsidR="00C26339" w:rsidRPr="00C26339">
          <w:rPr>
            <w:rStyle w:val="charCitHyperlinkItal"/>
          </w:rPr>
          <w:t>Road Transport (Driver Licensing) Regulation 2000</w:t>
        </w:r>
      </w:hyperlink>
      <w:r w:rsidRPr="00C26339">
        <w:t>, s 79.</w:t>
      </w:r>
    </w:p>
    <w:p w14:paraId="2E9234A4" w14:textId="77777777" w:rsidR="00E05D9B" w:rsidRDefault="00E05D9B">
      <w:pPr>
        <w:pStyle w:val="AH5Sec"/>
        <w:spacing w:before="120"/>
        <w:rPr>
          <w:b w:val="0"/>
          <w:bCs/>
          <w:color w:val="000000"/>
        </w:rPr>
      </w:pPr>
      <w:bookmarkStart w:id="266" w:name="_Toc213239173"/>
      <w:r w:rsidRPr="006E57C7">
        <w:rPr>
          <w:rStyle w:val="CharSectNo"/>
        </w:rPr>
        <w:t>162</w:t>
      </w:r>
      <w:r>
        <w:rPr>
          <w:color w:val="000000"/>
        </w:rPr>
        <w:tab/>
        <w:t>Approval of wheelchair-accessible taxi driver training courses</w:t>
      </w:r>
      <w:bookmarkEnd w:id="266"/>
      <w:r>
        <w:rPr>
          <w:color w:val="000000"/>
        </w:rPr>
        <w:t xml:space="preserve"> </w:t>
      </w:r>
    </w:p>
    <w:p w14:paraId="39FA4D12" w14:textId="77777777" w:rsidR="00E05D9B" w:rsidRDefault="00E05D9B">
      <w:pPr>
        <w:pStyle w:val="Amain"/>
        <w:spacing w:before="60" w:after="40"/>
      </w:pPr>
      <w:r>
        <w:tab/>
        <w:t>(1)</w:t>
      </w:r>
      <w:r>
        <w:tab/>
        <w:t>The road transport authority may approve courses for the training of people who wish to drive wheelchair-accessible taxis and for wheelchair-accessible taxi drivers</w:t>
      </w:r>
      <w:r w:rsidR="008C2CAB">
        <w:t xml:space="preserve"> </w:t>
      </w:r>
      <w:r w:rsidR="008C2CAB" w:rsidRPr="005D0AA6">
        <w:t xml:space="preserve">(an </w:t>
      </w:r>
      <w:r w:rsidR="008C2CAB" w:rsidRPr="005D0AA6">
        <w:rPr>
          <w:rStyle w:val="charBoldItals"/>
        </w:rPr>
        <w:t>approved wheelchair</w:t>
      </w:r>
      <w:r w:rsidR="008C2CAB" w:rsidRPr="005D0AA6">
        <w:rPr>
          <w:rStyle w:val="charBoldItals"/>
        </w:rPr>
        <w:noBreakHyphen/>
        <w:t>accessible taxi driver training course</w:t>
      </w:r>
      <w:r w:rsidR="008C2CAB" w:rsidRPr="005D0AA6">
        <w:t>)</w:t>
      </w:r>
      <w:r>
        <w:t>.</w:t>
      </w:r>
    </w:p>
    <w:p w14:paraId="526B8F0B" w14:textId="77777777" w:rsidR="00E05D9B" w:rsidRDefault="00E05D9B">
      <w:pPr>
        <w:pStyle w:val="Amain"/>
        <w:keepNext/>
        <w:spacing w:before="60" w:after="40"/>
      </w:pPr>
      <w:r>
        <w:tab/>
        <w:t>(2)</w:t>
      </w:r>
      <w:r>
        <w:tab/>
        <w:t>An approval is a notifiable instrument.</w:t>
      </w:r>
    </w:p>
    <w:p w14:paraId="035B7B3B" w14:textId="39FBEC83" w:rsidR="00E05D9B" w:rsidRDefault="00E05D9B">
      <w:pPr>
        <w:pStyle w:val="aNote"/>
      </w:pPr>
      <w:r>
        <w:rPr>
          <w:rStyle w:val="charItals"/>
        </w:rPr>
        <w:t>Note</w:t>
      </w:r>
      <w:r>
        <w:rPr>
          <w:rStyle w:val="charItals"/>
        </w:rPr>
        <w:tab/>
      </w:r>
      <w:r>
        <w:t xml:space="preserve">A notifiable instrument must be notified under the </w:t>
      </w:r>
      <w:hyperlink r:id="rId208" w:tooltip="A2001-14" w:history="1">
        <w:r w:rsidR="00C26339" w:rsidRPr="00C26339">
          <w:rPr>
            <w:rStyle w:val="charCitHyperlinkAbbrev"/>
          </w:rPr>
          <w:t>Legislation Act</w:t>
        </w:r>
      </w:hyperlink>
      <w:r>
        <w:t>.</w:t>
      </w:r>
    </w:p>
    <w:p w14:paraId="67933EED" w14:textId="77777777" w:rsidR="00E85619" w:rsidRPr="00693AFC" w:rsidRDefault="00E85619" w:rsidP="00E85619">
      <w:pPr>
        <w:pStyle w:val="AH5Sec"/>
        <w:rPr>
          <w:rFonts w:ascii="Times New Roman" w:hAnsi="Times New Roman"/>
          <w:szCs w:val="24"/>
        </w:rPr>
      </w:pPr>
      <w:bookmarkStart w:id="267" w:name="_Toc213239174"/>
      <w:r w:rsidRPr="006E57C7">
        <w:rPr>
          <w:rStyle w:val="CharSectNo"/>
        </w:rPr>
        <w:t>163</w:t>
      </w:r>
      <w:r w:rsidRPr="00693AFC">
        <w:tab/>
        <w:t>Exemption of certain taxis—Act, s 128 (1) (a)</w:t>
      </w:r>
      <w:bookmarkEnd w:id="267"/>
    </w:p>
    <w:p w14:paraId="16E208A8" w14:textId="77777777" w:rsidR="00E05D9B" w:rsidRDefault="00E05D9B">
      <w:pPr>
        <w:pStyle w:val="Amain"/>
      </w:pPr>
      <w:r>
        <w:tab/>
        <w:t>(1)</w:t>
      </w:r>
      <w:r>
        <w:tab/>
        <w:t>This section applies to a motor vehicle if—</w:t>
      </w:r>
    </w:p>
    <w:p w14:paraId="7872C07D" w14:textId="77777777" w:rsidR="00E05D9B" w:rsidRDefault="00E05D9B">
      <w:pPr>
        <w:pStyle w:val="Apara"/>
      </w:pPr>
      <w:r>
        <w:tab/>
        <w:t>(a)</w:t>
      </w:r>
      <w:r>
        <w:tab/>
        <w:t>the vehicle is built mainly to carry over 9, but less than 16, adults (including the driver); and</w:t>
      </w:r>
    </w:p>
    <w:p w14:paraId="654F62BC" w14:textId="77777777" w:rsidR="008C2CAB" w:rsidRPr="005D0AA6" w:rsidRDefault="008C2CAB" w:rsidP="00461C00">
      <w:pPr>
        <w:pStyle w:val="Apara"/>
        <w:keepNext/>
      </w:pPr>
      <w:r w:rsidRPr="005D0AA6">
        <w:lastRenderedPageBreak/>
        <w:tab/>
        <w:t>(b)</w:t>
      </w:r>
      <w:r w:rsidRPr="005D0AA6">
        <w:tab/>
        <w:t>either—</w:t>
      </w:r>
    </w:p>
    <w:p w14:paraId="318BB2B8" w14:textId="77777777" w:rsidR="008C2CAB" w:rsidRPr="005D0AA6" w:rsidRDefault="008C2CAB" w:rsidP="00461C00">
      <w:pPr>
        <w:pStyle w:val="Asubpara"/>
        <w:keepNext/>
      </w:pPr>
      <w:r w:rsidRPr="005D0AA6">
        <w:tab/>
        <w:t>(i)</w:t>
      </w:r>
      <w:r w:rsidRPr="005D0AA6">
        <w:tab/>
        <w:t>the road transport authority has approved, in writing, the operation of the vehicle as a taxi; or</w:t>
      </w:r>
    </w:p>
    <w:p w14:paraId="57541050" w14:textId="77777777" w:rsidR="008C2CAB" w:rsidRPr="005D0AA6" w:rsidRDefault="008C2CAB" w:rsidP="008C2CAB">
      <w:pPr>
        <w:pStyle w:val="Asubpara"/>
      </w:pPr>
      <w:r w:rsidRPr="005D0AA6">
        <w:tab/>
        <w:t>(ii)</w:t>
      </w:r>
      <w:r w:rsidRPr="005D0AA6">
        <w:tab/>
        <w:t>the vehicle is operated as a wheelchair</w:t>
      </w:r>
      <w:r w:rsidRPr="005D0AA6">
        <w:noBreakHyphen/>
        <w:t>accessible taxi by a wheelchair</w:t>
      </w:r>
      <w:r w:rsidRPr="005D0AA6">
        <w:noBreakHyphen/>
        <w:t>accessible taxi licensee.</w:t>
      </w:r>
    </w:p>
    <w:p w14:paraId="4F02B43D" w14:textId="60E6809D" w:rsidR="00E05D9B" w:rsidRDefault="00E05D9B">
      <w:pPr>
        <w:pStyle w:val="Amain"/>
      </w:pPr>
      <w:r>
        <w:tab/>
        <w:t>(2)</w:t>
      </w:r>
      <w:r>
        <w:tab/>
        <w:t xml:space="preserve">The vehicle is exempt from that part of the </w:t>
      </w:r>
      <w:hyperlink r:id="rId209" w:tooltip="A2001-62" w:history="1">
        <w:r w:rsidR="00A37318" w:rsidRPr="00A37318">
          <w:rPr>
            <w:rStyle w:val="charCitHyperlinkAbbrev"/>
          </w:rPr>
          <w:t>Act</w:t>
        </w:r>
      </w:hyperlink>
      <w:r>
        <w:t xml:space="preserve">, section 45 (Meaning of </w:t>
      </w:r>
      <w:r>
        <w:rPr>
          <w:rStyle w:val="charItals"/>
        </w:rPr>
        <w:t>taxi</w:t>
      </w:r>
      <w:r>
        <w:t>) that prevents a bus being a taxi.</w:t>
      </w:r>
    </w:p>
    <w:p w14:paraId="35C96692" w14:textId="77777777" w:rsidR="00C41C32" w:rsidRPr="00C41C32" w:rsidRDefault="00C41C32" w:rsidP="00C41C32">
      <w:pPr>
        <w:pStyle w:val="PageBreak"/>
      </w:pPr>
      <w:r w:rsidRPr="00C41C32">
        <w:br w:type="page"/>
      </w:r>
    </w:p>
    <w:p w14:paraId="0A70C3C9" w14:textId="77777777" w:rsidR="00117EDB" w:rsidRPr="006E57C7" w:rsidRDefault="00117EDB" w:rsidP="00117EDB">
      <w:pPr>
        <w:pStyle w:val="AH2Part"/>
      </w:pPr>
      <w:bookmarkStart w:id="268" w:name="_Toc213239175"/>
      <w:r w:rsidRPr="006E57C7">
        <w:rPr>
          <w:rStyle w:val="CharPartNo"/>
        </w:rPr>
        <w:lastRenderedPageBreak/>
        <w:t>Part 3A.3</w:t>
      </w:r>
      <w:r w:rsidRPr="005D0AA6">
        <w:tab/>
      </w:r>
      <w:r w:rsidRPr="006E57C7">
        <w:rPr>
          <w:rStyle w:val="CharPartText"/>
        </w:rPr>
        <w:t>Ridesharing</w:t>
      </w:r>
      <w:bookmarkEnd w:id="268"/>
    </w:p>
    <w:p w14:paraId="2313BA35" w14:textId="77777777" w:rsidR="00117EDB" w:rsidRPr="005D0AA6" w:rsidRDefault="00117EDB" w:rsidP="00117EDB">
      <w:pPr>
        <w:pStyle w:val="aNote"/>
        <w:keepNext/>
      </w:pPr>
      <w:r w:rsidRPr="005D0AA6">
        <w:rPr>
          <w:rStyle w:val="charItals"/>
        </w:rPr>
        <w:t>Note 1</w:t>
      </w:r>
      <w:r w:rsidRPr="005D0AA6">
        <w:rPr>
          <w:rStyle w:val="charItals"/>
        </w:rPr>
        <w:tab/>
      </w:r>
      <w:r w:rsidRPr="005D0AA6">
        <w:t>A rideshare driver must—</w:t>
      </w:r>
    </w:p>
    <w:p w14:paraId="46DB41F8" w14:textId="2102AD53" w:rsidR="00117EDB" w:rsidRPr="005D0AA6" w:rsidRDefault="00117EDB" w:rsidP="00117EDB">
      <w:pPr>
        <w:pStyle w:val="aNotePara"/>
        <w:keepNext/>
      </w:pPr>
      <w:r w:rsidRPr="005D0AA6">
        <w:tab/>
        <w:t>(a)</w:t>
      </w:r>
      <w:r w:rsidRPr="005D0AA6">
        <w:tab/>
        <w:t xml:space="preserve">hold a driver licence (or exemption) to drive a public vehicle under the </w:t>
      </w:r>
      <w:hyperlink r:id="rId210" w:tooltip="A1999-78" w:history="1">
        <w:r w:rsidRPr="005D0AA6">
          <w:rPr>
            <w:rStyle w:val="charCitHyperlinkItal"/>
          </w:rPr>
          <w:t>Road Transport (Driver Licensing) Act 1999</w:t>
        </w:r>
      </w:hyperlink>
      <w:r w:rsidRPr="005D0AA6">
        <w:rPr>
          <w:rStyle w:val="charItals"/>
        </w:rPr>
        <w:t xml:space="preserve"> </w:t>
      </w:r>
      <w:r w:rsidRPr="005D0AA6">
        <w:t>(see s 164Q); and</w:t>
      </w:r>
    </w:p>
    <w:p w14:paraId="647EA234" w14:textId="25F5420B" w:rsidR="00117EDB" w:rsidRPr="005D0AA6" w:rsidRDefault="00117EDB" w:rsidP="00117EDB">
      <w:pPr>
        <w:pStyle w:val="aNotePara"/>
        <w:keepNext/>
      </w:pPr>
      <w:r w:rsidRPr="005D0AA6">
        <w:tab/>
        <w:t>(b)</w:t>
      </w:r>
      <w:r w:rsidRPr="005D0AA6">
        <w:tab/>
        <w:t xml:space="preserve">be accredited to operate a rideshare service under the </w:t>
      </w:r>
      <w:hyperlink r:id="rId211" w:tooltip="A2001-62" w:history="1">
        <w:r w:rsidRPr="005D0AA6">
          <w:rPr>
            <w:rStyle w:val="charCitHyperlinkAbbrev"/>
          </w:rPr>
          <w:t>Act</w:t>
        </w:r>
      </w:hyperlink>
      <w:r w:rsidRPr="005D0AA6">
        <w:t>, s 60E.</w:t>
      </w:r>
    </w:p>
    <w:p w14:paraId="6921A04C" w14:textId="77777777" w:rsidR="00117EDB" w:rsidRPr="005D0AA6" w:rsidRDefault="00117EDB" w:rsidP="00117EDB">
      <w:pPr>
        <w:pStyle w:val="aNote"/>
        <w:keepNext/>
      </w:pPr>
      <w:r w:rsidRPr="005D0AA6">
        <w:rPr>
          <w:rStyle w:val="charItals"/>
        </w:rPr>
        <w:t>Note 2</w:t>
      </w:r>
      <w:r w:rsidRPr="005D0AA6">
        <w:tab/>
        <w:t>The registered operator of a rideshare vehicle is responsible for—</w:t>
      </w:r>
    </w:p>
    <w:p w14:paraId="4A0F63AB" w14:textId="2F0C8CAA" w:rsidR="00117EDB" w:rsidRPr="005D0AA6" w:rsidRDefault="00117EDB" w:rsidP="00117EDB">
      <w:pPr>
        <w:pStyle w:val="aNotePara"/>
        <w:keepNext/>
      </w:pPr>
      <w:r w:rsidRPr="005D0AA6">
        <w:tab/>
        <w:t>(a)</w:t>
      </w:r>
      <w:r w:rsidRPr="005D0AA6">
        <w:tab/>
        <w:t xml:space="preserve">the vehicle’s registration under the </w:t>
      </w:r>
      <w:hyperlink r:id="rId212" w:tooltip="A1999-81" w:history="1">
        <w:r w:rsidRPr="005D0AA6">
          <w:rPr>
            <w:rStyle w:val="charCitHyperlinkItal"/>
          </w:rPr>
          <w:t>Road Transport (Vehicle Registration) Act 1999</w:t>
        </w:r>
      </w:hyperlink>
      <w:r w:rsidRPr="005D0AA6">
        <w:t>; and</w:t>
      </w:r>
    </w:p>
    <w:p w14:paraId="4B6F6BB7" w14:textId="4D113ADD" w:rsidR="00117EDB" w:rsidRDefault="00117EDB" w:rsidP="00117EDB">
      <w:pPr>
        <w:pStyle w:val="aNotePara"/>
      </w:pPr>
      <w:r w:rsidRPr="005D0AA6">
        <w:tab/>
        <w:t>(b)</w:t>
      </w:r>
      <w:r w:rsidRPr="005D0AA6">
        <w:tab/>
        <w:t xml:space="preserve">holding a rideshare vehicle licence for the vehicle under the </w:t>
      </w:r>
      <w:hyperlink r:id="rId213" w:tooltip="A2001-62" w:history="1">
        <w:r w:rsidRPr="005D0AA6">
          <w:rPr>
            <w:rStyle w:val="charCitHyperlinkAbbrev"/>
          </w:rPr>
          <w:t>Act</w:t>
        </w:r>
      </w:hyperlink>
      <w:r w:rsidRPr="005D0AA6">
        <w:t>, s 60J.</w:t>
      </w:r>
    </w:p>
    <w:p w14:paraId="0C842818" w14:textId="77777777" w:rsidR="00051873" w:rsidRPr="006E57C7" w:rsidRDefault="00051873" w:rsidP="00051873">
      <w:pPr>
        <w:pStyle w:val="AH3Div"/>
      </w:pPr>
      <w:bookmarkStart w:id="269" w:name="_Toc213239176"/>
      <w:r w:rsidRPr="006E57C7">
        <w:rPr>
          <w:rStyle w:val="CharDivNo"/>
        </w:rPr>
        <w:t>Division 3A.3.1A</w:t>
      </w:r>
      <w:r w:rsidRPr="00E11422">
        <w:tab/>
      </w:r>
      <w:r w:rsidRPr="006E57C7">
        <w:rPr>
          <w:rStyle w:val="CharDivText"/>
        </w:rPr>
        <w:t>Definitions—pt 3A.3</w:t>
      </w:r>
      <w:bookmarkEnd w:id="269"/>
    </w:p>
    <w:p w14:paraId="4502E7AD" w14:textId="77777777" w:rsidR="00051873" w:rsidRPr="00E11422" w:rsidRDefault="00051873" w:rsidP="00051873">
      <w:pPr>
        <w:pStyle w:val="AH5Sec"/>
      </w:pPr>
      <w:bookmarkStart w:id="270" w:name="_Toc213239177"/>
      <w:r w:rsidRPr="006E57C7">
        <w:rPr>
          <w:rStyle w:val="CharSectNo"/>
        </w:rPr>
        <w:t>163A</w:t>
      </w:r>
      <w:r w:rsidRPr="00E11422">
        <w:tab/>
        <w:t>Definitions</w:t>
      </w:r>
      <w:r w:rsidRPr="00E11422">
        <w:rPr>
          <w:b w:val="0"/>
        </w:rPr>
        <w:t>—</w:t>
      </w:r>
      <w:r w:rsidRPr="00E11422">
        <w:t>pt 3A.3</w:t>
      </w:r>
      <w:bookmarkEnd w:id="270"/>
    </w:p>
    <w:p w14:paraId="1B7EB237" w14:textId="77777777" w:rsidR="00051873" w:rsidRPr="00E11422" w:rsidRDefault="00051873" w:rsidP="00051873">
      <w:pPr>
        <w:pStyle w:val="Amainreturn"/>
      </w:pPr>
      <w:r w:rsidRPr="00E11422">
        <w:t>In this part:</w:t>
      </w:r>
    </w:p>
    <w:p w14:paraId="66879DB4" w14:textId="77777777" w:rsidR="00051873" w:rsidRPr="00E11422" w:rsidRDefault="00051873" w:rsidP="00051873">
      <w:pPr>
        <w:pStyle w:val="aDef"/>
      </w:pPr>
      <w:r w:rsidRPr="00E11422">
        <w:rPr>
          <w:rStyle w:val="charBoldItals"/>
        </w:rPr>
        <w:t>approved identifier</w:t>
      </w:r>
      <w:r w:rsidRPr="00E11422">
        <w:t xml:space="preserve">—see section 164C (3). </w:t>
      </w:r>
    </w:p>
    <w:p w14:paraId="7BB9E54B" w14:textId="77777777" w:rsidR="00051873" w:rsidRPr="00E11422" w:rsidRDefault="00051873" w:rsidP="00051873">
      <w:pPr>
        <w:pStyle w:val="aDef"/>
      </w:pPr>
      <w:r w:rsidRPr="00E11422">
        <w:rPr>
          <w:rStyle w:val="charBoldItals"/>
        </w:rPr>
        <w:t>rideshare vehicle identifier</w:t>
      </w:r>
      <w:r w:rsidRPr="00E11422">
        <w:t>, for a rideshare vehicle, means—</w:t>
      </w:r>
    </w:p>
    <w:p w14:paraId="259E6575" w14:textId="77777777" w:rsidR="00051873" w:rsidRPr="00E11422" w:rsidRDefault="00051873" w:rsidP="00051873">
      <w:pPr>
        <w:pStyle w:val="aDefpara"/>
      </w:pPr>
      <w:r w:rsidRPr="00E11422">
        <w:tab/>
        <w:t>(a)</w:t>
      </w:r>
      <w:r w:rsidRPr="00E11422">
        <w:tab/>
        <w:t>if an approval under section 164C (3) is in force for the vehicle—an approved identifier; or</w:t>
      </w:r>
    </w:p>
    <w:p w14:paraId="48A7130B" w14:textId="77777777" w:rsidR="00051873" w:rsidRPr="00E11422" w:rsidRDefault="00051873" w:rsidP="00051873">
      <w:pPr>
        <w:pStyle w:val="aDefpara"/>
      </w:pPr>
      <w:r w:rsidRPr="00E11422">
        <w:tab/>
        <w:t>(b)</w:t>
      </w:r>
      <w:r w:rsidRPr="00E11422">
        <w:tab/>
        <w:t>in any other case—a rideshare vehicle label.</w:t>
      </w:r>
    </w:p>
    <w:p w14:paraId="4C926928" w14:textId="77777777" w:rsidR="00051873" w:rsidRPr="00E11422" w:rsidRDefault="00051873" w:rsidP="00051873">
      <w:pPr>
        <w:pStyle w:val="aDef"/>
      </w:pPr>
      <w:r w:rsidRPr="00E11422">
        <w:rPr>
          <w:rStyle w:val="charBoldItals"/>
        </w:rPr>
        <w:t>rideshare vehicle label</w:t>
      </w:r>
      <w:r w:rsidRPr="00E11422">
        <w:t xml:space="preserve">—see section 164C (2). </w:t>
      </w:r>
    </w:p>
    <w:p w14:paraId="27D90D68" w14:textId="77777777" w:rsidR="00117EDB" w:rsidRPr="006E57C7" w:rsidRDefault="00117EDB" w:rsidP="00117EDB">
      <w:pPr>
        <w:pStyle w:val="AH3Div"/>
      </w:pPr>
      <w:bookmarkStart w:id="271" w:name="_Toc213239178"/>
      <w:r w:rsidRPr="006E57C7">
        <w:rPr>
          <w:rStyle w:val="CharDivNo"/>
        </w:rPr>
        <w:t>Division 3A.3.1</w:t>
      </w:r>
      <w:r w:rsidRPr="005D0AA6">
        <w:tab/>
      </w:r>
      <w:r w:rsidRPr="006E57C7">
        <w:rPr>
          <w:rStyle w:val="CharDivText"/>
        </w:rPr>
        <w:t>Rideshare vehicle licences</w:t>
      </w:r>
      <w:bookmarkEnd w:id="271"/>
    </w:p>
    <w:p w14:paraId="4CE41B82" w14:textId="77777777" w:rsidR="00117EDB" w:rsidRPr="005D0AA6" w:rsidRDefault="00117EDB" w:rsidP="00117EDB">
      <w:pPr>
        <w:pStyle w:val="AH5Sec"/>
      </w:pPr>
      <w:bookmarkStart w:id="272" w:name="_Toc213239179"/>
      <w:r w:rsidRPr="006E57C7">
        <w:rPr>
          <w:rStyle w:val="CharSectNo"/>
        </w:rPr>
        <w:t>164</w:t>
      </w:r>
      <w:r w:rsidRPr="005D0AA6">
        <w:tab/>
        <w:t>Rideshare vehicle licence—application</w:t>
      </w:r>
      <w:bookmarkEnd w:id="272"/>
    </w:p>
    <w:p w14:paraId="66002410" w14:textId="77777777" w:rsidR="00117EDB" w:rsidRPr="005D0AA6" w:rsidRDefault="00117EDB" w:rsidP="00117EDB">
      <w:pPr>
        <w:pStyle w:val="Amain"/>
      </w:pPr>
      <w:r w:rsidRPr="005D0AA6">
        <w:tab/>
        <w:t>(1)</w:t>
      </w:r>
      <w:r w:rsidRPr="005D0AA6">
        <w:tab/>
        <w:t>The registered operator of a vehicle may apply to the road transport authority for a rideshare vehicle licence.</w:t>
      </w:r>
    </w:p>
    <w:p w14:paraId="2E7471D9" w14:textId="77777777" w:rsidR="00117EDB" w:rsidRPr="005D0AA6" w:rsidRDefault="00117EDB" w:rsidP="008673F9">
      <w:pPr>
        <w:pStyle w:val="Amain"/>
        <w:keepNext/>
      </w:pPr>
      <w:r w:rsidRPr="005D0AA6">
        <w:tab/>
        <w:t>(2)</w:t>
      </w:r>
      <w:r w:rsidRPr="005D0AA6">
        <w:tab/>
        <w:t>The application must—</w:t>
      </w:r>
    </w:p>
    <w:p w14:paraId="44406B39" w14:textId="77777777" w:rsidR="00117EDB" w:rsidRPr="005D0AA6" w:rsidRDefault="00117EDB" w:rsidP="00EE1F28">
      <w:pPr>
        <w:pStyle w:val="Apara"/>
      </w:pPr>
      <w:r w:rsidRPr="005D0AA6">
        <w:tab/>
        <w:t>(a)</w:t>
      </w:r>
      <w:r w:rsidRPr="005D0AA6">
        <w:tab/>
        <w:t>be in writing; and</w:t>
      </w:r>
    </w:p>
    <w:p w14:paraId="765E37EE" w14:textId="77777777" w:rsidR="00117EDB" w:rsidRPr="005D0AA6" w:rsidRDefault="00117EDB" w:rsidP="00117EDB">
      <w:pPr>
        <w:pStyle w:val="Apara"/>
      </w:pPr>
      <w:r w:rsidRPr="005D0AA6">
        <w:lastRenderedPageBreak/>
        <w:tab/>
        <w:t>(b)</w:t>
      </w:r>
      <w:r w:rsidRPr="005D0AA6">
        <w:tab/>
        <w:t>state, for each relevant person for the application—</w:t>
      </w:r>
    </w:p>
    <w:p w14:paraId="17949794" w14:textId="77777777" w:rsidR="00117EDB" w:rsidRPr="005D0AA6" w:rsidRDefault="00117EDB" w:rsidP="00117EDB">
      <w:pPr>
        <w:pStyle w:val="Asubpara"/>
      </w:pPr>
      <w:r w:rsidRPr="005D0AA6">
        <w:tab/>
        <w:t>(i)</w:t>
      </w:r>
      <w:r w:rsidRPr="005D0AA6">
        <w:tab/>
        <w:t>the person’s name; and</w:t>
      </w:r>
    </w:p>
    <w:p w14:paraId="3A87D4D2" w14:textId="77777777" w:rsidR="00117EDB" w:rsidRPr="005D0AA6" w:rsidRDefault="00117EDB" w:rsidP="00117EDB">
      <w:pPr>
        <w:pStyle w:val="Asubpara"/>
      </w:pPr>
      <w:r w:rsidRPr="005D0AA6">
        <w:tab/>
        <w:t>(ii)</w:t>
      </w:r>
      <w:r w:rsidRPr="005D0AA6">
        <w:tab/>
        <w:t>the person’s date of birth; and</w:t>
      </w:r>
    </w:p>
    <w:p w14:paraId="07FC3DC8" w14:textId="77777777" w:rsidR="00117EDB" w:rsidRPr="005D0AA6" w:rsidRDefault="00117EDB" w:rsidP="00117EDB">
      <w:pPr>
        <w:pStyle w:val="Asubpara"/>
      </w:pPr>
      <w:r w:rsidRPr="005D0AA6">
        <w:tab/>
        <w:t>(iii)</w:t>
      </w:r>
      <w:r w:rsidRPr="005D0AA6">
        <w:tab/>
        <w:t>whether the person is—</w:t>
      </w:r>
    </w:p>
    <w:p w14:paraId="72DACBB0" w14:textId="77777777" w:rsidR="00117EDB" w:rsidRPr="005D0AA6" w:rsidRDefault="00117EDB" w:rsidP="00117EDB">
      <w:pPr>
        <w:pStyle w:val="Asubsubpara"/>
      </w:pPr>
      <w:r w:rsidRPr="005D0AA6">
        <w:tab/>
        <w:t>(A)</w:t>
      </w:r>
      <w:r w:rsidRPr="005D0AA6">
        <w:tab/>
        <w:t>an Australian citizen; or</w:t>
      </w:r>
    </w:p>
    <w:p w14:paraId="4EC51B51" w14:textId="77777777" w:rsidR="00117EDB" w:rsidRPr="005D0AA6" w:rsidRDefault="00117EDB" w:rsidP="00117EDB">
      <w:pPr>
        <w:pStyle w:val="Asubsubpara"/>
      </w:pPr>
      <w:r w:rsidRPr="005D0AA6">
        <w:tab/>
        <w:t>(B)</w:t>
      </w:r>
      <w:r w:rsidRPr="005D0AA6">
        <w:tab/>
        <w:t>a permanent resident; or</w:t>
      </w:r>
    </w:p>
    <w:p w14:paraId="7AB5E058" w14:textId="77777777" w:rsidR="00117EDB" w:rsidRPr="005D0AA6" w:rsidRDefault="00117EDB" w:rsidP="00117EDB">
      <w:pPr>
        <w:pStyle w:val="Asubsubpara"/>
      </w:pPr>
      <w:r w:rsidRPr="005D0AA6">
        <w:tab/>
        <w:t>(C)</w:t>
      </w:r>
      <w:r w:rsidRPr="005D0AA6">
        <w:tab/>
        <w:t>a temporary resident who holds a visa that allows the person to hold a rideshare vehicle licence; and</w:t>
      </w:r>
    </w:p>
    <w:p w14:paraId="2E6C7BB8" w14:textId="77777777" w:rsidR="00117EDB" w:rsidRPr="005D0AA6" w:rsidRDefault="00117EDB" w:rsidP="00E454BB">
      <w:pPr>
        <w:pStyle w:val="Asubpara"/>
        <w:keepNext/>
      </w:pPr>
      <w:r w:rsidRPr="005D0AA6">
        <w:tab/>
        <w:t>(iv)</w:t>
      </w:r>
      <w:r w:rsidRPr="005D0AA6">
        <w:tab/>
        <w:t>whether the person is disqualified from applying for the licence; and</w:t>
      </w:r>
    </w:p>
    <w:p w14:paraId="12D2FD1D" w14:textId="77777777" w:rsidR="00117EDB" w:rsidRPr="005D0AA6" w:rsidRDefault="00117EDB" w:rsidP="00117EDB">
      <w:pPr>
        <w:pStyle w:val="aNotesubpar"/>
      </w:pPr>
      <w:r w:rsidRPr="005D0AA6">
        <w:rPr>
          <w:rStyle w:val="charItals"/>
        </w:rPr>
        <w:t>Note</w:t>
      </w:r>
      <w:r w:rsidRPr="005D0AA6">
        <w:rPr>
          <w:rStyle w:val="charItals"/>
        </w:rPr>
        <w:tab/>
      </w:r>
      <w:r w:rsidRPr="005D0AA6">
        <w:t>A person may be disqualified from applying for a licence for a period of time if another licence has been suspended or cancelled (see s 322).</w:t>
      </w:r>
    </w:p>
    <w:p w14:paraId="43450F03" w14:textId="77777777" w:rsidR="00117EDB" w:rsidRPr="005D0AA6" w:rsidRDefault="00117EDB" w:rsidP="00117EDB">
      <w:pPr>
        <w:pStyle w:val="Asubpara"/>
      </w:pPr>
      <w:r w:rsidRPr="005D0AA6">
        <w:tab/>
        <w:t>(v)</w:t>
      </w:r>
      <w:r w:rsidRPr="005D0AA6">
        <w:tab/>
        <w:t>the registration number of the vehicle to be licensed; and</w:t>
      </w:r>
    </w:p>
    <w:p w14:paraId="4B5DB8E3" w14:textId="77777777" w:rsidR="00117EDB" w:rsidRPr="005D0AA6" w:rsidRDefault="00117EDB" w:rsidP="00117EDB">
      <w:pPr>
        <w:pStyle w:val="Apara"/>
      </w:pPr>
      <w:r w:rsidRPr="005D0AA6">
        <w:tab/>
        <w:t>(c)</w:t>
      </w:r>
      <w:r w:rsidRPr="005D0AA6">
        <w:tab/>
        <w:t>be accompanied by a rideshare vehicle compliance certificate for the vehicle, issued not more than 1 month before the date of the application.</w:t>
      </w:r>
    </w:p>
    <w:p w14:paraId="658AAB4A" w14:textId="77777777" w:rsidR="00117EDB" w:rsidRPr="005D0AA6" w:rsidRDefault="00117EDB" w:rsidP="00117EDB">
      <w:pPr>
        <w:pStyle w:val="Amain"/>
      </w:pPr>
      <w:r w:rsidRPr="005D0AA6">
        <w:tab/>
        <w:t>(3)</w:t>
      </w:r>
      <w:r w:rsidRPr="005D0AA6">
        <w:tab/>
        <w:t>In this section:</w:t>
      </w:r>
    </w:p>
    <w:p w14:paraId="13DA1306" w14:textId="4C4F51EB" w:rsidR="00117EDB" w:rsidRPr="005D0AA6" w:rsidRDefault="00117EDB" w:rsidP="00117EDB">
      <w:pPr>
        <w:pStyle w:val="aDef"/>
      </w:pPr>
      <w:r w:rsidRPr="005D0AA6">
        <w:rPr>
          <w:rStyle w:val="charBoldItals"/>
        </w:rPr>
        <w:t>authorised examiner</w:t>
      </w:r>
      <w:r w:rsidRPr="005D0AA6">
        <w:t xml:space="preserve">—see the </w:t>
      </w:r>
      <w:hyperlink r:id="rId214" w:tooltip="SL2000-12" w:history="1">
        <w:r w:rsidRPr="005D0AA6">
          <w:rPr>
            <w:rStyle w:val="charCitHyperlinkItal"/>
          </w:rPr>
          <w:t>Road Transport (Vehicle Registration) Regulation 2000</w:t>
        </w:r>
      </w:hyperlink>
      <w:r w:rsidRPr="005D0AA6">
        <w:t>, section 115.</w:t>
      </w:r>
    </w:p>
    <w:p w14:paraId="30187831" w14:textId="08C55108" w:rsidR="00117EDB" w:rsidRPr="005D0AA6" w:rsidRDefault="00117EDB" w:rsidP="00117EDB">
      <w:pPr>
        <w:pStyle w:val="aDef"/>
      </w:pPr>
      <w:r w:rsidRPr="005D0AA6">
        <w:rPr>
          <w:rStyle w:val="charBoldItals"/>
        </w:rPr>
        <w:t>certificate of inspection</w:t>
      </w:r>
      <w:r w:rsidRPr="005D0AA6">
        <w:t xml:space="preserve"> means a certificate of inspection issued under the </w:t>
      </w:r>
      <w:hyperlink r:id="rId215" w:tooltip="SL2000-12" w:history="1">
        <w:r w:rsidRPr="005D0AA6">
          <w:rPr>
            <w:rStyle w:val="charCitHyperlinkItal"/>
          </w:rPr>
          <w:t>Road Transport (Vehicle Registration) Regulation 2000</w:t>
        </w:r>
      </w:hyperlink>
      <w:r w:rsidRPr="005D0AA6">
        <w:t>, section 146 (Issue of certificates of inspection etc).</w:t>
      </w:r>
    </w:p>
    <w:p w14:paraId="35C7AD51" w14:textId="7D2B3219" w:rsidR="00117EDB" w:rsidRPr="005D0AA6" w:rsidRDefault="00117EDB" w:rsidP="00117EDB">
      <w:pPr>
        <w:pStyle w:val="aDef"/>
      </w:pPr>
      <w:r w:rsidRPr="005D0AA6">
        <w:rPr>
          <w:rStyle w:val="charBoldItals"/>
        </w:rPr>
        <w:t>registered operator</w:t>
      </w:r>
      <w:r w:rsidRPr="005D0AA6">
        <w:t xml:space="preserve">, for a vehicle—see the </w:t>
      </w:r>
      <w:hyperlink r:id="rId216" w:tooltip="A1999-81" w:history="1">
        <w:r w:rsidRPr="005D0AA6">
          <w:rPr>
            <w:rStyle w:val="charCitHyperlinkItal"/>
          </w:rPr>
          <w:t>Road Transport (Vehicle Registration) Act 1999</w:t>
        </w:r>
      </w:hyperlink>
      <w:r w:rsidRPr="005D0AA6">
        <w:t>, dictionary.</w:t>
      </w:r>
    </w:p>
    <w:p w14:paraId="4850DB23" w14:textId="77777777" w:rsidR="00117EDB" w:rsidRPr="005D0AA6" w:rsidRDefault="00117EDB" w:rsidP="00EE1F28">
      <w:pPr>
        <w:pStyle w:val="aDef"/>
        <w:keepNext/>
      </w:pPr>
      <w:r w:rsidRPr="005D0AA6">
        <w:rPr>
          <w:rStyle w:val="charBoldItals"/>
        </w:rPr>
        <w:lastRenderedPageBreak/>
        <w:t>relevant person</w:t>
      </w:r>
      <w:r w:rsidRPr="005D0AA6">
        <w:t>, for an application for a rideshare vehicle licence means—</w:t>
      </w:r>
    </w:p>
    <w:p w14:paraId="60F397F8" w14:textId="77777777" w:rsidR="00117EDB" w:rsidRPr="005D0AA6" w:rsidRDefault="00117EDB" w:rsidP="00117EDB">
      <w:pPr>
        <w:pStyle w:val="aDefpara"/>
      </w:pPr>
      <w:r w:rsidRPr="005D0AA6">
        <w:tab/>
        <w:t>(a)</w:t>
      </w:r>
      <w:r w:rsidRPr="005D0AA6">
        <w:tab/>
        <w:t>if the applicant is an individual––the applicant; or</w:t>
      </w:r>
    </w:p>
    <w:p w14:paraId="7C19DF27" w14:textId="77777777" w:rsidR="00117EDB" w:rsidRPr="005D0AA6" w:rsidRDefault="00117EDB" w:rsidP="00117EDB">
      <w:pPr>
        <w:pStyle w:val="aDefpara"/>
      </w:pPr>
      <w:r w:rsidRPr="005D0AA6">
        <w:tab/>
        <w:t>(b)</w:t>
      </w:r>
      <w:r w:rsidRPr="005D0AA6">
        <w:tab/>
        <w:t>if the applicant is a corporation—each executive officer of the corporation.</w:t>
      </w:r>
    </w:p>
    <w:p w14:paraId="0792E81D" w14:textId="77777777" w:rsidR="00117EDB" w:rsidRPr="005D0AA6" w:rsidRDefault="00117EDB" w:rsidP="00117EDB">
      <w:pPr>
        <w:pStyle w:val="aDef"/>
      </w:pPr>
      <w:r w:rsidRPr="005D0AA6">
        <w:rPr>
          <w:rStyle w:val="charBoldItals"/>
        </w:rPr>
        <w:t xml:space="preserve">rideshare vehicle compliance certificate </w:t>
      </w:r>
      <w:r w:rsidRPr="005D0AA6">
        <w:t>means a certificate of inspection—</w:t>
      </w:r>
    </w:p>
    <w:p w14:paraId="29DF4746" w14:textId="77777777" w:rsidR="00117EDB" w:rsidRPr="005D0AA6" w:rsidRDefault="00117EDB" w:rsidP="00117EDB">
      <w:pPr>
        <w:pStyle w:val="Apara"/>
      </w:pPr>
      <w:r w:rsidRPr="005D0AA6">
        <w:tab/>
        <w:t>(a)</w:t>
      </w:r>
      <w:r w:rsidRPr="005D0AA6">
        <w:tab/>
        <w:t>issued by an authorised examiner at a vehicle inspection station; and</w:t>
      </w:r>
    </w:p>
    <w:p w14:paraId="75BE1EBE" w14:textId="77777777" w:rsidR="00117EDB" w:rsidRPr="005D0AA6" w:rsidRDefault="00117EDB" w:rsidP="00117EDB">
      <w:pPr>
        <w:pStyle w:val="Apara"/>
      </w:pPr>
      <w:r w:rsidRPr="005D0AA6">
        <w:tab/>
        <w:t>(b)</w:t>
      </w:r>
      <w:r w:rsidRPr="005D0AA6">
        <w:tab/>
        <w:t>certifying that the vehicle, and its parts and equipment, comply with the applicable vehicle standards for the vehicle.</w:t>
      </w:r>
    </w:p>
    <w:p w14:paraId="19AE68D2" w14:textId="663B9D2D" w:rsidR="00117EDB" w:rsidRPr="005D0AA6" w:rsidRDefault="00117EDB" w:rsidP="00117EDB">
      <w:pPr>
        <w:pStyle w:val="aDef"/>
        <w:keepNext/>
      </w:pPr>
      <w:r w:rsidRPr="005D0AA6">
        <w:rPr>
          <w:rStyle w:val="charBoldItals"/>
        </w:rPr>
        <w:t>vehicle inspection station</w:t>
      </w:r>
      <w:r w:rsidRPr="005D0AA6">
        <w:t xml:space="preserve">—see the </w:t>
      </w:r>
      <w:hyperlink r:id="rId217" w:tooltip="SL2000-12" w:history="1">
        <w:r w:rsidRPr="005D0AA6">
          <w:rPr>
            <w:rStyle w:val="charCitHyperlinkItal"/>
          </w:rPr>
          <w:t>Road Transport (Vehicle Registration) Regulation 2000</w:t>
        </w:r>
      </w:hyperlink>
      <w:r w:rsidRPr="005D0AA6">
        <w:t>, dictionary.</w:t>
      </w:r>
    </w:p>
    <w:p w14:paraId="52F7F543" w14:textId="49088B9A" w:rsidR="00117EDB" w:rsidRPr="005D0AA6" w:rsidRDefault="00117EDB" w:rsidP="00117EDB">
      <w:pPr>
        <w:pStyle w:val="aNote"/>
        <w:keepNext/>
      </w:pPr>
      <w:r w:rsidRPr="005D0AA6">
        <w:rPr>
          <w:rStyle w:val="charItals"/>
        </w:rPr>
        <w:t>Note 1</w:t>
      </w:r>
      <w:r w:rsidRPr="005D0AA6">
        <w:tab/>
        <w:t xml:space="preserve">Giving false or misleading information is an offence against the </w:t>
      </w:r>
      <w:hyperlink r:id="rId218" w:tooltip="A2002-51" w:history="1">
        <w:r w:rsidRPr="005D0AA6">
          <w:rPr>
            <w:rStyle w:val="charCitHyperlinkAbbrev"/>
          </w:rPr>
          <w:t>Criminal Code</w:t>
        </w:r>
      </w:hyperlink>
      <w:r w:rsidRPr="005D0AA6">
        <w:t>, s 338.</w:t>
      </w:r>
    </w:p>
    <w:p w14:paraId="0D88F54B" w14:textId="29E213DD" w:rsidR="00117EDB" w:rsidRPr="005D0AA6" w:rsidRDefault="00117EDB" w:rsidP="00117EDB">
      <w:pPr>
        <w:pStyle w:val="aNote"/>
        <w:keepNext/>
      </w:pPr>
      <w:r w:rsidRPr="005D0AA6">
        <w:rPr>
          <w:rStyle w:val="charItals"/>
        </w:rPr>
        <w:t>Note 2</w:t>
      </w:r>
      <w:r w:rsidRPr="005D0AA6">
        <w:tab/>
        <w:t xml:space="preserve">If a form is approved under the </w:t>
      </w:r>
      <w:hyperlink r:id="rId219" w:tooltip="A1999-77" w:history="1">
        <w:r w:rsidRPr="005D0AA6">
          <w:rPr>
            <w:rStyle w:val="charCitHyperlinkItal"/>
          </w:rPr>
          <w:t>Road Transport (General) Act 1999</w:t>
        </w:r>
      </w:hyperlink>
      <w:r w:rsidRPr="005D0AA6">
        <w:t>, s 225 for this provision, the form must be used.</w:t>
      </w:r>
    </w:p>
    <w:p w14:paraId="5A36EB94" w14:textId="41738A75" w:rsidR="00117EDB" w:rsidRPr="005D0AA6" w:rsidRDefault="00117EDB" w:rsidP="00117EDB">
      <w:pPr>
        <w:pStyle w:val="aNote"/>
      </w:pPr>
      <w:r w:rsidRPr="005D0AA6">
        <w:rPr>
          <w:rStyle w:val="charItals"/>
        </w:rPr>
        <w:t>Note 3</w:t>
      </w:r>
      <w:r w:rsidRPr="005D0AA6">
        <w:rPr>
          <w:rStyle w:val="charItals"/>
        </w:rPr>
        <w:tab/>
      </w:r>
      <w:r w:rsidRPr="005D0AA6">
        <w:t xml:space="preserve">A fee may be determined under the </w:t>
      </w:r>
      <w:hyperlink r:id="rId220" w:tooltip="A1999-77" w:history="1">
        <w:r w:rsidRPr="005D0AA6">
          <w:rPr>
            <w:rStyle w:val="charCitHyperlinkItal"/>
          </w:rPr>
          <w:t>Road Transport (General) Act 1999</w:t>
        </w:r>
      </w:hyperlink>
      <w:r w:rsidRPr="005D0AA6">
        <w:t>, s 96 for this provision.</w:t>
      </w:r>
    </w:p>
    <w:p w14:paraId="07F8627D" w14:textId="77777777" w:rsidR="00117EDB" w:rsidRPr="005D0AA6" w:rsidRDefault="00117EDB" w:rsidP="00117EDB">
      <w:pPr>
        <w:pStyle w:val="AH5Sec"/>
      </w:pPr>
      <w:bookmarkStart w:id="273" w:name="_Toc213239180"/>
      <w:r w:rsidRPr="006E57C7">
        <w:rPr>
          <w:rStyle w:val="CharSectNo"/>
        </w:rPr>
        <w:t>164A</w:t>
      </w:r>
      <w:r w:rsidRPr="005D0AA6">
        <w:tab/>
        <w:t>Rideshare vehicle licence—further information</w:t>
      </w:r>
      <w:bookmarkEnd w:id="273"/>
    </w:p>
    <w:p w14:paraId="5EE70117" w14:textId="77777777" w:rsidR="00117EDB" w:rsidRPr="005D0AA6" w:rsidRDefault="00117EDB" w:rsidP="00117EDB">
      <w:pPr>
        <w:pStyle w:val="Amain"/>
      </w:pPr>
      <w:r w:rsidRPr="005D0AA6">
        <w:tab/>
        <w:t>(1)</w:t>
      </w:r>
      <w:r w:rsidRPr="005D0AA6">
        <w:tab/>
        <w:t>This section applies if the road transport authority is deciding whether to issue a rideshare vehicle licence.</w:t>
      </w:r>
    </w:p>
    <w:p w14:paraId="5F21CB96" w14:textId="77777777" w:rsidR="00117EDB" w:rsidRPr="005D0AA6" w:rsidRDefault="00117EDB" w:rsidP="00117EDB">
      <w:pPr>
        <w:pStyle w:val="Amain"/>
      </w:pPr>
      <w:r w:rsidRPr="005D0AA6">
        <w:tab/>
        <w:t>(2)</w:t>
      </w:r>
      <w:r w:rsidRPr="005D0AA6">
        <w:tab/>
        <w:t>The authority may, by written notice given to the applicant (an </w:t>
      </w:r>
      <w:r w:rsidRPr="005D0AA6">
        <w:rPr>
          <w:rStyle w:val="charBoldItals"/>
        </w:rPr>
        <w:t>information notice</w:t>
      </w:r>
      <w:r w:rsidRPr="005D0AA6">
        <w:t>), require the applicant to give the authority stated further information about the application, not later than a stated reasonable time.</w:t>
      </w:r>
    </w:p>
    <w:p w14:paraId="2E8C197A" w14:textId="77777777" w:rsidR="00117EDB" w:rsidRPr="005D0AA6" w:rsidRDefault="00117EDB" w:rsidP="008673F9">
      <w:pPr>
        <w:pStyle w:val="Amain"/>
        <w:keepNext/>
      </w:pPr>
      <w:r w:rsidRPr="005D0AA6">
        <w:lastRenderedPageBreak/>
        <w:tab/>
        <w:t>(3)</w:t>
      </w:r>
      <w:r w:rsidRPr="005D0AA6">
        <w:tab/>
        <w:t>The authority need not decide the application if—</w:t>
      </w:r>
    </w:p>
    <w:p w14:paraId="4FBA2AF2" w14:textId="77777777" w:rsidR="00117EDB" w:rsidRPr="005D0AA6" w:rsidRDefault="00117EDB" w:rsidP="008673F9">
      <w:pPr>
        <w:pStyle w:val="Apara"/>
        <w:keepNext/>
      </w:pPr>
      <w:r w:rsidRPr="005D0AA6">
        <w:tab/>
        <w:t>(a)</w:t>
      </w:r>
      <w:r w:rsidRPr="005D0AA6">
        <w:tab/>
        <w:t>the authority has given the applicant an information notice; and</w:t>
      </w:r>
    </w:p>
    <w:p w14:paraId="340E66A6" w14:textId="77777777" w:rsidR="00117EDB" w:rsidRPr="005D0AA6" w:rsidRDefault="00117EDB" w:rsidP="00117EDB">
      <w:pPr>
        <w:pStyle w:val="Apara"/>
      </w:pPr>
      <w:r w:rsidRPr="005D0AA6">
        <w:tab/>
        <w:t>(b)</w:t>
      </w:r>
      <w:r w:rsidRPr="005D0AA6">
        <w:tab/>
        <w:t>the applicant does not comply with the notice.</w:t>
      </w:r>
    </w:p>
    <w:p w14:paraId="2784B4E4" w14:textId="77777777" w:rsidR="00117EDB" w:rsidRPr="005D0AA6" w:rsidRDefault="00117EDB" w:rsidP="00117EDB">
      <w:pPr>
        <w:pStyle w:val="AH5Sec"/>
      </w:pPr>
      <w:bookmarkStart w:id="274" w:name="_Toc213239181"/>
      <w:r w:rsidRPr="006E57C7">
        <w:rPr>
          <w:rStyle w:val="CharSectNo"/>
        </w:rPr>
        <w:t>164B</w:t>
      </w:r>
      <w:r w:rsidRPr="005D0AA6">
        <w:tab/>
        <w:t>Rideshare vehicle licence—decision on application</w:t>
      </w:r>
      <w:bookmarkEnd w:id="274"/>
    </w:p>
    <w:p w14:paraId="291C465A" w14:textId="77777777" w:rsidR="00117EDB" w:rsidRPr="005D0AA6" w:rsidRDefault="00117EDB" w:rsidP="00117EDB">
      <w:pPr>
        <w:pStyle w:val="Amain"/>
      </w:pPr>
      <w:r w:rsidRPr="005D0AA6">
        <w:tab/>
        <w:t>(1)</w:t>
      </w:r>
      <w:r w:rsidRPr="005D0AA6">
        <w:tab/>
        <w:t>This section applies if the road transport authority receives an application for a rideshare vehicle licence under section 164 (1).</w:t>
      </w:r>
    </w:p>
    <w:p w14:paraId="3CC3B506" w14:textId="77777777" w:rsidR="00117EDB" w:rsidRPr="005D0AA6" w:rsidRDefault="00117EDB" w:rsidP="00117EDB">
      <w:pPr>
        <w:pStyle w:val="Amain"/>
      </w:pPr>
      <w:r w:rsidRPr="005D0AA6">
        <w:tab/>
        <w:t>(2)</w:t>
      </w:r>
      <w:r w:rsidRPr="005D0AA6">
        <w:tab/>
        <w:t>The road transport authority must issue the licence to the applicant if satisfied that—</w:t>
      </w:r>
    </w:p>
    <w:p w14:paraId="3B048836" w14:textId="77777777" w:rsidR="00117EDB" w:rsidRPr="005D0AA6" w:rsidRDefault="00117EDB" w:rsidP="00117EDB">
      <w:pPr>
        <w:pStyle w:val="Apara"/>
      </w:pPr>
      <w:r w:rsidRPr="005D0AA6">
        <w:tab/>
        <w:t>(a)</w:t>
      </w:r>
      <w:r w:rsidRPr="005D0AA6">
        <w:tab/>
        <w:t>each relevant person for the application is—</w:t>
      </w:r>
    </w:p>
    <w:p w14:paraId="37EA6213" w14:textId="77777777" w:rsidR="00117EDB" w:rsidRPr="005D0AA6" w:rsidRDefault="00117EDB" w:rsidP="00117EDB">
      <w:pPr>
        <w:pStyle w:val="Asubpara"/>
      </w:pPr>
      <w:r w:rsidRPr="005D0AA6">
        <w:tab/>
        <w:t>(i)</w:t>
      </w:r>
      <w:r w:rsidRPr="005D0AA6">
        <w:tab/>
        <w:t>an Australian citizen; or</w:t>
      </w:r>
    </w:p>
    <w:p w14:paraId="35C1404E" w14:textId="77777777" w:rsidR="00117EDB" w:rsidRPr="005D0AA6" w:rsidRDefault="00117EDB" w:rsidP="00117EDB">
      <w:pPr>
        <w:pStyle w:val="Asubpara"/>
      </w:pPr>
      <w:r w:rsidRPr="005D0AA6">
        <w:tab/>
        <w:t>(ii)</w:t>
      </w:r>
      <w:r w:rsidRPr="005D0AA6">
        <w:tab/>
        <w:t>a permanent resident; or</w:t>
      </w:r>
    </w:p>
    <w:p w14:paraId="51CCBC2A" w14:textId="77777777" w:rsidR="00117EDB" w:rsidRPr="005D0AA6" w:rsidRDefault="00117EDB" w:rsidP="00117EDB">
      <w:pPr>
        <w:pStyle w:val="Asubpara"/>
      </w:pPr>
      <w:r w:rsidRPr="005D0AA6">
        <w:tab/>
        <w:t>(iii)</w:t>
      </w:r>
      <w:r w:rsidRPr="005D0AA6">
        <w:tab/>
        <w:t>a temporary resident who holds a visa that allows the person to hold a rideshare vehicle licence; and</w:t>
      </w:r>
    </w:p>
    <w:p w14:paraId="365B6A34" w14:textId="77777777" w:rsidR="00117EDB" w:rsidRPr="005D0AA6" w:rsidRDefault="00117EDB" w:rsidP="00117EDB">
      <w:pPr>
        <w:pStyle w:val="Apara"/>
      </w:pPr>
      <w:r w:rsidRPr="005D0AA6">
        <w:tab/>
        <w:t>(b)</w:t>
      </w:r>
      <w:r w:rsidRPr="005D0AA6">
        <w:tab/>
        <w:t>no relevant person for the application is disqualified from applying for the licence; and</w:t>
      </w:r>
    </w:p>
    <w:p w14:paraId="6C0629A6" w14:textId="77777777" w:rsidR="00117EDB" w:rsidRPr="005D0AA6" w:rsidRDefault="00117EDB" w:rsidP="00117EDB">
      <w:pPr>
        <w:pStyle w:val="aNotepar"/>
      </w:pPr>
      <w:r w:rsidRPr="005D0AA6">
        <w:rPr>
          <w:rStyle w:val="charItals"/>
        </w:rPr>
        <w:t>Note</w:t>
      </w:r>
      <w:r w:rsidRPr="005D0AA6">
        <w:rPr>
          <w:rStyle w:val="charItals"/>
        </w:rPr>
        <w:tab/>
      </w:r>
      <w:r w:rsidRPr="005D0AA6">
        <w:t>A person may be disqualified from applying for a licence for a period of time if another licence has been suspended or cancelled (see s 322).</w:t>
      </w:r>
    </w:p>
    <w:p w14:paraId="4378C090" w14:textId="77777777" w:rsidR="00117EDB" w:rsidRPr="005D0AA6" w:rsidRDefault="00117EDB" w:rsidP="00117EDB">
      <w:pPr>
        <w:pStyle w:val="Apara"/>
      </w:pPr>
      <w:r w:rsidRPr="005D0AA6">
        <w:tab/>
        <w:t>(c)</w:t>
      </w:r>
      <w:r w:rsidRPr="005D0AA6">
        <w:tab/>
        <w:t>the vehicle—</w:t>
      </w:r>
    </w:p>
    <w:p w14:paraId="0A802683" w14:textId="77777777" w:rsidR="00117EDB" w:rsidRPr="005D0AA6" w:rsidRDefault="00117EDB" w:rsidP="00117EDB">
      <w:pPr>
        <w:pStyle w:val="Asubpara"/>
      </w:pPr>
      <w:r w:rsidRPr="005D0AA6">
        <w:tab/>
        <w:t>(i)</w:t>
      </w:r>
      <w:r w:rsidRPr="005D0AA6">
        <w:tab/>
        <w:t>is a registered vehicle; and</w:t>
      </w:r>
    </w:p>
    <w:p w14:paraId="71522D07" w14:textId="77777777" w:rsidR="00117EDB" w:rsidRPr="005D0AA6" w:rsidRDefault="00117EDB" w:rsidP="00117EDB">
      <w:pPr>
        <w:pStyle w:val="Asubpara"/>
      </w:pPr>
      <w:r w:rsidRPr="005D0AA6">
        <w:tab/>
        <w:t>(ii)</w:t>
      </w:r>
      <w:r w:rsidRPr="005D0AA6">
        <w:tab/>
        <w:t>is a suitable vehicle; and</w:t>
      </w:r>
    </w:p>
    <w:p w14:paraId="789663A5" w14:textId="77777777" w:rsidR="00117EDB" w:rsidRPr="005D0AA6" w:rsidRDefault="00117EDB" w:rsidP="00117EDB">
      <w:pPr>
        <w:pStyle w:val="Asubpara"/>
      </w:pPr>
      <w:r w:rsidRPr="005D0AA6">
        <w:tab/>
        <w:t>(iii)</w:t>
      </w:r>
      <w:r w:rsidRPr="005D0AA6">
        <w:tab/>
        <w:t>complies with the applicable vehicle standards for the vehicle.</w:t>
      </w:r>
    </w:p>
    <w:p w14:paraId="3C79A5C1" w14:textId="77777777" w:rsidR="00117EDB" w:rsidRPr="005D0AA6" w:rsidRDefault="00117EDB" w:rsidP="00117EDB">
      <w:pPr>
        <w:pStyle w:val="Amain"/>
      </w:pPr>
      <w:r w:rsidRPr="005D0AA6">
        <w:tab/>
        <w:t>(3)</w:t>
      </w:r>
      <w:r w:rsidRPr="005D0AA6">
        <w:tab/>
        <w:t>The road transport authority must, not later than the required time—</w:t>
      </w:r>
    </w:p>
    <w:p w14:paraId="21D8BDD9" w14:textId="77777777" w:rsidR="00117EDB" w:rsidRPr="005D0AA6" w:rsidRDefault="00117EDB" w:rsidP="00117EDB">
      <w:pPr>
        <w:pStyle w:val="Apara"/>
      </w:pPr>
      <w:r w:rsidRPr="005D0AA6">
        <w:tab/>
        <w:t>(a)</w:t>
      </w:r>
      <w:r w:rsidRPr="005D0AA6">
        <w:tab/>
        <w:t>decide the application; and</w:t>
      </w:r>
    </w:p>
    <w:p w14:paraId="12F7F46B" w14:textId="77777777" w:rsidR="00117EDB" w:rsidRPr="005D0AA6" w:rsidRDefault="00117EDB" w:rsidP="00117EDB">
      <w:pPr>
        <w:pStyle w:val="Apara"/>
      </w:pPr>
      <w:r w:rsidRPr="005D0AA6">
        <w:tab/>
        <w:t>(b)</w:t>
      </w:r>
      <w:r w:rsidRPr="005D0AA6">
        <w:tab/>
        <w:t>tell the applicant about the decision on the application.</w:t>
      </w:r>
    </w:p>
    <w:p w14:paraId="4D686464" w14:textId="77777777" w:rsidR="00117EDB" w:rsidRPr="005D0AA6" w:rsidRDefault="00117EDB" w:rsidP="00117EDB">
      <w:pPr>
        <w:pStyle w:val="Amain"/>
      </w:pPr>
      <w:r w:rsidRPr="005D0AA6">
        <w:lastRenderedPageBreak/>
        <w:tab/>
        <w:t>(4)</w:t>
      </w:r>
      <w:r w:rsidRPr="005D0AA6">
        <w:tab/>
        <w:t>In this section:</w:t>
      </w:r>
    </w:p>
    <w:p w14:paraId="38E04105" w14:textId="1E547520" w:rsidR="003664DE" w:rsidRPr="0066333B" w:rsidRDefault="003664DE" w:rsidP="003664DE">
      <w:pPr>
        <w:pStyle w:val="aDef"/>
        <w:rPr>
          <w:color w:val="000000"/>
        </w:rPr>
      </w:pPr>
      <w:r w:rsidRPr="0066333B">
        <w:rPr>
          <w:rStyle w:val="charBoldItals"/>
        </w:rPr>
        <w:t>ambulance</w:t>
      </w:r>
      <w:r w:rsidRPr="0066333B">
        <w:rPr>
          <w:color w:val="000000"/>
        </w:rPr>
        <w:t xml:space="preserve">—see the </w:t>
      </w:r>
      <w:hyperlink r:id="rId221" w:tooltip="SL2019-28" w:history="1">
        <w:r w:rsidRPr="0066333B">
          <w:rPr>
            <w:rStyle w:val="charCitHyperlinkItal"/>
          </w:rPr>
          <w:t>Motor Accident Injuries (Premiums and Administration) Regulation 2019</w:t>
        </w:r>
      </w:hyperlink>
      <w:r w:rsidRPr="0066333B">
        <w:rPr>
          <w:color w:val="000000"/>
        </w:rPr>
        <w:t>, schedule 1, section 1.1.</w:t>
      </w:r>
    </w:p>
    <w:p w14:paraId="0E2B3DDA" w14:textId="022CD222" w:rsidR="003664DE" w:rsidRPr="0066333B" w:rsidRDefault="003664DE" w:rsidP="003664DE">
      <w:pPr>
        <w:pStyle w:val="aDef"/>
        <w:rPr>
          <w:color w:val="000000"/>
        </w:rPr>
      </w:pPr>
      <w:r w:rsidRPr="0066333B">
        <w:rPr>
          <w:rStyle w:val="charBoldItals"/>
        </w:rPr>
        <w:t>bus</w:t>
      </w:r>
      <w:r w:rsidRPr="0066333B">
        <w:rPr>
          <w:color w:val="000000"/>
        </w:rPr>
        <w:t xml:space="preserve">—see the </w:t>
      </w:r>
      <w:hyperlink r:id="rId222" w:tooltip="SL2019-28" w:history="1">
        <w:r w:rsidRPr="0066333B">
          <w:rPr>
            <w:rStyle w:val="charCitHyperlinkItal"/>
          </w:rPr>
          <w:t>Motor Accident Injuries (Premiums and Administration) Regulation 2019</w:t>
        </w:r>
      </w:hyperlink>
      <w:r w:rsidRPr="0066333B">
        <w:rPr>
          <w:color w:val="000000"/>
        </w:rPr>
        <w:t>, schedule 1, section 1.1.</w:t>
      </w:r>
    </w:p>
    <w:p w14:paraId="2BF0904A" w14:textId="1087261B" w:rsidR="00D73F28" w:rsidRPr="005D0AA6" w:rsidRDefault="00D73F28" w:rsidP="00D73F28">
      <w:pPr>
        <w:pStyle w:val="aDef"/>
      </w:pPr>
      <w:r w:rsidRPr="00E11422">
        <w:rPr>
          <w:rStyle w:val="charBoldItals"/>
        </w:rPr>
        <w:t>heavy vehicle</w:t>
      </w:r>
      <w:r w:rsidRPr="00E11422">
        <w:t xml:space="preserve">—see the </w:t>
      </w:r>
      <w:hyperlink r:id="rId223" w:tooltip="A1999-81" w:history="1">
        <w:r w:rsidRPr="00E11422">
          <w:rPr>
            <w:rStyle w:val="charCitHyperlinkItal"/>
          </w:rPr>
          <w:t>Road Transport (Vehicle Registration) Act 1999</w:t>
        </w:r>
      </w:hyperlink>
      <w:r w:rsidRPr="00E11422">
        <w:t>, dictionary.</w:t>
      </w:r>
    </w:p>
    <w:p w14:paraId="46DC3449" w14:textId="079200A5" w:rsidR="00041E5F" w:rsidRPr="005E5772" w:rsidRDefault="00041E5F" w:rsidP="00041E5F">
      <w:pPr>
        <w:pStyle w:val="aDef"/>
      </w:pPr>
      <w:r w:rsidRPr="005E5772">
        <w:rPr>
          <w:rStyle w:val="charBoldItals"/>
        </w:rPr>
        <w:t>police vehicle</w:t>
      </w:r>
      <w:r w:rsidRPr="005E5772">
        <w:t xml:space="preserve">—see the </w:t>
      </w:r>
      <w:hyperlink r:id="rId224" w:tooltip="SL2000-12" w:history="1">
        <w:r w:rsidRPr="005E5772">
          <w:rPr>
            <w:rStyle w:val="charCitHyperlinkItal"/>
          </w:rPr>
          <w:t>Road Transport (Vehicle Registration) Regulation 2000</w:t>
        </w:r>
      </w:hyperlink>
      <w:r w:rsidRPr="005E5772">
        <w:t>, dictionary.</w:t>
      </w:r>
    </w:p>
    <w:p w14:paraId="08CEA05A" w14:textId="77777777" w:rsidR="00117EDB" w:rsidRPr="005D0AA6" w:rsidRDefault="00117EDB" w:rsidP="00117EDB">
      <w:pPr>
        <w:pStyle w:val="aDef"/>
      </w:pPr>
      <w:r w:rsidRPr="005D0AA6">
        <w:rPr>
          <w:rStyle w:val="charBoldItals"/>
        </w:rPr>
        <w:t>relevant person</w:t>
      </w:r>
      <w:r w:rsidRPr="005D0AA6">
        <w:t>, for an application for a rideshare vehicle licence—see section 164 (3).</w:t>
      </w:r>
    </w:p>
    <w:p w14:paraId="79EA4946" w14:textId="77777777" w:rsidR="00117EDB" w:rsidRPr="005D0AA6" w:rsidRDefault="00117EDB" w:rsidP="00117EDB">
      <w:pPr>
        <w:pStyle w:val="aDef"/>
        <w:keepNext/>
      </w:pPr>
      <w:r w:rsidRPr="005D0AA6">
        <w:rPr>
          <w:rStyle w:val="charBoldItals"/>
        </w:rPr>
        <w:t>required time</w:t>
      </w:r>
      <w:r w:rsidRPr="005D0AA6">
        <w:t xml:space="preserve"> means the latest of the following:</w:t>
      </w:r>
    </w:p>
    <w:p w14:paraId="2C0A058E" w14:textId="77777777" w:rsidR="00117EDB" w:rsidRPr="005D0AA6" w:rsidRDefault="00117EDB" w:rsidP="00117EDB">
      <w:pPr>
        <w:pStyle w:val="aDefpara"/>
      </w:pPr>
      <w:r w:rsidRPr="005D0AA6">
        <w:tab/>
        <w:t>(a)</w:t>
      </w:r>
      <w:r w:rsidRPr="005D0AA6">
        <w:tab/>
        <w:t>if the road transport authority requires the applicant to give the authority further information under section 164A (Rideshare vehicle licence—further information)—28 days after the day the road transport authority receives the information;</w:t>
      </w:r>
    </w:p>
    <w:p w14:paraId="1783EDA2" w14:textId="77777777" w:rsidR="00117EDB" w:rsidRPr="005D0AA6" w:rsidRDefault="00117EDB" w:rsidP="00117EDB">
      <w:pPr>
        <w:pStyle w:val="aDefpara"/>
      </w:pPr>
      <w:r w:rsidRPr="005D0AA6">
        <w:tab/>
        <w:t>(b)</w:t>
      </w:r>
      <w:r w:rsidRPr="005D0AA6">
        <w:tab/>
        <w:t>28 days after the day the road transport authority receives the application.</w:t>
      </w:r>
    </w:p>
    <w:p w14:paraId="3B40198C" w14:textId="3FD4D702" w:rsidR="00117EDB" w:rsidRPr="005D0AA6" w:rsidRDefault="00117EDB" w:rsidP="00117EDB">
      <w:pPr>
        <w:pStyle w:val="aNote"/>
      </w:pPr>
      <w:r w:rsidRPr="005D0AA6">
        <w:rPr>
          <w:rStyle w:val="charItals"/>
        </w:rPr>
        <w:t>Note</w:t>
      </w:r>
      <w:r w:rsidRPr="005D0AA6">
        <w:rPr>
          <w:rStyle w:val="charItals"/>
        </w:rPr>
        <w:tab/>
      </w:r>
      <w:r w:rsidRPr="005D0AA6">
        <w:t xml:space="preserve">Failure to issue a licence within the required time is taken to be a decision not to issue the licence (see </w:t>
      </w:r>
      <w:hyperlink r:id="rId225" w:tooltip="A2008-35" w:history="1">
        <w:r w:rsidRPr="005D0AA6">
          <w:rPr>
            <w:rStyle w:val="charCitHyperlinkItal"/>
          </w:rPr>
          <w:t>ACT Civil and Administrative Tribunal Act 2008</w:t>
        </w:r>
      </w:hyperlink>
      <w:r w:rsidRPr="005D0AA6">
        <w:t>, s 12).</w:t>
      </w:r>
    </w:p>
    <w:p w14:paraId="2520E475" w14:textId="77777777" w:rsidR="00D73F28" w:rsidRPr="00E11422" w:rsidRDefault="00D73F28" w:rsidP="00D73F28">
      <w:pPr>
        <w:pStyle w:val="aDef"/>
      </w:pPr>
      <w:r w:rsidRPr="00E11422">
        <w:rPr>
          <w:rStyle w:val="charBoldItals"/>
        </w:rPr>
        <w:t>suitable vehicle</w:t>
      </w:r>
      <w:r w:rsidRPr="00E11422">
        <w:t>—</w:t>
      </w:r>
    </w:p>
    <w:p w14:paraId="79E912C0" w14:textId="77777777" w:rsidR="00D73F28" w:rsidRPr="00E11422" w:rsidRDefault="00D73F28" w:rsidP="00D73F28">
      <w:pPr>
        <w:pStyle w:val="aDefpara"/>
      </w:pPr>
      <w:r w:rsidRPr="00E11422">
        <w:tab/>
        <w:t>(a)</w:t>
      </w:r>
      <w:r w:rsidRPr="00E11422">
        <w:tab/>
        <w:t xml:space="preserve">means a motor vehicle with 4 or more doors and seats for 4 or more adults (including the driver); but </w:t>
      </w:r>
    </w:p>
    <w:p w14:paraId="7D813D11" w14:textId="77777777" w:rsidR="00D73F28" w:rsidRPr="00E11422" w:rsidRDefault="00D73F28" w:rsidP="00D73F28">
      <w:pPr>
        <w:pStyle w:val="aDefpara"/>
      </w:pPr>
      <w:r w:rsidRPr="00E11422">
        <w:tab/>
        <w:t>(b)</w:t>
      </w:r>
      <w:r w:rsidRPr="00E11422">
        <w:tab/>
        <w:t>does not include the following:</w:t>
      </w:r>
    </w:p>
    <w:p w14:paraId="6210B5FA" w14:textId="77777777" w:rsidR="00D73F28" w:rsidRPr="00E11422" w:rsidRDefault="00D73F28" w:rsidP="00D73F28">
      <w:pPr>
        <w:pStyle w:val="aDefsubpara"/>
      </w:pPr>
      <w:r w:rsidRPr="00E11422">
        <w:tab/>
        <w:t>(i)</w:t>
      </w:r>
      <w:r w:rsidRPr="00E11422">
        <w:tab/>
        <w:t>an ambulance;</w:t>
      </w:r>
    </w:p>
    <w:p w14:paraId="36221AF4" w14:textId="77777777" w:rsidR="00D73F28" w:rsidRPr="00E11422" w:rsidRDefault="00D73F28" w:rsidP="00D73F28">
      <w:pPr>
        <w:pStyle w:val="aDefsubpara"/>
      </w:pPr>
      <w:r w:rsidRPr="00E11422">
        <w:tab/>
        <w:t>(ii)</w:t>
      </w:r>
      <w:r w:rsidRPr="00E11422">
        <w:tab/>
        <w:t>a bus;</w:t>
      </w:r>
    </w:p>
    <w:p w14:paraId="5570C207" w14:textId="77777777" w:rsidR="00D73F28" w:rsidRPr="00E11422" w:rsidRDefault="00D73F28" w:rsidP="00D73F28">
      <w:pPr>
        <w:pStyle w:val="aDefsubpara"/>
      </w:pPr>
      <w:r w:rsidRPr="00E11422">
        <w:tab/>
        <w:t>(iii)</w:t>
      </w:r>
      <w:r w:rsidRPr="00E11422">
        <w:tab/>
        <w:t>a demand responsive service vehicle;</w:t>
      </w:r>
    </w:p>
    <w:p w14:paraId="61D07A01" w14:textId="77777777" w:rsidR="00D73F28" w:rsidRPr="00E11422" w:rsidRDefault="00D73F28" w:rsidP="00D73F28">
      <w:pPr>
        <w:pStyle w:val="aDefsubpara"/>
      </w:pPr>
      <w:r w:rsidRPr="00E11422">
        <w:lastRenderedPageBreak/>
        <w:tab/>
        <w:t>(iv)</w:t>
      </w:r>
      <w:r w:rsidRPr="00E11422">
        <w:tab/>
        <w:t>a heavy vehicle;</w:t>
      </w:r>
    </w:p>
    <w:p w14:paraId="15E5750C" w14:textId="77777777" w:rsidR="00D73F28" w:rsidRPr="00E11422" w:rsidRDefault="00D73F28" w:rsidP="00D73F28">
      <w:pPr>
        <w:pStyle w:val="aDefsubpara"/>
      </w:pPr>
      <w:r w:rsidRPr="00E11422">
        <w:tab/>
        <w:t>(v)</w:t>
      </w:r>
      <w:r w:rsidRPr="00E11422">
        <w:tab/>
        <w:t>a police vehicle.</w:t>
      </w:r>
    </w:p>
    <w:p w14:paraId="1EC80A6E" w14:textId="77777777" w:rsidR="009536AD" w:rsidRPr="00E11422" w:rsidRDefault="009536AD" w:rsidP="009536AD">
      <w:pPr>
        <w:pStyle w:val="AH5Sec"/>
      </w:pPr>
      <w:bookmarkStart w:id="275" w:name="_Toc213239182"/>
      <w:r w:rsidRPr="006E57C7">
        <w:rPr>
          <w:rStyle w:val="CharSectNo"/>
        </w:rPr>
        <w:t>164C</w:t>
      </w:r>
      <w:r w:rsidRPr="00E11422">
        <w:tab/>
        <w:t>Rideshare vehicle licence—rideshare vehicle identifier</w:t>
      </w:r>
      <w:bookmarkEnd w:id="275"/>
    </w:p>
    <w:p w14:paraId="7B44D2DB" w14:textId="77777777" w:rsidR="009536AD" w:rsidRPr="00E11422" w:rsidRDefault="009536AD" w:rsidP="009536AD">
      <w:pPr>
        <w:pStyle w:val="Amain"/>
      </w:pPr>
      <w:r w:rsidRPr="00E11422">
        <w:tab/>
        <w:t>(1)</w:t>
      </w:r>
      <w:r w:rsidRPr="00E11422">
        <w:tab/>
        <w:t>This section applies if the road transport authority issues a rideshare vehicle licence to a person for a rideshare vehicle.</w:t>
      </w:r>
    </w:p>
    <w:p w14:paraId="1A5A24E8" w14:textId="77777777" w:rsidR="009536AD" w:rsidRPr="00E11422" w:rsidRDefault="009536AD" w:rsidP="009536AD">
      <w:pPr>
        <w:pStyle w:val="Amain"/>
      </w:pPr>
      <w:r w:rsidRPr="00E11422">
        <w:tab/>
        <w:t>(2)</w:t>
      </w:r>
      <w:r w:rsidRPr="00E11422">
        <w:tab/>
        <w:t xml:space="preserve">The road transport authority must issue a label for the rideshare vehicle (a </w:t>
      </w:r>
      <w:r w:rsidRPr="00E11422">
        <w:rPr>
          <w:rStyle w:val="charBoldItals"/>
        </w:rPr>
        <w:t>rideshare vehicle label</w:t>
      </w:r>
      <w:r w:rsidRPr="00E11422">
        <w:t>) to the person, unless there is an approved identifier for the vehicle.</w:t>
      </w:r>
    </w:p>
    <w:p w14:paraId="0F4689D0" w14:textId="77777777" w:rsidR="009536AD" w:rsidRPr="00E11422" w:rsidRDefault="009536AD" w:rsidP="009536AD">
      <w:pPr>
        <w:pStyle w:val="Amain"/>
      </w:pPr>
      <w:r w:rsidRPr="00E11422">
        <w:tab/>
        <w:t>(3)</w:t>
      </w:r>
      <w:r w:rsidRPr="00E11422">
        <w:tab/>
        <w:t xml:space="preserve">The road transport authority may approve an identifier (an </w:t>
      </w:r>
      <w:r w:rsidRPr="00E11422">
        <w:rPr>
          <w:rStyle w:val="charBoldItals"/>
        </w:rPr>
        <w:t>approved identifier</w:t>
      </w:r>
      <w:r w:rsidRPr="00E11422">
        <w:t>) for a rideshare vehicle and any requirements for displaying the identifier.</w:t>
      </w:r>
    </w:p>
    <w:p w14:paraId="2021A683" w14:textId="77777777" w:rsidR="009536AD" w:rsidRPr="00E11422" w:rsidRDefault="009536AD" w:rsidP="009536AD">
      <w:pPr>
        <w:pStyle w:val="Amain"/>
      </w:pPr>
      <w:r w:rsidRPr="00E11422">
        <w:tab/>
        <w:t>(4)</w:t>
      </w:r>
      <w:r w:rsidRPr="00E11422">
        <w:tab/>
        <w:t>An approval under subsection (3) is a notifiable instrument.</w:t>
      </w:r>
    </w:p>
    <w:p w14:paraId="45FDC109" w14:textId="0A69D037" w:rsidR="009536AD" w:rsidRPr="00E11422" w:rsidRDefault="009536AD" w:rsidP="009536AD">
      <w:pPr>
        <w:pStyle w:val="aNote"/>
      </w:pPr>
      <w:r w:rsidRPr="00E11422">
        <w:rPr>
          <w:rStyle w:val="charItals"/>
        </w:rPr>
        <w:t>Note</w:t>
      </w:r>
      <w:r w:rsidRPr="00E11422">
        <w:rPr>
          <w:rStyle w:val="charItals"/>
        </w:rPr>
        <w:tab/>
      </w:r>
      <w:r w:rsidRPr="00E11422">
        <w:t xml:space="preserve">A notifiable instrument must be notified under the </w:t>
      </w:r>
      <w:hyperlink r:id="rId226" w:tooltip="A2001-14" w:history="1">
        <w:r w:rsidRPr="00E11422">
          <w:rPr>
            <w:rStyle w:val="charCitHyperlinkAbbrev"/>
          </w:rPr>
          <w:t>Legislation Act</w:t>
        </w:r>
      </w:hyperlink>
      <w:r w:rsidRPr="00E11422">
        <w:t>.</w:t>
      </w:r>
    </w:p>
    <w:p w14:paraId="32E3611E" w14:textId="77777777" w:rsidR="00117EDB" w:rsidRPr="005D0AA6" w:rsidRDefault="00117EDB" w:rsidP="00117EDB">
      <w:pPr>
        <w:pStyle w:val="AH5Sec"/>
      </w:pPr>
      <w:bookmarkStart w:id="276" w:name="_Toc213239183"/>
      <w:r w:rsidRPr="006E57C7">
        <w:rPr>
          <w:rStyle w:val="CharSectNo"/>
        </w:rPr>
        <w:t>164D</w:t>
      </w:r>
      <w:r w:rsidRPr="005D0AA6">
        <w:tab/>
        <w:t>Rideshare vehicle licence—conditions</w:t>
      </w:r>
      <w:bookmarkEnd w:id="276"/>
    </w:p>
    <w:p w14:paraId="5811967C" w14:textId="77777777" w:rsidR="00117EDB" w:rsidRPr="005D0AA6" w:rsidRDefault="00117EDB" w:rsidP="00D045CB">
      <w:pPr>
        <w:pStyle w:val="Amain"/>
        <w:keepNext/>
      </w:pPr>
      <w:r w:rsidRPr="005D0AA6">
        <w:tab/>
        <w:t>(1)</w:t>
      </w:r>
      <w:r w:rsidRPr="005D0AA6">
        <w:tab/>
        <w:t>A rideshare vehicle licence is subject to any condition imposed by the road transport authority when the licence is issued, renewed or amended.</w:t>
      </w:r>
    </w:p>
    <w:p w14:paraId="35C7040A" w14:textId="77777777" w:rsidR="00117EDB" w:rsidRPr="005D0AA6" w:rsidRDefault="00117EDB" w:rsidP="004C174E">
      <w:pPr>
        <w:pStyle w:val="Amain"/>
        <w:keepNext/>
      </w:pPr>
      <w:r w:rsidRPr="005D0AA6">
        <w:tab/>
        <w:t>(2)</w:t>
      </w:r>
      <w:r w:rsidRPr="005D0AA6">
        <w:tab/>
        <w:t>A person commits an offence if the person—</w:t>
      </w:r>
    </w:p>
    <w:p w14:paraId="2EF2CA2D" w14:textId="77777777" w:rsidR="00117EDB" w:rsidRPr="005D0AA6" w:rsidRDefault="00117EDB" w:rsidP="004C174E">
      <w:pPr>
        <w:pStyle w:val="Apara"/>
        <w:keepNext/>
      </w:pPr>
      <w:r w:rsidRPr="005D0AA6">
        <w:tab/>
        <w:t>(a)</w:t>
      </w:r>
      <w:r w:rsidRPr="005D0AA6">
        <w:tab/>
        <w:t>is a rideshare vehicle licensee; and</w:t>
      </w:r>
    </w:p>
    <w:p w14:paraId="3342F252" w14:textId="77777777" w:rsidR="00117EDB" w:rsidRPr="005D0AA6" w:rsidRDefault="00117EDB" w:rsidP="004C174E">
      <w:pPr>
        <w:pStyle w:val="Apara"/>
        <w:keepNext/>
      </w:pPr>
      <w:r w:rsidRPr="005D0AA6">
        <w:tab/>
        <w:t>(b)</w:t>
      </w:r>
      <w:r w:rsidRPr="005D0AA6">
        <w:tab/>
        <w:t>does not comply with a condition of the licence.</w:t>
      </w:r>
    </w:p>
    <w:p w14:paraId="2A5702B1" w14:textId="77777777" w:rsidR="00117EDB" w:rsidRPr="005D0AA6" w:rsidRDefault="00117EDB" w:rsidP="004C174E">
      <w:pPr>
        <w:pStyle w:val="Penalty"/>
      </w:pPr>
      <w:r w:rsidRPr="005D0AA6">
        <w:t>Maximum penalty:  20 penalty units.</w:t>
      </w:r>
    </w:p>
    <w:p w14:paraId="670EFE0A" w14:textId="77777777" w:rsidR="00117EDB" w:rsidRPr="005D0AA6" w:rsidRDefault="00117EDB" w:rsidP="00117EDB">
      <w:pPr>
        <w:pStyle w:val="AH5Sec"/>
      </w:pPr>
      <w:bookmarkStart w:id="277" w:name="_Toc213239184"/>
      <w:r w:rsidRPr="006E57C7">
        <w:rPr>
          <w:rStyle w:val="CharSectNo"/>
        </w:rPr>
        <w:lastRenderedPageBreak/>
        <w:t>164E</w:t>
      </w:r>
      <w:r w:rsidRPr="005D0AA6">
        <w:tab/>
        <w:t>Rideshare vehicle licence—term</w:t>
      </w:r>
      <w:bookmarkEnd w:id="277"/>
    </w:p>
    <w:p w14:paraId="4534B93F" w14:textId="77777777" w:rsidR="00117EDB" w:rsidRPr="005D0AA6" w:rsidRDefault="00117EDB" w:rsidP="008673F9">
      <w:pPr>
        <w:pStyle w:val="Amain"/>
        <w:keepNext/>
      </w:pPr>
      <w:r w:rsidRPr="005D0AA6">
        <w:tab/>
        <w:t>(1)</w:t>
      </w:r>
      <w:r w:rsidRPr="005D0AA6">
        <w:tab/>
        <w:t>A rideshare vehicle licence comes into force on the day it is issued.</w:t>
      </w:r>
    </w:p>
    <w:p w14:paraId="12B38A25" w14:textId="77777777" w:rsidR="00117EDB" w:rsidRPr="005D0AA6" w:rsidRDefault="00117EDB" w:rsidP="008673F9">
      <w:pPr>
        <w:pStyle w:val="Amain"/>
        <w:keepNext/>
      </w:pPr>
      <w:r w:rsidRPr="005D0AA6">
        <w:tab/>
        <w:t>(2)</w:t>
      </w:r>
      <w:r w:rsidRPr="005D0AA6">
        <w:tab/>
        <w:t>The road transport authority must not issue a rideshare vehicle licence for longer than 6 years.</w:t>
      </w:r>
    </w:p>
    <w:p w14:paraId="0CC76245" w14:textId="77777777" w:rsidR="00117EDB" w:rsidRPr="005D0AA6" w:rsidRDefault="00117EDB" w:rsidP="00117EDB">
      <w:pPr>
        <w:pStyle w:val="Amain"/>
      </w:pPr>
      <w:r w:rsidRPr="005D0AA6">
        <w:tab/>
        <w:t>(3)</w:t>
      </w:r>
      <w:r w:rsidRPr="005D0AA6">
        <w:tab/>
        <w:t>A rideshare vehicle licence expires on the day stated in the licence.</w:t>
      </w:r>
    </w:p>
    <w:p w14:paraId="5811A6B7" w14:textId="77777777" w:rsidR="00117EDB" w:rsidRPr="005D0AA6" w:rsidRDefault="00117EDB" w:rsidP="00117EDB">
      <w:pPr>
        <w:pStyle w:val="AH5Sec"/>
      </w:pPr>
      <w:bookmarkStart w:id="278" w:name="_Toc213239185"/>
      <w:r w:rsidRPr="006E57C7">
        <w:rPr>
          <w:rStyle w:val="CharSectNo"/>
        </w:rPr>
        <w:t>164F</w:t>
      </w:r>
      <w:r w:rsidRPr="005D0AA6">
        <w:tab/>
        <w:t>Rideshare vehicle licence—form</w:t>
      </w:r>
      <w:bookmarkEnd w:id="278"/>
    </w:p>
    <w:p w14:paraId="3835966B" w14:textId="77777777" w:rsidR="00117EDB" w:rsidRPr="005D0AA6" w:rsidRDefault="00117EDB" w:rsidP="00117EDB">
      <w:pPr>
        <w:pStyle w:val="Amain"/>
      </w:pPr>
      <w:r w:rsidRPr="005D0AA6">
        <w:tab/>
        <w:t>(1)</w:t>
      </w:r>
      <w:r w:rsidRPr="005D0AA6">
        <w:tab/>
        <w:t>A rideshare vehicle licence must—</w:t>
      </w:r>
    </w:p>
    <w:p w14:paraId="7AD85BD6" w14:textId="77777777" w:rsidR="00117EDB" w:rsidRPr="005D0AA6" w:rsidRDefault="00117EDB" w:rsidP="00117EDB">
      <w:pPr>
        <w:pStyle w:val="Apara"/>
      </w:pPr>
      <w:r w:rsidRPr="005D0AA6">
        <w:tab/>
        <w:t>(a)</w:t>
      </w:r>
      <w:r w:rsidRPr="005D0AA6">
        <w:tab/>
        <w:t>be in writing; and</w:t>
      </w:r>
    </w:p>
    <w:p w14:paraId="59482032" w14:textId="77777777" w:rsidR="00117EDB" w:rsidRPr="005D0AA6" w:rsidRDefault="00117EDB" w:rsidP="00117EDB">
      <w:pPr>
        <w:pStyle w:val="Apara"/>
      </w:pPr>
      <w:r w:rsidRPr="005D0AA6">
        <w:tab/>
        <w:t>(b)</w:t>
      </w:r>
      <w:r w:rsidRPr="005D0AA6">
        <w:tab/>
        <w:t>include the following information:</w:t>
      </w:r>
    </w:p>
    <w:p w14:paraId="3F07F6F4" w14:textId="77777777" w:rsidR="00117EDB" w:rsidRPr="005D0AA6" w:rsidRDefault="00117EDB" w:rsidP="00117EDB">
      <w:pPr>
        <w:pStyle w:val="Asubpara"/>
      </w:pPr>
      <w:r w:rsidRPr="005D0AA6">
        <w:tab/>
        <w:t>(i)</w:t>
      </w:r>
      <w:r w:rsidRPr="005D0AA6">
        <w:tab/>
        <w:t>the licensee’s full name and address;</w:t>
      </w:r>
    </w:p>
    <w:p w14:paraId="2F99D1D9" w14:textId="77777777" w:rsidR="00117EDB" w:rsidRPr="005D0AA6" w:rsidRDefault="00117EDB" w:rsidP="00117EDB">
      <w:pPr>
        <w:pStyle w:val="Asubpara"/>
      </w:pPr>
      <w:r w:rsidRPr="005D0AA6">
        <w:tab/>
        <w:t>(ii)</w:t>
      </w:r>
      <w:r w:rsidRPr="005D0AA6">
        <w:tab/>
        <w:t>the registration number of the licensed vehicle; and</w:t>
      </w:r>
    </w:p>
    <w:p w14:paraId="3B143831" w14:textId="77777777" w:rsidR="00117EDB" w:rsidRPr="005D0AA6" w:rsidRDefault="00117EDB" w:rsidP="00117EDB">
      <w:pPr>
        <w:pStyle w:val="Asubpara"/>
      </w:pPr>
      <w:r w:rsidRPr="005D0AA6">
        <w:tab/>
        <w:t>(iii)</w:t>
      </w:r>
      <w:r w:rsidRPr="005D0AA6">
        <w:tab/>
        <w:t>the expiry date of the licence.</w:t>
      </w:r>
    </w:p>
    <w:p w14:paraId="11BC78C9" w14:textId="77777777" w:rsidR="00117EDB" w:rsidRPr="005D0AA6" w:rsidRDefault="00117EDB" w:rsidP="00117EDB">
      <w:pPr>
        <w:pStyle w:val="Amain"/>
      </w:pPr>
      <w:r w:rsidRPr="005D0AA6">
        <w:tab/>
        <w:t>(2)</w:t>
      </w:r>
      <w:r w:rsidRPr="005D0AA6">
        <w:tab/>
        <w:t>A rideshare vehicle licence may also include anything else the road transport authority considers appropriate.</w:t>
      </w:r>
    </w:p>
    <w:p w14:paraId="0672675A" w14:textId="77777777" w:rsidR="00117EDB" w:rsidRPr="005D0AA6" w:rsidRDefault="00117EDB" w:rsidP="00117EDB">
      <w:pPr>
        <w:pStyle w:val="AH5Sec"/>
      </w:pPr>
      <w:bookmarkStart w:id="279" w:name="_Toc213239186"/>
      <w:r w:rsidRPr="006E57C7">
        <w:rPr>
          <w:rStyle w:val="CharSectNo"/>
        </w:rPr>
        <w:t>164G</w:t>
      </w:r>
      <w:r w:rsidRPr="005D0AA6">
        <w:tab/>
        <w:t>Rideshare vehicle licence—not transferable</w:t>
      </w:r>
      <w:bookmarkEnd w:id="279"/>
    </w:p>
    <w:p w14:paraId="6DF3A13D" w14:textId="77777777" w:rsidR="00117EDB" w:rsidRPr="005D0AA6" w:rsidRDefault="00117EDB" w:rsidP="00117EDB">
      <w:pPr>
        <w:pStyle w:val="Amainreturn"/>
      </w:pPr>
      <w:r w:rsidRPr="005D0AA6">
        <w:t>A rideshare vehicle licence is not transferable.</w:t>
      </w:r>
    </w:p>
    <w:p w14:paraId="367D8E2F" w14:textId="77777777" w:rsidR="00117EDB" w:rsidRPr="005D0AA6" w:rsidRDefault="00117EDB" w:rsidP="00117EDB">
      <w:pPr>
        <w:pStyle w:val="AH5Sec"/>
      </w:pPr>
      <w:bookmarkStart w:id="280" w:name="_Toc213239187"/>
      <w:r w:rsidRPr="006E57C7">
        <w:rPr>
          <w:rStyle w:val="CharSectNo"/>
        </w:rPr>
        <w:t>164H</w:t>
      </w:r>
      <w:r w:rsidRPr="005D0AA6">
        <w:tab/>
        <w:t>Rideshare vehicle licence—amendment initiated by authority</w:t>
      </w:r>
      <w:bookmarkEnd w:id="280"/>
    </w:p>
    <w:p w14:paraId="09C45FA5" w14:textId="77777777" w:rsidR="00117EDB" w:rsidRPr="005D0AA6" w:rsidRDefault="00117EDB" w:rsidP="00E454BB">
      <w:pPr>
        <w:pStyle w:val="Amain"/>
        <w:keepNext/>
      </w:pPr>
      <w:r w:rsidRPr="005D0AA6">
        <w:tab/>
        <w:t>(1)</w:t>
      </w:r>
      <w:r w:rsidRPr="005D0AA6">
        <w:tab/>
        <w:t xml:space="preserve">The road transport authority may, by written notice (an </w:t>
      </w:r>
      <w:r w:rsidRPr="005D0AA6">
        <w:rPr>
          <w:rStyle w:val="charBoldItals"/>
        </w:rPr>
        <w:t>amendment notice</w:t>
      </w:r>
      <w:r w:rsidRPr="005D0AA6">
        <w:t>) given to a rideshare vehicle licensee, amend the licence.</w:t>
      </w:r>
    </w:p>
    <w:p w14:paraId="4D95E3C1" w14:textId="095DB498" w:rsidR="00117EDB" w:rsidRPr="005D0AA6" w:rsidRDefault="00117EDB" w:rsidP="00117EDB">
      <w:pPr>
        <w:pStyle w:val="aNote"/>
      </w:pPr>
      <w:r w:rsidRPr="005D0AA6">
        <w:rPr>
          <w:rStyle w:val="charItals"/>
        </w:rPr>
        <w:t>Note</w:t>
      </w:r>
      <w:r w:rsidRPr="005D0AA6">
        <w:rPr>
          <w:rStyle w:val="charItals"/>
        </w:rPr>
        <w:tab/>
      </w:r>
      <w:r w:rsidRPr="005D0AA6">
        <w:t xml:space="preserve">The power to make an instrument includes the power to amend or repeal the instrument.  The power to amend or repeal the instrument is exercisable in the same way, and subject to the same conditions, as the power to make the instrument (see </w:t>
      </w:r>
      <w:hyperlink r:id="rId227" w:tooltip="A2001-14" w:history="1">
        <w:r w:rsidRPr="005D0AA6">
          <w:rPr>
            <w:rStyle w:val="charCitHyperlinkAbbrev"/>
          </w:rPr>
          <w:t>Legislation Act</w:t>
        </w:r>
      </w:hyperlink>
      <w:r w:rsidRPr="005D0AA6">
        <w:t>, s 46).</w:t>
      </w:r>
    </w:p>
    <w:p w14:paraId="0A4F4067" w14:textId="77777777" w:rsidR="00117EDB" w:rsidRPr="005D0AA6" w:rsidRDefault="00117EDB" w:rsidP="008673F9">
      <w:pPr>
        <w:pStyle w:val="Amain"/>
        <w:keepNext/>
      </w:pPr>
      <w:r w:rsidRPr="005D0AA6">
        <w:lastRenderedPageBreak/>
        <w:tab/>
        <w:t>(2)</w:t>
      </w:r>
      <w:r w:rsidRPr="005D0AA6">
        <w:tab/>
        <w:t>However, the authority may amend the licence only if—</w:t>
      </w:r>
    </w:p>
    <w:p w14:paraId="1D66685E" w14:textId="77777777" w:rsidR="00117EDB" w:rsidRPr="005D0AA6" w:rsidRDefault="00117EDB" w:rsidP="00117EDB">
      <w:pPr>
        <w:pStyle w:val="Apara"/>
      </w:pPr>
      <w:r w:rsidRPr="005D0AA6">
        <w:tab/>
        <w:t>(a)</w:t>
      </w:r>
      <w:r w:rsidRPr="005D0AA6">
        <w:tab/>
        <w:t>the authority has given the licensee written notice of the proposed amendment (a </w:t>
      </w:r>
      <w:r w:rsidRPr="005D0AA6">
        <w:rPr>
          <w:rStyle w:val="charBoldItals"/>
        </w:rPr>
        <w:t>proposal notice</w:t>
      </w:r>
      <w:r w:rsidRPr="005D0AA6">
        <w:t>); and</w:t>
      </w:r>
    </w:p>
    <w:p w14:paraId="7CBE936B" w14:textId="77777777" w:rsidR="00117EDB" w:rsidRPr="005D0AA6" w:rsidRDefault="00117EDB" w:rsidP="008673F9">
      <w:pPr>
        <w:pStyle w:val="Apara"/>
        <w:keepLines/>
      </w:pPr>
      <w:r w:rsidRPr="005D0AA6">
        <w:tab/>
        <w:t>(b)</w:t>
      </w:r>
      <w:r w:rsidRPr="005D0AA6">
        <w:tab/>
        <w:t>the proposal notice states that written submissions about the proposal may be made to the authority before the end of a stated period of at least 14 days after the day the proposal notice is given to the licensee; and</w:t>
      </w:r>
    </w:p>
    <w:p w14:paraId="362A75B2" w14:textId="77777777" w:rsidR="00117EDB" w:rsidRPr="005D0AA6" w:rsidRDefault="00117EDB" w:rsidP="00117EDB">
      <w:pPr>
        <w:pStyle w:val="Apara"/>
      </w:pPr>
      <w:r w:rsidRPr="005D0AA6">
        <w:tab/>
        <w:t>(c)</w:t>
      </w:r>
      <w:r w:rsidRPr="005D0AA6">
        <w:tab/>
        <w:t>after the end of the stated period, the authority has considered any submissions made in accordance with the proposal notice.</w:t>
      </w:r>
    </w:p>
    <w:p w14:paraId="15F1F107" w14:textId="77777777" w:rsidR="00117EDB" w:rsidRPr="005D0AA6" w:rsidRDefault="00117EDB" w:rsidP="00117EDB">
      <w:pPr>
        <w:pStyle w:val="Amain"/>
      </w:pPr>
      <w:r w:rsidRPr="005D0AA6">
        <w:tab/>
        <w:t>(3)</w:t>
      </w:r>
      <w:r w:rsidRPr="005D0AA6">
        <w:tab/>
        <w:t>Subsection (2) does not apply to a licensee if the licensee applied for, or agreed in writing to, the amendment.</w:t>
      </w:r>
    </w:p>
    <w:p w14:paraId="7DB85854" w14:textId="77777777" w:rsidR="00117EDB" w:rsidRPr="005D0AA6" w:rsidRDefault="00117EDB" w:rsidP="00117EDB">
      <w:pPr>
        <w:pStyle w:val="Amain"/>
      </w:pPr>
      <w:r w:rsidRPr="005D0AA6">
        <w:tab/>
        <w:t>(4)</w:t>
      </w:r>
      <w:r w:rsidRPr="005D0AA6">
        <w:tab/>
        <w:t>The amendment takes effect on the day the amendment notice is given to the licensee or a later day stated in the notice.</w:t>
      </w:r>
    </w:p>
    <w:p w14:paraId="242196F6" w14:textId="77777777" w:rsidR="00117EDB" w:rsidRPr="005D0AA6" w:rsidRDefault="00117EDB" w:rsidP="00117EDB">
      <w:pPr>
        <w:pStyle w:val="AH5Sec"/>
      </w:pPr>
      <w:bookmarkStart w:id="281" w:name="_Toc213239188"/>
      <w:r w:rsidRPr="006E57C7">
        <w:rPr>
          <w:rStyle w:val="CharSectNo"/>
        </w:rPr>
        <w:t>164I</w:t>
      </w:r>
      <w:r w:rsidRPr="005D0AA6">
        <w:tab/>
        <w:t>Rideshare vehicle licence—amendment initiated by licensee</w:t>
      </w:r>
      <w:bookmarkEnd w:id="281"/>
    </w:p>
    <w:p w14:paraId="37A92C5E" w14:textId="77777777" w:rsidR="00117EDB" w:rsidRPr="005D0AA6" w:rsidRDefault="00117EDB" w:rsidP="00117EDB">
      <w:pPr>
        <w:pStyle w:val="Amain"/>
      </w:pPr>
      <w:r w:rsidRPr="005D0AA6">
        <w:tab/>
        <w:t>(1)</w:t>
      </w:r>
      <w:r w:rsidRPr="005D0AA6">
        <w:tab/>
        <w:t>A rideshare vehicle licensee may apply to the road transport authority to amend the licence.</w:t>
      </w:r>
    </w:p>
    <w:p w14:paraId="7017D32F" w14:textId="0EB16EF2" w:rsidR="00117EDB" w:rsidRPr="005D0AA6" w:rsidRDefault="00117EDB" w:rsidP="00117EDB">
      <w:pPr>
        <w:pStyle w:val="aNote"/>
        <w:keepNext/>
      </w:pPr>
      <w:r w:rsidRPr="005D0AA6">
        <w:rPr>
          <w:rStyle w:val="charItals"/>
        </w:rPr>
        <w:t>Note 1</w:t>
      </w:r>
      <w:r w:rsidRPr="005D0AA6">
        <w:tab/>
        <w:t xml:space="preserve">If a form is approved under the </w:t>
      </w:r>
      <w:hyperlink r:id="rId228" w:tooltip="A1999-77" w:history="1">
        <w:r w:rsidRPr="005D0AA6">
          <w:rPr>
            <w:rStyle w:val="charCitHyperlinkItal"/>
          </w:rPr>
          <w:t>Road Transport (General) Act 1999</w:t>
        </w:r>
      </w:hyperlink>
      <w:r w:rsidRPr="005D0AA6">
        <w:t>, s 225 for this provision, the form must be used.</w:t>
      </w:r>
    </w:p>
    <w:p w14:paraId="5D0DA563" w14:textId="58E9F473" w:rsidR="00117EDB" w:rsidRPr="005D0AA6" w:rsidRDefault="00117EDB" w:rsidP="00117EDB">
      <w:pPr>
        <w:pStyle w:val="aNote"/>
      </w:pPr>
      <w:r w:rsidRPr="005D0AA6">
        <w:rPr>
          <w:rStyle w:val="charItals"/>
        </w:rPr>
        <w:t>Note 2</w:t>
      </w:r>
      <w:r w:rsidRPr="005D0AA6">
        <w:rPr>
          <w:rStyle w:val="charItals"/>
        </w:rPr>
        <w:tab/>
      </w:r>
      <w:r w:rsidRPr="005D0AA6">
        <w:t xml:space="preserve">A fee may be determined under the </w:t>
      </w:r>
      <w:hyperlink r:id="rId229" w:tooltip="A1999-77" w:history="1">
        <w:r w:rsidRPr="005D0AA6">
          <w:rPr>
            <w:rStyle w:val="charCitHyperlinkItal"/>
          </w:rPr>
          <w:t>Road Transport (General) Act 1999</w:t>
        </w:r>
      </w:hyperlink>
      <w:r w:rsidRPr="005D0AA6">
        <w:t>, s 96 for this provision.</w:t>
      </w:r>
    </w:p>
    <w:p w14:paraId="6F8EB5C8" w14:textId="77777777" w:rsidR="00117EDB" w:rsidRPr="005D0AA6" w:rsidRDefault="00117EDB" w:rsidP="00117EDB">
      <w:pPr>
        <w:pStyle w:val="Amain"/>
      </w:pPr>
      <w:r w:rsidRPr="005D0AA6">
        <w:tab/>
        <w:t>(2)</w:t>
      </w:r>
      <w:r w:rsidRPr="005D0AA6">
        <w:tab/>
        <w:t>The authority may amend the licence only if satisfied that, were the application for amendment an application for a licence, the authority would issue the licence as amended.</w:t>
      </w:r>
    </w:p>
    <w:p w14:paraId="50E0AC4C" w14:textId="77777777" w:rsidR="00117EDB" w:rsidRPr="005D0AA6" w:rsidRDefault="00117EDB" w:rsidP="00117EDB">
      <w:pPr>
        <w:pStyle w:val="Amain"/>
      </w:pPr>
      <w:r w:rsidRPr="005D0AA6">
        <w:tab/>
        <w:t>(3)</w:t>
      </w:r>
      <w:r w:rsidRPr="005D0AA6">
        <w:tab/>
        <w:t>If the authority decides to amend the licence, the authority may impose or amend a condition on the licence.</w:t>
      </w:r>
    </w:p>
    <w:p w14:paraId="563EB627" w14:textId="77777777" w:rsidR="00117EDB" w:rsidRPr="005D0AA6" w:rsidRDefault="00117EDB" w:rsidP="00D908FE">
      <w:pPr>
        <w:pStyle w:val="Amain"/>
        <w:keepNext/>
      </w:pPr>
      <w:r w:rsidRPr="005D0AA6">
        <w:lastRenderedPageBreak/>
        <w:tab/>
        <w:t>(4)</w:t>
      </w:r>
      <w:r w:rsidRPr="005D0AA6">
        <w:tab/>
        <w:t>The authority must, not later than 28 days after the day the authority receives the application—</w:t>
      </w:r>
    </w:p>
    <w:p w14:paraId="3EDEC824" w14:textId="77777777" w:rsidR="00117EDB" w:rsidRPr="005D0AA6" w:rsidRDefault="00117EDB" w:rsidP="00117EDB">
      <w:pPr>
        <w:pStyle w:val="Apara"/>
      </w:pPr>
      <w:r w:rsidRPr="005D0AA6">
        <w:tab/>
        <w:t>(a)</w:t>
      </w:r>
      <w:r w:rsidRPr="005D0AA6">
        <w:tab/>
        <w:t>decide the application; and</w:t>
      </w:r>
    </w:p>
    <w:p w14:paraId="03B0DBFB" w14:textId="77777777" w:rsidR="00117EDB" w:rsidRPr="005D0AA6" w:rsidRDefault="00117EDB" w:rsidP="00117EDB">
      <w:pPr>
        <w:pStyle w:val="Apara"/>
      </w:pPr>
      <w:r w:rsidRPr="005D0AA6">
        <w:tab/>
        <w:t>(b)</w:t>
      </w:r>
      <w:r w:rsidRPr="005D0AA6">
        <w:tab/>
        <w:t>tell the licensee about the decision.</w:t>
      </w:r>
    </w:p>
    <w:p w14:paraId="32F3E9ED" w14:textId="01F06978" w:rsidR="00117EDB" w:rsidRPr="005D0AA6" w:rsidRDefault="00117EDB" w:rsidP="00117EDB">
      <w:pPr>
        <w:pStyle w:val="aNote"/>
      </w:pPr>
      <w:r w:rsidRPr="005D0AA6">
        <w:rPr>
          <w:rStyle w:val="charItals"/>
        </w:rPr>
        <w:t>Note</w:t>
      </w:r>
      <w:r w:rsidRPr="005D0AA6">
        <w:rPr>
          <w:rStyle w:val="charItals"/>
        </w:rPr>
        <w:tab/>
      </w:r>
      <w:r w:rsidRPr="005D0AA6">
        <w:t xml:space="preserve">Failure to amend a licence within the required time is taken to be a decision not to amend the licence (see </w:t>
      </w:r>
      <w:hyperlink r:id="rId230" w:tooltip="A2008-35" w:history="1">
        <w:r w:rsidRPr="005D0AA6">
          <w:rPr>
            <w:rStyle w:val="charCitHyperlinkItal"/>
          </w:rPr>
          <w:t>ACT Civil and Administrative Tribunal Act 2008</w:t>
        </w:r>
      </w:hyperlink>
      <w:r w:rsidRPr="005D0AA6">
        <w:t>, s 12).</w:t>
      </w:r>
    </w:p>
    <w:p w14:paraId="5261F659" w14:textId="77777777" w:rsidR="00117EDB" w:rsidRPr="005D0AA6" w:rsidRDefault="00117EDB" w:rsidP="00117EDB">
      <w:pPr>
        <w:pStyle w:val="AH5Sec"/>
      </w:pPr>
      <w:bookmarkStart w:id="282" w:name="_Toc213239189"/>
      <w:r w:rsidRPr="006E57C7">
        <w:rPr>
          <w:rStyle w:val="CharSectNo"/>
        </w:rPr>
        <w:t>164J</w:t>
      </w:r>
      <w:r w:rsidRPr="005D0AA6">
        <w:tab/>
        <w:t>Rideshare vehicle licence—application for renewal</w:t>
      </w:r>
      <w:bookmarkEnd w:id="282"/>
    </w:p>
    <w:p w14:paraId="13349897" w14:textId="77777777" w:rsidR="00117EDB" w:rsidRPr="005D0AA6" w:rsidRDefault="00117EDB" w:rsidP="004C174E">
      <w:pPr>
        <w:pStyle w:val="Amain"/>
        <w:keepNext/>
      </w:pPr>
      <w:r w:rsidRPr="005D0AA6">
        <w:tab/>
        <w:t>(1)</w:t>
      </w:r>
      <w:r w:rsidRPr="005D0AA6">
        <w:tab/>
        <w:t>A rideshare vehicle licensee may apply to the road transport authority to renew the licence for a period not longer than 6 years.</w:t>
      </w:r>
    </w:p>
    <w:p w14:paraId="63CE8DAE" w14:textId="5E7EFC50" w:rsidR="00117EDB" w:rsidRPr="005D0AA6" w:rsidRDefault="00117EDB" w:rsidP="00117EDB">
      <w:pPr>
        <w:pStyle w:val="aNote"/>
        <w:keepNext/>
      </w:pPr>
      <w:r w:rsidRPr="005D0AA6">
        <w:rPr>
          <w:rStyle w:val="charItals"/>
        </w:rPr>
        <w:t>Note 1</w:t>
      </w:r>
      <w:r w:rsidRPr="005D0AA6">
        <w:tab/>
        <w:t xml:space="preserve">If a form is approved under the </w:t>
      </w:r>
      <w:hyperlink r:id="rId231" w:tooltip="A1999-77" w:history="1">
        <w:r w:rsidRPr="005D0AA6">
          <w:rPr>
            <w:rStyle w:val="charCitHyperlinkItal"/>
          </w:rPr>
          <w:t>Road Transport (General) Act 1999</w:t>
        </w:r>
      </w:hyperlink>
      <w:r w:rsidRPr="005D0AA6">
        <w:t>, s 225 for this provision, the form must be used.</w:t>
      </w:r>
    </w:p>
    <w:p w14:paraId="061E283A" w14:textId="1CC99AC7" w:rsidR="00117EDB" w:rsidRPr="005D0AA6" w:rsidRDefault="00117EDB" w:rsidP="00117EDB">
      <w:pPr>
        <w:pStyle w:val="aNote"/>
      </w:pPr>
      <w:r w:rsidRPr="005D0AA6">
        <w:rPr>
          <w:rStyle w:val="charItals"/>
        </w:rPr>
        <w:t>Note 2</w:t>
      </w:r>
      <w:r w:rsidRPr="005D0AA6">
        <w:rPr>
          <w:rStyle w:val="charItals"/>
        </w:rPr>
        <w:tab/>
      </w:r>
      <w:r w:rsidRPr="005D0AA6">
        <w:t xml:space="preserve">A fee may be determined under the </w:t>
      </w:r>
      <w:hyperlink r:id="rId232" w:tooltip="A1999-77" w:history="1">
        <w:r w:rsidRPr="005D0AA6">
          <w:rPr>
            <w:rStyle w:val="charCitHyperlinkItal"/>
          </w:rPr>
          <w:t>Road Transport (General) Act 1999</w:t>
        </w:r>
      </w:hyperlink>
      <w:r w:rsidRPr="005D0AA6">
        <w:t>, s 96 for this provision.</w:t>
      </w:r>
    </w:p>
    <w:p w14:paraId="4DF9EEA5" w14:textId="77777777" w:rsidR="00117EDB" w:rsidRPr="005D0AA6" w:rsidRDefault="00117EDB" w:rsidP="004C174E">
      <w:pPr>
        <w:pStyle w:val="Amain"/>
        <w:keepNext/>
      </w:pPr>
      <w:r w:rsidRPr="005D0AA6">
        <w:tab/>
        <w:t>(2)</w:t>
      </w:r>
      <w:r w:rsidRPr="005D0AA6">
        <w:tab/>
        <w:t>The application must be—</w:t>
      </w:r>
    </w:p>
    <w:p w14:paraId="084504EA" w14:textId="77777777" w:rsidR="00117EDB" w:rsidRPr="005D0AA6" w:rsidRDefault="00117EDB" w:rsidP="00117EDB">
      <w:pPr>
        <w:pStyle w:val="Apara"/>
      </w:pPr>
      <w:r w:rsidRPr="005D0AA6">
        <w:tab/>
        <w:t>(a)</w:t>
      </w:r>
      <w:r w:rsidRPr="005D0AA6">
        <w:tab/>
        <w:t>in writing; and</w:t>
      </w:r>
    </w:p>
    <w:p w14:paraId="5ADA37BC" w14:textId="77777777" w:rsidR="00117EDB" w:rsidRPr="005D0AA6" w:rsidRDefault="00117EDB" w:rsidP="00117EDB">
      <w:pPr>
        <w:pStyle w:val="Apara"/>
      </w:pPr>
      <w:r w:rsidRPr="005D0AA6">
        <w:tab/>
        <w:t>(b)</w:t>
      </w:r>
      <w:r w:rsidRPr="005D0AA6">
        <w:tab/>
        <w:t>made at least 14 days before the licence expires.</w:t>
      </w:r>
    </w:p>
    <w:p w14:paraId="00990004" w14:textId="77777777" w:rsidR="00117EDB" w:rsidRPr="005D0AA6" w:rsidRDefault="00117EDB" w:rsidP="008D0332">
      <w:pPr>
        <w:pStyle w:val="Amain"/>
        <w:keepNext/>
      </w:pPr>
      <w:r w:rsidRPr="005D0AA6">
        <w:tab/>
        <w:t>(3)</w:t>
      </w:r>
      <w:r w:rsidRPr="005D0AA6">
        <w:tab/>
        <w:t>However, the authority may extend the time for making an application.</w:t>
      </w:r>
    </w:p>
    <w:p w14:paraId="08A24F55" w14:textId="20EC0B84" w:rsidR="00117EDB" w:rsidRPr="005D0AA6" w:rsidRDefault="00117EDB" w:rsidP="004C174E">
      <w:pPr>
        <w:pStyle w:val="aNote"/>
      </w:pPr>
      <w:r w:rsidRPr="005D0AA6">
        <w:rPr>
          <w:rStyle w:val="charItals"/>
        </w:rPr>
        <w:t>Note</w:t>
      </w:r>
      <w:r w:rsidRPr="005D0AA6">
        <w:tab/>
        <w:t xml:space="preserve">A licensee may apply to the road transport authority for the time to be extended, and the road transport authority may extend the time, even though the time has ended (see </w:t>
      </w:r>
      <w:hyperlink r:id="rId233" w:tooltip="A2001-14" w:history="1">
        <w:r w:rsidRPr="005D0AA6">
          <w:rPr>
            <w:rStyle w:val="charCitHyperlinkAbbrev"/>
          </w:rPr>
          <w:t>Legislation Act</w:t>
        </w:r>
      </w:hyperlink>
      <w:r w:rsidRPr="005D0AA6">
        <w:t>, s 151C).</w:t>
      </w:r>
    </w:p>
    <w:p w14:paraId="55CA13FF" w14:textId="77777777" w:rsidR="00117EDB" w:rsidRPr="005D0AA6" w:rsidRDefault="00117EDB" w:rsidP="00117EDB">
      <w:pPr>
        <w:pStyle w:val="Amain"/>
      </w:pPr>
      <w:r w:rsidRPr="005D0AA6">
        <w:tab/>
        <w:t>(4)</w:t>
      </w:r>
      <w:r w:rsidRPr="005D0AA6">
        <w:tab/>
        <w:t>If a licensee applies to renew a licence under this section, the licence remains in force until the application is decided.</w:t>
      </w:r>
    </w:p>
    <w:p w14:paraId="446DF1BE" w14:textId="77777777" w:rsidR="00117EDB" w:rsidRPr="005D0AA6" w:rsidRDefault="00117EDB" w:rsidP="00117EDB">
      <w:pPr>
        <w:pStyle w:val="AH5Sec"/>
      </w:pPr>
      <w:bookmarkStart w:id="283" w:name="_Toc213239190"/>
      <w:r w:rsidRPr="006E57C7">
        <w:rPr>
          <w:rStyle w:val="CharSectNo"/>
        </w:rPr>
        <w:lastRenderedPageBreak/>
        <w:t>164K</w:t>
      </w:r>
      <w:r w:rsidRPr="005D0AA6">
        <w:tab/>
        <w:t>Rideshare vehicle licence—decision on application for renewal</w:t>
      </w:r>
      <w:bookmarkEnd w:id="283"/>
    </w:p>
    <w:p w14:paraId="48DFEEEC" w14:textId="77777777" w:rsidR="00117EDB" w:rsidRPr="005D0AA6" w:rsidRDefault="00117EDB" w:rsidP="00117EDB">
      <w:pPr>
        <w:pStyle w:val="Amain"/>
      </w:pPr>
      <w:r w:rsidRPr="005D0AA6">
        <w:tab/>
        <w:t>(1)</w:t>
      </w:r>
      <w:r w:rsidRPr="005D0AA6">
        <w:tab/>
        <w:t>This section applies if the road transport authority receives an application for renewal of a rideshare vehicle licence under section 164J.</w:t>
      </w:r>
    </w:p>
    <w:p w14:paraId="51DDB8F6" w14:textId="77777777" w:rsidR="00117EDB" w:rsidRPr="005D0AA6" w:rsidRDefault="00117EDB" w:rsidP="00117EDB">
      <w:pPr>
        <w:pStyle w:val="Amain"/>
      </w:pPr>
      <w:r w:rsidRPr="005D0AA6">
        <w:tab/>
        <w:t>(2)</w:t>
      </w:r>
      <w:r w:rsidRPr="005D0AA6">
        <w:tab/>
        <w:t>The authority may renew the licence only if satisfied that—</w:t>
      </w:r>
    </w:p>
    <w:p w14:paraId="420D9E6B" w14:textId="77777777" w:rsidR="00117EDB" w:rsidRPr="005D0AA6" w:rsidRDefault="00117EDB" w:rsidP="00117EDB">
      <w:pPr>
        <w:pStyle w:val="Apara"/>
      </w:pPr>
      <w:r w:rsidRPr="005D0AA6">
        <w:tab/>
        <w:t>(a)</w:t>
      </w:r>
      <w:r w:rsidRPr="005D0AA6">
        <w:tab/>
        <w:t>the vehicle continues to—</w:t>
      </w:r>
    </w:p>
    <w:p w14:paraId="1F833BAD" w14:textId="77777777" w:rsidR="00117EDB" w:rsidRPr="005D0AA6" w:rsidRDefault="00117EDB" w:rsidP="00117EDB">
      <w:pPr>
        <w:pStyle w:val="Asubpara"/>
      </w:pPr>
      <w:r w:rsidRPr="005D0AA6">
        <w:tab/>
        <w:t>(i)</w:t>
      </w:r>
      <w:r w:rsidRPr="005D0AA6">
        <w:tab/>
        <w:t>be a registered vehicle; and</w:t>
      </w:r>
    </w:p>
    <w:p w14:paraId="0895164C" w14:textId="77777777" w:rsidR="00117EDB" w:rsidRPr="005D0AA6" w:rsidRDefault="00117EDB" w:rsidP="00117EDB">
      <w:pPr>
        <w:pStyle w:val="Asubpara"/>
      </w:pPr>
      <w:r w:rsidRPr="005D0AA6">
        <w:tab/>
        <w:t>(ii)</w:t>
      </w:r>
      <w:r w:rsidRPr="005D0AA6">
        <w:tab/>
        <w:t>be a suitable vehicle; and</w:t>
      </w:r>
    </w:p>
    <w:p w14:paraId="5A8508CC" w14:textId="77777777" w:rsidR="00117EDB" w:rsidRPr="005D0AA6" w:rsidRDefault="00117EDB" w:rsidP="00117EDB">
      <w:pPr>
        <w:pStyle w:val="Asubpara"/>
      </w:pPr>
      <w:r w:rsidRPr="005D0AA6">
        <w:tab/>
        <w:t>(iii)</w:t>
      </w:r>
      <w:r w:rsidRPr="005D0AA6">
        <w:tab/>
        <w:t>comply with the applicable vehicle standards for the vehicle; and</w:t>
      </w:r>
    </w:p>
    <w:p w14:paraId="3CAF53E0" w14:textId="77777777" w:rsidR="00117EDB" w:rsidRPr="005D0AA6" w:rsidRDefault="00117EDB" w:rsidP="00117EDB">
      <w:pPr>
        <w:pStyle w:val="Apara"/>
      </w:pPr>
      <w:r w:rsidRPr="005D0AA6">
        <w:tab/>
        <w:t>(b)</w:t>
      </w:r>
      <w:r w:rsidRPr="005D0AA6">
        <w:tab/>
        <w:t>the licensee is not disqualified from applying for a rideshare vehicle licence.</w:t>
      </w:r>
    </w:p>
    <w:p w14:paraId="2D318314" w14:textId="77777777" w:rsidR="00117EDB" w:rsidRPr="005D0AA6" w:rsidRDefault="00117EDB" w:rsidP="00117EDB">
      <w:pPr>
        <w:pStyle w:val="aNotepar"/>
      </w:pPr>
      <w:r w:rsidRPr="005D0AA6">
        <w:rPr>
          <w:rStyle w:val="charItals"/>
        </w:rPr>
        <w:t>Note</w:t>
      </w:r>
      <w:r w:rsidRPr="005D0AA6">
        <w:rPr>
          <w:rStyle w:val="charItals"/>
        </w:rPr>
        <w:tab/>
      </w:r>
      <w:r w:rsidRPr="005D0AA6">
        <w:t>A person may be disqualified from applying for a licence for a period of time if another licence has been suspended or cancelled (see s 322).</w:t>
      </w:r>
    </w:p>
    <w:p w14:paraId="5F7E73C6" w14:textId="77777777" w:rsidR="00117EDB" w:rsidRPr="005D0AA6" w:rsidRDefault="00117EDB" w:rsidP="00117EDB">
      <w:pPr>
        <w:pStyle w:val="Amain"/>
      </w:pPr>
      <w:r w:rsidRPr="005D0AA6">
        <w:tab/>
        <w:t>(3)</w:t>
      </w:r>
      <w:r w:rsidRPr="005D0AA6">
        <w:tab/>
        <w:t>The road transport authority may refuse to renew the licence if—</w:t>
      </w:r>
    </w:p>
    <w:p w14:paraId="112C6726" w14:textId="77777777" w:rsidR="00117EDB" w:rsidRPr="005D0AA6" w:rsidRDefault="00117EDB" w:rsidP="00117EDB">
      <w:pPr>
        <w:pStyle w:val="Apara"/>
      </w:pPr>
      <w:r w:rsidRPr="005D0AA6">
        <w:tab/>
        <w:t>(a)</w:t>
      </w:r>
      <w:r w:rsidRPr="005D0AA6">
        <w:tab/>
        <w:t>the authority believes on reasonable grounds that the licensee has contravened a condition of the licence or another rideshare vehicle licence; or</w:t>
      </w:r>
    </w:p>
    <w:p w14:paraId="6F7DC5B7" w14:textId="77777777" w:rsidR="00117EDB" w:rsidRPr="005D0AA6" w:rsidRDefault="00117EDB" w:rsidP="00117EDB">
      <w:pPr>
        <w:pStyle w:val="Apara"/>
      </w:pPr>
      <w:r w:rsidRPr="005D0AA6">
        <w:tab/>
        <w:t>(b)</w:t>
      </w:r>
      <w:r w:rsidRPr="005D0AA6">
        <w:tab/>
        <w:t>another rideshare vehicle licence, or an accreditation to operate any kind of public passenger service, held by the licensee is suspended under chapter 8 (Disciplinary action).</w:t>
      </w:r>
    </w:p>
    <w:p w14:paraId="4716DE10" w14:textId="77777777" w:rsidR="00117EDB" w:rsidRPr="005D0AA6" w:rsidRDefault="00117EDB" w:rsidP="00117EDB">
      <w:pPr>
        <w:pStyle w:val="Amain"/>
      </w:pPr>
      <w:r w:rsidRPr="005D0AA6">
        <w:tab/>
        <w:t>(4)</w:t>
      </w:r>
      <w:r w:rsidRPr="005D0AA6">
        <w:tab/>
        <w:t>If the authority decides to renew the licence, the authority may impose or amend a condition on the licence.</w:t>
      </w:r>
    </w:p>
    <w:p w14:paraId="5351EAE5" w14:textId="77777777" w:rsidR="00117EDB" w:rsidRPr="005D0AA6" w:rsidRDefault="00117EDB" w:rsidP="00D908FE">
      <w:pPr>
        <w:pStyle w:val="Amain"/>
        <w:keepNext/>
      </w:pPr>
      <w:r w:rsidRPr="005D0AA6">
        <w:lastRenderedPageBreak/>
        <w:tab/>
        <w:t>(5)</w:t>
      </w:r>
      <w:r w:rsidRPr="005D0AA6">
        <w:tab/>
        <w:t>The authority must, not later than 28 days after the day the authority receives the application—</w:t>
      </w:r>
    </w:p>
    <w:p w14:paraId="08AD404A" w14:textId="77777777" w:rsidR="00117EDB" w:rsidRPr="005D0AA6" w:rsidRDefault="00117EDB" w:rsidP="00D908FE">
      <w:pPr>
        <w:pStyle w:val="Apara"/>
        <w:keepNext/>
      </w:pPr>
      <w:r w:rsidRPr="005D0AA6">
        <w:tab/>
        <w:t>(a)</w:t>
      </w:r>
      <w:r w:rsidRPr="005D0AA6">
        <w:tab/>
        <w:t>decide the application for renewal; and</w:t>
      </w:r>
    </w:p>
    <w:p w14:paraId="79881C57" w14:textId="77777777" w:rsidR="00117EDB" w:rsidRPr="005D0AA6" w:rsidRDefault="00117EDB" w:rsidP="00117EDB">
      <w:pPr>
        <w:pStyle w:val="Apara"/>
      </w:pPr>
      <w:r w:rsidRPr="005D0AA6">
        <w:tab/>
        <w:t>(b)</w:t>
      </w:r>
      <w:r w:rsidRPr="005D0AA6">
        <w:tab/>
        <w:t>tell the licensee about the decision.</w:t>
      </w:r>
    </w:p>
    <w:p w14:paraId="75B41E0D" w14:textId="1CF584BC" w:rsidR="00117EDB" w:rsidRPr="005D0AA6" w:rsidRDefault="00117EDB" w:rsidP="00117EDB">
      <w:pPr>
        <w:pStyle w:val="aNote"/>
      </w:pPr>
      <w:r w:rsidRPr="005D0AA6">
        <w:rPr>
          <w:rStyle w:val="charItals"/>
        </w:rPr>
        <w:t>Note</w:t>
      </w:r>
      <w:r w:rsidRPr="005D0AA6">
        <w:rPr>
          <w:rStyle w:val="charItals"/>
        </w:rPr>
        <w:tab/>
      </w:r>
      <w:r w:rsidRPr="005D0AA6">
        <w:t xml:space="preserve">Failure to renew a licence within the required time is taken to be a decision not to renew the licence (see </w:t>
      </w:r>
      <w:hyperlink r:id="rId234" w:tooltip="A2008-35" w:history="1">
        <w:r w:rsidRPr="005D0AA6">
          <w:rPr>
            <w:rStyle w:val="charCitHyperlinkItal"/>
          </w:rPr>
          <w:t>ACT Civil and Administrative Tribunal Act 2008</w:t>
        </w:r>
      </w:hyperlink>
      <w:r w:rsidRPr="005D0AA6">
        <w:t>, s 12).</w:t>
      </w:r>
    </w:p>
    <w:p w14:paraId="19F1E105" w14:textId="77777777" w:rsidR="00117EDB" w:rsidRPr="005D0AA6" w:rsidRDefault="00117EDB" w:rsidP="00117EDB">
      <w:pPr>
        <w:pStyle w:val="Amain"/>
      </w:pPr>
      <w:r w:rsidRPr="005D0AA6">
        <w:tab/>
        <w:t>(6)</w:t>
      </w:r>
      <w:r w:rsidRPr="005D0AA6">
        <w:tab/>
        <w:t>In this section:</w:t>
      </w:r>
    </w:p>
    <w:p w14:paraId="6F523FE0" w14:textId="77777777" w:rsidR="00117EDB" w:rsidRPr="005D0AA6" w:rsidRDefault="00117EDB" w:rsidP="00117EDB">
      <w:pPr>
        <w:pStyle w:val="aDef"/>
      </w:pPr>
      <w:r w:rsidRPr="005D0AA6">
        <w:rPr>
          <w:rStyle w:val="charBoldItals"/>
        </w:rPr>
        <w:t>suitable vehicle</w:t>
      </w:r>
      <w:r w:rsidRPr="005D0AA6">
        <w:t>—see section 164B (Rideshare vehicle licence—decision on application).</w:t>
      </w:r>
    </w:p>
    <w:p w14:paraId="41696405" w14:textId="77777777" w:rsidR="00117EDB" w:rsidRPr="005D0AA6" w:rsidRDefault="00117EDB" w:rsidP="00117EDB">
      <w:pPr>
        <w:pStyle w:val="AH5Sec"/>
      </w:pPr>
      <w:bookmarkStart w:id="284" w:name="_Toc213239191"/>
      <w:r w:rsidRPr="006E57C7">
        <w:rPr>
          <w:rStyle w:val="CharSectNo"/>
        </w:rPr>
        <w:t>164L</w:t>
      </w:r>
      <w:r w:rsidRPr="005D0AA6">
        <w:tab/>
        <w:t>Rideshare vehicle licence—must update name and address</w:t>
      </w:r>
      <w:bookmarkEnd w:id="284"/>
    </w:p>
    <w:p w14:paraId="032EE02C" w14:textId="77777777" w:rsidR="00117EDB" w:rsidRPr="005D0AA6" w:rsidRDefault="00117EDB" w:rsidP="00117EDB">
      <w:pPr>
        <w:pStyle w:val="Amain"/>
      </w:pPr>
      <w:r w:rsidRPr="005D0AA6">
        <w:tab/>
        <w:t>(1)</w:t>
      </w:r>
      <w:r w:rsidRPr="005D0AA6">
        <w:tab/>
        <w:t>A person commits an offence if—</w:t>
      </w:r>
    </w:p>
    <w:p w14:paraId="385AAEFC" w14:textId="77777777" w:rsidR="00117EDB" w:rsidRPr="005D0AA6" w:rsidRDefault="00117EDB" w:rsidP="00117EDB">
      <w:pPr>
        <w:pStyle w:val="Apara"/>
      </w:pPr>
      <w:r w:rsidRPr="005D0AA6">
        <w:tab/>
        <w:t>(a)</w:t>
      </w:r>
      <w:r w:rsidRPr="005D0AA6">
        <w:tab/>
        <w:t>the person is a rideshare vehicle licensee; and</w:t>
      </w:r>
    </w:p>
    <w:p w14:paraId="09F7B977" w14:textId="77777777" w:rsidR="00117EDB" w:rsidRPr="005D0AA6" w:rsidRDefault="00117EDB" w:rsidP="00117EDB">
      <w:pPr>
        <w:pStyle w:val="Apara"/>
      </w:pPr>
      <w:r w:rsidRPr="005D0AA6">
        <w:tab/>
        <w:t>(b)</w:t>
      </w:r>
      <w:r w:rsidRPr="005D0AA6">
        <w:tab/>
        <w:t>the person’s name or address changes; and</w:t>
      </w:r>
    </w:p>
    <w:p w14:paraId="7F92D262" w14:textId="77777777" w:rsidR="00117EDB" w:rsidRPr="005D0AA6" w:rsidRDefault="00117EDB" w:rsidP="00117EDB">
      <w:pPr>
        <w:pStyle w:val="Apara"/>
      </w:pPr>
      <w:r w:rsidRPr="005D0AA6">
        <w:tab/>
        <w:t>(c)</w:t>
      </w:r>
      <w:r w:rsidRPr="005D0AA6">
        <w:tab/>
        <w:t>the person does not, within 14 days after the change, give the road transport authority—</w:t>
      </w:r>
    </w:p>
    <w:p w14:paraId="3E9DF6BB" w14:textId="77777777" w:rsidR="00117EDB" w:rsidRPr="005D0AA6" w:rsidRDefault="00117EDB" w:rsidP="00117EDB">
      <w:pPr>
        <w:pStyle w:val="Asubpara"/>
      </w:pPr>
      <w:r w:rsidRPr="005D0AA6">
        <w:tab/>
        <w:t>(i)</w:t>
      </w:r>
      <w:r w:rsidRPr="005D0AA6">
        <w:tab/>
        <w:t>written notice of the change; and</w:t>
      </w:r>
    </w:p>
    <w:p w14:paraId="4D0F4AF6" w14:textId="77777777" w:rsidR="00117EDB" w:rsidRPr="005D0AA6" w:rsidRDefault="00117EDB" w:rsidP="00117EDB">
      <w:pPr>
        <w:pStyle w:val="Asubpara"/>
      </w:pPr>
      <w:r w:rsidRPr="005D0AA6">
        <w:tab/>
        <w:t>(ii)</w:t>
      </w:r>
      <w:r w:rsidRPr="005D0AA6">
        <w:tab/>
        <w:t>the licence.</w:t>
      </w:r>
    </w:p>
    <w:p w14:paraId="5EBB8FD7" w14:textId="77777777" w:rsidR="00117EDB" w:rsidRPr="005D0AA6" w:rsidRDefault="00117EDB" w:rsidP="00117EDB">
      <w:pPr>
        <w:pStyle w:val="Penalty"/>
      </w:pPr>
      <w:r w:rsidRPr="005D0AA6">
        <w:t>Maximum penalty:  20 penalty units.</w:t>
      </w:r>
    </w:p>
    <w:p w14:paraId="5C8A0817" w14:textId="77777777" w:rsidR="00117EDB" w:rsidRPr="005D0AA6" w:rsidRDefault="00117EDB" w:rsidP="00117EDB">
      <w:pPr>
        <w:pStyle w:val="Amain"/>
      </w:pPr>
      <w:r w:rsidRPr="005D0AA6">
        <w:tab/>
        <w:t>(2)</w:t>
      </w:r>
      <w:r w:rsidRPr="005D0AA6">
        <w:tab/>
        <w:t>An offence against this section is a strict liability offence.</w:t>
      </w:r>
    </w:p>
    <w:p w14:paraId="36654428" w14:textId="77777777" w:rsidR="00117EDB" w:rsidRPr="005D0AA6" w:rsidRDefault="00117EDB" w:rsidP="00117EDB">
      <w:pPr>
        <w:pStyle w:val="Amain"/>
      </w:pPr>
      <w:r w:rsidRPr="005D0AA6">
        <w:tab/>
        <w:t>(3)</w:t>
      </w:r>
      <w:r w:rsidRPr="005D0AA6">
        <w:tab/>
        <w:t>If a rideshare vehicle licensee gives the road transport authority written notice of a change to the person’s name or address and the licence, the authority must enter the changed details on the licence and return it to the licensee.</w:t>
      </w:r>
    </w:p>
    <w:p w14:paraId="65F4784A" w14:textId="77777777" w:rsidR="000972FD" w:rsidRPr="005D0AA6" w:rsidRDefault="000972FD" w:rsidP="000972FD">
      <w:pPr>
        <w:pStyle w:val="AH5Sec"/>
      </w:pPr>
      <w:bookmarkStart w:id="285" w:name="_Toc213239192"/>
      <w:r w:rsidRPr="006E57C7">
        <w:rPr>
          <w:rStyle w:val="CharSectNo"/>
        </w:rPr>
        <w:lastRenderedPageBreak/>
        <w:t>164M</w:t>
      </w:r>
      <w:r w:rsidRPr="005D0AA6">
        <w:tab/>
        <w:t>Rideshare vehicle licence—surrender</w:t>
      </w:r>
      <w:bookmarkEnd w:id="285"/>
    </w:p>
    <w:p w14:paraId="6EB78CD7" w14:textId="77777777" w:rsidR="000972FD" w:rsidRPr="005D0AA6" w:rsidRDefault="000972FD" w:rsidP="000972FD">
      <w:pPr>
        <w:pStyle w:val="Amain"/>
      </w:pPr>
      <w:r w:rsidRPr="005D0AA6">
        <w:tab/>
        <w:t>(1)</w:t>
      </w:r>
      <w:r w:rsidRPr="005D0AA6">
        <w:tab/>
        <w:t>A rideshare vehicle licensee may surrender the licence by giving written notice of the surrender to the road transport authority.</w:t>
      </w:r>
    </w:p>
    <w:p w14:paraId="12A30BC5" w14:textId="77777777" w:rsidR="000972FD" w:rsidRPr="005D0AA6" w:rsidRDefault="000972FD" w:rsidP="000972FD">
      <w:pPr>
        <w:pStyle w:val="Amain"/>
      </w:pPr>
      <w:r w:rsidRPr="005D0AA6">
        <w:tab/>
        <w:t>(2)</w:t>
      </w:r>
      <w:r w:rsidRPr="005D0AA6">
        <w:tab/>
        <w:t>The surrender notice must be accompanied by—</w:t>
      </w:r>
    </w:p>
    <w:p w14:paraId="14073B31" w14:textId="77777777" w:rsidR="00AB717B" w:rsidRPr="00E11422" w:rsidRDefault="00AB717B" w:rsidP="00AB717B">
      <w:pPr>
        <w:pStyle w:val="Apara"/>
      </w:pPr>
      <w:r w:rsidRPr="00E11422">
        <w:tab/>
        <w:t>(a)</w:t>
      </w:r>
      <w:r w:rsidRPr="00E11422">
        <w:tab/>
        <w:t>the—</w:t>
      </w:r>
    </w:p>
    <w:p w14:paraId="74768A3C" w14:textId="77777777" w:rsidR="00AB717B" w:rsidRPr="00E11422" w:rsidRDefault="00AB717B" w:rsidP="00AB717B">
      <w:pPr>
        <w:pStyle w:val="Asubpara"/>
      </w:pPr>
      <w:r w:rsidRPr="00E11422">
        <w:tab/>
        <w:t>(i)</w:t>
      </w:r>
      <w:r w:rsidRPr="00E11422">
        <w:tab/>
        <w:t>licence; and</w:t>
      </w:r>
    </w:p>
    <w:p w14:paraId="02A20BEC" w14:textId="77777777" w:rsidR="00AB717B" w:rsidRPr="00E11422" w:rsidRDefault="00AB717B" w:rsidP="00AB717B">
      <w:pPr>
        <w:pStyle w:val="Asubpara"/>
      </w:pPr>
      <w:r w:rsidRPr="00E11422">
        <w:tab/>
        <w:t>(ii)</w:t>
      </w:r>
      <w:r w:rsidRPr="00E11422">
        <w:tab/>
        <w:t>if a rideshare vehicle label has been issued to the licensee—rideshare vehicle label; or</w:t>
      </w:r>
    </w:p>
    <w:p w14:paraId="1DB01469" w14:textId="77777777" w:rsidR="000972FD" w:rsidRPr="005D0AA6" w:rsidRDefault="000972FD" w:rsidP="00CC7EAC">
      <w:pPr>
        <w:pStyle w:val="Apara"/>
        <w:keepNext/>
      </w:pPr>
      <w:r w:rsidRPr="005D0AA6">
        <w:tab/>
        <w:t>(b)</w:t>
      </w:r>
      <w:r w:rsidRPr="005D0AA6">
        <w:tab/>
        <w:t>if the licence, or licence label, has been lost, stolen or destroyed—a statement verifying that the licence, or licence label, has been lost, stolen or destroyed.</w:t>
      </w:r>
    </w:p>
    <w:p w14:paraId="070BB20E" w14:textId="090AB9ED" w:rsidR="000972FD" w:rsidRPr="005D0AA6" w:rsidRDefault="000972FD" w:rsidP="000972FD">
      <w:pPr>
        <w:pStyle w:val="aNote"/>
        <w:keepNext/>
      </w:pPr>
      <w:r w:rsidRPr="005D0AA6">
        <w:rPr>
          <w:rStyle w:val="charItals"/>
        </w:rPr>
        <w:t>Note 1</w:t>
      </w:r>
      <w:r w:rsidRPr="005D0AA6">
        <w:tab/>
        <w:t xml:space="preserve">If a form is approved under the </w:t>
      </w:r>
      <w:hyperlink r:id="rId235" w:tooltip="A1999-77" w:history="1">
        <w:r w:rsidRPr="005D0AA6">
          <w:rPr>
            <w:rStyle w:val="charCitHyperlinkItal"/>
          </w:rPr>
          <w:t>Road Transport (General) Act 1999</w:t>
        </w:r>
      </w:hyperlink>
      <w:r w:rsidRPr="005D0AA6">
        <w:t>, s 225 for this provision, the form must be used.</w:t>
      </w:r>
    </w:p>
    <w:p w14:paraId="66BA6626" w14:textId="31EA7162" w:rsidR="000972FD" w:rsidRPr="005D0AA6" w:rsidRDefault="000972FD" w:rsidP="000972FD">
      <w:pPr>
        <w:pStyle w:val="aNote"/>
        <w:keepNext/>
      </w:pPr>
      <w:r w:rsidRPr="005D0AA6">
        <w:rPr>
          <w:rStyle w:val="charItals"/>
        </w:rPr>
        <w:t>Note 2</w:t>
      </w:r>
      <w:r w:rsidRPr="005D0AA6">
        <w:tab/>
        <w:t xml:space="preserve">It is an offence to make a false or misleading statement, give false or misleading information or produce a false or misleading document (see </w:t>
      </w:r>
      <w:hyperlink r:id="rId236" w:tooltip="A2002-51" w:history="1">
        <w:r w:rsidRPr="005D0AA6">
          <w:rPr>
            <w:rStyle w:val="charCitHyperlinkAbbrev"/>
          </w:rPr>
          <w:t>Criminal Code</w:t>
        </w:r>
      </w:hyperlink>
      <w:r w:rsidRPr="005D0AA6">
        <w:t>, pt 3.4).</w:t>
      </w:r>
    </w:p>
    <w:p w14:paraId="17EDC04F" w14:textId="77777777" w:rsidR="00117EDB" w:rsidRPr="005D0AA6" w:rsidRDefault="00117EDB" w:rsidP="00117EDB">
      <w:pPr>
        <w:pStyle w:val="AH5Sec"/>
      </w:pPr>
      <w:bookmarkStart w:id="286" w:name="_Toc213239193"/>
      <w:r w:rsidRPr="006E57C7">
        <w:rPr>
          <w:rStyle w:val="CharSectNo"/>
        </w:rPr>
        <w:t>164N</w:t>
      </w:r>
      <w:r w:rsidRPr="005D0AA6">
        <w:tab/>
        <w:t>Rideshare vehicle licence and label—replacing when lost, stolen or destroyed</w:t>
      </w:r>
      <w:bookmarkEnd w:id="286"/>
    </w:p>
    <w:p w14:paraId="16F75DE2" w14:textId="77777777" w:rsidR="00117EDB" w:rsidRPr="005D0AA6" w:rsidRDefault="00117EDB" w:rsidP="00117EDB">
      <w:pPr>
        <w:pStyle w:val="Amain"/>
      </w:pPr>
      <w:r w:rsidRPr="005D0AA6">
        <w:tab/>
        <w:t>(1)</w:t>
      </w:r>
      <w:r w:rsidRPr="005D0AA6">
        <w:tab/>
        <w:t>The road transport authority may issue a replacement rideshare vehicle licence to a rideshare vehicle licensee if satisfied the licensee’s original licence has been lost, stolen or destroyed.</w:t>
      </w:r>
    </w:p>
    <w:p w14:paraId="2AD97002" w14:textId="77777777" w:rsidR="00117EDB" w:rsidRPr="005D0AA6" w:rsidRDefault="00117EDB" w:rsidP="00117EDB">
      <w:pPr>
        <w:pStyle w:val="Amain"/>
      </w:pPr>
      <w:r w:rsidRPr="005D0AA6">
        <w:tab/>
        <w:t>(2)</w:t>
      </w:r>
      <w:r w:rsidRPr="005D0AA6">
        <w:tab/>
        <w:t xml:space="preserve">The road transport authority may issue a replacement </w:t>
      </w:r>
      <w:r w:rsidR="00D76A38" w:rsidRPr="00E11422">
        <w:t>rideshare vehicle label</w:t>
      </w:r>
      <w:r w:rsidRPr="005D0AA6">
        <w:t xml:space="preserve"> to a rideshare vehicle licensee if satisfied the licensee’s original licence label has been lost, stolen or destroyed.</w:t>
      </w:r>
    </w:p>
    <w:p w14:paraId="72AACC73" w14:textId="77777777" w:rsidR="00117EDB" w:rsidRPr="005D0AA6" w:rsidRDefault="00117EDB" w:rsidP="008D0332">
      <w:pPr>
        <w:pStyle w:val="Amain"/>
        <w:keepNext/>
      </w:pPr>
      <w:r w:rsidRPr="005D0AA6">
        <w:lastRenderedPageBreak/>
        <w:tab/>
        <w:t>(3)</w:t>
      </w:r>
      <w:r w:rsidRPr="005D0AA6">
        <w:tab/>
        <w:t>For subsections (1) and (2), the road transport authority may require the licensee to give the authority a statement verifying that the original licence, or label, has been lost, stolen or destroyed.</w:t>
      </w:r>
    </w:p>
    <w:p w14:paraId="1D723BCF" w14:textId="1C2E6A2E" w:rsidR="00117EDB" w:rsidRPr="005D0AA6" w:rsidRDefault="00117EDB" w:rsidP="00117EDB">
      <w:pPr>
        <w:pStyle w:val="aNote"/>
        <w:keepNext/>
      </w:pPr>
      <w:r w:rsidRPr="005D0AA6">
        <w:rPr>
          <w:rStyle w:val="charItals"/>
        </w:rPr>
        <w:t>Note 1</w:t>
      </w:r>
      <w:r w:rsidRPr="005D0AA6">
        <w:rPr>
          <w:rStyle w:val="charItals"/>
        </w:rPr>
        <w:tab/>
      </w:r>
      <w:r w:rsidRPr="005D0AA6">
        <w:t xml:space="preserve">A fee may be determined under the </w:t>
      </w:r>
      <w:hyperlink r:id="rId237" w:tooltip="A1999-77" w:history="1">
        <w:r w:rsidRPr="005D0AA6">
          <w:rPr>
            <w:rStyle w:val="charCitHyperlinkItal"/>
          </w:rPr>
          <w:t>Road Transport (General) Act 1999</w:t>
        </w:r>
      </w:hyperlink>
      <w:r w:rsidRPr="005D0AA6">
        <w:t>, s 96 for this provision.</w:t>
      </w:r>
    </w:p>
    <w:p w14:paraId="426D3A8F" w14:textId="54EE2FAD" w:rsidR="00117EDB" w:rsidRPr="005D0AA6" w:rsidRDefault="00117EDB" w:rsidP="004C174E">
      <w:pPr>
        <w:pStyle w:val="aNote"/>
      </w:pPr>
      <w:r w:rsidRPr="005D0AA6">
        <w:rPr>
          <w:rStyle w:val="charItals"/>
        </w:rPr>
        <w:t>Note 2</w:t>
      </w:r>
      <w:r w:rsidRPr="005D0AA6">
        <w:tab/>
        <w:t xml:space="preserve">It is an offence to make a false or misleading statement, give false or misleading information or produce a false or misleading document (see </w:t>
      </w:r>
      <w:hyperlink r:id="rId238" w:tooltip="A2002-51" w:history="1">
        <w:r w:rsidRPr="005D0AA6">
          <w:rPr>
            <w:rStyle w:val="charCitHyperlinkAbbrev"/>
          </w:rPr>
          <w:t>Criminal Code</w:t>
        </w:r>
      </w:hyperlink>
      <w:r w:rsidRPr="005D0AA6">
        <w:t>, pt 3.4).</w:t>
      </w:r>
    </w:p>
    <w:p w14:paraId="736C48ED" w14:textId="77777777" w:rsidR="00C5671D" w:rsidRPr="00E11422" w:rsidRDefault="00C5671D" w:rsidP="00C5671D">
      <w:pPr>
        <w:pStyle w:val="AH5Sec"/>
      </w:pPr>
      <w:bookmarkStart w:id="287" w:name="_Toc213239194"/>
      <w:r w:rsidRPr="006E57C7">
        <w:rPr>
          <w:rStyle w:val="CharSectNo"/>
        </w:rPr>
        <w:t>164O</w:t>
      </w:r>
      <w:r w:rsidRPr="00E11422">
        <w:tab/>
        <w:t>Rideshare vehicle licensee or transport booking service—must give rideshare vehicle identifier to rideshare driver</w:t>
      </w:r>
      <w:bookmarkEnd w:id="287"/>
    </w:p>
    <w:p w14:paraId="1C36A928" w14:textId="77777777" w:rsidR="00C5671D" w:rsidRPr="00E11422" w:rsidRDefault="00C5671D" w:rsidP="00C5671D">
      <w:pPr>
        <w:pStyle w:val="Amain"/>
      </w:pPr>
      <w:r w:rsidRPr="00E11422">
        <w:tab/>
        <w:t>(1)</w:t>
      </w:r>
      <w:r w:rsidRPr="00E11422">
        <w:tab/>
        <w:t>A person commits an offence if—</w:t>
      </w:r>
    </w:p>
    <w:p w14:paraId="78041D26" w14:textId="77777777" w:rsidR="00C5671D" w:rsidRPr="00E11422" w:rsidRDefault="00C5671D" w:rsidP="00C5671D">
      <w:pPr>
        <w:pStyle w:val="Apara"/>
      </w:pPr>
      <w:r w:rsidRPr="00E11422">
        <w:tab/>
        <w:t>(a)</w:t>
      </w:r>
      <w:r w:rsidRPr="00E11422">
        <w:tab/>
        <w:t>the person is the rideshare vehicle licensee of a rideshare vehicle; and</w:t>
      </w:r>
    </w:p>
    <w:p w14:paraId="50DF2ECB" w14:textId="77777777" w:rsidR="00C5671D" w:rsidRPr="00E11422" w:rsidRDefault="00C5671D" w:rsidP="00C5671D">
      <w:pPr>
        <w:pStyle w:val="Apara"/>
      </w:pPr>
      <w:r w:rsidRPr="00E11422">
        <w:tab/>
        <w:t>(b)</w:t>
      </w:r>
      <w:r w:rsidRPr="00E11422">
        <w:tab/>
        <w:t>the road transport authority has issued a rideshare vehicle label for the vehicle to the person; and</w:t>
      </w:r>
    </w:p>
    <w:p w14:paraId="1D13027B" w14:textId="77777777" w:rsidR="00C5671D" w:rsidRPr="00E11422" w:rsidRDefault="00C5671D" w:rsidP="00C5671D">
      <w:pPr>
        <w:pStyle w:val="Apara"/>
      </w:pPr>
      <w:r w:rsidRPr="00E11422">
        <w:tab/>
        <w:t>(c)</w:t>
      </w:r>
      <w:r w:rsidRPr="00E11422">
        <w:tab/>
        <w:t>the person does not give the label to the vehicle’s rideshare driver before the driver carries out a rideshare in the vehicle.</w:t>
      </w:r>
    </w:p>
    <w:p w14:paraId="7D52EF43" w14:textId="77777777" w:rsidR="00C5671D" w:rsidRPr="00E11422" w:rsidRDefault="00C5671D" w:rsidP="00C5671D">
      <w:pPr>
        <w:pStyle w:val="Penalty"/>
      </w:pPr>
      <w:r w:rsidRPr="00E11422">
        <w:t>Maximum penalty:  20 penalty units.</w:t>
      </w:r>
    </w:p>
    <w:p w14:paraId="71B1E196" w14:textId="77777777" w:rsidR="00C5671D" w:rsidRPr="00E11422" w:rsidRDefault="00C5671D" w:rsidP="00C5671D">
      <w:pPr>
        <w:pStyle w:val="Amain"/>
      </w:pPr>
      <w:r w:rsidRPr="00E11422">
        <w:tab/>
        <w:t>(2)</w:t>
      </w:r>
      <w:r w:rsidRPr="00E11422">
        <w:tab/>
        <w:t>Subsection (1) does not apply to a rideshare vehicle licensee of a rideshare vehicle if there is an approved identifier for the vehicle.</w:t>
      </w:r>
    </w:p>
    <w:p w14:paraId="50282842" w14:textId="77777777" w:rsidR="00C5671D" w:rsidRPr="00E11422" w:rsidRDefault="00C5671D" w:rsidP="00C5671D">
      <w:pPr>
        <w:pStyle w:val="Amain"/>
      </w:pPr>
      <w:r w:rsidRPr="00E11422">
        <w:tab/>
        <w:t>(3)</w:t>
      </w:r>
      <w:r w:rsidRPr="00E11422">
        <w:tab/>
        <w:t>A person commits an offence if—</w:t>
      </w:r>
    </w:p>
    <w:p w14:paraId="2F9D540E" w14:textId="77777777" w:rsidR="00C5671D" w:rsidRPr="00E11422" w:rsidRDefault="00C5671D" w:rsidP="00C5671D">
      <w:pPr>
        <w:pStyle w:val="Apara"/>
      </w:pPr>
      <w:r w:rsidRPr="00E11422">
        <w:tab/>
        <w:t>(a)</w:t>
      </w:r>
      <w:r w:rsidRPr="00E11422">
        <w:tab/>
        <w:t>the person is a transport booking service; and</w:t>
      </w:r>
    </w:p>
    <w:p w14:paraId="41AE5C07" w14:textId="77777777" w:rsidR="00C5671D" w:rsidRPr="00E11422" w:rsidRDefault="00C5671D" w:rsidP="00C5671D">
      <w:pPr>
        <w:pStyle w:val="Apara"/>
      </w:pPr>
      <w:r w:rsidRPr="00E11422">
        <w:tab/>
        <w:t>(b)</w:t>
      </w:r>
      <w:r w:rsidRPr="00E11422">
        <w:tab/>
        <w:t>an identifier is approved under section 164C (3); and</w:t>
      </w:r>
    </w:p>
    <w:p w14:paraId="590D4232" w14:textId="77777777" w:rsidR="00C5671D" w:rsidRPr="00E11422" w:rsidRDefault="00C5671D" w:rsidP="00C5671D">
      <w:pPr>
        <w:pStyle w:val="Apara"/>
      </w:pPr>
      <w:r w:rsidRPr="00E11422">
        <w:tab/>
        <w:t>(c)</w:t>
      </w:r>
      <w:r w:rsidRPr="00E11422">
        <w:tab/>
        <w:t>the person does not give an approved identifier to each affiliated rideshare driver for the service before the driver carries out a rideshare for the service.</w:t>
      </w:r>
    </w:p>
    <w:p w14:paraId="6CB16735" w14:textId="77777777" w:rsidR="00C5671D" w:rsidRPr="00E11422" w:rsidRDefault="00C5671D" w:rsidP="00C5671D">
      <w:pPr>
        <w:pStyle w:val="Penalty"/>
      </w:pPr>
      <w:r w:rsidRPr="00E11422">
        <w:t>Maximum penalty:  20 penalty units.</w:t>
      </w:r>
    </w:p>
    <w:p w14:paraId="6CD13D6F" w14:textId="77777777" w:rsidR="00C5671D" w:rsidRPr="00E11422" w:rsidRDefault="00C5671D" w:rsidP="00C5671D">
      <w:pPr>
        <w:pStyle w:val="Amain"/>
      </w:pPr>
      <w:r w:rsidRPr="00E11422">
        <w:lastRenderedPageBreak/>
        <w:tab/>
        <w:t>(4)</w:t>
      </w:r>
      <w:r w:rsidRPr="00E11422">
        <w:tab/>
        <w:t>An offence against this section is a strict liability offence.</w:t>
      </w:r>
    </w:p>
    <w:p w14:paraId="322EBBCB" w14:textId="77777777" w:rsidR="00117EDB" w:rsidRPr="005D0AA6" w:rsidRDefault="00117EDB" w:rsidP="00117EDB">
      <w:pPr>
        <w:pStyle w:val="AH5Sec"/>
      </w:pPr>
      <w:bookmarkStart w:id="288" w:name="_Toc213239195"/>
      <w:r w:rsidRPr="006E57C7">
        <w:rPr>
          <w:rStyle w:val="CharSectNo"/>
        </w:rPr>
        <w:t>164P</w:t>
      </w:r>
      <w:r w:rsidRPr="005D0AA6">
        <w:tab/>
        <w:t>Rideshare vehicle licensee—must not advertise ridesharing</w:t>
      </w:r>
      <w:bookmarkEnd w:id="288"/>
    </w:p>
    <w:p w14:paraId="45E726F3" w14:textId="77777777" w:rsidR="00117EDB" w:rsidRPr="005D0AA6" w:rsidRDefault="00117EDB" w:rsidP="00117EDB">
      <w:pPr>
        <w:pStyle w:val="Amain"/>
      </w:pPr>
      <w:r w:rsidRPr="005D0AA6">
        <w:tab/>
        <w:t>(1)</w:t>
      </w:r>
      <w:r w:rsidRPr="005D0AA6">
        <w:tab/>
        <w:t>A person commits an offence if the person—</w:t>
      </w:r>
    </w:p>
    <w:p w14:paraId="4FCE07B3" w14:textId="77777777" w:rsidR="00117EDB" w:rsidRPr="005D0AA6" w:rsidRDefault="00117EDB" w:rsidP="00117EDB">
      <w:pPr>
        <w:pStyle w:val="Apara"/>
      </w:pPr>
      <w:r w:rsidRPr="005D0AA6">
        <w:tab/>
        <w:t>(a)</w:t>
      </w:r>
      <w:r w:rsidRPr="005D0AA6">
        <w:tab/>
        <w:t>is a rideshare vehicle licensee; and</w:t>
      </w:r>
    </w:p>
    <w:p w14:paraId="2E0A4C8C" w14:textId="77777777" w:rsidR="00117EDB" w:rsidRPr="005D0AA6" w:rsidRDefault="00117EDB" w:rsidP="00117EDB">
      <w:pPr>
        <w:pStyle w:val="Apara"/>
      </w:pPr>
      <w:r w:rsidRPr="005D0AA6">
        <w:tab/>
        <w:t>(b)</w:t>
      </w:r>
      <w:r w:rsidRPr="005D0AA6">
        <w:tab/>
        <w:t>advertises that the rideshare vehicle is used to provide a rideshare service.</w:t>
      </w:r>
    </w:p>
    <w:p w14:paraId="5C276DA0" w14:textId="77777777" w:rsidR="00117EDB" w:rsidRPr="005D0AA6" w:rsidRDefault="00117EDB" w:rsidP="00117EDB">
      <w:pPr>
        <w:pStyle w:val="Penalty"/>
      </w:pPr>
      <w:r w:rsidRPr="005D0AA6">
        <w:t>Maximum penalty:  10 penalty units.</w:t>
      </w:r>
    </w:p>
    <w:p w14:paraId="6FA57A00" w14:textId="77777777" w:rsidR="00117EDB" w:rsidRPr="005D0AA6" w:rsidRDefault="00117EDB" w:rsidP="00117EDB">
      <w:pPr>
        <w:pStyle w:val="Amain"/>
      </w:pPr>
      <w:r w:rsidRPr="005D0AA6">
        <w:tab/>
        <w:t>(2)</w:t>
      </w:r>
      <w:r w:rsidRPr="005D0AA6">
        <w:tab/>
        <w:t>An offence against this section is a strict liability offence.</w:t>
      </w:r>
    </w:p>
    <w:p w14:paraId="3A463AE6" w14:textId="77777777" w:rsidR="00117EDB" w:rsidRPr="006E57C7" w:rsidRDefault="00117EDB" w:rsidP="00117EDB">
      <w:pPr>
        <w:pStyle w:val="AH3Div"/>
      </w:pPr>
      <w:bookmarkStart w:id="289" w:name="_Toc213239196"/>
      <w:r w:rsidRPr="006E57C7">
        <w:rPr>
          <w:rStyle w:val="CharDivNo"/>
        </w:rPr>
        <w:t>Division 3A.3.2</w:t>
      </w:r>
      <w:r w:rsidRPr="005D0AA6">
        <w:tab/>
      </w:r>
      <w:r w:rsidRPr="006E57C7">
        <w:rPr>
          <w:rStyle w:val="CharDivText"/>
        </w:rPr>
        <w:t>Rideshare drivers</w:t>
      </w:r>
      <w:bookmarkEnd w:id="289"/>
    </w:p>
    <w:p w14:paraId="334E6EC9" w14:textId="77777777" w:rsidR="00117EDB" w:rsidRPr="005D0AA6" w:rsidRDefault="00117EDB" w:rsidP="00117EDB">
      <w:pPr>
        <w:pStyle w:val="aNote"/>
        <w:keepNext/>
        <w:jc w:val="left"/>
      </w:pPr>
      <w:r w:rsidRPr="005D0AA6">
        <w:rPr>
          <w:rStyle w:val="charItals"/>
        </w:rPr>
        <w:t>Note 1</w:t>
      </w:r>
      <w:r w:rsidRPr="005D0AA6">
        <w:tab/>
        <w:t>Accreditation of rideshare drivers is dealt with in ch 2.</w:t>
      </w:r>
    </w:p>
    <w:p w14:paraId="62FCD7B4" w14:textId="5514670E" w:rsidR="00117EDB" w:rsidRPr="005D0AA6" w:rsidRDefault="00117EDB" w:rsidP="00117EDB">
      <w:pPr>
        <w:pStyle w:val="aNote"/>
      </w:pPr>
      <w:r w:rsidRPr="005D0AA6">
        <w:rPr>
          <w:rStyle w:val="charItals"/>
        </w:rPr>
        <w:t>Note 2</w:t>
      </w:r>
      <w:r w:rsidRPr="005D0AA6">
        <w:rPr>
          <w:rStyle w:val="charItals"/>
        </w:rPr>
        <w:tab/>
      </w:r>
      <w:r w:rsidRPr="005D0AA6">
        <w:t xml:space="preserve">All rideshare drivers must be affiliated with a transport booking service (see </w:t>
      </w:r>
      <w:hyperlink r:id="rId239" w:tooltip="A2001-62" w:history="1">
        <w:r w:rsidRPr="005D0AA6">
          <w:rPr>
            <w:rStyle w:val="charCitHyperlinkAbbrev"/>
          </w:rPr>
          <w:t>Act</w:t>
        </w:r>
      </w:hyperlink>
      <w:r w:rsidRPr="005D0AA6">
        <w:t>, s 36F).</w:t>
      </w:r>
    </w:p>
    <w:p w14:paraId="18EC078F" w14:textId="77777777" w:rsidR="00117EDB" w:rsidRPr="005D0AA6" w:rsidRDefault="00117EDB" w:rsidP="00117EDB">
      <w:pPr>
        <w:pStyle w:val="AH5Sec"/>
      </w:pPr>
      <w:bookmarkStart w:id="290" w:name="_Toc213239197"/>
      <w:r w:rsidRPr="006E57C7">
        <w:rPr>
          <w:rStyle w:val="CharSectNo"/>
        </w:rPr>
        <w:t>164Q</w:t>
      </w:r>
      <w:r w:rsidRPr="005D0AA6">
        <w:tab/>
        <w:t>Rideshare driver—must hold appropriate driver licence</w:t>
      </w:r>
      <w:bookmarkEnd w:id="290"/>
    </w:p>
    <w:p w14:paraId="31EAB365" w14:textId="77777777" w:rsidR="00117EDB" w:rsidRPr="005D0AA6" w:rsidRDefault="00117EDB" w:rsidP="00117EDB">
      <w:pPr>
        <w:pStyle w:val="Amain"/>
      </w:pPr>
      <w:r w:rsidRPr="005D0AA6">
        <w:tab/>
        <w:t>(1)</w:t>
      </w:r>
      <w:r w:rsidRPr="005D0AA6">
        <w:tab/>
        <w:t>A person commits an offence if the person—</w:t>
      </w:r>
    </w:p>
    <w:p w14:paraId="13F0F73F" w14:textId="77777777" w:rsidR="00117EDB" w:rsidRPr="005D0AA6" w:rsidRDefault="00117EDB" w:rsidP="00117EDB">
      <w:pPr>
        <w:pStyle w:val="Apara"/>
      </w:pPr>
      <w:r w:rsidRPr="005D0AA6">
        <w:tab/>
        <w:t>(a)</w:t>
      </w:r>
      <w:r w:rsidRPr="005D0AA6">
        <w:tab/>
        <w:t>is a rideshare driver; and</w:t>
      </w:r>
    </w:p>
    <w:p w14:paraId="1E49DF4A" w14:textId="77777777" w:rsidR="00117EDB" w:rsidRPr="005D0AA6" w:rsidRDefault="00117EDB" w:rsidP="00117EDB">
      <w:pPr>
        <w:pStyle w:val="Apara"/>
      </w:pPr>
      <w:r w:rsidRPr="005D0AA6">
        <w:tab/>
        <w:t>(b)</w:t>
      </w:r>
      <w:r w:rsidRPr="005D0AA6">
        <w:tab/>
        <w:t>is not either—</w:t>
      </w:r>
    </w:p>
    <w:p w14:paraId="1307E497" w14:textId="77777777" w:rsidR="00117EDB" w:rsidRPr="005D0AA6" w:rsidRDefault="00117EDB" w:rsidP="00117EDB">
      <w:pPr>
        <w:pStyle w:val="Asubpara"/>
      </w:pPr>
      <w:r w:rsidRPr="005D0AA6">
        <w:tab/>
        <w:t>(i)</w:t>
      </w:r>
      <w:r w:rsidRPr="005D0AA6">
        <w:tab/>
        <w:t>the holder of a public vehicle licence to drive a rideshare vehicle; or</w:t>
      </w:r>
    </w:p>
    <w:p w14:paraId="30D92C01" w14:textId="73B5821C" w:rsidR="00117EDB" w:rsidRPr="005D0AA6" w:rsidRDefault="00117EDB" w:rsidP="004C174E">
      <w:pPr>
        <w:pStyle w:val="Asubpara"/>
        <w:keepNext/>
      </w:pPr>
      <w:r w:rsidRPr="005D0AA6">
        <w:tab/>
        <w:t>(ii)</w:t>
      </w:r>
      <w:r w:rsidRPr="005D0AA6">
        <w:tab/>
        <w:t xml:space="preserve">exempt from holding a public vehicle licence under the </w:t>
      </w:r>
      <w:hyperlink r:id="rId240" w:tooltip="SL2000-14" w:history="1">
        <w:r w:rsidRPr="005D0AA6">
          <w:rPr>
            <w:rStyle w:val="charCitHyperlinkItal"/>
          </w:rPr>
          <w:t>Road Transport (Driver Licensing) Regulation 2000</w:t>
        </w:r>
      </w:hyperlink>
      <w:r w:rsidRPr="005D0AA6">
        <w:t>, section 94A (Exemption of drivers of public vehicles driven for hire or reward—</w:t>
      </w:r>
      <w:hyperlink r:id="rId241" w:tooltip="A2001-62" w:history="1">
        <w:r w:rsidRPr="005D0AA6">
          <w:rPr>
            <w:rStyle w:val="charCitHyperlinkAbbrev"/>
          </w:rPr>
          <w:t>Act</w:t>
        </w:r>
      </w:hyperlink>
      <w:r w:rsidRPr="005D0AA6">
        <w:t>, s 31 (1) (b)).</w:t>
      </w:r>
    </w:p>
    <w:p w14:paraId="1679F037" w14:textId="77777777" w:rsidR="00117EDB" w:rsidRPr="005D0AA6" w:rsidRDefault="00117EDB" w:rsidP="00117EDB">
      <w:pPr>
        <w:pStyle w:val="Penalty"/>
        <w:keepNext/>
      </w:pPr>
      <w:r w:rsidRPr="005D0AA6">
        <w:t>Maximum penalty:  20 penalty units.</w:t>
      </w:r>
    </w:p>
    <w:p w14:paraId="5F013D41" w14:textId="77777777" w:rsidR="00117EDB" w:rsidRPr="005D0AA6" w:rsidRDefault="00117EDB" w:rsidP="00117EDB">
      <w:pPr>
        <w:pStyle w:val="Amain"/>
      </w:pPr>
      <w:r w:rsidRPr="005D0AA6">
        <w:tab/>
        <w:t>(2)</w:t>
      </w:r>
      <w:r w:rsidRPr="005D0AA6">
        <w:tab/>
        <w:t>An offence against this section is a strict liability offence.</w:t>
      </w:r>
    </w:p>
    <w:p w14:paraId="4D97C732" w14:textId="77777777" w:rsidR="00117EDB" w:rsidRPr="005D0AA6" w:rsidRDefault="00117EDB" w:rsidP="00117EDB">
      <w:pPr>
        <w:pStyle w:val="AH5Sec"/>
      </w:pPr>
      <w:bookmarkStart w:id="291" w:name="_Toc213239198"/>
      <w:r w:rsidRPr="006E57C7">
        <w:rPr>
          <w:rStyle w:val="CharSectNo"/>
        </w:rPr>
        <w:lastRenderedPageBreak/>
        <w:t>164R</w:t>
      </w:r>
      <w:r w:rsidRPr="005D0AA6">
        <w:tab/>
        <w:t>Rideshare driver—must only accept bookings from accredited transport booking service</w:t>
      </w:r>
      <w:bookmarkEnd w:id="291"/>
    </w:p>
    <w:p w14:paraId="52C1A82C" w14:textId="77777777" w:rsidR="00117EDB" w:rsidRPr="005D0AA6" w:rsidRDefault="00117EDB" w:rsidP="00117EDB">
      <w:pPr>
        <w:pStyle w:val="Amain"/>
      </w:pPr>
      <w:r w:rsidRPr="005D0AA6">
        <w:tab/>
        <w:t>(1)</w:t>
      </w:r>
      <w:r w:rsidRPr="005D0AA6">
        <w:tab/>
        <w:t>A person commits an offence if—</w:t>
      </w:r>
    </w:p>
    <w:p w14:paraId="6A5D861C" w14:textId="77777777" w:rsidR="00117EDB" w:rsidRPr="005D0AA6" w:rsidRDefault="00117EDB" w:rsidP="00117EDB">
      <w:pPr>
        <w:pStyle w:val="Apara"/>
      </w:pPr>
      <w:r w:rsidRPr="005D0AA6">
        <w:tab/>
        <w:t>(a)</w:t>
      </w:r>
      <w:r w:rsidRPr="005D0AA6">
        <w:tab/>
        <w:t>the person is a rideshare driver; and</w:t>
      </w:r>
    </w:p>
    <w:p w14:paraId="20EED01E" w14:textId="77777777" w:rsidR="00117EDB" w:rsidRPr="005D0AA6" w:rsidRDefault="00117EDB" w:rsidP="00117EDB">
      <w:pPr>
        <w:pStyle w:val="Apara"/>
      </w:pPr>
      <w:r w:rsidRPr="005D0AA6">
        <w:tab/>
        <w:t>(b)</w:t>
      </w:r>
      <w:r w:rsidRPr="005D0AA6">
        <w:tab/>
        <w:t>the person accepts a rideshare booking other than via an accredited transport booking service.</w:t>
      </w:r>
    </w:p>
    <w:p w14:paraId="04B2D09D" w14:textId="77777777" w:rsidR="00117EDB" w:rsidRPr="005D0AA6" w:rsidRDefault="00117EDB" w:rsidP="00117EDB">
      <w:pPr>
        <w:pStyle w:val="Penalty"/>
      </w:pPr>
      <w:r w:rsidRPr="005D0AA6">
        <w:t>Maximum penalty:  20 penalty units.</w:t>
      </w:r>
    </w:p>
    <w:p w14:paraId="5AF9D5F9" w14:textId="77777777" w:rsidR="00117EDB" w:rsidRPr="005D0AA6" w:rsidRDefault="00117EDB" w:rsidP="00117EDB">
      <w:pPr>
        <w:pStyle w:val="Amain"/>
      </w:pPr>
      <w:r w:rsidRPr="005D0AA6">
        <w:tab/>
        <w:t>(2)</w:t>
      </w:r>
      <w:r w:rsidRPr="005D0AA6">
        <w:tab/>
        <w:t>An offence against this section is a strict liability offence.</w:t>
      </w:r>
    </w:p>
    <w:p w14:paraId="3D92A17A" w14:textId="77777777" w:rsidR="003946EA" w:rsidRPr="00E11422" w:rsidRDefault="003946EA" w:rsidP="003946EA">
      <w:pPr>
        <w:pStyle w:val="AH5Sec"/>
      </w:pPr>
      <w:bookmarkStart w:id="292" w:name="_Toc213239199"/>
      <w:r w:rsidRPr="006E57C7">
        <w:rPr>
          <w:rStyle w:val="CharSectNo"/>
        </w:rPr>
        <w:t>164S</w:t>
      </w:r>
      <w:r w:rsidRPr="00E11422">
        <w:tab/>
        <w:t>Rideshare driver—must display rideshare vehicle identifier</w:t>
      </w:r>
      <w:bookmarkEnd w:id="292"/>
    </w:p>
    <w:p w14:paraId="3D498E00" w14:textId="77777777" w:rsidR="003946EA" w:rsidRPr="00E11422" w:rsidRDefault="003946EA" w:rsidP="003946EA">
      <w:pPr>
        <w:pStyle w:val="Amain"/>
        <w:rPr>
          <w:lang w:eastAsia="en-AU"/>
        </w:rPr>
      </w:pPr>
      <w:r w:rsidRPr="00E11422">
        <w:rPr>
          <w:lang w:eastAsia="en-AU"/>
        </w:rPr>
        <w:tab/>
        <w:t>(1)</w:t>
      </w:r>
      <w:r w:rsidRPr="00E11422">
        <w:rPr>
          <w:lang w:eastAsia="en-AU"/>
        </w:rPr>
        <w:tab/>
        <w:t>A person commits an offence if—</w:t>
      </w:r>
    </w:p>
    <w:p w14:paraId="49D9772F" w14:textId="77777777" w:rsidR="003946EA" w:rsidRPr="00E11422" w:rsidRDefault="003946EA" w:rsidP="003946EA">
      <w:pPr>
        <w:pStyle w:val="Apara"/>
        <w:rPr>
          <w:lang w:eastAsia="en-AU"/>
        </w:rPr>
      </w:pPr>
      <w:r w:rsidRPr="00E11422">
        <w:rPr>
          <w:lang w:eastAsia="en-AU"/>
        </w:rPr>
        <w:tab/>
        <w:t>(a)</w:t>
      </w:r>
      <w:r w:rsidRPr="00E11422">
        <w:rPr>
          <w:lang w:eastAsia="en-AU"/>
        </w:rPr>
        <w:tab/>
        <w:t>the person is the rideshare driver of a rideshare vehicle; and</w:t>
      </w:r>
    </w:p>
    <w:p w14:paraId="36BE101B" w14:textId="77777777" w:rsidR="003946EA" w:rsidRPr="00E11422" w:rsidRDefault="003946EA" w:rsidP="003946EA">
      <w:pPr>
        <w:pStyle w:val="Apara"/>
        <w:rPr>
          <w:lang w:eastAsia="en-AU"/>
        </w:rPr>
      </w:pPr>
      <w:r w:rsidRPr="00E11422">
        <w:rPr>
          <w:lang w:eastAsia="en-AU"/>
        </w:rPr>
        <w:tab/>
        <w:t>(b)</w:t>
      </w:r>
      <w:r w:rsidRPr="00E11422">
        <w:rPr>
          <w:lang w:eastAsia="en-AU"/>
        </w:rPr>
        <w:tab/>
        <w:t>the rideshare vehicle identifier for the vehicle is not, during the rideshare, displayed in or on the vehicle—</w:t>
      </w:r>
    </w:p>
    <w:p w14:paraId="347CA0F8" w14:textId="77777777" w:rsidR="003946EA" w:rsidRPr="00E11422" w:rsidRDefault="003946EA" w:rsidP="003946EA">
      <w:pPr>
        <w:pStyle w:val="Asubpara"/>
      </w:pPr>
      <w:r w:rsidRPr="00E11422">
        <w:tab/>
        <w:t>(i)</w:t>
      </w:r>
      <w:r w:rsidRPr="00E11422">
        <w:tab/>
        <w:t>for an approved identifier—as required under the approval for the vehicle; or</w:t>
      </w:r>
    </w:p>
    <w:p w14:paraId="2C3816AC" w14:textId="77777777" w:rsidR="003946EA" w:rsidRPr="00E11422" w:rsidRDefault="003946EA" w:rsidP="003946EA">
      <w:pPr>
        <w:pStyle w:val="Asubpara"/>
        <w:rPr>
          <w:lang w:eastAsia="en-AU"/>
        </w:rPr>
      </w:pPr>
      <w:r w:rsidRPr="00E11422">
        <w:tab/>
        <w:t>(ii)</w:t>
      </w:r>
      <w:r w:rsidRPr="00E11422">
        <w:tab/>
        <w:t>for a rideshare vehicle label—so the label is readable.</w:t>
      </w:r>
    </w:p>
    <w:p w14:paraId="7ECA9062" w14:textId="77777777" w:rsidR="003946EA" w:rsidRPr="00E11422" w:rsidRDefault="003946EA" w:rsidP="003946EA">
      <w:pPr>
        <w:pStyle w:val="Penalty"/>
        <w:rPr>
          <w:lang w:eastAsia="en-AU"/>
        </w:rPr>
      </w:pPr>
      <w:r w:rsidRPr="00E11422">
        <w:rPr>
          <w:lang w:eastAsia="en-AU"/>
        </w:rPr>
        <w:t>Maximum penalty:  20 penalty units.</w:t>
      </w:r>
    </w:p>
    <w:p w14:paraId="3C11FFE1" w14:textId="77777777" w:rsidR="003946EA" w:rsidRPr="00E11422" w:rsidRDefault="003946EA" w:rsidP="003946EA">
      <w:pPr>
        <w:pStyle w:val="Amain"/>
      </w:pPr>
      <w:r w:rsidRPr="00E11422">
        <w:tab/>
        <w:t>(2)</w:t>
      </w:r>
      <w:r w:rsidRPr="00E11422">
        <w:tab/>
        <w:t>An offence against this section is a strict liability offence.</w:t>
      </w:r>
    </w:p>
    <w:p w14:paraId="19923362" w14:textId="77777777" w:rsidR="003946EA" w:rsidRPr="00E11422" w:rsidRDefault="003946EA" w:rsidP="003946EA">
      <w:pPr>
        <w:pStyle w:val="Amain"/>
      </w:pPr>
      <w:r w:rsidRPr="00E11422">
        <w:tab/>
        <w:t>(3)</w:t>
      </w:r>
      <w:r w:rsidRPr="00E11422">
        <w:tab/>
        <w:t>In this section:</w:t>
      </w:r>
    </w:p>
    <w:p w14:paraId="18C9E582" w14:textId="77777777" w:rsidR="003946EA" w:rsidRPr="00E11422" w:rsidRDefault="003946EA" w:rsidP="003946EA">
      <w:pPr>
        <w:pStyle w:val="aDef"/>
      </w:pPr>
      <w:r w:rsidRPr="00E11422">
        <w:rPr>
          <w:rStyle w:val="charBoldItals"/>
        </w:rPr>
        <w:t>readable</w:t>
      </w:r>
      <w:r w:rsidRPr="00E11422">
        <w:t>, for a rideshare vehicle label on a rideshare vehicle, means—</w:t>
      </w:r>
    </w:p>
    <w:p w14:paraId="14767AD4" w14:textId="77777777" w:rsidR="003946EA" w:rsidRPr="00E11422" w:rsidRDefault="003946EA" w:rsidP="003946EA">
      <w:pPr>
        <w:pStyle w:val="aDefpara"/>
      </w:pPr>
      <w:r w:rsidRPr="00E11422">
        <w:tab/>
        <w:t>(a)</w:t>
      </w:r>
      <w:r w:rsidRPr="00E11422">
        <w:tab/>
        <w:t>the information on the label is able to be read from the outside of the vehicle; and</w:t>
      </w:r>
    </w:p>
    <w:p w14:paraId="2052DF40" w14:textId="77777777" w:rsidR="003946EA" w:rsidRPr="00E11422" w:rsidRDefault="003946EA" w:rsidP="006B1CEF">
      <w:pPr>
        <w:pStyle w:val="aDefpara"/>
        <w:keepNext/>
      </w:pPr>
      <w:r w:rsidRPr="00E11422">
        <w:lastRenderedPageBreak/>
        <w:tab/>
        <w:t>(b)</w:t>
      </w:r>
      <w:r w:rsidRPr="00E11422">
        <w:tab/>
        <w:t>if the vehicle has a windscreen or fixed window—the label is displayed on—</w:t>
      </w:r>
    </w:p>
    <w:p w14:paraId="264B51A0" w14:textId="77777777" w:rsidR="003946EA" w:rsidRPr="00E11422" w:rsidRDefault="003946EA" w:rsidP="003946EA">
      <w:pPr>
        <w:pStyle w:val="aDefsubpara"/>
      </w:pPr>
      <w:r w:rsidRPr="00E11422">
        <w:tab/>
        <w:t>(i)</w:t>
      </w:r>
      <w:r w:rsidRPr="00E11422">
        <w:tab/>
        <w:t>the lower left side (or nearside) of the windscreen; or</w:t>
      </w:r>
    </w:p>
    <w:p w14:paraId="32872385" w14:textId="77777777" w:rsidR="003946EA" w:rsidRPr="00E11422" w:rsidRDefault="003946EA" w:rsidP="003946EA">
      <w:pPr>
        <w:pStyle w:val="aDefsubpara"/>
      </w:pPr>
      <w:r w:rsidRPr="00E11422">
        <w:tab/>
        <w:t>(ii)</w:t>
      </w:r>
      <w:r w:rsidRPr="00E11422">
        <w:tab/>
        <w:t>a fixed window on the left side (or nearside) of the vehicle.</w:t>
      </w:r>
    </w:p>
    <w:p w14:paraId="056A683B" w14:textId="77777777" w:rsidR="00EE45FF" w:rsidRPr="00E11422" w:rsidRDefault="00EE45FF" w:rsidP="00EE45FF">
      <w:pPr>
        <w:pStyle w:val="AH5Sec"/>
      </w:pPr>
      <w:bookmarkStart w:id="293" w:name="_Toc213239200"/>
      <w:r w:rsidRPr="006E57C7">
        <w:rPr>
          <w:rStyle w:val="CharSectNo"/>
        </w:rPr>
        <w:t>164T</w:t>
      </w:r>
      <w:r w:rsidRPr="00E11422">
        <w:tab/>
        <w:t>Rideshare driver—must produce rideshare vehicle licence and identifier for inspection</w:t>
      </w:r>
      <w:bookmarkEnd w:id="293"/>
    </w:p>
    <w:p w14:paraId="5E2D5AC6" w14:textId="77777777" w:rsidR="000972FD" w:rsidRPr="005D0AA6" w:rsidRDefault="000972FD" w:rsidP="000972FD">
      <w:pPr>
        <w:pStyle w:val="Amain"/>
        <w:keepNext/>
      </w:pPr>
      <w:r w:rsidRPr="005D0AA6">
        <w:tab/>
        <w:t>(1)</w:t>
      </w:r>
      <w:r w:rsidRPr="005D0AA6">
        <w:tab/>
        <w:t>A person commits an offence if—</w:t>
      </w:r>
    </w:p>
    <w:p w14:paraId="0D0058BE" w14:textId="77777777" w:rsidR="000972FD" w:rsidRPr="005D0AA6" w:rsidRDefault="000972FD" w:rsidP="000972FD">
      <w:pPr>
        <w:pStyle w:val="Apara"/>
        <w:keepNext/>
      </w:pPr>
      <w:r w:rsidRPr="005D0AA6">
        <w:tab/>
        <w:t>(a)</w:t>
      </w:r>
      <w:r w:rsidRPr="005D0AA6">
        <w:tab/>
        <w:t>the person is a rideshare vehicle driver; and</w:t>
      </w:r>
    </w:p>
    <w:p w14:paraId="61591955" w14:textId="77777777" w:rsidR="000972FD" w:rsidRPr="005D0AA6" w:rsidRDefault="000972FD" w:rsidP="000972FD">
      <w:pPr>
        <w:pStyle w:val="Apara"/>
      </w:pPr>
      <w:r w:rsidRPr="005D0AA6">
        <w:tab/>
        <w:t>(b)</w:t>
      </w:r>
      <w:r w:rsidRPr="005D0AA6">
        <w:tab/>
        <w:t>a police officer or authorised person requires the person to produce the rideshare vehicle licence for the rideshare vehicle for inspection; and</w:t>
      </w:r>
    </w:p>
    <w:p w14:paraId="322DC771" w14:textId="77777777" w:rsidR="000972FD" w:rsidRPr="005D0AA6" w:rsidRDefault="000972FD" w:rsidP="000972FD">
      <w:pPr>
        <w:pStyle w:val="Apara"/>
      </w:pPr>
      <w:r w:rsidRPr="005D0AA6">
        <w:tab/>
        <w:t>(c)</w:t>
      </w:r>
      <w:r w:rsidRPr="005D0AA6">
        <w:tab/>
        <w:t>the person fails to produce the licence for inspection.</w:t>
      </w:r>
    </w:p>
    <w:p w14:paraId="214913AB" w14:textId="77777777" w:rsidR="000972FD" w:rsidRPr="005D0AA6" w:rsidRDefault="000972FD" w:rsidP="000972FD">
      <w:pPr>
        <w:pStyle w:val="Penalty"/>
        <w:keepNext/>
      </w:pPr>
      <w:r w:rsidRPr="005D0AA6">
        <w:t>Maximum penalty:  5 penalty units.</w:t>
      </w:r>
    </w:p>
    <w:p w14:paraId="0B8443E4" w14:textId="77777777" w:rsidR="000972FD" w:rsidRPr="005D0AA6" w:rsidRDefault="000972FD" w:rsidP="000972FD">
      <w:pPr>
        <w:pStyle w:val="Amain"/>
      </w:pPr>
      <w:r w:rsidRPr="005D0AA6">
        <w:tab/>
        <w:t>(2)</w:t>
      </w:r>
      <w:r w:rsidRPr="005D0AA6">
        <w:tab/>
        <w:t>Subsection (1) does not apply if the person—</w:t>
      </w:r>
    </w:p>
    <w:p w14:paraId="6C2D4137" w14:textId="77777777" w:rsidR="000972FD" w:rsidRPr="005D0AA6" w:rsidRDefault="000972FD" w:rsidP="000972FD">
      <w:pPr>
        <w:pStyle w:val="Apara"/>
      </w:pPr>
      <w:r w:rsidRPr="005D0AA6">
        <w:tab/>
        <w:t>(a)</w:t>
      </w:r>
      <w:r w:rsidRPr="005D0AA6">
        <w:tab/>
        <w:t>has a reasonable excuse for failing to produce the licence when required to do so; and</w:t>
      </w:r>
    </w:p>
    <w:p w14:paraId="1F2BCE73" w14:textId="77777777" w:rsidR="000972FD" w:rsidRPr="005D0AA6" w:rsidRDefault="000972FD" w:rsidP="000972FD">
      <w:pPr>
        <w:pStyle w:val="Apara"/>
      </w:pPr>
      <w:r w:rsidRPr="005D0AA6">
        <w:tab/>
        <w:t>(b)</w:t>
      </w:r>
      <w:r w:rsidRPr="005D0AA6">
        <w:tab/>
        <w:t>within 3 days after being required to produce the licence, produces the licence at the place directed by the police officer or authorised person.</w:t>
      </w:r>
    </w:p>
    <w:p w14:paraId="6E9BC1CE" w14:textId="56D32A28" w:rsidR="000972FD" w:rsidRPr="005D0AA6" w:rsidRDefault="000972FD" w:rsidP="000972FD">
      <w:pPr>
        <w:pStyle w:val="aNote"/>
      </w:pPr>
      <w:r w:rsidRPr="005D0AA6">
        <w:rPr>
          <w:rStyle w:val="charItals"/>
        </w:rPr>
        <w:t>Note</w:t>
      </w:r>
      <w:r w:rsidRPr="005D0AA6">
        <w:rPr>
          <w:rStyle w:val="charItals"/>
        </w:rPr>
        <w:tab/>
      </w:r>
      <w:r w:rsidRPr="005D0AA6">
        <w:t xml:space="preserve">The defendant has an evidential burden in relation to the matters mentioned in s (2) (see </w:t>
      </w:r>
      <w:hyperlink r:id="rId242" w:tooltip="A2002-51" w:history="1">
        <w:r w:rsidRPr="005D0AA6">
          <w:rPr>
            <w:rStyle w:val="charCitHyperlinkAbbrev"/>
          </w:rPr>
          <w:t>Criminal Code</w:t>
        </w:r>
      </w:hyperlink>
      <w:r w:rsidRPr="005D0AA6">
        <w:t>, s 58).</w:t>
      </w:r>
    </w:p>
    <w:p w14:paraId="6866E63B" w14:textId="77777777" w:rsidR="0058218B" w:rsidRPr="00E11422" w:rsidRDefault="0058218B" w:rsidP="0058218B">
      <w:pPr>
        <w:pStyle w:val="Amain"/>
        <w:rPr>
          <w:lang w:eastAsia="en-AU"/>
        </w:rPr>
      </w:pPr>
      <w:r w:rsidRPr="00E11422">
        <w:tab/>
        <w:t>(3)</w:t>
      </w:r>
      <w:r w:rsidRPr="00E11422">
        <w:tab/>
      </w:r>
      <w:r w:rsidRPr="00E11422">
        <w:rPr>
          <w:lang w:eastAsia="en-AU"/>
        </w:rPr>
        <w:t>A person commits an offence if—</w:t>
      </w:r>
    </w:p>
    <w:p w14:paraId="4E9B62F0" w14:textId="77777777" w:rsidR="0058218B" w:rsidRPr="00E11422" w:rsidRDefault="0058218B" w:rsidP="0058218B">
      <w:pPr>
        <w:pStyle w:val="Apara"/>
        <w:rPr>
          <w:lang w:eastAsia="en-AU"/>
        </w:rPr>
      </w:pPr>
      <w:r w:rsidRPr="00E11422">
        <w:rPr>
          <w:lang w:eastAsia="en-AU"/>
        </w:rPr>
        <w:tab/>
        <w:t>(a)</w:t>
      </w:r>
      <w:r w:rsidRPr="00E11422">
        <w:rPr>
          <w:lang w:eastAsia="en-AU"/>
        </w:rPr>
        <w:tab/>
        <w:t>the person is the rideshare driver of a rideshare vehicle; and</w:t>
      </w:r>
    </w:p>
    <w:p w14:paraId="3A2F748B" w14:textId="77777777" w:rsidR="0058218B" w:rsidRPr="00E11422" w:rsidRDefault="0058218B" w:rsidP="0058218B">
      <w:pPr>
        <w:pStyle w:val="Apara"/>
        <w:rPr>
          <w:lang w:eastAsia="en-AU"/>
        </w:rPr>
      </w:pPr>
      <w:r w:rsidRPr="00E11422">
        <w:rPr>
          <w:lang w:eastAsia="en-AU"/>
        </w:rPr>
        <w:tab/>
        <w:t>(b)</w:t>
      </w:r>
      <w:r w:rsidRPr="00E11422">
        <w:rPr>
          <w:lang w:eastAsia="en-AU"/>
        </w:rPr>
        <w:tab/>
        <w:t>a police officer or authorised person requires the person to produce the rideshare vehicle identifier for the vehicle for inspection; and</w:t>
      </w:r>
    </w:p>
    <w:p w14:paraId="4996CCCA" w14:textId="77777777" w:rsidR="0058218B" w:rsidRPr="00E11422" w:rsidRDefault="0058218B" w:rsidP="0058218B">
      <w:pPr>
        <w:pStyle w:val="Apara"/>
        <w:rPr>
          <w:lang w:eastAsia="en-AU"/>
        </w:rPr>
      </w:pPr>
      <w:r w:rsidRPr="00E11422">
        <w:rPr>
          <w:lang w:eastAsia="en-AU"/>
        </w:rPr>
        <w:lastRenderedPageBreak/>
        <w:tab/>
        <w:t>(c)</w:t>
      </w:r>
      <w:r w:rsidRPr="00E11422">
        <w:rPr>
          <w:lang w:eastAsia="en-AU"/>
        </w:rPr>
        <w:tab/>
        <w:t>the person fails to produce the identifier for inspection.</w:t>
      </w:r>
    </w:p>
    <w:p w14:paraId="393B487C" w14:textId="77777777" w:rsidR="0058218B" w:rsidRPr="00E11422" w:rsidRDefault="0058218B" w:rsidP="0058218B">
      <w:pPr>
        <w:pStyle w:val="Penalty"/>
        <w:rPr>
          <w:lang w:eastAsia="en-AU"/>
        </w:rPr>
      </w:pPr>
      <w:r w:rsidRPr="00E11422">
        <w:rPr>
          <w:lang w:eastAsia="en-AU"/>
        </w:rPr>
        <w:t>Maximum penalty:  5 penalty units.</w:t>
      </w:r>
    </w:p>
    <w:p w14:paraId="3258947D" w14:textId="77777777" w:rsidR="0058218B" w:rsidRPr="00E11422" w:rsidRDefault="0058218B" w:rsidP="0058218B">
      <w:pPr>
        <w:pStyle w:val="Amain"/>
        <w:rPr>
          <w:lang w:eastAsia="en-AU"/>
        </w:rPr>
      </w:pPr>
      <w:r w:rsidRPr="00E11422">
        <w:tab/>
        <w:t>(4)</w:t>
      </w:r>
      <w:r w:rsidRPr="00E11422">
        <w:tab/>
        <w:t>Subsection (3) does not apply if the person</w:t>
      </w:r>
      <w:r w:rsidRPr="00E11422">
        <w:rPr>
          <w:lang w:eastAsia="en-AU"/>
        </w:rPr>
        <w:t>—</w:t>
      </w:r>
    </w:p>
    <w:p w14:paraId="0B455847" w14:textId="77777777" w:rsidR="0058218B" w:rsidRPr="00E11422" w:rsidRDefault="0058218B" w:rsidP="0058218B">
      <w:pPr>
        <w:pStyle w:val="Apara"/>
      </w:pPr>
      <w:r w:rsidRPr="00E11422">
        <w:tab/>
        <w:t>(a)</w:t>
      </w:r>
      <w:r w:rsidRPr="00E11422">
        <w:tab/>
        <w:t>has a reasonable excuse for failing to produce the rideshare vehicle identifier when required to do so; and</w:t>
      </w:r>
    </w:p>
    <w:p w14:paraId="7E585F99" w14:textId="77777777" w:rsidR="0058218B" w:rsidRPr="00E11422" w:rsidRDefault="0058218B" w:rsidP="0058218B">
      <w:pPr>
        <w:pStyle w:val="Apara"/>
      </w:pPr>
      <w:r w:rsidRPr="00E11422">
        <w:tab/>
        <w:t>(b)</w:t>
      </w:r>
      <w:r w:rsidRPr="00E11422">
        <w:tab/>
        <w:t>within 3 days after being required to produce the identifier, produces the identifier at the place directed by the police officer or authorised person.</w:t>
      </w:r>
    </w:p>
    <w:p w14:paraId="1F587F8C" w14:textId="23A96D82" w:rsidR="0058218B" w:rsidRPr="00E11422" w:rsidRDefault="0058218B" w:rsidP="0058218B">
      <w:pPr>
        <w:pStyle w:val="aNote"/>
      </w:pPr>
      <w:r w:rsidRPr="00E11422">
        <w:rPr>
          <w:rStyle w:val="charItals"/>
        </w:rPr>
        <w:t>Note</w:t>
      </w:r>
      <w:r w:rsidRPr="00E11422">
        <w:rPr>
          <w:rStyle w:val="charItals"/>
        </w:rPr>
        <w:tab/>
      </w:r>
      <w:r w:rsidRPr="00E11422">
        <w:t xml:space="preserve">The defendant has an evidential burden in relation to the matters mentioned in s (4) (see </w:t>
      </w:r>
      <w:hyperlink r:id="rId243" w:tooltip="A2002-51" w:history="1">
        <w:r w:rsidRPr="00E11422">
          <w:rPr>
            <w:rStyle w:val="charCitHyperlinkAbbrev"/>
          </w:rPr>
          <w:t>Criminal Code</w:t>
        </w:r>
      </w:hyperlink>
      <w:r w:rsidRPr="00E11422">
        <w:t>, s 58).</w:t>
      </w:r>
    </w:p>
    <w:p w14:paraId="2121E737" w14:textId="77777777" w:rsidR="0058218B" w:rsidRPr="00E11422" w:rsidRDefault="0058218B" w:rsidP="0058218B">
      <w:pPr>
        <w:pStyle w:val="Amain"/>
      </w:pPr>
      <w:r w:rsidRPr="00E11422">
        <w:tab/>
        <w:t>(5)</w:t>
      </w:r>
      <w:r w:rsidRPr="00E11422">
        <w:tab/>
        <w:t>An offence against this section is a strict liability offence.</w:t>
      </w:r>
    </w:p>
    <w:p w14:paraId="2CAFFC27" w14:textId="77777777" w:rsidR="00117EDB" w:rsidRPr="005D0AA6" w:rsidRDefault="00117EDB" w:rsidP="00117EDB">
      <w:pPr>
        <w:pStyle w:val="AH5Sec"/>
      </w:pPr>
      <w:bookmarkStart w:id="294" w:name="_Toc213239201"/>
      <w:r w:rsidRPr="006E57C7">
        <w:rPr>
          <w:rStyle w:val="CharSectNo"/>
        </w:rPr>
        <w:t>164U</w:t>
      </w:r>
      <w:r w:rsidRPr="005D0AA6">
        <w:tab/>
        <w:t>Rideshare driver—advertising</w:t>
      </w:r>
      <w:bookmarkEnd w:id="294"/>
    </w:p>
    <w:p w14:paraId="76692F78" w14:textId="77777777" w:rsidR="00117EDB" w:rsidRPr="005D0AA6" w:rsidRDefault="00117EDB" w:rsidP="00117EDB">
      <w:pPr>
        <w:pStyle w:val="Amain"/>
      </w:pPr>
      <w:r w:rsidRPr="005D0AA6">
        <w:tab/>
        <w:t>(1)</w:t>
      </w:r>
      <w:r w:rsidRPr="005D0AA6">
        <w:tab/>
        <w:t>A person commits an offence if the person—</w:t>
      </w:r>
    </w:p>
    <w:p w14:paraId="3C4EFD7D" w14:textId="77777777" w:rsidR="00117EDB" w:rsidRPr="005D0AA6" w:rsidRDefault="00117EDB" w:rsidP="00117EDB">
      <w:pPr>
        <w:pStyle w:val="Apara"/>
      </w:pPr>
      <w:r w:rsidRPr="005D0AA6">
        <w:tab/>
        <w:t>(a)</w:t>
      </w:r>
      <w:r w:rsidRPr="005D0AA6">
        <w:tab/>
        <w:t>is a rideshare driver; and</w:t>
      </w:r>
    </w:p>
    <w:p w14:paraId="3D5F77A8" w14:textId="77777777" w:rsidR="00117EDB" w:rsidRPr="005D0AA6" w:rsidRDefault="00117EDB" w:rsidP="00117EDB">
      <w:pPr>
        <w:pStyle w:val="Apara"/>
      </w:pPr>
      <w:r w:rsidRPr="005D0AA6">
        <w:tab/>
        <w:t>(b)</w:t>
      </w:r>
      <w:r w:rsidRPr="005D0AA6">
        <w:tab/>
        <w:t>advertises—</w:t>
      </w:r>
    </w:p>
    <w:p w14:paraId="127E3A4E" w14:textId="77777777" w:rsidR="00117EDB" w:rsidRPr="005D0AA6" w:rsidRDefault="00117EDB" w:rsidP="00117EDB">
      <w:pPr>
        <w:pStyle w:val="Asubpara"/>
      </w:pPr>
      <w:r w:rsidRPr="005D0AA6">
        <w:tab/>
        <w:t>(i)</w:t>
      </w:r>
      <w:r w:rsidRPr="005D0AA6">
        <w:tab/>
        <w:t>on the rideshare vehicle that the person is a rideshare driver; or</w:t>
      </w:r>
    </w:p>
    <w:p w14:paraId="0F8F86C0" w14:textId="77777777" w:rsidR="00117EDB" w:rsidRPr="005D0AA6" w:rsidRDefault="00117EDB" w:rsidP="004C174E">
      <w:pPr>
        <w:pStyle w:val="Asubpara"/>
        <w:keepNext/>
      </w:pPr>
      <w:r w:rsidRPr="005D0AA6">
        <w:tab/>
        <w:t>(ii)</w:t>
      </w:r>
      <w:r w:rsidRPr="005D0AA6">
        <w:tab/>
        <w:t>that the rideshare driver is immediately available to provide a rideshare.</w:t>
      </w:r>
    </w:p>
    <w:p w14:paraId="10312103" w14:textId="77777777" w:rsidR="00117EDB" w:rsidRPr="005D0AA6" w:rsidRDefault="00117EDB" w:rsidP="00117EDB">
      <w:pPr>
        <w:pStyle w:val="Penalty"/>
      </w:pPr>
      <w:r w:rsidRPr="005D0AA6">
        <w:t>Maximum penalty:  10 penalty units.</w:t>
      </w:r>
    </w:p>
    <w:p w14:paraId="47CC187A" w14:textId="77777777" w:rsidR="00117EDB" w:rsidRDefault="00117EDB" w:rsidP="00117EDB">
      <w:pPr>
        <w:pStyle w:val="Amain"/>
      </w:pPr>
      <w:r w:rsidRPr="005D0AA6">
        <w:tab/>
        <w:t>(2)</w:t>
      </w:r>
      <w:r w:rsidRPr="005D0AA6">
        <w:tab/>
        <w:t>An offence against this section is a strict liability offence.</w:t>
      </w:r>
    </w:p>
    <w:p w14:paraId="7BD3D67C" w14:textId="77777777" w:rsidR="0015410F" w:rsidRPr="00E11422" w:rsidRDefault="0015410F" w:rsidP="0015410F">
      <w:pPr>
        <w:pStyle w:val="AH5Sec"/>
      </w:pPr>
      <w:bookmarkStart w:id="295" w:name="_Toc213239202"/>
      <w:r w:rsidRPr="006E57C7">
        <w:rPr>
          <w:rStyle w:val="CharSectNo"/>
        </w:rPr>
        <w:t>164V</w:t>
      </w:r>
      <w:r w:rsidRPr="00E11422">
        <w:tab/>
        <w:t>Rideshare driver—end of affiliated driver agreement</w:t>
      </w:r>
      <w:bookmarkEnd w:id="295"/>
    </w:p>
    <w:p w14:paraId="08D84EE8" w14:textId="77777777" w:rsidR="0015410F" w:rsidRPr="00E11422" w:rsidRDefault="0015410F" w:rsidP="0015410F">
      <w:pPr>
        <w:pStyle w:val="Amain"/>
      </w:pPr>
      <w:r w:rsidRPr="00E11422">
        <w:tab/>
        <w:t>(1)</w:t>
      </w:r>
      <w:r w:rsidRPr="00E11422">
        <w:tab/>
        <w:t>This section applies to a person if—</w:t>
      </w:r>
    </w:p>
    <w:p w14:paraId="6D57D77F" w14:textId="77777777" w:rsidR="0015410F" w:rsidRPr="00E11422" w:rsidRDefault="0015410F" w:rsidP="0015410F">
      <w:pPr>
        <w:pStyle w:val="Apara"/>
      </w:pPr>
      <w:r w:rsidRPr="00E11422">
        <w:tab/>
        <w:t>(a)</w:t>
      </w:r>
      <w:r w:rsidRPr="00E11422">
        <w:tab/>
        <w:t>the person is a rideshare driver who is affiliated with a transport booking service; and</w:t>
      </w:r>
    </w:p>
    <w:p w14:paraId="5DF30C56" w14:textId="77777777" w:rsidR="0015410F" w:rsidRPr="00E11422" w:rsidRDefault="0015410F" w:rsidP="0015410F">
      <w:pPr>
        <w:pStyle w:val="Apara"/>
      </w:pPr>
      <w:r w:rsidRPr="00E11422">
        <w:lastRenderedPageBreak/>
        <w:tab/>
        <w:t>(b)</w:t>
      </w:r>
      <w:r w:rsidRPr="00E11422">
        <w:tab/>
        <w:t>the person has been given an approved identifier by the service; and</w:t>
      </w:r>
    </w:p>
    <w:p w14:paraId="502D19FB" w14:textId="77777777" w:rsidR="0015410F" w:rsidRPr="00E11422" w:rsidRDefault="0015410F" w:rsidP="0015410F">
      <w:pPr>
        <w:pStyle w:val="Apara"/>
      </w:pPr>
      <w:r w:rsidRPr="00E11422">
        <w:tab/>
        <w:t>(c)</w:t>
      </w:r>
      <w:r w:rsidRPr="00E11422">
        <w:tab/>
        <w:t>the person’s affiliated driver agreement with the service ends.</w:t>
      </w:r>
    </w:p>
    <w:p w14:paraId="6D4A8ABF" w14:textId="77777777" w:rsidR="0015410F" w:rsidRPr="00E11422" w:rsidRDefault="0015410F" w:rsidP="00CC7EAC">
      <w:pPr>
        <w:pStyle w:val="Amain"/>
        <w:keepNext/>
      </w:pPr>
      <w:r w:rsidRPr="00E11422">
        <w:tab/>
        <w:t>(2)</w:t>
      </w:r>
      <w:r w:rsidRPr="00E11422">
        <w:tab/>
        <w:t>The person must give the road transport authority a statement verifying that the approved identifier has been returned to the service or destroyed.</w:t>
      </w:r>
    </w:p>
    <w:p w14:paraId="5FB9B60C" w14:textId="257C9271" w:rsidR="0015410F" w:rsidRPr="00E11422" w:rsidRDefault="0015410F" w:rsidP="0015410F">
      <w:pPr>
        <w:pStyle w:val="aNote"/>
      </w:pPr>
      <w:r w:rsidRPr="00E11422">
        <w:rPr>
          <w:rStyle w:val="charItals"/>
        </w:rPr>
        <w:t>Note</w:t>
      </w:r>
      <w:r w:rsidRPr="00E11422">
        <w:tab/>
        <w:t xml:space="preserve">It is an offence to make a false or misleading statement, give false or misleading information or produce a false or misleading document (see </w:t>
      </w:r>
      <w:hyperlink r:id="rId244" w:tooltip="A2002-51" w:history="1">
        <w:r w:rsidRPr="00E11422">
          <w:rPr>
            <w:rStyle w:val="charCitHyperlinkAbbrev"/>
          </w:rPr>
          <w:t>Criminal Code</w:t>
        </w:r>
      </w:hyperlink>
      <w:r w:rsidRPr="00E11422">
        <w:t>, pt 3.4).</w:t>
      </w:r>
    </w:p>
    <w:p w14:paraId="7289E384" w14:textId="77777777" w:rsidR="00E05D9B" w:rsidRDefault="00E05D9B">
      <w:pPr>
        <w:pStyle w:val="PageBreak"/>
      </w:pPr>
      <w:r>
        <w:br w:type="page"/>
      </w:r>
    </w:p>
    <w:p w14:paraId="2EEA3424" w14:textId="77777777" w:rsidR="00117EDB" w:rsidRPr="006E57C7" w:rsidRDefault="00117EDB" w:rsidP="00117EDB">
      <w:pPr>
        <w:pStyle w:val="AH2Part"/>
      </w:pPr>
      <w:bookmarkStart w:id="296" w:name="_Toc213239203"/>
      <w:r w:rsidRPr="006E57C7">
        <w:rPr>
          <w:rStyle w:val="CharPartNo"/>
        </w:rPr>
        <w:lastRenderedPageBreak/>
        <w:t>Part 3A.4</w:t>
      </w:r>
      <w:r w:rsidRPr="005D0AA6">
        <w:tab/>
      </w:r>
      <w:r w:rsidRPr="006E57C7">
        <w:rPr>
          <w:rStyle w:val="CharPartText"/>
        </w:rPr>
        <w:t>Hire cars</w:t>
      </w:r>
      <w:bookmarkEnd w:id="296"/>
    </w:p>
    <w:p w14:paraId="69DF2636" w14:textId="77777777" w:rsidR="00117EDB" w:rsidRPr="006E57C7" w:rsidRDefault="00117EDB" w:rsidP="00117EDB">
      <w:pPr>
        <w:pStyle w:val="AH3Div"/>
      </w:pPr>
      <w:bookmarkStart w:id="297" w:name="_Toc213239204"/>
      <w:r w:rsidRPr="006E57C7">
        <w:rPr>
          <w:rStyle w:val="CharDivNo"/>
        </w:rPr>
        <w:t>Division 3A.4.1</w:t>
      </w:r>
      <w:r w:rsidRPr="005D0AA6">
        <w:tab/>
      </w:r>
      <w:r w:rsidRPr="006E57C7">
        <w:rPr>
          <w:rStyle w:val="CharDivText"/>
        </w:rPr>
        <w:t>Hire car licences</w:t>
      </w:r>
      <w:bookmarkEnd w:id="297"/>
    </w:p>
    <w:p w14:paraId="30C9DD5B" w14:textId="77777777" w:rsidR="00117EDB" w:rsidRPr="005D0AA6" w:rsidRDefault="00117EDB" w:rsidP="00117EDB">
      <w:pPr>
        <w:pStyle w:val="AH4SubDiv"/>
      </w:pPr>
      <w:bookmarkStart w:id="298" w:name="_Toc213239205"/>
      <w:r w:rsidRPr="005D0AA6">
        <w:t>Subdivision 3A.4.1.1</w:t>
      </w:r>
      <w:r w:rsidRPr="005D0AA6">
        <w:tab/>
        <w:t>Kinds of hire car licences</w:t>
      </w:r>
      <w:bookmarkEnd w:id="298"/>
    </w:p>
    <w:p w14:paraId="4B3DA993" w14:textId="77777777" w:rsidR="00E05D9B" w:rsidRDefault="00E05D9B">
      <w:pPr>
        <w:pStyle w:val="AH5Sec"/>
      </w:pPr>
      <w:bookmarkStart w:id="299" w:name="_Toc213239206"/>
      <w:r w:rsidRPr="006E57C7">
        <w:rPr>
          <w:rStyle w:val="CharSectNo"/>
        </w:rPr>
        <w:t>165</w:t>
      </w:r>
      <w:r>
        <w:tab/>
        <w:t>Hire car licences that may be issued</w:t>
      </w:r>
      <w:bookmarkEnd w:id="299"/>
    </w:p>
    <w:p w14:paraId="179F4B1D" w14:textId="77777777" w:rsidR="00E05D9B" w:rsidRDefault="00E05D9B">
      <w:pPr>
        <w:pStyle w:val="Amain"/>
      </w:pPr>
      <w:r>
        <w:tab/>
        <w:t>(1)</w:t>
      </w:r>
      <w:r>
        <w:tab/>
        <w:t>The road transport authority may issue the following kinds of hire car licences:</w:t>
      </w:r>
    </w:p>
    <w:p w14:paraId="551161CA" w14:textId="77777777" w:rsidR="00E05D9B" w:rsidRDefault="00E05D9B">
      <w:pPr>
        <w:pStyle w:val="Apara"/>
      </w:pPr>
      <w:r>
        <w:tab/>
        <w:t>(a)</w:t>
      </w:r>
      <w:r>
        <w:tab/>
        <w:t>leased hire car licences;</w:t>
      </w:r>
    </w:p>
    <w:p w14:paraId="16E15C73" w14:textId="77777777" w:rsidR="00E05D9B" w:rsidRDefault="00E05D9B">
      <w:pPr>
        <w:pStyle w:val="Apara"/>
        <w:keepNext/>
      </w:pPr>
      <w:r>
        <w:tab/>
        <w:t>(b)</w:t>
      </w:r>
      <w:r>
        <w:tab/>
        <w:t>restricted hire car licences.</w:t>
      </w:r>
    </w:p>
    <w:p w14:paraId="5EA467FD" w14:textId="3F165807" w:rsidR="00E05D9B" w:rsidRDefault="00E05D9B">
      <w:pPr>
        <w:pStyle w:val="aNote"/>
      </w:pPr>
      <w:r w:rsidRPr="00C26339">
        <w:rPr>
          <w:rStyle w:val="charItals"/>
        </w:rPr>
        <w:t>Note</w:t>
      </w:r>
      <w:r w:rsidRPr="00C26339">
        <w:rPr>
          <w:rStyle w:val="charItals"/>
        </w:rPr>
        <w:tab/>
      </w:r>
      <w:r>
        <w:t xml:space="preserve">A </w:t>
      </w:r>
      <w:r w:rsidRPr="00C26339">
        <w:rPr>
          <w:rStyle w:val="charBoldItals"/>
        </w:rPr>
        <w:t>hire car licence</w:t>
      </w:r>
      <w:r>
        <w:t xml:space="preserve"> is a licence to use a vehicle as a hire car (see the </w:t>
      </w:r>
      <w:hyperlink r:id="rId245" w:tooltip="A2001-62" w:history="1">
        <w:r w:rsidR="009A60E3" w:rsidRPr="009A60E3">
          <w:rPr>
            <w:rStyle w:val="charCitHyperlinkAbbrev"/>
          </w:rPr>
          <w:t>Act</w:t>
        </w:r>
      </w:hyperlink>
      <w:r>
        <w:t xml:space="preserve">, s 61).  A general reference in this regulation to a hire car licence includes each of the above kinds of licences (see </w:t>
      </w:r>
      <w:hyperlink r:id="rId246" w:tooltip="A2001-14" w:history="1">
        <w:r w:rsidR="00C26339" w:rsidRPr="00C26339">
          <w:rPr>
            <w:rStyle w:val="charCitHyperlinkAbbrev"/>
          </w:rPr>
          <w:t>Legislation Act</w:t>
        </w:r>
      </w:hyperlink>
      <w:r>
        <w:t>, s 155).</w:t>
      </w:r>
    </w:p>
    <w:p w14:paraId="6436484C" w14:textId="77777777" w:rsidR="00E05D9B" w:rsidRDefault="00E05D9B">
      <w:pPr>
        <w:pStyle w:val="Amain"/>
      </w:pPr>
      <w:r>
        <w:tab/>
        <w:t>(2)</w:t>
      </w:r>
      <w:r>
        <w:tab/>
        <w:t>A restricted hire car licence may only authorise the licence-holder to operate the vehicle to which the licence relates as a restricted hire car to transport people along a road or road related area to or from—</w:t>
      </w:r>
    </w:p>
    <w:p w14:paraId="11808153" w14:textId="77777777" w:rsidR="00E05D9B" w:rsidRDefault="00E05D9B">
      <w:pPr>
        <w:pStyle w:val="Apara"/>
      </w:pPr>
      <w:r>
        <w:tab/>
        <w:t>(a)</w:t>
      </w:r>
      <w:r>
        <w:tab/>
        <w:t>a wedding ceremony or wedding reception; or</w:t>
      </w:r>
    </w:p>
    <w:p w14:paraId="09EE0E58" w14:textId="77777777" w:rsidR="00E05D9B" w:rsidRDefault="00E05D9B">
      <w:pPr>
        <w:pStyle w:val="Apara"/>
      </w:pPr>
      <w:r>
        <w:tab/>
        <w:t>(b)</w:t>
      </w:r>
      <w:r>
        <w:tab/>
        <w:t>a function known as a school formal conducted by a school.</w:t>
      </w:r>
    </w:p>
    <w:p w14:paraId="0CA8FA7F" w14:textId="77777777" w:rsidR="00E05D9B" w:rsidRDefault="00E05D9B">
      <w:pPr>
        <w:pStyle w:val="Amain"/>
      </w:pPr>
      <w:r>
        <w:tab/>
        <w:t>(3)</w:t>
      </w:r>
      <w:r>
        <w:tab/>
        <w:t>To remove any doubt, the transport of people to a wedding ceremony or wedding reception is not limited to people who are members of the bridal party.</w:t>
      </w:r>
    </w:p>
    <w:p w14:paraId="499E9A46" w14:textId="77777777" w:rsidR="00117EDB" w:rsidRPr="005D0AA6" w:rsidRDefault="00117EDB" w:rsidP="00117EDB">
      <w:pPr>
        <w:pStyle w:val="AH4SubDiv"/>
      </w:pPr>
      <w:bookmarkStart w:id="300" w:name="_Toc213239207"/>
      <w:r w:rsidRPr="005D0AA6">
        <w:lastRenderedPageBreak/>
        <w:t>Subdivision 3A.4.1.2</w:t>
      </w:r>
      <w:r w:rsidRPr="005D0AA6">
        <w:tab/>
        <w:t>Hire car licensing</w:t>
      </w:r>
      <w:bookmarkEnd w:id="300"/>
    </w:p>
    <w:p w14:paraId="64915BD9" w14:textId="77777777" w:rsidR="00E05D9B" w:rsidRDefault="00E05D9B">
      <w:pPr>
        <w:pStyle w:val="AH5Sec"/>
      </w:pPr>
      <w:bookmarkStart w:id="301" w:name="_Toc213239208"/>
      <w:r w:rsidRPr="006E57C7">
        <w:rPr>
          <w:rStyle w:val="CharSectNo"/>
        </w:rPr>
        <w:t>166</w:t>
      </w:r>
      <w:r>
        <w:tab/>
        <w:t>Application procedure for issue of hire car licences</w:t>
      </w:r>
      <w:bookmarkEnd w:id="301"/>
    </w:p>
    <w:p w14:paraId="377D8DAB" w14:textId="77777777" w:rsidR="00E05D9B" w:rsidRDefault="00E05D9B" w:rsidP="004C174E">
      <w:pPr>
        <w:pStyle w:val="Amain"/>
        <w:keepNext/>
      </w:pPr>
      <w:r>
        <w:tab/>
        <w:t>(1)</w:t>
      </w:r>
      <w:r>
        <w:tab/>
        <w:t xml:space="preserve">A person (the </w:t>
      </w:r>
      <w:r>
        <w:rPr>
          <w:rStyle w:val="charBoldItals"/>
        </w:rPr>
        <w:t>applicant</w:t>
      </w:r>
      <w:r>
        <w:t>) may apply to the road transport authority for—</w:t>
      </w:r>
    </w:p>
    <w:p w14:paraId="66B099EF" w14:textId="77777777" w:rsidR="00E05D9B" w:rsidRDefault="00E05D9B" w:rsidP="004C174E">
      <w:pPr>
        <w:pStyle w:val="Apara"/>
        <w:keepNext/>
      </w:pPr>
      <w:r>
        <w:tab/>
        <w:t>(a)</w:t>
      </w:r>
      <w:r>
        <w:tab/>
        <w:t>the issue (including renewal) of a leased hire car licence; or</w:t>
      </w:r>
    </w:p>
    <w:p w14:paraId="200E443C" w14:textId="77777777" w:rsidR="00E05D9B" w:rsidRDefault="00E05D9B">
      <w:pPr>
        <w:pStyle w:val="Apara"/>
        <w:keepNext/>
      </w:pPr>
      <w:r>
        <w:tab/>
        <w:t>(b)</w:t>
      </w:r>
      <w:r>
        <w:tab/>
        <w:t>the issue of a restricted hire car licence.</w:t>
      </w:r>
    </w:p>
    <w:p w14:paraId="5E5C868A" w14:textId="2C3A0505" w:rsidR="00E05D9B" w:rsidRDefault="00E05D9B">
      <w:pPr>
        <w:pStyle w:val="aNote"/>
      </w:pPr>
      <w:r w:rsidRPr="00C26339">
        <w:rPr>
          <w:rStyle w:val="charItals"/>
        </w:rPr>
        <w:t>Note 1</w:t>
      </w:r>
      <w:r w:rsidRPr="00C26339">
        <w:rPr>
          <w:rStyle w:val="charItals"/>
        </w:rPr>
        <w:tab/>
      </w:r>
      <w:r>
        <w:t xml:space="preserve">A fee for the application may be determined under the </w:t>
      </w:r>
      <w:hyperlink r:id="rId247" w:tooltip="A1999-77" w:history="1">
        <w:r w:rsidR="00C26339" w:rsidRPr="00C26339">
          <w:rPr>
            <w:rStyle w:val="charCitHyperlinkItal"/>
          </w:rPr>
          <w:t>Road Transport (General) Act 1999</w:t>
        </w:r>
      </w:hyperlink>
      <w:r>
        <w:t>, s 96.</w:t>
      </w:r>
    </w:p>
    <w:p w14:paraId="1EA246AF" w14:textId="3C4B14E1" w:rsidR="00E05D9B" w:rsidRDefault="00E05D9B">
      <w:pPr>
        <w:pStyle w:val="aNote"/>
      </w:pPr>
      <w:r w:rsidRPr="00C26339">
        <w:rPr>
          <w:rStyle w:val="charItals"/>
        </w:rPr>
        <w:t>Note 2</w:t>
      </w:r>
      <w:r w:rsidRPr="00C26339">
        <w:rPr>
          <w:rStyle w:val="charItals"/>
        </w:rPr>
        <w:tab/>
      </w:r>
      <w:r>
        <w:t xml:space="preserve">The above licences are not transferable (see the </w:t>
      </w:r>
      <w:hyperlink r:id="rId248" w:tooltip="A2001-62" w:history="1">
        <w:r w:rsidR="009A60E3" w:rsidRPr="009A60E3">
          <w:rPr>
            <w:rStyle w:val="charCitHyperlinkAbbrev"/>
          </w:rPr>
          <w:t>Act</w:t>
        </w:r>
      </w:hyperlink>
      <w:r>
        <w:t>, s 63).</w:t>
      </w:r>
    </w:p>
    <w:p w14:paraId="527E664A" w14:textId="77777777" w:rsidR="00E05D9B" w:rsidRDefault="00E05D9B">
      <w:pPr>
        <w:pStyle w:val="Amain"/>
      </w:pPr>
      <w:r>
        <w:tab/>
        <w:t>(2)</w:t>
      </w:r>
      <w:r>
        <w:tab/>
        <w:t>The applicant must give the road transport authority a completed application form for the kind of licence applied for.</w:t>
      </w:r>
    </w:p>
    <w:p w14:paraId="5626FFFF" w14:textId="77777777" w:rsidR="00E05D9B" w:rsidRDefault="00E05D9B">
      <w:pPr>
        <w:pStyle w:val="Amain"/>
      </w:pPr>
      <w:r>
        <w:tab/>
        <w:t>(3)</w:t>
      </w:r>
      <w:r>
        <w:tab/>
        <w:t>The road transport authority may require the applicant to give the authority further stated information or a stated document that the authority reasonably needs to decide the application.</w:t>
      </w:r>
    </w:p>
    <w:p w14:paraId="3137AEAE" w14:textId="77777777" w:rsidR="00E05D9B" w:rsidRDefault="00E05D9B">
      <w:pPr>
        <w:pStyle w:val="Amain"/>
      </w:pPr>
      <w:r>
        <w:tab/>
        <w:t>(4)</w:t>
      </w:r>
      <w:r>
        <w:tab/>
        <w:t>The road transport authority may refuse to consider the application further if the requirement is made in writing and the applicant does not comply with the requirement.</w:t>
      </w:r>
    </w:p>
    <w:p w14:paraId="40352945" w14:textId="77777777" w:rsidR="00E05D9B" w:rsidRDefault="00E05D9B">
      <w:pPr>
        <w:pStyle w:val="AH5Sec"/>
      </w:pPr>
      <w:bookmarkStart w:id="302" w:name="_Toc213239209"/>
      <w:r w:rsidRPr="006E57C7">
        <w:rPr>
          <w:rStyle w:val="CharSectNo"/>
        </w:rPr>
        <w:t>167</w:t>
      </w:r>
      <w:r>
        <w:tab/>
        <w:t>Issue of hire car licences</w:t>
      </w:r>
      <w:bookmarkEnd w:id="302"/>
    </w:p>
    <w:p w14:paraId="527D10A9" w14:textId="77777777" w:rsidR="00E05D9B" w:rsidRDefault="00E05D9B">
      <w:pPr>
        <w:pStyle w:val="Amain"/>
      </w:pPr>
      <w:r>
        <w:tab/>
        <w:t>(1)</w:t>
      </w:r>
      <w:r>
        <w:tab/>
        <w:t>The road transport authority may refuse to issue (including renew) a hire car licence to an appl</w:t>
      </w:r>
      <w:r w:rsidR="004429EC">
        <w:t>icant if the authority believes on reasonable grounds</w:t>
      </w:r>
      <w:r>
        <w:t xml:space="preserve"> that the applicant—</w:t>
      </w:r>
    </w:p>
    <w:p w14:paraId="22F50002" w14:textId="77777777" w:rsidR="00E05D9B" w:rsidRDefault="00E05D9B">
      <w:pPr>
        <w:pStyle w:val="Apara"/>
      </w:pPr>
      <w:r>
        <w:tab/>
        <w:t>(a)</w:t>
      </w:r>
      <w:r>
        <w:tab/>
        <w:t>has contravened a condition of another hire car licence held by the person or, for a licence renewal, a condition of the licence being renewed; or</w:t>
      </w:r>
    </w:p>
    <w:p w14:paraId="2C0E13AF" w14:textId="77777777" w:rsidR="00E05D9B" w:rsidRDefault="00E05D9B">
      <w:pPr>
        <w:pStyle w:val="Apara"/>
        <w:keepNext/>
      </w:pPr>
      <w:r>
        <w:lastRenderedPageBreak/>
        <w:tab/>
        <w:t>(b)</w:t>
      </w:r>
      <w:r>
        <w:tab/>
        <w:t>has not complied with a requirement of the Act relating to the application.</w:t>
      </w:r>
    </w:p>
    <w:p w14:paraId="3315FAF0" w14:textId="13D4B141" w:rsidR="00E05D9B" w:rsidRDefault="00E05D9B">
      <w:pPr>
        <w:pStyle w:val="aNote"/>
      </w:pPr>
      <w:r w:rsidRPr="00C26339">
        <w:rPr>
          <w:rStyle w:val="charItals"/>
        </w:rPr>
        <w:t>Note</w:t>
      </w:r>
      <w:r w:rsidRPr="00C26339">
        <w:rPr>
          <w:rStyle w:val="charItals"/>
        </w:rPr>
        <w:tab/>
      </w:r>
      <w:r>
        <w:rPr>
          <w:snapToGrid w:val="0"/>
        </w:rPr>
        <w:t>A reference to an Act includes a reference to the statutory instruments made or in force under the Act, including any regulation (</w:t>
      </w:r>
      <w:r>
        <w:t xml:space="preserve">see </w:t>
      </w:r>
      <w:hyperlink r:id="rId249" w:tooltip="A2001-14" w:history="1">
        <w:r w:rsidR="00C26339" w:rsidRPr="00C26339">
          <w:rPr>
            <w:rStyle w:val="charCitHyperlinkAbbrev"/>
          </w:rPr>
          <w:t>Legislation Act</w:t>
        </w:r>
      </w:hyperlink>
      <w:r>
        <w:t>, s 104).</w:t>
      </w:r>
    </w:p>
    <w:p w14:paraId="6D48A546" w14:textId="77777777" w:rsidR="00E05D9B" w:rsidRDefault="00E05D9B">
      <w:pPr>
        <w:pStyle w:val="Amain"/>
      </w:pPr>
      <w:r>
        <w:tab/>
        <w:t>(2)</w:t>
      </w:r>
      <w:r>
        <w:tab/>
        <w:t>The road transport authority may also refuse to issue (including renew) a hire car licence to an applicant if a hire car licence, or an accreditation to operate any kind of hire car service, held by the person is suspended under chapter 8 (Disciplinary action).</w:t>
      </w:r>
    </w:p>
    <w:p w14:paraId="16F95156" w14:textId="77777777" w:rsidR="00E05D9B" w:rsidRDefault="00E05D9B">
      <w:pPr>
        <w:pStyle w:val="Amain"/>
      </w:pPr>
      <w:r>
        <w:tab/>
        <w:t>(3)</w:t>
      </w:r>
      <w:r>
        <w:tab/>
        <w:t>The road transport authority must refuse to issue a hire car licence of the kind applied for by the applicant if—</w:t>
      </w:r>
    </w:p>
    <w:p w14:paraId="75B22116" w14:textId="77777777" w:rsidR="00E05D9B" w:rsidRDefault="00E05D9B">
      <w:pPr>
        <w:pStyle w:val="Apara"/>
      </w:pPr>
      <w:r>
        <w:tab/>
        <w:t>(a)</w:t>
      </w:r>
      <w:r>
        <w:tab/>
        <w:t>the applicant is not accredited to operate a hire car service of that kind; or</w:t>
      </w:r>
    </w:p>
    <w:p w14:paraId="4DAC48D2" w14:textId="77777777" w:rsidR="00E05D9B" w:rsidRDefault="00E05D9B">
      <w:pPr>
        <w:pStyle w:val="Apara"/>
      </w:pPr>
      <w:r>
        <w:tab/>
        <w:t>(b)</w:t>
      </w:r>
      <w:r>
        <w:tab/>
        <w:t>the applicant is disqualified under chapter 8 (Disciplinary action) from holding or applying for a hire car licence of that kind; or</w:t>
      </w:r>
    </w:p>
    <w:p w14:paraId="657275A1" w14:textId="6E644D21" w:rsidR="00E05D9B" w:rsidRDefault="00E05D9B">
      <w:pPr>
        <w:pStyle w:val="Apara"/>
      </w:pPr>
      <w:r>
        <w:tab/>
        <w:t>(c)</w:t>
      </w:r>
      <w:r>
        <w:tab/>
        <w:t xml:space="preserve">for an application for a leased hire car licence—the vehicle to which the application relates must be refused registration under the </w:t>
      </w:r>
      <w:hyperlink r:id="rId250" w:tooltip="SL2000-12" w:history="1">
        <w:r w:rsidR="00C26339" w:rsidRPr="00C26339">
          <w:rPr>
            <w:rStyle w:val="charCitHyperlinkItal"/>
          </w:rPr>
          <w:t>Road Transport (Vehicle Registration) Regulation 2000</w:t>
        </w:r>
      </w:hyperlink>
      <w:r>
        <w:t>, section 32C (Deciding applications for registration—certain hire cars).</w:t>
      </w:r>
    </w:p>
    <w:p w14:paraId="73179D6B" w14:textId="77777777" w:rsidR="00E05D9B" w:rsidRDefault="00E05D9B">
      <w:pPr>
        <w:pStyle w:val="Amain"/>
      </w:pPr>
      <w:r>
        <w:tab/>
        <w:t>(4)</w:t>
      </w:r>
      <w:r>
        <w:tab/>
        <w:t>The road transport authority must issue a hire car licence to the applicant if—</w:t>
      </w:r>
    </w:p>
    <w:p w14:paraId="6BFEFC58" w14:textId="77777777" w:rsidR="00E05D9B" w:rsidRDefault="00E05D9B">
      <w:pPr>
        <w:pStyle w:val="Apara"/>
      </w:pPr>
      <w:r>
        <w:tab/>
        <w:t>(a)</w:t>
      </w:r>
      <w:r>
        <w:tab/>
        <w:t>the applicant makes an application to the authority under section</w:t>
      </w:r>
      <w:r w:rsidR="00072C23">
        <w:t> </w:t>
      </w:r>
      <w:r>
        <w:t>166; and</w:t>
      </w:r>
    </w:p>
    <w:p w14:paraId="30239A28" w14:textId="77777777" w:rsidR="00E05D9B" w:rsidRDefault="00E05D9B">
      <w:pPr>
        <w:pStyle w:val="Apara"/>
      </w:pPr>
      <w:r>
        <w:tab/>
        <w:t>(b)</w:t>
      </w:r>
      <w:r>
        <w:tab/>
        <w:t>the authority does not refuse the application under this section.</w:t>
      </w:r>
    </w:p>
    <w:p w14:paraId="60DDB072" w14:textId="77777777" w:rsidR="00E05D9B" w:rsidRDefault="00E05D9B">
      <w:pPr>
        <w:pStyle w:val="Amain"/>
      </w:pPr>
      <w:r>
        <w:tab/>
        <w:t>(5)</w:t>
      </w:r>
      <w:r>
        <w:tab/>
        <w:t>A leased hire car licence must be issued for a minimum period of 1 year and a maximum period of 6 years.</w:t>
      </w:r>
    </w:p>
    <w:p w14:paraId="33C6DCEE" w14:textId="77777777" w:rsidR="00E05D9B" w:rsidRDefault="00E05D9B">
      <w:pPr>
        <w:pStyle w:val="Amain"/>
      </w:pPr>
      <w:r>
        <w:tab/>
        <w:t>(6)</w:t>
      </w:r>
      <w:r>
        <w:tab/>
        <w:t>A restricted hire car licence must be issued for a minimum period of 3 months and a maximum period of 1 year.</w:t>
      </w:r>
    </w:p>
    <w:p w14:paraId="6F16764B" w14:textId="77777777" w:rsidR="00E05D9B" w:rsidRDefault="00E05D9B">
      <w:pPr>
        <w:pStyle w:val="Amain"/>
      </w:pPr>
      <w:r>
        <w:lastRenderedPageBreak/>
        <w:tab/>
        <w:t>(7)</w:t>
      </w:r>
      <w:r>
        <w:tab/>
        <w:t>The road transport authority must not renew a restricted hire car licence.</w:t>
      </w:r>
    </w:p>
    <w:p w14:paraId="4BC5014C" w14:textId="77777777" w:rsidR="00E05D9B" w:rsidRDefault="00E05D9B">
      <w:pPr>
        <w:pStyle w:val="AH5Sec"/>
      </w:pPr>
      <w:bookmarkStart w:id="303" w:name="_Toc213239210"/>
      <w:r w:rsidRPr="006E57C7">
        <w:rPr>
          <w:rStyle w:val="CharSectNo"/>
        </w:rPr>
        <w:t>168</w:t>
      </w:r>
      <w:r>
        <w:tab/>
        <w:t>Restricted hire car licences—issue of licence labels</w:t>
      </w:r>
      <w:bookmarkEnd w:id="303"/>
    </w:p>
    <w:p w14:paraId="5FCFA9BB" w14:textId="77777777" w:rsidR="00E05D9B" w:rsidRDefault="00E05D9B" w:rsidP="000B309C">
      <w:pPr>
        <w:pStyle w:val="Amain"/>
        <w:keepNext/>
      </w:pPr>
      <w:r>
        <w:tab/>
      </w:r>
      <w:r>
        <w:tab/>
        <w:t xml:space="preserve">If the road transport authority issues a restricted hire car licence to a person, the authority must also issue to the licence-holder a label (a </w:t>
      </w:r>
      <w:r w:rsidRPr="00C26339">
        <w:rPr>
          <w:rStyle w:val="charBoldItals"/>
        </w:rPr>
        <w:t>restricted hire car licence label</w:t>
      </w:r>
      <w:r>
        <w:t>) for the vehicle to which the licence relates.</w:t>
      </w:r>
    </w:p>
    <w:p w14:paraId="3CAF6511" w14:textId="77777777" w:rsidR="00E05D9B" w:rsidRDefault="00E05D9B">
      <w:pPr>
        <w:pStyle w:val="aNote"/>
      </w:pPr>
      <w:r w:rsidRPr="00C26339">
        <w:rPr>
          <w:rStyle w:val="charItals"/>
        </w:rPr>
        <w:t>Note</w:t>
      </w:r>
      <w:r w:rsidRPr="00C26339">
        <w:rPr>
          <w:rStyle w:val="charItals"/>
        </w:rPr>
        <w:tab/>
      </w:r>
      <w:r>
        <w:t>The label must be attached to the vehicle (see s 186).</w:t>
      </w:r>
    </w:p>
    <w:p w14:paraId="2FC519DD" w14:textId="77777777" w:rsidR="00E05D9B" w:rsidRDefault="00E05D9B">
      <w:pPr>
        <w:pStyle w:val="AH5Sec"/>
      </w:pPr>
      <w:bookmarkStart w:id="304" w:name="_Toc213239211"/>
      <w:r w:rsidRPr="006E57C7">
        <w:rPr>
          <w:rStyle w:val="CharSectNo"/>
        </w:rPr>
        <w:t>169</w:t>
      </w:r>
      <w:r>
        <w:tab/>
        <w:t>Issue or amendment of hire car licence subject to conditions</w:t>
      </w:r>
      <w:bookmarkEnd w:id="304"/>
    </w:p>
    <w:p w14:paraId="377E0136" w14:textId="77777777" w:rsidR="00E05D9B" w:rsidRDefault="00E05D9B">
      <w:pPr>
        <w:pStyle w:val="Amain"/>
      </w:pPr>
      <w:r>
        <w:tab/>
        <w:t>(1)</w:t>
      </w:r>
      <w:r>
        <w:tab/>
        <w:t>A hire car licence may be issued (including renewed) subject to a condition imposed by the road transport authority.</w:t>
      </w:r>
    </w:p>
    <w:p w14:paraId="78014ADB" w14:textId="77777777" w:rsidR="00E05D9B" w:rsidRDefault="00E05D9B">
      <w:pPr>
        <w:pStyle w:val="Amain"/>
      </w:pPr>
      <w:r>
        <w:tab/>
        <w:t>(2)</w:t>
      </w:r>
      <w:r>
        <w:tab/>
        <w:t>A hire car licence may be amended by the road transport authority to impose a condition to which the licence is to be subject or to amend or revoke a condition to which the licence is already subject.</w:t>
      </w:r>
    </w:p>
    <w:p w14:paraId="64A1B662" w14:textId="77777777" w:rsidR="00E05D9B" w:rsidRDefault="00E05D9B">
      <w:pPr>
        <w:pStyle w:val="Amain"/>
      </w:pPr>
      <w:r>
        <w:tab/>
        <w:t>(3)</w:t>
      </w:r>
      <w:r>
        <w:tab/>
        <w:t>A condition mentioned in subsection (1) or (2) may be imposed, amended or revoked by the road transport authority—</w:t>
      </w:r>
    </w:p>
    <w:p w14:paraId="2ADEAD23" w14:textId="77777777" w:rsidR="00E05D9B" w:rsidRDefault="00E05D9B">
      <w:pPr>
        <w:pStyle w:val="Apara"/>
      </w:pPr>
      <w:r>
        <w:tab/>
        <w:t>(a)</w:t>
      </w:r>
      <w:r>
        <w:tab/>
        <w:t>on the authority’s own initiative or on the application of the applicant for a licence or the licence-holder; and</w:t>
      </w:r>
    </w:p>
    <w:p w14:paraId="3BA4E1E5" w14:textId="77777777" w:rsidR="00E05D9B" w:rsidRDefault="00E05D9B">
      <w:pPr>
        <w:pStyle w:val="Apara"/>
      </w:pPr>
      <w:r>
        <w:tab/>
        <w:t>(b)</w:t>
      </w:r>
      <w:r>
        <w:tab/>
        <w:t>for a stated period or indefinitely.</w:t>
      </w:r>
    </w:p>
    <w:p w14:paraId="3F7AE14A" w14:textId="77777777" w:rsidR="00E05D9B" w:rsidRDefault="00E05D9B">
      <w:pPr>
        <w:pStyle w:val="AH5Sec"/>
      </w:pPr>
      <w:bookmarkStart w:id="305" w:name="_Toc213239212"/>
      <w:r w:rsidRPr="006E57C7">
        <w:rPr>
          <w:rStyle w:val="CharSectNo"/>
        </w:rPr>
        <w:t>170</w:t>
      </w:r>
      <w:r>
        <w:tab/>
        <w:t>Hire car licences—procedure for imposition etc of conditions on authority’s initiative</w:t>
      </w:r>
      <w:bookmarkEnd w:id="305"/>
    </w:p>
    <w:p w14:paraId="68219837" w14:textId="77777777" w:rsidR="00E05D9B" w:rsidRDefault="00E05D9B">
      <w:pPr>
        <w:pStyle w:val="Amain"/>
        <w:keepLines/>
      </w:pPr>
      <w:r>
        <w:tab/>
        <w:t>(1)</w:t>
      </w:r>
      <w:r>
        <w:tab/>
        <w:t xml:space="preserve">This section applies to the holder of a hire car licence if the road transport authority proposes, on its own initiative, to take action under section 169 (2) to amend the hire car licence to impose, amend or revoke a condition (the </w:t>
      </w:r>
      <w:r>
        <w:rPr>
          <w:rStyle w:val="charBoldItals"/>
        </w:rPr>
        <w:t>proposed action</w:t>
      </w:r>
      <w:r>
        <w:t>).</w:t>
      </w:r>
    </w:p>
    <w:p w14:paraId="6BD968FE" w14:textId="77777777" w:rsidR="00E05D9B" w:rsidRDefault="00E05D9B" w:rsidP="004C174E">
      <w:pPr>
        <w:pStyle w:val="Amain"/>
        <w:keepNext/>
      </w:pPr>
      <w:r>
        <w:lastRenderedPageBreak/>
        <w:tab/>
        <w:t>(2)</w:t>
      </w:r>
      <w:r>
        <w:tab/>
        <w:t>The road transport authority must give the licence-holder a written notice stating—</w:t>
      </w:r>
    </w:p>
    <w:p w14:paraId="0E9DD183" w14:textId="77777777" w:rsidR="00E05D9B" w:rsidRDefault="00E05D9B">
      <w:pPr>
        <w:pStyle w:val="Apara"/>
      </w:pPr>
      <w:r>
        <w:tab/>
        <w:t>(a)</w:t>
      </w:r>
      <w:r>
        <w:tab/>
        <w:t>the proposed action; and</w:t>
      </w:r>
    </w:p>
    <w:p w14:paraId="577B3E2B" w14:textId="77777777" w:rsidR="00E05D9B" w:rsidRDefault="00E05D9B">
      <w:pPr>
        <w:pStyle w:val="Apara"/>
      </w:pPr>
      <w:r>
        <w:tab/>
        <w:t>(b)</w:t>
      </w:r>
      <w:r>
        <w:tab/>
        <w:t>if the proposed action is to impose a condition—the proposed condition; and</w:t>
      </w:r>
    </w:p>
    <w:p w14:paraId="2E0CDE93" w14:textId="77777777" w:rsidR="00E05D9B" w:rsidRDefault="00E05D9B">
      <w:pPr>
        <w:pStyle w:val="Apara"/>
      </w:pPr>
      <w:r>
        <w:tab/>
        <w:t>(c)</w:t>
      </w:r>
      <w:r>
        <w:tab/>
        <w:t>if the proposed action is to amend a condition—the condition as proposed to be amended; and</w:t>
      </w:r>
    </w:p>
    <w:p w14:paraId="3EC376E8" w14:textId="77777777" w:rsidR="00E05D9B" w:rsidRDefault="00E05D9B">
      <w:pPr>
        <w:pStyle w:val="Apara"/>
      </w:pPr>
      <w:r>
        <w:tab/>
        <w:t>(d)</w:t>
      </w:r>
      <w:r>
        <w:tab/>
        <w:t>an explanation for the proposed action; and</w:t>
      </w:r>
    </w:p>
    <w:p w14:paraId="6BB58363" w14:textId="77777777" w:rsidR="00E05D9B" w:rsidRDefault="00E05D9B">
      <w:pPr>
        <w:pStyle w:val="Apara"/>
      </w:pPr>
      <w:r>
        <w:tab/>
        <w:t>(e)</w:t>
      </w:r>
      <w:r>
        <w:tab/>
        <w:t>if appropriate, any action that must be taken by the licence-holder to avoid or reverse the proposed action; and</w:t>
      </w:r>
    </w:p>
    <w:p w14:paraId="2D7E5664" w14:textId="77777777" w:rsidR="00E05D9B" w:rsidRDefault="00E05D9B">
      <w:pPr>
        <w:pStyle w:val="Apara"/>
      </w:pPr>
      <w:r>
        <w:tab/>
        <w:t>(f)</w:t>
      </w:r>
      <w:r>
        <w:tab/>
        <w:t xml:space="preserve">the date when the proposed imposition, amendment or revocation of the condition takes effect (the </w:t>
      </w:r>
      <w:r>
        <w:rPr>
          <w:rStyle w:val="charBoldItals"/>
        </w:rPr>
        <w:t>date of effect</w:t>
      </w:r>
      <w:r>
        <w:t>); and</w:t>
      </w:r>
    </w:p>
    <w:p w14:paraId="62C503AE" w14:textId="77777777" w:rsidR="00E05D9B" w:rsidRDefault="00E05D9B">
      <w:pPr>
        <w:pStyle w:val="Apara"/>
      </w:pPr>
      <w:r>
        <w:tab/>
        <w:t>(g)</w:t>
      </w:r>
      <w:r>
        <w:tab/>
        <w:t>that the proposed action takes effect on the date of effect unless the notice is revoked by the authority before that date.</w:t>
      </w:r>
    </w:p>
    <w:p w14:paraId="3B2B23BF" w14:textId="77777777" w:rsidR="00E05D9B" w:rsidRDefault="00E05D9B">
      <w:pPr>
        <w:pStyle w:val="Amain"/>
      </w:pPr>
      <w:r>
        <w:tab/>
        <w:t>(3)</w:t>
      </w:r>
      <w:r>
        <w:tab/>
        <w:t>The notice may, but need not, provide an opportunity for the licence-holder to make representations about why the proposed action should not be taken.</w:t>
      </w:r>
    </w:p>
    <w:p w14:paraId="010721B2" w14:textId="77777777" w:rsidR="00E05D9B" w:rsidRDefault="00E05D9B">
      <w:pPr>
        <w:pStyle w:val="Amain"/>
      </w:pPr>
      <w:r>
        <w:tab/>
        <w:t>(4)</w:t>
      </w:r>
      <w:r>
        <w:tab/>
        <w:t>The date of effect must not be earlier than 14 days after the notice is given to the licence-holder.</w:t>
      </w:r>
    </w:p>
    <w:p w14:paraId="09A44BD6" w14:textId="77777777" w:rsidR="00E05D9B" w:rsidRDefault="00E05D9B">
      <w:pPr>
        <w:pStyle w:val="Amain"/>
      </w:pPr>
      <w:r>
        <w:tab/>
        <w:t>(5)</w:t>
      </w:r>
      <w:r>
        <w:tab/>
        <w:t>This section does not affect the taking of action under chapter 8 (Disciplinary action).</w:t>
      </w:r>
    </w:p>
    <w:p w14:paraId="7EFDFD9F" w14:textId="77777777" w:rsidR="00E05D9B" w:rsidRDefault="00E05D9B">
      <w:pPr>
        <w:pStyle w:val="AH5Sec"/>
      </w:pPr>
      <w:bookmarkStart w:id="306" w:name="_Toc213239213"/>
      <w:r w:rsidRPr="006E57C7">
        <w:rPr>
          <w:rStyle w:val="CharSectNo"/>
        </w:rPr>
        <w:t>171</w:t>
      </w:r>
      <w:r>
        <w:tab/>
        <w:t>Conditions of hire car licences</w:t>
      </w:r>
      <w:bookmarkEnd w:id="306"/>
    </w:p>
    <w:p w14:paraId="70F7C0E5" w14:textId="77777777" w:rsidR="00E05D9B" w:rsidRDefault="00E05D9B">
      <w:pPr>
        <w:pStyle w:val="Amainreturn"/>
      </w:pPr>
      <w:r>
        <w:t>A hire car licence is subject to the conditions (if any) stated in the licence or in a document stated by the licence to form part of the licence.</w:t>
      </w:r>
    </w:p>
    <w:p w14:paraId="6BB00AA6" w14:textId="77777777" w:rsidR="00E05D9B" w:rsidRDefault="00E05D9B">
      <w:pPr>
        <w:pStyle w:val="AH5Sec"/>
      </w:pPr>
      <w:bookmarkStart w:id="307" w:name="_Toc213239214"/>
      <w:r w:rsidRPr="006E57C7">
        <w:rPr>
          <w:rStyle w:val="CharSectNo"/>
        </w:rPr>
        <w:lastRenderedPageBreak/>
        <w:t>172</w:t>
      </w:r>
      <w:r>
        <w:tab/>
        <w:t>Form of hire car licences</w:t>
      </w:r>
      <w:bookmarkEnd w:id="307"/>
    </w:p>
    <w:p w14:paraId="5B956D13" w14:textId="77777777" w:rsidR="00E05D9B" w:rsidRDefault="00E05D9B">
      <w:pPr>
        <w:pStyle w:val="Amain"/>
        <w:keepNext/>
      </w:pPr>
      <w:r>
        <w:tab/>
        <w:t>(1)</w:t>
      </w:r>
      <w:r>
        <w:tab/>
        <w:t>A hire car licence issued to a person must show—</w:t>
      </w:r>
    </w:p>
    <w:p w14:paraId="0E866BF7" w14:textId="77777777" w:rsidR="00E05D9B" w:rsidRDefault="00E05D9B">
      <w:pPr>
        <w:pStyle w:val="Apara"/>
      </w:pPr>
      <w:r>
        <w:tab/>
        <w:t>(a)</w:t>
      </w:r>
      <w:r>
        <w:tab/>
        <w:t>for a leased hire car licence—the hire car licence number allocated to the person; and</w:t>
      </w:r>
    </w:p>
    <w:p w14:paraId="55E89216" w14:textId="77777777" w:rsidR="00E05D9B" w:rsidRDefault="00E05D9B">
      <w:pPr>
        <w:pStyle w:val="Apara"/>
      </w:pPr>
      <w:r>
        <w:tab/>
        <w:t>(b)</w:t>
      </w:r>
      <w:r>
        <w:tab/>
        <w:t>for a restricted hire car licence—the registration number of the vehicle; and</w:t>
      </w:r>
    </w:p>
    <w:p w14:paraId="5639280A" w14:textId="77777777" w:rsidR="00E05D9B" w:rsidRDefault="00E05D9B">
      <w:pPr>
        <w:pStyle w:val="Apara"/>
      </w:pPr>
      <w:r>
        <w:tab/>
        <w:t>(c)</w:t>
      </w:r>
      <w:r>
        <w:tab/>
        <w:t>the person’s full name and address; and</w:t>
      </w:r>
    </w:p>
    <w:p w14:paraId="69C1DD80" w14:textId="77777777" w:rsidR="00E05D9B" w:rsidRDefault="00E05D9B">
      <w:pPr>
        <w:pStyle w:val="Apara"/>
      </w:pPr>
      <w:r>
        <w:tab/>
        <w:t>(d)</w:t>
      </w:r>
      <w:r>
        <w:tab/>
        <w:t>the kind of licence; and</w:t>
      </w:r>
    </w:p>
    <w:p w14:paraId="4D5B577C" w14:textId="77777777" w:rsidR="00E05D9B" w:rsidRDefault="00E05D9B">
      <w:pPr>
        <w:pStyle w:val="Apara"/>
      </w:pPr>
      <w:r>
        <w:tab/>
        <w:t>(e)</w:t>
      </w:r>
      <w:r>
        <w:tab/>
        <w:t>the expiry date (if any) of the licence.</w:t>
      </w:r>
    </w:p>
    <w:p w14:paraId="4437FDAC" w14:textId="77777777" w:rsidR="00E05D9B" w:rsidRDefault="00E05D9B">
      <w:pPr>
        <w:pStyle w:val="Amain"/>
      </w:pPr>
      <w:r>
        <w:tab/>
        <w:t>(2)</w:t>
      </w:r>
      <w:r>
        <w:tab/>
        <w:t>A hire car licence may also include any additional information that the road transport authority considers appropriate.</w:t>
      </w:r>
    </w:p>
    <w:p w14:paraId="330B9038" w14:textId="77777777" w:rsidR="00E05D9B" w:rsidRDefault="00E05D9B">
      <w:pPr>
        <w:pStyle w:val="AH5Sec"/>
      </w:pPr>
      <w:bookmarkStart w:id="308" w:name="_Toc213239215"/>
      <w:r w:rsidRPr="006E57C7">
        <w:rPr>
          <w:rStyle w:val="CharSectNo"/>
        </w:rPr>
        <w:t>173</w:t>
      </w:r>
      <w:r>
        <w:tab/>
        <w:t>Hire car licence-holders to notify change of name or address</w:t>
      </w:r>
      <w:bookmarkEnd w:id="308"/>
    </w:p>
    <w:p w14:paraId="5DA87AED" w14:textId="77777777" w:rsidR="00E05D9B" w:rsidRDefault="00E05D9B">
      <w:pPr>
        <w:pStyle w:val="Amain"/>
      </w:pPr>
      <w:r>
        <w:tab/>
        <w:t>(1)</w:t>
      </w:r>
      <w:r>
        <w:tab/>
        <w:t xml:space="preserve">If the name or </w:t>
      </w:r>
      <w:r w:rsidR="00ED6F9C">
        <w:t>home</w:t>
      </w:r>
      <w:r>
        <w:t xml:space="preserve"> address of the holder of a hire car licence changes, the licence-holder must, as soon as practicable but no later than 14 days after the change happens, give the road transport authority—</w:t>
      </w:r>
    </w:p>
    <w:p w14:paraId="2380B3FC" w14:textId="77777777" w:rsidR="00E05D9B" w:rsidRDefault="00E05D9B">
      <w:pPr>
        <w:pStyle w:val="Apara"/>
      </w:pPr>
      <w:r>
        <w:tab/>
        <w:t>(a)</w:t>
      </w:r>
      <w:r>
        <w:tab/>
        <w:t>written notice of the change; and</w:t>
      </w:r>
    </w:p>
    <w:p w14:paraId="1B8594E1" w14:textId="77777777" w:rsidR="00117EDB" w:rsidRPr="005D0AA6" w:rsidRDefault="00117EDB" w:rsidP="004C174E">
      <w:pPr>
        <w:pStyle w:val="Apara"/>
        <w:keepNext/>
      </w:pPr>
      <w:r w:rsidRPr="005D0AA6">
        <w:tab/>
        <w:t>(b)</w:t>
      </w:r>
      <w:r w:rsidRPr="005D0AA6">
        <w:tab/>
        <w:t>the licence.</w:t>
      </w:r>
    </w:p>
    <w:p w14:paraId="6EAD3668" w14:textId="77777777" w:rsidR="00117EDB" w:rsidRPr="005D0AA6" w:rsidRDefault="00117EDB" w:rsidP="00117EDB">
      <w:pPr>
        <w:pStyle w:val="Penalty"/>
      </w:pPr>
      <w:r w:rsidRPr="005D0AA6">
        <w:t>Maximum penalty:  10 penalty units.</w:t>
      </w:r>
    </w:p>
    <w:p w14:paraId="060D163E" w14:textId="77777777" w:rsidR="00E05D9B" w:rsidRDefault="00E05D9B">
      <w:pPr>
        <w:pStyle w:val="Amain"/>
      </w:pPr>
      <w:r>
        <w:tab/>
        <w:t>(2)</w:t>
      </w:r>
      <w:r>
        <w:tab/>
        <w:t>If a hire car licence is returned to the road transport authority, the authority must amend the licence or issue another licence for the remainder of the period of the licence that it replaces.</w:t>
      </w:r>
    </w:p>
    <w:p w14:paraId="3F1AEFB6" w14:textId="77777777" w:rsidR="00E05D9B" w:rsidRDefault="00E05D9B">
      <w:pPr>
        <w:pStyle w:val="Amain"/>
      </w:pPr>
      <w:r>
        <w:tab/>
        <w:t>(3)</w:t>
      </w:r>
      <w:r>
        <w:tab/>
        <w:t>An offence against this section is a strict liability offence.</w:t>
      </w:r>
    </w:p>
    <w:p w14:paraId="076AF2E3" w14:textId="77777777" w:rsidR="00E05D9B" w:rsidRDefault="00E05D9B">
      <w:pPr>
        <w:pStyle w:val="AH5Sec"/>
      </w:pPr>
      <w:bookmarkStart w:id="309" w:name="_Toc213239216"/>
      <w:r w:rsidRPr="006E57C7">
        <w:rPr>
          <w:rStyle w:val="CharSectNo"/>
        </w:rPr>
        <w:lastRenderedPageBreak/>
        <w:t>174</w:t>
      </w:r>
      <w:r>
        <w:tab/>
        <w:t>Hire car licensee to comply with conditions</w:t>
      </w:r>
      <w:bookmarkEnd w:id="309"/>
    </w:p>
    <w:p w14:paraId="2CF492CE" w14:textId="77777777" w:rsidR="00E05D9B" w:rsidRDefault="00E05D9B">
      <w:pPr>
        <w:pStyle w:val="Amain"/>
        <w:keepNext/>
      </w:pPr>
      <w:r>
        <w:tab/>
        <w:t>(1)</w:t>
      </w:r>
      <w:r>
        <w:tab/>
        <w:t>The holder of a hire car licence must not contravene a condition to which the licence is subject.</w:t>
      </w:r>
    </w:p>
    <w:p w14:paraId="3DB0C659" w14:textId="77777777" w:rsidR="00E05D9B" w:rsidRDefault="00E05D9B">
      <w:pPr>
        <w:pStyle w:val="Penalty"/>
        <w:keepNext/>
      </w:pPr>
      <w:r>
        <w:t>Maximum penalty:  20 penalty units.</w:t>
      </w:r>
    </w:p>
    <w:p w14:paraId="41B6122F" w14:textId="77777777" w:rsidR="00E05D9B" w:rsidRDefault="00E05D9B">
      <w:pPr>
        <w:pStyle w:val="Amain"/>
      </w:pPr>
      <w:r>
        <w:tab/>
        <w:t>(2)</w:t>
      </w:r>
      <w:r>
        <w:tab/>
        <w:t>An offence against this section is a strict liability offence.</w:t>
      </w:r>
    </w:p>
    <w:p w14:paraId="00E4645A" w14:textId="77777777" w:rsidR="00E05D9B" w:rsidRDefault="00E05D9B">
      <w:pPr>
        <w:pStyle w:val="AH5Sec"/>
      </w:pPr>
      <w:bookmarkStart w:id="310" w:name="_Toc213239217"/>
      <w:r w:rsidRPr="006E57C7">
        <w:rPr>
          <w:rStyle w:val="CharSectNo"/>
        </w:rPr>
        <w:t>175</w:t>
      </w:r>
      <w:r>
        <w:tab/>
        <w:t>Replacement of hire car licence</w:t>
      </w:r>
      <w:bookmarkEnd w:id="310"/>
    </w:p>
    <w:p w14:paraId="54EA8AEA" w14:textId="77777777" w:rsidR="00E05D9B" w:rsidRDefault="00E05D9B">
      <w:pPr>
        <w:pStyle w:val="Amain"/>
      </w:pPr>
      <w:r>
        <w:tab/>
        <w:t>(1)</w:t>
      </w:r>
      <w:r>
        <w:tab/>
        <w:t>The road transport authority may issue a replacement hire car licence to the holder of a hire car licence if satisfied that the licence has been lost, stolen or destroyed.</w:t>
      </w:r>
    </w:p>
    <w:p w14:paraId="44E01205" w14:textId="77777777" w:rsidR="00E05D9B" w:rsidRDefault="00E05D9B">
      <w:pPr>
        <w:pStyle w:val="Amain"/>
        <w:keepNext/>
      </w:pPr>
      <w:r>
        <w:tab/>
        <w:t>(2)</w:t>
      </w:r>
      <w:r>
        <w:tab/>
        <w:t>For subsection (1), the road transport authority may require the licence-holder to give the authority a statement</w:t>
      </w:r>
      <w:r w:rsidR="00CE23F3">
        <w:t xml:space="preserve"> </w:t>
      </w:r>
      <w:r w:rsidR="00CE23F3" w:rsidRPr="00326F84">
        <w:t>verifying</w:t>
      </w:r>
      <w:r>
        <w:t xml:space="preserve"> that the licence has been lost, stolen or destroyed.</w:t>
      </w:r>
    </w:p>
    <w:p w14:paraId="6320150B" w14:textId="44A06542" w:rsidR="00E05D9B" w:rsidRDefault="00E05D9B">
      <w:pPr>
        <w:pStyle w:val="aNote"/>
        <w:keepNext/>
      </w:pPr>
      <w:r>
        <w:rPr>
          <w:rStyle w:val="charItals"/>
        </w:rPr>
        <w:t>Note 1</w:t>
      </w:r>
      <w:r>
        <w:rPr>
          <w:rStyle w:val="charItals"/>
        </w:rPr>
        <w:tab/>
      </w:r>
      <w:r>
        <w:t xml:space="preserve">A fee for the application may be determined under the </w:t>
      </w:r>
      <w:hyperlink r:id="rId251" w:tooltip="A1999-77" w:history="1">
        <w:r w:rsidR="00C26339" w:rsidRPr="00C26339">
          <w:rPr>
            <w:rStyle w:val="charCitHyperlinkItal"/>
          </w:rPr>
          <w:t>Road Transport (General) Act 1999</w:t>
        </w:r>
      </w:hyperlink>
      <w:r>
        <w:t>, s 96.</w:t>
      </w:r>
    </w:p>
    <w:p w14:paraId="60D42EEC" w14:textId="7A16F86E" w:rsidR="00E36B0D" w:rsidRPr="00D97824" w:rsidRDefault="00CE23F3" w:rsidP="00E36B0D">
      <w:pPr>
        <w:pStyle w:val="aNote"/>
      </w:pPr>
      <w:r>
        <w:rPr>
          <w:rStyle w:val="charItals"/>
        </w:rPr>
        <w:t>Note 2</w:t>
      </w:r>
      <w:r w:rsidR="00E36B0D" w:rsidRPr="00920F5E">
        <w:rPr>
          <w:rStyle w:val="charItals"/>
        </w:rPr>
        <w:tab/>
      </w:r>
      <w:r w:rsidR="00E36B0D" w:rsidRPr="00D97824">
        <w:t xml:space="preserve">It is an offence to make a false or misleading statement, give false or misleading information or produce a false or misleading document (see </w:t>
      </w:r>
      <w:hyperlink r:id="rId252" w:tooltip="A2002-51" w:history="1">
        <w:r w:rsidR="00C26339" w:rsidRPr="00C26339">
          <w:rPr>
            <w:rStyle w:val="charCitHyperlinkAbbrev"/>
          </w:rPr>
          <w:t>Criminal Code</w:t>
        </w:r>
      </w:hyperlink>
      <w:r w:rsidR="00E36B0D" w:rsidRPr="00D97824">
        <w:t>, pt 3.4).</w:t>
      </w:r>
    </w:p>
    <w:p w14:paraId="4718EB1A" w14:textId="77777777" w:rsidR="00E05D9B" w:rsidRDefault="00E05D9B">
      <w:pPr>
        <w:pStyle w:val="AH5Sec"/>
      </w:pPr>
      <w:bookmarkStart w:id="311" w:name="_Toc213239218"/>
      <w:r w:rsidRPr="006E57C7">
        <w:rPr>
          <w:rStyle w:val="CharSectNo"/>
        </w:rPr>
        <w:t>176</w:t>
      </w:r>
      <w:r>
        <w:tab/>
        <w:t>Production of hire car licence</w:t>
      </w:r>
      <w:bookmarkEnd w:id="311"/>
    </w:p>
    <w:p w14:paraId="22001658" w14:textId="77777777" w:rsidR="00E05D9B" w:rsidRDefault="00E05D9B">
      <w:pPr>
        <w:pStyle w:val="Amain"/>
        <w:keepNext/>
      </w:pPr>
      <w:r>
        <w:tab/>
        <w:t>(1)</w:t>
      </w:r>
      <w:r>
        <w:tab/>
        <w:t>The holder of a hire car licence must not fail to produce the person’s hire car licence for inspection when required to do so by the road transport authority, a police officer or an authorised person.</w:t>
      </w:r>
    </w:p>
    <w:p w14:paraId="7865F5E6" w14:textId="77777777" w:rsidR="00E05D9B" w:rsidRDefault="00E05D9B">
      <w:pPr>
        <w:pStyle w:val="Penalty"/>
        <w:keepNext/>
      </w:pPr>
      <w:r>
        <w:t>Maximum penalty:  5 penalty units.</w:t>
      </w:r>
    </w:p>
    <w:p w14:paraId="7A9760C7" w14:textId="77777777" w:rsidR="00E05D9B" w:rsidRDefault="00E05D9B">
      <w:pPr>
        <w:pStyle w:val="Amain"/>
      </w:pPr>
      <w:r>
        <w:tab/>
        <w:t>(2)</w:t>
      </w:r>
      <w:r>
        <w:tab/>
        <w:t>Subsection (1) does not apply if—</w:t>
      </w:r>
    </w:p>
    <w:p w14:paraId="1C68A59C" w14:textId="77777777" w:rsidR="00E05D9B" w:rsidRDefault="00E05D9B">
      <w:pPr>
        <w:pStyle w:val="Apara"/>
      </w:pPr>
      <w:r>
        <w:tab/>
        <w:t>(a)</w:t>
      </w:r>
      <w:r>
        <w:tab/>
        <w:t>the licence-holder has a reasonable excuse for failing to produce the hire car licence when required to do so; and</w:t>
      </w:r>
    </w:p>
    <w:p w14:paraId="75A61A20" w14:textId="77777777" w:rsidR="00E05D9B" w:rsidRDefault="00E05D9B">
      <w:pPr>
        <w:pStyle w:val="Apara"/>
      </w:pPr>
      <w:r>
        <w:tab/>
        <w:t>(b)</w:t>
      </w:r>
      <w:r>
        <w:tab/>
        <w:t>within 3 days after being required to produce the licence, the licence-holder produces the licence at the place directed by the road transport authority, police officer or authorised person.</w:t>
      </w:r>
    </w:p>
    <w:p w14:paraId="00453045" w14:textId="77777777" w:rsidR="00E05D9B" w:rsidRDefault="00E05D9B">
      <w:pPr>
        <w:pStyle w:val="Amain"/>
      </w:pPr>
      <w:r>
        <w:lastRenderedPageBreak/>
        <w:tab/>
        <w:t>(3)</w:t>
      </w:r>
      <w:r>
        <w:tab/>
        <w:t>An offence against this section is a strict liability offence.</w:t>
      </w:r>
    </w:p>
    <w:p w14:paraId="7959773E" w14:textId="77777777" w:rsidR="00E05D9B" w:rsidRDefault="00E05D9B">
      <w:pPr>
        <w:pStyle w:val="AH5Sec"/>
      </w:pPr>
      <w:bookmarkStart w:id="312" w:name="_Toc213239219"/>
      <w:r w:rsidRPr="006E57C7">
        <w:rPr>
          <w:rStyle w:val="CharSectNo"/>
        </w:rPr>
        <w:t>177</w:t>
      </w:r>
      <w:r>
        <w:tab/>
        <w:t>Surrender of hire car licence</w:t>
      </w:r>
      <w:bookmarkEnd w:id="312"/>
    </w:p>
    <w:p w14:paraId="78407DDB" w14:textId="77777777" w:rsidR="00E05D9B" w:rsidRDefault="00E05D9B">
      <w:pPr>
        <w:pStyle w:val="Amain"/>
      </w:pPr>
      <w:r>
        <w:tab/>
        <w:t>(1)</w:t>
      </w:r>
      <w:r>
        <w:tab/>
        <w:t>The holder of a hire car licence may apply to the road transport authority to surrender the licence.</w:t>
      </w:r>
    </w:p>
    <w:p w14:paraId="5D293E35" w14:textId="77777777" w:rsidR="00E05D9B" w:rsidRDefault="00E05D9B">
      <w:pPr>
        <w:pStyle w:val="Amain"/>
      </w:pPr>
      <w:r>
        <w:tab/>
        <w:t>(2)</w:t>
      </w:r>
      <w:r>
        <w:tab/>
        <w:t>The application may be made personally by the licence-holder or by an agent who produces written evidence of his or her appointment as agent.</w:t>
      </w:r>
    </w:p>
    <w:p w14:paraId="124456A4" w14:textId="77777777" w:rsidR="00E05D9B" w:rsidRDefault="00E05D9B">
      <w:pPr>
        <w:pStyle w:val="Amain"/>
        <w:keepNext/>
      </w:pPr>
      <w:r>
        <w:tab/>
        <w:t>(3)</w:t>
      </w:r>
      <w:r>
        <w:tab/>
        <w:t>The person must, with the application—</w:t>
      </w:r>
    </w:p>
    <w:p w14:paraId="62BC8DD2" w14:textId="77777777" w:rsidR="00E05D9B" w:rsidRDefault="00E05D9B">
      <w:pPr>
        <w:pStyle w:val="Apara"/>
      </w:pPr>
      <w:r>
        <w:tab/>
        <w:t>(a)</w:t>
      </w:r>
      <w:r>
        <w:tab/>
        <w:t>return the hire car licence to the road transport authority; or</w:t>
      </w:r>
    </w:p>
    <w:p w14:paraId="76998CA0" w14:textId="77777777" w:rsidR="00E05D9B" w:rsidRDefault="00E05D9B">
      <w:pPr>
        <w:pStyle w:val="Apara"/>
        <w:keepNext/>
      </w:pPr>
      <w:r>
        <w:tab/>
        <w:t>(b)</w:t>
      </w:r>
      <w:r>
        <w:tab/>
        <w:t>if the licence has been lost, stolen or destroyed—give the authority a statement</w:t>
      </w:r>
      <w:r w:rsidR="00CE23F3">
        <w:t xml:space="preserve"> </w:t>
      </w:r>
      <w:r w:rsidR="00CE23F3" w:rsidRPr="00326F84">
        <w:t>verifying</w:t>
      </w:r>
      <w:r>
        <w:t xml:space="preserve"> that the licence has been lost, stolen or destroyed.</w:t>
      </w:r>
    </w:p>
    <w:p w14:paraId="7BB4C012" w14:textId="2E717FA9" w:rsidR="00E36B0D" w:rsidRPr="00D97824" w:rsidRDefault="00CE23F3" w:rsidP="00E36B0D">
      <w:pPr>
        <w:pStyle w:val="aNote"/>
      </w:pPr>
      <w:r>
        <w:rPr>
          <w:rStyle w:val="charItals"/>
        </w:rPr>
        <w:t>Note</w:t>
      </w:r>
      <w:r w:rsidR="00E36B0D" w:rsidRPr="00920F5E">
        <w:rPr>
          <w:rStyle w:val="charItals"/>
        </w:rPr>
        <w:tab/>
      </w:r>
      <w:r w:rsidR="00E36B0D" w:rsidRPr="00D97824">
        <w:t xml:space="preserve">It is an offence to make a false or misleading statement, give false or misleading information or produce a false or misleading document (see </w:t>
      </w:r>
      <w:hyperlink r:id="rId253" w:tooltip="A2002-51" w:history="1">
        <w:r w:rsidR="00C26339" w:rsidRPr="00C26339">
          <w:rPr>
            <w:rStyle w:val="charCitHyperlinkAbbrev"/>
          </w:rPr>
          <w:t>Criminal Code</w:t>
        </w:r>
      </w:hyperlink>
      <w:r w:rsidR="00E36B0D" w:rsidRPr="00D97824">
        <w:t>, pt 3.4).</w:t>
      </w:r>
    </w:p>
    <w:p w14:paraId="60396CBF" w14:textId="77777777" w:rsidR="00EE62A3" w:rsidRPr="005D0AA6" w:rsidRDefault="00EE62A3" w:rsidP="00EE62A3">
      <w:pPr>
        <w:pStyle w:val="Amain"/>
      </w:pPr>
      <w:r w:rsidRPr="005D0AA6">
        <w:tab/>
        <w:t>(4)</w:t>
      </w:r>
      <w:r w:rsidRPr="005D0AA6">
        <w:tab/>
        <w:t>If the licence is a restricted hire car licence, the licence</w:t>
      </w:r>
      <w:r w:rsidRPr="005D0AA6">
        <w:noBreakHyphen/>
        <w:t>holder or agent must also, with the application, give the road transport authority a statement verifying that the restricted hire car licence label for the hire car has been destroyed.</w:t>
      </w:r>
    </w:p>
    <w:p w14:paraId="160DBF1F" w14:textId="77777777" w:rsidR="00E05D9B" w:rsidRDefault="00E05D9B">
      <w:pPr>
        <w:pStyle w:val="Amain"/>
      </w:pPr>
      <w:r>
        <w:tab/>
        <w:t>(5)</w:t>
      </w:r>
      <w:r>
        <w:tab/>
        <w:t>If the person complies with this section, the road transport authority must approve the application unless the authority is taking action to suspend or cancel the person’s licence.</w:t>
      </w:r>
    </w:p>
    <w:p w14:paraId="2869B2AC" w14:textId="77777777" w:rsidR="00EE62A3" w:rsidRPr="005D0AA6" w:rsidRDefault="00EE62A3" w:rsidP="00EE62A3">
      <w:pPr>
        <w:pStyle w:val="AH4SubDiv"/>
      </w:pPr>
      <w:bookmarkStart w:id="313" w:name="_Toc213239220"/>
      <w:r w:rsidRPr="005D0AA6">
        <w:lastRenderedPageBreak/>
        <w:t>Subdivision 3A.4.1.3</w:t>
      </w:r>
      <w:r w:rsidRPr="005D0AA6">
        <w:tab/>
        <w:t>Stand</w:t>
      </w:r>
      <w:r w:rsidRPr="005D0AA6">
        <w:noBreakHyphen/>
        <w:t>by hire cars</w:t>
      </w:r>
      <w:bookmarkEnd w:id="313"/>
    </w:p>
    <w:p w14:paraId="79F842FA" w14:textId="77777777" w:rsidR="00EE62A3" w:rsidRPr="005D0AA6" w:rsidRDefault="00EE62A3" w:rsidP="00EE62A3">
      <w:pPr>
        <w:pStyle w:val="AH5Sec"/>
      </w:pPr>
      <w:bookmarkStart w:id="314" w:name="_Toc213239221"/>
      <w:r w:rsidRPr="006E57C7">
        <w:rPr>
          <w:rStyle w:val="CharSectNo"/>
        </w:rPr>
        <w:t>177A</w:t>
      </w:r>
      <w:r w:rsidRPr="005D0AA6">
        <w:tab/>
        <w:t>Definitions—subdiv 3A.4.1.3</w:t>
      </w:r>
      <w:bookmarkEnd w:id="314"/>
    </w:p>
    <w:p w14:paraId="442E7080" w14:textId="77777777" w:rsidR="00E05D9B" w:rsidRDefault="00EE62A3">
      <w:pPr>
        <w:pStyle w:val="Amainreturn"/>
        <w:keepNext/>
      </w:pPr>
      <w:r w:rsidRPr="005D0AA6">
        <w:t>In this subdivision:</w:t>
      </w:r>
    </w:p>
    <w:p w14:paraId="449EA5C2" w14:textId="77777777" w:rsidR="00E05D9B" w:rsidRDefault="00E05D9B" w:rsidP="007E6D59">
      <w:pPr>
        <w:pStyle w:val="aDef"/>
        <w:keepNext/>
      </w:pPr>
      <w:r>
        <w:rPr>
          <w:rStyle w:val="charBoldItals"/>
        </w:rPr>
        <w:t>stand-by hire car</w:t>
      </w:r>
      <w:r>
        <w:t>—see section 177B.</w:t>
      </w:r>
    </w:p>
    <w:p w14:paraId="1549D35A" w14:textId="77777777" w:rsidR="00E05D9B" w:rsidRDefault="00E05D9B">
      <w:pPr>
        <w:pStyle w:val="aDef"/>
      </w:pPr>
      <w:r>
        <w:rPr>
          <w:rStyle w:val="charBoldItals"/>
        </w:rPr>
        <w:t>stand-by hire car permit</w:t>
      </w:r>
      <w:r>
        <w:t xml:space="preserve"> means a permit issued under section 177C (1).</w:t>
      </w:r>
    </w:p>
    <w:p w14:paraId="4C3DEF4C" w14:textId="77777777" w:rsidR="00E05D9B" w:rsidRDefault="00E05D9B">
      <w:pPr>
        <w:pStyle w:val="aDef"/>
      </w:pPr>
      <w:r>
        <w:rPr>
          <w:rStyle w:val="charBoldItals"/>
        </w:rPr>
        <w:t>stand-by hire car permit label</w:t>
      </w:r>
      <w:r>
        <w:t xml:space="preserve"> means a label issued under section 177E (1).</w:t>
      </w:r>
    </w:p>
    <w:p w14:paraId="7F121B02" w14:textId="77777777" w:rsidR="00E05D9B" w:rsidRDefault="00E05D9B">
      <w:pPr>
        <w:pStyle w:val="aDef"/>
      </w:pPr>
      <w:r>
        <w:rPr>
          <w:rStyle w:val="charBoldItals"/>
        </w:rPr>
        <w:t>usual hire car—</w:t>
      </w:r>
      <w:r>
        <w:t>see section 177B.</w:t>
      </w:r>
    </w:p>
    <w:p w14:paraId="74A32B36" w14:textId="77777777" w:rsidR="00E05D9B" w:rsidRDefault="00E05D9B">
      <w:pPr>
        <w:pStyle w:val="AH5Sec"/>
      </w:pPr>
      <w:bookmarkStart w:id="315" w:name="_Toc213239222"/>
      <w:r w:rsidRPr="006E57C7">
        <w:rPr>
          <w:rStyle w:val="CharSectNo"/>
        </w:rPr>
        <w:t>177B</w:t>
      </w:r>
      <w:r>
        <w:tab/>
        <w:t>Application for stand-by hire car permit</w:t>
      </w:r>
      <w:bookmarkEnd w:id="315"/>
    </w:p>
    <w:p w14:paraId="32BDB0D4" w14:textId="77777777" w:rsidR="00E05D9B" w:rsidRDefault="00E05D9B">
      <w:pPr>
        <w:pStyle w:val="Amain"/>
        <w:keepNext/>
      </w:pPr>
      <w:r>
        <w:tab/>
        <w:t>(1)</w:t>
      </w:r>
      <w:r>
        <w:tab/>
        <w:t xml:space="preserve">The holder of a hire car licence (other than a restricted hire car licence) may apply to the road transport authority for the issue of a permit to operate another vehicle as a hire car (a </w:t>
      </w:r>
      <w:r>
        <w:rPr>
          <w:rStyle w:val="charBoldItals"/>
        </w:rPr>
        <w:t>stand-by hire car</w:t>
      </w:r>
      <w:r>
        <w:t>)</w:t>
      </w:r>
      <w:r w:rsidRPr="00C26339">
        <w:t xml:space="preserve"> </w:t>
      </w:r>
      <w:r>
        <w:t xml:space="preserve">instead of the vehicle mentioned in the licence (the </w:t>
      </w:r>
      <w:r>
        <w:rPr>
          <w:rStyle w:val="charBoldItals"/>
        </w:rPr>
        <w:t>usual hire car</w:t>
      </w:r>
      <w:r>
        <w:t>).</w:t>
      </w:r>
    </w:p>
    <w:p w14:paraId="32357262" w14:textId="20BC366F" w:rsidR="00E05D9B" w:rsidRDefault="00E05D9B">
      <w:pPr>
        <w:pStyle w:val="aNote"/>
        <w:keepNext/>
      </w:pPr>
      <w:r>
        <w:rPr>
          <w:rStyle w:val="charItals"/>
        </w:rPr>
        <w:t>Note 1</w:t>
      </w:r>
      <w:r>
        <w:tab/>
        <w:t xml:space="preserve">If a form is approved under the </w:t>
      </w:r>
      <w:hyperlink r:id="rId254" w:tooltip="A1999-77" w:history="1">
        <w:r w:rsidR="00C26339" w:rsidRPr="00C26339">
          <w:rPr>
            <w:rStyle w:val="charCitHyperlinkItal"/>
          </w:rPr>
          <w:t>Road Transport (General) Act 1999</w:t>
        </w:r>
      </w:hyperlink>
      <w:r>
        <w:t>, s 225 for this provision, the form must be used.</w:t>
      </w:r>
    </w:p>
    <w:p w14:paraId="4771EA60" w14:textId="44C78699" w:rsidR="00E05D9B" w:rsidRDefault="00E05D9B">
      <w:pPr>
        <w:pStyle w:val="aNote"/>
      </w:pPr>
      <w:r>
        <w:rPr>
          <w:rStyle w:val="charItals"/>
        </w:rPr>
        <w:t>Note 2</w:t>
      </w:r>
      <w:r>
        <w:tab/>
        <w:t xml:space="preserve">A fee may be determined under </w:t>
      </w:r>
      <w:hyperlink r:id="rId255" w:tooltip="A1999-77" w:history="1">
        <w:r w:rsidR="00C26339" w:rsidRPr="00C26339">
          <w:rPr>
            <w:rStyle w:val="charCitHyperlinkItal"/>
          </w:rPr>
          <w:t>Road Transport (General) Act 1999</w:t>
        </w:r>
      </w:hyperlink>
      <w:r>
        <w:t>, s 96 for this provision.</w:t>
      </w:r>
    </w:p>
    <w:p w14:paraId="7839375E" w14:textId="77777777" w:rsidR="00E05D9B" w:rsidRDefault="00E05D9B">
      <w:pPr>
        <w:pStyle w:val="Amain"/>
      </w:pPr>
      <w:r>
        <w:tab/>
        <w:t>(2)</w:t>
      </w:r>
      <w:r>
        <w:tab/>
        <w:t>The application must be accompanied by a written statement, signed by the registered operator of the other vehicle, authorising the licence-holder to use the other vehicle as a stand-by hire car.</w:t>
      </w:r>
    </w:p>
    <w:p w14:paraId="460E10D4" w14:textId="77777777" w:rsidR="00E05D9B" w:rsidRDefault="00E05D9B">
      <w:pPr>
        <w:pStyle w:val="AH5Sec"/>
      </w:pPr>
      <w:bookmarkStart w:id="316" w:name="_Toc213239223"/>
      <w:r w:rsidRPr="006E57C7">
        <w:rPr>
          <w:rStyle w:val="CharSectNo"/>
        </w:rPr>
        <w:t>177C</w:t>
      </w:r>
      <w:r>
        <w:tab/>
        <w:t>Issue of stand-by hire car permit</w:t>
      </w:r>
      <w:bookmarkEnd w:id="316"/>
    </w:p>
    <w:p w14:paraId="24A85C46" w14:textId="77777777" w:rsidR="00E05D9B" w:rsidRDefault="00E05D9B">
      <w:pPr>
        <w:pStyle w:val="Amain"/>
      </w:pPr>
      <w:r>
        <w:tab/>
        <w:t>(1)</w:t>
      </w:r>
      <w:r>
        <w:tab/>
        <w:t>The road transport authority may issue a permit to the holder of a hire car licence to operate a stand-by hire car if—</w:t>
      </w:r>
    </w:p>
    <w:p w14:paraId="69E8B94D" w14:textId="77777777" w:rsidR="00E05D9B" w:rsidRDefault="00E05D9B">
      <w:pPr>
        <w:pStyle w:val="Apara"/>
      </w:pPr>
      <w:r>
        <w:tab/>
        <w:t>(a)</w:t>
      </w:r>
      <w:r>
        <w:tab/>
        <w:t>the usual hire car is out of operation because it is being repaired or serviced or has become a written-off vehicle; and</w:t>
      </w:r>
    </w:p>
    <w:p w14:paraId="2019B0F1" w14:textId="77777777" w:rsidR="00B7175D" w:rsidRPr="00F15238" w:rsidRDefault="00B7175D" w:rsidP="00B7175D">
      <w:pPr>
        <w:pStyle w:val="Apara"/>
      </w:pPr>
      <w:r w:rsidRPr="00F15238">
        <w:lastRenderedPageBreak/>
        <w:tab/>
        <w:t>(b)</w:t>
      </w:r>
      <w:r w:rsidRPr="00F15238">
        <w:tab/>
        <w:t>the stand-by hire car is covered by a public passenger vehicle policy to the extent that the usual hire car is covered when operated as a hire car; and</w:t>
      </w:r>
    </w:p>
    <w:p w14:paraId="14A5CB98" w14:textId="77777777" w:rsidR="00E05D9B" w:rsidRDefault="00E05D9B">
      <w:pPr>
        <w:pStyle w:val="Apara"/>
      </w:pPr>
      <w:r>
        <w:tab/>
        <w:t>(</w:t>
      </w:r>
      <w:r w:rsidR="00F5288B">
        <w:t>c</w:t>
      </w:r>
      <w:r>
        <w:t>)</w:t>
      </w:r>
      <w:r>
        <w:tab/>
        <w:t>the applicant has given the road transport authority the numberplates of the usual hire car.</w:t>
      </w:r>
    </w:p>
    <w:p w14:paraId="378048FB" w14:textId="77777777" w:rsidR="00E05D9B" w:rsidRDefault="00E05D9B">
      <w:pPr>
        <w:pStyle w:val="Amain"/>
      </w:pPr>
      <w:r>
        <w:tab/>
        <w:t>(2)</w:t>
      </w:r>
      <w:r>
        <w:tab/>
        <w:t>A stand-by hire car permit is not transferable.</w:t>
      </w:r>
    </w:p>
    <w:p w14:paraId="4F7C98F4" w14:textId="77777777" w:rsidR="00E05D9B" w:rsidRDefault="00E05D9B">
      <w:pPr>
        <w:pStyle w:val="Amain"/>
      </w:pPr>
      <w:r>
        <w:tab/>
        <w:t>(3)</w:t>
      </w:r>
      <w:r>
        <w:tab/>
        <w:t>A stand-by hire car permit may be issued for a maximum period of 60 days.</w:t>
      </w:r>
    </w:p>
    <w:p w14:paraId="7A04A553" w14:textId="77777777" w:rsidR="00E05D9B" w:rsidRDefault="00E05D9B">
      <w:pPr>
        <w:pStyle w:val="Amain"/>
      </w:pPr>
      <w:r>
        <w:tab/>
        <w:t>(4)</w:t>
      </w:r>
      <w:r>
        <w:tab/>
        <w:t>The road transport authority must not renew a stand-by hire car permit.</w:t>
      </w:r>
    </w:p>
    <w:p w14:paraId="1F475572" w14:textId="77777777" w:rsidR="00E05D9B" w:rsidRDefault="00E05D9B" w:rsidP="00223082">
      <w:pPr>
        <w:pStyle w:val="Amain"/>
        <w:keepNext/>
      </w:pPr>
      <w:r>
        <w:tab/>
        <w:t>(5)</w:t>
      </w:r>
      <w:r>
        <w:tab/>
        <w:t>In this section:</w:t>
      </w:r>
    </w:p>
    <w:p w14:paraId="0EA5A64C" w14:textId="0D371930" w:rsidR="00E05D9B" w:rsidRDefault="00E05D9B">
      <w:pPr>
        <w:pStyle w:val="Amainreturn"/>
      </w:pPr>
      <w:r>
        <w:rPr>
          <w:rStyle w:val="charBoldItals"/>
        </w:rPr>
        <w:t xml:space="preserve">written-off </w:t>
      </w:r>
      <w:r>
        <w:t xml:space="preserve">vehicle—see the </w:t>
      </w:r>
      <w:hyperlink r:id="rId256" w:tooltip="A1999-77" w:history="1">
        <w:r w:rsidR="00C26339" w:rsidRPr="00C26339">
          <w:rPr>
            <w:rStyle w:val="charCitHyperlinkItal"/>
          </w:rPr>
          <w:t>Road Transport (General) Act 1999</w:t>
        </w:r>
      </w:hyperlink>
      <w:r>
        <w:t>, section 83B.</w:t>
      </w:r>
    </w:p>
    <w:p w14:paraId="03E967B6" w14:textId="77777777" w:rsidR="00E05D9B" w:rsidRDefault="00E05D9B">
      <w:pPr>
        <w:pStyle w:val="AH5Sec"/>
      </w:pPr>
      <w:bookmarkStart w:id="317" w:name="_Toc213239224"/>
      <w:r w:rsidRPr="006E57C7">
        <w:rPr>
          <w:rStyle w:val="CharSectNo"/>
        </w:rPr>
        <w:t>177D</w:t>
      </w:r>
      <w:r>
        <w:tab/>
        <w:t>Form of stand-by hire car permit</w:t>
      </w:r>
      <w:bookmarkEnd w:id="317"/>
    </w:p>
    <w:p w14:paraId="2C3C6A24" w14:textId="77777777" w:rsidR="00E05D9B" w:rsidRDefault="00E05D9B">
      <w:pPr>
        <w:pStyle w:val="Amain"/>
      </w:pPr>
      <w:r>
        <w:tab/>
        <w:t>(1)</w:t>
      </w:r>
      <w:r>
        <w:tab/>
        <w:t>A stand-by hire car permit issued to the holder of a hire car licence must show—</w:t>
      </w:r>
    </w:p>
    <w:p w14:paraId="24C0A353" w14:textId="77777777" w:rsidR="00E05D9B" w:rsidRDefault="00E05D9B">
      <w:pPr>
        <w:pStyle w:val="Apara"/>
      </w:pPr>
      <w:r>
        <w:tab/>
        <w:t>(a)</w:t>
      </w:r>
      <w:r>
        <w:tab/>
        <w:t>the hire car licence number allocated to the licence-holder for the usual hire car; and</w:t>
      </w:r>
    </w:p>
    <w:p w14:paraId="0D465C21" w14:textId="77777777" w:rsidR="00E05D9B" w:rsidRDefault="00E05D9B">
      <w:pPr>
        <w:pStyle w:val="Apara"/>
      </w:pPr>
      <w:r>
        <w:tab/>
        <w:t>(b)</w:t>
      </w:r>
      <w:r>
        <w:tab/>
        <w:t>the registration number of the usual hire car; and</w:t>
      </w:r>
    </w:p>
    <w:p w14:paraId="5F492192" w14:textId="77777777" w:rsidR="00E05D9B" w:rsidRDefault="00E05D9B">
      <w:pPr>
        <w:pStyle w:val="Apara"/>
      </w:pPr>
      <w:r>
        <w:tab/>
        <w:t>(c)</w:t>
      </w:r>
      <w:r>
        <w:tab/>
        <w:t>the registration number of the vehicle to be operated as the stand-by hire car; and</w:t>
      </w:r>
    </w:p>
    <w:p w14:paraId="1399D81A" w14:textId="77777777" w:rsidR="00E05D9B" w:rsidRDefault="00E05D9B">
      <w:pPr>
        <w:pStyle w:val="Apara"/>
      </w:pPr>
      <w:r>
        <w:tab/>
        <w:t>(d)</w:t>
      </w:r>
      <w:r>
        <w:tab/>
        <w:t>the licence-holder’s full name and address; and</w:t>
      </w:r>
    </w:p>
    <w:p w14:paraId="10040CCE" w14:textId="77777777" w:rsidR="00E05D9B" w:rsidRDefault="00E05D9B">
      <w:pPr>
        <w:pStyle w:val="Apara"/>
      </w:pPr>
      <w:r>
        <w:tab/>
        <w:t>(e)</w:t>
      </w:r>
      <w:r>
        <w:tab/>
        <w:t>the expiry date of the permit.</w:t>
      </w:r>
    </w:p>
    <w:p w14:paraId="066BE686" w14:textId="77777777" w:rsidR="00E05D9B" w:rsidRDefault="00E05D9B">
      <w:pPr>
        <w:pStyle w:val="Amain"/>
      </w:pPr>
      <w:r>
        <w:tab/>
        <w:t>(2)</w:t>
      </w:r>
      <w:r>
        <w:tab/>
        <w:t>A stand-by hire car permit may also include any additional information that the road transport authority considers appropriate.</w:t>
      </w:r>
    </w:p>
    <w:p w14:paraId="7477522E" w14:textId="77777777" w:rsidR="00E05D9B" w:rsidRDefault="00E05D9B">
      <w:pPr>
        <w:pStyle w:val="AH5Sec"/>
      </w:pPr>
      <w:bookmarkStart w:id="318" w:name="_Toc213239225"/>
      <w:r w:rsidRPr="006E57C7">
        <w:rPr>
          <w:rStyle w:val="CharSectNo"/>
        </w:rPr>
        <w:lastRenderedPageBreak/>
        <w:t>177E</w:t>
      </w:r>
      <w:r>
        <w:tab/>
        <w:t>Issue, form and display of stand-by hire car permit label</w:t>
      </w:r>
      <w:bookmarkEnd w:id="318"/>
    </w:p>
    <w:p w14:paraId="2098B50F" w14:textId="77777777" w:rsidR="00E05D9B" w:rsidRDefault="00E05D9B">
      <w:pPr>
        <w:pStyle w:val="Amain"/>
      </w:pPr>
      <w:r>
        <w:tab/>
        <w:t>(1)</w:t>
      </w:r>
      <w:r>
        <w:tab/>
        <w:t>If the road transport authority issues a stand-by hire car permit to the holder of a hire car licence, the authority must also issue to the licence-holder a label for the vehicle to which the permit relates.</w:t>
      </w:r>
    </w:p>
    <w:p w14:paraId="1D66CE27" w14:textId="77777777" w:rsidR="00E05D9B" w:rsidRDefault="00E05D9B">
      <w:pPr>
        <w:pStyle w:val="Amain"/>
      </w:pPr>
      <w:r>
        <w:tab/>
        <w:t>(2)</w:t>
      </w:r>
      <w:r>
        <w:tab/>
        <w:t>A stand-by hire car permit label issued to the holder of a hire car licence must show—</w:t>
      </w:r>
    </w:p>
    <w:p w14:paraId="0BFF6F82" w14:textId="77777777" w:rsidR="00E05D9B" w:rsidRDefault="00E05D9B">
      <w:pPr>
        <w:pStyle w:val="Apara"/>
      </w:pPr>
      <w:r>
        <w:tab/>
        <w:t>(a)</w:t>
      </w:r>
      <w:r>
        <w:tab/>
        <w:t>the registration number of the usual hire car; and</w:t>
      </w:r>
    </w:p>
    <w:p w14:paraId="616590B0" w14:textId="77777777" w:rsidR="00E05D9B" w:rsidRDefault="00E05D9B">
      <w:pPr>
        <w:pStyle w:val="Apara"/>
      </w:pPr>
      <w:r>
        <w:tab/>
        <w:t>(b)</w:t>
      </w:r>
      <w:r>
        <w:tab/>
        <w:t>the registration number of the vehicle to be operated as the stand-by hire car; and</w:t>
      </w:r>
    </w:p>
    <w:p w14:paraId="106C8E33" w14:textId="77777777" w:rsidR="00E05D9B" w:rsidRDefault="00E05D9B">
      <w:pPr>
        <w:pStyle w:val="Apara"/>
      </w:pPr>
      <w:r>
        <w:tab/>
        <w:t>(c)</w:t>
      </w:r>
      <w:r>
        <w:tab/>
        <w:t>the expiry date of the permit.</w:t>
      </w:r>
    </w:p>
    <w:p w14:paraId="2F980156" w14:textId="77777777" w:rsidR="00E05D9B" w:rsidRDefault="00E05D9B" w:rsidP="008D0332">
      <w:pPr>
        <w:pStyle w:val="Amain"/>
        <w:keepNext/>
      </w:pPr>
      <w:r>
        <w:tab/>
        <w:t>(3)</w:t>
      </w:r>
      <w:r>
        <w:tab/>
        <w:t>The licence-holder must attach the stand-by hire car permit label—</w:t>
      </w:r>
    </w:p>
    <w:p w14:paraId="75780CAB" w14:textId="77777777" w:rsidR="00E05D9B" w:rsidRDefault="00E05D9B">
      <w:pPr>
        <w:pStyle w:val="Apara"/>
      </w:pPr>
      <w:r>
        <w:tab/>
        <w:t>(a)</w:t>
      </w:r>
      <w:r>
        <w:tab/>
        <w:t>to the lower left side (or nearside) of the windscreen of the stand-by hire car; and</w:t>
      </w:r>
    </w:p>
    <w:p w14:paraId="198AE074" w14:textId="77777777" w:rsidR="00E05D9B" w:rsidRDefault="00E05D9B">
      <w:pPr>
        <w:pStyle w:val="Apara"/>
      </w:pPr>
      <w:r>
        <w:tab/>
        <w:t>(b)</w:t>
      </w:r>
      <w:r>
        <w:tab/>
        <w:t>so the information on the label is readable from the outside of the hire car.</w:t>
      </w:r>
    </w:p>
    <w:p w14:paraId="7FD17E01" w14:textId="77777777" w:rsidR="00E05D9B" w:rsidRDefault="00E05D9B">
      <w:pPr>
        <w:pStyle w:val="Amain"/>
      </w:pPr>
      <w:r>
        <w:tab/>
        <w:t>(4)</w:t>
      </w:r>
      <w:r>
        <w:tab/>
        <w:t>A person must not operate a stand-by hire car on a road or road related area if—</w:t>
      </w:r>
    </w:p>
    <w:p w14:paraId="22DBF197" w14:textId="77777777" w:rsidR="00E05D9B" w:rsidRDefault="00E05D9B">
      <w:pPr>
        <w:pStyle w:val="Apara"/>
      </w:pPr>
      <w:r>
        <w:tab/>
        <w:t>(a)</w:t>
      </w:r>
      <w:r>
        <w:tab/>
        <w:t>the hire car does not have the stand-by hire car permit label issued for it attached to the hire car; or</w:t>
      </w:r>
    </w:p>
    <w:p w14:paraId="6ACFDFD5" w14:textId="77777777" w:rsidR="00E05D9B" w:rsidRDefault="00E05D9B">
      <w:pPr>
        <w:pStyle w:val="Apara"/>
      </w:pPr>
      <w:r>
        <w:tab/>
        <w:t>(b)</w:t>
      </w:r>
      <w:r>
        <w:tab/>
        <w:t>the label is not attached in accordance with subsection (3); or</w:t>
      </w:r>
    </w:p>
    <w:p w14:paraId="43CACE23" w14:textId="77777777" w:rsidR="00E05D9B" w:rsidRDefault="00E05D9B">
      <w:pPr>
        <w:pStyle w:val="Apara"/>
        <w:keepNext/>
      </w:pPr>
      <w:r>
        <w:tab/>
        <w:t>(c)</w:t>
      </w:r>
      <w:r>
        <w:tab/>
        <w:t>any information on the label cannot, for any reason, be readily read.</w:t>
      </w:r>
    </w:p>
    <w:p w14:paraId="5652F3F3" w14:textId="77777777" w:rsidR="00E05D9B" w:rsidRDefault="00E05D9B" w:rsidP="000B309C">
      <w:pPr>
        <w:pStyle w:val="Penalty"/>
      </w:pPr>
      <w:r>
        <w:t>Maximum penalty:  20 penalty units.</w:t>
      </w:r>
    </w:p>
    <w:p w14:paraId="476585F2" w14:textId="77777777" w:rsidR="00E05D9B" w:rsidRDefault="00E05D9B" w:rsidP="000B309C">
      <w:pPr>
        <w:pStyle w:val="Amain"/>
        <w:keepNext/>
        <w:keepLines/>
      </w:pPr>
      <w:r>
        <w:lastRenderedPageBreak/>
        <w:tab/>
        <w:t>(5)</w:t>
      </w:r>
      <w:r>
        <w:tab/>
        <w:t>The accredited operator of a stand-by hire car operated by someone else in contravention of subsection (4) also commits an offence if the accredited operator failed to take reasonable precautions to prevent the contravention.</w:t>
      </w:r>
    </w:p>
    <w:p w14:paraId="1CD0787F" w14:textId="77777777" w:rsidR="00E05D9B" w:rsidRDefault="00E05D9B" w:rsidP="007E6D59">
      <w:pPr>
        <w:pStyle w:val="Penalty"/>
      </w:pPr>
      <w:r>
        <w:t>Maximum penalty:  20 penalty units.</w:t>
      </w:r>
    </w:p>
    <w:p w14:paraId="04AB62FA" w14:textId="77777777" w:rsidR="00E05D9B" w:rsidRDefault="00E05D9B">
      <w:pPr>
        <w:pStyle w:val="Amain"/>
      </w:pPr>
      <w:r>
        <w:tab/>
        <w:t>(6)</w:t>
      </w:r>
      <w:r>
        <w:tab/>
        <w:t>An offence against this section is a strict liability offence.</w:t>
      </w:r>
    </w:p>
    <w:p w14:paraId="3E00C532" w14:textId="77777777" w:rsidR="00E05D9B" w:rsidRDefault="00E05D9B">
      <w:pPr>
        <w:pStyle w:val="AH5Sec"/>
      </w:pPr>
      <w:bookmarkStart w:id="319" w:name="_Toc213239226"/>
      <w:r w:rsidRPr="006E57C7">
        <w:rPr>
          <w:rStyle w:val="CharSectNo"/>
        </w:rPr>
        <w:t>177F</w:t>
      </w:r>
      <w:r>
        <w:tab/>
        <w:t>Conditions of stand-by hire car permit</w:t>
      </w:r>
      <w:bookmarkEnd w:id="319"/>
    </w:p>
    <w:p w14:paraId="3E99E7BB" w14:textId="77777777" w:rsidR="00E05D9B" w:rsidRDefault="00E05D9B">
      <w:pPr>
        <w:pStyle w:val="Amain"/>
      </w:pPr>
      <w:r>
        <w:tab/>
        <w:t>(1)</w:t>
      </w:r>
      <w:r>
        <w:tab/>
        <w:t>A stand-by hire car permit is subject to the following conditions:</w:t>
      </w:r>
    </w:p>
    <w:p w14:paraId="315BBF3C" w14:textId="77777777" w:rsidR="00E05D9B" w:rsidRDefault="00E05D9B">
      <w:pPr>
        <w:pStyle w:val="Apara"/>
      </w:pPr>
      <w:r>
        <w:tab/>
        <w:t>(a)</w:t>
      </w:r>
      <w:r>
        <w:tab/>
        <w:t xml:space="preserve">the stand-by hire car must comply with the conditions of the licence that apply to the usual hire car (unless otherwise authorised in writing by the road transport authority); </w:t>
      </w:r>
    </w:p>
    <w:p w14:paraId="27C43385" w14:textId="77777777" w:rsidR="00E05D9B" w:rsidRDefault="00E05D9B">
      <w:pPr>
        <w:pStyle w:val="Apara"/>
      </w:pPr>
      <w:r>
        <w:tab/>
        <w:t>(b)</w:t>
      </w:r>
      <w:r>
        <w:tab/>
        <w:t>the stand-by hire car must comply with the other requirements of the Act for hire cars.</w:t>
      </w:r>
    </w:p>
    <w:p w14:paraId="2CF93D2D" w14:textId="77777777" w:rsidR="00E05D9B" w:rsidRDefault="00E05D9B">
      <w:pPr>
        <w:pStyle w:val="Amain"/>
      </w:pPr>
      <w:r>
        <w:tab/>
        <w:t>(2)</w:t>
      </w:r>
      <w:r>
        <w:tab/>
        <w:t>If the accredited operator of the usual hire car complies with subsection (1), the stand-by hire car is taken, for this regulation, to be the usual hire car while it is being operated as a hire car.</w:t>
      </w:r>
    </w:p>
    <w:p w14:paraId="70ACA23D" w14:textId="77777777" w:rsidR="00E05D9B" w:rsidRDefault="00E05D9B">
      <w:pPr>
        <w:pStyle w:val="AH5Sec"/>
      </w:pPr>
      <w:bookmarkStart w:id="320" w:name="_Toc213239227"/>
      <w:r w:rsidRPr="006E57C7">
        <w:rPr>
          <w:rStyle w:val="CharSectNo"/>
        </w:rPr>
        <w:t>177G</w:t>
      </w:r>
      <w:r>
        <w:tab/>
        <w:t>Stand-by hire cars—replacement of permit label</w:t>
      </w:r>
      <w:bookmarkEnd w:id="320"/>
    </w:p>
    <w:p w14:paraId="29D8F586" w14:textId="77777777" w:rsidR="00E05D9B" w:rsidRDefault="00E05D9B">
      <w:pPr>
        <w:pStyle w:val="Amain"/>
      </w:pPr>
      <w:r>
        <w:tab/>
        <w:t>(1)</w:t>
      </w:r>
      <w:r>
        <w:tab/>
        <w:t>The road transport authority may issue a replacement stand-by hire car permit label to the holder of a hire car licence if satisfied that the permit label has been lost, stolen or destroyed.</w:t>
      </w:r>
    </w:p>
    <w:p w14:paraId="034FD6CC" w14:textId="77777777" w:rsidR="00E05D9B" w:rsidRDefault="00E05D9B">
      <w:pPr>
        <w:pStyle w:val="Amain"/>
        <w:keepNext/>
      </w:pPr>
      <w:r>
        <w:tab/>
        <w:t>(2)</w:t>
      </w:r>
      <w:r>
        <w:tab/>
        <w:t>For subsection (1), the road transport authority may require the licence-holder to give the authority a statement</w:t>
      </w:r>
      <w:r w:rsidR="00CE23F3">
        <w:t xml:space="preserve"> </w:t>
      </w:r>
      <w:r w:rsidR="00CE23F3" w:rsidRPr="00326F84">
        <w:t>verifying</w:t>
      </w:r>
      <w:r>
        <w:t xml:space="preserve"> that the permit label has been lost, stolen or destroyed.</w:t>
      </w:r>
    </w:p>
    <w:p w14:paraId="28EFFDAB" w14:textId="1BD68237" w:rsidR="00E05D9B" w:rsidRDefault="00E05D9B">
      <w:pPr>
        <w:pStyle w:val="aNote"/>
        <w:keepNext/>
      </w:pPr>
      <w:r>
        <w:rPr>
          <w:rStyle w:val="charItals"/>
        </w:rPr>
        <w:t>Note 1</w:t>
      </w:r>
      <w:r>
        <w:rPr>
          <w:rStyle w:val="charItals"/>
        </w:rPr>
        <w:tab/>
      </w:r>
      <w:r>
        <w:t xml:space="preserve">A fee for the application may be determined under the </w:t>
      </w:r>
      <w:hyperlink r:id="rId257" w:tooltip="A1999-77" w:history="1">
        <w:r w:rsidR="00C26339" w:rsidRPr="00C26339">
          <w:rPr>
            <w:rStyle w:val="charCitHyperlinkItal"/>
          </w:rPr>
          <w:t>Road Transport (General) Act 1999</w:t>
        </w:r>
      </w:hyperlink>
      <w:r>
        <w:t>, s 96.</w:t>
      </w:r>
    </w:p>
    <w:p w14:paraId="19E34D63" w14:textId="45CBEED4" w:rsidR="00E36B0D" w:rsidRPr="00D97824" w:rsidRDefault="00CE23F3" w:rsidP="00E36B0D">
      <w:pPr>
        <w:pStyle w:val="aNote"/>
      </w:pPr>
      <w:r>
        <w:rPr>
          <w:rStyle w:val="charItals"/>
        </w:rPr>
        <w:t>Note 2</w:t>
      </w:r>
      <w:r w:rsidR="00E36B0D" w:rsidRPr="00920F5E">
        <w:rPr>
          <w:rStyle w:val="charItals"/>
        </w:rPr>
        <w:tab/>
      </w:r>
      <w:r w:rsidR="00E36B0D" w:rsidRPr="00D97824">
        <w:t xml:space="preserve">It is an offence to make a false or misleading statement, give false or misleading information or produce a false or misleading document (see </w:t>
      </w:r>
      <w:hyperlink r:id="rId258" w:tooltip="A2002-51" w:history="1">
        <w:r w:rsidR="00C26339" w:rsidRPr="00C26339">
          <w:rPr>
            <w:rStyle w:val="charCitHyperlinkAbbrev"/>
          </w:rPr>
          <w:t>Criminal Code</w:t>
        </w:r>
      </w:hyperlink>
      <w:r w:rsidR="00E36B0D" w:rsidRPr="00D97824">
        <w:t>, pt 3.4).</w:t>
      </w:r>
    </w:p>
    <w:p w14:paraId="401C854A" w14:textId="77777777" w:rsidR="00E05D9B" w:rsidRDefault="00E05D9B">
      <w:pPr>
        <w:pStyle w:val="AH5Sec"/>
      </w:pPr>
      <w:bookmarkStart w:id="321" w:name="_Toc213239228"/>
      <w:r w:rsidRPr="006E57C7">
        <w:rPr>
          <w:rStyle w:val="CharSectNo"/>
        </w:rPr>
        <w:lastRenderedPageBreak/>
        <w:t>177H</w:t>
      </w:r>
      <w:r>
        <w:tab/>
        <w:t>Stand-by hire cars—production of permit by hire car driver</w:t>
      </w:r>
      <w:bookmarkEnd w:id="321"/>
    </w:p>
    <w:p w14:paraId="213235CF" w14:textId="77777777" w:rsidR="00E05D9B" w:rsidRDefault="00E05D9B">
      <w:pPr>
        <w:pStyle w:val="Amain"/>
        <w:keepNext/>
      </w:pPr>
      <w:r>
        <w:tab/>
        <w:t>(1)</w:t>
      </w:r>
      <w:r>
        <w:tab/>
        <w:t>A hire car driver must, if the hire car is a stand-by hire car, produce the stand-by hire car permit for the hire car for inspection when required to do so by the road transport authority, a police officer or authorised person.</w:t>
      </w:r>
    </w:p>
    <w:p w14:paraId="1E471C72" w14:textId="77777777" w:rsidR="00E05D9B" w:rsidRDefault="00E05D9B">
      <w:pPr>
        <w:pStyle w:val="Penalty"/>
      </w:pPr>
      <w:r>
        <w:t>Maximum penalty:  5 penalty units.</w:t>
      </w:r>
    </w:p>
    <w:p w14:paraId="291AF784" w14:textId="77777777" w:rsidR="00E05D9B" w:rsidRDefault="00E05D9B">
      <w:pPr>
        <w:pStyle w:val="Amain"/>
      </w:pPr>
      <w:r>
        <w:tab/>
        <w:t>(2)</w:t>
      </w:r>
      <w:r>
        <w:tab/>
        <w:t>An offence against this section is a strict liability offence.</w:t>
      </w:r>
    </w:p>
    <w:p w14:paraId="0A963BFA" w14:textId="77777777" w:rsidR="00EE62A3" w:rsidRPr="006E57C7" w:rsidRDefault="00EE62A3" w:rsidP="00EE62A3">
      <w:pPr>
        <w:pStyle w:val="AH3Div"/>
      </w:pPr>
      <w:bookmarkStart w:id="322" w:name="_Toc213239229"/>
      <w:r w:rsidRPr="006E57C7">
        <w:rPr>
          <w:rStyle w:val="CharDivNo"/>
        </w:rPr>
        <w:t>Division 3A.4.2</w:t>
      </w:r>
      <w:r w:rsidRPr="005D0AA6">
        <w:tab/>
      </w:r>
      <w:r w:rsidRPr="006E57C7">
        <w:rPr>
          <w:rStyle w:val="CharDivText"/>
        </w:rPr>
        <w:t>Hire car services</w:t>
      </w:r>
      <w:bookmarkEnd w:id="322"/>
    </w:p>
    <w:p w14:paraId="4087A210" w14:textId="77777777" w:rsidR="00E05D9B" w:rsidRDefault="00E05D9B">
      <w:pPr>
        <w:pStyle w:val="AH5Sec"/>
      </w:pPr>
      <w:bookmarkStart w:id="323" w:name="_Toc213239230"/>
      <w:r w:rsidRPr="006E57C7">
        <w:rPr>
          <w:rStyle w:val="CharSectNo"/>
        </w:rPr>
        <w:t>178</w:t>
      </w:r>
      <w:r>
        <w:tab/>
        <w:t xml:space="preserve">Meaning of </w:t>
      </w:r>
      <w:r w:rsidRPr="00C26339">
        <w:rPr>
          <w:rStyle w:val="charItals"/>
        </w:rPr>
        <w:t>hire car driver</w:t>
      </w:r>
      <w:bookmarkEnd w:id="323"/>
    </w:p>
    <w:p w14:paraId="2E611B27" w14:textId="77777777" w:rsidR="00E05D9B" w:rsidRDefault="00E05D9B">
      <w:pPr>
        <w:pStyle w:val="Amainreturn"/>
        <w:keepNext/>
      </w:pPr>
      <w:r>
        <w:t>In this regulation:</w:t>
      </w:r>
    </w:p>
    <w:p w14:paraId="5E5B6AC0" w14:textId="77777777" w:rsidR="00E05D9B" w:rsidRDefault="00E05D9B">
      <w:pPr>
        <w:pStyle w:val="aDef"/>
      </w:pPr>
      <w:r w:rsidRPr="00C26339">
        <w:rPr>
          <w:rStyle w:val="charBoldItals"/>
        </w:rPr>
        <w:t>hire car driver</w:t>
      </w:r>
      <w:r>
        <w:t xml:space="preserve"> means a person who is driving a hire car while it is operating as a hire car.</w:t>
      </w:r>
    </w:p>
    <w:p w14:paraId="741B41CE" w14:textId="77777777" w:rsidR="00EE62A3" w:rsidRPr="005D0AA6" w:rsidRDefault="00EE62A3" w:rsidP="00EE62A3">
      <w:pPr>
        <w:pStyle w:val="AH5Sec"/>
      </w:pPr>
      <w:bookmarkStart w:id="324" w:name="_Toc213239231"/>
      <w:r w:rsidRPr="006E57C7">
        <w:rPr>
          <w:rStyle w:val="CharSectNo"/>
        </w:rPr>
        <w:t>180</w:t>
      </w:r>
      <w:r w:rsidRPr="005D0AA6">
        <w:tab/>
        <w:t>Hire car service operator—must tell authority about affiliation</w:t>
      </w:r>
      <w:bookmarkEnd w:id="324"/>
    </w:p>
    <w:p w14:paraId="54B877EB" w14:textId="77777777" w:rsidR="00EE62A3" w:rsidRPr="005D0AA6" w:rsidRDefault="00EE62A3" w:rsidP="00EE62A3">
      <w:pPr>
        <w:pStyle w:val="Amain"/>
      </w:pPr>
      <w:r w:rsidRPr="005D0AA6">
        <w:tab/>
        <w:t>(1)</w:t>
      </w:r>
      <w:r w:rsidRPr="005D0AA6">
        <w:tab/>
        <w:t>A person commits an offence if the person—</w:t>
      </w:r>
    </w:p>
    <w:p w14:paraId="43DD446B" w14:textId="77777777" w:rsidR="00EE62A3" w:rsidRPr="005D0AA6" w:rsidRDefault="00EE62A3" w:rsidP="00EE62A3">
      <w:pPr>
        <w:pStyle w:val="Apara"/>
      </w:pPr>
      <w:r w:rsidRPr="005D0AA6">
        <w:tab/>
        <w:t>(a)</w:t>
      </w:r>
      <w:r w:rsidRPr="005D0AA6">
        <w:tab/>
        <w:t>is an affiliated hire car service operator for a transport booking service; and</w:t>
      </w:r>
    </w:p>
    <w:p w14:paraId="1A9692BE" w14:textId="77777777" w:rsidR="00EE62A3" w:rsidRPr="005D0AA6" w:rsidRDefault="00EE62A3" w:rsidP="00EE62A3">
      <w:pPr>
        <w:pStyle w:val="Apara"/>
      </w:pPr>
      <w:r w:rsidRPr="005D0AA6">
        <w:tab/>
        <w:t>(b)</w:t>
      </w:r>
      <w:r w:rsidRPr="005D0AA6">
        <w:tab/>
        <w:t>does not tell the road transport authority, as soon as practicable after entering into the affiliated operator agreement—</w:t>
      </w:r>
    </w:p>
    <w:p w14:paraId="1D883CA5" w14:textId="77777777" w:rsidR="00EE62A3" w:rsidRPr="005D0AA6" w:rsidRDefault="00EE62A3" w:rsidP="00EE62A3">
      <w:pPr>
        <w:pStyle w:val="Asubpara"/>
      </w:pPr>
      <w:r w:rsidRPr="005D0AA6">
        <w:tab/>
        <w:t>(i)</w:t>
      </w:r>
      <w:r w:rsidRPr="005D0AA6">
        <w:tab/>
        <w:t>about the affiliation; and</w:t>
      </w:r>
    </w:p>
    <w:p w14:paraId="0E8B5392" w14:textId="77777777" w:rsidR="00EE62A3" w:rsidRPr="005D0AA6" w:rsidRDefault="00EE62A3" w:rsidP="00EE62A3">
      <w:pPr>
        <w:pStyle w:val="Asubpara"/>
      </w:pPr>
      <w:r w:rsidRPr="005D0AA6">
        <w:tab/>
        <w:t>(ii)</w:t>
      </w:r>
      <w:r w:rsidRPr="005D0AA6">
        <w:tab/>
        <w:t>the name of the transport booking service.</w:t>
      </w:r>
    </w:p>
    <w:p w14:paraId="1211C269" w14:textId="77777777" w:rsidR="00EE62A3" w:rsidRPr="005D0AA6" w:rsidRDefault="00EE62A3" w:rsidP="00EE62A3">
      <w:pPr>
        <w:pStyle w:val="Penalty"/>
      </w:pPr>
      <w:r w:rsidRPr="005D0AA6">
        <w:t>Maximum penalty:  5 penalty units.</w:t>
      </w:r>
    </w:p>
    <w:p w14:paraId="4E5BFCBA" w14:textId="77777777" w:rsidR="00EE62A3" w:rsidRPr="005D0AA6" w:rsidRDefault="00EE62A3" w:rsidP="00EE62A3">
      <w:pPr>
        <w:pStyle w:val="Amain"/>
      </w:pPr>
      <w:r w:rsidRPr="005D0AA6">
        <w:tab/>
        <w:t>(2)</w:t>
      </w:r>
      <w:r w:rsidRPr="005D0AA6">
        <w:tab/>
        <w:t>An offence against this section is a strict liability offence.</w:t>
      </w:r>
    </w:p>
    <w:p w14:paraId="39FB4975" w14:textId="77777777" w:rsidR="00EE62A3" w:rsidRPr="005D0AA6" w:rsidRDefault="00EE62A3" w:rsidP="00EE62A3">
      <w:pPr>
        <w:pStyle w:val="AH5Sec"/>
      </w:pPr>
      <w:bookmarkStart w:id="325" w:name="_Toc213239232"/>
      <w:r w:rsidRPr="006E57C7">
        <w:rPr>
          <w:rStyle w:val="CharSectNo"/>
        </w:rPr>
        <w:lastRenderedPageBreak/>
        <w:t>181</w:t>
      </w:r>
      <w:r w:rsidRPr="005D0AA6">
        <w:tab/>
        <w:t>Hire car service operator—drivers to be licensed and skilled</w:t>
      </w:r>
      <w:bookmarkEnd w:id="325"/>
    </w:p>
    <w:p w14:paraId="783DD7D4" w14:textId="77777777" w:rsidR="00EE62A3" w:rsidRPr="005D0AA6" w:rsidRDefault="00EE62A3" w:rsidP="00EE62A3">
      <w:pPr>
        <w:pStyle w:val="Amain"/>
      </w:pPr>
      <w:r w:rsidRPr="005D0AA6">
        <w:tab/>
        <w:t>(1)</w:t>
      </w:r>
      <w:r w:rsidRPr="005D0AA6">
        <w:tab/>
        <w:t>A person commits an offence if the person—</w:t>
      </w:r>
    </w:p>
    <w:p w14:paraId="778DE768" w14:textId="77777777" w:rsidR="00EE62A3" w:rsidRPr="005D0AA6" w:rsidRDefault="00EE62A3" w:rsidP="00EE62A3">
      <w:pPr>
        <w:pStyle w:val="Apara"/>
      </w:pPr>
      <w:r w:rsidRPr="005D0AA6">
        <w:tab/>
        <w:t>(a)</w:t>
      </w:r>
      <w:r w:rsidRPr="005D0AA6">
        <w:tab/>
        <w:t>is a hire car service operator; and</w:t>
      </w:r>
    </w:p>
    <w:p w14:paraId="19F389AE" w14:textId="77777777" w:rsidR="00EE62A3" w:rsidRPr="005D0AA6" w:rsidRDefault="00EE62A3" w:rsidP="00EE62A3">
      <w:pPr>
        <w:pStyle w:val="Apara"/>
      </w:pPr>
      <w:r w:rsidRPr="005D0AA6">
        <w:tab/>
        <w:t>(b)</w:t>
      </w:r>
      <w:r w:rsidRPr="005D0AA6">
        <w:tab/>
        <w:t>does not take reasonable steps to ensure that each hire car driver for the hire car service is either—</w:t>
      </w:r>
    </w:p>
    <w:p w14:paraId="2EF5864B" w14:textId="77777777" w:rsidR="00EE62A3" w:rsidRPr="005D0AA6" w:rsidRDefault="00EE62A3" w:rsidP="00EE62A3">
      <w:pPr>
        <w:pStyle w:val="Asubpara"/>
      </w:pPr>
      <w:r w:rsidRPr="005D0AA6">
        <w:tab/>
        <w:t>(i)</w:t>
      </w:r>
      <w:r w:rsidRPr="005D0AA6">
        <w:tab/>
        <w:t>the holder of a public vehicle licence to drive a hire car; or</w:t>
      </w:r>
    </w:p>
    <w:p w14:paraId="1C2DB9EC" w14:textId="4F1F04D6" w:rsidR="00EE62A3" w:rsidRPr="005D0AA6" w:rsidRDefault="00EE62A3" w:rsidP="00EE62A3">
      <w:pPr>
        <w:pStyle w:val="Asubpara"/>
      </w:pPr>
      <w:r w:rsidRPr="005D0AA6">
        <w:tab/>
        <w:t>(ii)</w:t>
      </w:r>
      <w:r w:rsidRPr="005D0AA6">
        <w:tab/>
        <w:t xml:space="preserve">exempt from holding a public vehicle licence under the </w:t>
      </w:r>
      <w:hyperlink r:id="rId259" w:tooltip="SL2000-14" w:history="1">
        <w:r w:rsidRPr="005D0AA6">
          <w:rPr>
            <w:rStyle w:val="charCitHyperlinkItal"/>
          </w:rPr>
          <w:t>Road Transport (Driver Licensing) Regulation 2000</w:t>
        </w:r>
      </w:hyperlink>
      <w:r w:rsidRPr="005D0AA6">
        <w:t>, section 94A (Exemption of drivers of public vehicles driven for hire or reward—</w:t>
      </w:r>
      <w:hyperlink r:id="rId260" w:tooltip="A2001-62" w:history="1">
        <w:r w:rsidRPr="005D0AA6">
          <w:rPr>
            <w:rStyle w:val="charCitHyperlinkAbbrev"/>
          </w:rPr>
          <w:t>Act</w:t>
        </w:r>
      </w:hyperlink>
      <w:r w:rsidRPr="005D0AA6">
        <w:t>, s 31 (1) (b)).</w:t>
      </w:r>
    </w:p>
    <w:p w14:paraId="214261F0" w14:textId="77777777" w:rsidR="00EE62A3" w:rsidRPr="005D0AA6" w:rsidRDefault="00EE62A3" w:rsidP="00EE62A3">
      <w:pPr>
        <w:pStyle w:val="Penalty"/>
        <w:keepNext/>
      </w:pPr>
      <w:r w:rsidRPr="005D0AA6">
        <w:t>Maximum penalty:  20 penalty units.</w:t>
      </w:r>
    </w:p>
    <w:p w14:paraId="0AB3E771" w14:textId="77777777" w:rsidR="00EE62A3" w:rsidRPr="005D0AA6" w:rsidRDefault="00EE62A3" w:rsidP="00EE62A3">
      <w:pPr>
        <w:pStyle w:val="Amain"/>
      </w:pPr>
      <w:r w:rsidRPr="005D0AA6">
        <w:tab/>
        <w:t>(2)</w:t>
      </w:r>
      <w:r w:rsidRPr="005D0AA6">
        <w:tab/>
        <w:t>A person commits an offence if—</w:t>
      </w:r>
    </w:p>
    <w:p w14:paraId="32C296D2" w14:textId="77777777" w:rsidR="00EE62A3" w:rsidRPr="005D0AA6" w:rsidRDefault="00EE62A3" w:rsidP="00EE62A3">
      <w:pPr>
        <w:pStyle w:val="Apara"/>
      </w:pPr>
      <w:r w:rsidRPr="005D0AA6">
        <w:tab/>
        <w:t>(a)</w:t>
      </w:r>
      <w:r w:rsidRPr="005D0AA6">
        <w:tab/>
        <w:t>the person is a hire car service operator; and</w:t>
      </w:r>
    </w:p>
    <w:p w14:paraId="6E20B5AD" w14:textId="77777777" w:rsidR="00EE62A3" w:rsidRPr="005D0AA6" w:rsidRDefault="00EE62A3" w:rsidP="00EE62A3">
      <w:pPr>
        <w:pStyle w:val="Apara"/>
      </w:pPr>
      <w:r w:rsidRPr="005D0AA6">
        <w:tab/>
        <w:t>(b)</w:t>
      </w:r>
      <w:r w:rsidRPr="005D0AA6">
        <w:tab/>
        <w:t>a determination is in force under section 221U (Knowledge and skills to be bookable vehicle driver); and</w:t>
      </w:r>
    </w:p>
    <w:p w14:paraId="77E6A14F" w14:textId="77777777" w:rsidR="00EE62A3" w:rsidRPr="005D0AA6" w:rsidRDefault="00EE62A3" w:rsidP="00EE62A3">
      <w:pPr>
        <w:pStyle w:val="Apara"/>
      </w:pPr>
      <w:r w:rsidRPr="005D0AA6">
        <w:tab/>
        <w:t>(c)</w:t>
      </w:r>
      <w:r w:rsidRPr="005D0AA6">
        <w:tab/>
        <w:t>the person does not take reasonable steps to ensure that each hire car driver for the hire car service has the knowledge and skills required under the determination to be a hire car driver.</w:t>
      </w:r>
    </w:p>
    <w:p w14:paraId="65C75074" w14:textId="77777777" w:rsidR="00EE62A3" w:rsidRPr="005D0AA6" w:rsidRDefault="00EE62A3" w:rsidP="00EE62A3">
      <w:pPr>
        <w:pStyle w:val="Penalty"/>
      </w:pPr>
      <w:r w:rsidRPr="005D0AA6">
        <w:t>Maximum penalty:  20 penalty units.</w:t>
      </w:r>
    </w:p>
    <w:p w14:paraId="2A665C9E" w14:textId="77777777" w:rsidR="00EE62A3" w:rsidRPr="005D0AA6" w:rsidRDefault="00EE62A3" w:rsidP="00EE62A3">
      <w:pPr>
        <w:pStyle w:val="Amain"/>
      </w:pPr>
      <w:r w:rsidRPr="005D0AA6">
        <w:tab/>
        <w:t>(3)</w:t>
      </w:r>
      <w:r w:rsidRPr="005D0AA6">
        <w:tab/>
        <w:t>An offence against this section is a strict liability offence.</w:t>
      </w:r>
    </w:p>
    <w:p w14:paraId="33FBD125" w14:textId="77777777" w:rsidR="00E05D9B" w:rsidRDefault="00E05D9B">
      <w:pPr>
        <w:pStyle w:val="AH5Sec"/>
      </w:pPr>
      <w:bookmarkStart w:id="326" w:name="_Toc213239233"/>
      <w:r w:rsidRPr="006E57C7">
        <w:rPr>
          <w:rStyle w:val="CharSectNo"/>
        </w:rPr>
        <w:lastRenderedPageBreak/>
        <w:t>182</w:t>
      </w:r>
      <w:r>
        <w:tab/>
        <w:t>Records of hire car drivers etc to be maintained by accredited operator</w:t>
      </w:r>
      <w:bookmarkEnd w:id="326"/>
    </w:p>
    <w:p w14:paraId="5E9357AC" w14:textId="77777777" w:rsidR="00E05D9B" w:rsidRDefault="00E05D9B" w:rsidP="007E6D59">
      <w:pPr>
        <w:pStyle w:val="Amain"/>
        <w:keepNext/>
      </w:pPr>
      <w:r>
        <w:tab/>
        <w:t>(1)</w:t>
      </w:r>
      <w:r>
        <w:tab/>
        <w:t>The accredited operator of a hire car must make a written record of the following particulars for each hire car driver for the vehicle:</w:t>
      </w:r>
    </w:p>
    <w:p w14:paraId="55975C84" w14:textId="77777777" w:rsidR="00E05D9B" w:rsidRDefault="00E05D9B" w:rsidP="007E6D59">
      <w:pPr>
        <w:pStyle w:val="Apara"/>
        <w:keepNext/>
      </w:pPr>
      <w:r>
        <w:tab/>
        <w:t>(a)</w:t>
      </w:r>
      <w:r>
        <w:tab/>
        <w:t>the driver’s full name and home address;</w:t>
      </w:r>
    </w:p>
    <w:p w14:paraId="2AC51789" w14:textId="77777777" w:rsidR="00E05D9B" w:rsidRDefault="00E05D9B">
      <w:pPr>
        <w:pStyle w:val="Apara"/>
      </w:pPr>
      <w:r>
        <w:tab/>
        <w:t>(b)</w:t>
      </w:r>
      <w:r>
        <w:tab/>
        <w:t>the prescribed driver authority information for the driver, including any change to the information notified to the accredited operator by the road transport authority;</w:t>
      </w:r>
    </w:p>
    <w:p w14:paraId="6624A59B" w14:textId="77777777" w:rsidR="00E05D9B" w:rsidRDefault="00E05D9B">
      <w:pPr>
        <w:pStyle w:val="aNotepar"/>
        <w:keepNext/>
        <w:keepLines/>
      </w:pPr>
      <w:r w:rsidRPr="00C26339">
        <w:rPr>
          <w:rStyle w:val="charItals"/>
        </w:rPr>
        <w:t>Note</w:t>
      </w:r>
      <w:r w:rsidRPr="00C26339">
        <w:rPr>
          <w:rStyle w:val="charItals"/>
        </w:rPr>
        <w:tab/>
      </w:r>
      <w:r w:rsidRPr="00C26339">
        <w:rPr>
          <w:rStyle w:val="charBoldItals"/>
        </w:rPr>
        <w:t>Prescribed driver authority information</w:t>
      </w:r>
      <w:r>
        <w:t>—see the dictionary.</w:t>
      </w:r>
    </w:p>
    <w:p w14:paraId="26F2060C" w14:textId="77777777" w:rsidR="003A42B6" w:rsidRPr="005D0AA6" w:rsidRDefault="003A42B6" w:rsidP="003A42B6">
      <w:pPr>
        <w:pStyle w:val="Apara"/>
      </w:pPr>
      <w:r w:rsidRPr="005D0AA6">
        <w:tab/>
        <w:t>(</w:t>
      </w:r>
      <w:r>
        <w:t>c</w:t>
      </w:r>
      <w:r w:rsidRPr="005D0AA6">
        <w:t>)</w:t>
      </w:r>
      <w:r w:rsidRPr="005D0AA6">
        <w:tab/>
        <w:t>if a determination is in force under section 221U (Knowledge and skills to be bookable vehicle driver)—evidence that the driver has the knowledge and skills required under the determination to be a hire car driver;</w:t>
      </w:r>
    </w:p>
    <w:p w14:paraId="2DDED2ED" w14:textId="77777777" w:rsidR="00E05D9B" w:rsidRDefault="00E05D9B">
      <w:pPr>
        <w:pStyle w:val="Apara"/>
      </w:pPr>
      <w:r>
        <w:tab/>
        <w:t>(</w:t>
      </w:r>
      <w:r w:rsidR="003A42B6">
        <w:t>d</w:t>
      </w:r>
      <w:r>
        <w:t>)</w:t>
      </w:r>
      <w:r>
        <w:tab/>
        <w:t>the dates and times when the hire car was driven by the driver;</w:t>
      </w:r>
    </w:p>
    <w:p w14:paraId="584E9C66" w14:textId="77777777" w:rsidR="00E05D9B" w:rsidRDefault="00E05D9B">
      <w:pPr>
        <w:pStyle w:val="Apara"/>
        <w:keepNext/>
      </w:pPr>
      <w:r>
        <w:tab/>
        <w:t>(</w:t>
      </w:r>
      <w:r w:rsidR="003A42B6">
        <w:t>e</w:t>
      </w:r>
      <w:r>
        <w:t>)</w:t>
      </w:r>
      <w:r>
        <w:tab/>
        <w:t>the registration number of the hire car driven by the driver.</w:t>
      </w:r>
    </w:p>
    <w:p w14:paraId="5AD2C7C6" w14:textId="77777777" w:rsidR="00E05D9B" w:rsidRDefault="00E05D9B">
      <w:pPr>
        <w:pStyle w:val="Penalty"/>
      </w:pPr>
      <w:r>
        <w:t>Maximum penalty:  10 penalty units.</w:t>
      </w:r>
    </w:p>
    <w:p w14:paraId="6346E526" w14:textId="77777777" w:rsidR="00E05D9B" w:rsidRDefault="00E05D9B">
      <w:pPr>
        <w:pStyle w:val="Amain"/>
      </w:pPr>
      <w:r>
        <w:tab/>
        <w:t>(2)</w:t>
      </w:r>
      <w:r>
        <w:tab/>
        <w:t>An offence against subsection (1) is a strict liability offence.</w:t>
      </w:r>
    </w:p>
    <w:p w14:paraId="31D1C410" w14:textId="77777777" w:rsidR="00E05D9B" w:rsidRDefault="00E05D9B">
      <w:pPr>
        <w:pStyle w:val="AH5Sec"/>
      </w:pPr>
      <w:bookmarkStart w:id="327" w:name="_Toc213239234"/>
      <w:r w:rsidRPr="006E57C7">
        <w:rPr>
          <w:rStyle w:val="CharSectNo"/>
        </w:rPr>
        <w:t>182A</w:t>
      </w:r>
      <w:r>
        <w:tab/>
        <w:t>Accredited operator to tell road transport authority about records of hire car drivers etc</w:t>
      </w:r>
      <w:bookmarkEnd w:id="327"/>
    </w:p>
    <w:p w14:paraId="575B6ACF" w14:textId="77777777" w:rsidR="00E05D9B" w:rsidRDefault="00E05D9B">
      <w:pPr>
        <w:pStyle w:val="Amain"/>
      </w:pPr>
      <w:r>
        <w:tab/>
        <w:t>(1)</w:t>
      </w:r>
      <w:r>
        <w:tab/>
        <w:t>The accredited operator of a hire car must, for each person for whom the accredited operator has a record under section 182 (1), tell the road transport authority about the following:</w:t>
      </w:r>
    </w:p>
    <w:p w14:paraId="691D6E99" w14:textId="77777777" w:rsidR="00E05D9B" w:rsidRDefault="00E05D9B">
      <w:pPr>
        <w:pStyle w:val="Apara"/>
      </w:pPr>
      <w:r>
        <w:tab/>
        <w:t>(a)</w:t>
      </w:r>
      <w:r>
        <w:tab/>
        <w:t>the person’s full name and home address;</w:t>
      </w:r>
    </w:p>
    <w:p w14:paraId="2928D6E6" w14:textId="77777777" w:rsidR="00E05D9B" w:rsidRDefault="00E05D9B">
      <w:pPr>
        <w:pStyle w:val="Apara"/>
        <w:keepNext/>
      </w:pPr>
      <w:r>
        <w:tab/>
        <w:t>(b)</w:t>
      </w:r>
      <w:r>
        <w:tab/>
        <w:t>the prescribed driver authority information for the person, including any change to the information notified to the accredited operator by the road transport authority;</w:t>
      </w:r>
    </w:p>
    <w:p w14:paraId="1EC8FDF0" w14:textId="77777777" w:rsidR="00E05D9B" w:rsidRDefault="00E05D9B" w:rsidP="007E6D59">
      <w:pPr>
        <w:pStyle w:val="aNotepar"/>
        <w:keepLines/>
      </w:pPr>
      <w:r w:rsidRPr="00C26339">
        <w:rPr>
          <w:rStyle w:val="charItals"/>
        </w:rPr>
        <w:t>Note</w:t>
      </w:r>
      <w:r w:rsidRPr="00C26339">
        <w:rPr>
          <w:rStyle w:val="charItals"/>
        </w:rPr>
        <w:tab/>
      </w:r>
      <w:r w:rsidRPr="00C26339">
        <w:rPr>
          <w:rStyle w:val="charBoldItals"/>
        </w:rPr>
        <w:t>Prescribed driver authority information</w:t>
      </w:r>
      <w:r>
        <w:t>—see the dictionary.</w:t>
      </w:r>
    </w:p>
    <w:p w14:paraId="1FC2A580" w14:textId="77777777" w:rsidR="00E05D9B" w:rsidRDefault="00E05D9B">
      <w:pPr>
        <w:pStyle w:val="Apara"/>
      </w:pPr>
      <w:r>
        <w:lastRenderedPageBreak/>
        <w:tab/>
        <w:t>(c)</w:t>
      </w:r>
      <w:r>
        <w:tab/>
        <w:t xml:space="preserve">any change to the person’s name, home address or prescribed driver authority information since the accredited operator last told the road transport authority about the information relating to the person; </w:t>
      </w:r>
    </w:p>
    <w:p w14:paraId="0953D3A7" w14:textId="77777777" w:rsidR="00E05D9B" w:rsidRDefault="00E05D9B">
      <w:pPr>
        <w:pStyle w:val="Apara"/>
      </w:pPr>
      <w:r>
        <w:tab/>
        <w:t>(d)</w:t>
      </w:r>
      <w:r>
        <w:tab/>
        <w:t>if the person no longer drives a hire car for the accredited operator—that the person no longer drives a hire car for the accredited operator.</w:t>
      </w:r>
    </w:p>
    <w:p w14:paraId="6FEB7153" w14:textId="77777777" w:rsidR="00E05D9B" w:rsidRDefault="00E05D9B">
      <w:pPr>
        <w:pStyle w:val="Amain"/>
        <w:keepNext/>
      </w:pPr>
      <w:r>
        <w:tab/>
        <w:t>(2)</w:t>
      </w:r>
      <w:r>
        <w:tab/>
        <w:t>The accredited operator of a hire car must not fail to comply with subsection (1).</w:t>
      </w:r>
    </w:p>
    <w:p w14:paraId="36677E2E" w14:textId="77777777" w:rsidR="00E05D9B" w:rsidRDefault="00E05D9B">
      <w:pPr>
        <w:pStyle w:val="Penalty"/>
        <w:keepNext/>
      </w:pPr>
      <w:r>
        <w:t>Maximum penalty:  10 penalty units.</w:t>
      </w:r>
    </w:p>
    <w:p w14:paraId="3B607C75" w14:textId="77777777" w:rsidR="00E05D9B" w:rsidRDefault="00E05D9B">
      <w:pPr>
        <w:pStyle w:val="Amain"/>
      </w:pPr>
      <w:r>
        <w:tab/>
        <w:t>(3)</w:t>
      </w:r>
      <w:r>
        <w:tab/>
        <w:t>An offence against subsection (2) is a strict liability offence.</w:t>
      </w:r>
    </w:p>
    <w:p w14:paraId="7F9374DC" w14:textId="77777777" w:rsidR="00E05D9B" w:rsidRDefault="00E05D9B">
      <w:pPr>
        <w:pStyle w:val="AH5Sec"/>
      </w:pPr>
      <w:bookmarkStart w:id="328" w:name="_Toc213239235"/>
      <w:r w:rsidRPr="006E57C7">
        <w:rPr>
          <w:rStyle w:val="CharSectNo"/>
        </w:rPr>
        <w:t>182B</w:t>
      </w:r>
      <w:r>
        <w:tab/>
        <w:t>Road transport authority may tell accredited operator about hire car drivers</w:t>
      </w:r>
      <w:bookmarkEnd w:id="328"/>
    </w:p>
    <w:p w14:paraId="56F70C63" w14:textId="77777777" w:rsidR="00E05D9B" w:rsidRDefault="00E05D9B">
      <w:pPr>
        <w:pStyle w:val="Amain"/>
      </w:pPr>
      <w:r>
        <w:tab/>
        <w:t>(1)</w:t>
      </w:r>
      <w:r>
        <w:tab/>
        <w:t>This section applies if—</w:t>
      </w:r>
    </w:p>
    <w:p w14:paraId="5EA32487" w14:textId="77777777" w:rsidR="00E05D9B" w:rsidRDefault="00E05D9B">
      <w:pPr>
        <w:pStyle w:val="Apara"/>
      </w:pPr>
      <w:r>
        <w:tab/>
        <w:t>(a)</w:t>
      </w:r>
      <w:r>
        <w:tab/>
        <w:t>the accredited operator of a hire car has a record for a person under section 182; and</w:t>
      </w:r>
    </w:p>
    <w:p w14:paraId="33BD44D5" w14:textId="77777777" w:rsidR="00E05D9B" w:rsidRDefault="00E05D9B">
      <w:pPr>
        <w:pStyle w:val="Apara"/>
      </w:pPr>
      <w:r>
        <w:tab/>
        <w:t>(b)</w:t>
      </w:r>
      <w:r>
        <w:tab/>
        <w:t>the accredited operator has told the road transport authority about the person under section 182A (1).</w:t>
      </w:r>
    </w:p>
    <w:p w14:paraId="7F066788" w14:textId="77777777" w:rsidR="00E05D9B" w:rsidRDefault="00E05D9B" w:rsidP="00E64DE6">
      <w:pPr>
        <w:pStyle w:val="Amain"/>
        <w:keepNext/>
      </w:pPr>
      <w:r>
        <w:tab/>
        <w:t>(2)</w:t>
      </w:r>
      <w:r>
        <w:tab/>
        <w:t>The road transport authority may tell the accredited operator of a hire car about the following for the person:</w:t>
      </w:r>
    </w:p>
    <w:p w14:paraId="33BEC98A" w14:textId="77777777" w:rsidR="00E05D9B" w:rsidRDefault="00E05D9B">
      <w:pPr>
        <w:pStyle w:val="Apara"/>
        <w:keepNext/>
      </w:pPr>
      <w:r>
        <w:tab/>
        <w:t>(a)</w:t>
      </w:r>
      <w:r>
        <w:tab/>
        <w:t xml:space="preserve">any change in the prescribed driver authority information for the person; </w:t>
      </w:r>
    </w:p>
    <w:p w14:paraId="394673CC" w14:textId="77777777" w:rsidR="00E05D9B" w:rsidRDefault="00E05D9B" w:rsidP="007E6D59">
      <w:pPr>
        <w:pStyle w:val="aNotepar"/>
        <w:keepLines/>
      </w:pPr>
      <w:r w:rsidRPr="00C26339">
        <w:rPr>
          <w:rStyle w:val="charItals"/>
        </w:rPr>
        <w:t>Note</w:t>
      </w:r>
      <w:r w:rsidRPr="00C26339">
        <w:rPr>
          <w:rStyle w:val="charItals"/>
        </w:rPr>
        <w:tab/>
      </w:r>
      <w:r w:rsidRPr="00C26339">
        <w:rPr>
          <w:rStyle w:val="charBoldItals"/>
        </w:rPr>
        <w:t>Prescribed driver authority information</w:t>
      </w:r>
      <w:r>
        <w:t>—see the dictionary.</w:t>
      </w:r>
    </w:p>
    <w:p w14:paraId="5ED52995" w14:textId="77777777" w:rsidR="00E05D9B" w:rsidRDefault="00E05D9B" w:rsidP="007E6D59">
      <w:pPr>
        <w:pStyle w:val="Apara"/>
        <w:keepNext/>
      </w:pPr>
      <w:r>
        <w:lastRenderedPageBreak/>
        <w:tab/>
        <w:t>(b)</w:t>
      </w:r>
      <w:r>
        <w:tab/>
        <w:t>if the person was the holder of a public vehicle licence authorising the person to drive a hire car for hire or reward but the person’s licence has been suspended or cancelled—</w:t>
      </w:r>
    </w:p>
    <w:p w14:paraId="32A9161E" w14:textId="77777777" w:rsidR="00E05D9B" w:rsidRDefault="00E05D9B" w:rsidP="007E6D59">
      <w:pPr>
        <w:pStyle w:val="Asubpara"/>
        <w:keepNext/>
      </w:pPr>
      <w:r>
        <w:tab/>
        <w:t>(i)</w:t>
      </w:r>
      <w:r>
        <w:tab/>
        <w:t>the suspension or cancellation of the driver’s licence; and</w:t>
      </w:r>
    </w:p>
    <w:p w14:paraId="1BC24056" w14:textId="77777777" w:rsidR="00E05D9B" w:rsidRDefault="00E05D9B">
      <w:pPr>
        <w:pStyle w:val="Asubpara"/>
      </w:pPr>
      <w:r>
        <w:tab/>
        <w:t>(ii)</w:t>
      </w:r>
      <w:r>
        <w:tab/>
        <w:t>when the licence was suspended or cancelled;</w:t>
      </w:r>
    </w:p>
    <w:p w14:paraId="062AE901" w14:textId="2728E2DB" w:rsidR="00E05D9B" w:rsidRDefault="00E05D9B">
      <w:pPr>
        <w:pStyle w:val="Apara"/>
      </w:pPr>
      <w:r>
        <w:tab/>
        <w:t>(c)</w:t>
      </w:r>
      <w:r>
        <w:tab/>
        <w:t xml:space="preserve">if the person was exempt from holding a public vehicle licence under the </w:t>
      </w:r>
      <w:hyperlink r:id="rId261" w:tooltip="SL2000-14" w:history="1">
        <w:r w:rsidR="00C26339" w:rsidRPr="00C26339">
          <w:rPr>
            <w:rStyle w:val="charCitHyperlinkItal"/>
          </w:rPr>
          <w:t>Road Transport (Driver Licensing) Regulation 2000</w:t>
        </w:r>
      </w:hyperlink>
      <w:r>
        <w:t>, section 94A but is no longer exempt and the road transport authority knows the person is no longer exempt—that the person has ceased to be exempt under section 94A.</w:t>
      </w:r>
    </w:p>
    <w:p w14:paraId="373982F6" w14:textId="77777777" w:rsidR="00E05D9B" w:rsidRDefault="00E05D9B">
      <w:pPr>
        <w:pStyle w:val="AH5Sec"/>
      </w:pPr>
      <w:bookmarkStart w:id="329" w:name="_Toc213239236"/>
      <w:r w:rsidRPr="006E57C7">
        <w:rPr>
          <w:rStyle w:val="CharSectNo"/>
        </w:rPr>
        <w:t>183</w:t>
      </w:r>
      <w:r>
        <w:tab/>
        <w:t>Keeping and inspection etc of records about hire cars</w:t>
      </w:r>
      <w:bookmarkEnd w:id="329"/>
    </w:p>
    <w:p w14:paraId="3461E8AA" w14:textId="77777777" w:rsidR="00E05D9B" w:rsidRDefault="00E05D9B">
      <w:pPr>
        <w:pStyle w:val="Amain"/>
      </w:pPr>
      <w:r>
        <w:tab/>
        <w:t>(1)</w:t>
      </w:r>
      <w:r>
        <w:tab/>
        <w:t xml:space="preserve">This section applies to a person who is or has been the accredited operator of a hire car. </w:t>
      </w:r>
    </w:p>
    <w:p w14:paraId="2B279EAC" w14:textId="77777777" w:rsidR="00E05D9B" w:rsidRDefault="00E05D9B">
      <w:pPr>
        <w:pStyle w:val="Amain"/>
        <w:keepNext/>
      </w:pPr>
      <w:r>
        <w:tab/>
        <w:t>(2)</w:t>
      </w:r>
      <w:r>
        <w:tab/>
        <w:t>The person must—</w:t>
      </w:r>
    </w:p>
    <w:p w14:paraId="29FEE8F4" w14:textId="77777777" w:rsidR="00E05D9B" w:rsidRDefault="00E05D9B">
      <w:pPr>
        <w:pStyle w:val="Apara"/>
      </w:pPr>
      <w:r>
        <w:tab/>
        <w:t>(a)</w:t>
      </w:r>
      <w:r>
        <w:tab/>
        <w:t xml:space="preserve">keep every record required to be made by the person under the Act for at least </w:t>
      </w:r>
      <w:r w:rsidR="003A42B6">
        <w:t>2</w:t>
      </w:r>
      <w:r>
        <w:t xml:space="preserve"> years after the day the last entry was made in it; and</w:t>
      </w:r>
    </w:p>
    <w:p w14:paraId="333BA285" w14:textId="77777777" w:rsidR="00E05D9B" w:rsidRDefault="00E05D9B">
      <w:pPr>
        <w:pStyle w:val="Apara"/>
      </w:pPr>
      <w:r>
        <w:tab/>
        <w:t>(b)</w:t>
      </w:r>
      <w:r>
        <w:tab/>
        <w:t>produce the record for inspection when required by a police officer or authorised person; and</w:t>
      </w:r>
    </w:p>
    <w:p w14:paraId="11D6A5E8" w14:textId="77777777" w:rsidR="00E05D9B" w:rsidRDefault="00E05D9B">
      <w:pPr>
        <w:pStyle w:val="Apara"/>
        <w:keepNext/>
      </w:pPr>
      <w:r>
        <w:tab/>
        <w:t>(c)</w:t>
      </w:r>
      <w:r>
        <w:tab/>
        <w:t>provide the record, or a copy of the record, to the road transport authority for inspection within a stated reasonable time when required to do so, in writing, by the authority.</w:t>
      </w:r>
    </w:p>
    <w:p w14:paraId="72A763BC" w14:textId="77777777" w:rsidR="00E05D9B" w:rsidRDefault="00E05D9B" w:rsidP="007E6D59">
      <w:pPr>
        <w:pStyle w:val="Penalty"/>
      </w:pPr>
      <w:r>
        <w:t>Maximum penalty:  10 penalty units.</w:t>
      </w:r>
    </w:p>
    <w:p w14:paraId="1AAA14D1" w14:textId="488DEAD6" w:rsidR="00E05D9B" w:rsidRDefault="00E05D9B">
      <w:pPr>
        <w:pStyle w:val="aNote"/>
      </w:pPr>
      <w:r w:rsidRPr="00C26339">
        <w:rPr>
          <w:rStyle w:val="charItals"/>
        </w:rPr>
        <w:t>Note</w:t>
      </w:r>
      <w:r w:rsidRPr="00C26339">
        <w:rPr>
          <w:rStyle w:val="charItals"/>
        </w:rPr>
        <w:tab/>
      </w:r>
      <w:r>
        <w:rPr>
          <w:snapToGrid w:val="0"/>
        </w:rPr>
        <w:t>A reference to an Act includes a reference to the statutory instruments made or in force under the Act, including any regulation (</w:t>
      </w:r>
      <w:r>
        <w:t xml:space="preserve">see </w:t>
      </w:r>
      <w:hyperlink r:id="rId262" w:tooltip="A2001-14" w:history="1">
        <w:r w:rsidR="00C26339" w:rsidRPr="00C26339">
          <w:rPr>
            <w:rStyle w:val="charCitHyperlinkAbbrev"/>
          </w:rPr>
          <w:t>Legislation Act</w:t>
        </w:r>
      </w:hyperlink>
      <w:r>
        <w:t>, s 104).</w:t>
      </w:r>
    </w:p>
    <w:p w14:paraId="09ED5099" w14:textId="77777777" w:rsidR="00E05D9B" w:rsidRDefault="00E05D9B">
      <w:pPr>
        <w:pStyle w:val="Amain"/>
      </w:pPr>
      <w:r>
        <w:tab/>
        <w:t>(3)</w:t>
      </w:r>
      <w:r>
        <w:tab/>
        <w:t>The road transport authority, police officer or authorised person may take copies of any record produced or provided under subsection (2)</w:t>
      </w:r>
      <w:r w:rsidR="00CE6820">
        <w:t> </w:t>
      </w:r>
      <w:r>
        <w:t>(b) or (c).</w:t>
      </w:r>
    </w:p>
    <w:p w14:paraId="7039B9AC" w14:textId="77777777" w:rsidR="00E05D9B" w:rsidRDefault="00E05D9B">
      <w:pPr>
        <w:pStyle w:val="Amain"/>
        <w:keepNext/>
      </w:pPr>
      <w:r>
        <w:lastRenderedPageBreak/>
        <w:tab/>
        <w:t>(4)</w:t>
      </w:r>
      <w:r>
        <w:tab/>
        <w:t>This section does not apply to a recording made by a security camera in a hire car.</w:t>
      </w:r>
    </w:p>
    <w:p w14:paraId="7194EF3F" w14:textId="77777777" w:rsidR="00E05D9B" w:rsidRDefault="00E05D9B">
      <w:pPr>
        <w:pStyle w:val="Amain"/>
      </w:pPr>
      <w:r>
        <w:tab/>
        <w:t>(5)</w:t>
      </w:r>
      <w:r>
        <w:tab/>
        <w:t>An offence against this section is a strict liability offence.</w:t>
      </w:r>
    </w:p>
    <w:p w14:paraId="79AB3626" w14:textId="77777777" w:rsidR="00E05D9B" w:rsidRDefault="00E05D9B">
      <w:pPr>
        <w:pStyle w:val="AH5Sec"/>
      </w:pPr>
      <w:bookmarkStart w:id="330" w:name="_Toc213239237"/>
      <w:r w:rsidRPr="006E57C7">
        <w:rPr>
          <w:rStyle w:val="CharSectNo"/>
        </w:rPr>
        <w:t>186</w:t>
      </w:r>
      <w:r>
        <w:tab/>
        <w:t>Restricted hire cars—display of licence labels</w:t>
      </w:r>
      <w:bookmarkEnd w:id="330"/>
    </w:p>
    <w:p w14:paraId="38495028" w14:textId="77777777" w:rsidR="00E05D9B" w:rsidRDefault="00E05D9B">
      <w:pPr>
        <w:pStyle w:val="Amain"/>
      </w:pPr>
      <w:r>
        <w:tab/>
        <w:t>(1)</w:t>
      </w:r>
      <w:r>
        <w:tab/>
        <w:t>The accredited operator of a restricted hire car must attach the restricted hire car licence label issued to the person under section 168—</w:t>
      </w:r>
    </w:p>
    <w:p w14:paraId="6F94EE36" w14:textId="77777777" w:rsidR="00E05D9B" w:rsidRDefault="00E05D9B">
      <w:pPr>
        <w:pStyle w:val="Apara"/>
      </w:pPr>
      <w:r>
        <w:tab/>
        <w:t>(a)</w:t>
      </w:r>
      <w:r>
        <w:tab/>
        <w:t>so the information on the label is readable from the outside of the hire car; and</w:t>
      </w:r>
    </w:p>
    <w:p w14:paraId="3F838C19" w14:textId="77777777" w:rsidR="00E05D9B" w:rsidRDefault="00E05D9B" w:rsidP="00286238">
      <w:pPr>
        <w:pStyle w:val="Apara"/>
        <w:keepNext/>
      </w:pPr>
      <w:r>
        <w:tab/>
        <w:t>(b)</w:t>
      </w:r>
      <w:r>
        <w:tab/>
        <w:t>if the hire car has a windscreen or fixed window—</w:t>
      </w:r>
    </w:p>
    <w:p w14:paraId="34A265F0" w14:textId="77777777" w:rsidR="00E05D9B" w:rsidRDefault="00E05D9B">
      <w:pPr>
        <w:pStyle w:val="Asubpara"/>
      </w:pPr>
      <w:r>
        <w:tab/>
        <w:t>(i)</w:t>
      </w:r>
      <w:r>
        <w:tab/>
        <w:t>to the lower left side (or nearside) of the windscreen; or</w:t>
      </w:r>
    </w:p>
    <w:p w14:paraId="552D6D45" w14:textId="77777777" w:rsidR="00E05D9B" w:rsidRDefault="00E05D9B">
      <w:pPr>
        <w:pStyle w:val="Asubpara"/>
      </w:pPr>
      <w:r>
        <w:tab/>
        <w:t>(ii)</w:t>
      </w:r>
      <w:r>
        <w:tab/>
        <w:t>to a fixed window on the left side (or nearside) of the hire car; and</w:t>
      </w:r>
    </w:p>
    <w:p w14:paraId="4AC5DC0A" w14:textId="77777777" w:rsidR="00E05D9B" w:rsidRDefault="00E05D9B">
      <w:pPr>
        <w:pStyle w:val="Apara"/>
      </w:pPr>
      <w:r>
        <w:tab/>
        <w:t>(c)</w:t>
      </w:r>
      <w:r>
        <w:tab/>
        <w:t>if the hire car does not have a windscreen or fixed window—on or next to the hire car’s rear numberplate so the characters on the numberplate are not obscured.</w:t>
      </w:r>
    </w:p>
    <w:p w14:paraId="23973BA9" w14:textId="77777777" w:rsidR="00E05D9B" w:rsidRDefault="00E05D9B">
      <w:pPr>
        <w:pStyle w:val="Amain"/>
      </w:pPr>
      <w:r>
        <w:tab/>
        <w:t>(2)</w:t>
      </w:r>
      <w:r>
        <w:tab/>
        <w:t>A person must not operate a restricted hire car on a road or road related area if—</w:t>
      </w:r>
    </w:p>
    <w:p w14:paraId="7BD87591" w14:textId="77777777" w:rsidR="00E05D9B" w:rsidRDefault="00E05D9B">
      <w:pPr>
        <w:pStyle w:val="Apara"/>
      </w:pPr>
      <w:r>
        <w:tab/>
        <w:t>(a)</w:t>
      </w:r>
      <w:r>
        <w:tab/>
        <w:t>the hire car does not have the restricted hire car licence label issued for it attached to the hire car; or</w:t>
      </w:r>
    </w:p>
    <w:p w14:paraId="3A233E34" w14:textId="77777777" w:rsidR="00E05D9B" w:rsidRDefault="00E05D9B">
      <w:pPr>
        <w:pStyle w:val="Apara"/>
      </w:pPr>
      <w:r>
        <w:tab/>
        <w:t>(b)</w:t>
      </w:r>
      <w:r>
        <w:tab/>
        <w:t>the label is not attached in accordance with subsection (1); or</w:t>
      </w:r>
    </w:p>
    <w:p w14:paraId="7516148C" w14:textId="77777777" w:rsidR="00E05D9B" w:rsidRDefault="00E05D9B">
      <w:pPr>
        <w:pStyle w:val="Apara"/>
        <w:keepNext/>
      </w:pPr>
      <w:r>
        <w:tab/>
        <w:t>(c)</w:t>
      </w:r>
      <w:r>
        <w:tab/>
        <w:t>any information on the label cannot, for any reason, be readily read.</w:t>
      </w:r>
    </w:p>
    <w:p w14:paraId="6B1F3FE2" w14:textId="77777777" w:rsidR="00E05D9B" w:rsidRDefault="00E05D9B">
      <w:pPr>
        <w:pStyle w:val="Penalty"/>
      </w:pPr>
      <w:r>
        <w:t>Maximum penalty:  20 penalty units.</w:t>
      </w:r>
    </w:p>
    <w:p w14:paraId="28E2B937" w14:textId="77777777" w:rsidR="00E05D9B" w:rsidRDefault="00E05D9B" w:rsidP="007E6D59">
      <w:pPr>
        <w:pStyle w:val="Amain"/>
        <w:keepNext/>
        <w:keepLines/>
      </w:pPr>
      <w:r>
        <w:lastRenderedPageBreak/>
        <w:tab/>
        <w:t>(3)</w:t>
      </w:r>
      <w:r>
        <w:tab/>
        <w:t>The accredited operator of a restricted hire car operated by someone else in contravention of subsection (2) also commits an offence if the accredited operator failed to take reasonable precautions to prevent the contravention.</w:t>
      </w:r>
    </w:p>
    <w:p w14:paraId="1CE82D0D" w14:textId="77777777" w:rsidR="00E05D9B" w:rsidRDefault="00E05D9B">
      <w:pPr>
        <w:pStyle w:val="Penalty"/>
        <w:keepNext/>
      </w:pPr>
      <w:r>
        <w:t>Maximum penalty:  20 penalty units.</w:t>
      </w:r>
    </w:p>
    <w:p w14:paraId="12151CCC" w14:textId="77777777" w:rsidR="00E05D9B" w:rsidRDefault="00E05D9B">
      <w:pPr>
        <w:pStyle w:val="Amain"/>
      </w:pPr>
      <w:r>
        <w:tab/>
        <w:t>(4)</w:t>
      </w:r>
      <w:r>
        <w:tab/>
        <w:t>An offence against this section is a strict liability offence.</w:t>
      </w:r>
    </w:p>
    <w:p w14:paraId="4EFE861D" w14:textId="77777777" w:rsidR="00E05D9B" w:rsidRDefault="00E05D9B">
      <w:pPr>
        <w:pStyle w:val="AH5Sec"/>
      </w:pPr>
      <w:bookmarkStart w:id="331" w:name="_Toc213239238"/>
      <w:r w:rsidRPr="006E57C7">
        <w:rPr>
          <w:rStyle w:val="CharSectNo"/>
        </w:rPr>
        <w:t>187</w:t>
      </w:r>
      <w:r>
        <w:tab/>
        <w:t>Restricted hire cars—replacement of licence label</w:t>
      </w:r>
      <w:bookmarkEnd w:id="331"/>
    </w:p>
    <w:p w14:paraId="156BF5BB" w14:textId="77777777" w:rsidR="00E05D9B" w:rsidRDefault="00E05D9B">
      <w:pPr>
        <w:pStyle w:val="Amain"/>
      </w:pPr>
      <w:r>
        <w:tab/>
        <w:t>(1)</w:t>
      </w:r>
      <w:r>
        <w:tab/>
        <w:t>The road transport authority may issue a replacement licence label to the holder of a restricted hire car licence if satisfied that the label has been lost, stolen or destroyed.</w:t>
      </w:r>
    </w:p>
    <w:p w14:paraId="69BECFB0" w14:textId="77777777" w:rsidR="00E05D9B" w:rsidRDefault="00E05D9B">
      <w:pPr>
        <w:pStyle w:val="Amain"/>
        <w:keepNext/>
      </w:pPr>
      <w:r>
        <w:tab/>
        <w:t>(2)</w:t>
      </w:r>
      <w:r>
        <w:tab/>
        <w:t>For subsection (1), the road transport authority may require the licence-holder to give the authority a statement</w:t>
      </w:r>
      <w:r w:rsidR="00CE23F3">
        <w:t xml:space="preserve"> </w:t>
      </w:r>
      <w:r w:rsidR="00CE23F3" w:rsidRPr="00326F84">
        <w:t>verifying</w:t>
      </w:r>
      <w:r>
        <w:t xml:space="preserve"> that the licence label has been lost, stolen or destroyed.</w:t>
      </w:r>
    </w:p>
    <w:p w14:paraId="58327B16" w14:textId="7AE0E3A4" w:rsidR="00E05D9B" w:rsidRDefault="00E05D9B">
      <w:pPr>
        <w:pStyle w:val="aNote"/>
        <w:keepNext/>
      </w:pPr>
      <w:r>
        <w:rPr>
          <w:rStyle w:val="charItals"/>
        </w:rPr>
        <w:t>Note 1</w:t>
      </w:r>
      <w:r>
        <w:rPr>
          <w:rStyle w:val="charItals"/>
        </w:rPr>
        <w:tab/>
      </w:r>
      <w:r>
        <w:t xml:space="preserve">A fee for the application may be determined under the </w:t>
      </w:r>
      <w:hyperlink r:id="rId263" w:tooltip="A1999-77" w:history="1">
        <w:r w:rsidR="00C26339" w:rsidRPr="00C26339">
          <w:rPr>
            <w:rStyle w:val="charCitHyperlinkItal"/>
          </w:rPr>
          <w:t>Road Transport (General) Act 1999</w:t>
        </w:r>
      </w:hyperlink>
      <w:r>
        <w:t>, s 96.</w:t>
      </w:r>
    </w:p>
    <w:p w14:paraId="23A8E744" w14:textId="6785122A" w:rsidR="00E36B0D" w:rsidRPr="00D97824" w:rsidRDefault="00CE23F3" w:rsidP="00E36B0D">
      <w:pPr>
        <w:pStyle w:val="aNote"/>
      </w:pPr>
      <w:r>
        <w:rPr>
          <w:rStyle w:val="charItals"/>
        </w:rPr>
        <w:t>Note 2</w:t>
      </w:r>
      <w:r w:rsidR="00E36B0D" w:rsidRPr="00920F5E">
        <w:rPr>
          <w:rStyle w:val="charItals"/>
        </w:rPr>
        <w:tab/>
      </w:r>
      <w:r w:rsidR="00E36B0D" w:rsidRPr="00D97824">
        <w:t xml:space="preserve">It is an offence to make a false or misleading statement, give false or misleading information or produce a false or misleading document (see </w:t>
      </w:r>
      <w:hyperlink r:id="rId264" w:tooltip="A2002-51" w:history="1">
        <w:r w:rsidR="00C26339" w:rsidRPr="00C26339">
          <w:rPr>
            <w:rStyle w:val="charCitHyperlinkAbbrev"/>
          </w:rPr>
          <w:t>Criminal Code</w:t>
        </w:r>
      </w:hyperlink>
      <w:r w:rsidR="00E36B0D" w:rsidRPr="00D97824">
        <w:t>, pt 3.4).</w:t>
      </w:r>
    </w:p>
    <w:p w14:paraId="21BCE13D" w14:textId="77777777" w:rsidR="00FF0E48" w:rsidRPr="00693AFC" w:rsidRDefault="00FF0E48" w:rsidP="00FF0E48">
      <w:pPr>
        <w:pStyle w:val="AH5Sec"/>
      </w:pPr>
      <w:bookmarkStart w:id="332" w:name="_Toc213239239"/>
      <w:r w:rsidRPr="006E57C7">
        <w:rPr>
          <w:rStyle w:val="CharSectNo"/>
        </w:rPr>
        <w:t>221</w:t>
      </w:r>
      <w:r w:rsidRPr="00693AFC">
        <w:tab/>
        <w:t>Authorisation for vehicles for other purposes—Act, s 128 (1) (b)</w:t>
      </w:r>
      <w:bookmarkEnd w:id="332"/>
    </w:p>
    <w:p w14:paraId="6619AA37" w14:textId="77777777" w:rsidR="00E05D9B" w:rsidRDefault="00E05D9B">
      <w:pPr>
        <w:pStyle w:val="Amain"/>
      </w:pPr>
      <w:r>
        <w:tab/>
        <w:t>(1)</w:t>
      </w:r>
      <w:r>
        <w:tab/>
        <w:t>In this section:</w:t>
      </w:r>
    </w:p>
    <w:p w14:paraId="01A3DDA5" w14:textId="77777777" w:rsidR="00E05D9B" w:rsidRDefault="00E05D9B">
      <w:pPr>
        <w:pStyle w:val="aDef"/>
      </w:pPr>
      <w:r w:rsidRPr="00C26339">
        <w:rPr>
          <w:rStyle w:val="charBoldItals"/>
        </w:rPr>
        <w:t>authorised vehicle</w:t>
      </w:r>
      <w:r>
        <w:t xml:space="preserve"> means a vehicle authorised in writing by the road transport authority for this section.</w:t>
      </w:r>
    </w:p>
    <w:p w14:paraId="067AB85E" w14:textId="77777777" w:rsidR="00477906" w:rsidRPr="005D0AA6" w:rsidRDefault="00477906" w:rsidP="00304111">
      <w:pPr>
        <w:pStyle w:val="Amain"/>
      </w:pPr>
      <w:r w:rsidRPr="005D0AA6">
        <w:tab/>
        <w:t>(2)</w:t>
      </w:r>
      <w:r w:rsidRPr="005D0AA6">
        <w:tab/>
        <w:t>The road transport authority may declare that the accredited operator of a hire car may use an authorised vehicle as a hire car to transport passengers along a road or road related area—</w:t>
      </w:r>
    </w:p>
    <w:p w14:paraId="2CFFB52F" w14:textId="77777777" w:rsidR="00477906" w:rsidRPr="005D0AA6" w:rsidRDefault="00477906" w:rsidP="00304111">
      <w:pPr>
        <w:pStyle w:val="Apara"/>
      </w:pPr>
      <w:r w:rsidRPr="005D0AA6">
        <w:tab/>
        <w:t>(a)</w:t>
      </w:r>
      <w:r w:rsidRPr="005D0AA6">
        <w:tab/>
        <w:t>to and from the place or event stated in the declaration; and</w:t>
      </w:r>
    </w:p>
    <w:p w14:paraId="68D6928A" w14:textId="77777777" w:rsidR="00477906" w:rsidRPr="005D0AA6" w:rsidRDefault="00477906" w:rsidP="00304111">
      <w:pPr>
        <w:pStyle w:val="Apara"/>
      </w:pPr>
      <w:r w:rsidRPr="005D0AA6">
        <w:tab/>
        <w:t>(b)</w:t>
      </w:r>
      <w:r w:rsidRPr="005D0AA6">
        <w:tab/>
        <w:t>during the period stated in the declaration.</w:t>
      </w:r>
    </w:p>
    <w:p w14:paraId="0AC0971C" w14:textId="77777777" w:rsidR="00E05D9B" w:rsidRDefault="00E05D9B">
      <w:pPr>
        <w:pStyle w:val="Amain"/>
      </w:pPr>
      <w:r>
        <w:lastRenderedPageBreak/>
        <w:tab/>
        <w:t>(</w:t>
      </w:r>
      <w:r w:rsidR="00477906">
        <w:t>3</w:t>
      </w:r>
      <w:r>
        <w:t>)</w:t>
      </w:r>
      <w:r>
        <w:tab/>
        <w:t>The declaration may include any other information the road transport authority considers appropriate.</w:t>
      </w:r>
    </w:p>
    <w:p w14:paraId="1971B63C" w14:textId="3F5EA031" w:rsidR="00E05D9B" w:rsidRDefault="00E05D9B" w:rsidP="000B309C">
      <w:pPr>
        <w:pStyle w:val="Amain"/>
        <w:keepLines/>
      </w:pPr>
      <w:r>
        <w:tab/>
        <w:t>(</w:t>
      </w:r>
      <w:r w:rsidR="00477906">
        <w:t>4</w:t>
      </w:r>
      <w:r>
        <w:t>)</w:t>
      </w:r>
      <w:r>
        <w:tab/>
        <w:t xml:space="preserve">The </w:t>
      </w:r>
      <w:hyperlink r:id="rId265" w:tooltip="A2001-62" w:history="1">
        <w:r w:rsidR="00A37318" w:rsidRPr="00A37318">
          <w:rPr>
            <w:rStyle w:val="charCitHyperlinkAbbrev"/>
          </w:rPr>
          <w:t>Act</w:t>
        </w:r>
      </w:hyperlink>
      <w:r>
        <w:t>, section 64 (Use of vehicles as hire cars) and division 7.3 (Entitlement to operate hire car services) do not apply to the accredited operator for an authorised vehicle if the accredited operator uses the authorised vehicle in accordance with the declaration (including the conditions (if any) stated in the declaration).</w:t>
      </w:r>
    </w:p>
    <w:p w14:paraId="3A68E3F4" w14:textId="77777777" w:rsidR="007E6D59" w:rsidRPr="007E6D59" w:rsidRDefault="007E6D59" w:rsidP="007E6D59">
      <w:pPr>
        <w:pStyle w:val="PageBreak"/>
      </w:pPr>
      <w:r w:rsidRPr="007E6D59">
        <w:br w:type="page"/>
      </w:r>
    </w:p>
    <w:p w14:paraId="64FDDE68" w14:textId="77777777" w:rsidR="00304111" w:rsidRPr="006E57C7" w:rsidRDefault="00304111" w:rsidP="00304111">
      <w:pPr>
        <w:pStyle w:val="AH2Part"/>
      </w:pPr>
      <w:bookmarkStart w:id="333" w:name="_Toc213239240"/>
      <w:r w:rsidRPr="006E57C7">
        <w:rPr>
          <w:rStyle w:val="CharPartNo"/>
        </w:rPr>
        <w:lastRenderedPageBreak/>
        <w:t>Part 3A.5</w:t>
      </w:r>
      <w:r w:rsidRPr="005D0AA6">
        <w:tab/>
      </w:r>
      <w:r w:rsidRPr="006E57C7">
        <w:rPr>
          <w:rStyle w:val="CharPartText"/>
        </w:rPr>
        <w:t>Bookable vehicles generally</w:t>
      </w:r>
      <w:bookmarkEnd w:id="333"/>
    </w:p>
    <w:p w14:paraId="7A4A22A8" w14:textId="77777777" w:rsidR="00304111" w:rsidRPr="006E57C7" w:rsidRDefault="00304111" w:rsidP="00304111">
      <w:pPr>
        <w:pStyle w:val="AH3Div"/>
      </w:pPr>
      <w:bookmarkStart w:id="334" w:name="_Toc213239241"/>
      <w:r w:rsidRPr="006E57C7">
        <w:rPr>
          <w:rStyle w:val="CharDivNo"/>
        </w:rPr>
        <w:t>Division 3A.5.1</w:t>
      </w:r>
      <w:r w:rsidRPr="005D0AA6">
        <w:tab/>
      </w:r>
      <w:r w:rsidRPr="006E57C7">
        <w:rPr>
          <w:rStyle w:val="CharDivText"/>
        </w:rPr>
        <w:t>Bookable vehicles—security devices, etc</w:t>
      </w:r>
      <w:bookmarkEnd w:id="334"/>
    </w:p>
    <w:p w14:paraId="09206FEF" w14:textId="77777777" w:rsidR="00304111" w:rsidRPr="005D0AA6" w:rsidRDefault="00304111" w:rsidP="00304111">
      <w:pPr>
        <w:pStyle w:val="AH5Sec"/>
      </w:pPr>
      <w:bookmarkStart w:id="335" w:name="_Toc213239242"/>
      <w:r w:rsidRPr="006E57C7">
        <w:rPr>
          <w:rStyle w:val="CharSectNo"/>
        </w:rPr>
        <w:t>221A</w:t>
      </w:r>
      <w:r w:rsidRPr="005D0AA6">
        <w:tab/>
        <w:t>Definitions—div 3A.5.1</w:t>
      </w:r>
      <w:bookmarkEnd w:id="335"/>
    </w:p>
    <w:p w14:paraId="3C72E2B1" w14:textId="77777777" w:rsidR="00304111" w:rsidRPr="005D0AA6" w:rsidRDefault="00304111" w:rsidP="00304111">
      <w:pPr>
        <w:pStyle w:val="Amain"/>
      </w:pPr>
      <w:r w:rsidRPr="005D0AA6">
        <w:tab/>
        <w:t>(1)</w:t>
      </w:r>
      <w:r w:rsidRPr="005D0AA6">
        <w:tab/>
        <w:t>In this division:</w:t>
      </w:r>
    </w:p>
    <w:p w14:paraId="1E6F62FD" w14:textId="77777777" w:rsidR="00304111" w:rsidRPr="005D0AA6" w:rsidRDefault="00304111" w:rsidP="00304111">
      <w:pPr>
        <w:pStyle w:val="aDef"/>
      </w:pPr>
      <w:r w:rsidRPr="005D0AA6">
        <w:rPr>
          <w:rStyle w:val="charBoldItals"/>
        </w:rPr>
        <w:t>duress alarm</w:t>
      </w:r>
      <w:r w:rsidRPr="005D0AA6">
        <w:t>, for a bookable vehicle, means an alarm fitted to a bookable vehicle that may be activated by a person in the bookable vehicle.</w:t>
      </w:r>
    </w:p>
    <w:p w14:paraId="323550B6" w14:textId="77777777" w:rsidR="00304111" w:rsidRPr="005D0AA6" w:rsidRDefault="00304111" w:rsidP="00304111">
      <w:pPr>
        <w:pStyle w:val="aDef"/>
      </w:pPr>
      <w:r w:rsidRPr="005D0AA6">
        <w:rPr>
          <w:rStyle w:val="charBoldItals"/>
        </w:rPr>
        <w:t>fitted</w:t>
      </w:r>
      <w:r w:rsidRPr="005D0AA6">
        <w:t xml:space="preserve">, a GPS tracking device in a mobile phone is </w:t>
      </w:r>
      <w:r w:rsidRPr="005D0AA6">
        <w:rPr>
          <w:rStyle w:val="charBoldItals"/>
        </w:rPr>
        <w:t>fitted</w:t>
      </w:r>
      <w:r w:rsidRPr="005D0AA6">
        <w:t xml:space="preserve"> to a bookable vehicle if the mobile phone is secured in a mounting attached to the vehicle.</w:t>
      </w:r>
    </w:p>
    <w:p w14:paraId="426636ED" w14:textId="77777777" w:rsidR="00304111" w:rsidRPr="005D0AA6" w:rsidRDefault="00304111" w:rsidP="00304111">
      <w:pPr>
        <w:pStyle w:val="aDef"/>
      </w:pPr>
      <w:r w:rsidRPr="005D0AA6">
        <w:rPr>
          <w:rStyle w:val="charBoldItals"/>
        </w:rPr>
        <w:t>security camera</w:t>
      </w:r>
      <w:r w:rsidRPr="005D0AA6">
        <w:t xml:space="preserve"> does not include a camera in a mobile phone.</w:t>
      </w:r>
    </w:p>
    <w:p w14:paraId="6655EFA5" w14:textId="77777777" w:rsidR="00304111" w:rsidRPr="005D0AA6" w:rsidRDefault="00304111" w:rsidP="00304111">
      <w:pPr>
        <w:pStyle w:val="aDef"/>
        <w:keepNext/>
      </w:pPr>
      <w:r w:rsidRPr="005D0AA6">
        <w:rPr>
          <w:rStyle w:val="charBoldItals"/>
        </w:rPr>
        <w:t>security device</w:t>
      </w:r>
      <w:r w:rsidRPr="005D0AA6">
        <w:t xml:space="preserve"> means—</w:t>
      </w:r>
    </w:p>
    <w:p w14:paraId="09D78D13" w14:textId="77777777" w:rsidR="00304111" w:rsidRPr="005D0AA6" w:rsidRDefault="00304111" w:rsidP="00304111">
      <w:pPr>
        <w:pStyle w:val="aDefpara"/>
      </w:pPr>
      <w:r w:rsidRPr="005D0AA6">
        <w:tab/>
        <w:t>(a)</w:t>
      </w:r>
      <w:r w:rsidRPr="005D0AA6">
        <w:tab/>
        <w:t>a duress alarm; or</w:t>
      </w:r>
    </w:p>
    <w:p w14:paraId="2D4BB63E" w14:textId="77777777" w:rsidR="00304111" w:rsidRPr="005D0AA6" w:rsidRDefault="00304111" w:rsidP="00304111">
      <w:pPr>
        <w:pStyle w:val="aDefpara"/>
      </w:pPr>
      <w:r w:rsidRPr="005D0AA6">
        <w:tab/>
        <w:t>(b)</w:t>
      </w:r>
      <w:r w:rsidRPr="005D0AA6">
        <w:tab/>
        <w:t>a GPS tracking device; or</w:t>
      </w:r>
    </w:p>
    <w:p w14:paraId="4C9B4609" w14:textId="77777777" w:rsidR="00304111" w:rsidRPr="005D0AA6" w:rsidRDefault="00304111" w:rsidP="00304111">
      <w:pPr>
        <w:pStyle w:val="aDefpara"/>
      </w:pPr>
      <w:r w:rsidRPr="005D0AA6">
        <w:tab/>
        <w:t>(c)</w:t>
      </w:r>
      <w:r w:rsidRPr="005D0AA6">
        <w:tab/>
        <w:t>a security camera.</w:t>
      </w:r>
    </w:p>
    <w:p w14:paraId="7BDA951E" w14:textId="77777777" w:rsidR="00304111" w:rsidRPr="005D0AA6" w:rsidRDefault="00304111" w:rsidP="00304111">
      <w:pPr>
        <w:pStyle w:val="Amain"/>
      </w:pPr>
      <w:r w:rsidRPr="005D0AA6">
        <w:rPr>
          <w:lang w:eastAsia="en-AU"/>
        </w:rPr>
        <w:tab/>
        <w:t>(2)</w:t>
      </w:r>
      <w:r w:rsidRPr="005D0AA6">
        <w:rPr>
          <w:lang w:eastAsia="en-AU"/>
        </w:rPr>
        <w:tab/>
        <w:t xml:space="preserve">In this section, a mobile phone is </w:t>
      </w:r>
      <w:r w:rsidRPr="005D0AA6">
        <w:rPr>
          <w:rStyle w:val="charBoldItals"/>
        </w:rPr>
        <w:t>secured in a mounting attached to a vehicle</w:t>
      </w:r>
      <w:r w:rsidRPr="005D0AA6">
        <w:rPr>
          <w:rFonts w:ascii="TimesNewRomanPSMT" w:hAnsi="TimesNewRomanPSMT" w:cs="TimesNewRomanPSMT"/>
          <w:szCs w:val="24"/>
          <w:lang w:eastAsia="en-AU"/>
        </w:rPr>
        <w:t xml:space="preserve"> only if—</w:t>
      </w:r>
    </w:p>
    <w:p w14:paraId="0B97958A" w14:textId="77777777" w:rsidR="00304111" w:rsidRPr="005D0AA6" w:rsidRDefault="00304111" w:rsidP="00304111">
      <w:pPr>
        <w:pStyle w:val="Apara"/>
        <w:rPr>
          <w:lang w:eastAsia="en-AU"/>
        </w:rPr>
      </w:pPr>
      <w:r w:rsidRPr="005D0AA6">
        <w:rPr>
          <w:lang w:eastAsia="en-AU"/>
        </w:rPr>
        <w:tab/>
        <w:t>(a)</w:t>
      </w:r>
      <w:r w:rsidRPr="005D0AA6">
        <w:rPr>
          <w:lang w:eastAsia="en-AU"/>
        </w:rPr>
        <w:tab/>
        <w:t>the mounting is commercially designed and manufactured for that purpose; and</w:t>
      </w:r>
    </w:p>
    <w:p w14:paraId="51508980" w14:textId="77777777" w:rsidR="00304111" w:rsidRPr="005D0AA6" w:rsidRDefault="00304111" w:rsidP="00304111">
      <w:pPr>
        <w:pStyle w:val="Apara"/>
        <w:rPr>
          <w:lang w:eastAsia="en-AU"/>
        </w:rPr>
      </w:pPr>
      <w:r w:rsidRPr="005D0AA6">
        <w:rPr>
          <w:lang w:eastAsia="en-AU"/>
        </w:rPr>
        <w:tab/>
        <w:t>(b)</w:t>
      </w:r>
      <w:r w:rsidRPr="005D0AA6">
        <w:rPr>
          <w:lang w:eastAsia="en-AU"/>
        </w:rPr>
        <w:tab/>
        <w:t>the mobile phone is secured in the mounting, and the mounting is attached to the vehicle, in the manner intended by the manufacturer.</w:t>
      </w:r>
    </w:p>
    <w:p w14:paraId="19B7E073" w14:textId="77777777" w:rsidR="00304111" w:rsidRPr="005D0AA6" w:rsidRDefault="00304111" w:rsidP="00304111">
      <w:pPr>
        <w:pStyle w:val="AH5Sec"/>
      </w:pPr>
      <w:bookmarkStart w:id="336" w:name="_Toc213239243"/>
      <w:r w:rsidRPr="006E57C7">
        <w:rPr>
          <w:rStyle w:val="CharSectNo"/>
        </w:rPr>
        <w:lastRenderedPageBreak/>
        <w:t>221B</w:t>
      </w:r>
      <w:r w:rsidRPr="005D0AA6">
        <w:tab/>
        <w:t>Duress alarms in taxis</w:t>
      </w:r>
      <w:bookmarkEnd w:id="336"/>
    </w:p>
    <w:p w14:paraId="3E2A534D" w14:textId="77777777" w:rsidR="00304111" w:rsidRPr="005D0AA6" w:rsidRDefault="00304111" w:rsidP="008D0332">
      <w:pPr>
        <w:pStyle w:val="Amain"/>
        <w:keepNext/>
      </w:pPr>
      <w:r w:rsidRPr="005D0AA6">
        <w:tab/>
        <w:t>(1)</w:t>
      </w:r>
      <w:r w:rsidRPr="005D0AA6">
        <w:tab/>
        <w:t>A person commits an offence if the person—</w:t>
      </w:r>
    </w:p>
    <w:p w14:paraId="78CA7B4C" w14:textId="77777777" w:rsidR="00304111" w:rsidRPr="005D0AA6" w:rsidRDefault="00304111" w:rsidP="00304111">
      <w:pPr>
        <w:pStyle w:val="Apara"/>
      </w:pPr>
      <w:r w:rsidRPr="005D0AA6">
        <w:tab/>
        <w:t>(a)</w:t>
      </w:r>
      <w:r w:rsidRPr="005D0AA6">
        <w:tab/>
        <w:t>is a transport booking service; and</w:t>
      </w:r>
    </w:p>
    <w:p w14:paraId="0AE91A02" w14:textId="77777777" w:rsidR="00304111" w:rsidRPr="005D0AA6" w:rsidRDefault="00304111" w:rsidP="00304111">
      <w:pPr>
        <w:pStyle w:val="Apara"/>
      </w:pPr>
      <w:r w:rsidRPr="005D0AA6">
        <w:tab/>
        <w:t>(b)</w:t>
      </w:r>
      <w:r w:rsidRPr="005D0AA6">
        <w:tab/>
        <w:t>communicates a booking to a taxi driver; and</w:t>
      </w:r>
    </w:p>
    <w:p w14:paraId="2B977AE5" w14:textId="77777777" w:rsidR="00304111" w:rsidRPr="005D0AA6" w:rsidRDefault="00304111" w:rsidP="00304111">
      <w:pPr>
        <w:pStyle w:val="Apara"/>
      </w:pPr>
      <w:r w:rsidRPr="005D0AA6">
        <w:tab/>
        <w:t>(c)</w:t>
      </w:r>
      <w:r w:rsidRPr="005D0AA6">
        <w:tab/>
        <w:t>does not take reasonable steps to ensure that a duress alarm is accessible to the driver.</w:t>
      </w:r>
    </w:p>
    <w:p w14:paraId="6D52778F" w14:textId="77777777" w:rsidR="00304111" w:rsidRPr="005D0AA6" w:rsidRDefault="00304111" w:rsidP="00304111">
      <w:pPr>
        <w:pStyle w:val="Penalty"/>
      </w:pPr>
      <w:r w:rsidRPr="005D0AA6">
        <w:t>Maximum penalty:  20 penalty units.</w:t>
      </w:r>
    </w:p>
    <w:p w14:paraId="0FC19706" w14:textId="77777777" w:rsidR="00304111" w:rsidRPr="005D0AA6" w:rsidRDefault="00304111" w:rsidP="00304111">
      <w:pPr>
        <w:pStyle w:val="Amain"/>
      </w:pPr>
      <w:r w:rsidRPr="005D0AA6">
        <w:tab/>
        <w:t>(2)</w:t>
      </w:r>
      <w:r w:rsidRPr="005D0AA6">
        <w:tab/>
        <w:t>A person commits an offence if—</w:t>
      </w:r>
    </w:p>
    <w:p w14:paraId="10CB6E37" w14:textId="77777777" w:rsidR="00304111" w:rsidRPr="005D0AA6" w:rsidRDefault="00304111" w:rsidP="00304111">
      <w:pPr>
        <w:pStyle w:val="Apara"/>
      </w:pPr>
      <w:r w:rsidRPr="005D0AA6">
        <w:tab/>
        <w:t>(a)</w:t>
      </w:r>
      <w:r w:rsidRPr="005D0AA6">
        <w:tab/>
        <w:t>the person is a taxi service operator; and</w:t>
      </w:r>
    </w:p>
    <w:p w14:paraId="674FEDD3" w14:textId="77777777" w:rsidR="00304111" w:rsidRPr="005D0AA6" w:rsidRDefault="00304111" w:rsidP="00304111">
      <w:pPr>
        <w:pStyle w:val="Apara"/>
      </w:pPr>
      <w:r w:rsidRPr="005D0AA6">
        <w:tab/>
        <w:t>(b)</w:t>
      </w:r>
      <w:r w:rsidRPr="005D0AA6">
        <w:tab/>
        <w:t>a taxi used to operate the service is not fitted with a duress alarm accessible to the taxi driver.</w:t>
      </w:r>
    </w:p>
    <w:p w14:paraId="00639A30" w14:textId="77777777" w:rsidR="00304111" w:rsidRPr="005D0AA6" w:rsidRDefault="00304111" w:rsidP="00304111">
      <w:pPr>
        <w:pStyle w:val="Penalty"/>
      </w:pPr>
      <w:r w:rsidRPr="005D0AA6">
        <w:t>Maximum penalty:  20 penalty units.</w:t>
      </w:r>
    </w:p>
    <w:p w14:paraId="081ED172" w14:textId="77777777" w:rsidR="00304111" w:rsidRPr="005D0AA6" w:rsidRDefault="00304111" w:rsidP="00304111">
      <w:pPr>
        <w:pStyle w:val="Amain"/>
      </w:pPr>
      <w:r w:rsidRPr="005D0AA6">
        <w:tab/>
        <w:t>(3)</w:t>
      </w:r>
      <w:r w:rsidRPr="005D0AA6">
        <w:tab/>
        <w:t>An offence against this section is a strict liability offence.</w:t>
      </w:r>
    </w:p>
    <w:p w14:paraId="2155CA20" w14:textId="77777777" w:rsidR="00304111" w:rsidRPr="005D0AA6" w:rsidRDefault="00304111" w:rsidP="00304111">
      <w:pPr>
        <w:pStyle w:val="AH5Sec"/>
      </w:pPr>
      <w:bookmarkStart w:id="337" w:name="_Toc213239244"/>
      <w:r w:rsidRPr="006E57C7">
        <w:rPr>
          <w:rStyle w:val="CharSectNo"/>
        </w:rPr>
        <w:t>221C</w:t>
      </w:r>
      <w:r w:rsidRPr="005D0AA6">
        <w:tab/>
        <w:t>GPS tracking devices in bookable vehicles</w:t>
      </w:r>
      <w:bookmarkEnd w:id="337"/>
    </w:p>
    <w:p w14:paraId="7337E8F5" w14:textId="77777777" w:rsidR="00304111" w:rsidRPr="005D0AA6" w:rsidRDefault="00304111" w:rsidP="00304111">
      <w:pPr>
        <w:pStyle w:val="Amain"/>
      </w:pPr>
      <w:r w:rsidRPr="005D0AA6">
        <w:tab/>
        <w:t>(1)</w:t>
      </w:r>
      <w:r w:rsidRPr="005D0AA6">
        <w:tab/>
        <w:t>A person commits an offence if the person—</w:t>
      </w:r>
    </w:p>
    <w:p w14:paraId="42F0EA90" w14:textId="77777777" w:rsidR="00304111" w:rsidRPr="005D0AA6" w:rsidRDefault="00304111" w:rsidP="00304111">
      <w:pPr>
        <w:pStyle w:val="Apara"/>
      </w:pPr>
      <w:r w:rsidRPr="005D0AA6">
        <w:tab/>
        <w:t>(a)</w:t>
      </w:r>
      <w:r w:rsidRPr="005D0AA6">
        <w:tab/>
        <w:t>is a transport booking service; and</w:t>
      </w:r>
    </w:p>
    <w:p w14:paraId="2F637998" w14:textId="77777777" w:rsidR="00304111" w:rsidRPr="005D0AA6" w:rsidRDefault="00304111" w:rsidP="00304111">
      <w:pPr>
        <w:pStyle w:val="Apara"/>
      </w:pPr>
      <w:r w:rsidRPr="005D0AA6">
        <w:tab/>
        <w:t>(b)</w:t>
      </w:r>
      <w:r w:rsidRPr="005D0AA6">
        <w:tab/>
        <w:t>communicates a booking to a bookable vehicle driver; and</w:t>
      </w:r>
    </w:p>
    <w:p w14:paraId="163C898C" w14:textId="77777777" w:rsidR="00304111" w:rsidRPr="005D0AA6" w:rsidRDefault="00304111" w:rsidP="00304111">
      <w:pPr>
        <w:pStyle w:val="Apara"/>
      </w:pPr>
      <w:r w:rsidRPr="005D0AA6">
        <w:tab/>
        <w:t>(c)</w:t>
      </w:r>
      <w:r w:rsidRPr="005D0AA6">
        <w:tab/>
        <w:t>does not take reasonable steps to ensure that a GPS tracking device is operating in the bookable vehicle.</w:t>
      </w:r>
    </w:p>
    <w:p w14:paraId="2B7584B8" w14:textId="77777777" w:rsidR="00304111" w:rsidRPr="005D0AA6" w:rsidRDefault="00304111" w:rsidP="00304111">
      <w:pPr>
        <w:pStyle w:val="Penalty"/>
      </w:pPr>
      <w:r w:rsidRPr="005D0AA6">
        <w:t>Maximum penalty:  20 penalty units.</w:t>
      </w:r>
    </w:p>
    <w:p w14:paraId="56715DE9" w14:textId="77777777" w:rsidR="00304111" w:rsidRPr="005D0AA6" w:rsidRDefault="00304111" w:rsidP="007E6D59">
      <w:pPr>
        <w:pStyle w:val="Amain"/>
        <w:keepNext/>
      </w:pPr>
      <w:r w:rsidRPr="005D0AA6">
        <w:lastRenderedPageBreak/>
        <w:tab/>
        <w:t>(2)</w:t>
      </w:r>
      <w:r w:rsidRPr="005D0AA6">
        <w:tab/>
        <w:t>A person commits an offence if—</w:t>
      </w:r>
    </w:p>
    <w:p w14:paraId="562C9008" w14:textId="77777777" w:rsidR="00304111" w:rsidRPr="005D0AA6" w:rsidRDefault="00304111" w:rsidP="007E6D59">
      <w:pPr>
        <w:pStyle w:val="Apara"/>
        <w:keepNext/>
      </w:pPr>
      <w:r w:rsidRPr="005D0AA6">
        <w:tab/>
        <w:t>(a)</w:t>
      </w:r>
      <w:r w:rsidRPr="005D0AA6">
        <w:tab/>
        <w:t>the person is a taxi service operator; and</w:t>
      </w:r>
    </w:p>
    <w:p w14:paraId="069E5B53" w14:textId="77777777" w:rsidR="00304111" w:rsidRPr="005D0AA6" w:rsidRDefault="00304111" w:rsidP="007E6D59">
      <w:pPr>
        <w:pStyle w:val="Apara"/>
        <w:keepNext/>
      </w:pPr>
      <w:r w:rsidRPr="005D0AA6">
        <w:tab/>
        <w:t>(b)</w:t>
      </w:r>
      <w:r w:rsidRPr="005D0AA6">
        <w:tab/>
        <w:t>a taxi used to operate the service is not fitted with a GPS tracking device.</w:t>
      </w:r>
    </w:p>
    <w:p w14:paraId="04223F85" w14:textId="77777777" w:rsidR="00304111" w:rsidRPr="005D0AA6" w:rsidRDefault="00304111" w:rsidP="00304111">
      <w:pPr>
        <w:pStyle w:val="Penalty"/>
      </w:pPr>
      <w:r w:rsidRPr="005D0AA6">
        <w:t>Maximum penalty:  20 penalty units.</w:t>
      </w:r>
    </w:p>
    <w:p w14:paraId="30EB85EB" w14:textId="77777777" w:rsidR="00304111" w:rsidRPr="005D0AA6" w:rsidRDefault="00304111" w:rsidP="00304111">
      <w:pPr>
        <w:pStyle w:val="Amain"/>
      </w:pPr>
      <w:r w:rsidRPr="005D0AA6">
        <w:tab/>
        <w:t>(3)</w:t>
      </w:r>
      <w:r w:rsidRPr="005D0AA6">
        <w:tab/>
        <w:t>A person commits an offence if—</w:t>
      </w:r>
    </w:p>
    <w:p w14:paraId="567D4F7A" w14:textId="77777777" w:rsidR="00304111" w:rsidRPr="005D0AA6" w:rsidRDefault="00304111" w:rsidP="00304111">
      <w:pPr>
        <w:pStyle w:val="Apara"/>
      </w:pPr>
      <w:r w:rsidRPr="005D0AA6">
        <w:tab/>
        <w:t>(a)</w:t>
      </w:r>
      <w:r w:rsidRPr="005D0AA6">
        <w:tab/>
        <w:t>the person is a rideshare driver; and</w:t>
      </w:r>
    </w:p>
    <w:p w14:paraId="205EE39F" w14:textId="77777777" w:rsidR="00304111" w:rsidRPr="005D0AA6" w:rsidRDefault="00304111" w:rsidP="00304111">
      <w:pPr>
        <w:pStyle w:val="Apara"/>
      </w:pPr>
      <w:r w:rsidRPr="005D0AA6">
        <w:tab/>
        <w:t>(b)</w:t>
      </w:r>
      <w:r w:rsidRPr="005D0AA6">
        <w:tab/>
        <w:t>the person accepts a hiring communicated by a transport booking service; and</w:t>
      </w:r>
    </w:p>
    <w:p w14:paraId="734F1E9B" w14:textId="77777777" w:rsidR="00304111" w:rsidRPr="005D0AA6" w:rsidRDefault="00304111" w:rsidP="00304111">
      <w:pPr>
        <w:pStyle w:val="Apara"/>
      </w:pPr>
      <w:r w:rsidRPr="005D0AA6">
        <w:tab/>
        <w:t>(c)</w:t>
      </w:r>
      <w:r w:rsidRPr="005D0AA6">
        <w:tab/>
        <w:t>the rideshare vehicle is not fitted with a GPS tracking device.</w:t>
      </w:r>
    </w:p>
    <w:p w14:paraId="3D5603F7" w14:textId="77777777" w:rsidR="00304111" w:rsidRPr="005D0AA6" w:rsidRDefault="00304111" w:rsidP="00304111">
      <w:pPr>
        <w:pStyle w:val="Penalty"/>
      </w:pPr>
      <w:r w:rsidRPr="005D0AA6">
        <w:t>Maximum penalty:  20 penalty units.</w:t>
      </w:r>
    </w:p>
    <w:p w14:paraId="27E2E4B0" w14:textId="77777777" w:rsidR="00304111" w:rsidRPr="005D0AA6" w:rsidRDefault="00304111" w:rsidP="00304111">
      <w:pPr>
        <w:pStyle w:val="Amain"/>
      </w:pPr>
      <w:r w:rsidRPr="005D0AA6">
        <w:tab/>
        <w:t>(4)</w:t>
      </w:r>
      <w:r w:rsidRPr="005D0AA6">
        <w:tab/>
        <w:t>A person commits an offence if—</w:t>
      </w:r>
    </w:p>
    <w:p w14:paraId="466BF221" w14:textId="77777777" w:rsidR="00304111" w:rsidRPr="005D0AA6" w:rsidRDefault="00304111" w:rsidP="00304111">
      <w:pPr>
        <w:pStyle w:val="Apara"/>
      </w:pPr>
      <w:r w:rsidRPr="005D0AA6">
        <w:tab/>
        <w:t>(a)</w:t>
      </w:r>
      <w:r w:rsidRPr="005D0AA6">
        <w:tab/>
        <w:t>the person is a hire car driver; and</w:t>
      </w:r>
    </w:p>
    <w:p w14:paraId="3634ACB0" w14:textId="77777777" w:rsidR="00304111" w:rsidRPr="005D0AA6" w:rsidRDefault="00304111" w:rsidP="00304111">
      <w:pPr>
        <w:pStyle w:val="Apara"/>
      </w:pPr>
      <w:r w:rsidRPr="005D0AA6">
        <w:tab/>
        <w:t>(b)</w:t>
      </w:r>
      <w:r w:rsidRPr="005D0AA6">
        <w:tab/>
        <w:t>the person accepts a hiring communicated by a transport booking service; and</w:t>
      </w:r>
    </w:p>
    <w:p w14:paraId="1DD1A778" w14:textId="77777777" w:rsidR="00304111" w:rsidRPr="005D0AA6" w:rsidRDefault="00304111" w:rsidP="00304111">
      <w:pPr>
        <w:pStyle w:val="Apara"/>
      </w:pPr>
      <w:r w:rsidRPr="005D0AA6">
        <w:tab/>
        <w:t>(c)</w:t>
      </w:r>
      <w:r w:rsidRPr="005D0AA6">
        <w:tab/>
        <w:t>the hire car is not fitted with a GPS tracking device.</w:t>
      </w:r>
    </w:p>
    <w:p w14:paraId="0F125DAB" w14:textId="77777777" w:rsidR="00304111" w:rsidRPr="005D0AA6" w:rsidRDefault="00304111" w:rsidP="00304111">
      <w:pPr>
        <w:pStyle w:val="Penalty"/>
      </w:pPr>
      <w:r w:rsidRPr="005D0AA6">
        <w:t>Maximum penalty:  20 penalty units.</w:t>
      </w:r>
    </w:p>
    <w:p w14:paraId="4EA03001" w14:textId="77777777" w:rsidR="00304111" w:rsidRPr="005D0AA6" w:rsidRDefault="00304111" w:rsidP="00304111">
      <w:pPr>
        <w:pStyle w:val="Amain"/>
      </w:pPr>
      <w:r w:rsidRPr="005D0AA6">
        <w:tab/>
        <w:t>(5)</w:t>
      </w:r>
      <w:r w:rsidRPr="005D0AA6">
        <w:tab/>
        <w:t>An offence against this section is a strict liability offence.</w:t>
      </w:r>
    </w:p>
    <w:p w14:paraId="725E69C1" w14:textId="77777777" w:rsidR="00304111" w:rsidRPr="005D0AA6" w:rsidRDefault="00304111" w:rsidP="00304111">
      <w:pPr>
        <w:pStyle w:val="AH5Sec"/>
      </w:pPr>
      <w:bookmarkStart w:id="338" w:name="_Toc213239245"/>
      <w:r w:rsidRPr="006E57C7">
        <w:rPr>
          <w:rStyle w:val="CharSectNo"/>
        </w:rPr>
        <w:t>221D</w:t>
      </w:r>
      <w:r w:rsidRPr="005D0AA6">
        <w:tab/>
        <w:t>Security cameras in taxis</w:t>
      </w:r>
      <w:bookmarkEnd w:id="338"/>
    </w:p>
    <w:p w14:paraId="2B0C17B0" w14:textId="77777777" w:rsidR="00304111" w:rsidRPr="005D0AA6" w:rsidRDefault="00304111" w:rsidP="00304111">
      <w:pPr>
        <w:pStyle w:val="Amain"/>
      </w:pPr>
      <w:r w:rsidRPr="005D0AA6">
        <w:tab/>
        <w:t>(1)</w:t>
      </w:r>
      <w:r w:rsidRPr="005D0AA6">
        <w:tab/>
        <w:t>A person commits an offence if—</w:t>
      </w:r>
    </w:p>
    <w:p w14:paraId="09F5771C" w14:textId="77777777" w:rsidR="00304111" w:rsidRPr="005D0AA6" w:rsidRDefault="00304111" w:rsidP="00304111">
      <w:pPr>
        <w:pStyle w:val="Apara"/>
      </w:pPr>
      <w:r w:rsidRPr="005D0AA6">
        <w:tab/>
        <w:t>(a)</w:t>
      </w:r>
      <w:r w:rsidRPr="005D0AA6">
        <w:tab/>
        <w:t>the person is a taxi driver; and</w:t>
      </w:r>
    </w:p>
    <w:p w14:paraId="28E71B2E" w14:textId="77777777" w:rsidR="00304111" w:rsidRPr="005D0AA6" w:rsidRDefault="00304111" w:rsidP="00304111">
      <w:pPr>
        <w:pStyle w:val="Apara"/>
      </w:pPr>
      <w:r w:rsidRPr="005D0AA6">
        <w:tab/>
        <w:t>(b)</w:t>
      </w:r>
      <w:r w:rsidRPr="005D0AA6">
        <w:tab/>
        <w:t>the taxi stands or plies for hire for the transport of passengers along a road or road related area; and</w:t>
      </w:r>
    </w:p>
    <w:p w14:paraId="450A7B6B" w14:textId="77777777" w:rsidR="00304111" w:rsidRPr="005D0AA6" w:rsidRDefault="00304111" w:rsidP="007E6D59">
      <w:pPr>
        <w:pStyle w:val="Apara"/>
        <w:keepNext/>
      </w:pPr>
      <w:r w:rsidRPr="005D0AA6">
        <w:lastRenderedPageBreak/>
        <w:tab/>
        <w:t>(c)</w:t>
      </w:r>
      <w:r w:rsidRPr="005D0AA6">
        <w:tab/>
        <w:t>the taxi is not fitted with a security camera.</w:t>
      </w:r>
    </w:p>
    <w:p w14:paraId="3E2D8B31" w14:textId="77777777" w:rsidR="00304111" w:rsidRPr="005D0AA6" w:rsidRDefault="00304111" w:rsidP="00304111">
      <w:pPr>
        <w:pStyle w:val="Penalty"/>
      </w:pPr>
      <w:r w:rsidRPr="005D0AA6">
        <w:t>Maximum penalty:  20 penalty units.</w:t>
      </w:r>
    </w:p>
    <w:p w14:paraId="7441B00A" w14:textId="77777777" w:rsidR="00304111" w:rsidRPr="005D0AA6" w:rsidRDefault="00304111" w:rsidP="00304111">
      <w:pPr>
        <w:pStyle w:val="Amain"/>
      </w:pPr>
      <w:r w:rsidRPr="005D0AA6">
        <w:tab/>
        <w:t>(2)</w:t>
      </w:r>
      <w:r w:rsidRPr="005D0AA6">
        <w:tab/>
        <w:t>A person commits an offence if—</w:t>
      </w:r>
    </w:p>
    <w:p w14:paraId="170B564A" w14:textId="77777777" w:rsidR="00304111" w:rsidRPr="005D0AA6" w:rsidRDefault="00304111" w:rsidP="00304111">
      <w:pPr>
        <w:pStyle w:val="Apara"/>
      </w:pPr>
      <w:r w:rsidRPr="005D0AA6">
        <w:tab/>
        <w:t>(a)</w:t>
      </w:r>
      <w:r w:rsidRPr="005D0AA6">
        <w:tab/>
        <w:t>a recording is made by a security camera in a taxi; and</w:t>
      </w:r>
    </w:p>
    <w:p w14:paraId="28FA02AA" w14:textId="77777777" w:rsidR="00304111" w:rsidRPr="005D0AA6" w:rsidRDefault="00304111" w:rsidP="008D0332">
      <w:pPr>
        <w:pStyle w:val="Apara"/>
        <w:keepNext/>
      </w:pPr>
      <w:r w:rsidRPr="005D0AA6">
        <w:tab/>
        <w:t>(b)</w:t>
      </w:r>
      <w:r w:rsidRPr="005D0AA6">
        <w:tab/>
        <w:t>the person changes or otherwise interferes with the recording.</w:t>
      </w:r>
    </w:p>
    <w:p w14:paraId="1A450CED" w14:textId="77777777" w:rsidR="00304111" w:rsidRPr="005D0AA6" w:rsidRDefault="00304111" w:rsidP="00304111">
      <w:pPr>
        <w:pStyle w:val="Penalty"/>
        <w:keepNext/>
      </w:pPr>
      <w:r w:rsidRPr="005D0AA6">
        <w:t>Maximum penalty:  20 penalty units.</w:t>
      </w:r>
    </w:p>
    <w:p w14:paraId="660D996A" w14:textId="77777777" w:rsidR="00304111" w:rsidRPr="005D0AA6" w:rsidRDefault="00304111" w:rsidP="00304111">
      <w:pPr>
        <w:pStyle w:val="Amain"/>
      </w:pPr>
      <w:r w:rsidRPr="005D0AA6">
        <w:tab/>
        <w:t>(3)</w:t>
      </w:r>
      <w:r w:rsidRPr="005D0AA6">
        <w:tab/>
        <w:t>An offence against this section is a strict liability offence.</w:t>
      </w:r>
    </w:p>
    <w:p w14:paraId="32C375FD" w14:textId="6B0236B8" w:rsidR="00304111" w:rsidRPr="005D0AA6" w:rsidRDefault="00304111" w:rsidP="00304111">
      <w:pPr>
        <w:pStyle w:val="aNote"/>
      </w:pPr>
      <w:r w:rsidRPr="005D0AA6">
        <w:rPr>
          <w:rStyle w:val="charItals"/>
        </w:rPr>
        <w:t>Note</w:t>
      </w:r>
      <w:r w:rsidRPr="005D0AA6">
        <w:rPr>
          <w:rStyle w:val="charItals"/>
        </w:rPr>
        <w:tab/>
      </w:r>
      <w:r w:rsidRPr="005D0AA6">
        <w:t xml:space="preserve">In collecting personal information, the accredited operator may also have to comply with the Australian Privacy Principles under the </w:t>
      </w:r>
      <w:hyperlink r:id="rId266" w:tooltip="Act 1988 No 119 (Cwlth)" w:history="1">
        <w:r w:rsidRPr="005D0AA6">
          <w:rPr>
            <w:rStyle w:val="charCitHyperlinkItal"/>
          </w:rPr>
          <w:t>Privacy Act 1988</w:t>
        </w:r>
      </w:hyperlink>
      <w:r w:rsidRPr="005D0AA6">
        <w:t xml:space="preserve"> (Cwlth).</w:t>
      </w:r>
    </w:p>
    <w:p w14:paraId="0F9235C4" w14:textId="77777777" w:rsidR="00304111" w:rsidRPr="005D0AA6" w:rsidRDefault="00304111" w:rsidP="00304111">
      <w:pPr>
        <w:pStyle w:val="AH5Sec"/>
      </w:pPr>
      <w:bookmarkStart w:id="339" w:name="_Toc213239246"/>
      <w:r w:rsidRPr="006E57C7">
        <w:rPr>
          <w:rStyle w:val="CharSectNo"/>
        </w:rPr>
        <w:t>221E</w:t>
      </w:r>
      <w:r w:rsidRPr="005D0AA6">
        <w:tab/>
        <w:t>Interfere with security device, etc</w:t>
      </w:r>
      <w:bookmarkEnd w:id="339"/>
    </w:p>
    <w:p w14:paraId="77256549" w14:textId="77777777" w:rsidR="00304111" w:rsidRPr="005D0AA6" w:rsidRDefault="00304111" w:rsidP="00304111">
      <w:pPr>
        <w:pStyle w:val="Amain"/>
      </w:pPr>
      <w:r w:rsidRPr="005D0AA6">
        <w:tab/>
        <w:t>(1)</w:t>
      </w:r>
      <w:r w:rsidRPr="005D0AA6">
        <w:tab/>
        <w:t>A person commits an offence if the person interferes with—</w:t>
      </w:r>
    </w:p>
    <w:p w14:paraId="70AB8D7D" w14:textId="77777777" w:rsidR="00304111" w:rsidRPr="005D0AA6" w:rsidRDefault="00304111" w:rsidP="00304111">
      <w:pPr>
        <w:pStyle w:val="Apara"/>
      </w:pPr>
      <w:r w:rsidRPr="005D0AA6">
        <w:tab/>
        <w:t>(a)</w:t>
      </w:r>
      <w:r w:rsidRPr="005D0AA6">
        <w:tab/>
        <w:t>a security device fitted to a bookable vehicle; or</w:t>
      </w:r>
    </w:p>
    <w:p w14:paraId="005FEAE0" w14:textId="77777777" w:rsidR="00304111" w:rsidRPr="005D0AA6" w:rsidRDefault="00304111" w:rsidP="00304111">
      <w:pPr>
        <w:pStyle w:val="Apara"/>
      </w:pPr>
      <w:r w:rsidRPr="005D0AA6">
        <w:tab/>
        <w:t>(b)</w:t>
      </w:r>
      <w:r w:rsidRPr="005D0AA6">
        <w:tab/>
        <w:t>an electronic device fitted to a bookable vehicle; or</w:t>
      </w:r>
    </w:p>
    <w:p w14:paraId="7AC24D97" w14:textId="77777777" w:rsidR="00304111" w:rsidRPr="005D0AA6" w:rsidRDefault="00304111" w:rsidP="00304111">
      <w:pPr>
        <w:pStyle w:val="Apara"/>
      </w:pPr>
      <w:r w:rsidRPr="005D0AA6">
        <w:tab/>
        <w:t>(c)</w:t>
      </w:r>
      <w:r w:rsidRPr="005D0AA6">
        <w:tab/>
        <w:t>anything else in the bookable vehicle that is being used to support the operation of a security device, or electronic device, fitted to the bookable vehicle.</w:t>
      </w:r>
    </w:p>
    <w:p w14:paraId="0B279F3C" w14:textId="77777777" w:rsidR="00304111" w:rsidRPr="005D0AA6" w:rsidRDefault="00304111" w:rsidP="00304111">
      <w:pPr>
        <w:pStyle w:val="Penalty"/>
      </w:pPr>
      <w:r w:rsidRPr="005D0AA6">
        <w:t>Maximum penalty:  20 penalty units.</w:t>
      </w:r>
    </w:p>
    <w:p w14:paraId="0A146896" w14:textId="77777777" w:rsidR="00304111" w:rsidRPr="005D0AA6" w:rsidRDefault="00304111" w:rsidP="00304111">
      <w:pPr>
        <w:pStyle w:val="Amain"/>
      </w:pPr>
      <w:r w:rsidRPr="005D0AA6">
        <w:tab/>
        <w:t>(2)</w:t>
      </w:r>
      <w:r w:rsidRPr="005D0AA6">
        <w:tab/>
        <w:t>An offence against this section is a strict liability offence.</w:t>
      </w:r>
    </w:p>
    <w:p w14:paraId="4BFD0747" w14:textId="77777777" w:rsidR="00304111" w:rsidRPr="005D0AA6" w:rsidRDefault="00304111" w:rsidP="00304111">
      <w:pPr>
        <w:pStyle w:val="Amain"/>
      </w:pPr>
      <w:r w:rsidRPr="005D0AA6">
        <w:tab/>
        <w:t>(3)</w:t>
      </w:r>
      <w:r w:rsidRPr="005D0AA6">
        <w:tab/>
        <w:t>In this section:</w:t>
      </w:r>
    </w:p>
    <w:p w14:paraId="450CFEE4" w14:textId="77777777" w:rsidR="00304111" w:rsidRPr="005D0AA6" w:rsidRDefault="00304111" w:rsidP="00304111">
      <w:pPr>
        <w:pStyle w:val="aDef"/>
        <w:keepNext/>
      </w:pPr>
      <w:r w:rsidRPr="005D0AA6">
        <w:rPr>
          <w:rStyle w:val="charBoldItals"/>
        </w:rPr>
        <w:t>electronic device</w:t>
      </w:r>
      <w:r w:rsidRPr="005D0AA6">
        <w:t xml:space="preserve"> means—</w:t>
      </w:r>
    </w:p>
    <w:p w14:paraId="1E9B5157" w14:textId="77777777" w:rsidR="00304111" w:rsidRPr="005D0AA6" w:rsidRDefault="00304111" w:rsidP="00304111">
      <w:pPr>
        <w:pStyle w:val="aDefpara"/>
      </w:pPr>
      <w:r w:rsidRPr="005D0AA6">
        <w:tab/>
        <w:t>(a)</w:t>
      </w:r>
      <w:r w:rsidRPr="005D0AA6">
        <w:tab/>
        <w:t>a taximeter; or</w:t>
      </w:r>
    </w:p>
    <w:p w14:paraId="478C2848" w14:textId="77777777" w:rsidR="00304111" w:rsidRPr="005D0AA6" w:rsidRDefault="00304111" w:rsidP="00304111">
      <w:pPr>
        <w:pStyle w:val="aDefpara"/>
      </w:pPr>
      <w:r w:rsidRPr="005D0AA6">
        <w:tab/>
        <w:t>(b)</w:t>
      </w:r>
      <w:r w:rsidRPr="005D0AA6">
        <w:tab/>
        <w:t>equipment used for communicating with a transport booking service; or</w:t>
      </w:r>
    </w:p>
    <w:p w14:paraId="66F23C67" w14:textId="77777777" w:rsidR="00304111" w:rsidRPr="005D0AA6" w:rsidRDefault="00304111" w:rsidP="00304111">
      <w:pPr>
        <w:pStyle w:val="aDefpara"/>
      </w:pPr>
      <w:r w:rsidRPr="005D0AA6">
        <w:tab/>
        <w:t>(c)</w:t>
      </w:r>
      <w:r w:rsidRPr="005D0AA6">
        <w:tab/>
        <w:t>an EFTPOS terminal.</w:t>
      </w:r>
    </w:p>
    <w:p w14:paraId="76042AFC" w14:textId="77777777" w:rsidR="00304111" w:rsidRPr="005D0AA6" w:rsidRDefault="00304111" w:rsidP="00304111">
      <w:pPr>
        <w:pStyle w:val="AH5Sec"/>
      </w:pPr>
      <w:bookmarkStart w:id="340" w:name="_Toc213239247"/>
      <w:r w:rsidRPr="006E57C7">
        <w:rPr>
          <w:rStyle w:val="CharSectNo"/>
        </w:rPr>
        <w:lastRenderedPageBreak/>
        <w:t>221F</w:t>
      </w:r>
      <w:r w:rsidRPr="005D0AA6">
        <w:tab/>
        <w:t>Security device standards</w:t>
      </w:r>
      <w:bookmarkEnd w:id="340"/>
    </w:p>
    <w:p w14:paraId="18F1F126" w14:textId="77777777" w:rsidR="00304111" w:rsidRPr="005D0AA6" w:rsidRDefault="00304111" w:rsidP="00304111">
      <w:pPr>
        <w:pStyle w:val="Amain"/>
      </w:pPr>
      <w:r w:rsidRPr="005D0AA6">
        <w:tab/>
        <w:t>(1)</w:t>
      </w:r>
      <w:r w:rsidRPr="005D0AA6">
        <w:tab/>
        <w:t>The road transport authority may determine standards for security devices in bookable vehicles (</w:t>
      </w:r>
      <w:r w:rsidRPr="005D0AA6">
        <w:rPr>
          <w:rStyle w:val="charBoldItals"/>
        </w:rPr>
        <w:t>security device standards</w:t>
      </w:r>
      <w:r w:rsidRPr="005D0AA6">
        <w:t>).</w:t>
      </w:r>
    </w:p>
    <w:p w14:paraId="14BCEBFD" w14:textId="77777777" w:rsidR="00304111" w:rsidRPr="005D0AA6" w:rsidRDefault="00304111" w:rsidP="00304111">
      <w:pPr>
        <w:pStyle w:val="Amain"/>
      </w:pPr>
      <w:r w:rsidRPr="005D0AA6">
        <w:tab/>
        <w:t>(2)</w:t>
      </w:r>
      <w:r w:rsidRPr="005D0AA6">
        <w:tab/>
        <w:t>A security device standard may make provision for security devices in bookable vehicles, including, for example—</w:t>
      </w:r>
    </w:p>
    <w:p w14:paraId="2EB610B1" w14:textId="77777777" w:rsidR="00304111" w:rsidRPr="005D0AA6" w:rsidRDefault="00304111" w:rsidP="00304111">
      <w:pPr>
        <w:pStyle w:val="Apara"/>
      </w:pPr>
      <w:r w:rsidRPr="005D0AA6">
        <w:tab/>
        <w:t>(a)</w:t>
      </w:r>
      <w:r w:rsidRPr="005D0AA6">
        <w:tab/>
        <w:t>when security devices may be installed; and</w:t>
      </w:r>
    </w:p>
    <w:p w14:paraId="19AB3098" w14:textId="77777777" w:rsidR="00304111" w:rsidRPr="005D0AA6" w:rsidRDefault="00304111" w:rsidP="00304111">
      <w:pPr>
        <w:pStyle w:val="Apara"/>
      </w:pPr>
      <w:r w:rsidRPr="005D0AA6">
        <w:tab/>
        <w:t>(b)</w:t>
      </w:r>
      <w:r w:rsidRPr="005D0AA6">
        <w:tab/>
        <w:t>the kinds of security devices that may be installed; and</w:t>
      </w:r>
    </w:p>
    <w:p w14:paraId="5773E5F9" w14:textId="77777777" w:rsidR="00304111" w:rsidRPr="005D0AA6" w:rsidRDefault="00304111" w:rsidP="00304111">
      <w:pPr>
        <w:pStyle w:val="Apara"/>
      </w:pPr>
      <w:r w:rsidRPr="005D0AA6">
        <w:tab/>
        <w:t>(c)</w:t>
      </w:r>
      <w:r w:rsidRPr="005D0AA6">
        <w:tab/>
        <w:t>the position of security devices; and</w:t>
      </w:r>
    </w:p>
    <w:p w14:paraId="144A687D" w14:textId="77777777" w:rsidR="00304111" w:rsidRPr="005D0AA6" w:rsidRDefault="00304111" w:rsidP="00304111">
      <w:pPr>
        <w:pStyle w:val="Apara"/>
      </w:pPr>
      <w:r w:rsidRPr="005D0AA6">
        <w:tab/>
        <w:t>(d)</w:t>
      </w:r>
      <w:r w:rsidRPr="005D0AA6">
        <w:tab/>
        <w:t>the operation of security devices; and</w:t>
      </w:r>
    </w:p>
    <w:p w14:paraId="05972D86" w14:textId="77777777" w:rsidR="00304111" w:rsidRPr="005D0AA6" w:rsidRDefault="00304111" w:rsidP="00304111">
      <w:pPr>
        <w:pStyle w:val="Apara"/>
      </w:pPr>
      <w:r w:rsidRPr="005D0AA6">
        <w:tab/>
        <w:t>(e)</w:t>
      </w:r>
      <w:r w:rsidRPr="005D0AA6">
        <w:tab/>
        <w:t>requirements about notices to be included in a bookable vehicle that has a security device installed.</w:t>
      </w:r>
    </w:p>
    <w:p w14:paraId="13BA244E" w14:textId="6B169AB2" w:rsidR="00304111" w:rsidRPr="005D0AA6" w:rsidRDefault="00304111" w:rsidP="00304111">
      <w:pPr>
        <w:pStyle w:val="aNote"/>
        <w:keepNext/>
      </w:pPr>
      <w:r w:rsidRPr="005D0AA6">
        <w:rPr>
          <w:rStyle w:val="charItals"/>
        </w:rPr>
        <w:t>Note</w:t>
      </w:r>
      <w:r w:rsidRPr="005D0AA6">
        <w:rPr>
          <w:rStyle w:val="charItals"/>
        </w:rPr>
        <w:tab/>
      </w:r>
      <w:r w:rsidRPr="005D0AA6">
        <w:t xml:space="preserve">The </w:t>
      </w:r>
      <w:hyperlink r:id="rId267" w:tooltip="Act 1988 No 119 (Cwlth)" w:history="1">
        <w:r w:rsidRPr="005D0AA6">
          <w:rPr>
            <w:rStyle w:val="charCitHyperlinkItal"/>
          </w:rPr>
          <w:t>Privacy Act 1988</w:t>
        </w:r>
      </w:hyperlink>
      <w:r w:rsidRPr="005D0AA6">
        <w:t xml:space="preserve"> (Cwlth) imposes obligations on some private sector organisations in relation to the collection, storage, use and disclosure of personal information collected about an individual.</w:t>
      </w:r>
    </w:p>
    <w:p w14:paraId="670F87C5" w14:textId="77777777" w:rsidR="00304111" w:rsidRPr="005D0AA6" w:rsidRDefault="00304111" w:rsidP="00304111">
      <w:pPr>
        <w:pStyle w:val="Amain"/>
      </w:pPr>
      <w:r w:rsidRPr="005D0AA6">
        <w:tab/>
        <w:t>(3)</w:t>
      </w:r>
      <w:r w:rsidRPr="005D0AA6">
        <w:tab/>
        <w:t>A security device standard is a disallowable instrument.</w:t>
      </w:r>
    </w:p>
    <w:p w14:paraId="59D87CB0" w14:textId="04D8B043" w:rsidR="00304111" w:rsidRPr="005D0AA6" w:rsidRDefault="00304111" w:rsidP="00304111">
      <w:pPr>
        <w:pStyle w:val="aNote"/>
      </w:pPr>
      <w:r w:rsidRPr="005D0AA6">
        <w:rPr>
          <w:rStyle w:val="charItals"/>
        </w:rPr>
        <w:t>Note</w:t>
      </w:r>
      <w:r w:rsidRPr="005D0AA6">
        <w:rPr>
          <w:rStyle w:val="charItals"/>
        </w:rPr>
        <w:tab/>
      </w:r>
      <w:r w:rsidRPr="005D0AA6">
        <w:t xml:space="preserve">A disallowable instrument must be notified, and presented to the Legislative Assembly, under the </w:t>
      </w:r>
      <w:hyperlink r:id="rId268" w:tooltip="A2001-14" w:history="1">
        <w:r w:rsidRPr="005D0AA6">
          <w:rPr>
            <w:rStyle w:val="charCitHyperlinkAbbrev"/>
          </w:rPr>
          <w:t>Legislation Act</w:t>
        </w:r>
      </w:hyperlink>
      <w:r w:rsidRPr="005D0AA6">
        <w:t>.</w:t>
      </w:r>
    </w:p>
    <w:p w14:paraId="613449E5" w14:textId="77777777" w:rsidR="00304111" w:rsidRPr="005D0AA6" w:rsidRDefault="00304111" w:rsidP="00304111">
      <w:pPr>
        <w:pStyle w:val="Amain"/>
      </w:pPr>
      <w:r w:rsidRPr="005D0AA6">
        <w:tab/>
        <w:t>(4)</w:t>
      </w:r>
      <w:r w:rsidRPr="005D0AA6">
        <w:tab/>
        <w:t>A security device standard may apply, adopt or incorporate (with or without change) an instrument as in force from time to time.</w:t>
      </w:r>
    </w:p>
    <w:p w14:paraId="2E03CDDA" w14:textId="6955AAB1" w:rsidR="00304111" w:rsidRPr="005D0AA6" w:rsidRDefault="00304111" w:rsidP="00304111">
      <w:pPr>
        <w:pStyle w:val="aNote"/>
        <w:keepNext/>
        <w:rPr>
          <w:snapToGrid w:val="0"/>
        </w:rPr>
      </w:pPr>
      <w:r w:rsidRPr="005D0AA6">
        <w:rPr>
          <w:rStyle w:val="charItals"/>
        </w:rPr>
        <w:t>Note 1</w:t>
      </w:r>
      <w:r w:rsidRPr="005D0AA6">
        <w:rPr>
          <w:i/>
          <w:snapToGrid w:val="0"/>
        </w:rPr>
        <w:tab/>
      </w:r>
      <w:r w:rsidRPr="005D0AA6">
        <w:rPr>
          <w:snapToGrid w:val="0"/>
        </w:rPr>
        <w:t xml:space="preserve">The text of an applied, adopted or incorporated law or instrument, whether applied as in force from time to time or at a particular time, is taken to be a notifiable instrument if the operation of the </w:t>
      </w:r>
      <w:hyperlink r:id="rId269" w:tooltip="A2001-14" w:history="1">
        <w:r w:rsidRPr="005D0AA6">
          <w:rPr>
            <w:rStyle w:val="charCitHyperlinkAbbrev"/>
          </w:rPr>
          <w:t>Legislation Act</w:t>
        </w:r>
      </w:hyperlink>
      <w:r w:rsidRPr="005D0AA6">
        <w:t>, s</w:t>
      </w:r>
      <w:r w:rsidRPr="005D0AA6">
        <w:rPr>
          <w:rStyle w:val="charItals"/>
        </w:rPr>
        <w:t> </w:t>
      </w:r>
      <w:r w:rsidRPr="005D0AA6">
        <w:rPr>
          <w:snapToGrid w:val="0"/>
        </w:rPr>
        <w:t>47 (5) or (6) is not disapplied (see s 47 (7)).</w:t>
      </w:r>
    </w:p>
    <w:p w14:paraId="62FD011B" w14:textId="1D66C295" w:rsidR="00304111" w:rsidRPr="005D0AA6" w:rsidRDefault="00304111" w:rsidP="00304111">
      <w:pPr>
        <w:pStyle w:val="aNote"/>
        <w:keepNext/>
      </w:pPr>
      <w:r w:rsidRPr="005D0AA6">
        <w:rPr>
          <w:rStyle w:val="charItals"/>
        </w:rPr>
        <w:t>Note 2</w:t>
      </w:r>
      <w:r w:rsidRPr="005D0AA6">
        <w:rPr>
          <w:rStyle w:val="charItals"/>
        </w:rPr>
        <w:tab/>
      </w:r>
      <w:r w:rsidRPr="005D0AA6">
        <w:t xml:space="preserve">A notifiable instrument must be notified under the </w:t>
      </w:r>
      <w:hyperlink r:id="rId270" w:tooltip="A2001-14" w:history="1">
        <w:r w:rsidRPr="005D0AA6">
          <w:rPr>
            <w:rStyle w:val="charCitHyperlinkAbbrev"/>
          </w:rPr>
          <w:t>Legislation Act</w:t>
        </w:r>
      </w:hyperlink>
      <w:r w:rsidRPr="005D0AA6">
        <w:t>.</w:t>
      </w:r>
    </w:p>
    <w:p w14:paraId="1F204BA4" w14:textId="5E7BDEB0" w:rsidR="00304111" w:rsidRPr="005D0AA6" w:rsidRDefault="00304111" w:rsidP="00304111">
      <w:pPr>
        <w:pStyle w:val="aNote"/>
      </w:pPr>
      <w:r w:rsidRPr="005D0AA6">
        <w:rPr>
          <w:rStyle w:val="charItals"/>
        </w:rPr>
        <w:t>Note 3</w:t>
      </w:r>
      <w:r w:rsidRPr="005D0AA6">
        <w:rPr>
          <w:rStyle w:val="charItals"/>
        </w:rPr>
        <w:tab/>
      </w:r>
      <w:r w:rsidRPr="005D0AA6">
        <w:t>A reference to an instrument</w:t>
      </w:r>
      <w:r w:rsidRPr="005D0AA6">
        <w:rPr>
          <w:lang w:eastAsia="en-AU"/>
        </w:rPr>
        <w:t xml:space="preserve"> includes a reference to a provision of an instrument (see </w:t>
      </w:r>
      <w:hyperlink r:id="rId271" w:tooltip="A2001-14" w:history="1">
        <w:r w:rsidRPr="005D0AA6">
          <w:rPr>
            <w:rStyle w:val="charCitHyperlinkAbbrev"/>
          </w:rPr>
          <w:t>Legislation Act</w:t>
        </w:r>
      </w:hyperlink>
      <w:r w:rsidRPr="005D0AA6">
        <w:rPr>
          <w:lang w:eastAsia="en-AU"/>
        </w:rPr>
        <w:t>, s 14 (2)).</w:t>
      </w:r>
    </w:p>
    <w:p w14:paraId="35029C75" w14:textId="77777777" w:rsidR="00304111" w:rsidRPr="005D0AA6" w:rsidRDefault="00304111" w:rsidP="007E6D59">
      <w:pPr>
        <w:pStyle w:val="Amain"/>
        <w:keepNext/>
      </w:pPr>
      <w:r w:rsidRPr="005D0AA6">
        <w:lastRenderedPageBreak/>
        <w:tab/>
        <w:t>(5)</w:t>
      </w:r>
      <w:r w:rsidRPr="005D0AA6">
        <w:tab/>
        <w:t>A person commits an offence if the person contravenes a security device standard.</w:t>
      </w:r>
    </w:p>
    <w:p w14:paraId="40391217" w14:textId="77777777" w:rsidR="00304111" w:rsidRPr="005D0AA6" w:rsidRDefault="00304111" w:rsidP="00304111">
      <w:pPr>
        <w:pStyle w:val="Penalty"/>
        <w:keepNext/>
      </w:pPr>
      <w:r w:rsidRPr="005D0AA6">
        <w:t>Maximum penalty:  20 penalty units.</w:t>
      </w:r>
    </w:p>
    <w:p w14:paraId="6877D12C" w14:textId="77777777" w:rsidR="00304111" w:rsidRPr="005D0AA6" w:rsidRDefault="00304111" w:rsidP="00304111">
      <w:pPr>
        <w:pStyle w:val="Amain"/>
      </w:pPr>
      <w:r w:rsidRPr="005D0AA6">
        <w:tab/>
        <w:t>(6)</w:t>
      </w:r>
      <w:r w:rsidRPr="005D0AA6">
        <w:tab/>
        <w:t>An offence against this section is a strict liability offence.</w:t>
      </w:r>
    </w:p>
    <w:p w14:paraId="57A07680" w14:textId="77777777" w:rsidR="00304111" w:rsidRPr="006E57C7" w:rsidRDefault="00304111" w:rsidP="00304111">
      <w:pPr>
        <w:pStyle w:val="AH3Div"/>
      </w:pPr>
      <w:bookmarkStart w:id="341" w:name="_Toc213239248"/>
      <w:r w:rsidRPr="006E57C7">
        <w:rPr>
          <w:rStyle w:val="CharDivNo"/>
        </w:rPr>
        <w:t>Division 3A.5.2</w:t>
      </w:r>
      <w:r w:rsidRPr="005D0AA6">
        <w:tab/>
      </w:r>
      <w:r w:rsidRPr="006E57C7">
        <w:rPr>
          <w:rStyle w:val="CharDivText"/>
        </w:rPr>
        <w:t>Bookable vehicles—fees and surcharges</w:t>
      </w:r>
      <w:bookmarkEnd w:id="341"/>
    </w:p>
    <w:p w14:paraId="41EEED75" w14:textId="77777777" w:rsidR="00304111" w:rsidRPr="005D0AA6" w:rsidRDefault="00304111" w:rsidP="00304111">
      <w:pPr>
        <w:pStyle w:val="AH5Sec"/>
      </w:pPr>
      <w:bookmarkStart w:id="342" w:name="_Toc213239249"/>
      <w:r w:rsidRPr="006E57C7">
        <w:rPr>
          <w:rStyle w:val="CharSectNo"/>
        </w:rPr>
        <w:t>221G</w:t>
      </w:r>
      <w:r w:rsidRPr="005D0AA6">
        <w:tab/>
        <w:t>Jump</w:t>
      </w:r>
      <w:r w:rsidRPr="005D0AA6">
        <w:noBreakHyphen/>
        <w:t>the</w:t>
      </w:r>
      <w:r w:rsidRPr="005D0AA6">
        <w:noBreakHyphen/>
        <w:t xml:space="preserve">queue fees prohibited for </w:t>
      </w:r>
      <w:r w:rsidRPr="00CC3A58">
        <w:t>taxis</w:t>
      </w:r>
      <w:bookmarkEnd w:id="342"/>
    </w:p>
    <w:p w14:paraId="06187CFF" w14:textId="77777777" w:rsidR="00304111" w:rsidRPr="005D0AA6" w:rsidRDefault="00304111" w:rsidP="00304111">
      <w:pPr>
        <w:pStyle w:val="Amain"/>
      </w:pPr>
      <w:r w:rsidRPr="005D0AA6">
        <w:tab/>
        <w:t>(1)</w:t>
      </w:r>
      <w:r w:rsidRPr="005D0AA6">
        <w:tab/>
        <w:t>A person commits an offence if the person—</w:t>
      </w:r>
    </w:p>
    <w:p w14:paraId="747FEDCB" w14:textId="77777777" w:rsidR="00304111" w:rsidRPr="005D0AA6" w:rsidRDefault="00304111" w:rsidP="00304111">
      <w:pPr>
        <w:pStyle w:val="Apara"/>
      </w:pPr>
      <w:r w:rsidRPr="005D0AA6">
        <w:tab/>
        <w:t>(a)</w:t>
      </w:r>
      <w:r w:rsidRPr="005D0AA6">
        <w:tab/>
        <w:t>is a transport booking service; and</w:t>
      </w:r>
    </w:p>
    <w:p w14:paraId="6AD2768F" w14:textId="77777777" w:rsidR="00304111" w:rsidRPr="005D0AA6" w:rsidRDefault="00304111" w:rsidP="00304111">
      <w:pPr>
        <w:pStyle w:val="Apara"/>
      </w:pPr>
      <w:r w:rsidRPr="005D0AA6">
        <w:tab/>
        <w:t>(b)</w:t>
      </w:r>
      <w:r w:rsidRPr="005D0AA6">
        <w:tab/>
        <w:t>accepts a jump</w:t>
      </w:r>
      <w:r w:rsidRPr="005D0AA6">
        <w:noBreakHyphen/>
        <w:t>the</w:t>
      </w:r>
      <w:r w:rsidRPr="005D0AA6">
        <w:noBreakHyphen/>
        <w:t>queue fee for a taxi booking.</w:t>
      </w:r>
    </w:p>
    <w:p w14:paraId="271B48DB" w14:textId="77777777" w:rsidR="00304111" w:rsidRPr="005D0AA6" w:rsidRDefault="00304111" w:rsidP="00304111">
      <w:pPr>
        <w:pStyle w:val="Penalty"/>
      </w:pPr>
      <w:r w:rsidRPr="005D0AA6">
        <w:t>Maximum penalty:  20 penalty units.</w:t>
      </w:r>
    </w:p>
    <w:p w14:paraId="5CC6CB9B" w14:textId="77777777" w:rsidR="00304111" w:rsidRPr="005D0AA6" w:rsidRDefault="00304111" w:rsidP="00304111">
      <w:pPr>
        <w:pStyle w:val="Amain"/>
      </w:pPr>
      <w:r w:rsidRPr="005D0AA6">
        <w:tab/>
        <w:t>(2)</w:t>
      </w:r>
      <w:r w:rsidRPr="005D0AA6">
        <w:tab/>
        <w:t>A person commits an offence if the person—</w:t>
      </w:r>
    </w:p>
    <w:p w14:paraId="517DCF2D" w14:textId="77777777" w:rsidR="00304111" w:rsidRPr="005D0AA6" w:rsidRDefault="00304111" w:rsidP="00304111">
      <w:pPr>
        <w:pStyle w:val="Apara"/>
      </w:pPr>
      <w:r w:rsidRPr="005D0AA6">
        <w:tab/>
        <w:t>(a)</w:t>
      </w:r>
      <w:r w:rsidRPr="005D0AA6">
        <w:tab/>
        <w:t>is a transport booking service; and</w:t>
      </w:r>
    </w:p>
    <w:p w14:paraId="6281D154" w14:textId="77777777" w:rsidR="00304111" w:rsidRPr="005D0AA6" w:rsidRDefault="00304111" w:rsidP="00304111">
      <w:pPr>
        <w:pStyle w:val="Apara"/>
      </w:pPr>
      <w:r w:rsidRPr="005D0AA6">
        <w:tab/>
        <w:t>(b)</w:t>
      </w:r>
      <w:r w:rsidRPr="005D0AA6">
        <w:tab/>
        <w:t>provides a way for a taxi driver to accept a jump</w:t>
      </w:r>
      <w:r w:rsidRPr="005D0AA6">
        <w:noBreakHyphen/>
        <w:t>the</w:t>
      </w:r>
      <w:r w:rsidRPr="005D0AA6">
        <w:noBreakHyphen/>
        <w:t>queue fee for a taxi booking made via the transport booking service.</w:t>
      </w:r>
    </w:p>
    <w:p w14:paraId="29487782" w14:textId="77777777" w:rsidR="00304111" w:rsidRPr="005D0AA6" w:rsidRDefault="00304111" w:rsidP="00304111">
      <w:pPr>
        <w:pStyle w:val="Penalty"/>
      </w:pPr>
      <w:r w:rsidRPr="005D0AA6">
        <w:t>Maximum penalty:  20 penalty units.</w:t>
      </w:r>
    </w:p>
    <w:p w14:paraId="5C1D7098" w14:textId="77777777" w:rsidR="00304111" w:rsidRPr="005D0AA6" w:rsidRDefault="00304111" w:rsidP="00304111">
      <w:pPr>
        <w:pStyle w:val="Amain"/>
      </w:pPr>
      <w:r w:rsidRPr="005D0AA6">
        <w:tab/>
        <w:t>(3)</w:t>
      </w:r>
      <w:r w:rsidRPr="005D0AA6">
        <w:tab/>
        <w:t>A person commits an offence if the person—</w:t>
      </w:r>
    </w:p>
    <w:p w14:paraId="70756429" w14:textId="77777777" w:rsidR="00304111" w:rsidRPr="005D0AA6" w:rsidRDefault="00304111" w:rsidP="00304111">
      <w:pPr>
        <w:pStyle w:val="Apara"/>
      </w:pPr>
      <w:r w:rsidRPr="005D0AA6">
        <w:tab/>
        <w:t>(a)</w:t>
      </w:r>
      <w:r w:rsidRPr="005D0AA6">
        <w:tab/>
        <w:t>is a taxi driver; and</w:t>
      </w:r>
    </w:p>
    <w:p w14:paraId="62907D24" w14:textId="77777777" w:rsidR="00304111" w:rsidRPr="005D0AA6" w:rsidRDefault="00304111" w:rsidP="00304111">
      <w:pPr>
        <w:pStyle w:val="Apara"/>
      </w:pPr>
      <w:r w:rsidRPr="005D0AA6">
        <w:tab/>
        <w:t>(b)</w:t>
      </w:r>
      <w:r w:rsidRPr="005D0AA6">
        <w:tab/>
        <w:t>accepts a jump</w:t>
      </w:r>
      <w:r w:rsidRPr="005D0AA6">
        <w:noBreakHyphen/>
        <w:t>the</w:t>
      </w:r>
      <w:r w:rsidRPr="005D0AA6">
        <w:noBreakHyphen/>
        <w:t>queue fee for a taxi booking.</w:t>
      </w:r>
    </w:p>
    <w:p w14:paraId="5C1DBED8" w14:textId="77777777" w:rsidR="00304111" w:rsidRPr="005D0AA6" w:rsidRDefault="00304111" w:rsidP="00304111">
      <w:pPr>
        <w:pStyle w:val="Penalty"/>
      </w:pPr>
      <w:r w:rsidRPr="005D0AA6">
        <w:t>Maximum penalty:  20 penalty units.</w:t>
      </w:r>
    </w:p>
    <w:p w14:paraId="7C2F4C77" w14:textId="77777777" w:rsidR="00304111" w:rsidRPr="005D0AA6" w:rsidRDefault="00304111" w:rsidP="00304111">
      <w:pPr>
        <w:pStyle w:val="Amain"/>
      </w:pPr>
      <w:r w:rsidRPr="005D0AA6">
        <w:tab/>
        <w:t>(4)</w:t>
      </w:r>
      <w:r w:rsidRPr="005D0AA6">
        <w:tab/>
        <w:t>An offence against this section is a strict liability offence.</w:t>
      </w:r>
    </w:p>
    <w:p w14:paraId="3D9575EE" w14:textId="77777777" w:rsidR="00304111" w:rsidRPr="005D0AA6" w:rsidRDefault="00304111" w:rsidP="008E05B8">
      <w:pPr>
        <w:pStyle w:val="Amain"/>
        <w:keepNext/>
      </w:pPr>
      <w:r w:rsidRPr="005D0AA6">
        <w:lastRenderedPageBreak/>
        <w:tab/>
        <w:t>(5)</w:t>
      </w:r>
      <w:r w:rsidRPr="005D0AA6">
        <w:tab/>
        <w:t>In this section:</w:t>
      </w:r>
    </w:p>
    <w:p w14:paraId="29D9F950" w14:textId="77777777" w:rsidR="00304111" w:rsidRPr="005D0AA6" w:rsidRDefault="00304111" w:rsidP="008E05B8">
      <w:pPr>
        <w:pStyle w:val="aDef"/>
        <w:keepNext/>
      </w:pPr>
      <w:r w:rsidRPr="005D0AA6">
        <w:rPr>
          <w:rStyle w:val="charBoldItals"/>
        </w:rPr>
        <w:t>jump</w:t>
      </w:r>
      <w:r w:rsidRPr="005D0AA6">
        <w:rPr>
          <w:rStyle w:val="charBoldItals"/>
        </w:rPr>
        <w:noBreakHyphen/>
        <w:t>the</w:t>
      </w:r>
      <w:r w:rsidRPr="005D0AA6">
        <w:rPr>
          <w:rStyle w:val="charBoldItals"/>
        </w:rPr>
        <w:noBreakHyphen/>
        <w:t>queue fee</w:t>
      </w:r>
      <w:r w:rsidRPr="005D0AA6">
        <w:t>, for a bookable vehicle booking, means a fee—</w:t>
      </w:r>
    </w:p>
    <w:p w14:paraId="2A3E4157" w14:textId="77777777" w:rsidR="00304111" w:rsidRPr="005D0AA6" w:rsidRDefault="00304111" w:rsidP="00304111">
      <w:pPr>
        <w:pStyle w:val="aDefpara"/>
      </w:pPr>
      <w:r w:rsidRPr="005D0AA6">
        <w:tab/>
        <w:t>(a)</w:t>
      </w:r>
      <w:r w:rsidRPr="005D0AA6">
        <w:tab/>
        <w:t>decided by the transport booking service; and</w:t>
      </w:r>
    </w:p>
    <w:p w14:paraId="315D60D3" w14:textId="77777777" w:rsidR="00304111" w:rsidRPr="005D0AA6" w:rsidRDefault="00304111" w:rsidP="00304111">
      <w:pPr>
        <w:pStyle w:val="aDefpara"/>
      </w:pPr>
      <w:r w:rsidRPr="005D0AA6">
        <w:tab/>
        <w:t>(b)</w:t>
      </w:r>
      <w:r w:rsidRPr="005D0AA6">
        <w:tab/>
        <w:t>paid—</w:t>
      </w:r>
    </w:p>
    <w:p w14:paraId="66585DA9" w14:textId="77777777" w:rsidR="00304111" w:rsidRPr="005D0AA6" w:rsidRDefault="00304111" w:rsidP="00304111">
      <w:pPr>
        <w:pStyle w:val="Asubpara"/>
      </w:pPr>
      <w:r w:rsidRPr="005D0AA6">
        <w:tab/>
        <w:t>(i)</w:t>
      </w:r>
      <w:r w:rsidRPr="005D0AA6">
        <w:tab/>
        <w:t>by a passenger; and</w:t>
      </w:r>
    </w:p>
    <w:p w14:paraId="670E0285" w14:textId="77777777" w:rsidR="00304111" w:rsidRPr="005D0AA6" w:rsidRDefault="00304111" w:rsidP="00304111">
      <w:pPr>
        <w:pStyle w:val="Asubpara"/>
      </w:pPr>
      <w:r w:rsidRPr="005D0AA6">
        <w:tab/>
        <w:t>(ii)</w:t>
      </w:r>
      <w:r w:rsidRPr="005D0AA6">
        <w:tab/>
        <w:t>in addition to the fare; and</w:t>
      </w:r>
    </w:p>
    <w:p w14:paraId="1F839843" w14:textId="77777777" w:rsidR="00304111" w:rsidRPr="005D0AA6" w:rsidRDefault="00304111" w:rsidP="00304111">
      <w:pPr>
        <w:pStyle w:val="Asubpara"/>
      </w:pPr>
      <w:r w:rsidRPr="005D0AA6">
        <w:tab/>
        <w:t>(iii)</w:t>
      </w:r>
      <w:r w:rsidRPr="005D0AA6">
        <w:tab/>
        <w:t>for the passenger to be the next passenger picked up by the bookable vehicle driver, ahead of the driver’s existing bookings.</w:t>
      </w:r>
    </w:p>
    <w:p w14:paraId="1675040E" w14:textId="77777777" w:rsidR="00304111" w:rsidRPr="005D0AA6" w:rsidRDefault="00304111" w:rsidP="00304111">
      <w:pPr>
        <w:pStyle w:val="AH5Sec"/>
      </w:pPr>
      <w:bookmarkStart w:id="343" w:name="_Toc213239250"/>
      <w:r w:rsidRPr="006E57C7">
        <w:rPr>
          <w:rStyle w:val="CharSectNo"/>
        </w:rPr>
        <w:t>221H</w:t>
      </w:r>
      <w:r w:rsidRPr="005D0AA6">
        <w:tab/>
        <w:t>Up</w:t>
      </w:r>
      <w:r w:rsidRPr="005D0AA6">
        <w:noBreakHyphen/>
        <w:t>front tipping prohibited for taxis and ridesharing</w:t>
      </w:r>
      <w:bookmarkEnd w:id="343"/>
    </w:p>
    <w:p w14:paraId="22294C07" w14:textId="77777777" w:rsidR="00304111" w:rsidRPr="005D0AA6" w:rsidRDefault="00304111" w:rsidP="008E05B8">
      <w:pPr>
        <w:pStyle w:val="Amain"/>
        <w:keepNext/>
      </w:pPr>
      <w:r w:rsidRPr="005D0AA6">
        <w:tab/>
        <w:t>(1)</w:t>
      </w:r>
      <w:r w:rsidRPr="005D0AA6">
        <w:tab/>
        <w:t>A person commits an offence if the person—</w:t>
      </w:r>
    </w:p>
    <w:p w14:paraId="25567233" w14:textId="77777777" w:rsidR="00304111" w:rsidRPr="005D0AA6" w:rsidRDefault="00304111" w:rsidP="00304111">
      <w:pPr>
        <w:pStyle w:val="Apara"/>
      </w:pPr>
      <w:r w:rsidRPr="005D0AA6">
        <w:tab/>
        <w:t>(a)</w:t>
      </w:r>
      <w:r w:rsidRPr="005D0AA6">
        <w:tab/>
        <w:t>is a transport booking service; and</w:t>
      </w:r>
    </w:p>
    <w:p w14:paraId="0067D736" w14:textId="77777777" w:rsidR="00304111" w:rsidRPr="005D0AA6" w:rsidRDefault="00304111" w:rsidP="00304111">
      <w:pPr>
        <w:pStyle w:val="Apara"/>
      </w:pPr>
      <w:r w:rsidRPr="005D0AA6">
        <w:tab/>
        <w:t>(b)</w:t>
      </w:r>
      <w:r w:rsidRPr="005D0AA6">
        <w:tab/>
        <w:t>accepts an up</w:t>
      </w:r>
      <w:r w:rsidRPr="005D0AA6">
        <w:noBreakHyphen/>
        <w:t>front tip for—</w:t>
      </w:r>
    </w:p>
    <w:p w14:paraId="2AB7ED70" w14:textId="77777777" w:rsidR="00304111" w:rsidRPr="005D0AA6" w:rsidRDefault="00304111" w:rsidP="00304111">
      <w:pPr>
        <w:pStyle w:val="Asubpara"/>
      </w:pPr>
      <w:r w:rsidRPr="005D0AA6">
        <w:tab/>
        <w:t>(i)</w:t>
      </w:r>
      <w:r w:rsidRPr="005D0AA6">
        <w:tab/>
        <w:t>a taxi booking; or</w:t>
      </w:r>
    </w:p>
    <w:p w14:paraId="6D1CABB7" w14:textId="77777777" w:rsidR="00304111" w:rsidRPr="005D0AA6" w:rsidRDefault="00304111" w:rsidP="00304111">
      <w:pPr>
        <w:pStyle w:val="Asubpara"/>
      </w:pPr>
      <w:r w:rsidRPr="005D0AA6">
        <w:tab/>
        <w:t>(ii)</w:t>
      </w:r>
      <w:r w:rsidRPr="005D0AA6">
        <w:tab/>
        <w:t>a rideshare booking.</w:t>
      </w:r>
    </w:p>
    <w:p w14:paraId="7FF48563" w14:textId="77777777" w:rsidR="00304111" w:rsidRPr="005D0AA6" w:rsidRDefault="00304111" w:rsidP="00304111">
      <w:pPr>
        <w:pStyle w:val="Penalty"/>
      </w:pPr>
      <w:r w:rsidRPr="005D0AA6">
        <w:t>Maximum penalty:  20 penalty units.</w:t>
      </w:r>
    </w:p>
    <w:p w14:paraId="62AE152F" w14:textId="77777777" w:rsidR="00304111" w:rsidRPr="005D0AA6" w:rsidRDefault="00304111" w:rsidP="008E05B8">
      <w:pPr>
        <w:pStyle w:val="Amain"/>
        <w:keepNext/>
      </w:pPr>
      <w:r w:rsidRPr="005D0AA6">
        <w:tab/>
        <w:t>(2)</w:t>
      </w:r>
      <w:r w:rsidRPr="005D0AA6">
        <w:tab/>
        <w:t>A person commits an offence if the person—</w:t>
      </w:r>
    </w:p>
    <w:p w14:paraId="4B6F8D68" w14:textId="77777777" w:rsidR="00304111" w:rsidRPr="005D0AA6" w:rsidRDefault="00304111" w:rsidP="00304111">
      <w:pPr>
        <w:pStyle w:val="Apara"/>
      </w:pPr>
      <w:r w:rsidRPr="005D0AA6">
        <w:tab/>
        <w:t>(a)</w:t>
      </w:r>
      <w:r w:rsidRPr="005D0AA6">
        <w:tab/>
        <w:t>is a transport booking service; and</w:t>
      </w:r>
    </w:p>
    <w:p w14:paraId="1190A6C0" w14:textId="77777777" w:rsidR="00304111" w:rsidRPr="005D0AA6" w:rsidRDefault="00304111" w:rsidP="00304111">
      <w:pPr>
        <w:pStyle w:val="Apara"/>
      </w:pPr>
      <w:r w:rsidRPr="005D0AA6">
        <w:tab/>
        <w:t>(b)</w:t>
      </w:r>
      <w:r w:rsidRPr="005D0AA6">
        <w:tab/>
        <w:t>provides a way for—</w:t>
      </w:r>
    </w:p>
    <w:p w14:paraId="7559D0AA" w14:textId="77777777" w:rsidR="00304111" w:rsidRPr="005D0AA6" w:rsidRDefault="00304111" w:rsidP="00304111">
      <w:pPr>
        <w:pStyle w:val="Asubpara"/>
      </w:pPr>
      <w:r w:rsidRPr="005D0AA6">
        <w:tab/>
        <w:t>(i)</w:t>
      </w:r>
      <w:r w:rsidRPr="005D0AA6">
        <w:tab/>
        <w:t>a taxi driver to accept an up</w:t>
      </w:r>
      <w:r w:rsidRPr="005D0AA6">
        <w:noBreakHyphen/>
        <w:t>front tip for a taxi booking made via the transport booking service; or</w:t>
      </w:r>
    </w:p>
    <w:p w14:paraId="11A6FD73" w14:textId="77777777" w:rsidR="00304111" w:rsidRPr="005D0AA6" w:rsidRDefault="00304111" w:rsidP="00304111">
      <w:pPr>
        <w:pStyle w:val="Asubpara"/>
      </w:pPr>
      <w:r w:rsidRPr="005D0AA6">
        <w:tab/>
        <w:t>(ii)</w:t>
      </w:r>
      <w:r w:rsidRPr="005D0AA6">
        <w:tab/>
        <w:t>a rideshare driver to accept an up</w:t>
      </w:r>
      <w:r w:rsidRPr="005D0AA6">
        <w:noBreakHyphen/>
        <w:t>front tip for a rideshare booking made via the transport booking service.</w:t>
      </w:r>
    </w:p>
    <w:p w14:paraId="4E55E9A3" w14:textId="77777777" w:rsidR="00304111" w:rsidRPr="005D0AA6" w:rsidRDefault="00304111" w:rsidP="00304111">
      <w:pPr>
        <w:pStyle w:val="Penalty"/>
      </w:pPr>
      <w:r w:rsidRPr="005D0AA6">
        <w:t>Maximum penalty:  20 penalty units.</w:t>
      </w:r>
    </w:p>
    <w:p w14:paraId="50F0E948" w14:textId="77777777" w:rsidR="00304111" w:rsidRPr="005D0AA6" w:rsidRDefault="00304111" w:rsidP="008E05B8">
      <w:pPr>
        <w:pStyle w:val="Amain"/>
        <w:keepNext/>
      </w:pPr>
      <w:r w:rsidRPr="005D0AA6">
        <w:lastRenderedPageBreak/>
        <w:tab/>
        <w:t>(3)</w:t>
      </w:r>
      <w:r w:rsidRPr="005D0AA6">
        <w:tab/>
        <w:t>A person commits an offence if the person—</w:t>
      </w:r>
    </w:p>
    <w:p w14:paraId="45324B8B" w14:textId="77777777" w:rsidR="00304111" w:rsidRPr="005D0AA6" w:rsidRDefault="00304111" w:rsidP="00304111">
      <w:pPr>
        <w:pStyle w:val="Apara"/>
      </w:pPr>
      <w:r w:rsidRPr="005D0AA6">
        <w:tab/>
        <w:t>(a)</w:t>
      </w:r>
      <w:r w:rsidRPr="005D0AA6">
        <w:tab/>
        <w:t>is a taxi driver; and</w:t>
      </w:r>
    </w:p>
    <w:p w14:paraId="3588EBEA" w14:textId="77777777" w:rsidR="00304111" w:rsidRPr="005D0AA6" w:rsidRDefault="00304111" w:rsidP="00304111">
      <w:pPr>
        <w:pStyle w:val="Apara"/>
      </w:pPr>
      <w:r w:rsidRPr="005D0AA6">
        <w:tab/>
        <w:t>(b)</w:t>
      </w:r>
      <w:r w:rsidRPr="005D0AA6">
        <w:tab/>
        <w:t>accepts an up</w:t>
      </w:r>
      <w:r w:rsidRPr="005D0AA6">
        <w:noBreakHyphen/>
        <w:t>front tip for a taxi booking.</w:t>
      </w:r>
    </w:p>
    <w:p w14:paraId="60CF305F" w14:textId="77777777" w:rsidR="00304111" w:rsidRPr="005D0AA6" w:rsidRDefault="00304111" w:rsidP="00304111">
      <w:pPr>
        <w:pStyle w:val="Penalty"/>
      </w:pPr>
      <w:r w:rsidRPr="005D0AA6">
        <w:t>Maximum penalty:  20 penalty units.</w:t>
      </w:r>
    </w:p>
    <w:p w14:paraId="077F877A" w14:textId="77777777" w:rsidR="00304111" w:rsidRPr="005D0AA6" w:rsidRDefault="00304111" w:rsidP="008E05B8">
      <w:pPr>
        <w:pStyle w:val="Amain"/>
        <w:keepNext/>
      </w:pPr>
      <w:r w:rsidRPr="005D0AA6">
        <w:tab/>
        <w:t>(4)</w:t>
      </w:r>
      <w:r w:rsidRPr="005D0AA6">
        <w:tab/>
        <w:t>A person commits an offence if the person—</w:t>
      </w:r>
    </w:p>
    <w:p w14:paraId="427D1A6D" w14:textId="77777777" w:rsidR="00304111" w:rsidRPr="005D0AA6" w:rsidRDefault="00304111" w:rsidP="00304111">
      <w:pPr>
        <w:pStyle w:val="Apara"/>
      </w:pPr>
      <w:r w:rsidRPr="005D0AA6">
        <w:tab/>
        <w:t>(a)</w:t>
      </w:r>
      <w:r w:rsidRPr="005D0AA6">
        <w:tab/>
        <w:t>is a rideshare driver; and</w:t>
      </w:r>
    </w:p>
    <w:p w14:paraId="546BAFE6" w14:textId="77777777" w:rsidR="00304111" w:rsidRPr="005D0AA6" w:rsidRDefault="00304111" w:rsidP="00304111">
      <w:pPr>
        <w:pStyle w:val="Apara"/>
      </w:pPr>
      <w:r w:rsidRPr="005D0AA6">
        <w:tab/>
        <w:t>(b)</w:t>
      </w:r>
      <w:r w:rsidRPr="005D0AA6">
        <w:tab/>
        <w:t>accepts an up</w:t>
      </w:r>
      <w:r w:rsidRPr="005D0AA6">
        <w:noBreakHyphen/>
        <w:t>front tip for a rideshare booking.</w:t>
      </w:r>
    </w:p>
    <w:p w14:paraId="4247DE66" w14:textId="77777777" w:rsidR="00304111" w:rsidRPr="005D0AA6" w:rsidRDefault="00304111" w:rsidP="00304111">
      <w:pPr>
        <w:pStyle w:val="Penalty"/>
      </w:pPr>
      <w:r w:rsidRPr="005D0AA6">
        <w:t>Maximum penalty:  20 penalty units.</w:t>
      </w:r>
    </w:p>
    <w:p w14:paraId="5A2BD2B5" w14:textId="77777777" w:rsidR="00304111" w:rsidRPr="005D0AA6" w:rsidRDefault="00304111" w:rsidP="00304111">
      <w:pPr>
        <w:pStyle w:val="Amain"/>
      </w:pPr>
      <w:r w:rsidRPr="005D0AA6">
        <w:tab/>
        <w:t>(5)</w:t>
      </w:r>
      <w:r w:rsidRPr="005D0AA6">
        <w:tab/>
        <w:t>An offence against this section is a strict liability offence.</w:t>
      </w:r>
    </w:p>
    <w:p w14:paraId="5E3F59EC" w14:textId="77777777" w:rsidR="00304111" w:rsidRPr="005D0AA6" w:rsidRDefault="00304111" w:rsidP="008E05B8">
      <w:pPr>
        <w:pStyle w:val="Amain"/>
        <w:keepNext/>
      </w:pPr>
      <w:r w:rsidRPr="005D0AA6">
        <w:tab/>
        <w:t>(6)</w:t>
      </w:r>
      <w:r w:rsidRPr="005D0AA6">
        <w:tab/>
        <w:t>In this section:</w:t>
      </w:r>
    </w:p>
    <w:p w14:paraId="3F69895A" w14:textId="77777777" w:rsidR="00304111" w:rsidRPr="005D0AA6" w:rsidRDefault="00304111" w:rsidP="00304111">
      <w:pPr>
        <w:pStyle w:val="aDef"/>
      </w:pPr>
      <w:r w:rsidRPr="005D0AA6">
        <w:rPr>
          <w:rStyle w:val="charBoldItals"/>
        </w:rPr>
        <w:t>up</w:t>
      </w:r>
      <w:r w:rsidRPr="005D0AA6">
        <w:rPr>
          <w:rStyle w:val="charBoldItals"/>
        </w:rPr>
        <w:noBreakHyphen/>
        <w:t>front tip</w:t>
      </w:r>
      <w:r w:rsidRPr="005D0AA6">
        <w:t>, for a bookable vehicle booking, means an amount—</w:t>
      </w:r>
    </w:p>
    <w:p w14:paraId="4EC71AA2" w14:textId="77777777" w:rsidR="00304111" w:rsidRPr="005D0AA6" w:rsidRDefault="00304111" w:rsidP="00304111">
      <w:pPr>
        <w:pStyle w:val="aDefpara"/>
      </w:pPr>
      <w:r w:rsidRPr="005D0AA6">
        <w:tab/>
        <w:t>(a)</w:t>
      </w:r>
      <w:r w:rsidRPr="005D0AA6">
        <w:tab/>
        <w:t>decided by a prospective passenger; and</w:t>
      </w:r>
    </w:p>
    <w:p w14:paraId="4755A9FE" w14:textId="77777777" w:rsidR="00304111" w:rsidRPr="005D0AA6" w:rsidRDefault="00304111" w:rsidP="00304111">
      <w:pPr>
        <w:pStyle w:val="aDefpara"/>
      </w:pPr>
      <w:r w:rsidRPr="005D0AA6">
        <w:tab/>
        <w:t>(b)</w:t>
      </w:r>
      <w:r w:rsidRPr="005D0AA6">
        <w:tab/>
        <w:t>paid by the prospective passenger—</w:t>
      </w:r>
    </w:p>
    <w:p w14:paraId="3C6759C1" w14:textId="77777777" w:rsidR="00304111" w:rsidRPr="005D0AA6" w:rsidRDefault="00304111" w:rsidP="00304111">
      <w:pPr>
        <w:pStyle w:val="Asubpara"/>
      </w:pPr>
      <w:r w:rsidRPr="005D0AA6">
        <w:tab/>
        <w:t>(i)</w:t>
      </w:r>
      <w:r w:rsidRPr="005D0AA6">
        <w:tab/>
        <w:t>to a transport booking service, a bookable vehicle driver or both; and</w:t>
      </w:r>
    </w:p>
    <w:p w14:paraId="63EB0AD7" w14:textId="77777777" w:rsidR="00304111" w:rsidRPr="005D0AA6" w:rsidRDefault="00304111" w:rsidP="00304111">
      <w:pPr>
        <w:pStyle w:val="Asubpara"/>
      </w:pPr>
      <w:r w:rsidRPr="005D0AA6">
        <w:tab/>
        <w:t>(ii)</w:t>
      </w:r>
      <w:r w:rsidRPr="005D0AA6">
        <w:tab/>
        <w:t>in addition to the fare; and</w:t>
      </w:r>
    </w:p>
    <w:p w14:paraId="4B0BD01E" w14:textId="77777777" w:rsidR="00304111" w:rsidRPr="005D0AA6" w:rsidRDefault="00304111" w:rsidP="00304111">
      <w:pPr>
        <w:pStyle w:val="Asubpara"/>
      </w:pPr>
      <w:r w:rsidRPr="005D0AA6">
        <w:tab/>
        <w:t>(iii)</w:t>
      </w:r>
      <w:r w:rsidRPr="005D0AA6">
        <w:tab/>
        <w:t>for the passenger to be picked up sooner than would happen in the ordinary course of bookings.</w:t>
      </w:r>
    </w:p>
    <w:p w14:paraId="1F3BEBF6" w14:textId="77777777" w:rsidR="00304111" w:rsidRPr="005D0AA6" w:rsidRDefault="00304111" w:rsidP="00304111">
      <w:pPr>
        <w:pStyle w:val="AH5Sec"/>
      </w:pPr>
      <w:bookmarkStart w:id="344" w:name="_Toc213239251"/>
      <w:r w:rsidRPr="006E57C7">
        <w:rPr>
          <w:rStyle w:val="CharSectNo"/>
        </w:rPr>
        <w:t>221I</w:t>
      </w:r>
      <w:r w:rsidRPr="005D0AA6">
        <w:tab/>
        <w:t>Bookable vehicle pricing during emergencies</w:t>
      </w:r>
      <w:bookmarkEnd w:id="344"/>
    </w:p>
    <w:p w14:paraId="58D806C5" w14:textId="77777777" w:rsidR="00304111" w:rsidRPr="005D0AA6" w:rsidRDefault="00304111" w:rsidP="00304111">
      <w:pPr>
        <w:pStyle w:val="Amain"/>
      </w:pPr>
      <w:r w:rsidRPr="005D0AA6">
        <w:tab/>
        <w:t>(1)</w:t>
      </w:r>
      <w:r w:rsidRPr="005D0AA6">
        <w:tab/>
        <w:t>A person commits an offence if—</w:t>
      </w:r>
    </w:p>
    <w:p w14:paraId="72889B90" w14:textId="77777777" w:rsidR="00304111" w:rsidRPr="005D0AA6" w:rsidRDefault="00304111" w:rsidP="00304111">
      <w:pPr>
        <w:pStyle w:val="Apara"/>
      </w:pPr>
      <w:r w:rsidRPr="005D0AA6">
        <w:tab/>
        <w:t>(a)</w:t>
      </w:r>
      <w:r w:rsidRPr="005D0AA6">
        <w:tab/>
        <w:t>the person is a transport booking service; and</w:t>
      </w:r>
    </w:p>
    <w:p w14:paraId="7DC4E802" w14:textId="77777777" w:rsidR="00304111" w:rsidRPr="005D0AA6" w:rsidRDefault="00304111" w:rsidP="00304111">
      <w:pPr>
        <w:pStyle w:val="Apara"/>
      </w:pPr>
      <w:r w:rsidRPr="005D0AA6">
        <w:tab/>
        <w:t>(b)</w:t>
      </w:r>
      <w:r w:rsidRPr="005D0AA6">
        <w:tab/>
        <w:t>the booking service—</w:t>
      </w:r>
    </w:p>
    <w:p w14:paraId="060588F2" w14:textId="77777777" w:rsidR="00304111" w:rsidRPr="005D0AA6" w:rsidRDefault="00304111" w:rsidP="00304111">
      <w:pPr>
        <w:pStyle w:val="Asubpara"/>
      </w:pPr>
      <w:r w:rsidRPr="005D0AA6">
        <w:tab/>
        <w:t>(i)</w:t>
      </w:r>
      <w:r w:rsidRPr="005D0AA6">
        <w:tab/>
        <w:t>accepts a jump</w:t>
      </w:r>
      <w:r w:rsidRPr="005D0AA6">
        <w:noBreakHyphen/>
        <w:t>the</w:t>
      </w:r>
      <w:r w:rsidRPr="005D0AA6">
        <w:noBreakHyphen/>
        <w:t>queue fee for a bookable vehicle booking; or</w:t>
      </w:r>
    </w:p>
    <w:p w14:paraId="1D6354E7" w14:textId="77777777" w:rsidR="00304111" w:rsidRPr="005D0AA6" w:rsidRDefault="00304111" w:rsidP="00304111">
      <w:pPr>
        <w:pStyle w:val="Asubpara"/>
      </w:pPr>
      <w:r w:rsidRPr="005D0AA6">
        <w:lastRenderedPageBreak/>
        <w:tab/>
        <w:t>(ii)</w:t>
      </w:r>
      <w:r w:rsidRPr="005D0AA6">
        <w:tab/>
        <w:t>provides a way for a bookable vehicle driver to accept a jump</w:t>
      </w:r>
      <w:r w:rsidRPr="005D0AA6">
        <w:noBreakHyphen/>
        <w:t>the</w:t>
      </w:r>
      <w:r w:rsidRPr="005D0AA6">
        <w:noBreakHyphen/>
        <w:t>queue fee for a bookable vehicle booking made via the transport booking service; or</w:t>
      </w:r>
    </w:p>
    <w:p w14:paraId="06BCE31C" w14:textId="77777777" w:rsidR="00304111" w:rsidRPr="005D0AA6" w:rsidRDefault="00304111" w:rsidP="00304111">
      <w:pPr>
        <w:pStyle w:val="Asubpara"/>
      </w:pPr>
      <w:r w:rsidRPr="005D0AA6">
        <w:tab/>
        <w:t>(iii)</w:t>
      </w:r>
      <w:r w:rsidRPr="005D0AA6">
        <w:tab/>
        <w:t>applies surge pricing for a bookable vehicle hiring; and</w:t>
      </w:r>
    </w:p>
    <w:p w14:paraId="17615DB3" w14:textId="77777777" w:rsidR="00304111" w:rsidRPr="005D0AA6" w:rsidRDefault="00304111" w:rsidP="00304111">
      <w:pPr>
        <w:pStyle w:val="Apara"/>
      </w:pPr>
      <w:r w:rsidRPr="005D0AA6">
        <w:tab/>
        <w:t>(c)</w:t>
      </w:r>
      <w:r w:rsidRPr="005D0AA6">
        <w:tab/>
        <w:t>a declared state of alert, or declared state of emergency, is in force for all or part of the ACT.</w:t>
      </w:r>
    </w:p>
    <w:p w14:paraId="0D545C2B" w14:textId="77777777" w:rsidR="00304111" w:rsidRPr="005D0AA6" w:rsidRDefault="00304111" w:rsidP="00304111">
      <w:pPr>
        <w:pStyle w:val="Penalty"/>
      </w:pPr>
      <w:r w:rsidRPr="005D0AA6">
        <w:t>Maximum penalty:  20 penalty units.</w:t>
      </w:r>
    </w:p>
    <w:p w14:paraId="7860A3AD" w14:textId="77777777" w:rsidR="00304111" w:rsidRPr="005D0AA6" w:rsidRDefault="00304111" w:rsidP="00304111">
      <w:pPr>
        <w:pStyle w:val="Amain"/>
      </w:pPr>
      <w:r w:rsidRPr="005D0AA6">
        <w:tab/>
        <w:t>(2)</w:t>
      </w:r>
      <w:r w:rsidRPr="005D0AA6">
        <w:tab/>
        <w:t>A person commits an offence if—</w:t>
      </w:r>
    </w:p>
    <w:p w14:paraId="2E741DAF" w14:textId="77777777" w:rsidR="00304111" w:rsidRPr="005D0AA6" w:rsidRDefault="00304111" w:rsidP="00304111">
      <w:pPr>
        <w:pStyle w:val="Apara"/>
      </w:pPr>
      <w:r w:rsidRPr="005D0AA6">
        <w:tab/>
        <w:t>(a)</w:t>
      </w:r>
      <w:r w:rsidRPr="005D0AA6">
        <w:tab/>
        <w:t>the person is a bookable vehicle driver; and</w:t>
      </w:r>
    </w:p>
    <w:p w14:paraId="37A3838A" w14:textId="77777777" w:rsidR="00304111" w:rsidRPr="005D0AA6" w:rsidRDefault="00304111" w:rsidP="00304111">
      <w:pPr>
        <w:pStyle w:val="Apara"/>
      </w:pPr>
      <w:r w:rsidRPr="005D0AA6">
        <w:tab/>
        <w:t>(b)</w:t>
      </w:r>
      <w:r w:rsidRPr="005D0AA6">
        <w:tab/>
        <w:t>the person—</w:t>
      </w:r>
    </w:p>
    <w:p w14:paraId="16FA0B1E" w14:textId="77777777" w:rsidR="00304111" w:rsidRPr="005D0AA6" w:rsidRDefault="00304111" w:rsidP="00304111">
      <w:pPr>
        <w:pStyle w:val="Asubpara"/>
      </w:pPr>
      <w:r w:rsidRPr="005D0AA6">
        <w:tab/>
        <w:t>(i)</w:t>
      </w:r>
      <w:r w:rsidRPr="005D0AA6">
        <w:tab/>
        <w:t>accepts a jump</w:t>
      </w:r>
      <w:r w:rsidRPr="005D0AA6">
        <w:noBreakHyphen/>
        <w:t>the</w:t>
      </w:r>
      <w:r w:rsidRPr="005D0AA6">
        <w:noBreakHyphen/>
        <w:t>queue fee for a bookable vehicle booking; or</w:t>
      </w:r>
    </w:p>
    <w:p w14:paraId="11894A67" w14:textId="77777777" w:rsidR="00304111" w:rsidRPr="005D0AA6" w:rsidRDefault="00304111" w:rsidP="00304111">
      <w:pPr>
        <w:pStyle w:val="Asubpara"/>
      </w:pPr>
      <w:r w:rsidRPr="005D0AA6">
        <w:tab/>
        <w:t>(ii)</w:t>
      </w:r>
      <w:r w:rsidRPr="005D0AA6">
        <w:tab/>
        <w:t xml:space="preserve">applies surge pricing for the bookable vehicle </w:t>
      </w:r>
      <w:r w:rsidR="00C311AB" w:rsidRPr="00591A0F">
        <w:rPr>
          <w:szCs w:val="24"/>
          <w:lang w:eastAsia="en-AU"/>
        </w:rPr>
        <w:t xml:space="preserve">hiring; </w:t>
      </w:r>
      <w:r w:rsidR="00C311AB" w:rsidRPr="00591A0F">
        <w:t>and</w:t>
      </w:r>
    </w:p>
    <w:p w14:paraId="5AF8165A" w14:textId="77777777" w:rsidR="00304111" w:rsidRPr="005D0AA6" w:rsidRDefault="00304111" w:rsidP="008E05B8">
      <w:pPr>
        <w:pStyle w:val="Apara"/>
        <w:keepNext/>
      </w:pPr>
      <w:r w:rsidRPr="005D0AA6">
        <w:tab/>
        <w:t>(c)</w:t>
      </w:r>
      <w:r w:rsidRPr="005D0AA6">
        <w:tab/>
        <w:t>a declared state of alert, or declared state of emergency, is in force for all or part of the ACT.</w:t>
      </w:r>
    </w:p>
    <w:p w14:paraId="7A7E58BA" w14:textId="77777777" w:rsidR="00304111" w:rsidRPr="005D0AA6" w:rsidRDefault="00304111" w:rsidP="00304111">
      <w:pPr>
        <w:pStyle w:val="Penalty"/>
      </w:pPr>
      <w:r w:rsidRPr="005D0AA6">
        <w:t>Maximum penalty:  20 penalty units.</w:t>
      </w:r>
    </w:p>
    <w:p w14:paraId="5C1ED633" w14:textId="77777777" w:rsidR="00304111" w:rsidRPr="005D0AA6" w:rsidRDefault="00304111" w:rsidP="00304111">
      <w:pPr>
        <w:pStyle w:val="Amain"/>
      </w:pPr>
      <w:r w:rsidRPr="005D0AA6">
        <w:tab/>
        <w:t>(3)</w:t>
      </w:r>
      <w:r w:rsidRPr="005D0AA6">
        <w:tab/>
        <w:t>An offence against this section is a strict liability offence.</w:t>
      </w:r>
    </w:p>
    <w:p w14:paraId="260C3B78" w14:textId="77777777" w:rsidR="00304111" w:rsidRPr="005D0AA6" w:rsidRDefault="00304111" w:rsidP="008E05B8">
      <w:pPr>
        <w:pStyle w:val="Amain"/>
        <w:keepNext/>
      </w:pPr>
      <w:r w:rsidRPr="005D0AA6">
        <w:tab/>
        <w:t>(4)</w:t>
      </w:r>
      <w:r w:rsidRPr="005D0AA6">
        <w:tab/>
        <w:t>In this section:</w:t>
      </w:r>
    </w:p>
    <w:p w14:paraId="3E52355F" w14:textId="13FB4DEF" w:rsidR="00304111" w:rsidRPr="005D0AA6" w:rsidRDefault="00304111" w:rsidP="00304111">
      <w:pPr>
        <w:pStyle w:val="aDef"/>
      </w:pPr>
      <w:r w:rsidRPr="005D0AA6">
        <w:rPr>
          <w:rStyle w:val="charBoldItals"/>
        </w:rPr>
        <w:t>declared state of alert</w:t>
      </w:r>
      <w:r w:rsidRPr="005D0AA6">
        <w:t xml:space="preserve"> means a state of alert declared under the </w:t>
      </w:r>
      <w:hyperlink r:id="rId272" w:tooltip="A2004-28" w:history="1">
        <w:r w:rsidRPr="005D0AA6">
          <w:rPr>
            <w:rStyle w:val="charCitHyperlinkItal"/>
          </w:rPr>
          <w:t>Emergencies Act 2004</w:t>
        </w:r>
      </w:hyperlink>
      <w:r w:rsidRPr="005D0AA6">
        <w:t>, section 151.</w:t>
      </w:r>
    </w:p>
    <w:p w14:paraId="72D661FD" w14:textId="5E023BE8" w:rsidR="00304111" w:rsidRPr="005D0AA6" w:rsidRDefault="00304111" w:rsidP="00304111">
      <w:pPr>
        <w:pStyle w:val="aDef"/>
      </w:pPr>
      <w:r w:rsidRPr="005D0AA6">
        <w:rPr>
          <w:rStyle w:val="charBoldItals"/>
        </w:rPr>
        <w:t>declared state of emergency</w:t>
      </w:r>
      <w:r w:rsidRPr="005D0AA6">
        <w:t xml:space="preserve"> means a state of emergency declared under the </w:t>
      </w:r>
      <w:hyperlink r:id="rId273" w:tooltip="A2004-28" w:history="1">
        <w:r w:rsidRPr="005D0AA6">
          <w:rPr>
            <w:rStyle w:val="charCitHyperlinkItal"/>
          </w:rPr>
          <w:t>Emergencies Act 2004</w:t>
        </w:r>
      </w:hyperlink>
      <w:r w:rsidRPr="005D0AA6">
        <w:t>, section 156.</w:t>
      </w:r>
    </w:p>
    <w:p w14:paraId="257A1701" w14:textId="77777777" w:rsidR="00304111" w:rsidRPr="005D0AA6" w:rsidRDefault="00304111" w:rsidP="00304111">
      <w:pPr>
        <w:pStyle w:val="aDef"/>
      </w:pPr>
      <w:r w:rsidRPr="005D0AA6">
        <w:rPr>
          <w:rStyle w:val="charBoldItals"/>
        </w:rPr>
        <w:t>jump</w:t>
      </w:r>
      <w:r w:rsidRPr="005D0AA6">
        <w:rPr>
          <w:rStyle w:val="charBoldItals"/>
        </w:rPr>
        <w:noBreakHyphen/>
        <w:t>the</w:t>
      </w:r>
      <w:r w:rsidRPr="005D0AA6">
        <w:rPr>
          <w:rStyle w:val="charBoldItals"/>
        </w:rPr>
        <w:noBreakHyphen/>
        <w:t>queue fee</w:t>
      </w:r>
      <w:r w:rsidRPr="005D0AA6">
        <w:t>, for a bookable vehicle booking—see section 221G.</w:t>
      </w:r>
    </w:p>
    <w:p w14:paraId="57D15103" w14:textId="77777777" w:rsidR="00304111" w:rsidRPr="005D0AA6" w:rsidRDefault="00304111" w:rsidP="00304111">
      <w:pPr>
        <w:pStyle w:val="aDef"/>
        <w:keepNext/>
      </w:pPr>
      <w:r w:rsidRPr="005D0AA6">
        <w:rPr>
          <w:rStyle w:val="charBoldItals"/>
        </w:rPr>
        <w:lastRenderedPageBreak/>
        <w:t>surge pricing</w:t>
      </w:r>
      <w:r w:rsidRPr="005D0AA6">
        <w:t>, for a bookable vehicle hiring, means the practice of increasing bookable vehicle fares during times of high demand for bookable vehicles.</w:t>
      </w:r>
    </w:p>
    <w:p w14:paraId="141DBD27" w14:textId="77777777" w:rsidR="00304111" w:rsidRPr="005D0AA6" w:rsidRDefault="00304111" w:rsidP="00304111">
      <w:pPr>
        <w:pStyle w:val="aNote"/>
        <w:keepNext/>
      </w:pPr>
      <w:r w:rsidRPr="005D0AA6">
        <w:rPr>
          <w:rStyle w:val="charItals"/>
        </w:rPr>
        <w:t>Note 1</w:t>
      </w:r>
      <w:r w:rsidRPr="005D0AA6">
        <w:rPr>
          <w:rStyle w:val="charItals"/>
        </w:rPr>
        <w:tab/>
      </w:r>
      <w:r w:rsidRPr="005D0AA6">
        <w:t>Jump</w:t>
      </w:r>
      <w:r w:rsidRPr="005D0AA6">
        <w:noBreakHyphen/>
        <w:t>the</w:t>
      </w:r>
      <w:r w:rsidRPr="005D0AA6">
        <w:noBreakHyphen/>
        <w:t>queue fees are always prohibited for taxis (see s 221G).</w:t>
      </w:r>
    </w:p>
    <w:p w14:paraId="53EE4B92" w14:textId="07FE85FB" w:rsidR="00304111" w:rsidRPr="005D0AA6" w:rsidRDefault="00304111" w:rsidP="00304111">
      <w:pPr>
        <w:pStyle w:val="aNote"/>
      </w:pPr>
      <w:r w:rsidRPr="005D0AA6">
        <w:rPr>
          <w:rStyle w:val="charItals"/>
        </w:rPr>
        <w:t>Note 2</w:t>
      </w:r>
      <w:r w:rsidRPr="005D0AA6">
        <w:tab/>
        <w:t xml:space="preserve">The Minister may determine fares and ways of calculating fares for taxis, ridesharing and hire cars (see </w:t>
      </w:r>
      <w:hyperlink r:id="rId274" w:tooltip="A2001-62" w:history="1">
        <w:r w:rsidRPr="005D0AA6">
          <w:rPr>
            <w:rStyle w:val="charCitHyperlinkAbbrev"/>
          </w:rPr>
          <w:t>Act</w:t>
        </w:r>
      </w:hyperlink>
      <w:r w:rsidRPr="005D0AA6">
        <w:t>, s 60, s 60Q and s 79A).</w:t>
      </w:r>
    </w:p>
    <w:p w14:paraId="77D60809" w14:textId="77777777" w:rsidR="00304111" w:rsidRPr="005D0AA6" w:rsidRDefault="00304111" w:rsidP="00304111">
      <w:pPr>
        <w:pStyle w:val="AH5Sec"/>
        <w:rPr>
          <w:lang w:eastAsia="en-AU"/>
        </w:rPr>
      </w:pPr>
      <w:bookmarkStart w:id="345" w:name="_Toc213239252"/>
      <w:r w:rsidRPr="006E57C7">
        <w:rPr>
          <w:rStyle w:val="CharSectNo"/>
        </w:rPr>
        <w:t>221J</w:t>
      </w:r>
      <w:r w:rsidRPr="005D0AA6">
        <w:tab/>
        <w:t xml:space="preserve">Meaning of </w:t>
      </w:r>
      <w:r w:rsidRPr="005D0AA6">
        <w:rPr>
          <w:rStyle w:val="charItals"/>
        </w:rPr>
        <w:t>payment surcharge</w:t>
      </w:r>
      <w:r w:rsidRPr="005D0AA6">
        <w:rPr>
          <w:lang w:eastAsia="en-AU"/>
        </w:rPr>
        <w:t>—</w:t>
      </w:r>
      <w:r w:rsidRPr="00B86ABF">
        <w:t>div 3A.5.2</w:t>
      </w:r>
      <w:bookmarkEnd w:id="345"/>
    </w:p>
    <w:p w14:paraId="68FF45F7" w14:textId="77777777" w:rsidR="00304111" w:rsidRPr="005D0AA6" w:rsidRDefault="00304111" w:rsidP="00304111">
      <w:pPr>
        <w:pStyle w:val="Amain"/>
        <w:rPr>
          <w:lang w:eastAsia="en-AU"/>
        </w:rPr>
      </w:pPr>
      <w:r w:rsidRPr="005D0AA6">
        <w:rPr>
          <w:lang w:eastAsia="en-AU"/>
        </w:rPr>
        <w:tab/>
        <w:t>(1)</w:t>
      </w:r>
      <w:r w:rsidRPr="005D0AA6">
        <w:rPr>
          <w:lang w:eastAsia="en-AU"/>
        </w:rPr>
        <w:tab/>
        <w:t>In this division:</w:t>
      </w:r>
    </w:p>
    <w:p w14:paraId="242C08F2" w14:textId="77777777" w:rsidR="00304111" w:rsidRPr="005D0AA6" w:rsidRDefault="00304111" w:rsidP="00304111">
      <w:pPr>
        <w:pStyle w:val="aDef"/>
        <w:rPr>
          <w:lang w:eastAsia="en-AU"/>
        </w:rPr>
      </w:pPr>
      <w:r w:rsidRPr="005D0AA6">
        <w:rPr>
          <w:rStyle w:val="charBoldItals"/>
        </w:rPr>
        <w:t>payment surcharge</w:t>
      </w:r>
      <w:r w:rsidRPr="005D0AA6">
        <w:rPr>
          <w:lang w:eastAsia="en-AU"/>
        </w:rPr>
        <w:t>—</w:t>
      </w:r>
    </w:p>
    <w:p w14:paraId="485FFB30" w14:textId="77777777" w:rsidR="00304111" w:rsidRPr="005D0AA6" w:rsidRDefault="00304111" w:rsidP="00304111">
      <w:pPr>
        <w:pStyle w:val="aDefpara"/>
        <w:rPr>
          <w:lang w:eastAsia="en-AU"/>
        </w:rPr>
      </w:pPr>
      <w:r w:rsidRPr="005D0AA6">
        <w:rPr>
          <w:lang w:eastAsia="en-AU"/>
        </w:rPr>
        <w:tab/>
        <w:t>(a)</w:t>
      </w:r>
      <w:r w:rsidRPr="005D0AA6">
        <w:rPr>
          <w:lang w:eastAsia="en-AU"/>
        </w:rPr>
        <w:tab/>
        <w:t>means a fee or charge (however calculated)—</w:t>
      </w:r>
    </w:p>
    <w:p w14:paraId="25344106" w14:textId="77777777" w:rsidR="00304111" w:rsidRPr="005D0AA6" w:rsidRDefault="00304111" w:rsidP="00304111">
      <w:pPr>
        <w:pStyle w:val="aDefsubpara"/>
        <w:rPr>
          <w:lang w:eastAsia="en-AU"/>
        </w:rPr>
      </w:pPr>
      <w:r w:rsidRPr="005D0AA6">
        <w:rPr>
          <w:lang w:eastAsia="en-AU"/>
        </w:rPr>
        <w:tab/>
        <w:t>(i)</w:t>
      </w:r>
      <w:r w:rsidRPr="005D0AA6">
        <w:rPr>
          <w:lang w:eastAsia="en-AU"/>
        </w:rPr>
        <w:tab/>
        <w:t>added to the amount otherwise payable by a hirer of a bookable vehicle because the amount payable for the hire of the vehicle is paid wholly or partly using a declared payment method; or</w:t>
      </w:r>
    </w:p>
    <w:p w14:paraId="60AF3BD3" w14:textId="77777777" w:rsidR="00304111" w:rsidRPr="005D0AA6" w:rsidRDefault="00304111" w:rsidP="00304111">
      <w:pPr>
        <w:pStyle w:val="aDefsubpara"/>
        <w:rPr>
          <w:szCs w:val="24"/>
          <w:lang w:eastAsia="en-AU"/>
        </w:rPr>
      </w:pPr>
      <w:r w:rsidRPr="005D0AA6">
        <w:rPr>
          <w:lang w:eastAsia="en-AU"/>
        </w:rPr>
        <w:tab/>
      </w:r>
      <w:r w:rsidRPr="005D0AA6">
        <w:rPr>
          <w:szCs w:val="24"/>
          <w:lang w:eastAsia="en-AU"/>
        </w:rPr>
        <w:t>(ii)</w:t>
      </w:r>
      <w:r w:rsidRPr="005D0AA6">
        <w:rPr>
          <w:szCs w:val="24"/>
          <w:lang w:eastAsia="en-AU"/>
        </w:rPr>
        <w:tab/>
        <w:t>payable by a bookable vehicle driver, or a bookable vehicle licensee, because an amount payable for the hire of the vehicle is paid wholly or partly using a declared payment method; and</w:t>
      </w:r>
    </w:p>
    <w:p w14:paraId="3D96F3C8" w14:textId="77777777" w:rsidR="00304111" w:rsidRPr="005D0AA6" w:rsidRDefault="00304111" w:rsidP="00304111">
      <w:pPr>
        <w:pStyle w:val="aDefpara"/>
        <w:rPr>
          <w:lang w:eastAsia="en-AU"/>
        </w:rPr>
      </w:pPr>
      <w:r w:rsidRPr="005D0AA6">
        <w:rPr>
          <w:lang w:eastAsia="en-AU"/>
        </w:rPr>
        <w:tab/>
        <w:t>(b)</w:t>
      </w:r>
      <w:r w:rsidRPr="005D0AA6">
        <w:rPr>
          <w:lang w:eastAsia="en-AU"/>
        </w:rPr>
        <w:tab/>
        <w:t>includes a fee or charge mentioned in paragraph (a) whether or not the fee or charge—</w:t>
      </w:r>
    </w:p>
    <w:p w14:paraId="6313093C" w14:textId="77777777" w:rsidR="00304111" w:rsidRPr="005D0AA6" w:rsidRDefault="00304111" w:rsidP="00304111">
      <w:pPr>
        <w:pStyle w:val="aDefsubpara"/>
        <w:rPr>
          <w:lang w:eastAsia="en-AU"/>
        </w:rPr>
      </w:pPr>
      <w:r w:rsidRPr="005D0AA6">
        <w:rPr>
          <w:lang w:eastAsia="en-AU"/>
        </w:rPr>
        <w:tab/>
        <w:t>(i)</w:t>
      </w:r>
      <w:r w:rsidRPr="005D0AA6">
        <w:rPr>
          <w:lang w:eastAsia="en-AU"/>
        </w:rPr>
        <w:tab/>
        <w:t>is payable for accepting or processing payment made using a declared payment method; or</w:t>
      </w:r>
    </w:p>
    <w:p w14:paraId="6C562ADF" w14:textId="77777777" w:rsidR="00304111" w:rsidRPr="005D0AA6" w:rsidRDefault="00304111" w:rsidP="00304111">
      <w:pPr>
        <w:pStyle w:val="aDefsubpara"/>
        <w:rPr>
          <w:lang w:eastAsia="en-AU"/>
        </w:rPr>
      </w:pPr>
      <w:r w:rsidRPr="005D0AA6">
        <w:rPr>
          <w:lang w:eastAsia="en-AU"/>
        </w:rPr>
        <w:tab/>
        <w:t>(ii)</w:t>
      </w:r>
      <w:r w:rsidRPr="005D0AA6">
        <w:rPr>
          <w:lang w:eastAsia="en-AU"/>
        </w:rPr>
        <w:tab/>
        <w:t>is based on the amount payable for a bookable vehicle hiring; but</w:t>
      </w:r>
    </w:p>
    <w:p w14:paraId="40B79251" w14:textId="77777777" w:rsidR="00304111" w:rsidRPr="005D0AA6" w:rsidRDefault="00304111" w:rsidP="008E05B8">
      <w:pPr>
        <w:pStyle w:val="aDefpara"/>
        <w:keepNext/>
        <w:rPr>
          <w:lang w:eastAsia="en-AU"/>
        </w:rPr>
      </w:pPr>
      <w:r w:rsidRPr="005D0AA6">
        <w:rPr>
          <w:lang w:eastAsia="en-AU"/>
        </w:rPr>
        <w:lastRenderedPageBreak/>
        <w:tab/>
        <w:t>(c)</w:t>
      </w:r>
      <w:r w:rsidRPr="005D0AA6">
        <w:rPr>
          <w:lang w:eastAsia="en-AU"/>
        </w:rPr>
        <w:tab/>
      </w:r>
      <w:r w:rsidRPr="005D0AA6">
        <w:rPr>
          <w:szCs w:val="24"/>
          <w:lang w:eastAsia="en-AU"/>
        </w:rPr>
        <w:t>does not include a fee or charge imposed for the use of a declared payment method by—</w:t>
      </w:r>
    </w:p>
    <w:p w14:paraId="5D74F714" w14:textId="77777777" w:rsidR="00304111" w:rsidRPr="005D0AA6" w:rsidRDefault="00304111" w:rsidP="008E05B8">
      <w:pPr>
        <w:pStyle w:val="aDefsubpara"/>
        <w:keepNext/>
        <w:rPr>
          <w:lang w:eastAsia="en-AU"/>
        </w:rPr>
      </w:pPr>
      <w:r w:rsidRPr="005D0AA6">
        <w:rPr>
          <w:lang w:eastAsia="en-AU"/>
        </w:rPr>
        <w:tab/>
        <w:t>(i)</w:t>
      </w:r>
      <w:r w:rsidRPr="005D0AA6">
        <w:rPr>
          <w:lang w:eastAsia="en-AU"/>
        </w:rPr>
        <w:tab/>
        <w:t>a participant in a designated payment system; or</w:t>
      </w:r>
    </w:p>
    <w:p w14:paraId="6B37A94F" w14:textId="77777777" w:rsidR="00304111" w:rsidRPr="005D0AA6" w:rsidRDefault="00304111" w:rsidP="00304111">
      <w:pPr>
        <w:pStyle w:val="aDefsubpara"/>
        <w:rPr>
          <w:szCs w:val="24"/>
          <w:lang w:eastAsia="en-AU"/>
        </w:rPr>
      </w:pPr>
      <w:r w:rsidRPr="005D0AA6">
        <w:rPr>
          <w:szCs w:val="24"/>
          <w:lang w:eastAsia="en-AU"/>
        </w:rPr>
        <w:tab/>
        <w:t>(ii)</w:t>
      </w:r>
      <w:r w:rsidRPr="005D0AA6">
        <w:rPr>
          <w:szCs w:val="24"/>
          <w:lang w:eastAsia="en-AU"/>
        </w:rPr>
        <w:tab/>
        <w:t>a person consistently with a voluntary undertaking given by the person to, and accepted by, the Reserve Bank of Australia.</w:t>
      </w:r>
    </w:p>
    <w:p w14:paraId="51671CE1" w14:textId="77777777" w:rsidR="00304111" w:rsidRPr="005D0AA6" w:rsidRDefault="00304111" w:rsidP="008E05B8">
      <w:pPr>
        <w:pStyle w:val="Amain"/>
        <w:keepNext/>
        <w:rPr>
          <w:lang w:eastAsia="en-AU"/>
        </w:rPr>
      </w:pPr>
      <w:r w:rsidRPr="005D0AA6">
        <w:rPr>
          <w:lang w:eastAsia="en-AU"/>
        </w:rPr>
        <w:tab/>
        <w:t>(2)</w:t>
      </w:r>
      <w:r w:rsidRPr="005D0AA6">
        <w:rPr>
          <w:lang w:eastAsia="en-AU"/>
        </w:rPr>
        <w:tab/>
        <w:t>In this section:</w:t>
      </w:r>
    </w:p>
    <w:p w14:paraId="7BCBD434" w14:textId="5CB3D4D1" w:rsidR="00304111" w:rsidRPr="005D0AA6" w:rsidRDefault="00304111" w:rsidP="00304111">
      <w:pPr>
        <w:pStyle w:val="aDef"/>
        <w:rPr>
          <w:lang w:eastAsia="en-AU"/>
        </w:rPr>
      </w:pPr>
      <w:r w:rsidRPr="005D0AA6">
        <w:rPr>
          <w:rStyle w:val="charBoldItals"/>
        </w:rPr>
        <w:t>designated payment system</w:t>
      </w:r>
      <w:r w:rsidRPr="005D0AA6">
        <w:rPr>
          <w:lang w:eastAsia="en-AU"/>
        </w:rPr>
        <w:t xml:space="preserve">—see the </w:t>
      </w:r>
      <w:hyperlink r:id="rId275" w:tooltip="Act 1998 No 58 (Cwlth)" w:history="1">
        <w:r w:rsidRPr="005D0AA6">
          <w:rPr>
            <w:rStyle w:val="charCitHyperlinkItal"/>
          </w:rPr>
          <w:t>Payment Systems (Regulation) Act 1998</w:t>
        </w:r>
      </w:hyperlink>
      <w:r w:rsidRPr="005D0AA6">
        <w:rPr>
          <w:rStyle w:val="charItals"/>
        </w:rPr>
        <w:t xml:space="preserve"> </w:t>
      </w:r>
      <w:r w:rsidRPr="005D0AA6">
        <w:rPr>
          <w:lang w:eastAsia="en-AU"/>
        </w:rPr>
        <w:t>(Cwlth), section 7 (Definitions).</w:t>
      </w:r>
    </w:p>
    <w:p w14:paraId="5598C161" w14:textId="448BFE80" w:rsidR="00304111" w:rsidRPr="005D0AA6" w:rsidRDefault="00304111" w:rsidP="00304111">
      <w:pPr>
        <w:pStyle w:val="aDef"/>
        <w:rPr>
          <w:lang w:eastAsia="en-AU"/>
        </w:rPr>
      </w:pPr>
      <w:r w:rsidRPr="005D0AA6">
        <w:rPr>
          <w:rStyle w:val="charBoldItals"/>
        </w:rPr>
        <w:t>participant</w:t>
      </w:r>
      <w:r w:rsidRPr="005D0AA6">
        <w:t>, in a payment system—</w:t>
      </w:r>
      <w:r w:rsidRPr="005D0AA6">
        <w:rPr>
          <w:lang w:eastAsia="en-AU"/>
        </w:rPr>
        <w:t xml:space="preserve">see the </w:t>
      </w:r>
      <w:hyperlink r:id="rId276" w:tooltip="Act 1998 No 58 (Cwlth)" w:history="1">
        <w:r w:rsidRPr="005D0AA6">
          <w:rPr>
            <w:rStyle w:val="charCitHyperlinkItal"/>
          </w:rPr>
          <w:t>Payment Systems (Regulation) Act 1998</w:t>
        </w:r>
      </w:hyperlink>
      <w:r w:rsidRPr="005D0AA6">
        <w:rPr>
          <w:lang w:eastAsia="en-AU"/>
        </w:rPr>
        <w:t xml:space="preserve"> (Cwlth), section 7 (Definitions).</w:t>
      </w:r>
    </w:p>
    <w:p w14:paraId="603F950E" w14:textId="77777777" w:rsidR="00304111" w:rsidRPr="005D0AA6" w:rsidRDefault="00304111" w:rsidP="00304111">
      <w:pPr>
        <w:pStyle w:val="AH5Sec"/>
        <w:rPr>
          <w:lang w:eastAsia="en-AU"/>
        </w:rPr>
      </w:pPr>
      <w:bookmarkStart w:id="346" w:name="_Toc213239253"/>
      <w:r w:rsidRPr="006E57C7">
        <w:rPr>
          <w:rStyle w:val="CharSectNo"/>
        </w:rPr>
        <w:t>221K</w:t>
      </w:r>
      <w:r w:rsidRPr="005D0AA6">
        <w:rPr>
          <w:lang w:eastAsia="en-AU"/>
        </w:rPr>
        <w:tab/>
        <w:t>Methods of payment and maximum payment surcharges</w:t>
      </w:r>
      <w:bookmarkEnd w:id="346"/>
    </w:p>
    <w:p w14:paraId="02462CBB" w14:textId="77777777" w:rsidR="00304111" w:rsidRPr="005D0AA6" w:rsidRDefault="00304111" w:rsidP="00304111">
      <w:pPr>
        <w:pStyle w:val="Amain"/>
        <w:rPr>
          <w:lang w:eastAsia="en-AU"/>
        </w:rPr>
      </w:pPr>
      <w:r w:rsidRPr="005D0AA6">
        <w:rPr>
          <w:lang w:eastAsia="en-AU"/>
        </w:rPr>
        <w:tab/>
        <w:t>(1)</w:t>
      </w:r>
      <w:r w:rsidRPr="005D0AA6">
        <w:rPr>
          <w:lang w:eastAsia="en-AU"/>
        </w:rPr>
        <w:tab/>
        <w:t>The Minister may declare methods of payment (</w:t>
      </w:r>
      <w:r w:rsidRPr="005D0AA6">
        <w:rPr>
          <w:rStyle w:val="charBoldItals"/>
        </w:rPr>
        <w:t>declared payment methods</w:t>
      </w:r>
      <w:r w:rsidRPr="005D0AA6">
        <w:rPr>
          <w:lang w:eastAsia="en-AU"/>
        </w:rPr>
        <w:t xml:space="preserve">) for the definition of </w:t>
      </w:r>
      <w:r w:rsidRPr="005D0AA6">
        <w:rPr>
          <w:rStyle w:val="charBoldItals"/>
        </w:rPr>
        <w:t>payment surcharge</w:t>
      </w:r>
      <w:r w:rsidRPr="005D0AA6">
        <w:rPr>
          <w:lang w:eastAsia="en-AU"/>
        </w:rPr>
        <w:t>.</w:t>
      </w:r>
    </w:p>
    <w:p w14:paraId="592EB1F6" w14:textId="77777777" w:rsidR="00304111" w:rsidRPr="005D0AA6" w:rsidRDefault="00304111" w:rsidP="00304111">
      <w:pPr>
        <w:pStyle w:val="Amain"/>
        <w:rPr>
          <w:lang w:eastAsia="en-AU"/>
        </w:rPr>
      </w:pPr>
      <w:r w:rsidRPr="005D0AA6">
        <w:rPr>
          <w:lang w:eastAsia="en-AU"/>
        </w:rPr>
        <w:tab/>
        <w:t>(2)</w:t>
      </w:r>
      <w:r w:rsidRPr="005D0AA6">
        <w:rPr>
          <w:lang w:eastAsia="en-AU"/>
        </w:rPr>
        <w:tab/>
        <w:t>A declaration is a disallowable instrument.</w:t>
      </w:r>
    </w:p>
    <w:p w14:paraId="6F6E14C4" w14:textId="650CB4E6" w:rsidR="00304111" w:rsidRPr="005D0AA6" w:rsidRDefault="00304111" w:rsidP="00304111">
      <w:pPr>
        <w:pStyle w:val="aNote"/>
      </w:pPr>
      <w:r w:rsidRPr="005D0AA6">
        <w:rPr>
          <w:rStyle w:val="charItals"/>
        </w:rPr>
        <w:t>Note</w:t>
      </w:r>
      <w:r w:rsidRPr="005D0AA6">
        <w:rPr>
          <w:rStyle w:val="charItals"/>
        </w:rPr>
        <w:tab/>
      </w:r>
      <w:r w:rsidRPr="005D0AA6">
        <w:t xml:space="preserve">A disallowable instrument must be notified, and presented to the Legislative Assembly, under the </w:t>
      </w:r>
      <w:hyperlink r:id="rId277" w:tooltip="A2001-14" w:history="1">
        <w:r w:rsidRPr="005D0AA6">
          <w:rPr>
            <w:rStyle w:val="charCitHyperlinkAbbrev"/>
          </w:rPr>
          <w:t>Legislation Act</w:t>
        </w:r>
      </w:hyperlink>
      <w:r w:rsidRPr="005D0AA6">
        <w:t>.</w:t>
      </w:r>
    </w:p>
    <w:p w14:paraId="6D1F9158" w14:textId="77777777" w:rsidR="00304111" w:rsidRPr="005D0AA6" w:rsidRDefault="00304111" w:rsidP="00304111">
      <w:pPr>
        <w:pStyle w:val="Amain"/>
        <w:rPr>
          <w:lang w:eastAsia="en-AU"/>
        </w:rPr>
      </w:pPr>
      <w:r w:rsidRPr="005D0AA6">
        <w:rPr>
          <w:lang w:eastAsia="en-AU"/>
        </w:rPr>
        <w:tab/>
        <w:t>(3)</w:t>
      </w:r>
      <w:r w:rsidRPr="005D0AA6">
        <w:rPr>
          <w:lang w:eastAsia="en-AU"/>
        </w:rPr>
        <w:tab/>
        <w:t xml:space="preserve">The Minister may determine the maximum amount payable for a payment surcharge (a </w:t>
      </w:r>
      <w:r w:rsidRPr="005D0AA6">
        <w:rPr>
          <w:rStyle w:val="charBoldItals"/>
        </w:rPr>
        <w:t>maximum payment surcharge</w:t>
      </w:r>
      <w:r w:rsidRPr="005D0AA6">
        <w:rPr>
          <w:lang w:eastAsia="en-AU"/>
        </w:rPr>
        <w:t>).</w:t>
      </w:r>
    </w:p>
    <w:p w14:paraId="6F17DDC5" w14:textId="77777777" w:rsidR="00304111" w:rsidRPr="005D0AA6" w:rsidRDefault="00304111" w:rsidP="00304111">
      <w:pPr>
        <w:pStyle w:val="Amain"/>
        <w:rPr>
          <w:lang w:eastAsia="en-AU"/>
        </w:rPr>
      </w:pPr>
      <w:r w:rsidRPr="005D0AA6">
        <w:rPr>
          <w:lang w:eastAsia="en-AU"/>
        </w:rPr>
        <w:tab/>
        <w:t>(4)</w:t>
      </w:r>
      <w:r w:rsidRPr="005D0AA6">
        <w:rPr>
          <w:lang w:eastAsia="en-AU"/>
        </w:rPr>
        <w:tab/>
        <w:t>A determination is a disallowable instrument.</w:t>
      </w:r>
    </w:p>
    <w:p w14:paraId="01A3B1B3" w14:textId="77777777" w:rsidR="00304111" w:rsidRPr="005D0AA6" w:rsidRDefault="00304111" w:rsidP="00304111">
      <w:pPr>
        <w:pStyle w:val="AH5Sec"/>
        <w:rPr>
          <w:lang w:eastAsia="en-AU"/>
        </w:rPr>
      </w:pPr>
      <w:bookmarkStart w:id="347" w:name="_Toc213239254"/>
      <w:r w:rsidRPr="006E57C7">
        <w:rPr>
          <w:rStyle w:val="CharSectNo"/>
        </w:rPr>
        <w:t>221L</w:t>
      </w:r>
      <w:r w:rsidRPr="005D0AA6">
        <w:rPr>
          <w:lang w:eastAsia="en-AU"/>
        </w:rPr>
        <w:tab/>
        <w:t>Imposing more than the maximum payment surcharge</w:t>
      </w:r>
      <w:bookmarkEnd w:id="347"/>
    </w:p>
    <w:p w14:paraId="7FE4DF7D" w14:textId="77777777" w:rsidR="00304111" w:rsidRPr="005D0AA6" w:rsidRDefault="00304111" w:rsidP="00304111">
      <w:pPr>
        <w:pStyle w:val="Amain"/>
        <w:rPr>
          <w:lang w:eastAsia="en-AU"/>
        </w:rPr>
      </w:pPr>
      <w:r w:rsidRPr="005D0AA6">
        <w:rPr>
          <w:lang w:eastAsia="en-AU"/>
        </w:rPr>
        <w:tab/>
        <w:t>(1)</w:t>
      </w:r>
      <w:r w:rsidRPr="005D0AA6">
        <w:rPr>
          <w:lang w:eastAsia="en-AU"/>
        </w:rPr>
        <w:tab/>
        <w:t>A defined person commits an offence if—</w:t>
      </w:r>
    </w:p>
    <w:p w14:paraId="0A5EB8D9" w14:textId="77777777" w:rsidR="00304111" w:rsidRPr="005D0AA6" w:rsidRDefault="00304111" w:rsidP="00304111">
      <w:pPr>
        <w:pStyle w:val="Apara"/>
        <w:rPr>
          <w:lang w:eastAsia="en-AU"/>
        </w:rPr>
      </w:pPr>
      <w:r w:rsidRPr="005D0AA6">
        <w:rPr>
          <w:lang w:eastAsia="en-AU"/>
        </w:rPr>
        <w:tab/>
        <w:t>(a)</w:t>
      </w:r>
      <w:r w:rsidRPr="005D0AA6">
        <w:rPr>
          <w:lang w:eastAsia="en-AU"/>
        </w:rPr>
        <w:tab/>
        <w:t>a payment surcharge is imposed; and</w:t>
      </w:r>
    </w:p>
    <w:p w14:paraId="6EE61434" w14:textId="77777777" w:rsidR="00304111" w:rsidRPr="005D0AA6" w:rsidRDefault="00304111" w:rsidP="00426ACD">
      <w:pPr>
        <w:pStyle w:val="Apara"/>
        <w:keepNext/>
        <w:rPr>
          <w:lang w:eastAsia="en-AU"/>
        </w:rPr>
      </w:pPr>
      <w:r w:rsidRPr="005D0AA6">
        <w:rPr>
          <w:lang w:eastAsia="en-AU"/>
        </w:rPr>
        <w:tab/>
        <w:t>(b)</w:t>
      </w:r>
      <w:r w:rsidRPr="005D0AA6">
        <w:rPr>
          <w:lang w:eastAsia="en-AU"/>
        </w:rPr>
        <w:tab/>
        <w:t>the payment surcharge exceeds the maximum payment surcharge.</w:t>
      </w:r>
    </w:p>
    <w:p w14:paraId="0BA1F1A6" w14:textId="77777777" w:rsidR="00304111" w:rsidRPr="005D0AA6" w:rsidRDefault="00304111" w:rsidP="00304111">
      <w:pPr>
        <w:pStyle w:val="Penalty"/>
        <w:rPr>
          <w:lang w:eastAsia="en-AU"/>
        </w:rPr>
      </w:pPr>
      <w:r w:rsidRPr="005D0AA6">
        <w:rPr>
          <w:lang w:eastAsia="en-AU"/>
        </w:rPr>
        <w:t>Maximum penalty:  20 penalty units.</w:t>
      </w:r>
    </w:p>
    <w:p w14:paraId="5EC0305D" w14:textId="77777777" w:rsidR="00304111" w:rsidRPr="005D0AA6" w:rsidRDefault="00304111" w:rsidP="00426ACD">
      <w:pPr>
        <w:pStyle w:val="Amain"/>
        <w:keepNext/>
        <w:rPr>
          <w:lang w:eastAsia="en-AU"/>
        </w:rPr>
      </w:pPr>
      <w:r w:rsidRPr="005D0AA6">
        <w:rPr>
          <w:lang w:eastAsia="en-AU"/>
        </w:rPr>
        <w:lastRenderedPageBreak/>
        <w:tab/>
      </w:r>
      <w:r w:rsidRPr="005D0AA6">
        <w:rPr>
          <w:szCs w:val="24"/>
          <w:lang w:eastAsia="en-AU"/>
        </w:rPr>
        <w:t>(2)</w:t>
      </w:r>
      <w:r w:rsidRPr="005D0AA6">
        <w:rPr>
          <w:szCs w:val="24"/>
          <w:lang w:eastAsia="en-AU"/>
        </w:rPr>
        <w:tab/>
        <w:t xml:space="preserve">It is a defence to a prosecution for an offence against </w:t>
      </w:r>
      <w:r w:rsidRPr="005D0AA6">
        <w:rPr>
          <w:lang w:eastAsia="en-AU"/>
        </w:rPr>
        <w:t>this section if the defendant proves that—</w:t>
      </w:r>
    </w:p>
    <w:p w14:paraId="0E0C4F6F" w14:textId="77777777" w:rsidR="00304111" w:rsidRPr="005D0AA6" w:rsidRDefault="00304111" w:rsidP="00304111">
      <w:pPr>
        <w:pStyle w:val="Apara"/>
        <w:rPr>
          <w:lang w:eastAsia="en-AU"/>
        </w:rPr>
      </w:pPr>
      <w:r w:rsidRPr="005D0AA6">
        <w:rPr>
          <w:lang w:eastAsia="en-AU"/>
        </w:rPr>
        <w:tab/>
        <w:t>(a)</w:t>
      </w:r>
      <w:r w:rsidRPr="005D0AA6">
        <w:rPr>
          <w:lang w:eastAsia="en-AU"/>
        </w:rPr>
        <w:tab/>
        <w:t>someone else imposed the payment surcharge; and</w:t>
      </w:r>
    </w:p>
    <w:p w14:paraId="094FFB2B" w14:textId="77777777" w:rsidR="00304111" w:rsidRPr="005D0AA6" w:rsidRDefault="00304111" w:rsidP="00304111">
      <w:pPr>
        <w:pStyle w:val="Apara"/>
        <w:rPr>
          <w:szCs w:val="24"/>
          <w:lang w:eastAsia="en-AU"/>
        </w:rPr>
      </w:pPr>
      <w:r w:rsidRPr="005D0AA6">
        <w:rPr>
          <w:lang w:eastAsia="en-AU"/>
        </w:rPr>
        <w:tab/>
        <w:t>(b</w:t>
      </w:r>
      <w:r w:rsidRPr="005D0AA6">
        <w:rPr>
          <w:szCs w:val="24"/>
          <w:lang w:eastAsia="en-AU"/>
        </w:rPr>
        <w:t>)</w:t>
      </w:r>
      <w:r w:rsidRPr="005D0AA6">
        <w:rPr>
          <w:szCs w:val="24"/>
          <w:lang w:eastAsia="en-AU"/>
        </w:rPr>
        <w:tab/>
        <w:t>the defendant did not know, and could not reasonably be expected to know, that the other person would impose the payment surcharge.</w:t>
      </w:r>
    </w:p>
    <w:p w14:paraId="5C6349AE" w14:textId="77777777" w:rsidR="00304111" w:rsidRPr="005D0AA6" w:rsidRDefault="00304111" w:rsidP="00304111">
      <w:pPr>
        <w:pStyle w:val="Amain"/>
        <w:rPr>
          <w:lang w:eastAsia="en-AU"/>
        </w:rPr>
      </w:pPr>
      <w:r w:rsidRPr="005D0AA6">
        <w:rPr>
          <w:lang w:eastAsia="en-AU"/>
        </w:rPr>
        <w:tab/>
      </w:r>
      <w:r w:rsidRPr="005D0AA6">
        <w:rPr>
          <w:szCs w:val="24"/>
          <w:lang w:eastAsia="en-AU"/>
        </w:rPr>
        <w:t>(3)</w:t>
      </w:r>
      <w:r w:rsidRPr="005D0AA6">
        <w:rPr>
          <w:szCs w:val="24"/>
          <w:lang w:eastAsia="en-AU"/>
        </w:rPr>
        <w:tab/>
        <w:t xml:space="preserve">It is a defence to a prosecution for an offence against </w:t>
      </w:r>
      <w:r w:rsidRPr="005D0AA6">
        <w:rPr>
          <w:lang w:eastAsia="en-AU"/>
        </w:rPr>
        <w:t>this section if the defendant proves that—</w:t>
      </w:r>
    </w:p>
    <w:p w14:paraId="680E86BA" w14:textId="77777777" w:rsidR="00304111" w:rsidRPr="005D0AA6" w:rsidRDefault="00304111" w:rsidP="00304111">
      <w:pPr>
        <w:pStyle w:val="Apara"/>
        <w:rPr>
          <w:lang w:eastAsia="en-AU"/>
        </w:rPr>
      </w:pPr>
      <w:r w:rsidRPr="005D0AA6">
        <w:rPr>
          <w:lang w:eastAsia="en-AU"/>
        </w:rPr>
        <w:tab/>
        <w:t>(a)</w:t>
      </w:r>
      <w:r w:rsidRPr="005D0AA6">
        <w:rPr>
          <w:lang w:eastAsia="en-AU"/>
        </w:rPr>
        <w:tab/>
        <w:t>someone else imposed the payment surcharge; and</w:t>
      </w:r>
    </w:p>
    <w:p w14:paraId="10538AB4" w14:textId="77777777" w:rsidR="00304111" w:rsidRPr="005D0AA6" w:rsidRDefault="00304111" w:rsidP="00304111">
      <w:pPr>
        <w:pStyle w:val="Apara"/>
        <w:rPr>
          <w:szCs w:val="24"/>
          <w:lang w:eastAsia="en-AU"/>
        </w:rPr>
      </w:pPr>
      <w:r w:rsidRPr="005D0AA6">
        <w:rPr>
          <w:lang w:eastAsia="en-AU"/>
        </w:rPr>
        <w:tab/>
        <w:t>(b</w:t>
      </w:r>
      <w:r w:rsidRPr="005D0AA6">
        <w:rPr>
          <w:szCs w:val="24"/>
          <w:lang w:eastAsia="en-AU"/>
        </w:rPr>
        <w:t>)</w:t>
      </w:r>
      <w:r w:rsidRPr="005D0AA6">
        <w:rPr>
          <w:szCs w:val="24"/>
          <w:lang w:eastAsia="en-AU"/>
        </w:rPr>
        <w:tab/>
        <w:t>the defendant knew that the other person would impose the payment surcharge; and</w:t>
      </w:r>
    </w:p>
    <w:p w14:paraId="6FFCDBE7" w14:textId="77777777" w:rsidR="00304111" w:rsidRPr="005D0AA6" w:rsidRDefault="00304111" w:rsidP="00304111">
      <w:pPr>
        <w:pStyle w:val="Apara"/>
        <w:rPr>
          <w:szCs w:val="24"/>
          <w:lang w:eastAsia="en-AU"/>
        </w:rPr>
      </w:pPr>
      <w:r w:rsidRPr="005D0AA6">
        <w:rPr>
          <w:szCs w:val="24"/>
          <w:lang w:eastAsia="en-AU"/>
        </w:rPr>
        <w:tab/>
        <w:t>(c)</w:t>
      </w:r>
      <w:r w:rsidRPr="005D0AA6">
        <w:rPr>
          <w:szCs w:val="24"/>
          <w:lang w:eastAsia="en-AU"/>
        </w:rPr>
        <w:tab/>
        <w:t xml:space="preserve">the defendant told the person on whom the payment surcharge was imposed that the person did not have to pay the part of the surcharge that exceeded the </w:t>
      </w:r>
      <w:r w:rsidRPr="005D0AA6">
        <w:rPr>
          <w:lang w:eastAsia="en-AU"/>
        </w:rPr>
        <w:t>maximum payment surcharge.</w:t>
      </w:r>
    </w:p>
    <w:p w14:paraId="528D15D1" w14:textId="0529F5A0" w:rsidR="00304111" w:rsidRPr="005D0AA6" w:rsidRDefault="00304111" w:rsidP="00304111">
      <w:pPr>
        <w:pStyle w:val="aNote"/>
      </w:pPr>
      <w:r w:rsidRPr="005D0AA6">
        <w:rPr>
          <w:rStyle w:val="charItals"/>
        </w:rPr>
        <w:t>Note</w:t>
      </w:r>
      <w:r w:rsidRPr="005D0AA6">
        <w:rPr>
          <w:rStyle w:val="charItals"/>
        </w:rPr>
        <w:tab/>
      </w:r>
      <w:r w:rsidRPr="005D0AA6">
        <w:t xml:space="preserve">The defendant has a legal burden in relation to the matters mentioned in s (2) and (3) (see </w:t>
      </w:r>
      <w:hyperlink r:id="rId278" w:tooltip="A2002-51" w:history="1">
        <w:r w:rsidRPr="005D0AA6">
          <w:rPr>
            <w:rStyle w:val="charCitHyperlinkAbbrev"/>
          </w:rPr>
          <w:t>Criminal Code</w:t>
        </w:r>
      </w:hyperlink>
      <w:r w:rsidRPr="005D0AA6">
        <w:t>, s 59).</w:t>
      </w:r>
    </w:p>
    <w:p w14:paraId="098AD828" w14:textId="77777777" w:rsidR="00304111" w:rsidRPr="005D0AA6" w:rsidRDefault="00304111" w:rsidP="00304111">
      <w:pPr>
        <w:pStyle w:val="Amain"/>
        <w:rPr>
          <w:lang w:eastAsia="en-AU"/>
        </w:rPr>
      </w:pPr>
      <w:r w:rsidRPr="005D0AA6">
        <w:rPr>
          <w:lang w:eastAsia="en-AU"/>
        </w:rPr>
        <w:tab/>
        <w:t>(4)</w:t>
      </w:r>
      <w:r w:rsidRPr="005D0AA6">
        <w:rPr>
          <w:lang w:eastAsia="en-AU"/>
        </w:rPr>
        <w:tab/>
        <w:t>In this section:</w:t>
      </w:r>
    </w:p>
    <w:p w14:paraId="2E933938" w14:textId="77777777" w:rsidR="00304111" w:rsidRPr="005D0AA6" w:rsidRDefault="00304111" w:rsidP="00304111">
      <w:pPr>
        <w:pStyle w:val="aDef"/>
        <w:rPr>
          <w:lang w:eastAsia="en-AU"/>
        </w:rPr>
      </w:pPr>
      <w:r w:rsidRPr="005D0AA6">
        <w:rPr>
          <w:rStyle w:val="charBoldItals"/>
        </w:rPr>
        <w:t>defined person</w:t>
      </w:r>
      <w:r w:rsidRPr="005D0AA6">
        <w:rPr>
          <w:lang w:eastAsia="en-AU"/>
        </w:rPr>
        <w:t xml:space="preserve"> means any of the following people:</w:t>
      </w:r>
    </w:p>
    <w:p w14:paraId="6106E625" w14:textId="77777777" w:rsidR="00304111" w:rsidRPr="005D0AA6" w:rsidRDefault="00304111" w:rsidP="00304111">
      <w:pPr>
        <w:pStyle w:val="aDefpara"/>
        <w:rPr>
          <w:lang w:eastAsia="en-AU"/>
        </w:rPr>
      </w:pPr>
      <w:r w:rsidRPr="005D0AA6">
        <w:rPr>
          <w:lang w:eastAsia="en-AU"/>
        </w:rPr>
        <w:tab/>
        <w:t>(a)</w:t>
      </w:r>
      <w:r w:rsidRPr="005D0AA6">
        <w:rPr>
          <w:lang w:eastAsia="en-AU"/>
        </w:rPr>
        <w:tab/>
        <w:t>the person who imposed the surcharge;</w:t>
      </w:r>
    </w:p>
    <w:p w14:paraId="60B7FA3F" w14:textId="77777777" w:rsidR="00304111" w:rsidRPr="005D0AA6" w:rsidRDefault="00304111" w:rsidP="00304111">
      <w:pPr>
        <w:pStyle w:val="Apara"/>
        <w:rPr>
          <w:lang w:eastAsia="en-AU"/>
        </w:rPr>
      </w:pPr>
      <w:r w:rsidRPr="005D0AA6">
        <w:rPr>
          <w:lang w:eastAsia="en-AU"/>
        </w:rPr>
        <w:tab/>
      </w:r>
      <w:r w:rsidRPr="005D0AA6">
        <w:rPr>
          <w:szCs w:val="24"/>
          <w:lang w:eastAsia="en-AU"/>
        </w:rPr>
        <w:t>(b)</w:t>
      </w:r>
      <w:r w:rsidRPr="005D0AA6">
        <w:rPr>
          <w:szCs w:val="24"/>
          <w:lang w:eastAsia="en-AU"/>
        </w:rPr>
        <w:tab/>
        <w:t>the bookable vehicle driver;</w:t>
      </w:r>
    </w:p>
    <w:p w14:paraId="0D0836CE" w14:textId="77777777" w:rsidR="00304111" w:rsidRPr="005D0AA6" w:rsidRDefault="00304111" w:rsidP="00304111">
      <w:pPr>
        <w:pStyle w:val="Apara"/>
        <w:rPr>
          <w:lang w:eastAsia="en-AU"/>
        </w:rPr>
      </w:pPr>
      <w:r w:rsidRPr="005D0AA6">
        <w:rPr>
          <w:lang w:eastAsia="en-AU"/>
        </w:rPr>
        <w:tab/>
        <w:t>(c)</w:t>
      </w:r>
      <w:r w:rsidRPr="005D0AA6">
        <w:rPr>
          <w:lang w:eastAsia="en-AU"/>
        </w:rPr>
        <w:tab/>
        <w:t xml:space="preserve">the bookable vehicle licensee; </w:t>
      </w:r>
    </w:p>
    <w:p w14:paraId="0F2B303D" w14:textId="77777777" w:rsidR="00304111" w:rsidRPr="005D0AA6" w:rsidRDefault="00304111" w:rsidP="00304111">
      <w:pPr>
        <w:pStyle w:val="Apara"/>
        <w:rPr>
          <w:lang w:eastAsia="en-AU"/>
        </w:rPr>
      </w:pPr>
      <w:r w:rsidRPr="005D0AA6">
        <w:rPr>
          <w:lang w:eastAsia="en-AU"/>
        </w:rPr>
        <w:tab/>
        <w:t>(d)</w:t>
      </w:r>
      <w:r w:rsidRPr="005D0AA6">
        <w:rPr>
          <w:lang w:eastAsia="en-AU"/>
        </w:rPr>
        <w:tab/>
        <w:t>any person who provided or maintains any equipment installed in the bookable vehicle that enabled the surcharge to be imposed;</w:t>
      </w:r>
    </w:p>
    <w:p w14:paraId="06E65EDE" w14:textId="77777777" w:rsidR="00304111" w:rsidRPr="005D0AA6" w:rsidRDefault="00304111" w:rsidP="00304111">
      <w:pPr>
        <w:pStyle w:val="Apara"/>
        <w:rPr>
          <w:lang w:eastAsia="en-AU"/>
        </w:rPr>
      </w:pPr>
      <w:r w:rsidRPr="005D0AA6">
        <w:rPr>
          <w:lang w:eastAsia="en-AU"/>
        </w:rPr>
        <w:tab/>
        <w:t>(e)</w:t>
      </w:r>
      <w:r w:rsidRPr="005D0AA6">
        <w:rPr>
          <w:lang w:eastAsia="en-AU"/>
        </w:rPr>
        <w:tab/>
        <w:t>any person who manages or administers the whole or any part of the system under which the amounts due for the hiring may be paid using a declared payment method.</w:t>
      </w:r>
    </w:p>
    <w:p w14:paraId="4ED221CC" w14:textId="77777777" w:rsidR="00304111" w:rsidRPr="005D0AA6" w:rsidRDefault="00304111" w:rsidP="00304111">
      <w:pPr>
        <w:pStyle w:val="AH5Sec"/>
        <w:rPr>
          <w:lang w:eastAsia="en-AU"/>
        </w:rPr>
      </w:pPr>
      <w:bookmarkStart w:id="348" w:name="_Toc213239255"/>
      <w:r w:rsidRPr="006E57C7">
        <w:rPr>
          <w:rStyle w:val="CharSectNo"/>
        </w:rPr>
        <w:lastRenderedPageBreak/>
        <w:t>221M</w:t>
      </w:r>
      <w:r w:rsidRPr="005D0AA6">
        <w:rPr>
          <w:lang w:eastAsia="en-AU"/>
        </w:rPr>
        <w:tab/>
        <w:t>Collecting more than the maximum payment surcharge</w:t>
      </w:r>
      <w:bookmarkEnd w:id="348"/>
    </w:p>
    <w:p w14:paraId="6E675CF5" w14:textId="77777777" w:rsidR="00304111" w:rsidRPr="005D0AA6" w:rsidRDefault="00304111" w:rsidP="00304111">
      <w:pPr>
        <w:pStyle w:val="Amain"/>
        <w:rPr>
          <w:lang w:eastAsia="en-AU"/>
        </w:rPr>
      </w:pPr>
      <w:r w:rsidRPr="005D0AA6">
        <w:rPr>
          <w:lang w:eastAsia="en-AU"/>
        </w:rPr>
        <w:tab/>
        <w:t>(1)</w:t>
      </w:r>
      <w:r w:rsidRPr="005D0AA6">
        <w:rPr>
          <w:lang w:eastAsia="en-AU"/>
        </w:rPr>
        <w:tab/>
        <w:t>A person commits an offence if—</w:t>
      </w:r>
    </w:p>
    <w:p w14:paraId="0E6618A5" w14:textId="77777777" w:rsidR="00304111" w:rsidRPr="005D0AA6" w:rsidRDefault="00304111" w:rsidP="00304111">
      <w:pPr>
        <w:pStyle w:val="Apara"/>
        <w:rPr>
          <w:lang w:eastAsia="en-AU"/>
        </w:rPr>
      </w:pPr>
      <w:r w:rsidRPr="005D0AA6">
        <w:rPr>
          <w:lang w:eastAsia="en-AU"/>
        </w:rPr>
        <w:tab/>
        <w:t>(a)</w:t>
      </w:r>
      <w:r w:rsidRPr="005D0AA6">
        <w:rPr>
          <w:lang w:eastAsia="en-AU"/>
        </w:rPr>
        <w:tab/>
        <w:t>the person initiates the collection of, or collects, a payment surcharge in a bookable vehicle; and</w:t>
      </w:r>
    </w:p>
    <w:p w14:paraId="7DCC2C4F" w14:textId="77777777" w:rsidR="00304111" w:rsidRPr="005D0AA6" w:rsidRDefault="00304111" w:rsidP="00304111">
      <w:pPr>
        <w:pStyle w:val="Apara"/>
        <w:rPr>
          <w:lang w:eastAsia="en-AU"/>
        </w:rPr>
      </w:pPr>
      <w:r w:rsidRPr="005D0AA6">
        <w:rPr>
          <w:lang w:eastAsia="en-AU"/>
        </w:rPr>
        <w:tab/>
        <w:t>(b)</w:t>
      </w:r>
      <w:r w:rsidRPr="005D0AA6">
        <w:rPr>
          <w:lang w:eastAsia="en-AU"/>
        </w:rPr>
        <w:tab/>
        <w:t xml:space="preserve">the payment surcharge exceeds the maximum payment surcharge for the </w:t>
      </w:r>
      <w:r w:rsidRPr="005D0AA6">
        <w:rPr>
          <w:szCs w:val="24"/>
          <w:lang w:eastAsia="en-AU"/>
        </w:rPr>
        <w:t>declared payment method</w:t>
      </w:r>
      <w:r w:rsidRPr="005D0AA6">
        <w:rPr>
          <w:lang w:eastAsia="en-AU"/>
        </w:rPr>
        <w:t>.</w:t>
      </w:r>
    </w:p>
    <w:p w14:paraId="1CCCBFA6" w14:textId="77777777" w:rsidR="00304111" w:rsidRPr="005D0AA6" w:rsidRDefault="00304111" w:rsidP="00304111">
      <w:pPr>
        <w:pStyle w:val="Penalty"/>
        <w:rPr>
          <w:lang w:eastAsia="en-AU"/>
        </w:rPr>
      </w:pPr>
      <w:r w:rsidRPr="005D0AA6">
        <w:rPr>
          <w:lang w:eastAsia="en-AU"/>
        </w:rPr>
        <w:t>Maximum penalty:  20 penalty units.</w:t>
      </w:r>
    </w:p>
    <w:p w14:paraId="75E0FAF9" w14:textId="77777777" w:rsidR="00304111" w:rsidRPr="005D0AA6" w:rsidRDefault="00304111" w:rsidP="00304111">
      <w:pPr>
        <w:pStyle w:val="Amain"/>
        <w:rPr>
          <w:lang w:eastAsia="en-AU"/>
        </w:rPr>
      </w:pPr>
      <w:r w:rsidRPr="005D0AA6">
        <w:rPr>
          <w:lang w:eastAsia="en-AU"/>
        </w:rPr>
        <w:tab/>
      </w:r>
      <w:r w:rsidRPr="005D0AA6">
        <w:rPr>
          <w:szCs w:val="24"/>
          <w:lang w:eastAsia="en-AU"/>
        </w:rPr>
        <w:t>(2)</w:t>
      </w:r>
      <w:r w:rsidRPr="005D0AA6">
        <w:rPr>
          <w:szCs w:val="24"/>
          <w:lang w:eastAsia="en-AU"/>
        </w:rPr>
        <w:tab/>
        <w:t xml:space="preserve">It is a defence to a prosecution for an offence against </w:t>
      </w:r>
      <w:r w:rsidRPr="005D0AA6">
        <w:rPr>
          <w:lang w:eastAsia="en-AU"/>
        </w:rPr>
        <w:t>this section if the defendant proves that—</w:t>
      </w:r>
    </w:p>
    <w:p w14:paraId="53092116" w14:textId="77777777" w:rsidR="00304111" w:rsidRPr="005D0AA6" w:rsidRDefault="00304111" w:rsidP="00304111">
      <w:pPr>
        <w:pStyle w:val="Apara"/>
        <w:rPr>
          <w:lang w:eastAsia="en-AU"/>
        </w:rPr>
      </w:pPr>
      <w:r w:rsidRPr="005D0AA6">
        <w:rPr>
          <w:lang w:eastAsia="en-AU"/>
        </w:rPr>
        <w:tab/>
        <w:t>(a)</w:t>
      </w:r>
      <w:r w:rsidRPr="005D0AA6">
        <w:rPr>
          <w:lang w:eastAsia="en-AU"/>
        </w:rPr>
        <w:tab/>
        <w:t>someone else initiated the collection of, or collected, the payment surcharge; and</w:t>
      </w:r>
    </w:p>
    <w:p w14:paraId="204721EF" w14:textId="77777777" w:rsidR="00304111" w:rsidRPr="005D0AA6" w:rsidRDefault="00304111" w:rsidP="00304111">
      <w:pPr>
        <w:pStyle w:val="Apara"/>
        <w:rPr>
          <w:szCs w:val="24"/>
          <w:lang w:eastAsia="en-AU"/>
        </w:rPr>
      </w:pPr>
      <w:r w:rsidRPr="005D0AA6">
        <w:rPr>
          <w:lang w:eastAsia="en-AU"/>
        </w:rPr>
        <w:tab/>
        <w:t>(</w:t>
      </w:r>
      <w:r w:rsidRPr="005D0AA6">
        <w:rPr>
          <w:szCs w:val="24"/>
          <w:lang w:eastAsia="en-AU"/>
        </w:rPr>
        <w:t>b)</w:t>
      </w:r>
      <w:r w:rsidRPr="005D0AA6">
        <w:rPr>
          <w:szCs w:val="24"/>
          <w:lang w:eastAsia="en-AU"/>
        </w:rPr>
        <w:tab/>
        <w:t xml:space="preserve">the defendant did not know, and could not reasonably be expected to know, that the other person would </w:t>
      </w:r>
      <w:r w:rsidRPr="005D0AA6">
        <w:rPr>
          <w:lang w:eastAsia="en-AU"/>
        </w:rPr>
        <w:t xml:space="preserve">initiate the collection of, or </w:t>
      </w:r>
      <w:r w:rsidRPr="005D0AA6">
        <w:rPr>
          <w:szCs w:val="24"/>
          <w:lang w:eastAsia="en-AU"/>
        </w:rPr>
        <w:t>collect, the payment surcharge.</w:t>
      </w:r>
    </w:p>
    <w:p w14:paraId="63ED989A" w14:textId="3D220E2B" w:rsidR="00304111" w:rsidRPr="005D0AA6" w:rsidRDefault="00304111" w:rsidP="00304111">
      <w:pPr>
        <w:pStyle w:val="aNote"/>
      </w:pPr>
      <w:r w:rsidRPr="005D0AA6">
        <w:rPr>
          <w:rStyle w:val="charItals"/>
        </w:rPr>
        <w:t>Note</w:t>
      </w:r>
      <w:r w:rsidRPr="005D0AA6">
        <w:rPr>
          <w:rStyle w:val="charItals"/>
        </w:rPr>
        <w:tab/>
      </w:r>
      <w:r w:rsidRPr="005D0AA6">
        <w:t xml:space="preserve">The defendant has a legal burden in relation to the matters mentioned in s (2) (see </w:t>
      </w:r>
      <w:hyperlink r:id="rId279" w:tooltip="A2002-51" w:history="1">
        <w:r w:rsidRPr="005D0AA6">
          <w:rPr>
            <w:rStyle w:val="charCitHyperlinkAbbrev"/>
          </w:rPr>
          <w:t>Criminal Code</w:t>
        </w:r>
      </w:hyperlink>
      <w:r w:rsidRPr="005D0AA6">
        <w:t>, s 59).</w:t>
      </w:r>
    </w:p>
    <w:p w14:paraId="2D04306D" w14:textId="77777777" w:rsidR="00304111" w:rsidRPr="006E57C7" w:rsidRDefault="00304111" w:rsidP="00304111">
      <w:pPr>
        <w:pStyle w:val="AH3Div"/>
      </w:pPr>
      <w:bookmarkStart w:id="349" w:name="_Toc213239256"/>
      <w:r w:rsidRPr="006E57C7">
        <w:rPr>
          <w:rStyle w:val="CharDivNo"/>
        </w:rPr>
        <w:t>Division 3A.5.3</w:t>
      </w:r>
      <w:r w:rsidRPr="005D0AA6">
        <w:tab/>
      </w:r>
      <w:r w:rsidRPr="006E57C7">
        <w:rPr>
          <w:rStyle w:val="CharDivText"/>
        </w:rPr>
        <w:t>NSW bookable vehicles in the ACT</w:t>
      </w:r>
      <w:bookmarkEnd w:id="349"/>
    </w:p>
    <w:p w14:paraId="14C28F54" w14:textId="77777777" w:rsidR="00304111" w:rsidRPr="005D0AA6" w:rsidRDefault="00304111" w:rsidP="00304111">
      <w:pPr>
        <w:pStyle w:val="AH5Sec"/>
      </w:pPr>
      <w:bookmarkStart w:id="350" w:name="_Toc213239257"/>
      <w:r w:rsidRPr="006E57C7">
        <w:rPr>
          <w:rStyle w:val="CharSectNo"/>
        </w:rPr>
        <w:t>221N</w:t>
      </w:r>
      <w:r w:rsidRPr="005D0AA6">
        <w:tab/>
        <w:t xml:space="preserve">Meaning of </w:t>
      </w:r>
      <w:r w:rsidRPr="005D0AA6">
        <w:rPr>
          <w:rStyle w:val="charItals"/>
        </w:rPr>
        <w:t>ACT region</w:t>
      </w:r>
      <w:bookmarkEnd w:id="350"/>
    </w:p>
    <w:p w14:paraId="0701592B" w14:textId="77777777" w:rsidR="00304111" w:rsidRPr="005D0AA6" w:rsidRDefault="00304111" w:rsidP="00304111">
      <w:pPr>
        <w:pStyle w:val="Amain"/>
      </w:pPr>
      <w:r w:rsidRPr="005D0AA6">
        <w:tab/>
        <w:t>(1)</w:t>
      </w:r>
      <w:r w:rsidRPr="005D0AA6">
        <w:tab/>
        <w:t>In this regulation:</w:t>
      </w:r>
    </w:p>
    <w:p w14:paraId="59C67D51" w14:textId="77777777" w:rsidR="00304111" w:rsidRPr="005D0AA6" w:rsidRDefault="00304111" w:rsidP="00304111">
      <w:pPr>
        <w:pStyle w:val="aDef"/>
      </w:pPr>
      <w:r w:rsidRPr="005D0AA6">
        <w:rPr>
          <w:rStyle w:val="charBoldItals"/>
        </w:rPr>
        <w:t>ACT region</w:t>
      </w:r>
      <w:r w:rsidRPr="005D0AA6">
        <w:t xml:space="preserve"> means—</w:t>
      </w:r>
    </w:p>
    <w:p w14:paraId="2EC27D32" w14:textId="77777777" w:rsidR="00304111" w:rsidRPr="005D0AA6" w:rsidRDefault="00304111" w:rsidP="00304111">
      <w:pPr>
        <w:pStyle w:val="Apara"/>
      </w:pPr>
      <w:r w:rsidRPr="005D0AA6">
        <w:tab/>
        <w:t>(a)</w:t>
      </w:r>
      <w:r w:rsidRPr="005D0AA6">
        <w:tab/>
        <w:t>the ACT; and</w:t>
      </w:r>
    </w:p>
    <w:p w14:paraId="7649A8CC" w14:textId="77777777" w:rsidR="00304111" w:rsidRPr="005D0AA6" w:rsidRDefault="00304111" w:rsidP="00304111">
      <w:pPr>
        <w:pStyle w:val="Apara"/>
      </w:pPr>
      <w:r w:rsidRPr="005D0AA6">
        <w:tab/>
        <w:t>(b)</w:t>
      </w:r>
      <w:r w:rsidRPr="005D0AA6">
        <w:tab/>
        <w:t>any area of NSW declared under subsection (2).</w:t>
      </w:r>
    </w:p>
    <w:p w14:paraId="02DD9ED0" w14:textId="77777777" w:rsidR="00304111" w:rsidRPr="005D0AA6" w:rsidRDefault="00304111" w:rsidP="00304111">
      <w:pPr>
        <w:pStyle w:val="Amain"/>
      </w:pPr>
      <w:r w:rsidRPr="005D0AA6">
        <w:tab/>
        <w:t>(2)</w:t>
      </w:r>
      <w:r w:rsidRPr="005D0AA6">
        <w:tab/>
        <w:t>The road transport authority may declare a stated area of NSW to be part of the ACT region.</w:t>
      </w:r>
    </w:p>
    <w:p w14:paraId="0B22390E" w14:textId="77777777" w:rsidR="00304111" w:rsidRPr="005D0AA6" w:rsidRDefault="00304111" w:rsidP="008E05B8">
      <w:pPr>
        <w:pStyle w:val="Amain"/>
        <w:keepNext/>
      </w:pPr>
      <w:r w:rsidRPr="005D0AA6">
        <w:tab/>
        <w:t>(3)</w:t>
      </w:r>
      <w:r w:rsidRPr="005D0AA6">
        <w:tab/>
        <w:t>A declaration is a notifiable instrument.</w:t>
      </w:r>
    </w:p>
    <w:p w14:paraId="3AF37700" w14:textId="634789B2" w:rsidR="00304111" w:rsidRPr="005D0AA6" w:rsidRDefault="00304111" w:rsidP="00304111">
      <w:pPr>
        <w:pStyle w:val="aNote"/>
      </w:pPr>
      <w:r w:rsidRPr="005D0AA6">
        <w:rPr>
          <w:rStyle w:val="charItals"/>
        </w:rPr>
        <w:t>Note</w:t>
      </w:r>
      <w:r w:rsidRPr="005D0AA6">
        <w:rPr>
          <w:rStyle w:val="charItals"/>
        </w:rPr>
        <w:tab/>
      </w:r>
      <w:r w:rsidRPr="005D0AA6">
        <w:t xml:space="preserve">A notifiable instrument must be notified under the </w:t>
      </w:r>
      <w:hyperlink r:id="rId280" w:tooltip="A2001-14" w:history="1">
        <w:r w:rsidRPr="005D0AA6">
          <w:rPr>
            <w:rStyle w:val="charCitHyperlinkAbbrev"/>
          </w:rPr>
          <w:t>Legislation Act</w:t>
        </w:r>
      </w:hyperlink>
      <w:r w:rsidRPr="005D0AA6">
        <w:t>.</w:t>
      </w:r>
    </w:p>
    <w:p w14:paraId="29290C37" w14:textId="77777777" w:rsidR="00304111" w:rsidRPr="005D0AA6" w:rsidRDefault="00304111" w:rsidP="00304111">
      <w:pPr>
        <w:pStyle w:val="AH5Sec"/>
      </w:pPr>
      <w:bookmarkStart w:id="351" w:name="_Toc213239258"/>
      <w:r w:rsidRPr="006E57C7">
        <w:rPr>
          <w:rStyle w:val="CharSectNo"/>
        </w:rPr>
        <w:lastRenderedPageBreak/>
        <w:t>221O</w:t>
      </w:r>
      <w:r w:rsidRPr="005D0AA6">
        <w:tab/>
        <w:t>Exemption for NSW bookable vehicles—ACT pick up, drop off outside ACT region—Act, s 128 (1) (a)</w:t>
      </w:r>
      <w:bookmarkEnd w:id="351"/>
    </w:p>
    <w:p w14:paraId="26C660A4" w14:textId="512DDFD8" w:rsidR="00304111" w:rsidRPr="005D0AA6" w:rsidRDefault="00304111" w:rsidP="00304111">
      <w:pPr>
        <w:pStyle w:val="Amain"/>
      </w:pPr>
      <w:r w:rsidRPr="005D0AA6">
        <w:tab/>
        <w:t>(1)</w:t>
      </w:r>
      <w:r w:rsidRPr="005D0AA6">
        <w:tab/>
        <w:t xml:space="preserve">A person is exempt from the </w:t>
      </w:r>
      <w:hyperlink r:id="rId281" w:tooltip="A2001-62" w:history="1">
        <w:r w:rsidRPr="005D0AA6">
          <w:rPr>
            <w:rStyle w:val="charCitHyperlinkAbbrev"/>
          </w:rPr>
          <w:t>Act</w:t>
        </w:r>
      </w:hyperlink>
      <w:r w:rsidRPr="005D0AA6">
        <w:t>, section 52 (1) (Unaccredited operators not to operate taxi services) in relation to the hiring of a taxi operated by the person if—</w:t>
      </w:r>
    </w:p>
    <w:p w14:paraId="23763212" w14:textId="77777777" w:rsidR="00304111" w:rsidRPr="005D0AA6" w:rsidRDefault="00304111" w:rsidP="00304111">
      <w:pPr>
        <w:pStyle w:val="Apara"/>
      </w:pPr>
      <w:r w:rsidRPr="005D0AA6">
        <w:tab/>
        <w:t>(a)</w:t>
      </w:r>
      <w:r w:rsidRPr="005D0AA6">
        <w:tab/>
        <w:t>the hiring is booked via—</w:t>
      </w:r>
    </w:p>
    <w:p w14:paraId="086BA2C0" w14:textId="77777777" w:rsidR="00304111" w:rsidRPr="005D0AA6" w:rsidRDefault="00304111" w:rsidP="00304111">
      <w:pPr>
        <w:pStyle w:val="Asubpara"/>
      </w:pPr>
      <w:r w:rsidRPr="005D0AA6">
        <w:tab/>
        <w:t>(i)</w:t>
      </w:r>
      <w:r w:rsidRPr="005D0AA6">
        <w:tab/>
        <w:t>for a wheelchair</w:t>
      </w:r>
      <w:r w:rsidRPr="005D0AA6">
        <w:noBreakHyphen/>
        <w:t>accessible taxi—a WTBS; or</w:t>
      </w:r>
    </w:p>
    <w:p w14:paraId="244F5ACC" w14:textId="77777777" w:rsidR="00304111" w:rsidRPr="005D0AA6" w:rsidRDefault="00304111" w:rsidP="00304111">
      <w:pPr>
        <w:pStyle w:val="Asubpara"/>
      </w:pPr>
      <w:r w:rsidRPr="005D0AA6">
        <w:tab/>
        <w:t>(ii)</w:t>
      </w:r>
      <w:r w:rsidRPr="005D0AA6">
        <w:tab/>
        <w:t>a transport booking service; and</w:t>
      </w:r>
    </w:p>
    <w:p w14:paraId="135AFCAF" w14:textId="77777777" w:rsidR="00304111" w:rsidRPr="005D0AA6" w:rsidRDefault="00304111" w:rsidP="00304111">
      <w:pPr>
        <w:pStyle w:val="Apara"/>
      </w:pPr>
      <w:r w:rsidRPr="005D0AA6">
        <w:tab/>
        <w:t>(b)</w:t>
      </w:r>
      <w:r w:rsidRPr="005D0AA6">
        <w:tab/>
        <w:t>the hiring starts in the ACT and finishes outside the ACT region; and</w:t>
      </w:r>
    </w:p>
    <w:p w14:paraId="249C7E5F" w14:textId="77777777" w:rsidR="00304111" w:rsidRPr="005D0AA6" w:rsidRDefault="00304111" w:rsidP="00304111">
      <w:pPr>
        <w:pStyle w:val="Apara"/>
      </w:pPr>
      <w:r w:rsidRPr="005D0AA6">
        <w:tab/>
        <w:t>(c)</w:t>
      </w:r>
      <w:r w:rsidRPr="005D0AA6">
        <w:tab/>
        <w:t>the person is authorised to operate a taxi service, and provide that kind of hiring, under NSW law; and</w:t>
      </w:r>
    </w:p>
    <w:p w14:paraId="22A8D037" w14:textId="77777777" w:rsidR="00304111" w:rsidRPr="005D0AA6" w:rsidRDefault="00304111" w:rsidP="00304111">
      <w:pPr>
        <w:pStyle w:val="Apara"/>
      </w:pPr>
      <w:r w:rsidRPr="005D0AA6">
        <w:tab/>
        <w:t>(d)</w:t>
      </w:r>
      <w:r w:rsidRPr="005D0AA6">
        <w:tab/>
        <w:t>the person operates the service from an address outside the ACT region.</w:t>
      </w:r>
    </w:p>
    <w:p w14:paraId="41488F51" w14:textId="2DFE460B" w:rsidR="00304111" w:rsidRPr="005D0AA6" w:rsidRDefault="00304111" w:rsidP="00304111">
      <w:pPr>
        <w:pStyle w:val="Amain"/>
      </w:pPr>
      <w:r w:rsidRPr="005D0AA6">
        <w:tab/>
        <w:t>(2)</w:t>
      </w:r>
      <w:r w:rsidRPr="005D0AA6">
        <w:tab/>
        <w:t xml:space="preserve">A person is exempt from the </w:t>
      </w:r>
      <w:hyperlink r:id="rId282" w:tooltip="A2001-62" w:history="1">
        <w:r w:rsidRPr="005D0AA6">
          <w:rPr>
            <w:rStyle w:val="charCitHyperlinkAbbrev"/>
          </w:rPr>
          <w:t>Act</w:t>
        </w:r>
      </w:hyperlink>
      <w:r w:rsidRPr="005D0AA6">
        <w:t>, section 60E (1) (Rideshare driver must be accredited) in relation to a rideshare operated by the person if—</w:t>
      </w:r>
    </w:p>
    <w:p w14:paraId="17AEFF41" w14:textId="77777777" w:rsidR="00304111" w:rsidRPr="005D0AA6" w:rsidRDefault="00304111" w:rsidP="00304111">
      <w:pPr>
        <w:pStyle w:val="Apara"/>
      </w:pPr>
      <w:r w:rsidRPr="005D0AA6">
        <w:tab/>
        <w:t>(a)</w:t>
      </w:r>
      <w:r w:rsidRPr="005D0AA6">
        <w:tab/>
        <w:t>the rideshare is booked via a transport booking service; and</w:t>
      </w:r>
    </w:p>
    <w:p w14:paraId="2F831883" w14:textId="77777777" w:rsidR="00304111" w:rsidRPr="005D0AA6" w:rsidRDefault="00304111" w:rsidP="00304111">
      <w:pPr>
        <w:pStyle w:val="Apara"/>
      </w:pPr>
      <w:r w:rsidRPr="005D0AA6">
        <w:tab/>
        <w:t>(b)</w:t>
      </w:r>
      <w:r w:rsidRPr="005D0AA6">
        <w:tab/>
        <w:t>the rideshare starts in the ACT and finishes outside the ACT region; and</w:t>
      </w:r>
    </w:p>
    <w:p w14:paraId="53502065" w14:textId="77777777" w:rsidR="00304111" w:rsidRPr="005D0AA6" w:rsidRDefault="00304111" w:rsidP="00304111">
      <w:pPr>
        <w:pStyle w:val="Apara"/>
      </w:pPr>
      <w:r w:rsidRPr="005D0AA6">
        <w:tab/>
        <w:t>(c)</w:t>
      </w:r>
      <w:r w:rsidRPr="005D0AA6">
        <w:tab/>
        <w:t>the person is authorised to operate a rideshare service, and provide that kind of rideshare, under NSW law; and</w:t>
      </w:r>
    </w:p>
    <w:p w14:paraId="43F7B57B" w14:textId="77777777" w:rsidR="00304111" w:rsidRPr="005D0AA6" w:rsidRDefault="00304111" w:rsidP="00304111">
      <w:pPr>
        <w:pStyle w:val="Apara"/>
      </w:pPr>
      <w:r w:rsidRPr="005D0AA6">
        <w:tab/>
        <w:t>(d)</w:t>
      </w:r>
      <w:r w:rsidRPr="005D0AA6">
        <w:tab/>
        <w:t>the person operates the service from an address outside the ACT region.</w:t>
      </w:r>
    </w:p>
    <w:p w14:paraId="10FA1404" w14:textId="24481751" w:rsidR="00304111" w:rsidRPr="005D0AA6" w:rsidRDefault="00304111" w:rsidP="008E05B8">
      <w:pPr>
        <w:pStyle w:val="Amain"/>
        <w:keepNext/>
      </w:pPr>
      <w:r w:rsidRPr="005D0AA6">
        <w:lastRenderedPageBreak/>
        <w:tab/>
        <w:t>(3)</w:t>
      </w:r>
      <w:r w:rsidRPr="005D0AA6">
        <w:tab/>
        <w:t xml:space="preserve">A person is exempt from the </w:t>
      </w:r>
      <w:hyperlink r:id="rId283" w:tooltip="A2001-62" w:history="1">
        <w:r w:rsidRPr="005D0AA6">
          <w:rPr>
            <w:rStyle w:val="charCitHyperlinkAbbrev"/>
          </w:rPr>
          <w:t>Act</w:t>
        </w:r>
      </w:hyperlink>
      <w:r w:rsidRPr="005D0AA6">
        <w:t>, section 74 (1) (Unaccredited operators not to operate hire car services) in relation to the hiring of a hire car operated by the person if—</w:t>
      </w:r>
    </w:p>
    <w:p w14:paraId="64DE993E" w14:textId="77777777" w:rsidR="00304111" w:rsidRPr="005D0AA6" w:rsidRDefault="00304111" w:rsidP="00304111">
      <w:pPr>
        <w:pStyle w:val="Apara"/>
      </w:pPr>
      <w:r w:rsidRPr="005D0AA6">
        <w:tab/>
        <w:t>(a)</w:t>
      </w:r>
      <w:r w:rsidRPr="005D0AA6">
        <w:tab/>
        <w:t>the hiring starts in the ACT and finishes outside the ACT region; and</w:t>
      </w:r>
    </w:p>
    <w:p w14:paraId="4AA9DDC7" w14:textId="77777777" w:rsidR="00304111" w:rsidRPr="005D0AA6" w:rsidRDefault="00304111" w:rsidP="00304111">
      <w:pPr>
        <w:pStyle w:val="Apara"/>
      </w:pPr>
      <w:r w:rsidRPr="005D0AA6">
        <w:tab/>
        <w:t>(b)</w:t>
      </w:r>
      <w:r w:rsidRPr="005D0AA6">
        <w:tab/>
        <w:t>the person is authorised to operate a hire car service, and provide that kind of hiring, under NSW law; and</w:t>
      </w:r>
    </w:p>
    <w:p w14:paraId="71ADF79A" w14:textId="77777777" w:rsidR="00304111" w:rsidRPr="005D0AA6" w:rsidRDefault="00304111" w:rsidP="00304111">
      <w:pPr>
        <w:pStyle w:val="Apara"/>
      </w:pPr>
      <w:r w:rsidRPr="005D0AA6">
        <w:tab/>
        <w:t>(c)</w:t>
      </w:r>
      <w:r w:rsidRPr="005D0AA6">
        <w:tab/>
        <w:t>the person operates the service from an address outside the ACT region.</w:t>
      </w:r>
    </w:p>
    <w:p w14:paraId="3A00C6C2" w14:textId="0376E69C" w:rsidR="00304111" w:rsidRPr="005D0AA6" w:rsidRDefault="00304111" w:rsidP="00304111">
      <w:pPr>
        <w:pStyle w:val="aNote"/>
      </w:pPr>
      <w:r w:rsidRPr="005D0AA6">
        <w:rPr>
          <w:rStyle w:val="charItals"/>
        </w:rPr>
        <w:t>Note</w:t>
      </w:r>
      <w:r w:rsidRPr="005D0AA6">
        <w:rPr>
          <w:rStyle w:val="charItals"/>
        </w:rPr>
        <w:tab/>
      </w:r>
      <w:r w:rsidRPr="005D0AA6">
        <w:t>NSW pick up, ACT drop off—exemption for NSW bookable vehicles.</w:t>
      </w:r>
      <w:r w:rsidRPr="005D0AA6">
        <w:br/>
        <w:t xml:space="preserve">A NSW bookable vehicle that is hired in NSW may deliver a passenger to a destination in the ACT without the service operator holding ACT accreditation (see </w:t>
      </w:r>
      <w:hyperlink r:id="rId284" w:tooltip="A2001-62" w:history="1">
        <w:r w:rsidRPr="005D0AA6">
          <w:rPr>
            <w:rStyle w:val="charCitHyperlinkAbbrev"/>
          </w:rPr>
          <w:t>Act</w:t>
        </w:r>
      </w:hyperlink>
      <w:r w:rsidRPr="005D0AA6">
        <w:t>, s 52, s 60E and s 74).</w:t>
      </w:r>
    </w:p>
    <w:p w14:paraId="4AD5C509" w14:textId="77777777" w:rsidR="00304111" w:rsidRPr="005D0AA6" w:rsidRDefault="00304111" w:rsidP="00304111">
      <w:pPr>
        <w:pStyle w:val="AH5Sec"/>
      </w:pPr>
      <w:bookmarkStart w:id="352" w:name="_Toc213239259"/>
      <w:r w:rsidRPr="006E57C7">
        <w:rPr>
          <w:rStyle w:val="CharSectNo"/>
        </w:rPr>
        <w:t>221P</w:t>
      </w:r>
      <w:r w:rsidRPr="005D0AA6">
        <w:tab/>
        <w:t>Exemption for NSW bookable vehicles—ACT pick up, drop off inside ACT region—Act, s 128 (1) (a)</w:t>
      </w:r>
      <w:bookmarkEnd w:id="352"/>
    </w:p>
    <w:p w14:paraId="05F4CBD4" w14:textId="6ABBEF94" w:rsidR="00304111" w:rsidRPr="005D0AA6" w:rsidRDefault="00304111" w:rsidP="008E05B8">
      <w:pPr>
        <w:pStyle w:val="Amain"/>
        <w:keepNext/>
      </w:pPr>
      <w:r w:rsidRPr="005D0AA6">
        <w:tab/>
        <w:t>(1)</w:t>
      </w:r>
      <w:r w:rsidRPr="005D0AA6">
        <w:tab/>
        <w:t xml:space="preserve">A person is exempt from the </w:t>
      </w:r>
      <w:hyperlink r:id="rId285" w:tooltip="A2001-62" w:history="1">
        <w:r w:rsidRPr="005D0AA6">
          <w:rPr>
            <w:rStyle w:val="charCitHyperlinkAbbrev"/>
          </w:rPr>
          <w:t>Act</w:t>
        </w:r>
      </w:hyperlink>
      <w:r w:rsidRPr="005D0AA6">
        <w:t>, section 52 (1) (Unaccredited operators not to operate taxi services) in relation to the hiring of a taxi operated by the person if—</w:t>
      </w:r>
    </w:p>
    <w:p w14:paraId="1B3C4A87" w14:textId="77777777" w:rsidR="00304111" w:rsidRPr="005D0AA6" w:rsidRDefault="00304111" w:rsidP="00304111">
      <w:pPr>
        <w:pStyle w:val="Apara"/>
      </w:pPr>
      <w:r w:rsidRPr="005D0AA6">
        <w:tab/>
        <w:t>(a)</w:t>
      </w:r>
      <w:r w:rsidRPr="005D0AA6">
        <w:tab/>
        <w:t>the hiring is booked via—</w:t>
      </w:r>
    </w:p>
    <w:p w14:paraId="7303CD98" w14:textId="77777777" w:rsidR="00304111" w:rsidRPr="005D0AA6" w:rsidRDefault="00304111" w:rsidP="00304111">
      <w:pPr>
        <w:pStyle w:val="Asubpara"/>
      </w:pPr>
      <w:r w:rsidRPr="005D0AA6">
        <w:tab/>
        <w:t>(i)</w:t>
      </w:r>
      <w:r w:rsidRPr="005D0AA6">
        <w:tab/>
        <w:t>for a wheelchair</w:t>
      </w:r>
      <w:r w:rsidRPr="005D0AA6">
        <w:noBreakHyphen/>
        <w:t>accessible taxi—a WTBS; or</w:t>
      </w:r>
    </w:p>
    <w:p w14:paraId="73F33507" w14:textId="77777777" w:rsidR="00304111" w:rsidRPr="005D0AA6" w:rsidRDefault="00304111" w:rsidP="00304111">
      <w:pPr>
        <w:pStyle w:val="Asubpara"/>
      </w:pPr>
      <w:r w:rsidRPr="005D0AA6">
        <w:tab/>
        <w:t>(ii)</w:t>
      </w:r>
      <w:r w:rsidRPr="005D0AA6">
        <w:tab/>
        <w:t>a transport booking service; and</w:t>
      </w:r>
    </w:p>
    <w:p w14:paraId="544654A3" w14:textId="77777777" w:rsidR="00304111" w:rsidRPr="005D0AA6" w:rsidRDefault="00304111" w:rsidP="00304111">
      <w:pPr>
        <w:pStyle w:val="Apara"/>
      </w:pPr>
      <w:r w:rsidRPr="005D0AA6">
        <w:tab/>
        <w:t>(b)</w:t>
      </w:r>
      <w:r w:rsidRPr="005D0AA6">
        <w:tab/>
        <w:t>the hiring starts in the ACT and finishes in the ACT region; and</w:t>
      </w:r>
    </w:p>
    <w:p w14:paraId="2929DE3D" w14:textId="77777777" w:rsidR="00304111" w:rsidRPr="005D0AA6" w:rsidRDefault="00304111" w:rsidP="00304111">
      <w:pPr>
        <w:pStyle w:val="Apara"/>
      </w:pPr>
      <w:r w:rsidRPr="005D0AA6">
        <w:tab/>
        <w:t>(c)</w:t>
      </w:r>
      <w:r w:rsidRPr="005D0AA6">
        <w:tab/>
        <w:t>the person is authorised to operate a taxi service, and provide that kind of hiring, under NSW law; and</w:t>
      </w:r>
    </w:p>
    <w:p w14:paraId="463F88A6" w14:textId="77777777" w:rsidR="00304111" w:rsidRPr="005D0AA6" w:rsidRDefault="00304111" w:rsidP="008E05B8">
      <w:pPr>
        <w:pStyle w:val="Apara"/>
        <w:keepNext/>
      </w:pPr>
      <w:r w:rsidRPr="005D0AA6">
        <w:tab/>
        <w:t>(d)</w:t>
      </w:r>
      <w:r w:rsidRPr="005D0AA6">
        <w:tab/>
        <w:t>the person has notified the road transport authority of the person’s intention to operate a taxi service in the ACT; and</w:t>
      </w:r>
    </w:p>
    <w:p w14:paraId="0E6A34E1" w14:textId="0DD139F5" w:rsidR="00304111" w:rsidRPr="005D0AA6" w:rsidRDefault="00304111" w:rsidP="00304111">
      <w:pPr>
        <w:pStyle w:val="aNotepar"/>
      </w:pPr>
      <w:r w:rsidRPr="005D0AA6">
        <w:rPr>
          <w:rStyle w:val="charItals"/>
        </w:rPr>
        <w:t>Note</w:t>
      </w:r>
      <w:r w:rsidRPr="005D0AA6">
        <w:rPr>
          <w:rStyle w:val="charItals"/>
        </w:rPr>
        <w:tab/>
      </w:r>
      <w:r w:rsidRPr="005D0AA6">
        <w:t xml:space="preserve">If a form is approved under the </w:t>
      </w:r>
      <w:hyperlink r:id="rId286" w:tooltip="A1999-77" w:history="1">
        <w:r w:rsidRPr="005D0AA6">
          <w:rPr>
            <w:rStyle w:val="charCitHyperlinkItal"/>
          </w:rPr>
          <w:t>Road Transport (General) Act 1999</w:t>
        </w:r>
      </w:hyperlink>
      <w:r w:rsidRPr="005D0AA6">
        <w:t>, s 225 for this provision, the form must be used.</w:t>
      </w:r>
    </w:p>
    <w:p w14:paraId="1B7B56C9" w14:textId="77777777" w:rsidR="00304111" w:rsidRPr="005D0AA6" w:rsidRDefault="00304111" w:rsidP="00304111">
      <w:pPr>
        <w:pStyle w:val="Apara"/>
      </w:pPr>
      <w:r w:rsidRPr="005D0AA6">
        <w:lastRenderedPageBreak/>
        <w:tab/>
        <w:t>(e)</w:t>
      </w:r>
      <w:r w:rsidRPr="005D0AA6">
        <w:tab/>
        <w:t>the person operates the service from an address inside the ACT region; and</w:t>
      </w:r>
    </w:p>
    <w:p w14:paraId="65BD1597" w14:textId="77777777" w:rsidR="00304111" w:rsidRPr="005D0AA6" w:rsidRDefault="00304111" w:rsidP="00304111">
      <w:pPr>
        <w:pStyle w:val="Apara"/>
      </w:pPr>
      <w:r w:rsidRPr="005D0AA6">
        <w:tab/>
        <w:t>(f)</w:t>
      </w:r>
      <w:r w:rsidRPr="005D0AA6">
        <w:tab/>
        <w:t>any additional exemption criteria determined by the road transport authority under subsection (4) (a) are satisfied; and</w:t>
      </w:r>
    </w:p>
    <w:p w14:paraId="21F22104" w14:textId="77777777" w:rsidR="00304111" w:rsidRPr="005D0AA6" w:rsidRDefault="00304111" w:rsidP="00304111">
      <w:pPr>
        <w:pStyle w:val="Apara"/>
      </w:pPr>
      <w:r w:rsidRPr="005D0AA6">
        <w:tab/>
        <w:t>(g)</w:t>
      </w:r>
      <w:r w:rsidRPr="005D0AA6">
        <w:tab/>
        <w:t>any exemption conditions determined by the road transport authority under subsection (4) (b) are complied with.</w:t>
      </w:r>
    </w:p>
    <w:p w14:paraId="60E96427" w14:textId="77777777" w:rsidR="00304111" w:rsidRPr="005D0AA6" w:rsidRDefault="00304111" w:rsidP="00304111">
      <w:pPr>
        <w:pStyle w:val="Amain"/>
      </w:pPr>
      <w:r w:rsidRPr="005D0AA6">
        <w:tab/>
        <w:t>(2)</w:t>
      </w:r>
      <w:r w:rsidRPr="005D0AA6">
        <w:tab/>
        <w:t xml:space="preserve">A person is exempt from the </w:t>
      </w:r>
      <w:r w:rsidRPr="005D0AA6">
        <w:rPr>
          <w:rStyle w:val="charCitHyperlinkAbbrev"/>
        </w:rPr>
        <w:t>Act</w:t>
      </w:r>
      <w:r w:rsidRPr="005D0AA6">
        <w:t>, section 60E (1) (Rideshare driver must be accredited) in relation to a rideshare operated by the person if—</w:t>
      </w:r>
    </w:p>
    <w:p w14:paraId="74B413DE" w14:textId="77777777" w:rsidR="00304111" w:rsidRPr="005D0AA6" w:rsidRDefault="00304111" w:rsidP="00304111">
      <w:pPr>
        <w:pStyle w:val="Apara"/>
      </w:pPr>
      <w:r w:rsidRPr="005D0AA6">
        <w:tab/>
        <w:t>(a)</w:t>
      </w:r>
      <w:r w:rsidRPr="005D0AA6">
        <w:tab/>
        <w:t>the rideshare is booked via a transport booking service; and</w:t>
      </w:r>
    </w:p>
    <w:p w14:paraId="3B6B1479" w14:textId="77777777" w:rsidR="00304111" w:rsidRPr="005D0AA6" w:rsidRDefault="00304111" w:rsidP="00304111">
      <w:pPr>
        <w:pStyle w:val="Apara"/>
      </w:pPr>
      <w:r w:rsidRPr="005D0AA6">
        <w:tab/>
        <w:t>(b)</w:t>
      </w:r>
      <w:r w:rsidRPr="005D0AA6">
        <w:tab/>
        <w:t>the rideshare starts in the ACT and finishes in the ACT region; and</w:t>
      </w:r>
    </w:p>
    <w:p w14:paraId="15FD444B" w14:textId="77777777" w:rsidR="00304111" w:rsidRPr="005D0AA6" w:rsidRDefault="00304111" w:rsidP="00304111">
      <w:pPr>
        <w:pStyle w:val="Apara"/>
      </w:pPr>
      <w:r w:rsidRPr="005D0AA6">
        <w:tab/>
        <w:t>(c)</w:t>
      </w:r>
      <w:r w:rsidRPr="005D0AA6">
        <w:tab/>
        <w:t>the person is authorised to operate a rideshare service, and provide that kind of rideshare, under NSW law; and</w:t>
      </w:r>
    </w:p>
    <w:p w14:paraId="3031BF06" w14:textId="77777777" w:rsidR="00304111" w:rsidRPr="005D0AA6" w:rsidRDefault="00304111" w:rsidP="00304111">
      <w:pPr>
        <w:pStyle w:val="Apara"/>
      </w:pPr>
      <w:r w:rsidRPr="005D0AA6">
        <w:tab/>
        <w:t>(d)</w:t>
      </w:r>
      <w:r w:rsidRPr="005D0AA6">
        <w:tab/>
        <w:t>the person has notified the road transport authority of the person’s intention to operate a rideshare service in the ACT; and</w:t>
      </w:r>
    </w:p>
    <w:p w14:paraId="7F7A117B" w14:textId="2BF26349" w:rsidR="00304111" w:rsidRPr="005D0AA6" w:rsidRDefault="00304111" w:rsidP="00304111">
      <w:pPr>
        <w:pStyle w:val="aNotepar"/>
      </w:pPr>
      <w:r w:rsidRPr="005D0AA6">
        <w:rPr>
          <w:rStyle w:val="charItals"/>
        </w:rPr>
        <w:t>Note</w:t>
      </w:r>
      <w:r w:rsidRPr="005D0AA6">
        <w:rPr>
          <w:rStyle w:val="charItals"/>
        </w:rPr>
        <w:tab/>
      </w:r>
      <w:r w:rsidRPr="005D0AA6">
        <w:t xml:space="preserve">If a form is approved under the </w:t>
      </w:r>
      <w:hyperlink r:id="rId287" w:tooltip="A1999-77" w:history="1">
        <w:r w:rsidRPr="005D0AA6">
          <w:rPr>
            <w:rStyle w:val="charCitHyperlinkItal"/>
          </w:rPr>
          <w:t>Road Transport (General) Act 1999</w:t>
        </w:r>
      </w:hyperlink>
      <w:r w:rsidRPr="005D0AA6">
        <w:t>, s 225 for this provision, the form must be used.</w:t>
      </w:r>
    </w:p>
    <w:p w14:paraId="08FDA6C1" w14:textId="77777777" w:rsidR="00304111" w:rsidRPr="005D0AA6" w:rsidRDefault="00304111" w:rsidP="00304111">
      <w:pPr>
        <w:pStyle w:val="Apara"/>
      </w:pPr>
      <w:r w:rsidRPr="005D0AA6">
        <w:tab/>
        <w:t>(e)</w:t>
      </w:r>
      <w:r w:rsidRPr="005D0AA6">
        <w:tab/>
        <w:t>the person operates the service from an address inside the ACT region; and</w:t>
      </w:r>
    </w:p>
    <w:p w14:paraId="05F2F263" w14:textId="77777777" w:rsidR="00304111" w:rsidRPr="005D0AA6" w:rsidRDefault="00304111" w:rsidP="00304111">
      <w:pPr>
        <w:pStyle w:val="Apara"/>
      </w:pPr>
      <w:r w:rsidRPr="005D0AA6">
        <w:tab/>
        <w:t>(f)</w:t>
      </w:r>
      <w:r w:rsidRPr="005D0AA6">
        <w:tab/>
        <w:t>any additional exemption criteria determined by the road transport authority under subsection (4) (a) are satisfied; and</w:t>
      </w:r>
    </w:p>
    <w:p w14:paraId="54498340" w14:textId="77777777" w:rsidR="00304111" w:rsidRPr="005D0AA6" w:rsidRDefault="00304111" w:rsidP="00304111">
      <w:pPr>
        <w:pStyle w:val="Apara"/>
      </w:pPr>
      <w:r w:rsidRPr="005D0AA6">
        <w:tab/>
        <w:t>(g)</w:t>
      </w:r>
      <w:r w:rsidRPr="005D0AA6">
        <w:tab/>
        <w:t>any exemption conditions determined by the road transport authority under subsection (4) (b) are complied with.</w:t>
      </w:r>
    </w:p>
    <w:p w14:paraId="233D0C70" w14:textId="77777777" w:rsidR="00304111" w:rsidRPr="005D0AA6" w:rsidRDefault="00304111" w:rsidP="008E05B8">
      <w:pPr>
        <w:pStyle w:val="Amain"/>
        <w:keepNext/>
      </w:pPr>
      <w:r w:rsidRPr="005D0AA6">
        <w:tab/>
        <w:t>(3)</w:t>
      </w:r>
      <w:r w:rsidRPr="005D0AA6">
        <w:tab/>
        <w:t xml:space="preserve">A person is exempt from the </w:t>
      </w:r>
      <w:r w:rsidRPr="005D0AA6">
        <w:rPr>
          <w:rStyle w:val="charCitHyperlinkAbbrev"/>
        </w:rPr>
        <w:t>Act</w:t>
      </w:r>
      <w:r w:rsidRPr="005D0AA6">
        <w:t>, section 74 (1) (Unaccredited operators not to operate hire car services) in relation to the hiring of a hire car operated by the person if—</w:t>
      </w:r>
    </w:p>
    <w:p w14:paraId="7812E486" w14:textId="77777777" w:rsidR="00304111" w:rsidRPr="005D0AA6" w:rsidRDefault="00304111" w:rsidP="00304111">
      <w:pPr>
        <w:pStyle w:val="Apara"/>
      </w:pPr>
      <w:r w:rsidRPr="005D0AA6">
        <w:tab/>
        <w:t>(a)</w:t>
      </w:r>
      <w:r w:rsidRPr="005D0AA6">
        <w:tab/>
        <w:t>the hiring is booked via a transport booking service; and</w:t>
      </w:r>
    </w:p>
    <w:p w14:paraId="07D5DF98" w14:textId="77777777" w:rsidR="00304111" w:rsidRPr="005D0AA6" w:rsidRDefault="00304111" w:rsidP="00304111">
      <w:pPr>
        <w:pStyle w:val="Apara"/>
      </w:pPr>
      <w:r w:rsidRPr="005D0AA6">
        <w:lastRenderedPageBreak/>
        <w:tab/>
        <w:t>(b)</w:t>
      </w:r>
      <w:r w:rsidRPr="005D0AA6">
        <w:tab/>
        <w:t>the hiring starts in the ACT and finishes in the ACT region; and</w:t>
      </w:r>
    </w:p>
    <w:p w14:paraId="32EF87E3" w14:textId="77777777" w:rsidR="00304111" w:rsidRPr="005D0AA6" w:rsidRDefault="00304111" w:rsidP="00304111">
      <w:pPr>
        <w:pStyle w:val="Apara"/>
      </w:pPr>
      <w:r w:rsidRPr="005D0AA6">
        <w:tab/>
        <w:t>(c)</w:t>
      </w:r>
      <w:r w:rsidRPr="005D0AA6">
        <w:tab/>
        <w:t>the person is authorised to operate a hire car service, and provide that kind of hiring, under NSW law; and</w:t>
      </w:r>
    </w:p>
    <w:p w14:paraId="2A3CD5C0" w14:textId="77777777" w:rsidR="00304111" w:rsidRPr="005D0AA6" w:rsidRDefault="00304111" w:rsidP="00304111">
      <w:pPr>
        <w:pStyle w:val="Apara"/>
      </w:pPr>
      <w:r w:rsidRPr="005D0AA6">
        <w:tab/>
        <w:t>(d)</w:t>
      </w:r>
      <w:r w:rsidRPr="005D0AA6">
        <w:tab/>
        <w:t>the person has notified the road transport authority of the person’s intention to operate a hire car service in the ACT; and</w:t>
      </w:r>
    </w:p>
    <w:p w14:paraId="7AE0E8C2" w14:textId="4861A34A" w:rsidR="00304111" w:rsidRPr="005D0AA6" w:rsidRDefault="00304111" w:rsidP="00304111">
      <w:pPr>
        <w:pStyle w:val="aNotepar"/>
      </w:pPr>
      <w:r w:rsidRPr="005D0AA6">
        <w:rPr>
          <w:rStyle w:val="charItals"/>
        </w:rPr>
        <w:t>Note</w:t>
      </w:r>
      <w:r w:rsidRPr="005D0AA6">
        <w:rPr>
          <w:rStyle w:val="charItals"/>
        </w:rPr>
        <w:tab/>
      </w:r>
      <w:r w:rsidRPr="005D0AA6">
        <w:t xml:space="preserve">If a form is approved under the </w:t>
      </w:r>
      <w:hyperlink r:id="rId288" w:tooltip="A1999-77" w:history="1">
        <w:r w:rsidRPr="005D0AA6">
          <w:rPr>
            <w:rStyle w:val="charCitHyperlinkItal"/>
          </w:rPr>
          <w:t>Road Transport (General) Act 1999</w:t>
        </w:r>
      </w:hyperlink>
      <w:r w:rsidRPr="005D0AA6">
        <w:t>, s 225 for this provision, the form must be used.</w:t>
      </w:r>
    </w:p>
    <w:p w14:paraId="214E5BA8" w14:textId="77777777" w:rsidR="00304111" w:rsidRPr="005D0AA6" w:rsidRDefault="00304111" w:rsidP="00304111">
      <w:pPr>
        <w:pStyle w:val="Apara"/>
      </w:pPr>
      <w:r w:rsidRPr="005D0AA6">
        <w:tab/>
        <w:t>(e)</w:t>
      </w:r>
      <w:r w:rsidRPr="005D0AA6">
        <w:tab/>
        <w:t>the person operates the service from an address inside the ACT region; and</w:t>
      </w:r>
    </w:p>
    <w:p w14:paraId="561EF533" w14:textId="77777777" w:rsidR="00304111" w:rsidRPr="005D0AA6" w:rsidRDefault="00304111" w:rsidP="00304111">
      <w:pPr>
        <w:pStyle w:val="Apara"/>
      </w:pPr>
      <w:r w:rsidRPr="005D0AA6">
        <w:tab/>
        <w:t>(f)</w:t>
      </w:r>
      <w:r w:rsidRPr="005D0AA6">
        <w:tab/>
        <w:t>any additional exemption criteria determined by the road transport authority under subsection (4) (a) are satisfied; and</w:t>
      </w:r>
    </w:p>
    <w:p w14:paraId="7CB19611" w14:textId="77777777" w:rsidR="00304111" w:rsidRPr="005D0AA6" w:rsidRDefault="00304111" w:rsidP="00304111">
      <w:pPr>
        <w:pStyle w:val="Apara"/>
      </w:pPr>
      <w:r w:rsidRPr="005D0AA6">
        <w:tab/>
        <w:t>(g)</w:t>
      </w:r>
      <w:r w:rsidRPr="005D0AA6">
        <w:tab/>
        <w:t>any exemption conditions determined by the road transport authority under subsection (4) (b) are complied with.</w:t>
      </w:r>
    </w:p>
    <w:p w14:paraId="43D703A2" w14:textId="77777777" w:rsidR="00304111" w:rsidRPr="005D0AA6" w:rsidRDefault="00304111" w:rsidP="00304111">
      <w:pPr>
        <w:pStyle w:val="Amain"/>
      </w:pPr>
      <w:r w:rsidRPr="005D0AA6">
        <w:tab/>
        <w:t>(4)</w:t>
      </w:r>
      <w:r w:rsidRPr="005D0AA6">
        <w:tab/>
        <w:t>The road transport authority may determine—</w:t>
      </w:r>
    </w:p>
    <w:p w14:paraId="2AB348A0" w14:textId="77777777" w:rsidR="00304111" w:rsidRPr="005D0AA6" w:rsidRDefault="00304111" w:rsidP="00304111">
      <w:pPr>
        <w:pStyle w:val="Apara"/>
      </w:pPr>
      <w:r w:rsidRPr="005D0AA6">
        <w:tab/>
        <w:t>(a)</w:t>
      </w:r>
      <w:r w:rsidRPr="005D0AA6">
        <w:tab/>
        <w:t>additional exemption criteria; and</w:t>
      </w:r>
    </w:p>
    <w:p w14:paraId="3AF5F5BF" w14:textId="77777777" w:rsidR="00304111" w:rsidRPr="005D0AA6" w:rsidRDefault="00304111" w:rsidP="00304111">
      <w:pPr>
        <w:pStyle w:val="Apara"/>
      </w:pPr>
      <w:r w:rsidRPr="005D0AA6">
        <w:tab/>
        <w:t>(b)</w:t>
      </w:r>
      <w:r w:rsidRPr="005D0AA6">
        <w:tab/>
        <w:t>exemption conditions.</w:t>
      </w:r>
    </w:p>
    <w:p w14:paraId="08E16F24" w14:textId="77777777" w:rsidR="00304111" w:rsidRPr="005D0AA6" w:rsidRDefault="00304111" w:rsidP="008E05B8">
      <w:pPr>
        <w:pStyle w:val="Amain"/>
        <w:keepNext/>
      </w:pPr>
      <w:r w:rsidRPr="005D0AA6">
        <w:tab/>
        <w:t>(5)</w:t>
      </w:r>
      <w:r w:rsidRPr="005D0AA6">
        <w:tab/>
        <w:t>A determination is a notifiable instrument.</w:t>
      </w:r>
    </w:p>
    <w:p w14:paraId="4B7167E2" w14:textId="06B73EAD" w:rsidR="00304111" w:rsidRPr="005D0AA6" w:rsidRDefault="00304111" w:rsidP="00304111">
      <w:pPr>
        <w:pStyle w:val="aNote"/>
      </w:pPr>
      <w:r w:rsidRPr="005D0AA6">
        <w:rPr>
          <w:rStyle w:val="charItals"/>
        </w:rPr>
        <w:t>Note</w:t>
      </w:r>
      <w:r w:rsidRPr="005D0AA6">
        <w:rPr>
          <w:rStyle w:val="charItals"/>
        </w:rPr>
        <w:tab/>
      </w:r>
      <w:r w:rsidRPr="005D0AA6">
        <w:t xml:space="preserve">A notifiable instrument must be notified under the </w:t>
      </w:r>
      <w:hyperlink r:id="rId289" w:tooltip="A2001-14" w:history="1">
        <w:r w:rsidRPr="005D0AA6">
          <w:rPr>
            <w:rStyle w:val="charCitHyperlinkAbbrev"/>
          </w:rPr>
          <w:t>Legislation Act</w:t>
        </w:r>
      </w:hyperlink>
      <w:r w:rsidRPr="005D0AA6">
        <w:t>.</w:t>
      </w:r>
    </w:p>
    <w:p w14:paraId="58AB1E98" w14:textId="77777777" w:rsidR="00304111" w:rsidRPr="006E57C7" w:rsidRDefault="00304111" w:rsidP="00304111">
      <w:pPr>
        <w:pStyle w:val="AH3Div"/>
      </w:pPr>
      <w:bookmarkStart w:id="353" w:name="_Toc213239260"/>
      <w:r w:rsidRPr="006E57C7">
        <w:rPr>
          <w:rStyle w:val="CharDivNo"/>
        </w:rPr>
        <w:t>Division 3A.5.4</w:t>
      </w:r>
      <w:r w:rsidRPr="005D0AA6">
        <w:tab/>
      </w:r>
      <w:r w:rsidRPr="006E57C7">
        <w:rPr>
          <w:rStyle w:val="CharDivText"/>
        </w:rPr>
        <w:t>Bookable vehicle licensees</w:t>
      </w:r>
      <w:bookmarkEnd w:id="353"/>
    </w:p>
    <w:p w14:paraId="37C190B9" w14:textId="77777777" w:rsidR="00304111" w:rsidRPr="005D0AA6" w:rsidRDefault="00304111" w:rsidP="00304111">
      <w:pPr>
        <w:pStyle w:val="AH5Sec"/>
      </w:pPr>
      <w:bookmarkStart w:id="354" w:name="_Toc213239261"/>
      <w:r w:rsidRPr="006E57C7">
        <w:rPr>
          <w:rStyle w:val="CharSectNo"/>
        </w:rPr>
        <w:t>221Q</w:t>
      </w:r>
      <w:r w:rsidRPr="005D0AA6">
        <w:tab/>
        <w:t xml:space="preserve">Meaning of </w:t>
      </w:r>
      <w:r w:rsidRPr="00122D85">
        <w:rPr>
          <w:rStyle w:val="charItals"/>
        </w:rPr>
        <w:t>bookable vehicle licensee</w:t>
      </w:r>
      <w:r w:rsidRPr="005D0AA6">
        <w:t>—pt 3A.5</w:t>
      </w:r>
      <w:bookmarkEnd w:id="354"/>
    </w:p>
    <w:p w14:paraId="17D9EB71" w14:textId="77777777" w:rsidR="00304111" w:rsidRPr="005D0AA6" w:rsidRDefault="00304111" w:rsidP="008E05B8">
      <w:pPr>
        <w:pStyle w:val="Amainreturn"/>
        <w:keepNext/>
      </w:pPr>
      <w:r w:rsidRPr="005D0AA6">
        <w:t>In this part:</w:t>
      </w:r>
    </w:p>
    <w:p w14:paraId="1E2A068D" w14:textId="77777777" w:rsidR="00304111" w:rsidRPr="005D0AA6" w:rsidRDefault="00304111" w:rsidP="00304111">
      <w:pPr>
        <w:pStyle w:val="aDef"/>
      </w:pPr>
      <w:r w:rsidRPr="005D0AA6">
        <w:rPr>
          <w:rStyle w:val="charBoldItals"/>
        </w:rPr>
        <w:t>bookable vehicle licensee</w:t>
      </w:r>
      <w:r w:rsidRPr="005D0AA6">
        <w:t xml:space="preserve"> means—</w:t>
      </w:r>
    </w:p>
    <w:p w14:paraId="4D4A010D" w14:textId="77777777" w:rsidR="00304111" w:rsidRPr="005D0AA6" w:rsidRDefault="00304111" w:rsidP="00304111">
      <w:pPr>
        <w:pStyle w:val="aDefpara"/>
      </w:pPr>
      <w:r w:rsidRPr="005D0AA6">
        <w:tab/>
        <w:t>(a)</w:t>
      </w:r>
      <w:r w:rsidRPr="005D0AA6">
        <w:tab/>
        <w:t>a taxi licensee; or</w:t>
      </w:r>
    </w:p>
    <w:p w14:paraId="2B17218C" w14:textId="77777777" w:rsidR="00304111" w:rsidRPr="005D0AA6" w:rsidRDefault="00304111" w:rsidP="00304111">
      <w:pPr>
        <w:pStyle w:val="aDefpara"/>
      </w:pPr>
      <w:r w:rsidRPr="005D0AA6">
        <w:tab/>
        <w:t>(b)</w:t>
      </w:r>
      <w:r w:rsidRPr="005D0AA6">
        <w:tab/>
        <w:t>a rideshare vehicle licensee; or</w:t>
      </w:r>
    </w:p>
    <w:p w14:paraId="316EB8D3" w14:textId="77777777" w:rsidR="00304111" w:rsidRPr="005D0AA6" w:rsidRDefault="00304111" w:rsidP="00953ED1">
      <w:pPr>
        <w:pStyle w:val="aDefpara"/>
        <w:keepNext/>
      </w:pPr>
      <w:r w:rsidRPr="005D0AA6">
        <w:lastRenderedPageBreak/>
        <w:tab/>
        <w:t>(c)</w:t>
      </w:r>
      <w:r w:rsidRPr="005D0AA6">
        <w:tab/>
        <w:t>a hire car licensee.</w:t>
      </w:r>
    </w:p>
    <w:p w14:paraId="7FB53CA2" w14:textId="157597E3" w:rsidR="00304111" w:rsidRPr="005D0AA6" w:rsidRDefault="00304111" w:rsidP="00304111">
      <w:pPr>
        <w:pStyle w:val="aNote"/>
        <w:keepNext/>
        <w:jc w:val="left"/>
      </w:pPr>
      <w:r w:rsidRPr="005D0AA6">
        <w:rPr>
          <w:rStyle w:val="charItals"/>
        </w:rPr>
        <w:t>Note 1</w:t>
      </w:r>
      <w:r w:rsidRPr="005D0AA6">
        <w:rPr>
          <w:rStyle w:val="charItals"/>
        </w:rPr>
        <w:tab/>
      </w:r>
      <w:r w:rsidRPr="005D0AA6">
        <w:rPr>
          <w:rStyle w:val="charBoldItals"/>
        </w:rPr>
        <w:t>Taxi licence</w:t>
      </w:r>
      <w:r w:rsidRPr="005D0AA6">
        <w:t xml:space="preserve">—see the </w:t>
      </w:r>
      <w:hyperlink r:id="rId290" w:tooltip="A2001-62" w:history="1">
        <w:r w:rsidRPr="005D0AA6">
          <w:rPr>
            <w:rStyle w:val="charCitHyperlinkAbbrev"/>
          </w:rPr>
          <w:t>Act</w:t>
        </w:r>
      </w:hyperlink>
      <w:r w:rsidRPr="005D0AA6">
        <w:t>, s 37.</w:t>
      </w:r>
      <w:r w:rsidRPr="005D0AA6">
        <w:br/>
      </w:r>
      <w:r w:rsidRPr="005D0AA6">
        <w:rPr>
          <w:rStyle w:val="charBoldItals"/>
        </w:rPr>
        <w:t>Rideshare vehicle licence</w:t>
      </w:r>
      <w:r w:rsidRPr="005D0AA6">
        <w:t xml:space="preserve">—see the </w:t>
      </w:r>
      <w:hyperlink r:id="rId291" w:tooltip="A2001-62" w:history="1">
        <w:r w:rsidRPr="005D0AA6">
          <w:rPr>
            <w:rStyle w:val="charCitHyperlinkAbbrev"/>
          </w:rPr>
          <w:t>Act</w:t>
        </w:r>
      </w:hyperlink>
      <w:r w:rsidRPr="005D0AA6">
        <w:t>, s 60J.</w:t>
      </w:r>
      <w:r w:rsidRPr="005D0AA6">
        <w:br/>
      </w:r>
      <w:r w:rsidRPr="005D0AA6">
        <w:rPr>
          <w:rStyle w:val="charBoldItals"/>
        </w:rPr>
        <w:t>Hire car licence</w:t>
      </w:r>
      <w:r w:rsidRPr="005D0AA6">
        <w:t xml:space="preserve">—see the </w:t>
      </w:r>
      <w:hyperlink r:id="rId292" w:tooltip="A2001-62" w:history="1">
        <w:r w:rsidRPr="005D0AA6">
          <w:rPr>
            <w:rStyle w:val="charCitHyperlinkAbbrev"/>
          </w:rPr>
          <w:t>Act</w:t>
        </w:r>
      </w:hyperlink>
      <w:r w:rsidRPr="005D0AA6">
        <w:t>, s 61.</w:t>
      </w:r>
    </w:p>
    <w:p w14:paraId="66E405B7" w14:textId="77777777" w:rsidR="00304111" w:rsidRPr="005D0AA6" w:rsidRDefault="00304111" w:rsidP="00304111">
      <w:pPr>
        <w:pStyle w:val="aNote"/>
      </w:pPr>
      <w:r w:rsidRPr="005D0AA6">
        <w:rPr>
          <w:rStyle w:val="charItals"/>
        </w:rPr>
        <w:t>Note 2</w:t>
      </w:r>
      <w:r w:rsidRPr="005D0AA6">
        <w:rPr>
          <w:rStyle w:val="charItals"/>
        </w:rPr>
        <w:tab/>
      </w:r>
      <w:r w:rsidRPr="005D0AA6">
        <w:t>The taxi licensee is also the taxi service operator for the taxi. The hire car licensee is also the hire car service operator for the hire car. However, a rideshare vehicle licensee is not the rideshare service operator—the rideshare driver is the rideshare service operator.</w:t>
      </w:r>
    </w:p>
    <w:p w14:paraId="54BC28DA" w14:textId="77777777" w:rsidR="00304111" w:rsidRPr="005D0AA6" w:rsidRDefault="00304111" w:rsidP="00304111">
      <w:pPr>
        <w:pStyle w:val="AH5Sec"/>
      </w:pPr>
      <w:bookmarkStart w:id="355" w:name="_Toc213239262"/>
      <w:r w:rsidRPr="006E57C7">
        <w:rPr>
          <w:rStyle w:val="CharSectNo"/>
        </w:rPr>
        <w:t>221R</w:t>
      </w:r>
      <w:r w:rsidRPr="005D0AA6">
        <w:tab/>
        <w:t>Bookable vehicle licensee—offensive material in vehicle</w:t>
      </w:r>
      <w:bookmarkEnd w:id="355"/>
    </w:p>
    <w:p w14:paraId="51781833" w14:textId="77777777" w:rsidR="00304111" w:rsidRPr="005D0AA6" w:rsidRDefault="00304111" w:rsidP="00304111">
      <w:pPr>
        <w:pStyle w:val="Amain"/>
      </w:pPr>
      <w:r w:rsidRPr="005D0AA6">
        <w:tab/>
        <w:t>(1)</w:t>
      </w:r>
      <w:r w:rsidRPr="005D0AA6">
        <w:tab/>
        <w:t>A person commits an offence if the person—</w:t>
      </w:r>
    </w:p>
    <w:p w14:paraId="074530AD" w14:textId="77777777" w:rsidR="00304111" w:rsidRPr="005D0AA6" w:rsidRDefault="00304111" w:rsidP="00304111">
      <w:pPr>
        <w:pStyle w:val="Apara"/>
      </w:pPr>
      <w:r w:rsidRPr="005D0AA6">
        <w:tab/>
        <w:t>(a)</w:t>
      </w:r>
      <w:r w:rsidRPr="005D0AA6">
        <w:tab/>
        <w:t>is a bookable vehicle licensee; and</w:t>
      </w:r>
    </w:p>
    <w:p w14:paraId="04690FA7" w14:textId="77777777" w:rsidR="00304111" w:rsidRPr="005D0AA6" w:rsidRDefault="00304111" w:rsidP="008E05B8">
      <w:pPr>
        <w:pStyle w:val="Apara"/>
        <w:keepNext/>
      </w:pPr>
      <w:r w:rsidRPr="005D0AA6">
        <w:tab/>
        <w:t>(b)</w:t>
      </w:r>
      <w:r w:rsidRPr="005D0AA6">
        <w:tab/>
        <w:t>an advertisement, or other document, that a reasonable adult would consider indecent, insulting or offensive is displayed in the bookable vehicle.</w:t>
      </w:r>
    </w:p>
    <w:p w14:paraId="4D8A32FD" w14:textId="77777777" w:rsidR="00304111" w:rsidRPr="005D0AA6" w:rsidRDefault="00304111" w:rsidP="00304111">
      <w:pPr>
        <w:pStyle w:val="Penalty"/>
        <w:keepNext/>
      </w:pPr>
      <w:r w:rsidRPr="005D0AA6">
        <w:t>Maximum penalty:  10 penalty units.</w:t>
      </w:r>
    </w:p>
    <w:p w14:paraId="49D2EC07" w14:textId="77777777" w:rsidR="00304111" w:rsidRPr="005D0AA6" w:rsidRDefault="00304111" w:rsidP="00304111">
      <w:pPr>
        <w:pStyle w:val="aNote"/>
      </w:pPr>
      <w:r w:rsidRPr="005D0AA6">
        <w:rPr>
          <w:rStyle w:val="charItals"/>
        </w:rPr>
        <w:t>Note</w:t>
      </w:r>
      <w:r w:rsidRPr="005D0AA6">
        <w:rPr>
          <w:rStyle w:val="charItals"/>
        </w:rPr>
        <w:tab/>
      </w:r>
      <w:r w:rsidRPr="005D0AA6">
        <w:t xml:space="preserve">The dictionary definition of </w:t>
      </w:r>
      <w:r w:rsidRPr="005D0AA6">
        <w:rPr>
          <w:rStyle w:val="charBoldItals"/>
        </w:rPr>
        <w:t>in</w:t>
      </w:r>
      <w:r w:rsidRPr="005D0AA6">
        <w:t xml:space="preserve"> a vehicle includes on the vehicle.</w:t>
      </w:r>
    </w:p>
    <w:p w14:paraId="3BB59366" w14:textId="77777777" w:rsidR="00304111" w:rsidRPr="005D0AA6" w:rsidRDefault="00304111" w:rsidP="00304111">
      <w:pPr>
        <w:pStyle w:val="Amain"/>
      </w:pPr>
      <w:r w:rsidRPr="005D0AA6">
        <w:tab/>
        <w:t>(2)</w:t>
      </w:r>
      <w:r w:rsidRPr="005D0AA6">
        <w:tab/>
        <w:t>The road transport authority, a police officer or an authorised person may direct a bookable vehicle licensee to remove an advertisement or other document that the authority, officer or person believes on reasonable grounds contravenes subsection (1).</w:t>
      </w:r>
    </w:p>
    <w:p w14:paraId="3FE47524" w14:textId="77777777" w:rsidR="00304111" w:rsidRPr="005D0AA6" w:rsidRDefault="00304111" w:rsidP="008E05B8">
      <w:pPr>
        <w:pStyle w:val="Amain"/>
        <w:keepNext/>
      </w:pPr>
      <w:r w:rsidRPr="005D0AA6">
        <w:tab/>
        <w:t>(3)</w:t>
      </w:r>
      <w:r w:rsidRPr="005D0AA6">
        <w:tab/>
        <w:t>The bookable vehicle licensee must comply with a direction under subsection (2).</w:t>
      </w:r>
    </w:p>
    <w:p w14:paraId="3A6EABB0" w14:textId="77777777" w:rsidR="00304111" w:rsidRPr="005D0AA6" w:rsidRDefault="00304111" w:rsidP="00304111">
      <w:pPr>
        <w:pStyle w:val="Penalty"/>
        <w:keepNext/>
      </w:pPr>
      <w:r w:rsidRPr="005D0AA6">
        <w:t>Maximum penalty:  10 penalty units.</w:t>
      </w:r>
    </w:p>
    <w:p w14:paraId="42BD4EF6" w14:textId="77777777" w:rsidR="00304111" w:rsidRPr="005D0AA6" w:rsidRDefault="00304111" w:rsidP="00304111">
      <w:pPr>
        <w:pStyle w:val="Amain"/>
      </w:pPr>
      <w:r w:rsidRPr="005D0AA6">
        <w:tab/>
        <w:t>(4)</w:t>
      </w:r>
      <w:r w:rsidRPr="005D0AA6">
        <w:tab/>
        <w:t>An offence against this section is a strict liability offence.</w:t>
      </w:r>
    </w:p>
    <w:p w14:paraId="738B0CE7" w14:textId="77777777" w:rsidR="00304111" w:rsidRPr="005D0AA6" w:rsidRDefault="00304111" w:rsidP="00304111">
      <w:pPr>
        <w:pStyle w:val="AH5Sec"/>
      </w:pPr>
      <w:bookmarkStart w:id="356" w:name="_Toc213239263"/>
      <w:r w:rsidRPr="006E57C7">
        <w:rPr>
          <w:rStyle w:val="CharSectNo"/>
        </w:rPr>
        <w:lastRenderedPageBreak/>
        <w:t>221S</w:t>
      </w:r>
      <w:r w:rsidRPr="005D0AA6">
        <w:tab/>
        <w:t>Bookable vehicle licensee—noncompliance notices</w:t>
      </w:r>
      <w:bookmarkEnd w:id="356"/>
    </w:p>
    <w:p w14:paraId="387AFC72" w14:textId="77777777" w:rsidR="00304111" w:rsidRPr="005D0AA6" w:rsidRDefault="00304111" w:rsidP="00953ED1">
      <w:pPr>
        <w:pStyle w:val="Amain"/>
        <w:keepNext/>
      </w:pPr>
      <w:r w:rsidRPr="005D0AA6">
        <w:tab/>
        <w:t>(1)</w:t>
      </w:r>
      <w:r w:rsidRPr="005D0AA6">
        <w:tab/>
        <w:t>A person commits an offence if—</w:t>
      </w:r>
    </w:p>
    <w:p w14:paraId="61336513" w14:textId="77777777" w:rsidR="00304111" w:rsidRPr="005D0AA6" w:rsidRDefault="00304111" w:rsidP="00953ED1">
      <w:pPr>
        <w:pStyle w:val="Apara"/>
        <w:keepNext/>
      </w:pPr>
      <w:r w:rsidRPr="005D0AA6">
        <w:tab/>
        <w:t>(a)</w:t>
      </w:r>
      <w:r w:rsidRPr="005D0AA6">
        <w:tab/>
        <w:t>the person is a bookable vehicle licensee; and</w:t>
      </w:r>
    </w:p>
    <w:p w14:paraId="0BB96492" w14:textId="77777777" w:rsidR="00304111" w:rsidRPr="005D0AA6" w:rsidRDefault="00304111" w:rsidP="00304111">
      <w:pPr>
        <w:pStyle w:val="Apara"/>
      </w:pPr>
      <w:r w:rsidRPr="005D0AA6">
        <w:tab/>
        <w:t>(b)</w:t>
      </w:r>
      <w:r w:rsidRPr="005D0AA6">
        <w:tab/>
        <w:t>a noncompliance notice is in force for a bookable vehicle operated by the service; and</w:t>
      </w:r>
    </w:p>
    <w:p w14:paraId="6253E045" w14:textId="77777777" w:rsidR="00304111" w:rsidRPr="005D0AA6" w:rsidRDefault="00304111" w:rsidP="00304111">
      <w:pPr>
        <w:pStyle w:val="Apara"/>
      </w:pPr>
      <w:r w:rsidRPr="005D0AA6">
        <w:tab/>
        <w:t>(c)</w:t>
      </w:r>
      <w:r w:rsidRPr="005D0AA6">
        <w:tab/>
        <w:t>the bookable vehicle is used for a hiring.</w:t>
      </w:r>
    </w:p>
    <w:p w14:paraId="46CFAFDA" w14:textId="77777777" w:rsidR="00304111" w:rsidRPr="005D0AA6" w:rsidRDefault="00304111" w:rsidP="00304111">
      <w:pPr>
        <w:pStyle w:val="Penalty"/>
        <w:keepNext/>
      </w:pPr>
      <w:r w:rsidRPr="005D0AA6">
        <w:t>Maximum penalty:  20 penalty units.</w:t>
      </w:r>
    </w:p>
    <w:p w14:paraId="289A108B" w14:textId="4118AB92" w:rsidR="00304111" w:rsidRPr="005D0AA6" w:rsidRDefault="00304111" w:rsidP="00304111">
      <w:pPr>
        <w:pStyle w:val="aNote"/>
        <w:jc w:val="left"/>
      </w:pPr>
      <w:r w:rsidRPr="005D0AA6">
        <w:rPr>
          <w:rStyle w:val="charItals"/>
        </w:rPr>
        <w:t xml:space="preserve">Note </w:t>
      </w:r>
      <w:r w:rsidRPr="005D0AA6">
        <w:rPr>
          <w:rStyle w:val="charItals"/>
        </w:rPr>
        <w:tab/>
      </w:r>
      <w:r w:rsidRPr="005D0AA6">
        <w:rPr>
          <w:rStyle w:val="charBoldItals"/>
        </w:rPr>
        <w:t>Noncompliance notice</w:t>
      </w:r>
      <w:r w:rsidRPr="005D0AA6">
        <w:t xml:space="preserve">—see the </w:t>
      </w:r>
      <w:hyperlink r:id="rId293" w:tooltip="A2001-62" w:history="1">
        <w:r w:rsidRPr="005D0AA6">
          <w:rPr>
            <w:rStyle w:val="charCitHyperlinkAbbrev"/>
          </w:rPr>
          <w:t>Act</w:t>
        </w:r>
      </w:hyperlink>
      <w:r w:rsidRPr="005D0AA6">
        <w:t>, s 120 (1).</w:t>
      </w:r>
    </w:p>
    <w:p w14:paraId="39796FE0" w14:textId="77777777" w:rsidR="00304111" w:rsidRPr="005D0AA6" w:rsidRDefault="00304111" w:rsidP="00304111">
      <w:pPr>
        <w:pStyle w:val="Amain"/>
      </w:pPr>
      <w:r w:rsidRPr="005D0AA6">
        <w:tab/>
        <w:t>(2)</w:t>
      </w:r>
      <w:r w:rsidRPr="005D0AA6">
        <w:tab/>
        <w:t>An offence against this section is a strict liability offence.</w:t>
      </w:r>
    </w:p>
    <w:p w14:paraId="02C5B3E1" w14:textId="77777777" w:rsidR="00304111" w:rsidRPr="006E57C7" w:rsidRDefault="00304111" w:rsidP="00304111">
      <w:pPr>
        <w:pStyle w:val="AH3Div"/>
      </w:pPr>
      <w:bookmarkStart w:id="357" w:name="_Toc213239264"/>
      <w:r w:rsidRPr="006E57C7">
        <w:rPr>
          <w:rStyle w:val="CharDivNo"/>
        </w:rPr>
        <w:t>Division 3A.5.5</w:t>
      </w:r>
      <w:r w:rsidRPr="005D0AA6">
        <w:tab/>
      </w:r>
      <w:r w:rsidRPr="006E57C7">
        <w:rPr>
          <w:rStyle w:val="CharDivText"/>
        </w:rPr>
        <w:t>Bookable vehicle drivers</w:t>
      </w:r>
      <w:bookmarkEnd w:id="357"/>
    </w:p>
    <w:p w14:paraId="7592677F" w14:textId="77777777" w:rsidR="00304111" w:rsidRPr="005D0AA6" w:rsidRDefault="00304111" w:rsidP="00304111">
      <w:pPr>
        <w:pStyle w:val="AH5Sec"/>
      </w:pPr>
      <w:bookmarkStart w:id="358" w:name="_Toc213239265"/>
      <w:r w:rsidRPr="006E57C7">
        <w:rPr>
          <w:rStyle w:val="CharSectNo"/>
        </w:rPr>
        <w:t>221T</w:t>
      </w:r>
      <w:r w:rsidRPr="005D0AA6">
        <w:tab/>
        <w:t>Bookable vehicle driver—must have knowledge and skills</w:t>
      </w:r>
      <w:bookmarkEnd w:id="358"/>
    </w:p>
    <w:p w14:paraId="0C996C27" w14:textId="77777777" w:rsidR="00304111" w:rsidRPr="005D0AA6" w:rsidRDefault="00304111" w:rsidP="008D0332">
      <w:pPr>
        <w:pStyle w:val="Amain"/>
        <w:keepNext/>
      </w:pPr>
      <w:r w:rsidRPr="005D0AA6">
        <w:tab/>
        <w:t>(1)</w:t>
      </w:r>
      <w:r w:rsidRPr="005D0AA6">
        <w:tab/>
        <w:t>A person commits an offence if—</w:t>
      </w:r>
    </w:p>
    <w:p w14:paraId="74D6C5B1" w14:textId="77777777" w:rsidR="00304111" w:rsidRPr="005D0AA6" w:rsidRDefault="00304111" w:rsidP="00304111">
      <w:pPr>
        <w:pStyle w:val="Apara"/>
      </w:pPr>
      <w:r w:rsidRPr="005D0AA6">
        <w:tab/>
        <w:t>(a)</w:t>
      </w:r>
      <w:r w:rsidRPr="005D0AA6">
        <w:tab/>
        <w:t>the person is a bookable vehicle driver; and</w:t>
      </w:r>
    </w:p>
    <w:p w14:paraId="6E6B19F9" w14:textId="77777777" w:rsidR="00304111" w:rsidRPr="005D0AA6" w:rsidRDefault="00304111" w:rsidP="00304111">
      <w:pPr>
        <w:pStyle w:val="Apara"/>
      </w:pPr>
      <w:r w:rsidRPr="005D0AA6">
        <w:tab/>
        <w:t>(b)</w:t>
      </w:r>
      <w:r w:rsidRPr="005D0AA6">
        <w:tab/>
        <w:t>a determination is in force under section 221U; and</w:t>
      </w:r>
    </w:p>
    <w:p w14:paraId="1DD05D45" w14:textId="77777777" w:rsidR="00304111" w:rsidRPr="005D0AA6" w:rsidRDefault="00304111" w:rsidP="008E05B8">
      <w:pPr>
        <w:pStyle w:val="Apara"/>
        <w:keepNext/>
      </w:pPr>
      <w:r w:rsidRPr="005D0AA6">
        <w:tab/>
        <w:t>(c)</w:t>
      </w:r>
      <w:r w:rsidRPr="005D0AA6">
        <w:tab/>
        <w:t>the person does not have the knowledge and skills required under the determination to be a bookable vehicle driver.</w:t>
      </w:r>
    </w:p>
    <w:p w14:paraId="5D96E4A0" w14:textId="77777777" w:rsidR="00304111" w:rsidRPr="005D0AA6" w:rsidRDefault="00304111" w:rsidP="00304111">
      <w:pPr>
        <w:pStyle w:val="Penalty"/>
      </w:pPr>
      <w:r w:rsidRPr="005D0AA6">
        <w:t>Maximum penalty:  20 penalty units.</w:t>
      </w:r>
    </w:p>
    <w:p w14:paraId="00CDAFB0" w14:textId="77777777" w:rsidR="00304111" w:rsidRPr="005D0AA6" w:rsidRDefault="00304111" w:rsidP="008E05B8">
      <w:pPr>
        <w:pStyle w:val="Amain"/>
        <w:keepNext/>
      </w:pPr>
      <w:r w:rsidRPr="005D0AA6">
        <w:tab/>
        <w:t>(2)</w:t>
      </w:r>
      <w:r w:rsidRPr="005D0AA6">
        <w:tab/>
        <w:t>A person commits an offence if—</w:t>
      </w:r>
    </w:p>
    <w:p w14:paraId="6DD99314" w14:textId="77777777" w:rsidR="00304111" w:rsidRPr="005D0AA6" w:rsidRDefault="00304111" w:rsidP="008E05B8">
      <w:pPr>
        <w:pStyle w:val="Apara"/>
        <w:keepNext/>
      </w:pPr>
      <w:r w:rsidRPr="005D0AA6">
        <w:tab/>
        <w:t>(a)</w:t>
      </w:r>
      <w:r w:rsidRPr="005D0AA6">
        <w:tab/>
        <w:t>the person is a bookable vehicle driver; and</w:t>
      </w:r>
    </w:p>
    <w:p w14:paraId="4EEC638C" w14:textId="77777777" w:rsidR="00304111" w:rsidRPr="005D0AA6" w:rsidRDefault="00304111" w:rsidP="00304111">
      <w:pPr>
        <w:pStyle w:val="Apara"/>
      </w:pPr>
      <w:r w:rsidRPr="005D0AA6">
        <w:tab/>
        <w:t>(b)</w:t>
      </w:r>
      <w:r w:rsidRPr="005D0AA6">
        <w:tab/>
        <w:t>a determination is in force under section 221U (Knowledge and skills to be bookable vehicle driver); and</w:t>
      </w:r>
    </w:p>
    <w:p w14:paraId="5DB3CBD9" w14:textId="77777777" w:rsidR="00304111" w:rsidRPr="005D0AA6" w:rsidRDefault="00304111" w:rsidP="00953ED1">
      <w:pPr>
        <w:pStyle w:val="Apara"/>
        <w:keepNext/>
      </w:pPr>
      <w:r w:rsidRPr="005D0AA6">
        <w:lastRenderedPageBreak/>
        <w:tab/>
        <w:t>(c)</w:t>
      </w:r>
      <w:r w:rsidRPr="005D0AA6">
        <w:tab/>
        <w:t>the person does not—</w:t>
      </w:r>
    </w:p>
    <w:p w14:paraId="55A02371" w14:textId="77777777" w:rsidR="00304111" w:rsidRPr="005D0AA6" w:rsidRDefault="00304111" w:rsidP="00304111">
      <w:pPr>
        <w:pStyle w:val="Asubpara"/>
      </w:pPr>
      <w:r w:rsidRPr="005D0AA6">
        <w:tab/>
        <w:t>(i)</w:t>
      </w:r>
      <w:r w:rsidRPr="005D0AA6">
        <w:tab/>
        <w:t>keep a record of evidence that the person has the knowledge and skills required under the determination to be a bookable vehicle driver; and</w:t>
      </w:r>
    </w:p>
    <w:p w14:paraId="7B7C7732" w14:textId="77777777" w:rsidR="00304111" w:rsidRPr="005D0AA6" w:rsidRDefault="00304111" w:rsidP="00304111">
      <w:pPr>
        <w:pStyle w:val="Asubpara"/>
      </w:pPr>
      <w:r w:rsidRPr="005D0AA6">
        <w:tab/>
        <w:t>(ii)</w:t>
      </w:r>
      <w:r w:rsidRPr="005D0AA6">
        <w:tab/>
        <w:t>provide the record, on request, to the road transport authority.</w:t>
      </w:r>
    </w:p>
    <w:p w14:paraId="70F5AE80" w14:textId="77777777" w:rsidR="00304111" w:rsidRPr="005D0AA6" w:rsidRDefault="00304111" w:rsidP="00304111">
      <w:pPr>
        <w:pStyle w:val="Penalty"/>
      </w:pPr>
      <w:r w:rsidRPr="005D0AA6">
        <w:t>Maximum penalty:  10 penalty units.</w:t>
      </w:r>
    </w:p>
    <w:p w14:paraId="1C344FBA" w14:textId="77777777" w:rsidR="00304111" w:rsidRPr="005D0AA6" w:rsidRDefault="00304111" w:rsidP="00304111">
      <w:pPr>
        <w:pStyle w:val="Amain"/>
      </w:pPr>
      <w:r w:rsidRPr="005D0AA6">
        <w:tab/>
        <w:t>(3)</w:t>
      </w:r>
      <w:r w:rsidRPr="005D0AA6">
        <w:tab/>
        <w:t>An offence against this section is a strict liability offence.</w:t>
      </w:r>
    </w:p>
    <w:p w14:paraId="1DE3435A" w14:textId="77777777" w:rsidR="00304111" w:rsidRPr="005D0AA6" w:rsidRDefault="00304111" w:rsidP="00304111">
      <w:pPr>
        <w:pStyle w:val="AH5Sec"/>
      </w:pPr>
      <w:bookmarkStart w:id="359" w:name="_Toc213239266"/>
      <w:r w:rsidRPr="006E57C7">
        <w:rPr>
          <w:rStyle w:val="CharSectNo"/>
        </w:rPr>
        <w:t>221U</w:t>
      </w:r>
      <w:r w:rsidRPr="005D0AA6">
        <w:tab/>
        <w:t>Knowledge and skills to be bookable vehicle driver</w:t>
      </w:r>
      <w:bookmarkEnd w:id="359"/>
    </w:p>
    <w:p w14:paraId="329B90B0" w14:textId="77777777" w:rsidR="00304111" w:rsidRPr="005D0AA6" w:rsidRDefault="00304111" w:rsidP="00304111">
      <w:pPr>
        <w:pStyle w:val="Amain"/>
      </w:pPr>
      <w:r w:rsidRPr="005D0AA6">
        <w:tab/>
        <w:t>(1)</w:t>
      </w:r>
      <w:r w:rsidRPr="005D0AA6">
        <w:tab/>
        <w:t>The road transport authority may determine the knowledge and skills required to be a bookable vehicle driver.</w:t>
      </w:r>
    </w:p>
    <w:p w14:paraId="150A843C" w14:textId="0669F9E3" w:rsidR="00304111" w:rsidRPr="005D0AA6" w:rsidRDefault="00304111" w:rsidP="00304111">
      <w:pPr>
        <w:pStyle w:val="aNote"/>
      </w:pPr>
      <w:r w:rsidRPr="005D0AA6">
        <w:rPr>
          <w:rStyle w:val="charItals"/>
        </w:rPr>
        <w:t>Note</w:t>
      </w:r>
      <w:r w:rsidRPr="005D0AA6">
        <w:tab/>
        <w:t xml:space="preserve">Power to make a statutory instrument includes power to make different provision in relation to different matters or different classes of matters (see </w:t>
      </w:r>
      <w:hyperlink r:id="rId294" w:tooltip="A2001-14" w:history="1">
        <w:r w:rsidRPr="005D0AA6">
          <w:rPr>
            <w:rStyle w:val="charCitHyperlinkAbbrev"/>
          </w:rPr>
          <w:t>Legislation Act</w:t>
        </w:r>
      </w:hyperlink>
      <w:r w:rsidRPr="005D0AA6">
        <w:t>, s 48).</w:t>
      </w:r>
    </w:p>
    <w:p w14:paraId="4F7FB289" w14:textId="77777777" w:rsidR="00304111" w:rsidRPr="005D0AA6" w:rsidRDefault="00304111" w:rsidP="00304111">
      <w:pPr>
        <w:pStyle w:val="Amain"/>
      </w:pPr>
      <w:r w:rsidRPr="005D0AA6">
        <w:tab/>
        <w:t>(2)</w:t>
      </w:r>
      <w:r w:rsidRPr="005D0AA6">
        <w:tab/>
        <w:t>A determination is a notifiable instrument.</w:t>
      </w:r>
    </w:p>
    <w:p w14:paraId="70F10935" w14:textId="78AD3C17" w:rsidR="00304111" w:rsidRPr="005D0AA6" w:rsidRDefault="00304111" w:rsidP="00304111">
      <w:pPr>
        <w:pStyle w:val="aNote"/>
      </w:pPr>
      <w:r w:rsidRPr="005D0AA6">
        <w:rPr>
          <w:rStyle w:val="charItals"/>
        </w:rPr>
        <w:t>Note</w:t>
      </w:r>
      <w:r w:rsidRPr="005D0AA6">
        <w:rPr>
          <w:rStyle w:val="charItals"/>
        </w:rPr>
        <w:tab/>
      </w:r>
      <w:r w:rsidRPr="005D0AA6">
        <w:t xml:space="preserve">A notifiable instrument must be notified under the </w:t>
      </w:r>
      <w:hyperlink r:id="rId295" w:tooltip="A2001-14" w:history="1">
        <w:r w:rsidRPr="005D0AA6">
          <w:rPr>
            <w:rStyle w:val="charCitHyperlinkAbbrev"/>
          </w:rPr>
          <w:t>Legislation Act</w:t>
        </w:r>
      </w:hyperlink>
      <w:r w:rsidRPr="005D0AA6">
        <w:t>.</w:t>
      </w:r>
    </w:p>
    <w:p w14:paraId="69FB357B" w14:textId="77777777" w:rsidR="00304111" w:rsidRPr="005D0AA6" w:rsidRDefault="00304111" w:rsidP="00304111">
      <w:pPr>
        <w:pStyle w:val="AH5Sec"/>
      </w:pPr>
      <w:bookmarkStart w:id="360" w:name="_Toc213239267"/>
      <w:r w:rsidRPr="006E57C7">
        <w:rPr>
          <w:rStyle w:val="CharSectNo"/>
        </w:rPr>
        <w:t>221V</w:t>
      </w:r>
      <w:r w:rsidRPr="005D0AA6">
        <w:tab/>
        <w:t>Bookable vehicle driver—carrying goods in vehicle</w:t>
      </w:r>
      <w:bookmarkEnd w:id="360"/>
    </w:p>
    <w:p w14:paraId="653F9A01" w14:textId="77777777" w:rsidR="00304111" w:rsidRPr="005D0AA6" w:rsidRDefault="00304111" w:rsidP="00144446">
      <w:pPr>
        <w:pStyle w:val="Amain"/>
        <w:keepNext/>
      </w:pPr>
      <w:r w:rsidRPr="005D0AA6">
        <w:tab/>
        <w:t>(1)</w:t>
      </w:r>
      <w:r w:rsidRPr="005D0AA6">
        <w:tab/>
        <w:t>A person commits an offence if—</w:t>
      </w:r>
    </w:p>
    <w:p w14:paraId="54040EE6" w14:textId="77777777" w:rsidR="00304111" w:rsidRPr="005D0AA6" w:rsidRDefault="00304111" w:rsidP="00144446">
      <w:pPr>
        <w:pStyle w:val="Apara"/>
        <w:keepNext/>
      </w:pPr>
      <w:r w:rsidRPr="005D0AA6">
        <w:tab/>
        <w:t>(a)</w:t>
      </w:r>
      <w:r w:rsidRPr="005D0AA6">
        <w:tab/>
        <w:t>the person is a bookable vehicle driver; and</w:t>
      </w:r>
    </w:p>
    <w:p w14:paraId="3ABC7508" w14:textId="77777777" w:rsidR="00304111" w:rsidRPr="005D0AA6" w:rsidRDefault="00304111" w:rsidP="00144446">
      <w:pPr>
        <w:pStyle w:val="Apara"/>
        <w:keepNext/>
      </w:pPr>
      <w:r w:rsidRPr="005D0AA6">
        <w:tab/>
        <w:t>(b)</w:t>
      </w:r>
      <w:r w:rsidRPr="005D0AA6">
        <w:tab/>
        <w:t>the person allows a passenger to place or carry a thing in the bookable vehicle; and</w:t>
      </w:r>
    </w:p>
    <w:p w14:paraId="6AE287D3" w14:textId="77777777" w:rsidR="00304111" w:rsidRPr="005D0AA6" w:rsidRDefault="00304111" w:rsidP="00144446">
      <w:pPr>
        <w:pStyle w:val="Apara"/>
        <w:keepNext/>
      </w:pPr>
      <w:r w:rsidRPr="005D0AA6">
        <w:tab/>
        <w:t>(c)</w:t>
      </w:r>
      <w:r w:rsidRPr="005D0AA6">
        <w:tab/>
        <w:t>the thing cannot be carried in the bookable vehicle without danger to someone.</w:t>
      </w:r>
    </w:p>
    <w:p w14:paraId="0F819447" w14:textId="77777777" w:rsidR="00304111" w:rsidRPr="005D0AA6" w:rsidRDefault="00304111" w:rsidP="00144446">
      <w:pPr>
        <w:pStyle w:val="Penalty"/>
      </w:pPr>
      <w:r w:rsidRPr="005D0AA6">
        <w:t>Maximum penalty:  5 penalty units.</w:t>
      </w:r>
    </w:p>
    <w:p w14:paraId="79222D8C" w14:textId="77777777" w:rsidR="00304111" w:rsidRPr="005D0AA6" w:rsidRDefault="00304111" w:rsidP="00304111">
      <w:pPr>
        <w:pStyle w:val="Amain"/>
      </w:pPr>
      <w:r w:rsidRPr="005D0AA6">
        <w:tab/>
        <w:t>(2)</w:t>
      </w:r>
      <w:r w:rsidRPr="005D0AA6">
        <w:tab/>
        <w:t>An offence against this section is a strict liability offence.</w:t>
      </w:r>
    </w:p>
    <w:p w14:paraId="2F3A582F" w14:textId="77777777" w:rsidR="00304111" w:rsidRPr="005D0AA6" w:rsidRDefault="00304111" w:rsidP="00304111">
      <w:pPr>
        <w:pStyle w:val="Amain"/>
      </w:pPr>
      <w:r w:rsidRPr="005D0AA6">
        <w:lastRenderedPageBreak/>
        <w:tab/>
        <w:t>(3)</w:t>
      </w:r>
      <w:r w:rsidRPr="005D0AA6">
        <w:tab/>
        <w:t>This section does not apply if the passenger has a disability and the thing is used by the passenger to alleviate the effect of the disability.</w:t>
      </w:r>
    </w:p>
    <w:p w14:paraId="6C55D485" w14:textId="47020C2E" w:rsidR="00304111" w:rsidRPr="005D0AA6" w:rsidRDefault="00304111" w:rsidP="00304111">
      <w:pPr>
        <w:pStyle w:val="aNote"/>
      </w:pPr>
      <w:r w:rsidRPr="005D0AA6">
        <w:rPr>
          <w:rStyle w:val="charItals"/>
        </w:rPr>
        <w:t>Note</w:t>
      </w:r>
      <w:r w:rsidRPr="005D0AA6">
        <w:rPr>
          <w:rStyle w:val="charItals"/>
        </w:rPr>
        <w:tab/>
      </w:r>
      <w:r w:rsidRPr="005D0AA6">
        <w:t xml:space="preserve">The defendant has an evidential burden in relation to the matters mentioned in s (3) (see </w:t>
      </w:r>
      <w:hyperlink r:id="rId296" w:tooltip="A2002-51" w:history="1">
        <w:r w:rsidRPr="005D0AA6">
          <w:rPr>
            <w:rStyle w:val="charCitHyperlinkAbbrev"/>
          </w:rPr>
          <w:t>Criminal Code</w:t>
        </w:r>
      </w:hyperlink>
      <w:r w:rsidRPr="005D0AA6">
        <w:t>, s 58).</w:t>
      </w:r>
    </w:p>
    <w:p w14:paraId="33C6DD2A" w14:textId="77777777" w:rsidR="00304111" w:rsidRPr="005D0AA6" w:rsidRDefault="00304111" w:rsidP="00304111">
      <w:pPr>
        <w:pStyle w:val="AH5Sec"/>
      </w:pPr>
      <w:bookmarkStart w:id="361" w:name="_Toc213239268"/>
      <w:r w:rsidRPr="006E57C7">
        <w:rPr>
          <w:rStyle w:val="CharSectNo"/>
        </w:rPr>
        <w:t>221W</w:t>
      </w:r>
      <w:r w:rsidRPr="005D0AA6">
        <w:tab/>
        <w:t>Bookable vehicle driver—carrying animals in vehicle</w:t>
      </w:r>
      <w:bookmarkEnd w:id="361"/>
    </w:p>
    <w:p w14:paraId="6F1F6EFE" w14:textId="77777777" w:rsidR="00304111" w:rsidRPr="005D0AA6" w:rsidRDefault="00304111" w:rsidP="00304111">
      <w:pPr>
        <w:pStyle w:val="Amain"/>
      </w:pPr>
      <w:r w:rsidRPr="005D0AA6">
        <w:tab/>
        <w:t>(1)</w:t>
      </w:r>
      <w:r w:rsidRPr="005D0AA6">
        <w:tab/>
        <w:t>A person commits an offence if—</w:t>
      </w:r>
    </w:p>
    <w:p w14:paraId="23F20534" w14:textId="77777777" w:rsidR="00304111" w:rsidRPr="005D0AA6" w:rsidRDefault="00304111" w:rsidP="00304111">
      <w:pPr>
        <w:pStyle w:val="Apara"/>
      </w:pPr>
      <w:r w:rsidRPr="005D0AA6">
        <w:tab/>
        <w:t>(a)</w:t>
      </w:r>
      <w:r w:rsidRPr="005D0AA6">
        <w:tab/>
        <w:t>the person is a bookable vehicle driver; and</w:t>
      </w:r>
    </w:p>
    <w:p w14:paraId="16BE6A58" w14:textId="77777777" w:rsidR="00304111" w:rsidRPr="005D0AA6" w:rsidRDefault="00304111" w:rsidP="00304111">
      <w:pPr>
        <w:pStyle w:val="Apara"/>
      </w:pPr>
      <w:r w:rsidRPr="005D0AA6">
        <w:tab/>
        <w:t>(b)</w:t>
      </w:r>
      <w:r w:rsidRPr="005D0AA6">
        <w:tab/>
        <w:t>the person allows a passenger to place or carry an animal in the bookable vehicle; and</w:t>
      </w:r>
    </w:p>
    <w:p w14:paraId="22026C44" w14:textId="77777777" w:rsidR="00304111" w:rsidRPr="005D0AA6" w:rsidRDefault="00304111" w:rsidP="00304111">
      <w:pPr>
        <w:pStyle w:val="Apara"/>
      </w:pPr>
      <w:r w:rsidRPr="005D0AA6">
        <w:tab/>
        <w:t>(c)</w:t>
      </w:r>
      <w:r w:rsidRPr="005D0AA6">
        <w:tab/>
        <w:t>the animal is not confined in a box, basket or other container.</w:t>
      </w:r>
    </w:p>
    <w:p w14:paraId="52002C51" w14:textId="77777777" w:rsidR="00304111" w:rsidRPr="005D0AA6" w:rsidRDefault="00304111" w:rsidP="00304111">
      <w:pPr>
        <w:pStyle w:val="Penalty"/>
        <w:keepNext/>
      </w:pPr>
      <w:r w:rsidRPr="005D0AA6">
        <w:t>Maximum penalty:  5 penalty units.</w:t>
      </w:r>
    </w:p>
    <w:p w14:paraId="6BB1016E" w14:textId="77777777" w:rsidR="00304111" w:rsidRPr="005D0AA6" w:rsidRDefault="00304111" w:rsidP="00304111">
      <w:pPr>
        <w:pStyle w:val="Amain"/>
      </w:pPr>
      <w:r w:rsidRPr="005D0AA6">
        <w:tab/>
        <w:t>(2)</w:t>
      </w:r>
      <w:r w:rsidRPr="005D0AA6">
        <w:tab/>
        <w:t>An offence against this section is a strict liability offence.</w:t>
      </w:r>
    </w:p>
    <w:p w14:paraId="0090C948" w14:textId="77777777" w:rsidR="004F5F28" w:rsidRPr="0081065C" w:rsidRDefault="004F5F28" w:rsidP="004F5F28">
      <w:pPr>
        <w:pStyle w:val="Amain"/>
      </w:pPr>
      <w:r w:rsidRPr="0081065C">
        <w:tab/>
        <w:t>(3)</w:t>
      </w:r>
      <w:r w:rsidRPr="0081065C">
        <w:tab/>
        <w:t>This section does not apply if the animal is—</w:t>
      </w:r>
    </w:p>
    <w:p w14:paraId="4D868D6C" w14:textId="77777777" w:rsidR="004F5F28" w:rsidRPr="0081065C" w:rsidRDefault="004F5F28" w:rsidP="004F5F28">
      <w:pPr>
        <w:pStyle w:val="Apara"/>
      </w:pPr>
      <w:r w:rsidRPr="0081065C">
        <w:tab/>
        <w:t>(a)</w:t>
      </w:r>
      <w:r w:rsidRPr="0081065C">
        <w:tab/>
        <w:t>a guide-dog or other animal assisting a person with disability; or</w:t>
      </w:r>
    </w:p>
    <w:p w14:paraId="3DEC3FE7" w14:textId="77777777" w:rsidR="004F5F28" w:rsidRPr="0081065C" w:rsidRDefault="004F5F28" w:rsidP="004F5F28">
      <w:pPr>
        <w:pStyle w:val="Apara"/>
      </w:pPr>
      <w:r w:rsidRPr="0081065C">
        <w:tab/>
        <w:t>(b)</w:t>
      </w:r>
      <w:r w:rsidRPr="0081065C">
        <w:tab/>
        <w:t>being trained to assist a person with disability; or</w:t>
      </w:r>
    </w:p>
    <w:p w14:paraId="2B5C53CA" w14:textId="77777777" w:rsidR="004F5F28" w:rsidRPr="0081065C" w:rsidRDefault="004F5F28" w:rsidP="004F5F28">
      <w:pPr>
        <w:pStyle w:val="Apara"/>
      </w:pPr>
      <w:r w:rsidRPr="0081065C">
        <w:tab/>
        <w:t>(c)</w:t>
      </w:r>
      <w:r w:rsidRPr="0081065C">
        <w:tab/>
        <w:t>an accredited assistance animal.</w:t>
      </w:r>
    </w:p>
    <w:p w14:paraId="1007422E" w14:textId="1871F3F5" w:rsidR="004F5F28" w:rsidRPr="0081065C" w:rsidRDefault="004F5F28" w:rsidP="004F5F28">
      <w:pPr>
        <w:pStyle w:val="aNote"/>
        <w:keepNext/>
        <w:rPr>
          <w:lang w:eastAsia="en-AU"/>
        </w:rPr>
      </w:pPr>
      <w:r w:rsidRPr="0081065C">
        <w:rPr>
          <w:rStyle w:val="charItals"/>
        </w:rPr>
        <w:t>Note 1</w:t>
      </w:r>
      <w:r w:rsidRPr="0081065C">
        <w:rPr>
          <w:rStyle w:val="charItals"/>
        </w:rPr>
        <w:tab/>
      </w:r>
      <w:r w:rsidRPr="0081065C">
        <w:rPr>
          <w:lang w:eastAsia="en-AU"/>
        </w:rPr>
        <w:t xml:space="preserve">The defendant has an evidential burden in relation to the matters mentioned in s (3) (see </w:t>
      </w:r>
      <w:hyperlink r:id="rId297" w:tooltip="A2002-51" w:history="1">
        <w:r w:rsidRPr="0081065C">
          <w:rPr>
            <w:rStyle w:val="charCitHyperlinkAbbrev"/>
          </w:rPr>
          <w:t>Criminal Code</w:t>
        </w:r>
      </w:hyperlink>
      <w:r w:rsidRPr="0081065C">
        <w:rPr>
          <w:lang w:eastAsia="en-AU"/>
        </w:rPr>
        <w:t>, s 58).</w:t>
      </w:r>
    </w:p>
    <w:p w14:paraId="0182915E" w14:textId="7031F2EA" w:rsidR="004F5F28" w:rsidRPr="0081065C" w:rsidRDefault="004F5F28" w:rsidP="004F5F28">
      <w:pPr>
        <w:pStyle w:val="aNote"/>
        <w:keepNext/>
        <w:rPr>
          <w:lang w:eastAsia="en-AU"/>
        </w:rPr>
      </w:pPr>
      <w:r w:rsidRPr="0081065C">
        <w:rPr>
          <w:rStyle w:val="charItals"/>
        </w:rPr>
        <w:t>Note 2</w:t>
      </w:r>
      <w:r w:rsidRPr="0081065C">
        <w:rPr>
          <w:lang w:eastAsia="en-AU"/>
        </w:rPr>
        <w:tab/>
        <w:t xml:space="preserve">The </w:t>
      </w:r>
      <w:hyperlink r:id="rId298" w:tooltip="A2000-86" w:history="1">
        <w:r w:rsidRPr="0081065C">
          <w:rPr>
            <w:rStyle w:val="charCitHyperlinkItal"/>
          </w:rPr>
          <w:t>Domestic Animals Act 2000</w:t>
        </w:r>
      </w:hyperlink>
      <w:r w:rsidRPr="0081065C">
        <w:rPr>
          <w:lang w:eastAsia="en-AU"/>
        </w:rPr>
        <w:t>, s 106E, contains offences about not allowing assistance animals in public passenger vehicles.</w:t>
      </w:r>
    </w:p>
    <w:p w14:paraId="090F6E89" w14:textId="20B05270" w:rsidR="004F5F28" w:rsidRPr="0081065C" w:rsidRDefault="004F5F28" w:rsidP="00426ACD">
      <w:pPr>
        <w:pStyle w:val="aNote"/>
        <w:rPr>
          <w:lang w:eastAsia="en-AU"/>
        </w:rPr>
      </w:pPr>
      <w:r w:rsidRPr="0081065C">
        <w:rPr>
          <w:rStyle w:val="charItals"/>
        </w:rPr>
        <w:t>Note 3</w:t>
      </w:r>
      <w:r w:rsidRPr="0081065C">
        <w:rPr>
          <w:rStyle w:val="charItals"/>
        </w:rPr>
        <w:tab/>
      </w:r>
      <w:r w:rsidRPr="0081065C">
        <w:rPr>
          <w:lang w:eastAsia="en-AU"/>
        </w:rPr>
        <w:t xml:space="preserve">If a person is treated unfavourably because the person is accompanied by an animal trained to help the person alleviate the effect of a disability, the person is discriminated against (see </w:t>
      </w:r>
      <w:hyperlink r:id="rId299" w:tooltip="A1991-81" w:history="1">
        <w:r w:rsidRPr="0081065C">
          <w:rPr>
            <w:rStyle w:val="charCitHyperlinkItal"/>
          </w:rPr>
          <w:t>Discrimination Act 1991</w:t>
        </w:r>
      </w:hyperlink>
      <w:r w:rsidRPr="0081065C">
        <w:rPr>
          <w:lang w:eastAsia="en-AU"/>
        </w:rPr>
        <w:t>, s 5AA and s 8).</w:t>
      </w:r>
    </w:p>
    <w:p w14:paraId="301037C4" w14:textId="77777777" w:rsidR="00304111" w:rsidRPr="005D0AA6" w:rsidRDefault="00304111" w:rsidP="00304111">
      <w:pPr>
        <w:pStyle w:val="AH5Sec"/>
      </w:pPr>
      <w:bookmarkStart w:id="362" w:name="_Toc213239269"/>
      <w:r w:rsidRPr="006E57C7">
        <w:rPr>
          <w:rStyle w:val="CharSectNo"/>
        </w:rPr>
        <w:lastRenderedPageBreak/>
        <w:t>221X</w:t>
      </w:r>
      <w:r w:rsidRPr="005D0AA6">
        <w:tab/>
        <w:t>Bookable vehicle driver—offensive material in vehicle</w:t>
      </w:r>
      <w:bookmarkEnd w:id="362"/>
    </w:p>
    <w:p w14:paraId="79382FCE" w14:textId="77777777" w:rsidR="00304111" w:rsidRPr="005D0AA6" w:rsidRDefault="00304111" w:rsidP="00426ACD">
      <w:pPr>
        <w:pStyle w:val="Amain"/>
        <w:keepNext/>
      </w:pPr>
      <w:r w:rsidRPr="005D0AA6">
        <w:tab/>
        <w:t>(1)</w:t>
      </w:r>
      <w:r w:rsidRPr="005D0AA6">
        <w:tab/>
        <w:t>A person commits an offence if the person—</w:t>
      </w:r>
    </w:p>
    <w:p w14:paraId="7B8EF2F9" w14:textId="77777777" w:rsidR="00304111" w:rsidRPr="005D0AA6" w:rsidRDefault="00304111" w:rsidP="00304111">
      <w:pPr>
        <w:pStyle w:val="Apara"/>
      </w:pPr>
      <w:r w:rsidRPr="005D0AA6">
        <w:tab/>
        <w:t>(a)</w:t>
      </w:r>
      <w:r w:rsidRPr="005D0AA6">
        <w:tab/>
        <w:t>is a bookable vehicle driver; and</w:t>
      </w:r>
    </w:p>
    <w:p w14:paraId="360C29BA" w14:textId="77777777" w:rsidR="00304111" w:rsidRPr="005D0AA6" w:rsidRDefault="00304111" w:rsidP="00304111">
      <w:pPr>
        <w:pStyle w:val="Apara"/>
      </w:pPr>
      <w:r w:rsidRPr="005D0AA6">
        <w:tab/>
        <w:t>(b)</w:t>
      </w:r>
      <w:r w:rsidRPr="005D0AA6">
        <w:tab/>
        <w:t>an advertisement or other document that a reasonable adult would consider indecent, insulting or offensive is displayed in the bookable vehicle.</w:t>
      </w:r>
    </w:p>
    <w:p w14:paraId="0BA9945F" w14:textId="77777777" w:rsidR="00304111" w:rsidRPr="005D0AA6" w:rsidRDefault="00304111" w:rsidP="00304111">
      <w:pPr>
        <w:pStyle w:val="Penalty"/>
        <w:keepNext/>
      </w:pPr>
      <w:r w:rsidRPr="005D0AA6">
        <w:t>Maximum penalty:  10 penalty units.</w:t>
      </w:r>
    </w:p>
    <w:p w14:paraId="03ADC526" w14:textId="77777777" w:rsidR="00304111" w:rsidRPr="005D0AA6" w:rsidRDefault="00304111" w:rsidP="00304111">
      <w:pPr>
        <w:pStyle w:val="aNote"/>
      </w:pPr>
      <w:r w:rsidRPr="005D0AA6">
        <w:rPr>
          <w:rStyle w:val="charItals"/>
        </w:rPr>
        <w:t>Note</w:t>
      </w:r>
      <w:r w:rsidRPr="005D0AA6">
        <w:rPr>
          <w:rStyle w:val="charItals"/>
        </w:rPr>
        <w:tab/>
      </w:r>
      <w:r w:rsidRPr="005D0AA6">
        <w:t xml:space="preserve">The dictionary definition of </w:t>
      </w:r>
      <w:r w:rsidRPr="005D0AA6">
        <w:rPr>
          <w:rStyle w:val="charBoldItals"/>
        </w:rPr>
        <w:t>in</w:t>
      </w:r>
      <w:r w:rsidRPr="005D0AA6">
        <w:t xml:space="preserve"> a vehicle includes on the vehicle.</w:t>
      </w:r>
    </w:p>
    <w:p w14:paraId="3C7104F8" w14:textId="77777777" w:rsidR="00304111" w:rsidRPr="005D0AA6" w:rsidRDefault="00304111" w:rsidP="00953ED1">
      <w:pPr>
        <w:pStyle w:val="Amain"/>
        <w:keepLines/>
      </w:pPr>
      <w:r w:rsidRPr="005D0AA6">
        <w:tab/>
        <w:t>(2)</w:t>
      </w:r>
      <w:r w:rsidRPr="005D0AA6">
        <w:tab/>
        <w:t>The road transport authority, a police officer or an authorised person may direct a bookable vehicle driver to remove an advertisement or other document that the authority, officer or person believes on reasonable grounds contravenes subsection (1).</w:t>
      </w:r>
    </w:p>
    <w:p w14:paraId="56D8607B" w14:textId="77777777" w:rsidR="00304111" w:rsidRPr="005D0AA6" w:rsidRDefault="00304111" w:rsidP="00304111">
      <w:pPr>
        <w:pStyle w:val="Amain"/>
      </w:pPr>
      <w:r w:rsidRPr="005D0AA6">
        <w:tab/>
        <w:t>(3)</w:t>
      </w:r>
      <w:r w:rsidRPr="005D0AA6">
        <w:tab/>
        <w:t>The bookable vehicle driver must comply with a direction under subsection (2).</w:t>
      </w:r>
    </w:p>
    <w:p w14:paraId="45FA25FA" w14:textId="77777777" w:rsidR="00304111" w:rsidRPr="005D0AA6" w:rsidRDefault="00304111" w:rsidP="00304111">
      <w:pPr>
        <w:pStyle w:val="Penalty"/>
        <w:keepNext/>
      </w:pPr>
      <w:r w:rsidRPr="005D0AA6">
        <w:t>Maximum penalty:  10 penalty units.</w:t>
      </w:r>
    </w:p>
    <w:p w14:paraId="288FB2C0" w14:textId="77777777" w:rsidR="00304111" w:rsidRPr="005D0AA6" w:rsidRDefault="00304111" w:rsidP="00304111">
      <w:pPr>
        <w:pStyle w:val="Amain"/>
      </w:pPr>
      <w:r w:rsidRPr="005D0AA6">
        <w:tab/>
        <w:t>(4)</w:t>
      </w:r>
      <w:r w:rsidRPr="005D0AA6">
        <w:tab/>
        <w:t>An offence against this section is a strict liability offence.</w:t>
      </w:r>
    </w:p>
    <w:p w14:paraId="2BC93BCE" w14:textId="77777777" w:rsidR="00304111" w:rsidRPr="005D0AA6" w:rsidRDefault="00304111" w:rsidP="00304111">
      <w:pPr>
        <w:pStyle w:val="AH5Sec"/>
      </w:pPr>
      <w:bookmarkStart w:id="363" w:name="_Toc213239270"/>
      <w:r w:rsidRPr="006E57C7">
        <w:rPr>
          <w:rStyle w:val="CharSectNo"/>
        </w:rPr>
        <w:t>221Y</w:t>
      </w:r>
      <w:r w:rsidRPr="005D0AA6">
        <w:tab/>
        <w:t>Bookable vehicle driver—dropping off and picking up passengers</w:t>
      </w:r>
      <w:bookmarkEnd w:id="363"/>
    </w:p>
    <w:p w14:paraId="62080F52" w14:textId="77777777" w:rsidR="00304111" w:rsidRPr="005D0AA6" w:rsidRDefault="00304111" w:rsidP="00D045CB">
      <w:pPr>
        <w:pStyle w:val="Amain"/>
        <w:keepNext/>
      </w:pPr>
      <w:r w:rsidRPr="005D0AA6">
        <w:tab/>
        <w:t>(1)</w:t>
      </w:r>
      <w:r w:rsidRPr="005D0AA6">
        <w:tab/>
        <w:t>A bookable vehicle driver—</w:t>
      </w:r>
    </w:p>
    <w:p w14:paraId="6A40B38C" w14:textId="77777777" w:rsidR="00304111" w:rsidRPr="005D0AA6" w:rsidRDefault="00304111" w:rsidP="00304111">
      <w:pPr>
        <w:pStyle w:val="Apara"/>
      </w:pPr>
      <w:r w:rsidRPr="005D0AA6">
        <w:tab/>
        <w:t>(a)</w:t>
      </w:r>
      <w:r w:rsidRPr="005D0AA6">
        <w:tab/>
        <w:t>must refuse to stop the bookable vehicle at any place where stopping the vehicle would be unlawful; and</w:t>
      </w:r>
    </w:p>
    <w:p w14:paraId="4F34FE3D" w14:textId="77777777" w:rsidR="00304111" w:rsidRPr="005D0AA6" w:rsidRDefault="00304111" w:rsidP="00304111">
      <w:pPr>
        <w:pStyle w:val="Apara"/>
      </w:pPr>
      <w:r w:rsidRPr="005D0AA6">
        <w:tab/>
        <w:t>(b)</w:t>
      </w:r>
      <w:r w:rsidRPr="005D0AA6">
        <w:tab/>
        <w:t>may refuse to stop the bookable vehicle at any place where stopping the vehicle would be, in the driver’s opinion, unsafe.</w:t>
      </w:r>
    </w:p>
    <w:p w14:paraId="3F0A5815" w14:textId="77777777" w:rsidR="00304111" w:rsidRPr="005D0AA6" w:rsidRDefault="00304111" w:rsidP="00144446">
      <w:pPr>
        <w:pStyle w:val="Amain"/>
        <w:keepNext/>
      </w:pPr>
      <w:r w:rsidRPr="005D0AA6">
        <w:lastRenderedPageBreak/>
        <w:tab/>
        <w:t>(2)</w:t>
      </w:r>
      <w:r w:rsidRPr="005D0AA6">
        <w:tab/>
        <w:t xml:space="preserve">However, the bookable vehicle driver may stop the bookable vehicle at a place (the </w:t>
      </w:r>
      <w:r w:rsidRPr="005D0AA6">
        <w:rPr>
          <w:rStyle w:val="charBoldItals"/>
        </w:rPr>
        <w:t>preferred place</w:t>
      </w:r>
      <w:r w:rsidRPr="005D0AA6">
        <w:t>) where stopping the vehicle would otherwise be unlawful if—</w:t>
      </w:r>
    </w:p>
    <w:p w14:paraId="0AE1E304" w14:textId="77777777" w:rsidR="00304111" w:rsidRPr="005D0AA6" w:rsidRDefault="00304111" w:rsidP="00304111">
      <w:pPr>
        <w:pStyle w:val="Apara"/>
      </w:pPr>
      <w:r w:rsidRPr="005D0AA6">
        <w:tab/>
        <w:t>(a)</w:t>
      </w:r>
      <w:r w:rsidRPr="005D0AA6">
        <w:tab/>
        <w:t>the driver is dropping off or picking up a person with a significant disability that affects the person’s mobility; and</w:t>
      </w:r>
    </w:p>
    <w:p w14:paraId="16CECB93" w14:textId="77777777" w:rsidR="00304111" w:rsidRPr="005D0AA6" w:rsidRDefault="00304111" w:rsidP="00304111">
      <w:pPr>
        <w:pStyle w:val="Apara"/>
      </w:pPr>
      <w:r w:rsidRPr="005D0AA6">
        <w:tab/>
        <w:t>(b)</w:t>
      </w:r>
      <w:r w:rsidRPr="005D0AA6">
        <w:tab/>
        <w:t>there is no other place near the preferred place where the driver can lawfully and safely drop off or pick up the person; and</w:t>
      </w:r>
    </w:p>
    <w:p w14:paraId="166485F2" w14:textId="77777777" w:rsidR="00304111" w:rsidRPr="005D0AA6" w:rsidRDefault="00304111" w:rsidP="00953ED1">
      <w:pPr>
        <w:pStyle w:val="Apara"/>
        <w:keepNext/>
      </w:pPr>
      <w:r w:rsidRPr="005D0AA6">
        <w:tab/>
        <w:t>(c)</w:t>
      </w:r>
      <w:r w:rsidRPr="005D0AA6">
        <w:tab/>
        <w:t>stopping the vehicle in the preferred place is, in the driver’s opinion, safe.</w:t>
      </w:r>
    </w:p>
    <w:p w14:paraId="29734997" w14:textId="77777777" w:rsidR="00304111" w:rsidRPr="005D0AA6" w:rsidRDefault="00304111" w:rsidP="00304111">
      <w:pPr>
        <w:pStyle w:val="aExamHdgss"/>
      </w:pPr>
      <w:r w:rsidRPr="005D0AA6">
        <w:t>Examples—people with significant disabilities affecting mobility</w:t>
      </w:r>
    </w:p>
    <w:p w14:paraId="46DAF3EE" w14:textId="77777777" w:rsidR="00304111" w:rsidRPr="005D0AA6" w:rsidRDefault="00304111" w:rsidP="00953ED1">
      <w:pPr>
        <w:pStyle w:val="aExamINumss"/>
        <w:keepNext/>
      </w:pPr>
      <w:r w:rsidRPr="005D0AA6">
        <w:t>1</w:t>
      </w:r>
      <w:r w:rsidRPr="005D0AA6">
        <w:tab/>
        <w:t>a wheelchair</w:t>
      </w:r>
      <w:r w:rsidRPr="005D0AA6">
        <w:noBreakHyphen/>
        <w:t>dependent person</w:t>
      </w:r>
    </w:p>
    <w:p w14:paraId="58CCD5A4" w14:textId="77777777" w:rsidR="00304111" w:rsidRPr="005D0AA6" w:rsidRDefault="00304111" w:rsidP="00953ED1">
      <w:pPr>
        <w:pStyle w:val="aExamINumss"/>
        <w:keepNext/>
      </w:pPr>
      <w:r w:rsidRPr="005D0AA6">
        <w:t>2</w:t>
      </w:r>
      <w:r w:rsidRPr="005D0AA6">
        <w:tab/>
        <w:t>a person who ordinarily uses a walking stick, crutches or a walking frame to move around outdoors</w:t>
      </w:r>
    </w:p>
    <w:p w14:paraId="452CC8CC" w14:textId="77777777" w:rsidR="00304111" w:rsidRPr="005D0AA6" w:rsidRDefault="00304111" w:rsidP="00426ACD">
      <w:pPr>
        <w:pStyle w:val="aExamINumss"/>
      </w:pPr>
      <w:r w:rsidRPr="005D0AA6">
        <w:t>3</w:t>
      </w:r>
      <w:r w:rsidRPr="005D0AA6">
        <w:tab/>
        <w:t>a person who is blind</w:t>
      </w:r>
    </w:p>
    <w:p w14:paraId="62201A3E" w14:textId="77777777" w:rsidR="00304111" w:rsidRPr="005D0AA6" w:rsidRDefault="00304111" w:rsidP="00304111">
      <w:pPr>
        <w:pStyle w:val="AH5Sec"/>
      </w:pPr>
      <w:bookmarkStart w:id="364" w:name="_Toc213239271"/>
      <w:r w:rsidRPr="006E57C7">
        <w:rPr>
          <w:rStyle w:val="CharSectNo"/>
        </w:rPr>
        <w:t>222</w:t>
      </w:r>
      <w:r w:rsidRPr="005D0AA6">
        <w:tab/>
        <w:t>Bookable vehicle driver—must not tout for passengers</w:t>
      </w:r>
      <w:bookmarkEnd w:id="364"/>
    </w:p>
    <w:p w14:paraId="049B9817" w14:textId="77777777" w:rsidR="00304111" w:rsidRPr="005D0AA6" w:rsidRDefault="00304111" w:rsidP="00D045CB">
      <w:pPr>
        <w:pStyle w:val="Amain"/>
        <w:keepNext/>
      </w:pPr>
      <w:r w:rsidRPr="005D0AA6">
        <w:tab/>
        <w:t>(1)</w:t>
      </w:r>
      <w:r w:rsidRPr="005D0AA6">
        <w:tab/>
        <w:t>A person commits an offence if the person—</w:t>
      </w:r>
    </w:p>
    <w:p w14:paraId="60265C7B" w14:textId="77777777" w:rsidR="00304111" w:rsidRPr="005D0AA6" w:rsidRDefault="00304111" w:rsidP="00D045CB">
      <w:pPr>
        <w:pStyle w:val="Apara"/>
        <w:keepNext/>
      </w:pPr>
      <w:r w:rsidRPr="005D0AA6">
        <w:tab/>
        <w:t>(a)</w:t>
      </w:r>
      <w:r w:rsidRPr="005D0AA6">
        <w:tab/>
        <w:t>is a bookable vehicle driver; and</w:t>
      </w:r>
    </w:p>
    <w:p w14:paraId="3AB6C861" w14:textId="77777777" w:rsidR="00304111" w:rsidRPr="005D0AA6" w:rsidRDefault="00304111" w:rsidP="00D045CB">
      <w:pPr>
        <w:pStyle w:val="Apara"/>
        <w:keepNext/>
      </w:pPr>
      <w:r w:rsidRPr="005D0AA6">
        <w:tab/>
        <w:t>(b)</w:t>
      </w:r>
      <w:r w:rsidRPr="005D0AA6">
        <w:tab/>
        <w:t>touts for—</w:t>
      </w:r>
    </w:p>
    <w:p w14:paraId="11320815" w14:textId="77777777" w:rsidR="00304111" w:rsidRPr="005D0AA6" w:rsidRDefault="00304111" w:rsidP="00304111">
      <w:pPr>
        <w:pStyle w:val="Asubpara"/>
      </w:pPr>
      <w:r w:rsidRPr="005D0AA6">
        <w:tab/>
        <w:t>(i)</w:t>
      </w:r>
      <w:r w:rsidRPr="005D0AA6">
        <w:tab/>
        <w:t>passengers for the bookable vehicle; or</w:t>
      </w:r>
    </w:p>
    <w:p w14:paraId="476CD51C" w14:textId="77777777" w:rsidR="00304111" w:rsidRPr="005D0AA6" w:rsidRDefault="00304111" w:rsidP="00304111">
      <w:pPr>
        <w:pStyle w:val="Asubpara"/>
      </w:pPr>
      <w:r w:rsidRPr="005D0AA6">
        <w:tab/>
        <w:t>(ii)</w:t>
      </w:r>
      <w:r w:rsidRPr="005D0AA6">
        <w:tab/>
        <w:t>a hiring of the bookable vehicle.</w:t>
      </w:r>
    </w:p>
    <w:p w14:paraId="353877F4" w14:textId="77777777" w:rsidR="00304111" w:rsidRPr="005D0AA6" w:rsidRDefault="00304111" w:rsidP="00304111">
      <w:pPr>
        <w:pStyle w:val="Penalty"/>
      </w:pPr>
      <w:r w:rsidRPr="005D0AA6">
        <w:t>Maximum penalty:  20 penalty units.</w:t>
      </w:r>
    </w:p>
    <w:p w14:paraId="525E8AE1" w14:textId="77777777" w:rsidR="00304111" w:rsidRPr="005D0AA6" w:rsidRDefault="00304111" w:rsidP="00304111">
      <w:pPr>
        <w:pStyle w:val="Amain"/>
      </w:pPr>
      <w:r w:rsidRPr="005D0AA6">
        <w:tab/>
        <w:t>(2)</w:t>
      </w:r>
      <w:r w:rsidRPr="005D0AA6">
        <w:tab/>
        <w:t>An offence against this section is a strict liability offence.</w:t>
      </w:r>
    </w:p>
    <w:p w14:paraId="1002BF45" w14:textId="77777777" w:rsidR="00304111" w:rsidRPr="005D0AA6" w:rsidRDefault="00304111" w:rsidP="00304111">
      <w:pPr>
        <w:pStyle w:val="AH5Sec"/>
      </w:pPr>
      <w:bookmarkStart w:id="365" w:name="_Toc213239272"/>
      <w:r w:rsidRPr="006E57C7">
        <w:rPr>
          <w:rStyle w:val="CharSectNo"/>
        </w:rPr>
        <w:t>223</w:t>
      </w:r>
      <w:r w:rsidRPr="005D0AA6">
        <w:tab/>
        <w:t>Bookable vehicle driver—notifiable accidents</w:t>
      </w:r>
      <w:bookmarkEnd w:id="365"/>
    </w:p>
    <w:p w14:paraId="54707243" w14:textId="77777777" w:rsidR="00304111" w:rsidRPr="005D0AA6" w:rsidRDefault="00304111" w:rsidP="008D0332">
      <w:pPr>
        <w:pStyle w:val="Amain"/>
        <w:keepNext/>
      </w:pPr>
      <w:r w:rsidRPr="005D0AA6">
        <w:tab/>
        <w:t>(1)</w:t>
      </w:r>
      <w:r w:rsidRPr="005D0AA6">
        <w:tab/>
        <w:t>A person commits an offence if—</w:t>
      </w:r>
    </w:p>
    <w:p w14:paraId="78DC5704" w14:textId="77777777" w:rsidR="00304111" w:rsidRPr="005D0AA6" w:rsidRDefault="00304111" w:rsidP="00304111">
      <w:pPr>
        <w:pStyle w:val="Apara"/>
      </w:pPr>
      <w:r w:rsidRPr="005D0AA6">
        <w:tab/>
        <w:t>(a)</w:t>
      </w:r>
      <w:r w:rsidRPr="005D0AA6">
        <w:tab/>
        <w:t>the person is a bookable vehicle driver; and</w:t>
      </w:r>
    </w:p>
    <w:p w14:paraId="38033D20" w14:textId="77777777" w:rsidR="00304111" w:rsidRPr="005D0AA6" w:rsidRDefault="00304111" w:rsidP="00304111">
      <w:pPr>
        <w:pStyle w:val="Apara"/>
      </w:pPr>
      <w:r w:rsidRPr="005D0AA6">
        <w:tab/>
        <w:t>(b)</w:t>
      </w:r>
      <w:r w:rsidRPr="005D0AA6">
        <w:tab/>
        <w:t>the bookable vehicle is involved in a notifiable accident; and</w:t>
      </w:r>
    </w:p>
    <w:p w14:paraId="6F4CB416" w14:textId="77777777" w:rsidR="00304111" w:rsidRPr="005D0AA6" w:rsidRDefault="00304111" w:rsidP="00426ACD">
      <w:pPr>
        <w:pStyle w:val="Apara"/>
        <w:keepNext/>
      </w:pPr>
      <w:r w:rsidRPr="005D0AA6">
        <w:lastRenderedPageBreak/>
        <w:tab/>
        <w:t>(c)</w:t>
      </w:r>
      <w:r w:rsidRPr="005D0AA6">
        <w:tab/>
        <w:t>the person fails to give, as soon as practicable (but within 24 hours) after the notifiable accident, written notice to the road transport authority of the following:</w:t>
      </w:r>
    </w:p>
    <w:p w14:paraId="6CA5AA6C" w14:textId="77777777" w:rsidR="00304111" w:rsidRPr="005D0AA6" w:rsidRDefault="00304111" w:rsidP="00304111">
      <w:pPr>
        <w:pStyle w:val="Asubpara"/>
      </w:pPr>
      <w:r w:rsidRPr="005D0AA6">
        <w:tab/>
        <w:t>(i)</w:t>
      </w:r>
      <w:r w:rsidRPr="005D0AA6">
        <w:tab/>
        <w:t>the date and time when the accident happened;</w:t>
      </w:r>
    </w:p>
    <w:p w14:paraId="2A87E9F2" w14:textId="77777777" w:rsidR="00304111" w:rsidRPr="005D0AA6" w:rsidRDefault="00304111" w:rsidP="00304111">
      <w:pPr>
        <w:pStyle w:val="Asubpara"/>
      </w:pPr>
      <w:r w:rsidRPr="005D0AA6">
        <w:tab/>
        <w:t>(ii)</w:t>
      </w:r>
      <w:r w:rsidRPr="005D0AA6">
        <w:tab/>
        <w:t>the place where the accident happened.</w:t>
      </w:r>
    </w:p>
    <w:p w14:paraId="3B26B45E" w14:textId="77777777" w:rsidR="00304111" w:rsidRPr="005D0AA6" w:rsidRDefault="00304111" w:rsidP="00304111">
      <w:pPr>
        <w:pStyle w:val="Penalty"/>
      </w:pPr>
      <w:r w:rsidRPr="005D0AA6">
        <w:t>Maximum penalty:  20 penalty units.</w:t>
      </w:r>
    </w:p>
    <w:p w14:paraId="56E2509D" w14:textId="77777777" w:rsidR="00304111" w:rsidRPr="005D0AA6" w:rsidRDefault="00304111" w:rsidP="00304111">
      <w:pPr>
        <w:pStyle w:val="Amain"/>
      </w:pPr>
      <w:r w:rsidRPr="005D0AA6">
        <w:tab/>
        <w:t>(2)</w:t>
      </w:r>
      <w:r w:rsidRPr="005D0AA6">
        <w:tab/>
        <w:t>A person commits an offence if—</w:t>
      </w:r>
    </w:p>
    <w:p w14:paraId="433B8867" w14:textId="77777777" w:rsidR="00304111" w:rsidRPr="005D0AA6" w:rsidRDefault="00304111" w:rsidP="00304111">
      <w:pPr>
        <w:pStyle w:val="Apara"/>
      </w:pPr>
      <w:r w:rsidRPr="005D0AA6">
        <w:tab/>
        <w:t>(a)</w:t>
      </w:r>
      <w:r w:rsidRPr="005D0AA6">
        <w:tab/>
        <w:t>the person is a bookable vehicle driver; and</w:t>
      </w:r>
    </w:p>
    <w:p w14:paraId="5DECAA70" w14:textId="77777777" w:rsidR="00304111" w:rsidRPr="005D0AA6" w:rsidRDefault="00304111" w:rsidP="00304111">
      <w:pPr>
        <w:pStyle w:val="Apara"/>
      </w:pPr>
      <w:r w:rsidRPr="005D0AA6">
        <w:tab/>
        <w:t>(b)</w:t>
      </w:r>
      <w:r w:rsidRPr="005D0AA6">
        <w:tab/>
        <w:t>the bookable vehicle is involved in a notifiable accident; and</w:t>
      </w:r>
    </w:p>
    <w:p w14:paraId="5B536E6A" w14:textId="77777777" w:rsidR="00304111" w:rsidRPr="005D0AA6" w:rsidRDefault="00304111" w:rsidP="00D045CB">
      <w:pPr>
        <w:pStyle w:val="Apara"/>
        <w:keepNext/>
      </w:pPr>
      <w:r w:rsidRPr="005D0AA6">
        <w:tab/>
        <w:t>(c)</w:t>
      </w:r>
      <w:r w:rsidRPr="005D0AA6">
        <w:tab/>
        <w:t>the person fails to give, as soon as practicable (but within 5 days) after the day of a notifiable accident, written notice to the road transport authority of the following:</w:t>
      </w:r>
    </w:p>
    <w:p w14:paraId="2ABFCFA5" w14:textId="77777777" w:rsidR="00304111" w:rsidRPr="005D0AA6" w:rsidRDefault="00304111" w:rsidP="00304111">
      <w:pPr>
        <w:pStyle w:val="Asubpara"/>
      </w:pPr>
      <w:r w:rsidRPr="005D0AA6">
        <w:tab/>
        <w:t>(i)</w:t>
      </w:r>
      <w:r w:rsidRPr="005D0AA6">
        <w:tab/>
        <w:t>the person’s full name and home address;</w:t>
      </w:r>
    </w:p>
    <w:p w14:paraId="1B8DBF71" w14:textId="77777777" w:rsidR="00304111" w:rsidRPr="005D0AA6" w:rsidRDefault="00304111" w:rsidP="00304111">
      <w:pPr>
        <w:pStyle w:val="Asubpara"/>
      </w:pPr>
      <w:r w:rsidRPr="005D0AA6">
        <w:tab/>
        <w:t>(ii)</w:t>
      </w:r>
      <w:r w:rsidRPr="005D0AA6">
        <w:tab/>
        <w:t>the make, model and registration number of the bookable vehicle involved in the accident;</w:t>
      </w:r>
    </w:p>
    <w:p w14:paraId="27F60501" w14:textId="77777777" w:rsidR="00304111" w:rsidRPr="005D0AA6" w:rsidRDefault="00304111" w:rsidP="00304111">
      <w:pPr>
        <w:pStyle w:val="Asubpara"/>
      </w:pPr>
      <w:r w:rsidRPr="005D0AA6">
        <w:tab/>
        <w:t>(iii)</w:t>
      </w:r>
      <w:r w:rsidRPr="005D0AA6">
        <w:tab/>
        <w:t>the circumstances of the accident;</w:t>
      </w:r>
    </w:p>
    <w:p w14:paraId="242ABE9F" w14:textId="77777777" w:rsidR="00304111" w:rsidRPr="005D0AA6" w:rsidRDefault="00304111" w:rsidP="00304111">
      <w:pPr>
        <w:pStyle w:val="Asubpara"/>
      </w:pPr>
      <w:r w:rsidRPr="005D0AA6">
        <w:tab/>
        <w:t>(iv)</w:t>
      </w:r>
      <w:r w:rsidRPr="005D0AA6">
        <w:tab/>
        <w:t>the name and address of anyone killed or injured in the accident;</w:t>
      </w:r>
    </w:p>
    <w:p w14:paraId="16DFA9A3" w14:textId="77777777" w:rsidR="00304111" w:rsidRPr="005D0AA6" w:rsidRDefault="00304111" w:rsidP="00304111">
      <w:pPr>
        <w:pStyle w:val="Asubpara"/>
      </w:pPr>
      <w:r w:rsidRPr="005D0AA6">
        <w:tab/>
        <w:t>(v)</w:t>
      </w:r>
      <w:r w:rsidRPr="005D0AA6">
        <w:tab/>
        <w:t>if a person is injured—the kind of injuries sustained.</w:t>
      </w:r>
    </w:p>
    <w:p w14:paraId="1D7B9DD2" w14:textId="77777777" w:rsidR="00304111" w:rsidRPr="005D0AA6" w:rsidRDefault="00304111" w:rsidP="00304111">
      <w:pPr>
        <w:pStyle w:val="Penalty"/>
      </w:pPr>
      <w:r w:rsidRPr="005D0AA6">
        <w:t>Maximum penalty:  20 penalty units.</w:t>
      </w:r>
    </w:p>
    <w:p w14:paraId="2A623F55" w14:textId="77777777" w:rsidR="00304111" w:rsidRPr="005D0AA6" w:rsidRDefault="00304111" w:rsidP="00304111">
      <w:pPr>
        <w:pStyle w:val="Amain"/>
      </w:pPr>
      <w:r w:rsidRPr="005D0AA6">
        <w:tab/>
        <w:t>(3)</w:t>
      </w:r>
      <w:r w:rsidRPr="005D0AA6">
        <w:tab/>
        <w:t>An offence against this section is a strict liability offence.</w:t>
      </w:r>
    </w:p>
    <w:p w14:paraId="162462A5" w14:textId="77777777" w:rsidR="00304111" w:rsidRPr="005D0AA6" w:rsidRDefault="00304111" w:rsidP="00144446">
      <w:pPr>
        <w:pStyle w:val="Amain"/>
        <w:keepNext/>
      </w:pPr>
      <w:r w:rsidRPr="005D0AA6">
        <w:tab/>
        <w:t>(4)</w:t>
      </w:r>
      <w:r w:rsidRPr="005D0AA6">
        <w:tab/>
        <w:t>In this section:</w:t>
      </w:r>
    </w:p>
    <w:p w14:paraId="0CE9015A" w14:textId="77777777" w:rsidR="00304111" w:rsidRPr="005D0AA6" w:rsidRDefault="00304111" w:rsidP="00304111">
      <w:pPr>
        <w:pStyle w:val="aDef"/>
      </w:pPr>
      <w:r w:rsidRPr="005D0AA6">
        <w:rPr>
          <w:rStyle w:val="charBoldItals"/>
        </w:rPr>
        <w:t>notifiable accident</w:t>
      </w:r>
      <w:r w:rsidRPr="005D0AA6">
        <w:t>, for a bookable vehicle, means an accident or other incident in which the death of, or bodily injury to, a person is caused by, or arises out of the use of, the bookable vehicle.</w:t>
      </w:r>
    </w:p>
    <w:p w14:paraId="61E59004" w14:textId="77777777" w:rsidR="00304111" w:rsidRPr="005D0AA6" w:rsidRDefault="00304111" w:rsidP="00304111">
      <w:pPr>
        <w:pStyle w:val="AH5Sec"/>
      </w:pPr>
      <w:bookmarkStart w:id="366" w:name="_Toc213239273"/>
      <w:r w:rsidRPr="006E57C7">
        <w:rPr>
          <w:rStyle w:val="CharSectNo"/>
        </w:rPr>
        <w:lastRenderedPageBreak/>
        <w:t>224</w:t>
      </w:r>
      <w:r w:rsidRPr="005D0AA6">
        <w:tab/>
        <w:t>Bookable vehicle driver—noncompliance notices</w:t>
      </w:r>
      <w:bookmarkEnd w:id="366"/>
    </w:p>
    <w:p w14:paraId="3ED2DDBE" w14:textId="77777777" w:rsidR="00304111" w:rsidRPr="005D0AA6" w:rsidRDefault="00304111" w:rsidP="00304111">
      <w:pPr>
        <w:pStyle w:val="Amain"/>
      </w:pPr>
      <w:r w:rsidRPr="005D0AA6">
        <w:tab/>
        <w:t>(1)</w:t>
      </w:r>
      <w:r w:rsidRPr="005D0AA6">
        <w:tab/>
        <w:t>A person commits an offence if—</w:t>
      </w:r>
    </w:p>
    <w:p w14:paraId="3A919844" w14:textId="77777777" w:rsidR="00304111" w:rsidRPr="005D0AA6" w:rsidRDefault="00304111" w:rsidP="00304111">
      <w:pPr>
        <w:pStyle w:val="Apara"/>
      </w:pPr>
      <w:r w:rsidRPr="005D0AA6">
        <w:tab/>
        <w:t>(a)</w:t>
      </w:r>
      <w:r w:rsidRPr="005D0AA6">
        <w:tab/>
        <w:t>the person is a bookable vehicle driver; and</w:t>
      </w:r>
    </w:p>
    <w:p w14:paraId="7E8B4529" w14:textId="77777777" w:rsidR="00304111" w:rsidRPr="005D0AA6" w:rsidRDefault="00304111" w:rsidP="00304111">
      <w:pPr>
        <w:pStyle w:val="Apara"/>
      </w:pPr>
      <w:r w:rsidRPr="005D0AA6">
        <w:tab/>
        <w:t>(b)</w:t>
      </w:r>
      <w:r w:rsidRPr="005D0AA6">
        <w:tab/>
        <w:t>a noncompliance notice is in force for the bookable vehicle; and</w:t>
      </w:r>
    </w:p>
    <w:p w14:paraId="3FE93BA4" w14:textId="77777777" w:rsidR="00304111" w:rsidRPr="005D0AA6" w:rsidRDefault="00304111" w:rsidP="00B21DF1">
      <w:pPr>
        <w:pStyle w:val="Apara"/>
        <w:keepNext/>
      </w:pPr>
      <w:r w:rsidRPr="005D0AA6">
        <w:tab/>
        <w:t>(c)</w:t>
      </w:r>
      <w:r w:rsidRPr="005D0AA6">
        <w:tab/>
        <w:t>the person uses the bookable vehicle for a hiring.</w:t>
      </w:r>
    </w:p>
    <w:p w14:paraId="71A1E542" w14:textId="77777777" w:rsidR="00304111" w:rsidRPr="005D0AA6" w:rsidRDefault="00304111" w:rsidP="00304111">
      <w:pPr>
        <w:pStyle w:val="Penalty"/>
        <w:keepNext/>
      </w:pPr>
      <w:r w:rsidRPr="005D0AA6">
        <w:t>Maximum penalty:  20 penalty units.</w:t>
      </w:r>
    </w:p>
    <w:p w14:paraId="6AE4F748" w14:textId="59D82EAE" w:rsidR="00304111" w:rsidRPr="005D0AA6" w:rsidRDefault="00304111" w:rsidP="00304111">
      <w:pPr>
        <w:pStyle w:val="aNote"/>
        <w:jc w:val="left"/>
      </w:pPr>
      <w:r w:rsidRPr="005D0AA6">
        <w:rPr>
          <w:rStyle w:val="charItals"/>
        </w:rPr>
        <w:t xml:space="preserve">Note </w:t>
      </w:r>
      <w:r w:rsidRPr="005D0AA6">
        <w:rPr>
          <w:rStyle w:val="charItals"/>
        </w:rPr>
        <w:tab/>
      </w:r>
      <w:r w:rsidRPr="005D0AA6">
        <w:rPr>
          <w:rStyle w:val="charBoldItals"/>
        </w:rPr>
        <w:t>Noncompliance notice</w:t>
      </w:r>
      <w:r w:rsidRPr="005D0AA6">
        <w:t xml:space="preserve">—see the </w:t>
      </w:r>
      <w:hyperlink r:id="rId300" w:tooltip="A2001-62" w:history="1">
        <w:r w:rsidRPr="005D0AA6">
          <w:rPr>
            <w:rStyle w:val="charCitHyperlinkAbbrev"/>
          </w:rPr>
          <w:t>Act</w:t>
        </w:r>
      </w:hyperlink>
      <w:r w:rsidRPr="005D0AA6">
        <w:t>, s 120 (1).</w:t>
      </w:r>
    </w:p>
    <w:p w14:paraId="6CEF6AFB" w14:textId="77777777" w:rsidR="00304111" w:rsidRPr="005D0AA6" w:rsidRDefault="00304111" w:rsidP="00304111">
      <w:pPr>
        <w:pStyle w:val="Amain"/>
      </w:pPr>
      <w:r w:rsidRPr="005D0AA6">
        <w:tab/>
        <w:t>(2)</w:t>
      </w:r>
      <w:r w:rsidRPr="005D0AA6">
        <w:tab/>
        <w:t>An offence against this section is a strict liability offence.</w:t>
      </w:r>
    </w:p>
    <w:p w14:paraId="37E819B1" w14:textId="36AB548B" w:rsidR="00304111" w:rsidRPr="005D0AA6" w:rsidRDefault="00304111" w:rsidP="00304111">
      <w:pPr>
        <w:pStyle w:val="Amain"/>
      </w:pPr>
      <w:r w:rsidRPr="005D0AA6">
        <w:tab/>
        <w:t>(3)</w:t>
      </w:r>
      <w:r w:rsidRPr="005D0AA6">
        <w:tab/>
        <w:t xml:space="preserve">This section does not apply if a police officer or authorised person has, under the </w:t>
      </w:r>
      <w:hyperlink r:id="rId301" w:tooltip="A2001-62" w:history="1">
        <w:r w:rsidRPr="005D0AA6">
          <w:rPr>
            <w:rStyle w:val="charCitHyperlinkAbbrev"/>
          </w:rPr>
          <w:t>Act</w:t>
        </w:r>
      </w:hyperlink>
      <w:r w:rsidRPr="005D0AA6">
        <w:t>, section 120 (Attachment and removal of noncompliance notices), directed that the notice be taken to have been removed.</w:t>
      </w:r>
    </w:p>
    <w:p w14:paraId="5E2E748A" w14:textId="07A52D9B" w:rsidR="00304111" w:rsidRPr="005D0AA6" w:rsidRDefault="00304111" w:rsidP="00304111">
      <w:pPr>
        <w:pStyle w:val="aNote"/>
      </w:pPr>
      <w:r w:rsidRPr="005D0AA6">
        <w:rPr>
          <w:rStyle w:val="charItals"/>
        </w:rPr>
        <w:t>Note</w:t>
      </w:r>
      <w:r w:rsidRPr="005D0AA6">
        <w:rPr>
          <w:rStyle w:val="charItals"/>
        </w:rPr>
        <w:tab/>
      </w:r>
      <w:r w:rsidRPr="005D0AA6">
        <w:t xml:space="preserve">The defendant has an evidential burden in relation to the matters mentioned in s (3) (see </w:t>
      </w:r>
      <w:hyperlink r:id="rId302" w:tooltip="A2002-51" w:history="1">
        <w:r w:rsidRPr="005D0AA6">
          <w:rPr>
            <w:rStyle w:val="charCitHyperlinkAbbrev"/>
          </w:rPr>
          <w:t>Criminal Code</w:t>
        </w:r>
      </w:hyperlink>
      <w:r w:rsidRPr="005D0AA6">
        <w:t>, s 58).</w:t>
      </w:r>
    </w:p>
    <w:p w14:paraId="3739B8C9" w14:textId="77777777" w:rsidR="00304111" w:rsidRPr="005D0AA6" w:rsidRDefault="00304111" w:rsidP="00304111">
      <w:pPr>
        <w:pStyle w:val="AH5Sec"/>
      </w:pPr>
      <w:bookmarkStart w:id="367" w:name="_Toc213239274"/>
      <w:r w:rsidRPr="006E57C7">
        <w:rPr>
          <w:rStyle w:val="CharSectNo"/>
        </w:rPr>
        <w:t>225</w:t>
      </w:r>
      <w:r w:rsidRPr="005D0AA6">
        <w:tab/>
        <w:t>Bookable vehicle driver—directions by police officers or authorised people</w:t>
      </w:r>
      <w:bookmarkEnd w:id="367"/>
    </w:p>
    <w:p w14:paraId="3C72CB04" w14:textId="77777777" w:rsidR="00304111" w:rsidRPr="005D0AA6" w:rsidRDefault="00304111" w:rsidP="00304111">
      <w:pPr>
        <w:pStyle w:val="Amain"/>
      </w:pPr>
      <w:r w:rsidRPr="005D0AA6">
        <w:tab/>
        <w:t>(1)</w:t>
      </w:r>
      <w:r w:rsidRPr="005D0AA6">
        <w:tab/>
        <w:t>A police officer or authorised person may give a bookable vehicle driver a direction—</w:t>
      </w:r>
    </w:p>
    <w:p w14:paraId="1AE323AF" w14:textId="77777777" w:rsidR="00304111" w:rsidRPr="005D0AA6" w:rsidRDefault="00304111" w:rsidP="00304111">
      <w:pPr>
        <w:pStyle w:val="Apara"/>
      </w:pPr>
      <w:r w:rsidRPr="005D0AA6">
        <w:tab/>
        <w:t>(a)</w:t>
      </w:r>
      <w:r w:rsidRPr="005D0AA6">
        <w:tab/>
        <w:t>to accept a particular hiring even though the driver could refuse to accept the hiring under section 129 (</w:t>
      </w:r>
      <w:r w:rsidR="002B4D55">
        <w:t>3</w:t>
      </w:r>
      <w:r w:rsidRPr="005D0AA6">
        <w:t>) (Wheelchair</w:t>
      </w:r>
      <w:r w:rsidRPr="005D0AA6">
        <w:noBreakHyphen/>
        <w:t>accessible taxi driver—must preferentially accept hirings for wheelchair</w:t>
      </w:r>
      <w:r w:rsidRPr="005D0AA6">
        <w:noBreakHyphen/>
        <w:t>dependent people); or</w:t>
      </w:r>
    </w:p>
    <w:p w14:paraId="16DCB224" w14:textId="77777777" w:rsidR="00304111" w:rsidRPr="005D0AA6" w:rsidRDefault="00304111" w:rsidP="00304111">
      <w:pPr>
        <w:pStyle w:val="Apara"/>
      </w:pPr>
      <w:r w:rsidRPr="005D0AA6">
        <w:tab/>
        <w:t>(b)</w:t>
      </w:r>
      <w:r w:rsidRPr="005D0AA6">
        <w:tab/>
        <w:t>about how a particular hiring is to be carried out.</w:t>
      </w:r>
    </w:p>
    <w:p w14:paraId="2BAAC015" w14:textId="77777777" w:rsidR="00304111" w:rsidRPr="005D0AA6" w:rsidRDefault="00304111" w:rsidP="00304111">
      <w:pPr>
        <w:pStyle w:val="Amain"/>
      </w:pPr>
      <w:r w:rsidRPr="005D0AA6">
        <w:tab/>
        <w:t>(2)</w:t>
      </w:r>
      <w:r w:rsidRPr="005D0AA6">
        <w:tab/>
        <w:t>However, the police officer or authorised person may not give a direction that would involve the driver committing an offence (other than an offence against this regulation).</w:t>
      </w:r>
    </w:p>
    <w:p w14:paraId="5097B786" w14:textId="77777777" w:rsidR="00304111" w:rsidRPr="005D0AA6" w:rsidRDefault="00304111" w:rsidP="00426ACD">
      <w:pPr>
        <w:pStyle w:val="Amain"/>
        <w:keepNext/>
      </w:pPr>
      <w:r w:rsidRPr="005D0AA6">
        <w:lastRenderedPageBreak/>
        <w:tab/>
        <w:t>(3)</w:t>
      </w:r>
      <w:r w:rsidRPr="005D0AA6">
        <w:tab/>
        <w:t>A person commits an offence if the person—</w:t>
      </w:r>
    </w:p>
    <w:p w14:paraId="67687DF9" w14:textId="77777777" w:rsidR="00304111" w:rsidRPr="005D0AA6" w:rsidRDefault="00304111" w:rsidP="00304111">
      <w:pPr>
        <w:pStyle w:val="Apara"/>
      </w:pPr>
      <w:r w:rsidRPr="005D0AA6">
        <w:tab/>
        <w:t>(a)</w:t>
      </w:r>
      <w:r w:rsidRPr="005D0AA6">
        <w:tab/>
        <w:t>is a bookable vehicle driver; and</w:t>
      </w:r>
    </w:p>
    <w:p w14:paraId="2EB5A1AF" w14:textId="77777777" w:rsidR="00304111" w:rsidRPr="005D0AA6" w:rsidRDefault="00304111" w:rsidP="00304111">
      <w:pPr>
        <w:pStyle w:val="Apara"/>
      </w:pPr>
      <w:r w:rsidRPr="005D0AA6">
        <w:tab/>
        <w:t>(b)</w:t>
      </w:r>
      <w:r w:rsidRPr="005D0AA6">
        <w:tab/>
        <w:t>is given a direction under subsection (1); and</w:t>
      </w:r>
    </w:p>
    <w:p w14:paraId="09088374" w14:textId="77777777" w:rsidR="00304111" w:rsidRPr="005D0AA6" w:rsidRDefault="00304111" w:rsidP="00304111">
      <w:pPr>
        <w:pStyle w:val="Apara"/>
      </w:pPr>
      <w:r w:rsidRPr="005D0AA6">
        <w:tab/>
        <w:t>(c)</w:t>
      </w:r>
      <w:r w:rsidRPr="005D0AA6">
        <w:tab/>
        <w:t>fails to comply with the direction.</w:t>
      </w:r>
    </w:p>
    <w:p w14:paraId="26A7BA8E" w14:textId="77777777" w:rsidR="00304111" w:rsidRPr="005D0AA6" w:rsidRDefault="00304111" w:rsidP="00304111">
      <w:pPr>
        <w:pStyle w:val="Penalty"/>
      </w:pPr>
      <w:r w:rsidRPr="005D0AA6">
        <w:t>Maximum penalty:  5 penalty units.</w:t>
      </w:r>
    </w:p>
    <w:p w14:paraId="0BACA305" w14:textId="77777777" w:rsidR="00304111" w:rsidRPr="005D0AA6" w:rsidRDefault="00304111" w:rsidP="00304111">
      <w:pPr>
        <w:pStyle w:val="Amain"/>
      </w:pPr>
      <w:r w:rsidRPr="005D0AA6">
        <w:tab/>
        <w:t>(4)</w:t>
      </w:r>
      <w:r w:rsidRPr="005D0AA6">
        <w:tab/>
        <w:t>Subsection (3) does not apply if the driver has a reasonable excuse for failing to comply with the direction.</w:t>
      </w:r>
    </w:p>
    <w:p w14:paraId="78F6AA97" w14:textId="50F94E15" w:rsidR="00304111" w:rsidRPr="005D0AA6" w:rsidRDefault="00304111" w:rsidP="00304111">
      <w:pPr>
        <w:pStyle w:val="aNote"/>
      </w:pPr>
      <w:r w:rsidRPr="005D0AA6">
        <w:rPr>
          <w:rStyle w:val="charItals"/>
        </w:rPr>
        <w:t>Note</w:t>
      </w:r>
      <w:r w:rsidRPr="005D0AA6">
        <w:rPr>
          <w:rStyle w:val="charItals"/>
        </w:rPr>
        <w:tab/>
      </w:r>
      <w:r w:rsidRPr="005D0AA6">
        <w:t xml:space="preserve">The defendant has an evidential burden in relation to the matters mentioned in s (4) (see </w:t>
      </w:r>
      <w:hyperlink r:id="rId303" w:tooltip="A2002-51" w:history="1">
        <w:r w:rsidRPr="005D0AA6">
          <w:rPr>
            <w:rStyle w:val="charCitHyperlinkAbbrev"/>
          </w:rPr>
          <w:t>Criminal Code</w:t>
        </w:r>
      </w:hyperlink>
      <w:r w:rsidRPr="005D0AA6">
        <w:t>, s 58).</w:t>
      </w:r>
    </w:p>
    <w:p w14:paraId="29FB5067" w14:textId="77777777" w:rsidR="00304111" w:rsidRPr="005D0AA6" w:rsidRDefault="00304111" w:rsidP="00304111">
      <w:pPr>
        <w:pStyle w:val="Amain"/>
      </w:pPr>
      <w:r w:rsidRPr="005D0AA6">
        <w:tab/>
        <w:t>(5)</w:t>
      </w:r>
      <w:r w:rsidRPr="005D0AA6">
        <w:tab/>
        <w:t>If a bookable vehicle driver carries out a hiring in accordance with a direction under subsection (1)—</w:t>
      </w:r>
    </w:p>
    <w:p w14:paraId="2948487A" w14:textId="77777777" w:rsidR="00304111" w:rsidRPr="005D0AA6" w:rsidRDefault="00304111" w:rsidP="00304111">
      <w:pPr>
        <w:pStyle w:val="Apara"/>
      </w:pPr>
      <w:r w:rsidRPr="005D0AA6">
        <w:tab/>
        <w:t>(a)</w:t>
      </w:r>
      <w:r w:rsidRPr="005D0AA6">
        <w:tab/>
        <w:t>the driver is exempt from any provision of this regulation that would otherwise prohibit the driver from carrying out the hiring in accordance with the direction; and</w:t>
      </w:r>
    </w:p>
    <w:p w14:paraId="5511279E" w14:textId="77777777" w:rsidR="00304111" w:rsidRPr="005D0AA6" w:rsidRDefault="00304111" w:rsidP="00304111">
      <w:pPr>
        <w:pStyle w:val="Apara"/>
      </w:pPr>
      <w:r w:rsidRPr="005D0AA6">
        <w:tab/>
        <w:t>(b)</w:t>
      </w:r>
      <w:r w:rsidRPr="005D0AA6">
        <w:tab/>
        <w:t>the Territory must pay the driver, in addition to the fare, reasonable compensation for any damage, injury, loss of time or other harm incurred by the driver because of the driver’s compliance with the direction.</w:t>
      </w:r>
    </w:p>
    <w:p w14:paraId="0E29B430" w14:textId="77777777" w:rsidR="00304111" w:rsidRPr="006E57C7" w:rsidRDefault="00304111" w:rsidP="00304111">
      <w:pPr>
        <w:pStyle w:val="AH3Div"/>
      </w:pPr>
      <w:bookmarkStart w:id="368" w:name="_Toc213239275"/>
      <w:r w:rsidRPr="006E57C7">
        <w:rPr>
          <w:rStyle w:val="CharDivNo"/>
        </w:rPr>
        <w:t>Division 3A.5.6</w:t>
      </w:r>
      <w:r w:rsidRPr="005D0AA6">
        <w:tab/>
      </w:r>
      <w:r w:rsidRPr="006E57C7">
        <w:rPr>
          <w:rStyle w:val="CharDivText"/>
        </w:rPr>
        <w:t>Bookable vehicle passengers</w:t>
      </w:r>
      <w:bookmarkEnd w:id="368"/>
    </w:p>
    <w:p w14:paraId="70F25C78" w14:textId="77777777" w:rsidR="00304111" w:rsidRPr="005D0AA6" w:rsidRDefault="00304111" w:rsidP="00304111">
      <w:pPr>
        <w:pStyle w:val="AH5Sec"/>
      </w:pPr>
      <w:bookmarkStart w:id="369" w:name="_Toc213239276"/>
      <w:r w:rsidRPr="006E57C7">
        <w:rPr>
          <w:rStyle w:val="CharSectNo"/>
        </w:rPr>
        <w:t>226</w:t>
      </w:r>
      <w:r w:rsidRPr="005D0AA6">
        <w:tab/>
        <w:t>Bookable vehicle passenger—offensive behaviour or language</w:t>
      </w:r>
      <w:bookmarkEnd w:id="369"/>
    </w:p>
    <w:p w14:paraId="1CD248EE" w14:textId="77777777" w:rsidR="00304111" w:rsidRPr="005D0AA6" w:rsidRDefault="00304111" w:rsidP="00AB034F">
      <w:pPr>
        <w:pStyle w:val="Amain"/>
        <w:keepNext/>
      </w:pPr>
      <w:r w:rsidRPr="005D0AA6">
        <w:tab/>
        <w:t>(1)</w:t>
      </w:r>
      <w:r w:rsidRPr="005D0AA6">
        <w:tab/>
        <w:t>A person commits an offence if the person—</w:t>
      </w:r>
    </w:p>
    <w:p w14:paraId="4A448423" w14:textId="77777777" w:rsidR="00304111" w:rsidRPr="005D0AA6" w:rsidRDefault="00304111" w:rsidP="00304111">
      <w:pPr>
        <w:pStyle w:val="Apara"/>
      </w:pPr>
      <w:r w:rsidRPr="005D0AA6">
        <w:tab/>
        <w:t>(a)</w:t>
      </w:r>
      <w:r w:rsidRPr="005D0AA6">
        <w:tab/>
        <w:t>is a bookable vehicle passenger; and</w:t>
      </w:r>
    </w:p>
    <w:p w14:paraId="418E1CF7" w14:textId="77777777" w:rsidR="00304111" w:rsidRPr="005D0AA6" w:rsidRDefault="00304111" w:rsidP="00426ACD">
      <w:pPr>
        <w:pStyle w:val="Apara"/>
        <w:keepNext/>
      </w:pPr>
      <w:r w:rsidRPr="005D0AA6">
        <w:lastRenderedPageBreak/>
        <w:tab/>
        <w:t>(b)</w:t>
      </w:r>
      <w:r w:rsidRPr="005D0AA6">
        <w:tab/>
        <w:t>does any of the following in a bookable vehicle:</w:t>
      </w:r>
    </w:p>
    <w:p w14:paraId="03F9F8F0" w14:textId="77777777" w:rsidR="00304111" w:rsidRPr="005D0AA6" w:rsidRDefault="00304111" w:rsidP="00426ACD">
      <w:pPr>
        <w:pStyle w:val="Asubpara"/>
        <w:keepNext/>
      </w:pPr>
      <w:r w:rsidRPr="005D0AA6">
        <w:tab/>
        <w:t>(i)</w:t>
      </w:r>
      <w:r w:rsidRPr="005D0AA6">
        <w:tab/>
        <w:t>uses offensive language;</w:t>
      </w:r>
    </w:p>
    <w:p w14:paraId="27CFD46C" w14:textId="77777777" w:rsidR="00304111" w:rsidRPr="005D0AA6" w:rsidRDefault="00304111" w:rsidP="00426ACD">
      <w:pPr>
        <w:pStyle w:val="Asubpara"/>
        <w:keepNext/>
      </w:pPr>
      <w:r w:rsidRPr="005D0AA6">
        <w:tab/>
        <w:t>(ii)</w:t>
      </w:r>
      <w:r w:rsidRPr="005D0AA6">
        <w:tab/>
        <w:t>behaves in an offensive way;</w:t>
      </w:r>
    </w:p>
    <w:p w14:paraId="6B1506C7" w14:textId="77777777" w:rsidR="00304111" w:rsidRPr="005D0AA6" w:rsidRDefault="00304111" w:rsidP="00426ACD">
      <w:pPr>
        <w:pStyle w:val="Asubpara"/>
        <w:keepNext/>
      </w:pPr>
      <w:r w:rsidRPr="005D0AA6">
        <w:tab/>
        <w:t>(iii)</w:t>
      </w:r>
      <w:r w:rsidRPr="005D0AA6">
        <w:tab/>
        <w:t>behaves in an aggressive or menacing way.</w:t>
      </w:r>
    </w:p>
    <w:p w14:paraId="20B1EE71" w14:textId="77777777" w:rsidR="00304111" w:rsidRPr="005D0AA6" w:rsidRDefault="00304111" w:rsidP="00426ACD">
      <w:pPr>
        <w:pStyle w:val="Penalty"/>
      </w:pPr>
      <w:r w:rsidRPr="005D0AA6">
        <w:t>Maximum penalty:  10 penalty units.</w:t>
      </w:r>
    </w:p>
    <w:p w14:paraId="65151920" w14:textId="77777777" w:rsidR="00304111" w:rsidRPr="005D0AA6" w:rsidRDefault="00304111" w:rsidP="00304111">
      <w:pPr>
        <w:pStyle w:val="Amain"/>
      </w:pPr>
      <w:r w:rsidRPr="005D0AA6">
        <w:tab/>
        <w:t>(2)</w:t>
      </w:r>
      <w:r w:rsidRPr="005D0AA6">
        <w:tab/>
        <w:t>An offence against this section is a strict liability offence.</w:t>
      </w:r>
    </w:p>
    <w:p w14:paraId="7571C3AD" w14:textId="77777777" w:rsidR="00304111" w:rsidRPr="005D0AA6" w:rsidRDefault="00304111" w:rsidP="00304111">
      <w:pPr>
        <w:pStyle w:val="AH5Sec"/>
      </w:pPr>
      <w:bookmarkStart w:id="370" w:name="_Toc213239277"/>
      <w:r w:rsidRPr="006E57C7">
        <w:rPr>
          <w:rStyle w:val="CharSectNo"/>
        </w:rPr>
        <w:t>227</w:t>
      </w:r>
      <w:r w:rsidRPr="005D0AA6">
        <w:tab/>
        <w:t>Bookable vehicle passenger—carrying animals in vehicle</w:t>
      </w:r>
      <w:bookmarkEnd w:id="370"/>
    </w:p>
    <w:p w14:paraId="286CC8FF" w14:textId="77777777" w:rsidR="00304111" w:rsidRPr="005D0AA6" w:rsidRDefault="00304111" w:rsidP="00B21DF1">
      <w:pPr>
        <w:pStyle w:val="Amain"/>
        <w:keepNext/>
      </w:pPr>
      <w:r w:rsidRPr="005D0AA6">
        <w:tab/>
        <w:t>(1)</w:t>
      </w:r>
      <w:r w:rsidRPr="005D0AA6">
        <w:tab/>
        <w:t>A person commits an offence if—</w:t>
      </w:r>
    </w:p>
    <w:p w14:paraId="7067AFEE" w14:textId="77777777" w:rsidR="00304111" w:rsidRPr="005D0AA6" w:rsidRDefault="00304111" w:rsidP="00304111">
      <w:pPr>
        <w:pStyle w:val="Apara"/>
      </w:pPr>
      <w:r w:rsidRPr="005D0AA6">
        <w:tab/>
        <w:t>(a)</w:t>
      </w:r>
      <w:r w:rsidRPr="005D0AA6">
        <w:tab/>
        <w:t>the person is a bookable vehicle passenger; and</w:t>
      </w:r>
    </w:p>
    <w:p w14:paraId="54D540BC" w14:textId="77777777" w:rsidR="00304111" w:rsidRPr="005D0AA6" w:rsidRDefault="00304111" w:rsidP="00304111">
      <w:pPr>
        <w:pStyle w:val="Apara"/>
      </w:pPr>
      <w:r w:rsidRPr="005D0AA6">
        <w:tab/>
        <w:t>(b)</w:t>
      </w:r>
      <w:r w:rsidRPr="005D0AA6">
        <w:tab/>
        <w:t>the person places or carries an animal in the bookable vehicle; and</w:t>
      </w:r>
    </w:p>
    <w:p w14:paraId="14214F21" w14:textId="77777777" w:rsidR="00304111" w:rsidRPr="005D0AA6" w:rsidRDefault="00304111" w:rsidP="00304111">
      <w:pPr>
        <w:pStyle w:val="Apara"/>
      </w:pPr>
      <w:r w:rsidRPr="005D0AA6">
        <w:tab/>
        <w:t>(c)</w:t>
      </w:r>
      <w:r w:rsidRPr="005D0AA6">
        <w:tab/>
        <w:t>the animal is not confined in a box, basket or other container.</w:t>
      </w:r>
    </w:p>
    <w:p w14:paraId="5CE56EDE" w14:textId="77777777" w:rsidR="00304111" w:rsidRPr="005D0AA6" w:rsidRDefault="00304111" w:rsidP="00304111">
      <w:pPr>
        <w:pStyle w:val="Penalty"/>
        <w:keepNext/>
      </w:pPr>
      <w:r w:rsidRPr="005D0AA6">
        <w:t>Maximum penalty:  5 penalty units.</w:t>
      </w:r>
    </w:p>
    <w:p w14:paraId="68DB183B" w14:textId="77777777" w:rsidR="00304111" w:rsidRPr="005D0AA6" w:rsidRDefault="00304111" w:rsidP="00304111">
      <w:pPr>
        <w:pStyle w:val="Amain"/>
      </w:pPr>
      <w:r w:rsidRPr="005D0AA6">
        <w:tab/>
        <w:t>(2)</w:t>
      </w:r>
      <w:r w:rsidRPr="005D0AA6">
        <w:tab/>
        <w:t>An offence against this section is a strict liability offence.</w:t>
      </w:r>
    </w:p>
    <w:p w14:paraId="383D8A9E" w14:textId="77777777" w:rsidR="004F5F28" w:rsidRPr="0081065C" w:rsidRDefault="004F5F28" w:rsidP="004F5F28">
      <w:pPr>
        <w:pStyle w:val="Amain"/>
      </w:pPr>
      <w:r w:rsidRPr="0081065C">
        <w:tab/>
        <w:t>(3)</w:t>
      </w:r>
      <w:r w:rsidRPr="0081065C">
        <w:tab/>
        <w:t>This section does not apply if the animal is—</w:t>
      </w:r>
    </w:p>
    <w:p w14:paraId="2BFB9A8E" w14:textId="77777777" w:rsidR="004F5F28" w:rsidRPr="0081065C" w:rsidRDefault="004F5F28" w:rsidP="004F5F28">
      <w:pPr>
        <w:pStyle w:val="Apara"/>
      </w:pPr>
      <w:r w:rsidRPr="0081065C">
        <w:tab/>
        <w:t>(a)</w:t>
      </w:r>
      <w:r w:rsidRPr="0081065C">
        <w:tab/>
        <w:t>a guide-dog or other animal assisting a person with disability; or</w:t>
      </w:r>
    </w:p>
    <w:p w14:paraId="6E64F42D" w14:textId="77777777" w:rsidR="004F5F28" w:rsidRPr="0081065C" w:rsidRDefault="004F5F28" w:rsidP="004F5F28">
      <w:pPr>
        <w:pStyle w:val="Apara"/>
      </w:pPr>
      <w:r w:rsidRPr="0081065C">
        <w:tab/>
        <w:t>(b)</w:t>
      </w:r>
      <w:r w:rsidRPr="0081065C">
        <w:tab/>
        <w:t>being trained to assist a person with disability; or</w:t>
      </w:r>
    </w:p>
    <w:p w14:paraId="31F86433" w14:textId="77777777" w:rsidR="004F5F28" w:rsidRPr="0081065C" w:rsidRDefault="004F5F28" w:rsidP="004F5F28">
      <w:pPr>
        <w:pStyle w:val="Apara"/>
      </w:pPr>
      <w:r w:rsidRPr="0081065C">
        <w:tab/>
        <w:t>(c)</w:t>
      </w:r>
      <w:r w:rsidRPr="0081065C">
        <w:tab/>
        <w:t>an accredited assistance animal.</w:t>
      </w:r>
    </w:p>
    <w:p w14:paraId="2128CA20" w14:textId="22CC5D66" w:rsidR="004F5F28" w:rsidRPr="0081065C" w:rsidRDefault="004F5F28" w:rsidP="004F5F28">
      <w:pPr>
        <w:pStyle w:val="aNote"/>
        <w:keepNext/>
        <w:rPr>
          <w:lang w:eastAsia="en-AU"/>
        </w:rPr>
      </w:pPr>
      <w:r w:rsidRPr="0081065C">
        <w:rPr>
          <w:rStyle w:val="charItals"/>
        </w:rPr>
        <w:t>Note 1</w:t>
      </w:r>
      <w:r w:rsidRPr="0081065C">
        <w:rPr>
          <w:rStyle w:val="charItals"/>
        </w:rPr>
        <w:tab/>
      </w:r>
      <w:r w:rsidRPr="0081065C">
        <w:rPr>
          <w:lang w:eastAsia="en-AU"/>
        </w:rPr>
        <w:t xml:space="preserve">The defendant has an evidential burden in relation to the matters mentioned in s (3) (see </w:t>
      </w:r>
      <w:hyperlink r:id="rId304" w:tooltip="A2002-51" w:history="1">
        <w:r w:rsidRPr="0081065C">
          <w:rPr>
            <w:rStyle w:val="charCitHyperlinkAbbrev"/>
          </w:rPr>
          <w:t>Criminal Code</w:t>
        </w:r>
      </w:hyperlink>
      <w:r w:rsidRPr="0081065C">
        <w:rPr>
          <w:lang w:eastAsia="en-AU"/>
        </w:rPr>
        <w:t>, s 58).</w:t>
      </w:r>
    </w:p>
    <w:p w14:paraId="34DF000C" w14:textId="3504FF39" w:rsidR="004F5F28" w:rsidRPr="0081065C" w:rsidRDefault="004F5F28" w:rsidP="004F5F28">
      <w:pPr>
        <w:pStyle w:val="aNote"/>
        <w:keepNext/>
        <w:rPr>
          <w:lang w:eastAsia="en-AU"/>
        </w:rPr>
      </w:pPr>
      <w:r w:rsidRPr="0081065C">
        <w:rPr>
          <w:rStyle w:val="charItals"/>
        </w:rPr>
        <w:t>Note 2</w:t>
      </w:r>
      <w:r w:rsidRPr="0081065C">
        <w:rPr>
          <w:lang w:eastAsia="en-AU"/>
        </w:rPr>
        <w:tab/>
        <w:t xml:space="preserve">The </w:t>
      </w:r>
      <w:hyperlink r:id="rId305" w:tooltip="A2000-86" w:history="1">
        <w:r w:rsidRPr="0081065C">
          <w:rPr>
            <w:rStyle w:val="charCitHyperlinkItal"/>
          </w:rPr>
          <w:t>Domestic Animals Act 2000</w:t>
        </w:r>
      </w:hyperlink>
      <w:r w:rsidRPr="0081065C">
        <w:rPr>
          <w:lang w:eastAsia="en-AU"/>
        </w:rPr>
        <w:t>, s 106E, contains offences about not allowing assistance animals in public passenger vehicles.</w:t>
      </w:r>
    </w:p>
    <w:p w14:paraId="6A119EB4" w14:textId="2D53A10C" w:rsidR="004F5F28" w:rsidRPr="0081065C" w:rsidRDefault="004F5F28" w:rsidP="004F5F28">
      <w:pPr>
        <w:pStyle w:val="aNote"/>
        <w:rPr>
          <w:lang w:eastAsia="en-AU"/>
        </w:rPr>
      </w:pPr>
      <w:r w:rsidRPr="0081065C">
        <w:rPr>
          <w:rStyle w:val="charItals"/>
        </w:rPr>
        <w:t>Note 3</w:t>
      </w:r>
      <w:r w:rsidRPr="0081065C">
        <w:rPr>
          <w:rStyle w:val="charItals"/>
        </w:rPr>
        <w:tab/>
      </w:r>
      <w:r w:rsidRPr="0081065C">
        <w:rPr>
          <w:lang w:eastAsia="en-AU"/>
        </w:rPr>
        <w:t xml:space="preserve">If a person is treated unfavourably because the person is accompanied by an animal trained to help the person alleviate the effect of a disability, the person is discriminated against (see </w:t>
      </w:r>
      <w:hyperlink r:id="rId306" w:tooltip="A1991-81" w:history="1">
        <w:r w:rsidRPr="0081065C">
          <w:rPr>
            <w:rStyle w:val="charCitHyperlinkItal"/>
          </w:rPr>
          <w:t>Discrimination Act 1991</w:t>
        </w:r>
      </w:hyperlink>
      <w:r w:rsidRPr="0081065C">
        <w:rPr>
          <w:lang w:eastAsia="en-AU"/>
        </w:rPr>
        <w:t>, s 5AA and s 8).</w:t>
      </w:r>
    </w:p>
    <w:p w14:paraId="41025122" w14:textId="77777777" w:rsidR="00304111" w:rsidRPr="005D0AA6" w:rsidRDefault="00304111" w:rsidP="00304111">
      <w:pPr>
        <w:pStyle w:val="AH5Sec"/>
      </w:pPr>
      <w:bookmarkStart w:id="371" w:name="_Toc213239278"/>
      <w:r w:rsidRPr="006E57C7">
        <w:rPr>
          <w:rStyle w:val="CharSectNo"/>
        </w:rPr>
        <w:lastRenderedPageBreak/>
        <w:t>228</w:t>
      </w:r>
      <w:r w:rsidRPr="005D0AA6">
        <w:tab/>
        <w:t>Bookable vehicle passenger—lost property</w:t>
      </w:r>
      <w:bookmarkEnd w:id="371"/>
    </w:p>
    <w:p w14:paraId="10EF54DB" w14:textId="77777777" w:rsidR="00304111" w:rsidRPr="005D0AA6" w:rsidRDefault="00304111" w:rsidP="00304111">
      <w:pPr>
        <w:pStyle w:val="Amain"/>
      </w:pPr>
      <w:r w:rsidRPr="005D0AA6">
        <w:tab/>
        <w:t>(1)</w:t>
      </w:r>
      <w:r w:rsidRPr="005D0AA6">
        <w:tab/>
        <w:t>A person commits an offence if the person—</w:t>
      </w:r>
    </w:p>
    <w:p w14:paraId="4896FE52" w14:textId="77777777" w:rsidR="00304111" w:rsidRPr="005D0AA6" w:rsidRDefault="00304111" w:rsidP="00304111">
      <w:pPr>
        <w:pStyle w:val="Apara"/>
      </w:pPr>
      <w:r w:rsidRPr="005D0AA6">
        <w:tab/>
        <w:t>(a)</w:t>
      </w:r>
      <w:r w:rsidRPr="005D0AA6">
        <w:tab/>
        <w:t>is a bookable vehicle passenger; and</w:t>
      </w:r>
    </w:p>
    <w:p w14:paraId="63A7626F" w14:textId="77777777" w:rsidR="00304111" w:rsidRPr="005D0AA6" w:rsidRDefault="00304111" w:rsidP="00304111">
      <w:pPr>
        <w:pStyle w:val="Apara"/>
      </w:pPr>
      <w:r w:rsidRPr="005D0AA6">
        <w:tab/>
        <w:t>(b)</w:t>
      </w:r>
      <w:r w:rsidRPr="005D0AA6">
        <w:tab/>
        <w:t>finds something in the bookable vehicle; and</w:t>
      </w:r>
    </w:p>
    <w:p w14:paraId="27782394" w14:textId="77777777" w:rsidR="00304111" w:rsidRPr="005D0AA6" w:rsidRDefault="00304111" w:rsidP="00304111">
      <w:pPr>
        <w:pStyle w:val="Apara"/>
      </w:pPr>
      <w:r w:rsidRPr="005D0AA6">
        <w:tab/>
        <w:t>(c)</w:t>
      </w:r>
      <w:r w:rsidRPr="005D0AA6">
        <w:tab/>
        <w:t>fails to give the thing to—</w:t>
      </w:r>
    </w:p>
    <w:p w14:paraId="46F9A3C8" w14:textId="77777777" w:rsidR="00304111" w:rsidRPr="005D0AA6" w:rsidRDefault="00304111" w:rsidP="00304111">
      <w:pPr>
        <w:pStyle w:val="Asubpara"/>
      </w:pPr>
      <w:r w:rsidRPr="005D0AA6">
        <w:tab/>
        <w:t>(i)</w:t>
      </w:r>
      <w:r w:rsidRPr="005D0AA6">
        <w:tab/>
        <w:t>its owner; or</w:t>
      </w:r>
    </w:p>
    <w:p w14:paraId="720D0047" w14:textId="77777777" w:rsidR="00304111" w:rsidRPr="005D0AA6" w:rsidRDefault="00304111" w:rsidP="00304111">
      <w:pPr>
        <w:pStyle w:val="Asubpara"/>
      </w:pPr>
      <w:r w:rsidRPr="005D0AA6">
        <w:tab/>
        <w:t>(ii)</w:t>
      </w:r>
      <w:r w:rsidRPr="005D0AA6">
        <w:tab/>
        <w:t>the bookable vehicle driver; or</w:t>
      </w:r>
    </w:p>
    <w:p w14:paraId="77D08EB6" w14:textId="77777777" w:rsidR="00304111" w:rsidRPr="005D0AA6" w:rsidRDefault="00304111" w:rsidP="00304111">
      <w:pPr>
        <w:pStyle w:val="Asubpara"/>
      </w:pPr>
      <w:r w:rsidRPr="005D0AA6">
        <w:tab/>
        <w:t>(iii)</w:t>
      </w:r>
      <w:r w:rsidRPr="005D0AA6">
        <w:tab/>
        <w:t>the transport booking service through which the person booked the bookable vehicle; or</w:t>
      </w:r>
    </w:p>
    <w:p w14:paraId="16FFE41D" w14:textId="77777777" w:rsidR="00304111" w:rsidRPr="005D0AA6" w:rsidRDefault="00304111" w:rsidP="00304111">
      <w:pPr>
        <w:pStyle w:val="Asubpara"/>
      </w:pPr>
      <w:r w:rsidRPr="005D0AA6">
        <w:tab/>
        <w:t>(iv)</w:t>
      </w:r>
      <w:r w:rsidRPr="005D0AA6">
        <w:tab/>
        <w:t>a police officer; or</w:t>
      </w:r>
    </w:p>
    <w:p w14:paraId="71DEFA15" w14:textId="77777777" w:rsidR="00304111" w:rsidRPr="005D0AA6" w:rsidRDefault="00304111" w:rsidP="00B21DF1">
      <w:pPr>
        <w:pStyle w:val="Asubpara"/>
        <w:keepNext/>
      </w:pPr>
      <w:r w:rsidRPr="005D0AA6">
        <w:tab/>
        <w:t>(v)</w:t>
      </w:r>
      <w:r w:rsidRPr="005D0AA6">
        <w:tab/>
        <w:t>an authorised person.</w:t>
      </w:r>
    </w:p>
    <w:p w14:paraId="122CF7C2" w14:textId="77777777" w:rsidR="00304111" w:rsidRPr="005D0AA6" w:rsidRDefault="00304111" w:rsidP="00304111">
      <w:pPr>
        <w:pStyle w:val="Penalty"/>
        <w:keepNext/>
      </w:pPr>
      <w:r w:rsidRPr="005D0AA6">
        <w:t>Maximum penalty:  5 penalty units.</w:t>
      </w:r>
    </w:p>
    <w:p w14:paraId="62299854" w14:textId="77777777" w:rsidR="00304111" w:rsidRPr="005D0AA6" w:rsidRDefault="00304111" w:rsidP="00304111">
      <w:pPr>
        <w:pStyle w:val="Amain"/>
      </w:pPr>
      <w:r w:rsidRPr="005D0AA6">
        <w:tab/>
        <w:t>(2)</w:t>
      </w:r>
      <w:r w:rsidRPr="005D0AA6">
        <w:tab/>
        <w:t>An offence against this section is a strict liability offence.</w:t>
      </w:r>
    </w:p>
    <w:p w14:paraId="70C5B9F6" w14:textId="77777777" w:rsidR="00304111" w:rsidRPr="005D0AA6" w:rsidRDefault="00304111" w:rsidP="00304111">
      <w:pPr>
        <w:pStyle w:val="AH5Sec"/>
      </w:pPr>
      <w:bookmarkStart w:id="372" w:name="_Toc213239279"/>
      <w:r w:rsidRPr="006E57C7">
        <w:rPr>
          <w:rStyle w:val="CharSectNo"/>
        </w:rPr>
        <w:t>229</w:t>
      </w:r>
      <w:r w:rsidRPr="005D0AA6">
        <w:tab/>
        <w:t>Bookable vehicle passenger—direction to get out of vehicle</w:t>
      </w:r>
      <w:bookmarkEnd w:id="372"/>
    </w:p>
    <w:p w14:paraId="6C7BFE56" w14:textId="77777777" w:rsidR="00304111" w:rsidRPr="005D0AA6" w:rsidRDefault="00304111" w:rsidP="00D045CB">
      <w:pPr>
        <w:pStyle w:val="Amain"/>
        <w:keepLines/>
      </w:pPr>
      <w:r w:rsidRPr="005D0AA6">
        <w:tab/>
        <w:t>(1)</w:t>
      </w:r>
      <w:r w:rsidRPr="005D0AA6">
        <w:tab/>
        <w:t>A bookable vehicle driver, police officer or authorised person may direct a person not to get into, or to get out of, a bookable vehicle if the driver, police officer or authorised person believes on reasonable grounds that—</w:t>
      </w:r>
    </w:p>
    <w:p w14:paraId="6BD91FB4" w14:textId="77777777" w:rsidR="00304111" w:rsidRPr="005D0AA6" w:rsidRDefault="00304111" w:rsidP="00304111">
      <w:pPr>
        <w:pStyle w:val="Apara"/>
      </w:pPr>
      <w:r w:rsidRPr="005D0AA6">
        <w:tab/>
        <w:t>(a)</w:t>
      </w:r>
      <w:r w:rsidRPr="005D0AA6">
        <w:tab/>
        <w:t>the person, the person’s clothing or goods (or anything else on or carried by the person) may soil or damage the bookable vehicle or the clothing or goods of someone else; or</w:t>
      </w:r>
    </w:p>
    <w:p w14:paraId="03A21CFA" w14:textId="77777777" w:rsidR="00304111" w:rsidRPr="005D0AA6" w:rsidRDefault="00304111" w:rsidP="00304111">
      <w:pPr>
        <w:pStyle w:val="Apara"/>
      </w:pPr>
      <w:r w:rsidRPr="005D0AA6">
        <w:tab/>
        <w:t>(b)</w:t>
      </w:r>
      <w:r w:rsidRPr="005D0AA6">
        <w:tab/>
        <w:t>any of the person’s goods cannot, because of their size or dimensions, be carried in the bookable vehicle without inconvenience or danger to someone else; or</w:t>
      </w:r>
    </w:p>
    <w:p w14:paraId="7D3E5B8A" w14:textId="77777777" w:rsidR="00304111" w:rsidRPr="005D0AA6" w:rsidRDefault="00304111" w:rsidP="00AB034F">
      <w:pPr>
        <w:pStyle w:val="Apara"/>
        <w:keepNext/>
      </w:pPr>
      <w:r w:rsidRPr="005D0AA6">
        <w:lastRenderedPageBreak/>
        <w:tab/>
        <w:t>(c)</w:t>
      </w:r>
      <w:r w:rsidRPr="005D0AA6">
        <w:tab/>
        <w:t>the person is—</w:t>
      </w:r>
    </w:p>
    <w:p w14:paraId="5C4AAA3A" w14:textId="77777777" w:rsidR="00304111" w:rsidRPr="005D0AA6" w:rsidRDefault="00304111" w:rsidP="00304111">
      <w:pPr>
        <w:pStyle w:val="Asubpara"/>
      </w:pPr>
      <w:r w:rsidRPr="005D0AA6">
        <w:tab/>
        <w:t>(i)</w:t>
      </w:r>
      <w:r w:rsidRPr="005D0AA6">
        <w:tab/>
        <w:t>under the influence of alcohol or a drug; and</w:t>
      </w:r>
    </w:p>
    <w:p w14:paraId="37715EE5" w14:textId="77777777" w:rsidR="00304111" w:rsidRPr="005D0AA6" w:rsidRDefault="00304111" w:rsidP="00304111">
      <w:pPr>
        <w:pStyle w:val="Asubpara"/>
      </w:pPr>
      <w:r w:rsidRPr="005D0AA6">
        <w:tab/>
        <w:t>(ii)</w:t>
      </w:r>
      <w:r w:rsidRPr="005D0AA6">
        <w:tab/>
        <w:t>causing, or likely to cause, a nuisance or annoyance to someone else; or</w:t>
      </w:r>
    </w:p>
    <w:p w14:paraId="13523948" w14:textId="77777777" w:rsidR="00304111" w:rsidRPr="005D0AA6" w:rsidRDefault="00304111" w:rsidP="00304111">
      <w:pPr>
        <w:pStyle w:val="Apara"/>
      </w:pPr>
      <w:r w:rsidRPr="005D0AA6">
        <w:tab/>
        <w:t>(d)</w:t>
      </w:r>
      <w:r w:rsidRPr="005D0AA6">
        <w:tab/>
        <w:t>committing an offence under this division.</w:t>
      </w:r>
    </w:p>
    <w:p w14:paraId="546C3A93" w14:textId="77777777" w:rsidR="00304111" w:rsidRPr="005D0AA6" w:rsidRDefault="00304111" w:rsidP="00304111">
      <w:pPr>
        <w:pStyle w:val="Amain"/>
      </w:pPr>
      <w:r w:rsidRPr="005D0AA6">
        <w:tab/>
        <w:t>(2)</w:t>
      </w:r>
      <w:r w:rsidRPr="005D0AA6">
        <w:tab/>
        <w:t>Subsection (1) (b) does not apply if the person has a disability and the thing is used by the person to alleviate the effect of the disability.</w:t>
      </w:r>
    </w:p>
    <w:p w14:paraId="570FF4D0" w14:textId="77777777" w:rsidR="00304111" w:rsidRPr="005D0AA6" w:rsidRDefault="00304111" w:rsidP="00304111">
      <w:pPr>
        <w:pStyle w:val="Amain"/>
      </w:pPr>
      <w:r w:rsidRPr="005D0AA6">
        <w:tab/>
        <w:t>(3)</w:t>
      </w:r>
      <w:r w:rsidRPr="005D0AA6">
        <w:tab/>
        <w:t>A person commits an offence if the person—</w:t>
      </w:r>
    </w:p>
    <w:p w14:paraId="1A2FC07B" w14:textId="77777777" w:rsidR="00304111" w:rsidRPr="005D0AA6" w:rsidRDefault="00304111" w:rsidP="00304111">
      <w:pPr>
        <w:pStyle w:val="Apara"/>
      </w:pPr>
      <w:r w:rsidRPr="005D0AA6">
        <w:tab/>
        <w:t>(a)</w:t>
      </w:r>
      <w:r w:rsidRPr="005D0AA6">
        <w:tab/>
        <w:t>is given a direction under subsection (1); and</w:t>
      </w:r>
    </w:p>
    <w:p w14:paraId="34F7FE42" w14:textId="77777777" w:rsidR="00304111" w:rsidRPr="005D0AA6" w:rsidRDefault="00304111" w:rsidP="00B21DF1">
      <w:pPr>
        <w:pStyle w:val="Apara"/>
        <w:keepNext/>
      </w:pPr>
      <w:r w:rsidRPr="005D0AA6">
        <w:tab/>
        <w:t>(b)</w:t>
      </w:r>
      <w:r w:rsidRPr="005D0AA6">
        <w:tab/>
        <w:t>does not comply with the direction.</w:t>
      </w:r>
    </w:p>
    <w:p w14:paraId="28E20012" w14:textId="77777777" w:rsidR="00304111" w:rsidRPr="005D0AA6" w:rsidRDefault="00304111" w:rsidP="00304111">
      <w:pPr>
        <w:pStyle w:val="Penalty"/>
        <w:keepNext/>
      </w:pPr>
      <w:r w:rsidRPr="005D0AA6">
        <w:t>Maximum penalty:  5 penalty units.</w:t>
      </w:r>
    </w:p>
    <w:p w14:paraId="01298111" w14:textId="77777777" w:rsidR="00304111" w:rsidRPr="005D0AA6" w:rsidRDefault="00304111" w:rsidP="00304111">
      <w:pPr>
        <w:pStyle w:val="Amain"/>
      </w:pPr>
      <w:r w:rsidRPr="005D0AA6">
        <w:tab/>
        <w:t>(4)</w:t>
      </w:r>
      <w:r w:rsidRPr="005D0AA6">
        <w:tab/>
        <w:t>An offence against this section is a strict liability offence.</w:t>
      </w:r>
    </w:p>
    <w:p w14:paraId="30492A71" w14:textId="77777777" w:rsidR="00304111" w:rsidRPr="005D0AA6" w:rsidRDefault="00304111" w:rsidP="00304111">
      <w:pPr>
        <w:pStyle w:val="Amain"/>
      </w:pPr>
      <w:r w:rsidRPr="005D0AA6">
        <w:tab/>
        <w:t>(5)</w:t>
      </w:r>
      <w:r w:rsidRPr="005D0AA6">
        <w:tab/>
        <w:t>A police officer may remove a person from a bookable vehicle if the person is given a direction under subsection (1) and the person does not comply with the direction.</w:t>
      </w:r>
    </w:p>
    <w:p w14:paraId="01EDEC8D" w14:textId="77777777" w:rsidR="00E05D9B" w:rsidRDefault="00E05D9B">
      <w:pPr>
        <w:pStyle w:val="PageBreak"/>
      </w:pPr>
      <w:r>
        <w:br w:type="page"/>
      </w:r>
    </w:p>
    <w:p w14:paraId="1F987E61" w14:textId="77777777" w:rsidR="00E05D9B" w:rsidRPr="006E57C7" w:rsidRDefault="00E05D9B">
      <w:pPr>
        <w:pStyle w:val="AH1Chapter"/>
      </w:pPr>
      <w:bookmarkStart w:id="373" w:name="_Toc213239280"/>
      <w:r w:rsidRPr="006E57C7">
        <w:rPr>
          <w:rStyle w:val="CharChapNo"/>
        </w:rPr>
        <w:lastRenderedPageBreak/>
        <w:t>Chapter 6</w:t>
      </w:r>
      <w:r>
        <w:tab/>
      </w:r>
      <w:r w:rsidRPr="006E57C7">
        <w:rPr>
          <w:rStyle w:val="CharChapText"/>
        </w:rPr>
        <w:t>Demand responsive services</w:t>
      </w:r>
      <w:bookmarkEnd w:id="373"/>
    </w:p>
    <w:p w14:paraId="38352453" w14:textId="77777777" w:rsidR="00E05D9B" w:rsidRPr="006E57C7" w:rsidRDefault="00E05D9B">
      <w:pPr>
        <w:pStyle w:val="AH2Part"/>
      </w:pPr>
      <w:bookmarkStart w:id="374" w:name="_Toc213239281"/>
      <w:r w:rsidRPr="006E57C7">
        <w:rPr>
          <w:rStyle w:val="CharPartNo"/>
        </w:rPr>
        <w:t>Part 6.1</w:t>
      </w:r>
      <w:r>
        <w:tab/>
      </w:r>
      <w:r w:rsidRPr="006E57C7">
        <w:rPr>
          <w:rStyle w:val="CharPartText"/>
        </w:rPr>
        <w:t>Demand responsive service authorisations</w:t>
      </w:r>
      <w:bookmarkEnd w:id="374"/>
    </w:p>
    <w:p w14:paraId="69BF4527" w14:textId="77777777" w:rsidR="00E05D9B" w:rsidRDefault="00E05D9B">
      <w:pPr>
        <w:pStyle w:val="Placeholder"/>
      </w:pPr>
      <w:r>
        <w:rPr>
          <w:rStyle w:val="CharDivNo"/>
        </w:rPr>
        <w:t xml:space="preserve">  </w:t>
      </w:r>
      <w:r>
        <w:rPr>
          <w:rStyle w:val="CharDivText"/>
        </w:rPr>
        <w:t xml:space="preserve">  </w:t>
      </w:r>
    </w:p>
    <w:p w14:paraId="69CCC5C7" w14:textId="77777777" w:rsidR="00E05D9B" w:rsidRDefault="00E05D9B">
      <w:pPr>
        <w:pStyle w:val="AH5Sec"/>
      </w:pPr>
      <w:bookmarkStart w:id="375" w:name="_Toc213239282"/>
      <w:r w:rsidRPr="006E57C7">
        <w:rPr>
          <w:rStyle w:val="CharSectNo"/>
        </w:rPr>
        <w:t>230</w:t>
      </w:r>
      <w:r>
        <w:tab/>
        <w:t>Application procedure for issue of authorisations</w:t>
      </w:r>
      <w:bookmarkEnd w:id="375"/>
    </w:p>
    <w:p w14:paraId="6FCC509C" w14:textId="77777777" w:rsidR="00E05D9B" w:rsidRDefault="00E05D9B">
      <w:pPr>
        <w:pStyle w:val="Amain"/>
      </w:pPr>
      <w:r>
        <w:tab/>
        <w:t>(1)</w:t>
      </w:r>
      <w:r>
        <w:tab/>
        <w:t xml:space="preserve">A person (the </w:t>
      </w:r>
      <w:r>
        <w:rPr>
          <w:rStyle w:val="charBoldItals"/>
        </w:rPr>
        <w:t>applicant</w:t>
      </w:r>
      <w:r>
        <w:t xml:space="preserve">) may apply to the </w:t>
      </w:r>
      <w:r w:rsidR="003D11AF" w:rsidRPr="005D0AA6">
        <w:t>road transport authority</w:t>
      </w:r>
      <w:r w:rsidR="003D11AF">
        <w:t xml:space="preserve"> </w:t>
      </w:r>
      <w:r>
        <w:t>for the issue (including renewal) of an authorisation to operate a DRS.</w:t>
      </w:r>
    </w:p>
    <w:p w14:paraId="0C3D7167" w14:textId="0C863040" w:rsidR="00E05D9B" w:rsidRDefault="00E05D9B">
      <w:pPr>
        <w:pStyle w:val="aNote"/>
      </w:pPr>
      <w:r>
        <w:rPr>
          <w:rStyle w:val="charItals"/>
        </w:rPr>
        <w:t>Note</w:t>
      </w:r>
      <w:r>
        <w:rPr>
          <w:rStyle w:val="charItals"/>
        </w:rPr>
        <w:tab/>
      </w:r>
      <w:r>
        <w:t xml:space="preserve">A fee for the application may be </w:t>
      </w:r>
      <w:r>
        <w:rPr>
          <w:snapToGrid w:val="0"/>
        </w:rPr>
        <w:t>determined</w:t>
      </w:r>
      <w:r>
        <w:t xml:space="preserve"> under the </w:t>
      </w:r>
      <w:hyperlink r:id="rId307" w:tooltip="A1999-77" w:history="1">
        <w:r w:rsidR="00C26339" w:rsidRPr="00C26339">
          <w:rPr>
            <w:rStyle w:val="charCitHyperlinkItal"/>
          </w:rPr>
          <w:t>Road Transport (General) Act 1999</w:t>
        </w:r>
      </w:hyperlink>
      <w:r>
        <w:t>, s 96.</w:t>
      </w:r>
    </w:p>
    <w:p w14:paraId="2C34324B" w14:textId="77777777" w:rsidR="00E05D9B" w:rsidRDefault="00E05D9B">
      <w:pPr>
        <w:pStyle w:val="Amain"/>
      </w:pPr>
      <w:r>
        <w:tab/>
        <w:t>(2)</w:t>
      </w:r>
      <w:r>
        <w:tab/>
        <w:t xml:space="preserve">The applicant must give the </w:t>
      </w:r>
      <w:r w:rsidR="003D11AF" w:rsidRPr="005D0AA6">
        <w:t>road transport authority</w:t>
      </w:r>
      <w:r w:rsidR="003D11AF">
        <w:t xml:space="preserve"> </w:t>
      </w:r>
      <w:r>
        <w:t>a completed application form for the authorisation.</w:t>
      </w:r>
    </w:p>
    <w:p w14:paraId="697A31B9" w14:textId="77777777" w:rsidR="00E05D9B" w:rsidRDefault="00E05D9B">
      <w:pPr>
        <w:pStyle w:val="Amain"/>
      </w:pPr>
      <w:r>
        <w:tab/>
        <w:t>(3)</w:t>
      </w:r>
      <w:r>
        <w:tab/>
        <w:t xml:space="preserve">The </w:t>
      </w:r>
      <w:r w:rsidR="003D11AF" w:rsidRPr="005D0AA6">
        <w:t>road transport authority</w:t>
      </w:r>
      <w:r w:rsidR="003D11AF">
        <w:t xml:space="preserve"> </w:t>
      </w:r>
      <w:r>
        <w:t xml:space="preserve">may require the applicant to give the </w:t>
      </w:r>
      <w:r w:rsidR="008C0DEA" w:rsidRPr="005D0AA6">
        <w:t>authority</w:t>
      </w:r>
      <w:r w:rsidR="008C0DEA">
        <w:t xml:space="preserve"> </w:t>
      </w:r>
      <w:r>
        <w:t xml:space="preserve">further stated information or a stated document that the </w:t>
      </w:r>
      <w:r w:rsidR="008C0DEA" w:rsidRPr="005D0AA6">
        <w:t>authority</w:t>
      </w:r>
      <w:r w:rsidR="008C0DEA">
        <w:t xml:space="preserve"> </w:t>
      </w:r>
      <w:r>
        <w:t>reasonably needs to decide the application.</w:t>
      </w:r>
    </w:p>
    <w:p w14:paraId="0FD2752E" w14:textId="77777777" w:rsidR="00E05D9B" w:rsidRDefault="00E05D9B">
      <w:pPr>
        <w:pStyle w:val="Amain"/>
      </w:pPr>
      <w:r>
        <w:tab/>
        <w:t>(4)</w:t>
      </w:r>
      <w:r>
        <w:tab/>
        <w:t xml:space="preserve">The </w:t>
      </w:r>
      <w:r w:rsidR="003D11AF" w:rsidRPr="005D0AA6">
        <w:t>road transport authority</w:t>
      </w:r>
      <w:r w:rsidR="003D11AF">
        <w:t xml:space="preserve"> </w:t>
      </w:r>
      <w:r>
        <w:t>may refuse to consider the application further if the requirement is made in writing and the applicant does not comply with the requirement.</w:t>
      </w:r>
    </w:p>
    <w:p w14:paraId="17E61990" w14:textId="77777777" w:rsidR="00E05D9B" w:rsidRDefault="00E05D9B">
      <w:pPr>
        <w:pStyle w:val="AH5Sec"/>
      </w:pPr>
      <w:bookmarkStart w:id="376" w:name="_Toc213239283"/>
      <w:r w:rsidRPr="006E57C7">
        <w:rPr>
          <w:rStyle w:val="CharSectNo"/>
        </w:rPr>
        <w:t>231</w:t>
      </w:r>
      <w:r>
        <w:tab/>
        <w:t>Issue of authorisations</w:t>
      </w:r>
      <w:bookmarkEnd w:id="376"/>
    </w:p>
    <w:p w14:paraId="716F7776" w14:textId="77777777" w:rsidR="00E05D9B" w:rsidRDefault="00E05D9B">
      <w:pPr>
        <w:pStyle w:val="Amain"/>
      </w:pPr>
      <w:r>
        <w:tab/>
        <w:t>(1)</w:t>
      </w:r>
      <w:r>
        <w:tab/>
        <w:t xml:space="preserve">The </w:t>
      </w:r>
      <w:r w:rsidR="003C3850" w:rsidRPr="005D0AA6">
        <w:t>road transport authority</w:t>
      </w:r>
      <w:r w:rsidR="003C3850">
        <w:t xml:space="preserve"> </w:t>
      </w:r>
      <w:r>
        <w:t>may refuse to issue (including renew) a DRS authorisation to an app</w:t>
      </w:r>
      <w:r w:rsidR="004429EC">
        <w:t xml:space="preserve">licant if the </w:t>
      </w:r>
      <w:r w:rsidR="008C0DEA" w:rsidRPr="005D0AA6">
        <w:t>authority</w:t>
      </w:r>
      <w:r w:rsidR="008C0DEA">
        <w:t xml:space="preserve"> </w:t>
      </w:r>
      <w:r w:rsidR="004429EC">
        <w:t>believes on reasonable grounds</w:t>
      </w:r>
      <w:r>
        <w:t xml:space="preserve"> that the applicant—</w:t>
      </w:r>
    </w:p>
    <w:p w14:paraId="5C46D503" w14:textId="77777777" w:rsidR="00E05D9B" w:rsidRDefault="00E05D9B">
      <w:pPr>
        <w:pStyle w:val="Apara"/>
      </w:pPr>
      <w:r>
        <w:tab/>
        <w:t>(a)</w:t>
      </w:r>
      <w:r>
        <w:tab/>
        <w:t>has contravened a condition of another DRS authorisation held (or previously held) by the person or, for a DRS authorisation renewal, a condition of the authorisation being renewed; or</w:t>
      </w:r>
    </w:p>
    <w:p w14:paraId="2466CAB4" w14:textId="77777777" w:rsidR="00E05D9B" w:rsidRDefault="00E05D9B">
      <w:pPr>
        <w:pStyle w:val="Apara"/>
        <w:keepNext/>
      </w:pPr>
      <w:r>
        <w:lastRenderedPageBreak/>
        <w:tab/>
        <w:t>(b)</w:t>
      </w:r>
      <w:r>
        <w:tab/>
        <w:t>has not complied with a requirement of the Act relating to the application.</w:t>
      </w:r>
    </w:p>
    <w:p w14:paraId="167B2379" w14:textId="789EBC84" w:rsidR="00E05D9B" w:rsidRDefault="00E05D9B">
      <w:pPr>
        <w:pStyle w:val="aNotepar"/>
      </w:pPr>
      <w:r>
        <w:rPr>
          <w:rStyle w:val="charItals"/>
        </w:rPr>
        <w:t>Note</w:t>
      </w:r>
      <w:r>
        <w:rPr>
          <w:rStyle w:val="charItals"/>
        </w:rPr>
        <w:tab/>
      </w:r>
      <w:r>
        <w:rPr>
          <w:snapToGrid w:val="0"/>
        </w:rPr>
        <w:t>A reference to an Act includes a reference to the statutory instruments made or in force under the Act, including any regulation (</w:t>
      </w:r>
      <w:r>
        <w:t xml:space="preserve">see </w:t>
      </w:r>
      <w:hyperlink r:id="rId308" w:tooltip="A2001-14" w:history="1">
        <w:r w:rsidR="00C26339" w:rsidRPr="00C26339">
          <w:rPr>
            <w:rStyle w:val="charCitHyperlinkAbbrev"/>
          </w:rPr>
          <w:t>Legislation Act</w:t>
        </w:r>
      </w:hyperlink>
      <w:r>
        <w:t>, s 104).</w:t>
      </w:r>
    </w:p>
    <w:p w14:paraId="0D0CA8C2" w14:textId="77777777" w:rsidR="00E05D9B" w:rsidRDefault="00E05D9B">
      <w:pPr>
        <w:pStyle w:val="Amain"/>
      </w:pPr>
      <w:r>
        <w:tab/>
        <w:t>(2)</w:t>
      </w:r>
      <w:r>
        <w:tab/>
        <w:t xml:space="preserve">The </w:t>
      </w:r>
      <w:r w:rsidR="003C3850" w:rsidRPr="005D0AA6">
        <w:t>road transport authority</w:t>
      </w:r>
      <w:r w:rsidR="003C3850">
        <w:t xml:space="preserve"> </w:t>
      </w:r>
      <w:r>
        <w:t>must refuse to issue a DRS authorisation if—</w:t>
      </w:r>
    </w:p>
    <w:p w14:paraId="39B2DF1D" w14:textId="77777777" w:rsidR="00E05D9B" w:rsidRDefault="00E05D9B">
      <w:pPr>
        <w:pStyle w:val="Apara"/>
      </w:pPr>
      <w:r>
        <w:tab/>
        <w:t>(a)</w:t>
      </w:r>
      <w:r>
        <w:tab/>
        <w:t>the applicant is not accredited to operate a DRS; or</w:t>
      </w:r>
    </w:p>
    <w:p w14:paraId="1E261DB3" w14:textId="77777777" w:rsidR="00E05D9B" w:rsidRDefault="00E05D9B">
      <w:pPr>
        <w:pStyle w:val="Apara"/>
      </w:pPr>
      <w:r>
        <w:tab/>
        <w:t>(b)</w:t>
      </w:r>
      <w:r>
        <w:tab/>
        <w:t>the applicant is disqualified under chapter 8 (Disciplinary action) from holding or applying for a DRS authorisation; or</w:t>
      </w:r>
    </w:p>
    <w:p w14:paraId="374E1E6A" w14:textId="79A97BD9" w:rsidR="00E05D9B" w:rsidRDefault="00E05D9B">
      <w:pPr>
        <w:pStyle w:val="Apara"/>
      </w:pPr>
      <w:r>
        <w:tab/>
        <w:t>(c)</w:t>
      </w:r>
      <w:r>
        <w:tab/>
        <w:t xml:space="preserve">by issuing the authorisation, the proposed DRS would contravene the approved guidelines under the </w:t>
      </w:r>
      <w:hyperlink r:id="rId309" w:tooltip="A2001-62" w:history="1">
        <w:r w:rsidR="00A37318" w:rsidRPr="00A37318">
          <w:rPr>
            <w:rStyle w:val="charCitHyperlinkAbbrev"/>
          </w:rPr>
          <w:t>Act</w:t>
        </w:r>
      </w:hyperlink>
      <w:r>
        <w:t>, section 83 (Demand responsive services—guidelines for giving authorisations); or</w:t>
      </w:r>
    </w:p>
    <w:p w14:paraId="4AF19FCD" w14:textId="27754C2C" w:rsidR="00E05D9B" w:rsidRDefault="00E05D9B">
      <w:pPr>
        <w:pStyle w:val="aNotepar"/>
      </w:pPr>
      <w:r>
        <w:rPr>
          <w:rStyle w:val="charItals"/>
        </w:rPr>
        <w:t>Note</w:t>
      </w:r>
      <w:r>
        <w:rPr>
          <w:rStyle w:val="charItals"/>
        </w:rPr>
        <w:tab/>
      </w:r>
      <w:r>
        <w:rPr>
          <w:rStyle w:val="charBoldItals"/>
        </w:rPr>
        <w:t>Contravene</w:t>
      </w:r>
      <w:r>
        <w:t xml:space="preserve"> includes fail to comply with (see </w:t>
      </w:r>
      <w:hyperlink r:id="rId310" w:tooltip="A2001-14" w:history="1">
        <w:r w:rsidR="00C26339" w:rsidRPr="00C26339">
          <w:rPr>
            <w:rStyle w:val="charCitHyperlinkAbbrev"/>
          </w:rPr>
          <w:t>Legislation Act</w:t>
        </w:r>
      </w:hyperlink>
      <w:r>
        <w:t>, dict, pt 1).</w:t>
      </w:r>
    </w:p>
    <w:p w14:paraId="328C4667" w14:textId="77777777" w:rsidR="00E05D9B" w:rsidRDefault="00E05D9B">
      <w:pPr>
        <w:pStyle w:val="Apara"/>
      </w:pPr>
      <w:r>
        <w:tab/>
        <w:t>(d)</w:t>
      </w:r>
      <w:r>
        <w:tab/>
        <w:t>a double-decker bus or a motorbike is to be used to operate the proposed DRS.</w:t>
      </w:r>
    </w:p>
    <w:p w14:paraId="4A75A978" w14:textId="77777777" w:rsidR="00E05D9B" w:rsidRDefault="00E05D9B">
      <w:pPr>
        <w:pStyle w:val="Amain"/>
      </w:pPr>
      <w:r>
        <w:tab/>
        <w:t>(3)</w:t>
      </w:r>
      <w:r>
        <w:tab/>
        <w:t xml:space="preserve">The </w:t>
      </w:r>
      <w:r w:rsidR="003C3850" w:rsidRPr="005D0AA6">
        <w:t>road transport authority</w:t>
      </w:r>
      <w:r w:rsidR="003C3850">
        <w:t xml:space="preserve"> </w:t>
      </w:r>
      <w:r>
        <w:t xml:space="preserve">must issue a DRS authorisation to the applicant if the </w:t>
      </w:r>
      <w:r w:rsidR="008C0DEA" w:rsidRPr="005D0AA6">
        <w:t>authority</w:t>
      </w:r>
      <w:r w:rsidR="008C0DEA">
        <w:t xml:space="preserve"> </w:t>
      </w:r>
      <w:r>
        <w:t>does not refuse the application.</w:t>
      </w:r>
    </w:p>
    <w:p w14:paraId="1EF34872" w14:textId="77777777" w:rsidR="00E05D9B" w:rsidRDefault="00E05D9B">
      <w:pPr>
        <w:pStyle w:val="Amain"/>
      </w:pPr>
      <w:r>
        <w:tab/>
        <w:t>(4)</w:t>
      </w:r>
      <w:r>
        <w:tab/>
        <w:t>A DRS authorisation must be issued for a minimum period of 1 year and a maximum period of 6 years.</w:t>
      </w:r>
    </w:p>
    <w:p w14:paraId="762F0DCF" w14:textId="77777777" w:rsidR="00E05D9B" w:rsidRDefault="00E05D9B">
      <w:pPr>
        <w:pStyle w:val="AH5Sec"/>
      </w:pPr>
      <w:bookmarkStart w:id="377" w:name="_Toc213239284"/>
      <w:r w:rsidRPr="006E57C7">
        <w:rPr>
          <w:rStyle w:val="CharSectNo"/>
        </w:rPr>
        <w:lastRenderedPageBreak/>
        <w:t>232</w:t>
      </w:r>
      <w:r>
        <w:tab/>
        <w:t>Issue or amendment of authorisations subject to conditions</w:t>
      </w:r>
      <w:bookmarkEnd w:id="377"/>
    </w:p>
    <w:p w14:paraId="0631BA96" w14:textId="77777777" w:rsidR="00E05D9B" w:rsidRDefault="00E05D9B" w:rsidP="00D045CB">
      <w:pPr>
        <w:pStyle w:val="Amain"/>
        <w:keepNext/>
      </w:pPr>
      <w:r>
        <w:tab/>
        <w:t>(1)</w:t>
      </w:r>
      <w:r>
        <w:tab/>
        <w:t xml:space="preserve">A DRS authorisation may be issued (including renewed) subject to a condition imposed by the </w:t>
      </w:r>
      <w:r w:rsidR="003C3850" w:rsidRPr="005D0AA6">
        <w:t>road transport authority</w:t>
      </w:r>
      <w:r>
        <w:t>.</w:t>
      </w:r>
    </w:p>
    <w:p w14:paraId="3CCFADB0" w14:textId="77777777" w:rsidR="00E05D9B" w:rsidRDefault="00E05D9B" w:rsidP="00B21DF1">
      <w:pPr>
        <w:pStyle w:val="Amain"/>
        <w:keepNext/>
        <w:keepLines/>
      </w:pPr>
      <w:r>
        <w:tab/>
        <w:t>(2)</w:t>
      </w:r>
      <w:r>
        <w:tab/>
        <w:t xml:space="preserve">A DRS authorisation may be amended by the </w:t>
      </w:r>
      <w:r w:rsidR="003C3850" w:rsidRPr="005D0AA6">
        <w:t>road transport authority</w:t>
      </w:r>
      <w:r w:rsidR="003C3850">
        <w:t xml:space="preserve"> </w:t>
      </w:r>
      <w:r>
        <w:t>to impose a condition to which the authorisation is to be subject or to amend or revoke a condition to which the authorisation is already subject.</w:t>
      </w:r>
    </w:p>
    <w:p w14:paraId="0646FE53" w14:textId="77777777" w:rsidR="00E05D9B" w:rsidRDefault="00E05D9B">
      <w:pPr>
        <w:pStyle w:val="Amain"/>
        <w:keepNext/>
      </w:pPr>
      <w:r>
        <w:tab/>
        <w:t>(3)</w:t>
      </w:r>
      <w:r>
        <w:tab/>
        <w:t xml:space="preserve">A condition mentioned in subsection (1) or (2) may be imposed, amended or revoked by the </w:t>
      </w:r>
      <w:r w:rsidR="003C3850" w:rsidRPr="005D0AA6">
        <w:t>road transport authority</w:t>
      </w:r>
      <w:r>
        <w:t>—</w:t>
      </w:r>
    </w:p>
    <w:p w14:paraId="6C977145" w14:textId="77777777" w:rsidR="00E05D9B" w:rsidRDefault="00E05D9B">
      <w:pPr>
        <w:pStyle w:val="Apara"/>
      </w:pPr>
      <w:r>
        <w:tab/>
        <w:t>(a)</w:t>
      </w:r>
      <w:r>
        <w:tab/>
        <w:t xml:space="preserve">on the </w:t>
      </w:r>
      <w:r w:rsidR="008C0DEA" w:rsidRPr="005D0AA6">
        <w:t>authority’s</w:t>
      </w:r>
      <w:r w:rsidR="008C0DEA">
        <w:t xml:space="preserve"> </w:t>
      </w:r>
      <w:r>
        <w:t>own initiative or on the application of the applicant for a DRS authorisation or the holder of a DRS authorisation; and</w:t>
      </w:r>
    </w:p>
    <w:p w14:paraId="08E149F9" w14:textId="77777777" w:rsidR="00E05D9B" w:rsidRDefault="00E05D9B">
      <w:pPr>
        <w:pStyle w:val="Apara"/>
      </w:pPr>
      <w:r>
        <w:tab/>
        <w:t>(b)</w:t>
      </w:r>
      <w:r>
        <w:tab/>
        <w:t>for a stated period or indefinitely.</w:t>
      </w:r>
    </w:p>
    <w:p w14:paraId="45DF8A22" w14:textId="77777777" w:rsidR="00E05D9B" w:rsidRDefault="00E05D9B">
      <w:pPr>
        <w:pStyle w:val="AH5Sec"/>
      </w:pPr>
      <w:bookmarkStart w:id="378" w:name="_Toc213239285"/>
      <w:r w:rsidRPr="006E57C7">
        <w:rPr>
          <w:rStyle w:val="CharSectNo"/>
        </w:rPr>
        <w:t>233</w:t>
      </w:r>
      <w:r>
        <w:tab/>
        <w:t xml:space="preserve">Demand responsive service authorisations—procedure for imposition etc of conditions on </w:t>
      </w:r>
      <w:r w:rsidR="008C0DEA" w:rsidRPr="005D0AA6">
        <w:t>authority’s</w:t>
      </w:r>
      <w:r w:rsidR="008C0DEA">
        <w:t xml:space="preserve"> </w:t>
      </w:r>
      <w:r>
        <w:t>initiative</w:t>
      </w:r>
      <w:bookmarkEnd w:id="378"/>
    </w:p>
    <w:p w14:paraId="2BC3086E" w14:textId="77777777" w:rsidR="00E05D9B" w:rsidRDefault="00E05D9B">
      <w:pPr>
        <w:pStyle w:val="Amain"/>
      </w:pPr>
      <w:r>
        <w:tab/>
        <w:t>(1)</w:t>
      </w:r>
      <w:r>
        <w:tab/>
        <w:t xml:space="preserve">This section applies to the holder of a DRS authorisation if the </w:t>
      </w:r>
      <w:r w:rsidR="003C3850" w:rsidRPr="005D0AA6">
        <w:t>road transport authority</w:t>
      </w:r>
      <w:r w:rsidR="003C3850">
        <w:t xml:space="preserve"> </w:t>
      </w:r>
      <w:r>
        <w:t xml:space="preserve">proposes, on the </w:t>
      </w:r>
      <w:r w:rsidR="008C0DEA" w:rsidRPr="005D0AA6">
        <w:t>authority’s</w:t>
      </w:r>
      <w:r w:rsidR="008C0DEA">
        <w:t xml:space="preserve"> </w:t>
      </w:r>
      <w:r>
        <w:t xml:space="preserve">own initiative, to take action under section 232 (2) to amend the authorisation to impose, amend or revoke a condition (the </w:t>
      </w:r>
      <w:r>
        <w:rPr>
          <w:rStyle w:val="charBoldItals"/>
        </w:rPr>
        <w:t>proposed action</w:t>
      </w:r>
      <w:r>
        <w:t>).</w:t>
      </w:r>
    </w:p>
    <w:p w14:paraId="742721C6" w14:textId="77777777" w:rsidR="00E05D9B" w:rsidRDefault="00E05D9B">
      <w:pPr>
        <w:pStyle w:val="Amain"/>
      </w:pPr>
      <w:r>
        <w:tab/>
        <w:t>(2)</w:t>
      </w:r>
      <w:r>
        <w:tab/>
        <w:t xml:space="preserve">The </w:t>
      </w:r>
      <w:r w:rsidR="003C3850" w:rsidRPr="005D0AA6">
        <w:t>road transport authority</w:t>
      </w:r>
      <w:r w:rsidR="003C3850">
        <w:t xml:space="preserve"> </w:t>
      </w:r>
      <w:r>
        <w:t>must give the authorisation-holder a written notice stating—</w:t>
      </w:r>
    </w:p>
    <w:p w14:paraId="1C47A384" w14:textId="77777777" w:rsidR="00E05D9B" w:rsidRDefault="00E05D9B">
      <w:pPr>
        <w:pStyle w:val="Apara"/>
      </w:pPr>
      <w:r>
        <w:tab/>
        <w:t>(a)</w:t>
      </w:r>
      <w:r>
        <w:tab/>
        <w:t>the proposed action; and</w:t>
      </w:r>
    </w:p>
    <w:p w14:paraId="0358B8BA" w14:textId="77777777" w:rsidR="00E05D9B" w:rsidRDefault="00E05D9B">
      <w:pPr>
        <w:pStyle w:val="Apara"/>
      </w:pPr>
      <w:r>
        <w:tab/>
        <w:t>(b)</w:t>
      </w:r>
      <w:r>
        <w:tab/>
        <w:t>if the proposed action is to impose a condition—the proposed condition; and</w:t>
      </w:r>
    </w:p>
    <w:p w14:paraId="7DB36CC4" w14:textId="77777777" w:rsidR="00E05D9B" w:rsidRDefault="00E05D9B">
      <w:pPr>
        <w:pStyle w:val="Apara"/>
      </w:pPr>
      <w:r>
        <w:tab/>
        <w:t>(c)</w:t>
      </w:r>
      <w:r>
        <w:tab/>
        <w:t>if the proposed action is to amend a condition—the condition as proposed to be amended; and</w:t>
      </w:r>
    </w:p>
    <w:p w14:paraId="67609A0E" w14:textId="77777777" w:rsidR="00E05D9B" w:rsidRDefault="00E05D9B">
      <w:pPr>
        <w:pStyle w:val="Apara"/>
      </w:pPr>
      <w:r>
        <w:tab/>
        <w:t>(d)</w:t>
      </w:r>
      <w:r>
        <w:tab/>
        <w:t>an explanation for the proposed action; and</w:t>
      </w:r>
    </w:p>
    <w:p w14:paraId="0002F8DC" w14:textId="77777777" w:rsidR="00E05D9B" w:rsidRDefault="00E05D9B">
      <w:pPr>
        <w:pStyle w:val="Apara"/>
      </w:pPr>
      <w:r>
        <w:lastRenderedPageBreak/>
        <w:tab/>
        <w:t>(e)</w:t>
      </w:r>
      <w:r>
        <w:tab/>
        <w:t>if appropriate, any action that must be taken by the authorisation-holder to avoid or reverse the proposed action; and</w:t>
      </w:r>
    </w:p>
    <w:p w14:paraId="0D11C75F" w14:textId="77777777" w:rsidR="00E05D9B" w:rsidRDefault="00E05D9B">
      <w:pPr>
        <w:pStyle w:val="Apara"/>
      </w:pPr>
      <w:r>
        <w:tab/>
        <w:t>(f)</w:t>
      </w:r>
      <w:r>
        <w:tab/>
        <w:t xml:space="preserve">the date when the proposed imposition, amendment or revocation of the condition takes effect (the </w:t>
      </w:r>
      <w:r>
        <w:rPr>
          <w:rStyle w:val="charBoldItals"/>
        </w:rPr>
        <w:t>date of effect</w:t>
      </w:r>
      <w:r>
        <w:t>); and</w:t>
      </w:r>
    </w:p>
    <w:p w14:paraId="7E1A4ADF" w14:textId="77777777" w:rsidR="00E05D9B" w:rsidRDefault="00E05D9B">
      <w:pPr>
        <w:pStyle w:val="Apara"/>
      </w:pPr>
      <w:r>
        <w:tab/>
        <w:t>(g)</w:t>
      </w:r>
      <w:r>
        <w:tab/>
        <w:t xml:space="preserve">that the proposed action takes effect on the date of effect unless the notice is revoked by the </w:t>
      </w:r>
      <w:r w:rsidR="008C0DEA" w:rsidRPr="005D0AA6">
        <w:t>authority</w:t>
      </w:r>
      <w:r w:rsidR="008C0DEA">
        <w:t xml:space="preserve"> </w:t>
      </w:r>
      <w:r>
        <w:t>before that date.</w:t>
      </w:r>
    </w:p>
    <w:p w14:paraId="51B73FFF" w14:textId="77777777" w:rsidR="00E05D9B" w:rsidRDefault="00E05D9B">
      <w:pPr>
        <w:pStyle w:val="Amain"/>
      </w:pPr>
      <w:r>
        <w:tab/>
        <w:t>(3)</w:t>
      </w:r>
      <w:r>
        <w:tab/>
        <w:t>The notice may, but need not, provide an opportunity for the authorisation-holder to make representations about why the proposed action should not be taken.</w:t>
      </w:r>
    </w:p>
    <w:p w14:paraId="7E1F0B99" w14:textId="77777777" w:rsidR="00E05D9B" w:rsidRDefault="00E05D9B">
      <w:pPr>
        <w:pStyle w:val="Amain"/>
      </w:pPr>
      <w:r>
        <w:tab/>
        <w:t>(4)</w:t>
      </w:r>
      <w:r>
        <w:tab/>
        <w:t>The date of effect must not be earlier than 14 days after the notice is given to the authorisation-holder.</w:t>
      </w:r>
    </w:p>
    <w:p w14:paraId="080CF75A" w14:textId="77777777" w:rsidR="00E05D9B" w:rsidRDefault="00E05D9B">
      <w:pPr>
        <w:pStyle w:val="Amain"/>
      </w:pPr>
      <w:r>
        <w:tab/>
        <w:t>(5)</w:t>
      </w:r>
      <w:r>
        <w:tab/>
        <w:t>This section does not affect the taking of action under chapter 8 (Disciplinary action).</w:t>
      </w:r>
    </w:p>
    <w:p w14:paraId="7479FA74" w14:textId="77777777" w:rsidR="00E05D9B" w:rsidRDefault="00E05D9B">
      <w:pPr>
        <w:pStyle w:val="AH5Sec"/>
      </w:pPr>
      <w:bookmarkStart w:id="379" w:name="_Toc213239286"/>
      <w:r w:rsidRPr="006E57C7">
        <w:rPr>
          <w:rStyle w:val="CharSectNo"/>
        </w:rPr>
        <w:t>234</w:t>
      </w:r>
      <w:r>
        <w:tab/>
        <w:t>Conditions of authorisations</w:t>
      </w:r>
      <w:bookmarkEnd w:id="379"/>
    </w:p>
    <w:p w14:paraId="068A2E47" w14:textId="77777777" w:rsidR="00E05D9B" w:rsidRDefault="00E05D9B">
      <w:pPr>
        <w:pStyle w:val="Amainreturn"/>
      </w:pPr>
      <w:r>
        <w:t>A DRS authorisation is subject to the conditions (if any) stated in the authorisation or in a document stated by the authorisation to form part of the authorisation.</w:t>
      </w:r>
    </w:p>
    <w:p w14:paraId="7E1E1043" w14:textId="77777777" w:rsidR="00E05D9B" w:rsidRDefault="00E05D9B">
      <w:pPr>
        <w:pStyle w:val="AH5Sec"/>
      </w:pPr>
      <w:bookmarkStart w:id="380" w:name="_Toc213239287"/>
      <w:r w:rsidRPr="006E57C7">
        <w:rPr>
          <w:rStyle w:val="CharSectNo"/>
        </w:rPr>
        <w:t>235</w:t>
      </w:r>
      <w:r>
        <w:tab/>
        <w:t>Form of authorisations</w:t>
      </w:r>
      <w:bookmarkEnd w:id="380"/>
    </w:p>
    <w:p w14:paraId="6262DC90" w14:textId="77777777" w:rsidR="00E05D9B" w:rsidRDefault="00E05D9B">
      <w:pPr>
        <w:pStyle w:val="Amain"/>
      </w:pPr>
      <w:r>
        <w:tab/>
        <w:t>(1)</w:t>
      </w:r>
      <w:r>
        <w:tab/>
        <w:t>A DRS authorisation issued to a person must—</w:t>
      </w:r>
    </w:p>
    <w:p w14:paraId="05B474D4" w14:textId="77777777" w:rsidR="00E05D9B" w:rsidRDefault="00E05D9B">
      <w:pPr>
        <w:pStyle w:val="Apara"/>
      </w:pPr>
      <w:r>
        <w:tab/>
        <w:t>(a)</w:t>
      </w:r>
      <w:r>
        <w:tab/>
        <w:t>state the authorisation number allocated to the person; and</w:t>
      </w:r>
    </w:p>
    <w:p w14:paraId="76F2ADCC" w14:textId="77777777" w:rsidR="00E05D9B" w:rsidRDefault="00E05D9B">
      <w:pPr>
        <w:pStyle w:val="Apara"/>
      </w:pPr>
      <w:r>
        <w:tab/>
        <w:t>(b)</w:t>
      </w:r>
      <w:r>
        <w:tab/>
        <w:t>state the person’s full name and address; and</w:t>
      </w:r>
    </w:p>
    <w:p w14:paraId="57026192" w14:textId="1B1D7600" w:rsidR="00E05D9B" w:rsidRDefault="00E05D9B">
      <w:pPr>
        <w:pStyle w:val="Apara"/>
      </w:pPr>
      <w:r>
        <w:tab/>
        <w:t>(c)</w:t>
      </w:r>
      <w:r>
        <w:tab/>
        <w:t xml:space="preserve">describe the kind of public passenger service that may be operated under the authorisation (including, for example, the matters mentioned in the </w:t>
      </w:r>
      <w:hyperlink r:id="rId311" w:tooltip="A2001-62" w:history="1">
        <w:r w:rsidR="00A37318" w:rsidRPr="00A37318">
          <w:rPr>
            <w:rStyle w:val="charCitHyperlinkAbbrev"/>
          </w:rPr>
          <w:t>Act</w:t>
        </w:r>
      </w:hyperlink>
      <w:r>
        <w:t>, section 83 (2) (a)); and</w:t>
      </w:r>
    </w:p>
    <w:p w14:paraId="1165FEA0" w14:textId="77777777" w:rsidR="00E05D9B" w:rsidRDefault="00E05D9B">
      <w:pPr>
        <w:pStyle w:val="Apara"/>
      </w:pPr>
      <w:r>
        <w:tab/>
        <w:t>(d)</w:t>
      </w:r>
      <w:r>
        <w:tab/>
        <w:t>state the kinds of vehicles that may be used to operate the DRS under the authorisation; and</w:t>
      </w:r>
    </w:p>
    <w:p w14:paraId="10E5F8C6" w14:textId="77777777" w:rsidR="00E05D9B" w:rsidRDefault="00E05D9B" w:rsidP="00AB034F">
      <w:pPr>
        <w:pStyle w:val="Apara"/>
        <w:keepNext/>
      </w:pPr>
      <w:r>
        <w:lastRenderedPageBreak/>
        <w:tab/>
        <w:t>(e)</w:t>
      </w:r>
      <w:r>
        <w:tab/>
        <w:t>state the expiry date of the authorisation.</w:t>
      </w:r>
    </w:p>
    <w:p w14:paraId="618583B1" w14:textId="77777777" w:rsidR="00E05D9B" w:rsidRDefault="00E05D9B">
      <w:pPr>
        <w:pStyle w:val="Amain"/>
      </w:pPr>
      <w:r>
        <w:tab/>
        <w:t>(2)</w:t>
      </w:r>
      <w:r>
        <w:tab/>
        <w:t xml:space="preserve">An authorisation may also include any additional information that the </w:t>
      </w:r>
      <w:r w:rsidR="003C3850" w:rsidRPr="005D0AA6">
        <w:t>road transport authority</w:t>
      </w:r>
      <w:r w:rsidR="003C3850">
        <w:t xml:space="preserve"> </w:t>
      </w:r>
      <w:r>
        <w:t>considers appropriate.</w:t>
      </w:r>
    </w:p>
    <w:p w14:paraId="5A1A0D3E" w14:textId="77777777" w:rsidR="00E05D9B" w:rsidRDefault="00E05D9B">
      <w:pPr>
        <w:pStyle w:val="AH5Sec"/>
      </w:pPr>
      <w:bookmarkStart w:id="381" w:name="_Toc213239288"/>
      <w:r w:rsidRPr="006E57C7">
        <w:rPr>
          <w:rStyle w:val="CharSectNo"/>
        </w:rPr>
        <w:t>236</w:t>
      </w:r>
      <w:r>
        <w:tab/>
        <w:t>Authorisation labels—issue and display</w:t>
      </w:r>
      <w:bookmarkEnd w:id="381"/>
    </w:p>
    <w:p w14:paraId="347AEB9A" w14:textId="77777777" w:rsidR="00E05D9B" w:rsidRDefault="00E05D9B">
      <w:pPr>
        <w:pStyle w:val="Amain"/>
        <w:keepNext/>
        <w:keepLines/>
      </w:pPr>
      <w:r>
        <w:tab/>
        <w:t>(1)</w:t>
      </w:r>
      <w:r>
        <w:tab/>
        <w:t xml:space="preserve">If the </w:t>
      </w:r>
      <w:r w:rsidR="003C3850" w:rsidRPr="005D0AA6">
        <w:t>road transport authority</w:t>
      </w:r>
      <w:r w:rsidR="003C3850">
        <w:t xml:space="preserve"> </w:t>
      </w:r>
      <w:r>
        <w:t xml:space="preserve">issues a DRS authorisation to a person, the </w:t>
      </w:r>
      <w:r w:rsidR="008C0DEA" w:rsidRPr="005D0AA6">
        <w:t>authority</w:t>
      </w:r>
      <w:r w:rsidR="008C0DEA">
        <w:t xml:space="preserve"> </w:t>
      </w:r>
      <w:r>
        <w:t xml:space="preserve">may also issue to the authorisation-holder a label (a </w:t>
      </w:r>
      <w:r>
        <w:rPr>
          <w:rStyle w:val="charBoldItals"/>
        </w:rPr>
        <w:t>DRS authorisation label</w:t>
      </w:r>
      <w:r>
        <w:t>) for a DRS vehicle for which the authorisation relates.</w:t>
      </w:r>
    </w:p>
    <w:p w14:paraId="6AAD31E2" w14:textId="77777777" w:rsidR="00E05D9B" w:rsidRDefault="00E05D9B">
      <w:pPr>
        <w:pStyle w:val="Amain"/>
      </w:pPr>
      <w:r>
        <w:tab/>
        <w:t>(2)</w:t>
      </w:r>
      <w:r>
        <w:tab/>
        <w:t>A DRS authorisation label issued to the authorisation-holder must show—</w:t>
      </w:r>
    </w:p>
    <w:p w14:paraId="115F9B1F" w14:textId="77777777" w:rsidR="00E05D9B" w:rsidRDefault="00E05D9B">
      <w:pPr>
        <w:pStyle w:val="Apara"/>
      </w:pPr>
      <w:r>
        <w:tab/>
        <w:t>(a)</w:t>
      </w:r>
      <w:r>
        <w:tab/>
        <w:t xml:space="preserve">the authorisation number allocated to the authorisation-holder; and </w:t>
      </w:r>
    </w:p>
    <w:p w14:paraId="1BCEBCF2" w14:textId="77777777" w:rsidR="00E05D9B" w:rsidRDefault="00E05D9B">
      <w:pPr>
        <w:pStyle w:val="Apara"/>
      </w:pPr>
      <w:r>
        <w:tab/>
        <w:t>(b)</w:t>
      </w:r>
      <w:r>
        <w:tab/>
        <w:t>the registration number of the vehicle to be used to operate the DRS; and</w:t>
      </w:r>
    </w:p>
    <w:p w14:paraId="65334ABB" w14:textId="77777777" w:rsidR="00E05D9B" w:rsidRDefault="00E05D9B">
      <w:pPr>
        <w:pStyle w:val="Apara"/>
      </w:pPr>
      <w:r>
        <w:tab/>
        <w:t>(c)</w:t>
      </w:r>
      <w:r>
        <w:tab/>
        <w:t>the hours of operation of the DRS; and</w:t>
      </w:r>
    </w:p>
    <w:p w14:paraId="7BC6D853" w14:textId="77777777" w:rsidR="00E05D9B" w:rsidRDefault="00E05D9B">
      <w:pPr>
        <w:pStyle w:val="Apara"/>
      </w:pPr>
      <w:r>
        <w:tab/>
        <w:t>(d)</w:t>
      </w:r>
      <w:r>
        <w:tab/>
        <w:t>the expiry date of the authorisation.</w:t>
      </w:r>
    </w:p>
    <w:p w14:paraId="1665D3AD" w14:textId="77777777" w:rsidR="00E05D9B" w:rsidRDefault="00E05D9B">
      <w:pPr>
        <w:pStyle w:val="Amain"/>
      </w:pPr>
      <w:r>
        <w:tab/>
        <w:t>(3)</w:t>
      </w:r>
      <w:r>
        <w:tab/>
        <w:t>The authorised-holder must ensure that the DRS authorisation label is displayed—</w:t>
      </w:r>
    </w:p>
    <w:p w14:paraId="5B76607F" w14:textId="77777777" w:rsidR="00E05D9B" w:rsidRDefault="00E05D9B">
      <w:pPr>
        <w:pStyle w:val="Apara"/>
      </w:pPr>
      <w:r>
        <w:tab/>
        <w:t>(a)</w:t>
      </w:r>
      <w:r>
        <w:tab/>
        <w:t>on the lower left side (or nearside) of the windscreen of the DRS vehicle; and</w:t>
      </w:r>
    </w:p>
    <w:p w14:paraId="6760E15E" w14:textId="77777777" w:rsidR="00E05D9B" w:rsidRDefault="00E05D9B">
      <w:pPr>
        <w:pStyle w:val="Apara"/>
      </w:pPr>
      <w:r>
        <w:tab/>
        <w:t>(b)</w:t>
      </w:r>
      <w:r>
        <w:tab/>
        <w:t>so the information on the label is readable from the outside of the vehicle.</w:t>
      </w:r>
    </w:p>
    <w:p w14:paraId="0AB2CF4F" w14:textId="77777777" w:rsidR="00E05D9B" w:rsidRDefault="00E05D9B" w:rsidP="00AB034F">
      <w:pPr>
        <w:pStyle w:val="Amain"/>
        <w:keepNext/>
      </w:pPr>
      <w:r>
        <w:tab/>
        <w:t>(4)</w:t>
      </w:r>
      <w:r>
        <w:tab/>
        <w:t>A person must not operate a DRS vehicle on a road or road related area if—</w:t>
      </w:r>
    </w:p>
    <w:p w14:paraId="08C7BC5B" w14:textId="77777777" w:rsidR="00E05D9B" w:rsidRDefault="00E05D9B">
      <w:pPr>
        <w:pStyle w:val="Apara"/>
      </w:pPr>
      <w:r>
        <w:tab/>
        <w:t>(a)</w:t>
      </w:r>
      <w:r>
        <w:tab/>
        <w:t>the vehicle does not have the DRS authorisation label issued for it attached to the vehicle; or</w:t>
      </w:r>
    </w:p>
    <w:p w14:paraId="71919A70" w14:textId="77777777" w:rsidR="00E05D9B" w:rsidRDefault="00E05D9B">
      <w:pPr>
        <w:pStyle w:val="Apara"/>
      </w:pPr>
      <w:r>
        <w:tab/>
        <w:t>(b)</w:t>
      </w:r>
      <w:r>
        <w:tab/>
        <w:t>the label is not attached in accordance with subsection (3); or</w:t>
      </w:r>
    </w:p>
    <w:p w14:paraId="79DEC168" w14:textId="77777777" w:rsidR="00E05D9B" w:rsidRDefault="00E05D9B">
      <w:pPr>
        <w:pStyle w:val="Apara"/>
      </w:pPr>
      <w:r>
        <w:lastRenderedPageBreak/>
        <w:tab/>
        <w:t>(c)</w:t>
      </w:r>
      <w:r>
        <w:tab/>
        <w:t>any information on the label cannot, for any reason, be readily read.</w:t>
      </w:r>
    </w:p>
    <w:p w14:paraId="71AEA365" w14:textId="77777777" w:rsidR="00E05D9B" w:rsidRDefault="00E05D9B">
      <w:pPr>
        <w:pStyle w:val="Penalty"/>
      </w:pPr>
      <w:r>
        <w:t>Maximum penalty:  20 penalty units.</w:t>
      </w:r>
    </w:p>
    <w:p w14:paraId="53BF5A31" w14:textId="77777777" w:rsidR="00E05D9B" w:rsidRDefault="00E05D9B">
      <w:pPr>
        <w:pStyle w:val="Amain"/>
      </w:pPr>
      <w:r>
        <w:tab/>
        <w:t>(5)</w:t>
      </w:r>
      <w:r>
        <w:tab/>
        <w:t>The authorised operator of a DRS vehicle operated by someone else in contravention of subsection (4) also commits an offence if the authorised operator failed to take reasonable precautions to prevent the contravention.</w:t>
      </w:r>
    </w:p>
    <w:p w14:paraId="6EF3F76B" w14:textId="77777777" w:rsidR="00E05D9B" w:rsidRDefault="00E05D9B">
      <w:pPr>
        <w:pStyle w:val="Penalty"/>
        <w:keepNext/>
      </w:pPr>
      <w:r>
        <w:t>Maximum penalty:  20 penalty units.</w:t>
      </w:r>
    </w:p>
    <w:p w14:paraId="2067BA1C" w14:textId="77777777" w:rsidR="00E05D9B" w:rsidRDefault="00E05D9B">
      <w:pPr>
        <w:pStyle w:val="Amain"/>
      </w:pPr>
      <w:r>
        <w:tab/>
        <w:t>(6)</w:t>
      </w:r>
      <w:r>
        <w:tab/>
        <w:t>An offence against this section is a strict liability offence.</w:t>
      </w:r>
    </w:p>
    <w:p w14:paraId="465B8FED" w14:textId="77777777" w:rsidR="00E05D9B" w:rsidRDefault="00E05D9B">
      <w:pPr>
        <w:pStyle w:val="AH5Sec"/>
      </w:pPr>
      <w:bookmarkStart w:id="382" w:name="_Toc213239289"/>
      <w:r w:rsidRPr="006E57C7">
        <w:rPr>
          <w:rStyle w:val="CharSectNo"/>
        </w:rPr>
        <w:t>237</w:t>
      </w:r>
      <w:r>
        <w:tab/>
        <w:t>Authorisation labels—replacement</w:t>
      </w:r>
      <w:bookmarkEnd w:id="382"/>
    </w:p>
    <w:p w14:paraId="41AD4313" w14:textId="77777777" w:rsidR="00E05D9B" w:rsidRDefault="00E05D9B">
      <w:pPr>
        <w:pStyle w:val="Amain"/>
      </w:pPr>
      <w:r>
        <w:tab/>
        <w:t>(1)</w:t>
      </w:r>
      <w:r>
        <w:tab/>
        <w:t xml:space="preserve">The </w:t>
      </w:r>
      <w:r w:rsidR="003C3850" w:rsidRPr="005D0AA6">
        <w:t>road transport authority</w:t>
      </w:r>
      <w:r w:rsidR="003C3850">
        <w:t xml:space="preserve"> </w:t>
      </w:r>
      <w:r>
        <w:t>may issue a replacement DRS authorisation label to a DRS authorisation-holder if satisfied that the authorisation label has been lost, stolen or destroyed.</w:t>
      </w:r>
    </w:p>
    <w:p w14:paraId="2EF310C9" w14:textId="77777777" w:rsidR="00E05D9B" w:rsidRDefault="00E05D9B">
      <w:pPr>
        <w:pStyle w:val="Amain"/>
      </w:pPr>
      <w:r>
        <w:tab/>
        <w:t>(2)</w:t>
      </w:r>
      <w:r>
        <w:tab/>
        <w:t xml:space="preserve">For subsection (1), the </w:t>
      </w:r>
      <w:r w:rsidR="003C3850" w:rsidRPr="005D0AA6">
        <w:t>road transport authority</w:t>
      </w:r>
      <w:r w:rsidR="003C3850">
        <w:t xml:space="preserve"> </w:t>
      </w:r>
      <w:r>
        <w:t xml:space="preserve">may require the authorisation-holder to give the </w:t>
      </w:r>
      <w:r w:rsidR="008C0DEA" w:rsidRPr="005D0AA6">
        <w:t>authority</w:t>
      </w:r>
      <w:r w:rsidR="008C0DEA">
        <w:t xml:space="preserve"> </w:t>
      </w:r>
      <w:r>
        <w:t>a statement</w:t>
      </w:r>
      <w:r w:rsidR="00CE23F3">
        <w:t xml:space="preserve"> </w:t>
      </w:r>
      <w:r w:rsidR="00CE23F3" w:rsidRPr="00326F84">
        <w:t>verifying</w:t>
      </w:r>
      <w:r>
        <w:t xml:space="preserve"> that the authorisation label has been lost, stolen or destroyed.</w:t>
      </w:r>
    </w:p>
    <w:p w14:paraId="3DD7C38A" w14:textId="6884A4D9" w:rsidR="00E05D9B" w:rsidRDefault="00E05D9B">
      <w:pPr>
        <w:pStyle w:val="aNote"/>
        <w:keepNext/>
      </w:pPr>
      <w:r>
        <w:rPr>
          <w:rStyle w:val="charItals"/>
        </w:rPr>
        <w:t>Note 1</w:t>
      </w:r>
      <w:r>
        <w:rPr>
          <w:rStyle w:val="charItals"/>
        </w:rPr>
        <w:tab/>
      </w:r>
      <w:r>
        <w:t xml:space="preserve">A fee for the application may be determined under the </w:t>
      </w:r>
      <w:hyperlink r:id="rId312" w:tooltip="A1999-77" w:history="1">
        <w:r w:rsidR="00C26339" w:rsidRPr="00C26339">
          <w:rPr>
            <w:rStyle w:val="charCitHyperlinkItal"/>
          </w:rPr>
          <w:t>Road Transport (General) Act 1999</w:t>
        </w:r>
      </w:hyperlink>
      <w:r>
        <w:t>, s 96.</w:t>
      </w:r>
    </w:p>
    <w:p w14:paraId="19755AC7" w14:textId="136C1884" w:rsidR="00D5295F" w:rsidRPr="00D97824" w:rsidRDefault="00CE23F3" w:rsidP="00D5295F">
      <w:pPr>
        <w:pStyle w:val="aNote"/>
      </w:pPr>
      <w:r>
        <w:rPr>
          <w:rStyle w:val="charItals"/>
        </w:rPr>
        <w:t>Note 2</w:t>
      </w:r>
      <w:r w:rsidR="00D5295F" w:rsidRPr="00920F5E">
        <w:rPr>
          <w:rStyle w:val="charItals"/>
        </w:rPr>
        <w:tab/>
      </w:r>
      <w:r w:rsidR="00D5295F" w:rsidRPr="00D97824">
        <w:t xml:space="preserve">It is an offence to make a false or misleading statement, give false or misleading information or produce a false or misleading document (see </w:t>
      </w:r>
      <w:hyperlink r:id="rId313" w:tooltip="A2002-51" w:history="1">
        <w:r w:rsidR="00C26339" w:rsidRPr="00C26339">
          <w:rPr>
            <w:rStyle w:val="charCitHyperlinkAbbrev"/>
          </w:rPr>
          <w:t>Criminal Code</w:t>
        </w:r>
      </w:hyperlink>
      <w:r w:rsidR="00D5295F" w:rsidRPr="00D97824">
        <w:t>, pt 3.4).</w:t>
      </w:r>
    </w:p>
    <w:p w14:paraId="46284F5F" w14:textId="77777777" w:rsidR="00E05D9B" w:rsidRDefault="00E05D9B">
      <w:pPr>
        <w:pStyle w:val="AH5Sec"/>
      </w:pPr>
      <w:bookmarkStart w:id="383" w:name="_Toc213239290"/>
      <w:r w:rsidRPr="006E57C7">
        <w:rPr>
          <w:rStyle w:val="CharSectNo"/>
        </w:rPr>
        <w:t>238</w:t>
      </w:r>
      <w:r>
        <w:tab/>
        <w:t>Authorisation-holders to notify change of name or address</w:t>
      </w:r>
      <w:bookmarkEnd w:id="383"/>
    </w:p>
    <w:p w14:paraId="1379C981" w14:textId="77777777" w:rsidR="00E05D9B" w:rsidRDefault="00E05D9B">
      <w:pPr>
        <w:pStyle w:val="Amain"/>
      </w:pPr>
      <w:r>
        <w:tab/>
        <w:t>(1)</w:t>
      </w:r>
      <w:r>
        <w:tab/>
        <w:t xml:space="preserve">If the name or </w:t>
      </w:r>
      <w:r w:rsidR="00ED6F9C">
        <w:t>home</w:t>
      </w:r>
      <w:r>
        <w:t xml:space="preserve"> address of a DRS authorisation-holder changes, the authorisation-holder must, as soon as practicable but no later than 14 days after the day the change happens, give the </w:t>
      </w:r>
      <w:r w:rsidR="003C3850" w:rsidRPr="005D0AA6">
        <w:t>road transport authority</w:t>
      </w:r>
      <w:r>
        <w:t>—</w:t>
      </w:r>
    </w:p>
    <w:p w14:paraId="4234131C" w14:textId="77777777" w:rsidR="00E05D9B" w:rsidRDefault="00E05D9B">
      <w:pPr>
        <w:pStyle w:val="Apara"/>
      </w:pPr>
      <w:r>
        <w:tab/>
        <w:t>(a)</w:t>
      </w:r>
      <w:r>
        <w:tab/>
        <w:t>written notice of the change; and</w:t>
      </w:r>
    </w:p>
    <w:p w14:paraId="62CDEA51" w14:textId="77777777" w:rsidR="00E05D9B" w:rsidRDefault="00E05D9B">
      <w:pPr>
        <w:pStyle w:val="Apara"/>
      </w:pPr>
      <w:r>
        <w:lastRenderedPageBreak/>
        <w:tab/>
        <w:t>(b)</w:t>
      </w:r>
      <w:r>
        <w:tab/>
        <w:t>the authorisation issued to the authorisation-holder.</w:t>
      </w:r>
    </w:p>
    <w:p w14:paraId="10A31AC4" w14:textId="77777777" w:rsidR="0004704B" w:rsidRPr="005D0AA6" w:rsidRDefault="0004704B" w:rsidP="0004704B">
      <w:pPr>
        <w:pStyle w:val="Penalty"/>
      </w:pPr>
      <w:r w:rsidRPr="005D0AA6">
        <w:t>Maximum penalty:  1 penalty unit.</w:t>
      </w:r>
    </w:p>
    <w:p w14:paraId="5C4695E9" w14:textId="77777777" w:rsidR="00E05D9B" w:rsidRDefault="00E05D9B">
      <w:pPr>
        <w:pStyle w:val="Amain"/>
      </w:pPr>
      <w:r>
        <w:tab/>
        <w:t>(2)</w:t>
      </w:r>
      <w:r>
        <w:tab/>
        <w:t xml:space="preserve">If a DRS authorisation is returned to the </w:t>
      </w:r>
      <w:r w:rsidR="003C3850" w:rsidRPr="005D0AA6">
        <w:t>road transport authority</w:t>
      </w:r>
      <w:r>
        <w:t xml:space="preserve">, the </w:t>
      </w:r>
      <w:r w:rsidR="008C0DEA" w:rsidRPr="005D0AA6">
        <w:t>authority</w:t>
      </w:r>
      <w:r w:rsidR="008C0DEA">
        <w:t xml:space="preserve"> </w:t>
      </w:r>
      <w:r>
        <w:t>must amend the authorisation or issue another authorisation for the remainder of the period of the authorisation that it replaces.</w:t>
      </w:r>
    </w:p>
    <w:p w14:paraId="1AF1FB24" w14:textId="77777777" w:rsidR="00E05D9B" w:rsidRDefault="00E05D9B">
      <w:pPr>
        <w:pStyle w:val="Amain"/>
      </w:pPr>
      <w:r>
        <w:tab/>
        <w:t>(3)</w:t>
      </w:r>
      <w:r>
        <w:tab/>
        <w:t>An offence against this section is a strict liability offence.</w:t>
      </w:r>
    </w:p>
    <w:p w14:paraId="503C5258" w14:textId="77777777" w:rsidR="00E05D9B" w:rsidRDefault="00E05D9B">
      <w:pPr>
        <w:pStyle w:val="AH5Sec"/>
      </w:pPr>
      <w:bookmarkStart w:id="384" w:name="_Toc213239291"/>
      <w:r w:rsidRPr="006E57C7">
        <w:rPr>
          <w:rStyle w:val="CharSectNo"/>
        </w:rPr>
        <w:t>239</w:t>
      </w:r>
      <w:r>
        <w:tab/>
        <w:t>Authorisation-holder to comply with conditions</w:t>
      </w:r>
      <w:bookmarkEnd w:id="384"/>
    </w:p>
    <w:p w14:paraId="352FD1A3" w14:textId="77777777" w:rsidR="00E05D9B" w:rsidRDefault="00E05D9B">
      <w:pPr>
        <w:pStyle w:val="Amain"/>
      </w:pPr>
      <w:r>
        <w:tab/>
        <w:t>(1)</w:t>
      </w:r>
      <w:r>
        <w:tab/>
        <w:t>A DRS authorisation-holder must not contravene a condition to which the authorisation is subject.</w:t>
      </w:r>
    </w:p>
    <w:p w14:paraId="068A21A0" w14:textId="77777777" w:rsidR="00E05D9B" w:rsidRDefault="00E05D9B">
      <w:pPr>
        <w:pStyle w:val="Penalty"/>
        <w:keepNext/>
      </w:pPr>
      <w:r>
        <w:t>Maximum penalty:  20 penalty units.</w:t>
      </w:r>
    </w:p>
    <w:p w14:paraId="7C38AE92" w14:textId="77777777" w:rsidR="00E05D9B" w:rsidRDefault="00E05D9B">
      <w:pPr>
        <w:pStyle w:val="Amain"/>
      </w:pPr>
      <w:r>
        <w:tab/>
        <w:t>(2)</w:t>
      </w:r>
      <w:r>
        <w:tab/>
        <w:t>An offence against this section is a strict liability offence.</w:t>
      </w:r>
    </w:p>
    <w:p w14:paraId="258E00C4" w14:textId="77777777" w:rsidR="00E05D9B" w:rsidRDefault="00E05D9B">
      <w:pPr>
        <w:pStyle w:val="AH5Sec"/>
      </w:pPr>
      <w:bookmarkStart w:id="385" w:name="_Toc213239292"/>
      <w:r w:rsidRPr="006E57C7">
        <w:rPr>
          <w:rStyle w:val="CharSectNo"/>
        </w:rPr>
        <w:t>240</w:t>
      </w:r>
      <w:r>
        <w:tab/>
        <w:t>Replacement of authorisation</w:t>
      </w:r>
      <w:bookmarkEnd w:id="385"/>
    </w:p>
    <w:p w14:paraId="53C01E11" w14:textId="77777777" w:rsidR="00E05D9B" w:rsidRDefault="00E05D9B">
      <w:pPr>
        <w:pStyle w:val="Amain"/>
      </w:pPr>
      <w:r>
        <w:tab/>
        <w:t>(1)</w:t>
      </w:r>
      <w:r>
        <w:tab/>
        <w:t xml:space="preserve">The </w:t>
      </w:r>
      <w:r w:rsidR="003C3850" w:rsidRPr="005D0AA6">
        <w:t>road transport authority</w:t>
      </w:r>
      <w:r w:rsidR="003C3850">
        <w:t xml:space="preserve"> </w:t>
      </w:r>
      <w:r>
        <w:t>may issue a replacement DRS authorisation to a DRS authorisation-holder if satisfied that the authorisation has been lost, stolen or destroyed.</w:t>
      </w:r>
    </w:p>
    <w:p w14:paraId="0C4E5B3B" w14:textId="77777777" w:rsidR="00E05D9B" w:rsidRDefault="00E05D9B" w:rsidP="00AB034F">
      <w:pPr>
        <w:pStyle w:val="Amain"/>
        <w:keepNext/>
      </w:pPr>
      <w:r>
        <w:tab/>
        <w:t>(2)</w:t>
      </w:r>
      <w:r>
        <w:tab/>
        <w:t xml:space="preserve">For subsection (1), the </w:t>
      </w:r>
      <w:r w:rsidR="003C3850" w:rsidRPr="005D0AA6">
        <w:t>road transport authority</w:t>
      </w:r>
      <w:r w:rsidR="003C3850">
        <w:t xml:space="preserve"> </w:t>
      </w:r>
      <w:r>
        <w:t xml:space="preserve">may require the authorisation-holder to give the </w:t>
      </w:r>
      <w:r w:rsidR="008C0DEA" w:rsidRPr="005D0AA6">
        <w:t>authority</w:t>
      </w:r>
      <w:r w:rsidR="008C0DEA">
        <w:t xml:space="preserve"> </w:t>
      </w:r>
      <w:r>
        <w:t>a statement</w:t>
      </w:r>
      <w:r w:rsidR="00CE23F3">
        <w:t xml:space="preserve"> </w:t>
      </w:r>
      <w:r w:rsidR="00CE23F3" w:rsidRPr="00326F84">
        <w:t>verifying</w:t>
      </w:r>
      <w:r>
        <w:t xml:space="preserve"> that the authorisation has been lost, stolen or destroyed.</w:t>
      </w:r>
    </w:p>
    <w:p w14:paraId="350E8CDF" w14:textId="400D3A40" w:rsidR="00E05D9B" w:rsidRDefault="00E05D9B">
      <w:pPr>
        <w:pStyle w:val="aNote"/>
        <w:keepNext/>
      </w:pPr>
      <w:r>
        <w:rPr>
          <w:rStyle w:val="charItals"/>
        </w:rPr>
        <w:t>Note 1</w:t>
      </w:r>
      <w:r>
        <w:rPr>
          <w:rStyle w:val="charItals"/>
        </w:rPr>
        <w:tab/>
      </w:r>
      <w:r>
        <w:t xml:space="preserve">A fee for the application may be </w:t>
      </w:r>
      <w:r>
        <w:rPr>
          <w:snapToGrid w:val="0"/>
        </w:rPr>
        <w:t>determined</w:t>
      </w:r>
      <w:r>
        <w:t xml:space="preserve"> under the </w:t>
      </w:r>
      <w:hyperlink r:id="rId314" w:tooltip="A1999-77" w:history="1">
        <w:r w:rsidR="00C26339" w:rsidRPr="00C26339">
          <w:rPr>
            <w:rStyle w:val="charCitHyperlinkItal"/>
          </w:rPr>
          <w:t>Road Transport (General) Act 1999</w:t>
        </w:r>
      </w:hyperlink>
      <w:r>
        <w:t>, s 96.</w:t>
      </w:r>
    </w:p>
    <w:p w14:paraId="0A3F27D3" w14:textId="1B9F161E" w:rsidR="00D5295F" w:rsidRPr="00D97824" w:rsidRDefault="00CE23F3" w:rsidP="00D5295F">
      <w:pPr>
        <w:pStyle w:val="aNote"/>
      </w:pPr>
      <w:r>
        <w:rPr>
          <w:rStyle w:val="charItals"/>
        </w:rPr>
        <w:t>Note 2</w:t>
      </w:r>
      <w:r w:rsidR="00D5295F" w:rsidRPr="00920F5E">
        <w:rPr>
          <w:rStyle w:val="charItals"/>
        </w:rPr>
        <w:tab/>
      </w:r>
      <w:r w:rsidR="00D5295F" w:rsidRPr="00D97824">
        <w:t xml:space="preserve">It is an offence to make a false or misleading statement, give false or misleading information or produce a false or misleading document (see </w:t>
      </w:r>
      <w:hyperlink r:id="rId315" w:tooltip="A2002-51" w:history="1">
        <w:r w:rsidR="00C26339" w:rsidRPr="00C26339">
          <w:rPr>
            <w:rStyle w:val="charCitHyperlinkAbbrev"/>
          </w:rPr>
          <w:t>Criminal Code</w:t>
        </w:r>
      </w:hyperlink>
      <w:r w:rsidR="00D5295F" w:rsidRPr="00D97824">
        <w:t>, pt 3.4).</w:t>
      </w:r>
    </w:p>
    <w:p w14:paraId="33E770D7" w14:textId="77777777" w:rsidR="00E05D9B" w:rsidRDefault="00E05D9B">
      <w:pPr>
        <w:pStyle w:val="AH5Sec"/>
      </w:pPr>
      <w:bookmarkStart w:id="386" w:name="_Toc213239293"/>
      <w:r w:rsidRPr="006E57C7">
        <w:rPr>
          <w:rStyle w:val="CharSectNo"/>
        </w:rPr>
        <w:lastRenderedPageBreak/>
        <w:t>241</w:t>
      </w:r>
      <w:r>
        <w:tab/>
        <w:t>Production of authorisation</w:t>
      </w:r>
      <w:bookmarkEnd w:id="386"/>
    </w:p>
    <w:p w14:paraId="50E0C1DE" w14:textId="77777777" w:rsidR="00E05D9B" w:rsidRDefault="00E05D9B" w:rsidP="00B00095">
      <w:pPr>
        <w:pStyle w:val="Amain"/>
        <w:keepNext/>
      </w:pPr>
      <w:r>
        <w:tab/>
        <w:t>(1)</w:t>
      </w:r>
      <w:r>
        <w:tab/>
        <w:t>A DRS authorisation-holder must not fail to produce the person’s authorisation for inspection when required to do so by the road transport authority, a police officer or an authorised person.</w:t>
      </w:r>
    </w:p>
    <w:p w14:paraId="597A52B7" w14:textId="77777777" w:rsidR="00E05D9B" w:rsidRDefault="00E05D9B" w:rsidP="00B00095">
      <w:pPr>
        <w:pStyle w:val="Penalty"/>
      </w:pPr>
      <w:r>
        <w:t>Maximum penalty:  5 penalty units.</w:t>
      </w:r>
    </w:p>
    <w:p w14:paraId="44C413FE" w14:textId="77777777" w:rsidR="00E05D9B" w:rsidRDefault="00E05D9B">
      <w:pPr>
        <w:pStyle w:val="Amain"/>
      </w:pPr>
      <w:r>
        <w:tab/>
        <w:t>(2)</w:t>
      </w:r>
      <w:r>
        <w:tab/>
        <w:t>An offence against this section is a strict liability offence.</w:t>
      </w:r>
    </w:p>
    <w:p w14:paraId="313FC520" w14:textId="77777777" w:rsidR="00E05D9B" w:rsidRDefault="00E05D9B">
      <w:pPr>
        <w:pStyle w:val="Amain"/>
      </w:pPr>
      <w:r>
        <w:tab/>
        <w:t>(3)</w:t>
      </w:r>
      <w:r>
        <w:tab/>
        <w:t>Subsection (1) does not apply if—</w:t>
      </w:r>
    </w:p>
    <w:p w14:paraId="767A2BE5" w14:textId="77777777" w:rsidR="00E05D9B" w:rsidRDefault="00E05D9B">
      <w:pPr>
        <w:pStyle w:val="Apara"/>
      </w:pPr>
      <w:r>
        <w:tab/>
        <w:t>(a)</w:t>
      </w:r>
      <w:r>
        <w:tab/>
        <w:t>the authorisation-holder has a reasonable excuse for failing to produce the authorisation when required to do so; and</w:t>
      </w:r>
    </w:p>
    <w:p w14:paraId="47F2F723" w14:textId="77777777" w:rsidR="00E05D9B" w:rsidRDefault="00E05D9B">
      <w:pPr>
        <w:pStyle w:val="Apara"/>
      </w:pPr>
      <w:r>
        <w:tab/>
        <w:t>(b)</w:t>
      </w:r>
      <w:r>
        <w:tab/>
        <w:t>as soon as practicable, but no later than 3 days after the day of being required to produce the authorisation, the authorisation</w:t>
      </w:r>
      <w:r>
        <w:noBreakHyphen/>
        <w:t>holder produces the authorisation at the place directed by the road transport authority, police officer or authorised person.</w:t>
      </w:r>
    </w:p>
    <w:p w14:paraId="4EFFD8CC" w14:textId="77777777" w:rsidR="00E05D9B" w:rsidRDefault="00E05D9B">
      <w:pPr>
        <w:pStyle w:val="AH5Sec"/>
      </w:pPr>
      <w:bookmarkStart w:id="387" w:name="_Toc213239294"/>
      <w:r w:rsidRPr="006E57C7">
        <w:rPr>
          <w:rStyle w:val="CharSectNo"/>
        </w:rPr>
        <w:t>242</w:t>
      </w:r>
      <w:r>
        <w:tab/>
        <w:t>Surrender of authorisation</w:t>
      </w:r>
      <w:bookmarkEnd w:id="387"/>
    </w:p>
    <w:p w14:paraId="482CF734" w14:textId="77777777" w:rsidR="00E05D9B" w:rsidRDefault="00E05D9B">
      <w:pPr>
        <w:pStyle w:val="Amain"/>
      </w:pPr>
      <w:r>
        <w:tab/>
        <w:t>(1)</w:t>
      </w:r>
      <w:r>
        <w:tab/>
        <w:t xml:space="preserve">A DRS authorisation-holder may apply to the </w:t>
      </w:r>
      <w:r w:rsidR="001012BA" w:rsidRPr="005D0AA6">
        <w:t>road transport authority</w:t>
      </w:r>
      <w:r w:rsidR="001012BA">
        <w:t xml:space="preserve"> </w:t>
      </w:r>
      <w:r>
        <w:t>to surrender the authorisation.</w:t>
      </w:r>
    </w:p>
    <w:p w14:paraId="001471B7" w14:textId="77777777" w:rsidR="00E05D9B" w:rsidRDefault="00E05D9B">
      <w:pPr>
        <w:pStyle w:val="Amain"/>
      </w:pPr>
      <w:r>
        <w:tab/>
        <w:t>(2)</w:t>
      </w:r>
      <w:r>
        <w:tab/>
        <w:t>The application may be made personally by the authorisation-holder or by an agent who produces written evidence of his or her appointment as agent.</w:t>
      </w:r>
    </w:p>
    <w:p w14:paraId="2B5B3B92" w14:textId="77777777" w:rsidR="00E05D9B" w:rsidRDefault="00E05D9B" w:rsidP="00144446">
      <w:pPr>
        <w:pStyle w:val="Amain"/>
        <w:keepNext/>
      </w:pPr>
      <w:r>
        <w:tab/>
        <w:t>(3)</w:t>
      </w:r>
      <w:r>
        <w:tab/>
        <w:t>The person must, with the application—</w:t>
      </w:r>
    </w:p>
    <w:p w14:paraId="66090B75" w14:textId="77777777" w:rsidR="00E05D9B" w:rsidRDefault="00E05D9B">
      <w:pPr>
        <w:pStyle w:val="Apara"/>
      </w:pPr>
      <w:r>
        <w:tab/>
        <w:t>(a)</w:t>
      </w:r>
      <w:r>
        <w:tab/>
        <w:t xml:space="preserve">return the authorisation to the </w:t>
      </w:r>
      <w:r w:rsidR="001012BA" w:rsidRPr="005D0AA6">
        <w:t>road transport authority</w:t>
      </w:r>
      <w:r>
        <w:t>; or</w:t>
      </w:r>
    </w:p>
    <w:p w14:paraId="0409708F" w14:textId="77777777" w:rsidR="00E05D9B" w:rsidRDefault="00E05D9B">
      <w:pPr>
        <w:pStyle w:val="Apara"/>
      </w:pPr>
      <w:r>
        <w:tab/>
        <w:t>(b)</w:t>
      </w:r>
      <w:r>
        <w:tab/>
        <w:t xml:space="preserve">if the authorisation has been lost, stolen or destroyed—give the </w:t>
      </w:r>
      <w:r w:rsidR="008C0DEA" w:rsidRPr="005D0AA6">
        <w:t>authority</w:t>
      </w:r>
      <w:r w:rsidR="008C0DEA">
        <w:t xml:space="preserve"> </w:t>
      </w:r>
      <w:r>
        <w:t>a statement</w:t>
      </w:r>
      <w:r w:rsidR="006B050A">
        <w:t xml:space="preserve"> </w:t>
      </w:r>
      <w:r w:rsidR="006B050A" w:rsidRPr="00326F84">
        <w:t>verifying</w:t>
      </w:r>
      <w:r>
        <w:t xml:space="preserve"> that the authorisation has been lost, stolen or destroyed.</w:t>
      </w:r>
    </w:p>
    <w:p w14:paraId="792FC462" w14:textId="0A62AAC2" w:rsidR="00D5295F" w:rsidRPr="00D97824" w:rsidRDefault="006B050A" w:rsidP="00D5295F">
      <w:pPr>
        <w:pStyle w:val="aNote"/>
      </w:pPr>
      <w:r>
        <w:rPr>
          <w:rStyle w:val="charItals"/>
        </w:rPr>
        <w:t>Note</w:t>
      </w:r>
      <w:r w:rsidR="00D5295F" w:rsidRPr="00920F5E">
        <w:rPr>
          <w:rStyle w:val="charItals"/>
        </w:rPr>
        <w:tab/>
      </w:r>
      <w:r w:rsidR="00D5295F" w:rsidRPr="00D97824">
        <w:t xml:space="preserve">It is an offence to make a false or misleading statement, give false or misleading information or produce a false or misleading document (see </w:t>
      </w:r>
      <w:hyperlink r:id="rId316" w:tooltip="A2002-51" w:history="1">
        <w:r w:rsidR="00C26339" w:rsidRPr="00C26339">
          <w:rPr>
            <w:rStyle w:val="charCitHyperlinkAbbrev"/>
          </w:rPr>
          <w:t>Criminal Code</w:t>
        </w:r>
      </w:hyperlink>
      <w:r w:rsidR="00D5295F" w:rsidRPr="00D97824">
        <w:t>, pt 3.4).</w:t>
      </w:r>
    </w:p>
    <w:p w14:paraId="388DEAC6" w14:textId="77777777" w:rsidR="00E05D9B" w:rsidRDefault="00E05D9B">
      <w:pPr>
        <w:pStyle w:val="Amain"/>
      </w:pPr>
      <w:r>
        <w:lastRenderedPageBreak/>
        <w:tab/>
        <w:t>(4)</w:t>
      </w:r>
      <w:r>
        <w:tab/>
        <w:t xml:space="preserve">If the person complies with this section, the </w:t>
      </w:r>
      <w:r w:rsidR="001012BA" w:rsidRPr="005D0AA6">
        <w:t>road transport authority</w:t>
      </w:r>
      <w:r w:rsidR="001012BA">
        <w:t xml:space="preserve"> </w:t>
      </w:r>
      <w:r>
        <w:t xml:space="preserve">must approve the application unless the </w:t>
      </w:r>
      <w:r w:rsidR="008C0DEA" w:rsidRPr="005D0AA6">
        <w:t>authority</w:t>
      </w:r>
      <w:r w:rsidR="008C0DEA">
        <w:t xml:space="preserve"> </w:t>
      </w:r>
      <w:r>
        <w:t>is taking action to suspend or cancel the authorisation.</w:t>
      </w:r>
    </w:p>
    <w:p w14:paraId="37747B7B" w14:textId="77777777" w:rsidR="00E05D9B" w:rsidRDefault="00E05D9B">
      <w:pPr>
        <w:pStyle w:val="AH5Sec"/>
      </w:pPr>
      <w:bookmarkStart w:id="388" w:name="_Toc213239295"/>
      <w:r w:rsidRPr="006E57C7">
        <w:rPr>
          <w:rStyle w:val="CharSectNo"/>
        </w:rPr>
        <w:t>243</w:t>
      </w:r>
      <w:r>
        <w:tab/>
        <w:t>Demand responsive service authorisations not transferable</w:t>
      </w:r>
      <w:bookmarkEnd w:id="388"/>
    </w:p>
    <w:p w14:paraId="0AB1F774" w14:textId="77777777" w:rsidR="00E05D9B" w:rsidRDefault="00E05D9B">
      <w:pPr>
        <w:pStyle w:val="Amainreturn"/>
      </w:pPr>
      <w:r>
        <w:t>A DRS authorisation is not transferable.</w:t>
      </w:r>
    </w:p>
    <w:p w14:paraId="686EC17B" w14:textId="77777777" w:rsidR="00144446" w:rsidRPr="00144446" w:rsidRDefault="00144446" w:rsidP="00144446">
      <w:pPr>
        <w:pStyle w:val="PageBreak"/>
      </w:pPr>
      <w:r w:rsidRPr="00144446">
        <w:br w:type="page"/>
      </w:r>
    </w:p>
    <w:p w14:paraId="7C016931" w14:textId="77777777" w:rsidR="00E05D9B" w:rsidRPr="006E57C7" w:rsidRDefault="00E05D9B">
      <w:pPr>
        <w:pStyle w:val="AH2Part"/>
      </w:pPr>
      <w:bookmarkStart w:id="389" w:name="_Toc213239296"/>
      <w:r w:rsidRPr="006E57C7">
        <w:rPr>
          <w:rStyle w:val="CharPartNo"/>
        </w:rPr>
        <w:lastRenderedPageBreak/>
        <w:t>Part 6.2</w:t>
      </w:r>
      <w:r>
        <w:tab/>
      </w:r>
      <w:r w:rsidRPr="006E57C7">
        <w:rPr>
          <w:rStyle w:val="CharPartText"/>
        </w:rPr>
        <w:t>Demand responsive services</w:t>
      </w:r>
      <w:bookmarkEnd w:id="389"/>
    </w:p>
    <w:p w14:paraId="5D2D7103" w14:textId="77777777" w:rsidR="00E05D9B" w:rsidRPr="006E57C7" w:rsidRDefault="00E05D9B">
      <w:pPr>
        <w:pStyle w:val="AH3Div"/>
      </w:pPr>
      <w:bookmarkStart w:id="390" w:name="_Toc213239297"/>
      <w:r w:rsidRPr="006E57C7">
        <w:rPr>
          <w:rStyle w:val="CharDivNo"/>
        </w:rPr>
        <w:t>Division 6.2.1</w:t>
      </w:r>
      <w:r>
        <w:tab/>
      </w:r>
      <w:r w:rsidRPr="006E57C7">
        <w:rPr>
          <w:rStyle w:val="CharDivText"/>
        </w:rPr>
        <w:t>Preliminary</w:t>
      </w:r>
      <w:bookmarkEnd w:id="390"/>
    </w:p>
    <w:p w14:paraId="335575CE" w14:textId="77777777" w:rsidR="00E05D9B" w:rsidRDefault="00E05D9B">
      <w:pPr>
        <w:pStyle w:val="AH5Sec"/>
      </w:pPr>
      <w:bookmarkStart w:id="391" w:name="_Toc213239298"/>
      <w:r w:rsidRPr="006E57C7">
        <w:rPr>
          <w:rStyle w:val="CharSectNo"/>
        </w:rPr>
        <w:t>244</w:t>
      </w:r>
      <w:r>
        <w:tab/>
        <w:t xml:space="preserve">Meaning of </w:t>
      </w:r>
      <w:r>
        <w:rPr>
          <w:rStyle w:val="charItals"/>
        </w:rPr>
        <w:t>authorised operator</w:t>
      </w:r>
      <w:r>
        <w:t xml:space="preserve"> and </w:t>
      </w:r>
      <w:r w:rsidRPr="00C26339">
        <w:rPr>
          <w:rStyle w:val="charItals"/>
        </w:rPr>
        <w:t>DRS vehicle driver</w:t>
      </w:r>
      <w:r>
        <w:t>—pt 6.2</w:t>
      </w:r>
      <w:bookmarkEnd w:id="391"/>
    </w:p>
    <w:p w14:paraId="70952105" w14:textId="77777777" w:rsidR="00E05D9B" w:rsidRDefault="00E05D9B">
      <w:pPr>
        <w:pStyle w:val="Amainreturn"/>
        <w:keepNext/>
      </w:pPr>
      <w:r>
        <w:t>In this part:</w:t>
      </w:r>
    </w:p>
    <w:p w14:paraId="2420BE12" w14:textId="77777777" w:rsidR="00E05D9B" w:rsidRDefault="00E05D9B">
      <w:pPr>
        <w:pStyle w:val="aDef"/>
      </w:pPr>
      <w:r w:rsidRPr="00C26339">
        <w:rPr>
          <w:rStyle w:val="charBoldItals"/>
        </w:rPr>
        <w:t>authorised operator</w:t>
      </w:r>
      <w:r>
        <w:t xml:space="preserve"> means an authorised DRS operator.</w:t>
      </w:r>
    </w:p>
    <w:p w14:paraId="172878C1" w14:textId="77777777" w:rsidR="00E05D9B" w:rsidRDefault="00E05D9B">
      <w:pPr>
        <w:pStyle w:val="aDef"/>
      </w:pPr>
      <w:r w:rsidRPr="00C26339">
        <w:rPr>
          <w:rStyle w:val="charBoldItals"/>
        </w:rPr>
        <w:t>DRS vehicle driver</w:t>
      </w:r>
      <w:r>
        <w:t xml:space="preserve"> means a person who is driving a DRS vehicle while it is operating as a DRS vehicle.</w:t>
      </w:r>
    </w:p>
    <w:p w14:paraId="06AD5125" w14:textId="77777777" w:rsidR="00E05D9B" w:rsidRPr="006E57C7" w:rsidRDefault="00E05D9B">
      <w:pPr>
        <w:pStyle w:val="AH3Div"/>
      </w:pPr>
      <w:bookmarkStart w:id="392" w:name="_Toc213239299"/>
      <w:r w:rsidRPr="006E57C7">
        <w:rPr>
          <w:rStyle w:val="CharDivNo"/>
        </w:rPr>
        <w:t>Division 6.2.2</w:t>
      </w:r>
      <w:r>
        <w:tab/>
      </w:r>
      <w:r w:rsidRPr="006E57C7">
        <w:rPr>
          <w:rStyle w:val="CharDivText"/>
        </w:rPr>
        <w:t>Demand responsive service vehicle operators</w:t>
      </w:r>
      <w:bookmarkEnd w:id="392"/>
    </w:p>
    <w:p w14:paraId="420EA16D" w14:textId="77777777" w:rsidR="00E05D9B" w:rsidRDefault="00E05D9B">
      <w:pPr>
        <w:pStyle w:val="AH5Sec"/>
      </w:pPr>
      <w:bookmarkStart w:id="393" w:name="_Toc213239300"/>
      <w:r w:rsidRPr="006E57C7">
        <w:rPr>
          <w:rStyle w:val="CharSectNo"/>
        </w:rPr>
        <w:t>245</w:t>
      </w:r>
      <w:r>
        <w:tab/>
        <w:t>Maintenance of demand responsive service vehicles</w:t>
      </w:r>
      <w:bookmarkEnd w:id="393"/>
    </w:p>
    <w:p w14:paraId="4653BA26" w14:textId="77777777" w:rsidR="00E05D9B" w:rsidRDefault="00E05D9B">
      <w:pPr>
        <w:pStyle w:val="Amain"/>
      </w:pPr>
      <w:r>
        <w:tab/>
        <w:t>(1)</w:t>
      </w:r>
      <w:r>
        <w:tab/>
        <w:t>The authorised operator of a DRS vehicle must not use the vehicle, or allow someone else to use the vehicle, to operate a DRS if the vehicle has not been serviced and maintained in accordance with the vehicle manufacturer’s maintenance standards (however described) relating to the vehicle.</w:t>
      </w:r>
    </w:p>
    <w:p w14:paraId="15191EB2" w14:textId="77777777" w:rsidR="00E05D9B" w:rsidRDefault="00E05D9B">
      <w:pPr>
        <w:pStyle w:val="Penalty"/>
        <w:keepNext/>
      </w:pPr>
      <w:r>
        <w:t>Maximum penalty:  20 penalty units.</w:t>
      </w:r>
    </w:p>
    <w:p w14:paraId="7FBB52CD" w14:textId="77777777" w:rsidR="00E05D9B" w:rsidRDefault="00E05D9B">
      <w:pPr>
        <w:pStyle w:val="Amain"/>
      </w:pPr>
      <w:r>
        <w:tab/>
        <w:t>(2)</w:t>
      </w:r>
      <w:r>
        <w:tab/>
        <w:t>The authorised operator of a DRS vehicle must not use the vehicle, or allow someone else to use the vehicle, to operate a DRS if—</w:t>
      </w:r>
    </w:p>
    <w:p w14:paraId="50646EE5" w14:textId="77777777" w:rsidR="00E05D9B" w:rsidRDefault="00E05D9B">
      <w:pPr>
        <w:pStyle w:val="Apara"/>
      </w:pPr>
      <w:r>
        <w:tab/>
        <w:t>(a)</w:t>
      </w:r>
      <w:r>
        <w:tab/>
        <w:t>the vehicle does not comply with the applicable vehicle standards for the vehicle; or</w:t>
      </w:r>
    </w:p>
    <w:p w14:paraId="37FF1ABD" w14:textId="026A23BF" w:rsidR="00E05D9B" w:rsidRDefault="00E05D9B">
      <w:pPr>
        <w:pStyle w:val="Apara"/>
        <w:keepNext/>
      </w:pPr>
      <w:r>
        <w:lastRenderedPageBreak/>
        <w:tab/>
        <w:t>(b)</w:t>
      </w:r>
      <w:r>
        <w:tab/>
        <w:t xml:space="preserve">the use of the vehicle by the authorised operator or other person would contravene the </w:t>
      </w:r>
      <w:hyperlink r:id="rId317" w:tooltip="A1999-81" w:history="1">
        <w:r w:rsidR="00C26339" w:rsidRPr="00C26339">
          <w:rPr>
            <w:rStyle w:val="charCitHyperlinkItal"/>
          </w:rPr>
          <w:t>Road Transport (Vehicle Registration) Act 1999</w:t>
        </w:r>
      </w:hyperlink>
      <w:r>
        <w:t>.</w:t>
      </w:r>
    </w:p>
    <w:p w14:paraId="50B18C71" w14:textId="77777777" w:rsidR="00E05D9B" w:rsidRDefault="00E05D9B">
      <w:pPr>
        <w:pStyle w:val="Penalty"/>
        <w:keepNext/>
      </w:pPr>
      <w:r>
        <w:t>Maximum penalty:  20 penalty units.</w:t>
      </w:r>
    </w:p>
    <w:p w14:paraId="4665A557" w14:textId="77777777" w:rsidR="00E05D9B" w:rsidRDefault="00E05D9B">
      <w:pPr>
        <w:pStyle w:val="aExamHdgss"/>
      </w:pPr>
      <w:r>
        <w:t>Example for par (b)</w:t>
      </w:r>
    </w:p>
    <w:p w14:paraId="4484CFB9" w14:textId="79C2B25F" w:rsidR="00E05D9B" w:rsidRDefault="00E05D9B">
      <w:pPr>
        <w:pStyle w:val="aExamss"/>
        <w:keepNext/>
      </w:pPr>
      <w:r>
        <w:t>The vehicle must be maintained in a condition that enables it to be driven safely (see</w:t>
      </w:r>
      <w:r>
        <w:rPr>
          <w:rStyle w:val="charItals"/>
        </w:rPr>
        <w:t xml:space="preserve"> </w:t>
      </w:r>
      <w:hyperlink r:id="rId318" w:tooltip="SL2000-12" w:history="1">
        <w:r w:rsidR="00C26339" w:rsidRPr="00C26339">
          <w:rPr>
            <w:rStyle w:val="charCitHyperlinkItal"/>
          </w:rPr>
          <w:t>Road Transport (Vehicle Registration) Regulation 2000</w:t>
        </w:r>
      </w:hyperlink>
      <w:r>
        <w:t>, s 107 (2)).</w:t>
      </w:r>
    </w:p>
    <w:p w14:paraId="3621D33C" w14:textId="77777777" w:rsidR="00E05D9B" w:rsidRDefault="00E05D9B">
      <w:pPr>
        <w:pStyle w:val="Amain"/>
      </w:pPr>
      <w:r>
        <w:tab/>
        <w:t>(3)</w:t>
      </w:r>
      <w:r>
        <w:tab/>
        <w:t>An offence against this section is a strict liability offence.</w:t>
      </w:r>
    </w:p>
    <w:p w14:paraId="4AB17545" w14:textId="77777777" w:rsidR="00E05D9B" w:rsidRDefault="00E05D9B">
      <w:pPr>
        <w:pStyle w:val="AH5Sec"/>
      </w:pPr>
      <w:bookmarkStart w:id="394" w:name="_Toc213239301"/>
      <w:r w:rsidRPr="006E57C7">
        <w:rPr>
          <w:rStyle w:val="CharSectNo"/>
        </w:rPr>
        <w:t>246</w:t>
      </w:r>
      <w:r>
        <w:rPr>
          <w:color w:val="000000"/>
        </w:rPr>
        <w:tab/>
        <w:t xml:space="preserve">Fleet and maintenance records for </w:t>
      </w:r>
      <w:r>
        <w:t>demand responsive service vehicles</w:t>
      </w:r>
      <w:r>
        <w:rPr>
          <w:color w:val="000000"/>
        </w:rPr>
        <w:t xml:space="preserve"> to be made</w:t>
      </w:r>
      <w:bookmarkEnd w:id="394"/>
    </w:p>
    <w:p w14:paraId="14ECB50E" w14:textId="77777777" w:rsidR="00E05D9B" w:rsidRDefault="00E05D9B">
      <w:pPr>
        <w:pStyle w:val="Amain"/>
      </w:pPr>
      <w:r>
        <w:tab/>
        <w:t>(1)</w:t>
      </w:r>
      <w:r>
        <w:tab/>
        <w:t>The authorised operator of a DRS must make a written record of the following particulars for each DRS vehicle used to operate the service:</w:t>
      </w:r>
    </w:p>
    <w:p w14:paraId="57EA9D85" w14:textId="77777777" w:rsidR="00E05D9B" w:rsidRDefault="00E05D9B">
      <w:pPr>
        <w:pStyle w:val="Apara"/>
      </w:pPr>
      <w:r>
        <w:tab/>
        <w:t>(a)</w:t>
      </w:r>
      <w:r>
        <w:tab/>
        <w:t>the make, model and year of manufacture of the vehicle;</w:t>
      </w:r>
    </w:p>
    <w:p w14:paraId="5EA9E370" w14:textId="77777777" w:rsidR="00E05D9B" w:rsidRDefault="00E05D9B">
      <w:pPr>
        <w:pStyle w:val="Apara"/>
      </w:pPr>
      <w:r>
        <w:tab/>
        <w:t>(b)</w:t>
      </w:r>
      <w:r>
        <w:tab/>
        <w:t>the registration number of the vehicle;</w:t>
      </w:r>
    </w:p>
    <w:p w14:paraId="36871DA6" w14:textId="77777777" w:rsidR="00E05D9B" w:rsidRDefault="00E05D9B">
      <w:pPr>
        <w:pStyle w:val="Apara"/>
      </w:pPr>
      <w:r>
        <w:tab/>
        <w:t>(c)</w:t>
      </w:r>
      <w:r>
        <w:tab/>
        <w:t>the insurance policies, and the expiry date of the policies, that apply in relation to the operation of the vehicle;</w:t>
      </w:r>
    </w:p>
    <w:p w14:paraId="78893A99" w14:textId="77777777" w:rsidR="00E05D9B" w:rsidRDefault="00E05D9B">
      <w:pPr>
        <w:pStyle w:val="Apara"/>
      </w:pPr>
      <w:r>
        <w:tab/>
        <w:t>(d)</w:t>
      </w:r>
      <w:r>
        <w:tab/>
        <w:t>if the vehicle is a bus—the maximum number of seated and standing passengers that may be carried on the bus in accordance with section 269 (Maximum number of passengers in demand responsive service vehicles);</w:t>
      </w:r>
    </w:p>
    <w:p w14:paraId="439A02DB" w14:textId="77777777" w:rsidR="00E05D9B" w:rsidRDefault="00E05D9B">
      <w:pPr>
        <w:pStyle w:val="Apara"/>
      </w:pPr>
      <w:r>
        <w:tab/>
        <w:t>(e)</w:t>
      </w:r>
      <w:r>
        <w:tab/>
        <w:t>the date the vehicle was first used by the operator to operate the DRS and (if applicable) the date the vehicle ceased to be used by the operator to operate the DRS;</w:t>
      </w:r>
    </w:p>
    <w:p w14:paraId="066C6E65" w14:textId="77777777" w:rsidR="00E05D9B" w:rsidRDefault="00E05D9B">
      <w:pPr>
        <w:pStyle w:val="Apara"/>
      </w:pPr>
      <w:r>
        <w:tab/>
        <w:t>(f)</w:t>
      </w:r>
      <w:r>
        <w:tab/>
        <w:t xml:space="preserve">the inspections of the vehicle for compliance with section 245 (Maintenance of demand responsive service vehicles); </w:t>
      </w:r>
    </w:p>
    <w:p w14:paraId="08D3BC36" w14:textId="77777777" w:rsidR="00E05D9B" w:rsidRDefault="00E05D9B">
      <w:pPr>
        <w:pStyle w:val="Apara"/>
      </w:pPr>
      <w:r>
        <w:tab/>
        <w:t>(g)</w:t>
      </w:r>
      <w:r>
        <w:tab/>
        <w:t>any defects that affect the roadworthiness or safe operation of the vehicle;</w:t>
      </w:r>
    </w:p>
    <w:p w14:paraId="3DE81AD7" w14:textId="77777777" w:rsidR="00E05D9B" w:rsidRDefault="00E05D9B">
      <w:pPr>
        <w:pStyle w:val="Apara"/>
      </w:pPr>
      <w:r>
        <w:lastRenderedPageBreak/>
        <w:tab/>
        <w:t>(h)</w:t>
      </w:r>
      <w:r>
        <w:tab/>
        <w:t>the cleaning, servicing, maintenance and repair of the vehicle and any other work done to the vehicle;</w:t>
      </w:r>
    </w:p>
    <w:p w14:paraId="0C5A7EEE" w14:textId="77777777" w:rsidR="00E05D9B" w:rsidRDefault="00E05D9B">
      <w:pPr>
        <w:pStyle w:val="Apara"/>
      </w:pPr>
      <w:r>
        <w:tab/>
        <w:t>(i)</w:t>
      </w:r>
      <w:r>
        <w:tab/>
        <w:t>accidents or other incidents in which—</w:t>
      </w:r>
    </w:p>
    <w:p w14:paraId="06C41541" w14:textId="77777777" w:rsidR="00E05D9B" w:rsidRDefault="00E05D9B">
      <w:pPr>
        <w:pStyle w:val="Asubpara"/>
      </w:pPr>
      <w:r>
        <w:tab/>
        <w:t>(i)</w:t>
      </w:r>
      <w:r>
        <w:tab/>
        <w:t>the death of, or bodily injury to, a person is caused by, or arises out of the use of, the vehicle; or</w:t>
      </w:r>
    </w:p>
    <w:p w14:paraId="2B701935" w14:textId="77777777" w:rsidR="00E05D9B" w:rsidRDefault="00E05D9B">
      <w:pPr>
        <w:pStyle w:val="Asubpara"/>
      </w:pPr>
      <w:r>
        <w:tab/>
        <w:t>(ii)</w:t>
      </w:r>
      <w:r>
        <w:tab/>
        <w:t>damage to property is caused by, or arises out of the use of, the vehicle.</w:t>
      </w:r>
    </w:p>
    <w:p w14:paraId="0683E1BF" w14:textId="77777777" w:rsidR="00E05D9B" w:rsidRDefault="00E05D9B">
      <w:pPr>
        <w:pStyle w:val="Amain"/>
      </w:pPr>
      <w:r>
        <w:tab/>
        <w:t>(2)</w:t>
      </w:r>
      <w:r>
        <w:tab/>
        <w:t>The authorised operator of a DRS must not fail to comply with subsection (1).</w:t>
      </w:r>
    </w:p>
    <w:p w14:paraId="0C78078D" w14:textId="77777777" w:rsidR="00E05D9B" w:rsidRDefault="00E05D9B">
      <w:pPr>
        <w:pStyle w:val="Penalty"/>
        <w:keepNext/>
      </w:pPr>
      <w:r>
        <w:t>Maximum penalty:  10 penalty units.</w:t>
      </w:r>
    </w:p>
    <w:p w14:paraId="73C6514F" w14:textId="77777777" w:rsidR="00E05D9B" w:rsidRDefault="00E05D9B">
      <w:pPr>
        <w:pStyle w:val="Amain"/>
      </w:pPr>
      <w:r>
        <w:tab/>
        <w:t>(3)</w:t>
      </w:r>
      <w:r>
        <w:tab/>
        <w:t>An offence against this section is a strict liability offence.</w:t>
      </w:r>
    </w:p>
    <w:p w14:paraId="1A2A4088" w14:textId="77777777" w:rsidR="00E05D9B" w:rsidRDefault="00E05D9B">
      <w:pPr>
        <w:pStyle w:val="AH5Sec"/>
      </w:pPr>
      <w:bookmarkStart w:id="395" w:name="_Toc213239302"/>
      <w:r w:rsidRPr="006E57C7">
        <w:rPr>
          <w:rStyle w:val="CharSectNo"/>
        </w:rPr>
        <w:t>247</w:t>
      </w:r>
      <w:r>
        <w:rPr>
          <w:color w:val="000000"/>
        </w:rPr>
        <w:tab/>
        <w:t xml:space="preserve">Notification of changes </w:t>
      </w:r>
      <w:r>
        <w:t>to</w:t>
      </w:r>
      <w:r>
        <w:rPr>
          <w:color w:val="000000"/>
        </w:rPr>
        <w:t xml:space="preserve"> demand responsive service vehicle fleet</w:t>
      </w:r>
      <w:bookmarkEnd w:id="395"/>
    </w:p>
    <w:p w14:paraId="61FA6C8F" w14:textId="77777777" w:rsidR="00E05D9B" w:rsidRDefault="00E05D9B">
      <w:pPr>
        <w:pStyle w:val="Amain"/>
      </w:pPr>
      <w:r>
        <w:tab/>
        <w:t>(1)</w:t>
      </w:r>
      <w:r>
        <w:tab/>
        <w:t>This section applies to an authorised operator of a DRS who acquires (including under a lease) a vehicle to operate the DRS.</w:t>
      </w:r>
    </w:p>
    <w:p w14:paraId="5F238AE8" w14:textId="77777777" w:rsidR="00E05D9B" w:rsidRDefault="00E05D9B">
      <w:pPr>
        <w:pStyle w:val="Amain"/>
      </w:pPr>
      <w:r>
        <w:tab/>
        <w:t>(2)</w:t>
      </w:r>
      <w:r>
        <w:tab/>
        <w:t>The authorised operator must, as soon as practicable (but no later than 7 days after the day the vehicle is acquired), give the road transport authority written notice of the matters mentioned in section 246 (1) (a) to (d).</w:t>
      </w:r>
    </w:p>
    <w:p w14:paraId="7194C1C4" w14:textId="77777777" w:rsidR="00E05D9B" w:rsidRDefault="00E05D9B">
      <w:pPr>
        <w:pStyle w:val="Penalty"/>
        <w:keepNext/>
      </w:pPr>
      <w:r>
        <w:t>Maximum penalty:  20 penalty units.</w:t>
      </w:r>
    </w:p>
    <w:p w14:paraId="72DA7416" w14:textId="77777777" w:rsidR="00E05D9B" w:rsidRDefault="00E05D9B">
      <w:pPr>
        <w:pStyle w:val="Amain"/>
      </w:pPr>
      <w:r>
        <w:tab/>
        <w:t>(3)</w:t>
      </w:r>
      <w:r>
        <w:tab/>
        <w:t>An offence against this section is a strict liability offence.</w:t>
      </w:r>
    </w:p>
    <w:p w14:paraId="41A461CF" w14:textId="77777777" w:rsidR="00E05D9B" w:rsidRDefault="00E05D9B">
      <w:pPr>
        <w:pStyle w:val="AH5Sec"/>
      </w:pPr>
      <w:bookmarkStart w:id="396" w:name="_Toc213239303"/>
      <w:r w:rsidRPr="006E57C7">
        <w:rPr>
          <w:rStyle w:val="CharSectNo"/>
        </w:rPr>
        <w:lastRenderedPageBreak/>
        <w:t>248</w:t>
      </w:r>
      <w:r>
        <w:rPr>
          <w:color w:val="000000"/>
        </w:rPr>
        <w:tab/>
        <w:t xml:space="preserve">Notifiable incidents </w:t>
      </w:r>
      <w:r>
        <w:t>involving</w:t>
      </w:r>
      <w:r>
        <w:rPr>
          <w:color w:val="000000"/>
        </w:rPr>
        <w:t xml:space="preserve"> demand responsive service vehicles</w:t>
      </w:r>
      <w:bookmarkEnd w:id="396"/>
    </w:p>
    <w:p w14:paraId="5A4918BD" w14:textId="77777777" w:rsidR="00E05D9B" w:rsidRDefault="00E05D9B" w:rsidP="00B21DF1">
      <w:pPr>
        <w:pStyle w:val="Amain"/>
        <w:keepNext/>
        <w:keepLines/>
      </w:pPr>
      <w:r>
        <w:tab/>
        <w:t>(1)</w:t>
      </w:r>
      <w:r>
        <w:tab/>
        <w:t>The authorised operator of a DRS must, as soon as practicable (but within 24 hours) after a notifiable accident, give the road transport authority written notice of the time and date when, and the place where, the accident happened.</w:t>
      </w:r>
    </w:p>
    <w:p w14:paraId="414702FF" w14:textId="77777777" w:rsidR="00E05D9B" w:rsidRDefault="00E05D9B">
      <w:pPr>
        <w:pStyle w:val="Penalty"/>
        <w:keepNext/>
      </w:pPr>
      <w:r>
        <w:t>Maximum penalty:  20 penalty units.</w:t>
      </w:r>
    </w:p>
    <w:p w14:paraId="5C4ABF89" w14:textId="77777777" w:rsidR="00E05D9B" w:rsidRDefault="00E05D9B">
      <w:pPr>
        <w:pStyle w:val="Amain"/>
      </w:pPr>
      <w:r>
        <w:tab/>
        <w:t>(2)</w:t>
      </w:r>
      <w:r>
        <w:tab/>
        <w:t>The authorised operator of a DRS must, as soon as practicable (but no later than 5 days after the day of a notifiable accident), give the road transport authority written notice of the following information:</w:t>
      </w:r>
    </w:p>
    <w:p w14:paraId="3AA2CEE0" w14:textId="77777777" w:rsidR="00E05D9B" w:rsidRDefault="00E05D9B">
      <w:pPr>
        <w:pStyle w:val="Apara"/>
      </w:pPr>
      <w:r>
        <w:tab/>
        <w:t>(a)</w:t>
      </w:r>
      <w:r>
        <w:tab/>
        <w:t>the make, model and registration number of the DRS vehicle involved in the accident;</w:t>
      </w:r>
    </w:p>
    <w:p w14:paraId="12E734A1" w14:textId="77777777" w:rsidR="00E05D9B" w:rsidRDefault="00E05D9B">
      <w:pPr>
        <w:pStyle w:val="Apara"/>
      </w:pPr>
      <w:r>
        <w:tab/>
        <w:t>(b)</w:t>
      </w:r>
      <w:r>
        <w:tab/>
        <w:t>the full name and home address of the driver of the DRS vehicle involved in the accident;</w:t>
      </w:r>
    </w:p>
    <w:p w14:paraId="4ADAC261" w14:textId="77777777" w:rsidR="00E05D9B" w:rsidRDefault="00E05D9B">
      <w:pPr>
        <w:pStyle w:val="Apara"/>
      </w:pPr>
      <w:r>
        <w:tab/>
        <w:t>(c)</w:t>
      </w:r>
      <w:r>
        <w:tab/>
        <w:t>the circumstances of the accident;</w:t>
      </w:r>
    </w:p>
    <w:p w14:paraId="455FDE6D" w14:textId="77777777" w:rsidR="00E05D9B" w:rsidRDefault="00E05D9B">
      <w:pPr>
        <w:pStyle w:val="Apara"/>
      </w:pPr>
      <w:r>
        <w:tab/>
        <w:t>(d)</w:t>
      </w:r>
      <w:r>
        <w:tab/>
        <w:t>the name and address of anyone killed or injured in the accident;</w:t>
      </w:r>
    </w:p>
    <w:p w14:paraId="09E4D79D" w14:textId="77777777" w:rsidR="00E05D9B" w:rsidRDefault="00E05D9B">
      <w:pPr>
        <w:pStyle w:val="Apara"/>
      </w:pPr>
      <w:r>
        <w:tab/>
        <w:t>(e)</w:t>
      </w:r>
      <w:r>
        <w:tab/>
        <w:t>for an injured person—the kind of injuries received by the person.</w:t>
      </w:r>
    </w:p>
    <w:p w14:paraId="2B30579C" w14:textId="77777777" w:rsidR="00E05D9B" w:rsidRDefault="00E05D9B">
      <w:pPr>
        <w:pStyle w:val="Penalty"/>
        <w:keepNext/>
      </w:pPr>
      <w:r>
        <w:t>Maximum penalty:  20 penalty units.</w:t>
      </w:r>
    </w:p>
    <w:p w14:paraId="789DD0A3" w14:textId="77777777" w:rsidR="00E05D9B" w:rsidRDefault="00E05D9B">
      <w:pPr>
        <w:pStyle w:val="Amain"/>
      </w:pPr>
      <w:r>
        <w:tab/>
        <w:t>(3)</w:t>
      </w:r>
      <w:r>
        <w:tab/>
        <w:t>An offence against subsection (1) or (2) is a strict liability offence.</w:t>
      </w:r>
    </w:p>
    <w:p w14:paraId="5959FCAB" w14:textId="77777777" w:rsidR="00E05D9B" w:rsidRDefault="00E05D9B">
      <w:pPr>
        <w:pStyle w:val="Amain"/>
      </w:pPr>
      <w:r>
        <w:tab/>
        <w:t>(4)</w:t>
      </w:r>
      <w:r>
        <w:tab/>
        <w:t>The authorised operator of a DRS must give the road transport authority written notice of any incident (other than a notifiable accident) that—</w:t>
      </w:r>
    </w:p>
    <w:p w14:paraId="6C3F04E9" w14:textId="77777777" w:rsidR="00E05D9B" w:rsidRDefault="00E05D9B">
      <w:pPr>
        <w:pStyle w:val="Apara"/>
      </w:pPr>
      <w:r>
        <w:tab/>
        <w:t>(a)</w:t>
      </w:r>
      <w:r>
        <w:tab/>
        <w:t xml:space="preserve">relates to a DRS vehicle; and </w:t>
      </w:r>
    </w:p>
    <w:p w14:paraId="48AC41D9" w14:textId="77777777" w:rsidR="00E05D9B" w:rsidRDefault="00E05D9B">
      <w:pPr>
        <w:pStyle w:val="Apara"/>
      </w:pPr>
      <w:r>
        <w:tab/>
        <w:t>(b)</w:t>
      </w:r>
      <w:r>
        <w:tab/>
        <w:t>significantly affects the operation of the DRS.</w:t>
      </w:r>
    </w:p>
    <w:p w14:paraId="13670E8E" w14:textId="77777777" w:rsidR="00E05D9B" w:rsidRDefault="00E05D9B">
      <w:pPr>
        <w:pStyle w:val="Penalty"/>
      </w:pPr>
      <w:r>
        <w:t>Maximum penalty:  20 penalty units.</w:t>
      </w:r>
    </w:p>
    <w:p w14:paraId="73A62690" w14:textId="77777777" w:rsidR="00E05D9B" w:rsidRDefault="00E05D9B" w:rsidP="00D045CB">
      <w:pPr>
        <w:pStyle w:val="Amain"/>
        <w:keepNext/>
      </w:pPr>
      <w:r>
        <w:lastRenderedPageBreak/>
        <w:tab/>
        <w:t>(5)</w:t>
      </w:r>
      <w:r>
        <w:tab/>
        <w:t>In this section:</w:t>
      </w:r>
    </w:p>
    <w:p w14:paraId="48225F5E" w14:textId="77777777" w:rsidR="00E05D9B" w:rsidRDefault="00E05D9B">
      <w:pPr>
        <w:pStyle w:val="aDef"/>
      </w:pPr>
      <w:r>
        <w:rPr>
          <w:rStyle w:val="charBoldItals"/>
        </w:rPr>
        <w:t>notifiable accident</w:t>
      </w:r>
      <w:r>
        <w:t xml:space="preserve"> means an accident or other incident in which the death of, or bodily injury to, a person is caused by, or arises out of the use of, a DRS vehicle.</w:t>
      </w:r>
    </w:p>
    <w:p w14:paraId="69B17921" w14:textId="77777777" w:rsidR="00E05D9B" w:rsidRDefault="00E05D9B">
      <w:pPr>
        <w:pStyle w:val="AH5Sec"/>
      </w:pPr>
      <w:bookmarkStart w:id="397" w:name="_Toc213239304"/>
      <w:r w:rsidRPr="006E57C7">
        <w:rPr>
          <w:rStyle w:val="CharSectNo"/>
        </w:rPr>
        <w:t>249</w:t>
      </w:r>
      <w:r>
        <w:tab/>
        <w:t>Condition of demand responsive service vehicles</w:t>
      </w:r>
      <w:bookmarkEnd w:id="397"/>
    </w:p>
    <w:p w14:paraId="5880DAFA" w14:textId="77777777" w:rsidR="00E05D9B" w:rsidRDefault="00E05D9B">
      <w:pPr>
        <w:pStyle w:val="Amain"/>
      </w:pPr>
      <w:r>
        <w:tab/>
        <w:t>(1)</w:t>
      </w:r>
      <w:r>
        <w:tab/>
        <w:t>The authorised operator of a DRS vehicle must not operate, or allow someone else to operate, the vehicle as a DRS vehicle if—</w:t>
      </w:r>
    </w:p>
    <w:p w14:paraId="625D898D" w14:textId="77777777" w:rsidR="00E05D9B" w:rsidRDefault="00E05D9B">
      <w:pPr>
        <w:pStyle w:val="Apara"/>
      </w:pPr>
      <w:r>
        <w:tab/>
        <w:t>(a)</w:t>
      </w:r>
      <w:r>
        <w:tab/>
        <w:t>the vehicle’s exterior and interior are not clean and undamaged; and</w:t>
      </w:r>
    </w:p>
    <w:p w14:paraId="3972D32B" w14:textId="77777777" w:rsidR="00E05D9B" w:rsidRDefault="00E05D9B" w:rsidP="00AB034F">
      <w:pPr>
        <w:pStyle w:val="Apara"/>
        <w:keepNext/>
      </w:pPr>
      <w:r>
        <w:tab/>
        <w:t>(b)</w:t>
      </w:r>
      <w:r>
        <w:tab/>
        <w:t>the vehicle’s fittings are not clean and undamaged, properly fitted and securely in place and, if appropriate, fully operational.</w:t>
      </w:r>
    </w:p>
    <w:p w14:paraId="051BF683" w14:textId="77777777" w:rsidR="00E05D9B" w:rsidRDefault="00E05D9B">
      <w:pPr>
        <w:pStyle w:val="Penalty"/>
        <w:keepNext/>
      </w:pPr>
      <w:r>
        <w:t>Maximum penalty:  10 penalty units.</w:t>
      </w:r>
    </w:p>
    <w:p w14:paraId="1CCCA38F" w14:textId="77777777" w:rsidR="00E05D9B" w:rsidRDefault="00E05D9B">
      <w:pPr>
        <w:pStyle w:val="aExamHdgss"/>
      </w:pPr>
      <w:r>
        <w:t>Examples for par (b) of fittings to be fully operational</w:t>
      </w:r>
    </w:p>
    <w:p w14:paraId="71AB5F9E" w14:textId="77777777" w:rsidR="00E05D9B" w:rsidRDefault="00E05D9B">
      <w:pPr>
        <w:pStyle w:val="aExamINumss"/>
      </w:pPr>
      <w:r>
        <w:t>1</w:t>
      </w:r>
      <w:r>
        <w:tab/>
        <w:t>interior lights and window-winding mechanisms</w:t>
      </w:r>
    </w:p>
    <w:p w14:paraId="568012DA" w14:textId="77777777" w:rsidR="00E05D9B" w:rsidRDefault="00E05D9B">
      <w:pPr>
        <w:pStyle w:val="aExamINumss"/>
        <w:rPr>
          <w:color w:val="000000"/>
        </w:rPr>
      </w:pPr>
      <w:r>
        <w:rPr>
          <w:color w:val="000000"/>
        </w:rPr>
        <w:t>2</w:t>
      </w:r>
      <w:r>
        <w:rPr>
          <w:color w:val="000000"/>
        </w:rPr>
        <w:tab/>
        <w:t>fire-</w:t>
      </w:r>
      <w:r>
        <w:t>extinguisher</w:t>
      </w:r>
    </w:p>
    <w:p w14:paraId="0A60291D" w14:textId="77777777" w:rsidR="00E05D9B" w:rsidRDefault="00E05D9B">
      <w:pPr>
        <w:pStyle w:val="aExamINumss"/>
        <w:keepNext/>
        <w:rPr>
          <w:color w:val="000000"/>
        </w:rPr>
      </w:pPr>
      <w:r>
        <w:rPr>
          <w:color w:val="000000"/>
        </w:rPr>
        <w:t>3</w:t>
      </w:r>
      <w:r>
        <w:rPr>
          <w:color w:val="000000"/>
        </w:rPr>
        <w:tab/>
        <w:t xml:space="preserve">if the </w:t>
      </w:r>
      <w:r>
        <w:t>DRS vehicle</w:t>
      </w:r>
      <w:r>
        <w:rPr>
          <w:color w:val="000000"/>
        </w:rPr>
        <w:t xml:space="preserve"> is fitted with a security camera, the security camera</w:t>
      </w:r>
    </w:p>
    <w:p w14:paraId="2615F0F0" w14:textId="77777777" w:rsidR="00E05D9B" w:rsidRDefault="00E05D9B">
      <w:pPr>
        <w:pStyle w:val="aNote"/>
        <w:keepNext/>
      </w:pPr>
      <w:r>
        <w:rPr>
          <w:rStyle w:val="charItals"/>
        </w:rPr>
        <w:t>Note</w:t>
      </w:r>
      <w:r>
        <w:rPr>
          <w:rStyle w:val="charItals"/>
        </w:rPr>
        <w:tab/>
      </w:r>
      <w:r>
        <w:t>The authorised operator must also comply with any standards about security cameras in DRS vehicles, see s 303 (5).</w:t>
      </w:r>
    </w:p>
    <w:p w14:paraId="32C8F1E4" w14:textId="77777777" w:rsidR="00E05D9B" w:rsidRDefault="00E05D9B">
      <w:pPr>
        <w:pStyle w:val="Amain"/>
      </w:pPr>
      <w:r>
        <w:tab/>
        <w:t>(2)</w:t>
      </w:r>
      <w:r>
        <w:tab/>
        <w:t>An offence against this section is a strict liability offence.</w:t>
      </w:r>
    </w:p>
    <w:p w14:paraId="61F49556" w14:textId="77777777" w:rsidR="00E05D9B" w:rsidRDefault="00E05D9B">
      <w:pPr>
        <w:pStyle w:val="Amain"/>
      </w:pPr>
      <w:r>
        <w:tab/>
        <w:t>(3)</w:t>
      </w:r>
      <w:r>
        <w:tab/>
        <w:t>In this section:</w:t>
      </w:r>
    </w:p>
    <w:p w14:paraId="7F11F874" w14:textId="77777777" w:rsidR="00E05D9B" w:rsidRDefault="00E05D9B">
      <w:pPr>
        <w:pStyle w:val="aDef"/>
      </w:pPr>
      <w:r w:rsidRPr="00C26339">
        <w:rPr>
          <w:rStyle w:val="charBoldItals"/>
        </w:rPr>
        <w:t>exterior</w:t>
      </w:r>
      <w:r>
        <w:t>, of a DRS vehicle,</w:t>
      </w:r>
      <w:r w:rsidRPr="00C26339">
        <w:t xml:space="preserve"> </w:t>
      </w:r>
      <w:r>
        <w:t>includes the body, door panels, bumper bars, trim and wheels of the vehicle.</w:t>
      </w:r>
    </w:p>
    <w:p w14:paraId="6F756FC7" w14:textId="77777777" w:rsidR="00E05D9B" w:rsidRDefault="00E05D9B">
      <w:pPr>
        <w:pStyle w:val="aDef"/>
      </w:pPr>
      <w:r>
        <w:rPr>
          <w:rStyle w:val="charBoldItals"/>
        </w:rPr>
        <w:t>interior</w:t>
      </w:r>
      <w:r>
        <w:t>, of a DRS vehicle, includes the interior of the boot (if any) of the vehicle.</w:t>
      </w:r>
    </w:p>
    <w:p w14:paraId="074E0607" w14:textId="77777777" w:rsidR="00E05D9B" w:rsidRDefault="00E05D9B">
      <w:pPr>
        <w:pStyle w:val="AH5Sec"/>
      </w:pPr>
      <w:bookmarkStart w:id="398" w:name="_Toc213239305"/>
      <w:r w:rsidRPr="006E57C7">
        <w:rPr>
          <w:rStyle w:val="CharSectNo"/>
        </w:rPr>
        <w:lastRenderedPageBreak/>
        <w:t>250</w:t>
      </w:r>
      <w:r>
        <w:tab/>
        <w:t>Demand responsive service vehicle drivers to hold appropriate driver licence or authority</w:t>
      </w:r>
      <w:bookmarkEnd w:id="398"/>
    </w:p>
    <w:p w14:paraId="574A0133" w14:textId="77777777" w:rsidR="00E05D9B" w:rsidRDefault="00E05D9B">
      <w:pPr>
        <w:pStyle w:val="Amain"/>
      </w:pPr>
      <w:r>
        <w:tab/>
        <w:t>(1)</w:t>
      </w:r>
      <w:r>
        <w:tab/>
        <w:t>The authorised operator of a DRS must ensure that a person who drives a DRS vehicle to operate the service is—</w:t>
      </w:r>
    </w:p>
    <w:p w14:paraId="4D1CE661" w14:textId="77777777" w:rsidR="00E05D9B" w:rsidRDefault="00E05D9B">
      <w:pPr>
        <w:pStyle w:val="Apara"/>
      </w:pPr>
      <w:r>
        <w:tab/>
        <w:t>(a)</w:t>
      </w:r>
      <w:r>
        <w:tab/>
        <w:t>the holder of a public vehicle licence authorising the person to drive the vehicle for hire or reward; or</w:t>
      </w:r>
    </w:p>
    <w:p w14:paraId="68BF03CF" w14:textId="2103D145" w:rsidR="00E05D9B" w:rsidRDefault="00E05D9B" w:rsidP="00AB034F">
      <w:pPr>
        <w:pStyle w:val="Apara"/>
        <w:keepNext/>
      </w:pPr>
      <w:r>
        <w:tab/>
        <w:t>(b)</w:t>
      </w:r>
      <w:r>
        <w:tab/>
        <w:t xml:space="preserve">exempt from holding a public vehicle licence under the </w:t>
      </w:r>
      <w:hyperlink r:id="rId319" w:tooltip="SL2000-14" w:history="1">
        <w:r w:rsidR="00C26339" w:rsidRPr="00C26339">
          <w:rPr>
            <w:rStyle w:val="charCitHyperlinkItal"/>
          </w:rPr>
          <w:t>Road Transport (Driver Licensing) Regulation 2000</w:t>
        </w:r>
      </w:hyperlink>
      <w:r>
        <w:t>, section 94A (Exemption of drivers of public vehicles driven for hire or reward—Act, s 31 (1) (b)).</w:t>
      </w:r>
    </w:p>
    <w:p w14:paraId="0301FD9C" w14:textId="77777777" w:rsidR="00E05D9B" w:rsidRDefault="00E05D9B">
      <w:pPr>
        <w:pStyle w:val="Penalty"/>
        <w:keepNext/>
      </w:pPr>
      <w:r>
        <w:t>Maximum penalty:  20 penalty units.</w:t>
      </w:r>
    </w:p>
    <w:p w14:paraId="7E6B023D" w14:textId="77777777" w:rsidR="00E05D9B" w:rsidRDefault="00E05D9B">
      <w:pPr>
        <w:pStyle w:val="aNote"/>
        <w:keepNext/>
      </w:pPr>
      <w:r>
        <w:rPr>
          <w:rStyle w:val="charItals"/>
        </w:rPr>
        <w:t>Note 1</w:t>
      </w:r>
      <w:r>
        <w:rPr>
          <w:rStyle w:val="charItals"/>
        </w:rPr>
        <w:tab/>
      </w:r>
      <w:r>
        <w:t>A person does not hold a public vehicle licence if the public vehicle licence is suspended or has been cancelled under the road transport legislation or any other territory law.</w:t>
      </w:r>
    </w:p>
    <w:p w14:paraId="6A41E3AF" w14:textId="0EFCCAFC" w:rsidR="00E05D9B" w:rsidRDefault="00E05D9B">
      <w:pPr>
        <w:pStyle w:val="aNote"/>
        <w:keepNext/>
      </w:pPr>
      <w:r>
        <w:rPr>
          <w:rStyle w:val="charItals"/>
        </w:rPr>
        <w:t>Note 2</w:t>
      </w:r>
      <w:r>
        <w:rPr>
          <w:rStyle w:val="charItals"/>
        </w:rPr>
        <w:tab/>
      </w:r>
      <w:r>
        <w:t xml:space="preserve">The </w:t>
      </w:r>
      <w:hyperlink r:id="rId320" w:tooltip="SL2000-14" w:history="1">
        <w:r w:rsidR="00C26339" w:rsidRPr="00C26339">
          <w:rPr>
            <w:rStyle w:val="charCitHyperlinkItal"/>
          </w:rPr>
          <w:t>Road Transport (Driver Licensing) Regulation 2000</w:t>
        </w:r>
      </w:hyperlink>
      <w:r>
        <w:t>, s 94A (4) provides that a person ceases to be exempt from holding a public vehicle licence if—</w:t>
      </w:r>
    </w:p>
    <w:p w14:paraId="7CC89559" w14:textId="1589EE47" w:rsidR="00E05D9B" w:rsidRDefault="00E05D9B">
      <w:pPr>
        <w:pStyle w:val="aNotePara"/>
        <w:ind w:left="2394" w:hanging="1294"/>
      </w:pPr>
      <w:r>
        <w:tab/>
        <w:t>(a)</w:t>
      </w:r>
      <w:r>
        <w:tab/>
        <w:t xml:space="preserve">an automatic disqualifying circumstance applies to the person (see </w:t>
      </w:r>
      <w:hyperlink r:id="rId321" w:tooltip="SL2000-14" w:history="1">
        <w:r w:rsidR="00C26339" w:rsidRPr="00C26339">
          <w:rPr>
            <w:rStyle w:val="charCitHyperlinkItal"/>
          </w:rPr>
          <w:t>Road Transport (Driver Licensing) Regulation 2000</w:t>
        </w:r>
      </w:hyperlink>
      <w:r>
        <w:t>, s 91); or</w:t>
      </w:r>
    </w:p>
    <w:p w14:paraId="3616834D" w14:textId="77777777" w:rsidR="00E05D9B" w:rsidRDefault="00E05D9B">
      <w:pPr>
        <w:pStyle w:val="aNotePara"/>
        <w:ind w:left="2394" w:hanging="1294"/>
      </w:pPr>
      <w:r>
        <w:tab/>
        <w:t>(b)</w:t>
      </w:r>
      <w:r>
        <w:tab/>
        <w:t>the person is disqualified by the road transport authority from driving a vehicle on a road or road related area (in the ACT) under that regulation, s 103.</w:t>
      </w:r>
    </w:p>
    <w:p w14:paraId="18B7E024" w14:textId="77777777" w:rsidR="00E05D9B" w:rsidRDefault="00E05D9B">
      <w:pPr>
        <w:pStyle w:val="Amain"/>
      </w:pPr>
      <w:r>
        <w:tab/>
        <w:t>(2)</w:t>
      </w:r>
      <w:r>
        <w:tab/>
        <w:t>An offence against this section is a strict liability offence.</w:t>
      </w:r>
    </w:p>
    <w:p w14:paraId="611E7D46" w14:textId="77777777" w:rsidR="00E05D9B" w:rsidRDefault="00E05D9B">
      <w:pPr>
        <w:pStyle w:val="AH5Sec"/>
      </w:pPr>
      <w:bookmarkStart w:id="399" w:name="_Toc213239306"/>
      <w:r w:rsidRPr="006E57C7">
        <w:rPr>
          <w:rStyle w:val="CharSectNo"/>
        </w:rPr>
        <w:t>251</w:t>
      </w:r>
      <w:r>
        <w:tab/>
        <w:t>Records of demand responsive service vehicle drivers etc to be maintained by authorised operator</w:t>
      </w:r>
      <w:bookmarkEnd w:id="399"/>
    </w:p>
    <w:p w14:paraId="69B8C91C" w14:textId="77777777" w:rsidR="00E05D9B" w:rsidRDefault="00E05D9B">
      <w:pPr>
        <w:pStyle w:val="Amain"/>
      </w:pPr>
      <w:r>
        <w:tab/>
        <w:t>(1)</w:t>
      </w:r>
      <w:r>
        <w:tab/>
        <w:t>The authorised operator of a DRS must make a written record of the following particulars for each person who drives a DRS vehicle to operate the service:</w:t>
      </w:r>
    </w:p>
    <w:p w14:paraId="7108197A" w14:textId="77777777" w:rsidR="00E05D9B" w:rsidRDefault="00E05D9B">
      <w:pPr>
        <w:pStyle w:val="Apara"/>
      </w:pPr>
      <w:r>
        <w:tab/>
        <w:t>(a)</w:t>
      </w:r>
      <w:r>
        <w:tab/>
        <w:t>the person’s full name and home address;</w:t>
      </w:r>
    </w:p>
    <w:p w14:paraId="5EC64325" w14:textId="77777777" w:rsidR="00E05D9B" w:rsidRDefault="00E05D9B">
      <w:pPr>
        <w:pStyle w:val="Apara"/>
      </w:pPr>
      <w:r>
        <w:lastRenderedPageBreak/>
        <w:tab/>
        <w:t>(b)</w:t>
      </w:r>
      <w:r>
        <w:tab/>
        <w:t>the prescribed driver authority information for the person, including any change to the information notified to the authorised operator by the road transport authority;</w:t>
      </w:r>
    </w:p>
    <w:p w14:paraId="770ADCF2" w14:textId="77777777" w:rsidR="00E05D9B" w:rsidRDefault="00E05D9B">
      <w:pPr>
        <w:pStyle w:val="aNotepar"/>
      </w:pPr>
      <w:r w:rsidRPr="00C26339">
        <w:rPr>
          <w:rStyle w:val="charItals"/>
        </w:rPr>
        <w:t>Note</w:t>
      </w:r>
      <w:r w:rsidRPr="00C26339">
        <w:rPr>
          <w:rStyle w:val="charItals"/>
        </w:rPr>
        <w:tab/>
      </w:r>
      <w:r w:rsidRPr="00C26339">
        <w:rPr>
          <w:rStyle w:val="charBoldItals"/>
        </w:rPr>
        <w:t>Prescribed driver authority information</w:t>
      </w:r>
      <w:r>
        <w:t>—see the dictionary.</w:t>
      </w:r>
    </w:p>
    <w:p w14:paraId="76CB2F70" w14:textId="77777777" w:rsidR="00E05D9B" w:rsidRDefault="00E05D9B">
      <w:pPr>
        <w:pStyle w:val="Apara"/>
      </w:pPr>
      <w:r>
        <w:tab/>
        <w:t>(c)</w:t>
      </w:r>
      <w:r>
        <w:tab/>
        <w:t>the dates and times when the DRS vehicle was driven by the person.</w:t>
      </w:r>
    </w:p>
    <w:p w14:paraId="6BE7E1E2" w14:textId="77777777" w:rsidR="00E05D9B" w:rsidRDefault="00E05D9B">
      <w:pPr>
        <w:pStyle w:val="Amain"/>
      </w:pPr>
      <w:r>
        <w:tab/>
        <w:t>(2)</w:t>
      </w:r>
      <w:r>
        <w:tab/>
        <w:t>The authorised operator of a DRS must not fail to comply with subsection (1).</w:t>
      </w:r>
    </w:p>
    <w:p w14:paraId="39D1813B" w14:textId="77777777" w:rsidR="00E05D9B" w:rsidRDefault="00E05D9B">
      <w:pPr>
        <w:pStyle w:val="Penalty"/>
        <w:keepNext/>
      </w:pPr>
      <w:r>
        <w:t>Maximum penalty:  10 penalty units.</w:t>
      </w:r>
    </w:p>
    <w:p w14:paraId="35577E17" w14:textId="77777777" w:rsidR="00E05D9B" w:rsidRDefault="00E05D9B">
      <w:pPr>
        <w:pStyle w:val="Amain"/>
      </w:pPr>
      <w:r>
        <w:tab/>
        <w:t>(3)</w:t>
      </w:r>
      <w:r>
        <w:tab/>
        <w:t>An offence against subsection (2) is a strict liability offence.</w:t>
      </w:r>
    </w:p>
    <w:p w14:paraId="788D0108" w14:textId="77777777" w:rsidR="00E05D9B" w:rsidRDefault="00E05D9B">
      <w:pPr>
        <w:pStyle w:val="Amain"/>
      </w:pPr>
      <w:r>
        <w:tab/>
        <w:t>(4)</w:t>
      </w:r>
      <w:r>
        <w:tab/>
        <w:t>A person commits an offence if—</w:t>
      </w:r>
    </w:p>
    <w:p w14:paraId="546D9773" w14:textId="77777777" w:rsidR="00E05D9B" w:rsidRDefault="00E05D9B">
      <w:pPr>
        <w:pStyle w:val="Apara"/>
      </w:pPr>
      <w:r>
        <w:tab/>
        <w:t>(a)</w:t>
      </w:r>
      <w:r>
        <w:tab/>
        <w:t>the person is an authorised operator of a DRS; and</w:t>
      </w:r>
    </w:p>
    <w:p w14:paraId="0B580740" w14:textId="77777777" w:rsidR="00E05D9B" w:rsidRDefault="00E05D9B">
      <w:pPr>
        <w:pStyle w:val="Apara"/>
      </w:pPr>
      <w:r>
        <w:tab/>
        <w:t>(b)</w:t>
      </w:r>
      <w:r>
        <w:tab/>
        <w:t xml:space="preserve">the person has a written record under subsection (1) of a person (the </w:t>
      </w:r>
      <w:r>
        <w:rPr>
          <w:rStyle w:val="charBoldItals"/>
        </w:rPr>
        <w:t>driver</w:t>
      </w:r>
      <w:r>
        <w:t>) who drives a DRS vehicle to operate the service; and</w:t>
      </w:r>
    </w:p>
    <w:p w14:paraId="4B1AC803" w14:textId="77777777" w:rsidR="00E05D9B" w:rsidRDefault="00E05D9B">
      <w:pPr>
        <w:pStyle w:val="Apara"/>
      </w:pPr>
      <w:r>
        <w:tab/>
        <w:t>(c)</w:t>
      </w:r>
      <w:r>
        <w:tab/>
        <w:t xml:space="preserve">the </w:t>
      </w:r>
      <w:r w:rsidRPr="00C26339">
        <w:t xml:space="preserve">driver </w:t>
      </w:r>
      <w:r>
        <w:t>was the holder of a public vehicle licence authorising the driver to drive a DRS vehicle for hire or reward; and</w:t>
      </w:r>
    </w:p>
    <w:p w14:paraId="5D7809E8" w14:textId="77777777" w:rsidR="00E05D9B" w:rsidRDefault="00E05D9B">
      <w:pPr>
        <w:pStyle w:val="Apara"/>
      </w:pPr>
      <w:r>
        <w:tab/>
        <w:t>(d)</w:t>
      </w:r>
      <w:r>
        <w:tab/>
        <w:t>the driver’s public vehicle licence is suspended or cancelled; and</w:t>
      </w:r>
    </w:p>
    <w:p w14:paraId="6120FBEB" w14:textId="77777777" w:rsidR="00E05D9B" w:rsidRDefault="00E05D9B">
      <w:pPr>
        <w:pStyle w:val="Apara"/>
      </w:pPr>
      <w:r>
        <w:tab/>
        <w:t>(e)</w:t>
      </w:r>
      <w:r>
        <w:tab/>
        <w:t>the person knows, or ought reasonably to know, that the driver’s public vehicle licence is suspended or cancelled; and</w:t>
      </w:r>
    </w:p>
    <w:p w14:paraId="496D6320" w14:textId="77777777" w:rsidR="00E05D9B" w:rsidRDefault="00E05D9B">
      <w:pPr>
        <w:pStyle w:val="Apara"/>
      </w:pPr>
      <w:r>
        <w:tab/>
        <w:t>(f)</w:t>
      </w:r>
      <w:r>
        <w:tab/>
        <w:t>the person fails to make a written record of the following for the driver—</w:t>
      </w:r>
    </w:p>
    <w:p w14:paraId="0480AD07" w14:textId="77777777" w:rsidR="00E05D9B" w:rsidRDefault="00E05D9B">
      <w:pPr>
        <w:pStyle w:val="Asubpara"/>
      </w:pPr>
      <w:r>
        <w:tab/>
        <w:t>(i)</w:t>
      </w:r>
      <w:r>
        <w:tab/>
        <w:t>the suspension or cancellation of the driver’s licence; and</w:t>
      </w:r>
    </w:p>
    <w:p w14:paraId="577A9652" w14:textId="77777777" w:rsidR="00E05D9B" w:rsidRDefault="00E05D9B">
      <w:pPr>
        <w:pStyle w:val="Asubpara"/>
      </w:pPr>
      <w:r>
        <w:tab/>
        <w:t>(ii)</w:t>
      </w:r>
      <w:r>
        <w:tab/>
        <w:t xml:space="preserve">when the licence was </w:t>
      </w:r>
      <w:r>
        <w:rPr>
          <w:color w:val="000000"/>
        </w:rPr>
        <w:t>suspended</w:t>
      </w:r>
      <w:r>
        <w:t xml:space="preserve"> or cancelled; and</w:t>
      </w:r>
    </w:p>
    <w:p w14:paraId="14E5AB26" w14:textId="77777777" w:rsidR="00E05D9B" w:rsidRDefault="00E05D9B">
      <w:pPr>
        <w:pStyle w:val="Asubpara"/>
        <w:keepNext/>
      </w:pPr>
      <w:r>
        <w:tab/>
        <w:t>(iii)</w:t>
      </w:r>
      <w:r>
        <w:tab/>
        <w:t>if the licence was suspended—when the suspension ends.</w:t>
      </w:r>
    </w:p>
    <w:p w14:paraId="49E37EBC" w14:textId="77777777" w:rsidR="00E05D9B" w:rsidRDefault="00E05D9B">
      <w:pPr>
        <w:pStyle w:val="Penalty"/>
      </w:pPr>
      <w:r>
        <w:t>Maximum penalty:  10 penalty units.</w:t>
      </w:r>
    </w:p>
    <w:p w14:paraId="3781D966" w14:textId="77777777" w:rsidR="00E05D9B" w:rsidRDefault="00E05D9B" w:rsidP="00D045CB">
      <w:pPr>
        <w:pStyle w:val="Amain"/>
        <w:keepNext/>
      </w:pPr>
      <w:r>
        <w:lastRenderedPageBreak/>
        <w:tab/>
        <w:t>(5)</w:t>
      </w:r>
      <w:r>
        <w:tab/>
        <w:t>A person commits an offence if—</w:t>
      </w:r>
    </w:p>
    <w:p w14:paraId="0B7DF580" w14:textId="77777777" w:rsidR="00E05D9B" w:rsidRDefault="00E05D9B">
      <w:pPr>
        <w:pStyle w:val="Apara"/>
      </w:pPr>
      <w:r>
        <w:tab/>
        <w:t>(a)</w:t>
      </w:r>
      <w:r>
        <w:tab/>
        <w:t>the person is an authorised operator of a DRS; and</w:t>
      </w:r>
    </w:p>
    <w:p w14:paraId="7A3FE200" w14:textId="77777777" w:rsidR="00E05D9B" w:rsidRDefault="00E05D9B">
      <w:pPr>
        <w:pStyle w:val="Apara"/>
      </w:pPr>
      <w:r>
        <w:tab/>
        <w:t>(b)</w:t>
      </w:r>
      <w:r>
        <w:tab/>
        <w:t xml:space="preserve">the person has a written record under subsection (1) of a person (the </w:t>
      </w:r>
      <w:r>
        <w:rPr>
          <w:rStyle w:val="charBoldItals"/>
        </w:rPr>
        <w:t>driver</w:t>
      </w:r>
      <w:r>
        <w:t>) who drives a DRS vehicle to operate the service; and</w:t>
      </w:r>
    </w:p>
    <w:p w14:paraId="7FCE042B" w14:textId="3A77B67D" w:rsidR="00E05D9B" w:rsidRDefault="00E05D9B">
      <w:pPr>
        <w:pStyle w:val="Apara"/>
      </w:pPr>
      <w:r>
        <w:tab/>
        <w:t>(c)</w:t>
      </w:r>
      <w:r>
        <w:tab/>
        <w:t xml:space="preserve">the driver was exempt from holding a public vehicle licence under the </w:t>
      </w:r>
      <w:hyperlink r:id="rId322" w:tooltip="SL2000-14" w:history="1">
        <w:r w:rsidR="00C26339" w:rsidRPr="00C26339">
          <w:rPr>
            <w:rStyle w:val="charCitHyperlinkItal"/>
          </w:rPr>
          <w:t>Road Transport (Driver Licensing) Regulation 2000</w:t>
        </w:r>
      </w:hyperlink>
      <w:r>
        <w:t>, section 94A; and</w:t>
      </w:r>
    </w:p>
    <w:p w14:paraId="1D82F4A9" w14:textId="77777777" w:rsidR="00E05D9B" w:rsidRDefault="00E05D9B">
      <w:pPr>
        <w:pStyle w:val="Apara"/>
      </w:pPr>
      <w:r>
        <w:tab/>
        <w:t>(d)</w:t>
      </w:r>
      <w:r>
        <w:tab/>
        <w:t>the driver is no longer exempt from holding a public vehicle licence; and</w:t>
      </w:r>
    </w:p>
    <w:p w14:paraId="43F0C7CB" w14:textId="77777777" w:rsidR="00E05D9B" w:rsidRDefault="00E05D9B">
      <w:pPr>
        <w:pStyle w:val="Apara"/>
      </w:pPr>
      <w:r>
        <w:tab/>
        <w:t>(e)</w:t>
      </w:r>
      <w:r>
        <w:tab/>
        <w:t>the person knows, or ought reasonably to know, that the driver is no longer exempt under section 94A; and</w:t>
      </w:r>
    </w:p>
    <w:p w14:paraId="072D8CC4" w14:textId="77777777" w:rsidR="00E05D9B" w:rsidRDefault="00E05D9B">
      <w:pPr>
        <w:pStyle w:val="Apara"/>
      </w:pPr>
      <w:r>
        <w:tab/>
        <w:t>(f)</w:t>
      </w:r>
      <w:r>
        <w:tab/>
        <w:t>the person fails to record for the driver that the driver is no longer exempt under section 94A.</w:t>
      </w:r>
    </w:p>
    <w:p w14:paraId="797E02C2" w14:textId="77777777" w:rsidR="00E05D9B" w:rsidRDefault="00E05D9B">
      <w:pPr>
        <w:pStyle w:val="Penalty"/>
        <w:keepNext/>
      </w:pPr>
      <w:r>
        <w:t>Maximum penalty:  10 penalty units.</w:t>
      </w:r>
    </w:p>
    <w:p w14:paraId="723CB839" w14:textId="77777777" w:rsidR="00E05D9B" w:rsidRDefault="00E05D9B">
      <w:pPr>
        <w:pStyle w:val="AH5Sec"/>
      </w:pPr>
      <w:bookmarkStart w:id="400" w:name="_Toc213239307"/>
      <w:r w:rsidRPr="006E57C7">
        <w:rPr>
          <w:rStyle w:val="CharSectNo"/>
        </w:rPr>
        <w:t>252</w:t>
      </w:r>
      <w:r>
        <w:tab/>
        <w:t>Authorised operator to tell road transport authority about records of demand responsive service vehicle drivers etc</w:t>
      </w:r>
      <w:bookmarkEnd w:id="400"/>
    </w:p>
    <w:p w14:paraId="1E744457" w14:textId="77777777" w:rsidR="00E05D9B" w:rsidRDefault="00E05D9B">
      <w:pPr>
        <w:pStyle w:val="Amain"/>
      </w:pPr>
      <w:r>
        <w:tab/>
        <w:t>(1)</w:t>
      </w:r>
      <w:r>
        <w:tab/>
        <w:t>The authorised operator of a DRS must, for each person for whom the authorised operator has a record under section 251 (1), tell the road transport authority about the following:</w:t>
      </w:r>
    </w:p>
    <w:p w14:paraId="6D6E8B27" w14:textId="77777777" w:rsidR="00E05D9B" w:rsidRDefault="00E05D9B">
      <w:pPr>
        <w:pStyle w:val="Apara"/>
      </w:pPr>
      <w:r>
        <w:tab/>
        <w:t>(a)</w:t>
      </w:r>
      <w:r>
        <w:tab/>
        <w:t>the person’s full name and home address;</w:t>
      </w:r>
    </w:p>
    <w:p w14:paraId="44DD574C" w14:textId="77777777" w:rsidR="00E05D9B" w:rsidRDefault="00E05D9B">
      <w:pPr>
        <w:pStyle w:val="Apara"/>
        <w:keepNext/>
      </w:pPr>
      <w:r>
        <w:tab/>
        <w:t>(b)</w:t>
      </w:r>
      <w:r>
        <w:tab/>
        <w:t>the prescribed driver authority information for the person, including any change to the information notified to the authorised operator by the road transport authority;</w:t>
      </w:r>
    </w:p>
    <w:p w14:paraId="7A6AC976" w14:textId="77777777" w:rsidR="00E05D9B" w:rsidRDefault="00E05D9B">
      <w:pPr>
        <w:pStyle w:val="aNotepar"/>
      </w:pPr>
      <w:r w:rsidRPr="00C26339">
        <w:rPr>
          <w:rStyle w:val="charItals"/>
        </w:rPr>
        <w:t>Note</w:t>
      </w:r>
      <w:r w:rsidRPr="00C26339">
        <w:rPr>
          <w:rStyle w:val="charItals"/>
        </w:rPr>
        <w:tab/>
      </w:r>
      <w:r w:rsidRPr="00C26339">
        <w:rPr>
          <w:rStyle w:val="charBoldItals"/>
        </w:rPr>
        <w:t>Prescribed driver authority information</w:t>
      </w:r>
      <w:r>
        <w:t>—see the dictionary.</w:t>
      </w:r>
    </w:p>
    <w:p w14:paraId="6DBF9F50" w14:textId="77777777" w:rsidR="00E05D9B" w:rsidRDefault="00E05D9B" w:rsidP="00E64DE6">
      <w:pPr>
        <w:pStyle w:val="Apara"/>
        <w:keepLines/>
      </w:pPr>
      <w:r>
        <w:tab/>
        <w:t>(c)</w:t>
      </w:r>
      <w:r>
        <w:tab/>
        <w:t xml:space="preserve">any change to the person’s name, home address or prescribed driver authority information since the authorised operator last told the road transport authority about the information relating to the person; </w:t>
      </w:r>
    </w:p>
    <w:p w14:paraId="6B4FAC2F" w14:textId="77777777" w:rsidR="00E05D9B" w:rsidRDefault="00E05D9B">
      <w:pPr>
        <w:pStyle w:val="Apara"/>
      </w:pPr>
      <w:r>
        <w:lastRenderedPageBreak/>
        <w:tab/>
        <w:t>(d)</w:t>
      </w:r>
      <w:r>
        <w:tab/>
        <w:t>if the person no longer drives a DRS vehicle for the authorised operator—that the person no longer drives a DRS vehicle for the authorised operator.</w:t>
      </w:r>
    </w:p>
    <w:p w14:paraId="6A8D651B" w14:textId="77777777" w:rsidR="00E05D9B" w:rsidRDefault="00E05D9B">
      <w:pPr>
        <w:pStyle w:val="Amain"/>
      </w:pPr>
      <w:r>
        <w:tab/>
        <w:t>(2)</w:t>
      </w:r>
      <w:r>
        <w:tab/>
        <w:t>The authorised operator of a DRS must not fail to comply with subsection (1).</w:t>
      </w:r>
    </w:p>
    <w:p w14:paraId="4D6CBB83" w14:textId="77777777" w:rsidR="00E05D9B" w:rsidRDefault="00E05D9B">
      <w:pPr>
        <w:pStyle w:val="Penalty"/>
        <w:keepNext/>
      </w:pPr>
      <w:r>
        <w:t>Maximum penalty:  10 penalty units.</w:t>
      </w:r>
    </w:p>
    <w:p w14:paraId="5F627059" w14:textId="77777777" w:rsidR="00E05D9B" w:rsidRDefault="00E05D9B">
      <w:pPr>
        <w:pStyle w:val="Amain"/>
      </w:pPr>
      <w:r>
        <w:tab/>
        <w:t>(3)</w:t>
      </w:r>
      <w:r>
        <w:tab/>
        <w:t>An offence against subsection (2) is a strict liability offence.</w:t>
      </w:r>
    </w:p>
    <w:p w14:paraId="5E7CE56A" w14:textId="77777777" w:rsidR="00E05D9B" w:rsidRDefault="00E05D9B">
      <w:pPr>
        <w:pStyle w:val="AH5Sec"/>
      </w:pPr>
      <w:bookmarkStart w:id="401" w:name="_Toc213239308"/>
      <w:r w:rsidRPr="006E57C7">
        <w:rPr>
          <w:rStyle w:val="CharSectNo"/>
        </w:rPr>
        <w:t>253</w:t>
      </w:r>
      <w:r>
        <w:tab/>
        <w:t>Road transport authority may tell authorised operator about demand responsive service drivers</w:t>
      </w:r>
      <w:bookmarkEnd w:id="401"/>
    </w:p>
    <w:p w14:paraId="787A009A" w14:textId="77777777" w:rsidR="00E05D9B" w:rsidRDefault="00E05D9B">
      <w:pPr>
        <w:pStyle w:val="Amain"/>
      </w:pPr>
      <w:r>
        <w:tab/>
        <w:t>(1)</w:t>
      </w:r>
      <w:r>
        <w:tab/>
        <w:t>This section applies if—</w:t>
      </w:r>
    </w:p>
    <w:p w14:paraId="7B75FFC4" w14:textId="77777777" w:rsidR="00E05D9B" w:rsidRDefault="00E05D9B">
      <w:pPr>
        <w:pStyle w:val="Apara"/>
      </w:pPr>
      <w:r>
        <w:tab/>
        <w:t>(a)</w:t>
      </w:r>
      <w:r>
        <w:tab/>
        <w:t>the authorised operator of a DRS has a record for a person under section 251 (1); and</w:t>
      </w:r>
    </w:p>
    <w:p w14:paraId="78E1EABA" w14:textId="77777777" w:rsidR="00E05D9B" w:rsidRDefault="00E05D9B">
      <w:pPr>
        <w:pStyle w:val="Apara"/>
      </w:pPr>
      <w:r>
        <w:tab/>
        <w:t>(b)</w:t>
      </w:r>
      <w:r>
        <w:tab/>
        <w:t>the authorised operator has told the road transport authority about the person under section 252 (1).</w:t>
      </w:r>
    </w:p>
    <w:p w14:paraId="0DF6CA66" w14:textId="77777777" w:rsidR="00E05D9B" w:rsidRDefault="00E05D9B">
      <w:pPr>
        <w:pStyle w:val="Amain"/>
      </w:pPr>
      <w:r>
        <w:tab/>
        <w:t>(2)</w:t>
      </w:r>
      <w:r>
        <w:tab/>
        <w:t>The road transport authority may tell the authorised operator about the following for the person:</w:t>
      </w:r>
    </w:p>
    <w:p w14:paraId="4FBF6307" w14:textId="77777777" w:rsidR="00E05D9B" w:rsidRDefault="00E05D9B">
      <w:pPr>
        <w:pStyle w:val="Apara"/>
      </w:pPr>
      <w:r>
        <w:tab/>
        <w:t>(a)</w:t>
      </w:r>
      <w:r>
        <w:tab/>
        <w:t>any change in the prescribed driver authority information for the person;</w:t>
      </w:r>
    </w:p>
    <w:p w14:paraId="7C46D151" w14:textId="77777777" w:rsidR="00E05D9B" w:rsidRDefault="00E05D9B">
      <w:pPr>
        <w:pStyle w:val="aNotepar"/>
      </w:pPr>
      <w:r w:rsidRPr="00C26339">
        <w:rPr>
          <w:rStyle w:val="charItals"/>
        </w:rPr>
        <w:t>Note</w:t>
      </w:r>
      <w:r w:rsidRPr="00C26339">
        <w:rPr>
          <w:rStyle w:val="charItals"/>
        </w:rPr>
        <w:tab/>
      </w:r>
      <w:r w:rsidRPr="00C26339">
        <w:rPr>
          <w:rStyle w:val="charBoldItals"/>
        </w:rPr>
        <w:t>Prescribed driver authority information</w:t>
      </w:r>
      <w:r>
        <w:t>—see the dictionary.</w:t>
      </w:r>
    </w:p>
    <w:p w14:paraId="43D8FF18" w14:textId="77777777" w:rsidR="00E05D9B" w:rsidRDefault="00E05D9B">
      <w:pPr>
        <w:pStyle w:val="Apara"/>
      </w:pPr>
      <w:r>
        <w:tab/>
        <w:t>(b)</w:t>
      </w:r>
      <w:r>
        <w:tab/>
        <w:t>if the person was the holder of a public vehicle licence authorising the person to drive a DRS vehicle for hire or reward but the person’s licence has been suspended or cancelled—</w:t>
      </w:r>
    </w:p>
    <w:p w14:paraId="76BF207F" w14:textId="77777777" w:rsidR="00E05D9B" w:rsidRDefault="00E05D9B">
      <w:pPr>
        <w:pStyle w:val="Asubpara"/>
      </w:pPr>
      <w:r>
        <w:tab/>
        <w:t>(i)</w:t>
      </w:r>
      <w:r>
        <w:tab/>
        <w:t>the suspension or cancellation of the driver’s licence; and</w:t>
      </w:r>
    </w:p>
    <w:p w14:paraId="1D4E8DBE" w14:textId="77777777" w:rsidR="00E05D9B" w:rsidRDefault="00E05D9B">
      <w:pPr>
        <w:pStyle w:val="Asubpara"/>
      </w:pPr>
      <w:r>
        <w:tab/>
        <w:t>(ii)</w:t>
      </w:r>
      <w:r>
        <w:tab/>
        <w:t xml:space="preserve">when the </w:t>
      </w:r>
      <w:r>
        <w:rPr>
          <w:color w:val="000000"/>
        </w:rPr>
        <w:t>licence</w:t>
      </w:r>
      <w:r>
        <w:t xml:space="preserve"> was suspended or cancelled;</w:t>
      </w:r>
    </w:p>
    <w:p w14:paraId="69A07130" w14:textId="36FB6797" w:rsidR="00E05D9B" w:rsidRDefault="00E05D9B" w:rsidP="00D045CB">
      <w:pPr>
        <w:pStyle w:val="Apara"/>
        <w:keepLines/>
      </w:pPr>
      <w:r>
        <w:lastRenderedPageBreak/>
        <w:tab/>
        <w:t>(c)</w:t>
      </w:r>
      <w:r>
        <w:tab/>
        <w:t xml:space="preserve">if the person was exempt from holding a public vehicle licence under the </w:t>
      </w:r>
      <w:hyperlink r:id="rId323" w:tooltip="SL2000-14" w:history="1">
        <w:r w:rsidR="00C26339" w:rsidRPr="00C26339">
          <w:rPr>
            <w:rStyle w:val="charCitHyperlinkItal"/>
          </w:rPr>
          <w:t>Road Transport (Driver Licensing) Regulation 2000</w:t>
        </w:r>
      </w:hyperlink>
      <w:r>
        <w:t>, section 94A but is no longer exempt and the road transport authority knows the person is no longer exempt—that the person has ceased to be exempt under section 94A.</w:t>
      </w:r>
    </w:p>
    <w:p w14:paraId="4B231CFF" w14:textId="77777777" w:rsidR="00E05D9B" w:rsidRDefault="00E05D9B">
      <w:pPr>
        <w:pStyle w:val="AH5Sec"/>
      </w:pPr>
      <w:bookmarkStart w:id="402" w:name="_Toc213239309"/>
      <w:r w:rsidRPr="006E57C7">
        <w:rPr>
          <w:rStyle w:val="CharSectNo"/>
        </w:rPr>
        <w:t>254</w:t>
      </w:r>
      <w:r>
        <w:tab/>
        <w:t>Keeping and inspection etc of records about demand responsive service vehicles</w:t>
      </w:r>
      <w:bookmarkEnd w:id="402"/>
    </w:p>
    <w:p w14:paraId="1D1C4552" w14:textId="77777777" w:rsidR="00E05D9B" w:rsidRDefault="00E05D9B">
      <w:pPr>
        <w:pStyle w:val="Amain"/>
      </w:pPr>
      <w:r>
        <w:tab/>
        <w:t>(1)</w:t>
      </w:r>
      <w:r>
        <w:tab/>
        <w:t>This section applies to a person who is or has been the authorised operator of a DRS vehicle.</w:t>
      </w:r>
    </w:p>
    <w:p w14:paraId="609C16BB" w14:textId="77777777" w:rsidR="00E05D9B" w:rsidRDefault="00E05D9B">
      <w:pPr>
        <w:pStyle w:val="Amain"/>
      </w:pPr>
      <w:r>
        <w:tab/>
        <w:t>(2)</w:t>
      </w:r>
      <w:r>
        <w:tab/>
        <w:t>The person must—</w:t>
      </w:r>
    </w:p>
    <w:p w14:paraId="5F20E9C2" w14:textId="77777777" w:rsidR="00E05D9B" w:rsidRDefault="00E05D9B">
      <w:pPr>
        <w:pStyle w:val="Apara"/>
      </w:pPr>
      <w:r>
        <w:tab/>
        <w:t>(a)</w:t>
      </w:r>
      <w:r>
        <w:tab/>
        <w:t xml:space="preserve">keep every record required to be made by the person under the Act for at least </w:t>
      </w:r>
      <w:r w:rsidR="0004704B">
        <w:t>2</w:t>
      </w:r>
      <w:r>
        <w:t xml:space="preserve"> years after the day the last entry was made in it; and</w:t>
      </w:r>
    </w:p>
    <w:p w14:paraId="0CB4B1EA" w14:textId="77777777" w:rsidR="00E05D9B" w:rsidRDefault="00E05D9B">
      <w:pPr>
        <w:pStyle w:val="Apara"/>
      </w:pPr>
      <w:r>
        <w:tab/>
        <w:t>(b)</w:t>
      </w:r>
      <w:r>
        <w:tab/>
        <w:t>produce the record for inspection when required by a police officer or authorised person; and</w:t>
      </w:r>
    </w:p>
    <w:p w14:paraId="0B1A09D8" w14:textId="77777777" w:rsidR="00E05D9B" w:rsidRDefault="00E05D9B">
      <w:pPr>
        <w:pStyle w:val="Apara"/>
      </w:pPr>
      <w:r>
        <w:tab/>
        <w:t>(c)</w:t>
      </w:r>
      <w:r>
        <w:tab/>
        <w:t>provide the record, or a copy of the record, to the road transport authority for inspection within a stated reasonable time when required to do so, in writing, by the authority.</w:t>
      </w:r>
    </w:p>
    <w:p w14:paraId="00F860EA" w14:textId="77777777" w:rsidR="00E05D9B" w:rsidRDefault="00E05D9B">
      <w:pPr>
        <w:pStyle w:val="Penalty"/>
        <w:keepNext/>
      </w:pPr>
      <w:r>
        <w:t>Maximum penalty:  10 penalty units.</w:t>
      </w:r>
    </w:p>
    <w:p w14:paraId="53AAA262" w14:textId="588D66BE" w:rsidR="00E05D9B" w:rsidRDefault="00E05D9B">
      <w:pPr>
        <w:pStyle w:val="aNote"/>
      </w:pPr>
      <w:r w:rsidRPr="00C26339">
        <w:rPr>
          <w:rStyle w:val="charItals"/>
        </w:rPr>
        <w:t>Note</w:t>
      </w:r>
      <w:r w:rsidRPr="00C26339">
        <w:rPr>
          <w:rStyle w:val="charItals"/>
        </w:rPr>
        <w:tab/>
      </w:r>
      <w:r>
        <w:rPr>
          <w:snapToGrid w:val="0"/>
        </w:rPr>
        <w:t xml:space="preserve">A reference to an Act </w:t>
      </w:r>
      <w:r>
        <w:t>includes</w:t>
      </w:r>
      <w:r>
        <w:rPr>
          <w:snapToGrid w:val="0"/>
        </w:rPr>
        <w:t xml:space="preserve"> a reference to the statutory instruments made or in force under the Act, including any regulation (</w:t>
      </w:r>
      <w:r>
        <w:t xml:space="preserve">see </w:t>
      </w:r>
      <w:hyperlink r:id="rId324" w:tooltip="A2001-14" w:history="1">
        <w:r w:rsidR="00C26339" w:rsidRPr="00C26339">
          <w:rPr>
            <w:rStyle w:val="charCitHyperlinkAbbrev"/>
          </w:rPr>
          <w:t>Legislation Act</w:t>
        </w:r>
      </w:hyperlink>
      <w:r>
        <w:t>, s 104).</w:t>
      </w:r>
    </w:p>
    <w:p w14:paraId="54247E57" w14:textId="77777777" w:rsidR="00E05D9B" w:rsidRDefault="00E05D9B">
      <w:pPr>
        <w:pStyle w:val="Amain"/>
      </w:pPr>
      <w:r>
        <w:tab/>
        <w:t>(3)</w:t>
      </w:r>
      <w:r>
        <w:tab/>
        <w:t>An offence against this section is a strict liability offence.</w:t>
      </w:r>
    </w:p>
    <w:p w14:paraId="170FB4C3" w14:textId="77777777" w:rsidR="00E05D9B" w:rsidRDefault="00E05D9B">
      <w:pPr>
        <w:pStyle w:val="Amain"/>
      </w:pPr>
      <w:r>
        <w:tab/>
        <w:t>(4)</w:t>
      </w:r>
      <w:r>
        <w:tab/>
        <w:t>The road transport authority, police officer or authorised person may take copies of any record produced or provided under subsection (2) (b) or (c).</w:t>
      </w:r>
    </w:p>
    <w:p w14:paraId="5096588F" w14:textId="77777777" w:rsidR="00E05D9B" w:rsidRDefault="00E05D9B" w:rsidP="00B00095">
      <w:pPr>
        <w:pStyle w:val="Amain"/>
        <w:keepNext/>
      </w:pPr>
      <w:r>
        <w:lastRenderedPageBreak/>
        <w:tab/>
        <w:t>(5)</w:t>
      </w:r>
      <w:r>
        <w:tab/>
        <w:t>This section does not apply to a recording made by a security camera in a DRS vehicle.</w:t>
      </w:r>
    </w:p>
    <w:p w14:paraId="32D036DF" w14:textId="77777777" w:rsidR="00E05D9B" w:rsidRDefault="00E05D9B">
      <w:pPr>
        <w:pStyle w:val="aNote"/>
      </w:pPr>
      <w:r>
        <w:rPr>
          <w:rStyle w:val="charItals"/>
        </w:rPr>
        <w:t>Note</w:t>
      </w:r>
      <w:r>
        <w:rPr>
          <w:rStyle w:val="charItals"/>
        </w:rPr>
        <w:tab/>
      </w:r>
      <w:r>
        <w:t>For the keeping and destruction of security camera recordings, see s 264 (2).</w:t>
      </w:r>
    </w:p>
    <w:p w14:paraId="78D5E971" w14:textId="77777777" w:rsidR="00E05D9B" w:rsidRDefault="00E05D9B">
      <w:pPr>
        <w:pStyle w:val="AH5Sec"/>
      </w:pPr>
      <w:bookmarkStart w:id="403" w:name="_Toc213239310"/>
      <w:r w:rsidRPr="006E57C7">
        <w:rPr>
          <w:rStyle w:val="CharSectNo"/>
        </w:rPr>
        <w:t>255</w:t>
      </w:r>
      <w:r>
        <w:rPr>
          <w:color w:val="000000"/>
        </w:rPr>
        <w:tab/>
        <w:t>Display of notice about maximum number of passengers</w:t>
      </w:r>
      <w:bookmarkEnd w:id="403"/>
    </w:p>
    <w:p w14:paraId="41698B7D" w14:textId="77777777" w:rsidR="00E05D9B" w:rsidRDefault="00E05D9B" w:rsidP="00AB034F">
      <w:pPr>
        <w:pStyle w:val="Amain"/>
        <w:keepNext/>
      </w:pPr>
      <w:r>
        <w:tab/>
        <w:t>(1)</w:t>
      </w:r>
      <w:r>
        <w:tab/>
        <w:t>This section applies if a DRS vehicle is a bus.</w:t>
      </w:r>
    </w:p>
    <w:p w14:paraId="09190292" w14:textId="77777777" w:rsidR="00E05D9B" w:rsidRDefault="00E05D9B">
      <w:pPr>
        <w:pStyle w:val="Amain"/>
      </w:pPr>
      <w:r>
        <w:tab/>
        <w:t>(2)</w:t>
      </w:r>
      <w:r>
        <w:tab/>
        <w:t>The authorised operator of the DRS must display in a conspicuous position at the rear of the bus a statement, in legible text at least 25mm high, of the maximum number of seated, and the maximum number of standing, passengers the bus is permitted to carry under section 269 (5) (Maximum number of passengers in demand responsive service vehicles).</w:t>
      </w:r>
    </w:p>
    <w:p w14:paraId="1F844B72" w14:textId="77777777" w:rsidR="00E05D9B" w:rsidRDefault="00E05D9B">
      <w:pPr>
        <w:pStyle w:val="Penalty"/>
        <w:keepNext/>
      </w:pPr>
      <w:r>
        <w:t>Maximum penalty:  5 penalty units.</w:t>
      </w:r>
    </w:p>
    <w:p w14:paraId="314F14EE" w14:textId="77777777" w:rsidR="00E05D9B" w:rsidRDefault="00E05D9B">
      <w:pPr>
        <w:pStyle w:val="Amain"/>
      </w:pPr>
      <w:r>
        <w:tab/>
        <w:t>(3)</w:t>
      </w:r>
      <w:r>
        <w:tab/>
        <w:t>An offence against this section is a strict liability offence.</w:t>
      </w:r>
    </w:p>
    <w:p w14:paraId="41E2B0FF" w14:textId="77777777" w:rsidR="00E05D9B" w:rsidRDefault="00E05D9B">
      <w:pPr>
        <w:pStyle w:val="AH5Sec"/>
      </w:pPr>
      <w:bookmarkStart w:id="404" w:name="_Toc213239311"/>
      <w:r w:rsidRPr="006E57C7">
        <w:rPr>
          <w:rStyle w:val="CharSectNo"/>
        </w:rPr>
        <w:t>256</w:t>
      </w:r>
      <w:r>
        <w:rPr>
          <w:color w:val="000000"/>
        </w:rPr>
        <w:tab/>
        <w:t>Accreditation details to be displayed on demand responsive service vehicles</w:t>
      </w:r>
      <w:bookmarkEnd w:id="404"/>
    </w:p>
    <w:p w14:paraId="30AD0BDE" w14:textId="77777777" w:rsidR="00E05D9B" w:rsidRDefault="00E05D9B">
      <w:pPr>
        <w:pStyle w:val="Amain"/>
      </w:pPr>
      <w:r>
        <w:tab/>
        <w:t>(1)</w:t>
      </w:r>
      <w:r>
        <w:tab/>
        <w:t>The authorised operator of a DRS vehicle must display on the vehicle in a position approved by the road transport authority a statement, in legible text at least 50mm high, of the name in which the operator’s accreditation to operate a DRS is held and the accreditation number allocated to the operator by the authority.</w:t>
      </w:r>
    </w:p>
    <w:p w14:paraId="79AD0655" w14:textId="77777777" w:rsidR="00E05D9B" w:rsidRDefault="00E05D9B">
      <w:pPr>
        <w:pStyle w:val="Penalty"/>
      </w:pPr>
      <w:r>
        <w:t>Maximum penalty:  5 penalty units.</w:t>
      </w:r>
    </w:p>
    <w:p w14:paraId="7DD8DE0A" w14:textId="77777777" w:rsidR="00E05D9B" w:rsidRDefault="00E05D9B">
      <w:pPr>
        <w:pStyle w:val="Amain"/>
        <w:keepNext/>
      </w:pPr>
      <w:r>
        <w:tab/>
        <w:t>(2)</w:t>
      </w:r>
      <w:r>
        <w:tab/>
        <w:t>An approval under subsection (1) is a notifiable instrument.</w:t>
      </w:r>
    </w:p>
    <w:p w14:paraId="03CB2CE2" w14:textId="232B1361" w:rsidR="00E05D9B" w:rsidRDefault="00E05D9B">
      <w:pPr>
        <w:pStyle w:val="aNote"/>
      </w:pPr>
      <w:r>
        <w:rPr>
          <w:rStyle w:val="charItals"/>
        </w:rPr>
        <w:t>Note</w:t>
      </w:r>
      <w:r>
        <w:rPr>
          <w:rStyle w:val="charItals"/>
        </w:rPr>
        <w:tab/>
      </w:r>
      <w:r>
        <w:t xml:space="preserve">A notifiable instrument must be notified under the </w:t>
      </w:r>
      <w:hyperlink r:id="rId325" w:tooltip="A2001-14" w:history="1">
        <w:r w:rsidR="00C26339" w:rsidRPr="00C26339">
          <w:rPr>
            <w:rStyle w:val="charCitHyperlinkAbbrev"/>
          </w:rPr>
          <w:t>Legislation Act</w:t>
        </w:r>
      </w:hyperlink>
      <w:r>
        <w:t>.</w:t>
      </w:r>
    </w:p>
    <w:p w14:paraId="24858856" w14:textId="77777777" w:rsidR="00E05D9B" w:rsidRDefault="00E05D9B">
      <w:pPr>
        <w:pStyle w:val="Amain"/>
      </w:pPr>
      <w:r>
        <w:tab/>
        <w:t>(3)</w:t>
      </w:r>
      <w:r>
        <w:tab/>
        <w:t>An offence against this section is a strict liability offence.</w:t>
      </w:r>
    </w:p>
    <w:p w14:paraId="31CC017E" w14:textId="77777777" w:rsidR="00E05D9B" w:rsidRDefault="00E05D9B">
      <w:pPr>
        <w:pStyle w:val="AH5Sec"/>
        <w:keepLines/>
      </w:pPr>
      <w:bookmarkStart w:id="405" w:name="_Toc213239312"/>
      <w:r w:rsidRPr="006E57C7">
        <w:rPr>
          <w:rStyle w:val="CharSectNo"/>
        </w:rPr>
        <w:lastRenderedPageBreak/>
        <w:t>257</w:t>
      </w:r>
      <w:r>
        <w:tab/>
        <w:t>Advertisements for demand responsive services to display accreditation number</w:t>
      </w:r>
      <w:bookmarkEnd w:id="405"/>
    </w:p>
    <w:p w14:paraId="7A6205BA" w14:textId="77777777" w:rsidR="00E05D9B" w:rsidRDefault="00E05D9B">
      <w:pPr>
        <w:pStyle w:val="Amain"/>
        <w:keepNext/>
        <w:keepLines/>
      </w:pPr>
      <w:r>
        <w:tab/>
        <w:t>(1)</w:t>
      </w:r>
      <w:r>
        <w:tab/>
        <w:t>The authorised operator of a DRS must ensure that an advertisement for the service identifies the service by the accreditation number allocated to the operator for the DRS by the road transport authority.</w:t>
      </w:r>
    </w:p>
    <w:p w14:paraId="1D82B14D" w14:textId="77777777" w:rsidR="00E05D9B" w:rsidRDefault="00E05D9B">
      <w:pPr>
        <w:pStyle w:val="Penalty"/>
        <w:keepNext/>
      </w:pPr>
      <w:r>
        <w:t>Maximum penalty:  10 penalty units.</w:t>
      </w:r>
    </w:p>
    <w:p w14:paraId="39D88CD9" w14:textId="173B04BB" w:rsidR="00E05D9B" w:rsidRDefault="00E05D9B">
      <w:pPr>
        <w:pStyle w:val="aNote"/>
      </w:pPr>
      <w:r w:rsidRPr="00C26339">
        <w:rPr>
          <w:rStyle w:val="charItals"/>
        </w:rPr>
        <w:t>Note 1</w:t>
      </w:r>
      <w:r w:rsidRPr="00C26339">
        <w:rPr>
          <w:rStyle w:val="charItals"/>
        </w:rPr>
        <w:tab/>
      </w:r>
      <w:r>
        <w:t>A person who falsely represents that the person is entitled to operate a DRS, commits an offence against the </w:t>
      </w:r>
      <w:hyperlink r:id="rId326" w:tooltip="A2001-62" w:history="1">
        <w:r w:rsidR="00A37318" w:rsidRPr="00A37318">
          <w:rPr>
            <w:rStyle w:val="charCitHyperlinkAbbrev"/>
          </w:rPr>
          <w:t>Act</w:t>
        </w:r>
      </w:hyperlink>
      <w:r>
        <w:t>, s 92.</w:t>
      </w:r>
    </w:p>
    <w:p w14:paraId="43A02B50" w14:textId="51A4AFED" w:rsidR="00E05D9B" w:rsidRDefault="00E05D9B">
      <w:pPr>
        <w:pStyle w:val="aNote"/>
      </w:pPr>
      <w:r w:rsidRPr="00C26339">
        <w:rPr>
          <w:rStyle w:val="charItals"/>
        </w:rPr>
        <w:t>Note 2</w:t>
      </w:r>
      <w:r w:rsidRPr="00C26339">
        <w:rPr>
          <w:rStyle w:val="charItals"/>
        </w:rPr>
        <w:tab/>
      </w:r>
      <w:r>
        <w:t>For the entitlement of a person to operate a DRS, see the </w:t>
      </w:r>
      <w:hyperlink r:id="rId327" w:tooltip="A2001-62" w:history="1">
        <w:r w:rsidR="009A60E3" w:rsidRPr="009A60E3">
          <w:rPr>
            <w:rStyle w:val="charCitHyperlinkAbbrev"/>
          </w:rPr>
          <w:t>Act</w:t>
        </w:r>
      </w:hyperlink>
      <w:r>
        <w:t>, s 90.</w:t>
      </w:r>
    </w:p>
    <w:p w14:paraId="72AA64AA" w14:textId="77777777" w:rsidR="00E05D9B" w:rsidRDefault="00E05D9B">
      <w:pPr>
        <w:pStyle w:val="Amain"/>
      </w:pPr>
      <w:r>
        <w:tab/>
        <w:t>(2)</w:t>
      </w:r>
      <w:r>
        <w:tab/>
        <w:t>An offence against this section is a strict liability offence.</w:t>
      </w:r>
    </w:p>
    <w:p w14:paraId="0DE4CE57" w14:textId="77777777" w:rsidR="00E05D9B" w:rsidRDefault="00E05D9B">
      <w:pPr>
        <w:pStyle w:val="Amain"/>
      </w:pPr>
      <w:r>
        <w:tab/>
        <w:t>(3)</w:t>
      </w:r>
      <w:r>
        <w:tab/>
        <w:t>Subsection (1) does not apply to an advertisement appearing in a DRS vehicle.</w:t>
      </w:r>
    </w:p>
    <w:p w14:paraId="1DCC8765" w14:textId="77777777" w:rsidR="00E05D9B" w:rsidRDefault="00E05D9B">
      <w:pPr>
        <w:pStyle w:val="aNote"/>
      </w:pPr>
      <w:r>
        <w:rPr>
          <w:rStyle w:val="charItals"/>
        </w:rPr>
        <w:t>Note</w:t>
      </w:r>
      <w:r>
        <w:rPr>
          <w:rStyle w:val="charItals"/>
        </w:rPr>
        <w:tab/>
      </w:r>
      <w:r>
        <w:t xml:space="preserve">The dictionary definition of </w:t>
      </w:r>
      <w:r>
        <w:rPr>
          <w:rStyle w:val="charBoldItals"/>
        </w:rPr>
        <w:t>in</w:t>
      </w:r>
      <w:r>
        <w:t xml:space="preserve"> a vehicle includes on the vehicle.</w:t>
      </w:r>
    </w:p>
    <w:p w14:paraId="4A72F27A" w14:textId="77777777" w:rsidR="00E05D9B" w:rsidRDefault="00E05D9B">
      <w:pPr>
        <w:pStyle w:val="AH5Sec"/>
      </w:pPr>
      <w:bookmarkStart w:id="406" w:name="_Toc213239313"/>
      <w:r w:rsidRPr="006E57C7">
        <w:rPr>
          <w:rStyle w:val="CharSectNo"/>
        </w:rPr>
        <w:t>258</w:t>
      </w:r>
      <w:r>
        <w:rPr>
          <w:color w:val="000000"/>
        </w:rPr>
        <w:tab/>
        <w:t>Information about fares to be displayed in demand responsive service vehicle</w:t>
      </w:r>
      <w:bookmarkEnd w:id="406"/>
    </w:p>
    <w:p w14:paraId="36CD026B" w14:textId="77777777" w:rsidR="00E05D9B" w:rsidRDefault="00E05D9B">
      <w:pPr>
        <w:pStyle w:val="Amain"/>
      </w:pPr>
      <w:r>
        <w:tab/>
        <w:t>(1)</w:t>
      </w:r>
      <w:r>
        <w:tab/>
        <w:t>The authorised operator of a DRS vehicle must ensure that information about fares is displayed in accordance with subsection (2).</w:t>
      </w:r>
    </w:p>
    <w:p w14:paraId="71E2A360" w14:textId="77777777" w:rsidR="00E05D9B" w:rsidRDefault="00E05D9B">
      <w:pPr>
        <w:pStyle w:val="Penalty"/>
        <w:keepNext/>
      </w:pPr>
      <w:r>
        <w:t>Maximum penalty:  5 penalty units.</w:t>
      </w:r>
    </w:p>
    <w:p w14:paraId="1EA29848" w14:textId="77777777" w:rsidR="00E05D9B" w:rsidRDefault="00E05D9B">
      <w:pPr>
        <w:pStyle w:val="Amain"/>
      </w:pPr>
      <w:r>
        <w:tab/>
        <w:t>(2)</w:t>
      </w:r>
      <w:r>
        <w:tab/>
        <w:t>The information must be displayed inside the vehicle in a form approved by the road transport authority in a position where it can readily be read by a passenger.</w:t>
      </w:r>
    </w:p>
    <w:p w14:paraId="5EB8C61D" w14:textId="77777777" w:rsidR="00E05D9B" w:rsidRDefault="00E05D9B">
      <w:pPr>
        <w:pStyle w:val="Amain"/>
      </w:pPr>
      <w:r>
        <w:tab/>
        <w:t>(3)</w:t>
      </w:r>
      <w:r>
        <w:tab/>
        <w:t>An offence against this section is a strict liability offence.</w:t>
      </w:r>
    </w:p>
    <w:p w14:paraId="71953D12" w14:textId="77777777" w:rsidR="00E05D9B" w:rsidRDefault="00E05D9B" w:rsidP="00B00095">
      <w:pPr>
        <w:pStyle w:val="Amain"/>
        <w:keepNext/>
      </w:pPr>
      <w:r>
        <w:tab/>
        <w:t>(4)</w:t>
      </w:r>
      <w:r>
        <w:tab/>
        <w:t>An approval under subsection (2) is a notifiable instrument.</w:t>
      </w:r>
    </w:p>
    <w:p w14:paraId="0554C305" w14:textId="69EB9A8A" w:rsidR="00E05D9B" w:rsidRDefault="00E05D9B">
      <w:pPr>
        <w:pStyle w:val="aNote"/>
      </w:pPr>
      <w:r>
        <w:rPr>
          <w:rStyle w:val="charItals"/>
        </w:rPr>
        <w:t>Note</w:t>
      </w:r>
      <w:r>
        <w:rPr>
          <w:rStyle w:val="charItals"/>
        </w:rPr>
        <w:tab/>
      </w:r>
      <w:r>
        <w:t xml:space="preserve">A notifiable instrument must be notified under the </w:t>
      </w:r>
      <w:hyperlink r:id="rId328" w:tooltip="A2001-14" w:history="1">
        <w:r w:rsidR="00C26339" w:rsidRPr="00C26339">
          <w:rPr>
            <w:rStyle w:val="charCitHyperlinkAbbrev"/>
          </w:rPr>
          <w:t>Legislation Act</w:t>
        </w:r>
      </w:hyperlink>
      <w:r>
        <w:t>.</w:t>
      </w:r>
    </w:p>
    <w:p w14:paraId="1FCA4473" w14:textId="77777777" w:rsidR="00E05D9B" w:rsidRDefault="00E05D9B">
      <w:pPr>
        <w:pStyle w:val="AH5Sec"/>
      </w:pPr>
      <w:bookmarkStart w:id="407" w:name="_Toc213239314"/>
      <w:r w:rsidRPr="006E57C7">
        <w:rPr>
          <w:rStyle w:val="CharSectNo"/>
        </w:rPr>
        <w:lastRenderedPageBreak/>
        <w:t>259</w:t>
      </w:r>
      <w:r>
        <w:tab/>
        <w:t>Presence of security camera in demand responsive service vehicle to be indicated</w:t>
      </w:r>
      <w:bookmarkEnd w:id="407"/>
    </w:p>
    <w:p w14:paraId="2DB0BB02" w14:textId="77777777" w:rsidR="00E05D9B" w:rsidRDefault="00E05D9B">
      <w:pPr>
        <w:pStyle w:val="Amain"/>
      </w:pPr>
      <w:r>
        <w:tab/>
        <w:t>(1)</w:t>
      </w:r>
      <w:r>
        <w:tab/>
        <w:t>The authorised operator of a DRS vehicle fitted with a security camera must ensure that signs telling people that they may be under video surveillance while in or near the vehicle are conspicuously placed inside and outside the vehicle.</w:t>
      </w:r>
    </w:p>
    <w:p w14:paraId="7002FD49" w14:textId="77777777" w:rsidR="00E05D9B" w:rsidRDefault="00E05D9B">
      <w:pPr>
        <w:pStyle w:val="Penalty"/>
        <w:keepNext/>
      </w:pPr>
      <w:r>
        <w:t>Maximum penalty:  5 penalty units.</w:t>
      </w:r>
    </w:p>
    <w:p w14:paraId="3DBBD740" w14:textId="77777777" w:rsidR="00E05D9B" w:rsidRDefault="00E05D9B">
      <w:pPr>
        <w:pStyle w:val="aNote"/>
        <w:keepNext/>
      </w:pPr>
      <w:r>
        <w:rPr>
          <w:rStyle w:val="charItals"/>
        </w:rPr>
        <w:t>Note 1</w:t>
      </w:r>
      <w:r>
        <w:rPr>
          <w:rStyle w:val="charItals"/>
        </w:rPr>
        <w:tab/>
      </w:r>
      <w:r>
        <w:t>The authorised operator must also comply with any standards about security cameras in DRS vehicles, see s 303 (5).</w:t>
      </w:r>
    </w:p>
    <w:p w14:paraId="6A3D844B" w14:textId="734E5DA6" w:rsidR="00E05D9B" w:rsidRPr="00C26339" w:rsidRDefault="00E05D9B">
      <w:pPr>
        <w:pStyle w:val="aNote"/>
      </w:pPr>
      <w:r>
        <w:rPr>
          <w:rStyle w:val="charItals"/>
        </w:rPr>
        <w:t>Note 2</w:t>
      </w:r>
      <w:r>
        <w:rPr>
          <w:rStyle w:val="charItals"/>
        </w:rPr>
        <w:tab/>
      </w:r>
      <w:r w:rsidRPr="00C26339">
        <w:t xml:space="preserve">In collecting personal information, the authorised operator may also have to comply with the </w:t>
      </w:r>
      <w:r w:rsidR="005A60A1" w:rsidRPr="009D7A32">
        <w:t>Australian Privacy Principles</w:t>
      </w:r>
      <w:r>
        <w:t xml:space="preserve"> under the </w:t>
      </w:r>
      <w:hyperlink r:id="rId329" w:tooltip="Act 1988 No 119 (Cwlth)" w:history="1">
        <w:r w:rsidR="00C26339" w:rsidRPr="00C26339">
          <w:rPr>
            <w:rStyle w:val="charCitHyperlinkItal"/>
          </w:rPr>
          <w:t>Privacy Act 1988</w:t>
        </w:r>
      </w:hyperlink>
      <w:r>
        <w:t xml:space="preserve"> (Cwlth).</w:t>
      </w:r>
    </w:p>
    <w:p w14:paraId="55092D7A" w14:textId="77777777" w:rsidR="00E05D9B" w:rsidRDefault="00E05D9B">
      <w:pPr>
        <w:pStyle w:val="Amain"/>
      </w:pPr>
      <w:r>
        <w:tab/>
        <w:t>(2)</w:t>
      </w:r>
      <w:r>
        <w:tab/>
        <w:t>An offence against this section is a strict liability offence.</w:t>
      </w:r>
    </w:p>
    <w:p w14:paraId="5C22814D" w14:textId="0737480F" w:rsidR="00E05D9B" w:rsidRDefault="00E05D9B">
      <w:pPr>
        <w:pStyle w:val="AH5Sec"/>
      </w:pPr>
      <w:bookmarkStart w:id="408" w:name="_Toc213239315"/>
      <w:r w:rsidRPr="006E57C7">
        <w:rPr>
          <w:rStyle w:val="CharSectNo"/>
        </w:rPr>
        <w:t>260</w:t>
      </w:r>
      <w:r>
        <w:tab/>
        <w:t>Air</w:t>
      </w:r>
      <w:r w:rsidR="00804F3C">
        <w:t xml:space="preserve"> </w:t>
      </w:r>
      <w:r>
        <w:t>conditioning of demand responsive service vehicles</w:t>
      </w:r>
      <w:bookmarkEnd w:id="408"/>
    </w:p>
    <w:p w14:paraId="32C75AF6" w14:textId="7073D66A" w:rsidR="00E05D9B" w:rsidRDefault="00E05D9B">
      <w:pPr>
        <w:pStyle w:val="Amain"/>
      </w:pPr>
      <w:r>
        <w:tab/>
        <w:t>(1)</w:t>
      </w:r>
      <w:r>
        <w:tab/>
        <w:t>This section applies if a DRS vehicle is fitted with air</w:t>
      </w:r>
      <w:r w:rsidR="00804F3C">
        <w:t xml:space="preserve"> </w:t>
      </w:r>
      <w:r>
        <w:t xml:space="preserve">conditioning. </w:t>
      </w:r>
    </w:p>
    <w:p w14:paraId="24F9701A" w14:textId="26F5983F" w:rsidR="00E05D9B" w:rsidRDefault="00E05D9B">
      <w:pPr>
        <w:pStyle w:val="Amain"/>
      </w:pPr>
      <w:r>
        <w:tab/>
        <w:t>(2)</w:t>
      </w:r>
      <w:r>
        <w:tab/>
        <w:t>The authorised operator of the vehicle must ensure that the air</w:t>
      </w:r>
      <w:r w:rsidR="00804F3C">
        <w:t xml:space="preserve"> </w:t>
      </w:r>
      <w:r>
        <w:t>conditioning is in good condition and fully operational.</w:t>
      </w:r>
    </w:p>
    <w:p w14:paraId="104E5C08" w14:textId="77777777" w:rsidR="00E05D9B" w:rsidRDefault="00E05D9B">
      <w:pPr>
        <w:pStyle w:val="Penalty"/>
        <w:keepNext/>
      </w:pPr>
      <w:r>
        <w:t>Maximum penalty:  10 penalty units.</w:t>
      </w:r>
    </w:p>
    <w:p w14:paraId="292D566E" w14:textId="77777777" w:rsidR="00E05D9B" w:rsidRDefault="00E05D9B">
      <w:pPr>
        <w:pStyle w:val="Amain"/>
      </w:pPr>
      <w:r>
        <w:tab/>
        <w:t>(3)</w:t>
      </w:r>
      <w:r>
        <w:tab/>
        <w:t>An offence against this section is a strict liability offence.</w:t>
      </w:r>
    </w:p>
    <w:p w14:paraId="4B59844A" w14:textId="77777777" w:rsidR="00E05D9B" w:rsidRDefault="00E05D9B">
      <w:pPr>
        <w:pStyle w:val="AH5Sec"/>
      </w:pPr>
      <w:bookmarkStart w:id="409" w:name="_Toc213239316"/>
      <w:r w:rsidRPr="006E57C7">
        <w:rPr>
          <w:rStyle w:val="CharSectNo"/>
        </w:rPr>
        <w:t>261</w:t>
      </w:r>
      <w:r>
        <w:rPr>
          <w:color w:val="000000"/>
        </w:rPr>
        <w:tab/>
        <w:t>Demand responsive service vehicle livery</w:t>
      </w:r>
      <w:bookmarkEnd w:id="409"/>
    </w:p>
    <w:p w14:paraId="4434EBEA" w14:textId="77777777" w:rsidR="00E05D9B" w:rsidRDefault="00E05D9B">
      <w:pPr>
        <w:pStyle w:val="Amain"/>
        <w:keepNext/>
      </w:pPr>
      <w:r>
        <w:tab/>
        <w:t>(1)</w:t>
      </w:r>
      <w:r>
        <w:tab/>
        <w:t>The authorised operator of a DRS vehicle must ensure that the vehicle is fitted with signs and livery (including colours) that comply with the requirements and design approved by the road transport authority for the DRS.</w:t>
      </w:r>
    </w:p>
    <w:p w14:paraId="3D4B5277" w14:textId="77777777" w:rsidR="00E05D9B" w:rsidRDefault="00E05D9B">
      <w:pPr>
        <w:pStyle w:val="Penalty"/>
      </w:pPr>
      <w:r>
        <w:t>Maximum penalty:  10 penalty units.</w:t>
      </w:r>
    </w:p>
    <w:p w14:paraId="0DA76CA3" w14:textId="77777777" w:rsidR="00E05D9B" w:rsidRDefault="00E05D9B">
      <w:pPr>
        <w:pStyle w:val="Amain"/>
      </w:pPr>
      <w:r>
        <w:tab/>
        <w:t>(2)</w:t>
      </w:r>
      <w:r>
        <w:tab/>
        <w:t>An offence against this section is a strict liability offence.</w:t>
      </w:r>
    </w:p>
    <w:p w14:paraId="6AFF4EAD" w14:textId="77777777" w:rsidR="00E05D9B" w:rsidRDefault="00E05D9B">
      <w:pPr>
        <w:pStyle w:val="Amain"/>
        <w:keepNext/>
      </w:pPr>
      <w:r>
        <w:lastRenderedPageBreak/>
        <w:tab/>
        <w:t>(3)</w:t>
      </w:r>
      <w:r>
        <w:tab/>
        <w:t>An approval under subsection (1) is a notifiable instrument.</w:t>
      </w:r>
    </w:p>
    <w:p w14:paraId="5F7A3C28" w14:textId="5C52DD8F" w:rsidR="00E05D9B" w:rsidRDefault="00E05D9B">
      <w:pPr>
        <w:pStyle w:val="aNote"/>
      </w:pPr>
      <w:r w:rsidRPr="00C26339">
        <w:rPr>
          <w:rStyle w:val="charItals"/>
        </w:rPr>
        <w:t>Note</w:t>
      </w:r>
      <w:r w:rsidRPr="00C26339">
        <w:rPr>
          <w:rStyle w:val="charItals"/>
        </w:rPr>
        <w:tab/>
      </w:r>
      <w:r>
        <w:t xml:space="preserve">A notifiable instrument must be notified under the </w:t>
      </w:r>
      <w:hyperlink r:id="rId330" w:tooltip="A2001-14" w:history="1">
        <w:r w:rsidR="00C26339" w:rsidRPr="00C26339">
          <w:rPr>
            <w:rStyle w:val="charCitHyperlinkAbbrev"/>
          </w:rPr>
          <w:t>Legislation Act</w:t>
        </w:r>
      </w:hyperlink>
      <w:r>
        <w:t>.</w:t>
      </w:r>
    </w:p>
    <w:p w14:paraId="6F62A75D" w14:textId="77777777" w:rsidR="00E05D9B" w:rsidRDefault="00E05D9B">
      <w:pPr>
        <w:pStyle w:val="AH5Sec"/>
      </w:pPr>
      <w:bookmarkStart w:id="410" w:name="_Toc213239317"/>
      <w:r w:rsidRPr="006E57C7">
        <w:rPr>
          <w:rStyle w:val="CharSectNo"/>
        </w:rPr>
        <w:t>262</w:t>
      </w:r>
      <w:r>
        <w:tab/>
        <w:t>Offensive material etc in or on demand responsive service vehicles</w:t>
      </w:r>
      <w:bookmarkEnd w:id="410"/>
    </w:p>
    <w:p w14:paraId="36BB9D03" w14:textId="77777777" w:rsidR="00E05D9B" w:rsidRDefault="00E05D9B">
      <w:pPr>
        <w:pStyle w:val="Amain"/>
      </w:pPr>
      <w:r>
        <w:tab/>
        <w:t>(1)</w:t>
      </w:r>
      <w:r>
        <w:tab/>
        <w:t>The authorised operator of a DRS vehicle must ensure that an advertisement or other document that a reasonable adult would consider indecent, insulting or offensive is not displayed in the vehicle.</w:t>
      </w:r>
    </w:p>
    <w:p w14:paraId="56834A3D" w14:textId="77777777" w:rsidR="00E05D9B" w:rsidRDefault="00E05D9B">
      <w:pPr>
        <w:pStyle w:val="Penalty"/>
        <w:keepNext/>
      </w:pPr>
      <w:r>
        <w:t>Maximum penalty:  10 penalty units.</w:t>
      </w:r>
    </w:p>
    <w:p w14:paraId="05C3F150" w14:textId="77777777" w:rsidR="00E05D9B" w:rsidRDefault="00E05D9B">
      <w:pPr>
        <w:pStyle w:val="aNote"/>
      </w:pPr>
      <w:r>
        <w:rPr>
          <w:rStyle w:val="charItals"/>
        </w:rPr>
        <w:t>Note</w:t>
      </w:r>
      <w:r>
        <w:rPr>
          <w:rStyle w:val="charItals"/>
        </w:rPr>
        <w:tab/>
      </w:r>
      <w:r>
        <w:t xml:space="preserve">The dictionary definition of </w:t>
      </w:r>
      <w:r>
        <w:rPr>
          <w:rStyle w:val="charBoldItals"/>
        </w:rPr>
        <w:t>in</w:t>
      </w:r>
      <w:r>
        <w:t xml:space="preserve"> a vehicle includes on the vehicle.</w:t>
      </w:r>
    </w:p>
    <w:p w14:paraId="490D33CC" w14:textId="77777777" w:rsidR="00E05D9B" w:rsidRDefault="00E05D9B">
      <w:pPr>
        <w:pStyle w:val="Amain"/>
      </w:pPr>
      <w:r>
        <w:tab/>
        <w:t>(2)</w:t>
      </w:r>
      <w:r>
        <w:tab/>
        <w:t>The road transport authority, a police officer or an authorised person may direct the authorised operator of a DRS vehicle to remove an advertisement or other document that the author</w:t>
      </w:r>
      <w:r w:rsidR="007B0E68">
        <w:t>ity, officer or person believes on reasonable grounds</w:t>
      </w:r>
      <w:r>
        <w:t xml:space="preserve"> contravenes subsection (1).</w:t>
      </w:r>
    </w:p>
    <w:p w14:paraId="1A88F99F" w14:textId="77777777" w:rsidR="00E05D9B" w:rsidRDefault="00E05D9B">
      <w:pPr>
        <w:pStyle w:val="Amain"/>
        <w:keepNext/>
      </w:pPr>
      <w:r>
        <w:tab/>
        <w:t>(3)</w:t>
      </w:r>
      <w:r>
        <w:tab/>
        <w:t>The authorised operator must comply with a direction under subsection (2).</w:t>
      </w:r>
    </w:p>
    <w:p w14:paraId="13DCFA71" w14:textId="77777777" w:rsidR="00E05D9B" w:rsidRDefault="00E05D9B">
      <w:pPr>
        <w:pStyle w:val="Penalty"/>
      </w:pPr>
      <w:r>
        <w:t>Maximum penalty:  10 penalty units.</w:t>
      </w:r>
    </w:p>
    <w:p w14:paraId="1F8084F0" w14:textId="77777777" w:rsidR="00E05D9B" w:rsidRDefault="00E05D9B">
      <w:pPr>
        <w:pStyle w:val="Amain"/>
      </w:pPr>
      <w:r>
        <w:tab/>
        <w:t>(4)</w:t>
      </w:r>
      <w:r>
        <w:tab/>
        <w:t>An offence against this section is a strict liability offence.</w:t>
      </w:r>
    </w:p>
    <w:p w14:paraId="2078B465" w14:textId="77777777" w:rsidR="00E05D9B" w:rsidRDefault="00E05D9B">
      <w:pPr>
        <w:pStyle w:val="AH5Sec"/>
      </w:pPr>
      <w:bookmarkStart w:id="411" w:name="_Toc213239318"/>
      <w:r w:rsidRPr="006E57C7">
        <w:rPr>
          <w:rStyle w:val="CharSectNo"/>
        </w:rPr>
        <w:t>263</w:t>
      </w:r>
      <w:r>
        <w:tab/>
        <w:t>Compliance with dress code of practice</w:t>
      </w:r>
      <w:bookmarkEnd w:id="411"/>
    </w:p>
    <w:p w14:paraId="51AD4BED" w14:textId="77777777" w:rsidR="00E05D9B" w:rsidRDefault="00E05D9B">
      <w:pPr>
        <w:pStyle w:val="Amain"/>
      </w:pPr>
      <w:r>
        <w:tab/>
        <w:t>(1)</w:t>
      </w:r>
      <w:r>
        <w:tab/>
        <w:t>The authorised operator of a DRS vehicle commits an offence if—</w:t>
      </w:r>
    </w:p>
    <w:p w14:paraId="004696A6" w14:textId="77777777" w:rsidR="00E05D9B" w:rsidRDefault="00E05D9B">
      <w:pPr>
        <w:pStyle w:val="Apara"/>
      </w:pPr>
      <w:r>
        <w:tab/>
        <w:t>(a)</w:t>
      </w:r>
      <w:r>
        <w:tab/>
        <w:t>a code of practice approved under section 302 (Code of practice—dress of demand responsive service vehicle drivers) is in force; and</w:t>
      </w:r>
    </w:p>
    <w:p w14:paraId="2F0DFFB9" w14:textId="77777777" w:rsidR="00E05D9B" w:rsidRDefault="00E05D9B">
      <w:pPr>
        <w:pStyle w:val="Apara"/>
      </w:pPr>
      <w:r>
        <w:tab/>
        <w:t>(b)</w:t>
      </w:r>
      <w:r>
        <w:tab/>
        <w:t>the authorised operator allows a DRS vehicle driver to drive the vehicle; and</w:t>
      </w:r>
    </w:p>
    <w:p w14:paraId="4718367F" w14:textId="77777777" w:rsidR="00E05D9B" w:rsidRDefault="00E05D9B">
      <w:pPr>
        <w:pStyle w:val="Apara"/>
      </w:pPr>
      <w:r>
        <w:tab/>
        <w:t>(c)</w:t>
      </w:r>
      <w:r>
        <w:tab/>
        <w:t>the driver does not comply with the code of practice.</w:t>
      </w:r>
    </w:p>
    <w:p w14:paraId="06EF89A5" w14:textId="77777777" w:rsidR="00E05D9B" w:rsidRDefault="00E05D9B" w:rsidP="00B00095">
      <w:pPr>
        <w:pStyle w:val="Penalty"/>
      </w:pPr>
      <w:r>
        <w:t>Maximum penalty:  10 penalty units.</w:t>
      </w:r>
    </w:p>
    <w:p w14:paraId="2E803ACF" w14:textId="77777777" w:rsidR="00E05D9B" w:rsidRDefault="00E05D9B">
      <w:pPr>
        <w:pStyle w:val="Amain"/>
      </w:pPr>
      <w:r>
        <w:lastRenderedPageBreak/>
        <w:tab/>
        <w:t>(2)</w:t>
      </w:r>
      <w:r>
        <w:tab/>
        <w:t>An offence against this section is a strict liability offence.</w:t>
      </w:r>
    </w:p>
    <w:p w14:paraId="085CF610" w14:textId="77777777" w:rsidR="00E05D9B" w:rsidRDefault="00E05D9B">
      <w:pPr>
        <w:pStyle w:val="AH5Sec"/>
      </w:pPr>
      <w:bookmarkStart w:id="412" w:name="_Toc213239319"/>
      <w:r w:rsidRPr="006E57C7">
        <w:rPr>
          <w:rStyle w:val="CharSectNo"/>
        </w:rPr>
        <w:t>264</w:t>
      </w:r>
      <w:r>
        <w:tab/>
        <w:t>Authorised operator’s responsibilities for security camera recordings</w:t>
      </w:r>
      <w:bookmarkEnd w:id="412"/>
    </w:p>
    <w:p w14:paraId="715875A3" w14:textId="77777777" w:rsidR="00E05D9B" w:rsidRDefault="00E05D9B">
      <w:pPr>
        <w:pStyle w:val="Amain"/>
      </w:pPr>
      <w:r>
        <w:rPr>
          <w:color w:val="000000"/>
        </w:rPr>
        <w:tab/>
        <w:t>(1)</w:t>
      </w:r>
      <w:r>
        <w:rPr>
          <w:color w:val="000000"/>
        </w:rPr>
        <w:tab/>
        <w:t>This section applies to the authorised operator of a DRS vehicle if</w:t>
      </w:r>
      <w:r>
        <w:t xml:space="preserve"> the vehicle is fitted with a security camera.</w:t>
      </w:r>
    </w:p>
    <w:p w14:paraId="69A5E666" w14:textId="77777777" w:rsidR="00E05D9B" w:rsidRDefault="00E05D9B">
      <w:pPr>
        <w:pStyle w:val="Amain"/>
      </w:pPr>
      <w:r>
        <w:tab/>
        <w:t>(2)</w:t>
      </w:r>
      <w:r>
        <w:tab/>
        <w:t>If a recording made by the security camera has not been given to a police officer or the road transport authority under subsection (4), the authorised operator must ensure that the recording is—</w:t>
      </w:r>
    </w:p>
    <w:p w14:paraId="1C84BE62" w14:textId="77777777" w:rsidR="00E05D9B" w:rsidRDefault="00E05D9B">
      <w:pPr>
        <w:pStyle w:val="Apara"/>
      </w:pPr>
      <w:r>
        <w:tab/>
        <w:t>(a)</w:t>
      </w:r>
      <w:r>
        <w:tab/>
        <w:t>kept by the authorised operator for 30 days after the day it is made; and</w:t>
      </w:r>
    </w:p>
    <w:p w14:paraId="2B887B96" w14:textId="77777777" w:rsidR="00E05D9B" w:rsidRDefault="00E05D9B">
      <w:pPr>
        <w:pStyle w:val="Apara"/>
      </w:pPr>
      <w:r>
        <w:tab/>
        <w:t>(b)</w:t>
      </w:r>
      <w:r>
        <w:tab/>
        <w:t>destroyed as soon as practicable after the end of the 30-day period.</w:t>
      </w:r>
    </w:p>
    <w:p w14:paraId="2DF9F5FF" w14:textId="77777777" w:rsidR="00E05D9B" w:rsidRDefault="00E05D9B">
      <w:pPr>
        <w:pStyle w:val="Amain"/>
      </w:pPr>
      <w:r>
        <w:tab/>
        <w:t>(3)</w:t>
      </w:r>
      <w:r>
        <w:tab/>
      </w:r>
      <w:r>
        <w:rPr>
          <w:color w:val="000000"/>
        </w:rPr>
        <w:t xml:space="preserve">An authorised operator of a </w:t>
      </w:r>
      <w:r>
        <w:t>DRS vehicle must comply with subsection (2).</w:t>
      </w:r>
    </w:p>
    <w:p w14:paraId="695EFC92" w14:textId="77777777" w:rsidR="00E05D9B" w:rsidRDefault="00E05D9B">
      <w:pPr>
        <w:pStyle w:val="Penalty"/>
        <w:keepNext/>
      </w:pPr>
      <w:r>
        <w:t>Maximum penalty:  10 penalty units.</w:t>
      </w:r>
    </w:p>
    <w:p w14:paraId="7C0C4B12" w14:textId="77777777" w:rsidR="00E05D9B" w:rsidRDefault="00E05D9B">
      <w:pPr>
        <w:pStyle w:val="aNote"/>
        <w:rPr>
          <w:color w:val="000000"/>
        </w:rPr>
      </w:pPr>
      <w:r w:rsidRPr="00C26339">
        <w:rPr>
          <w:rStyle w:val="charItals"/>
        </w:rPr>
        <w:t>Note</w:t>
      </w:r>
      <w:r w:rsidRPr="00C26339">
        <w:rPr>
          <w:rStyle w:val="charItals"/>
        </w:rPr>
        <w:tab/>
      </w:r>
      <w:r>
        <w:t>The authorised operator must also comply with any standards about s</w:t>
      </w:r>
      <w:r>
        <w:rPr>
          <w:color w:val="000000"/>
        </w:rPr>
        <w:t>ecurity cameras in DRS vehicles, see s 303 (5).</w:t>
      </w:r>
    </w:p>
    <w:p w14:paraId="7EA8F02A" w14:textId="77777777" w:rsidR="00E05D9B" w:rsidRDefault="00E05D9B">
      <w:pPr>
        <w:pStyle w:val="Amain"/>
      </w:pPr>
      <w:r>
        <w:tab/>
        <w:t>(4)</w:t>
      </w:r>
      <w:r>
        <w:tab/>
        <w:t>If a police officer or the road transport authority asks an authorised operator to give the police officer or authority a recording made by the security camera, the operator must comply with the request.</w:t>
      </w:r>
    </w:p>
    <w:p w14:paraId="32127A90" w14:textId="77777777" w:rsidR="00E05D9B" w:rsidRDefault="00E05D9B">
      <w:pPr>
        <w:pStyle w:val="Penalty"/>
        <w:keepNext/>
      </w:pPr>
      <w:r>
        <w:t>Maximum penalty:  10 penalty units.</w:t>
      </w:r>
    </w:p>
    <w:p w14:paraId="09F4B12B" w14:textId="77777777" w:rsidR="00E05D9B" w:rsidRDefault="00E05D9B">
      <w:pPr>
        <w:pStyle w:val="Amain"/>
      </w:pPr>
      <w:r>
        <w:tab/>
        <w:t>(5)</w:t>
      </w:r>
      <w:r>
        <w:tab/>
        <w:t>An authorised operator must maintain, in good condition and fully operational, equipment that can display a recording made by the security camera.</w:t>
      </w:r>
    </w:p>
    <w:p w14:paraId="0B3D83B5" w14:textId="77777777" w:rsidR="00E05D9B" w:rsidRDefault="00E05D9B">
      <w:pPr>
        <w:pStyle w:val="Penalty"/>
        <w:keepNext/>
      </w:pPr>
      <w:r>
        <w:t>Maximum penalty:  5 penalty units.</w:t>
      </w:r>
    </w:p>
    <w:p w14:paraId="51F27C5D" w14:textId="19E00CE1" w:rsidR="00E05D9B" w:rsidRPr="00C26339" w:rsidRDefault="00E05D9B">
      <w:pPr>
        <w:pStyle w:val="aNote"/>
      </w:pPr>
      <w:r>
        <w:rPr>
          <w:rStyle w:val="charItals"/>
        </w:rPr>
        <w:t>Note</w:t>
      </w:r>
      <w:r>
        <w:rPr>
          <w:rStyle w:val="charItals"/>
        </w:rPr>
        <w:tab/>
      </w:r>
      <w:r w:rsidRPr="00C26339">
        <w:t xml:space="preserve">The authorised operator may also have to comply with the </w:t>
      </w:r>
      <w:r w:rsidR="005A60A1" w:rsidRPr="009D7A32">
        <w:t>Australian Privacy Principles</w:t>
      </w:r>
      <w:r>
        <w:t xml:space="preserve"> under the </w:t>
      </w:r>
      <w:hyperlink r:id="rId331" w:tooltip="Act 1988 No 119 (Cwlth)" w:history="1">
        <w:r w:rsidR="00C26339" w:rsidRPr="00C26339">
          <w:rPr>
            <w:rStyle w:val="charCitHyperlinkItal"/>
          </w:rPr>
          <w:t>Privacy Act 1988</w:t>
        </w:r>
      </w:hyperlink>
      <w:r>
        <w:t xml:space="preserve"> (Cwlth) about the collection, storage, use and disclosure of the recordings.</w:t>
      </w:r>
    </w:p>
    <w:p w14:paraId="5E99CBCF" w14:textId="77777777" w:rsidR="00E05D9B" w:rsidRDefault="00E05D9B">
      <w:pPr>
        <w:pStyle w:val="Amain"/>
      </w:pPr>
      <w:r>
        <w:lastRenderedPageBreak/>
        <w:tab/>
        <w:t>(6)</w:t>
      </w:r>
      <w:r>
        <w:tab/>
        <w:t>An offence against this section is a strict liability offence.</w:t>
      </w:r>
    </w:p>
    <w:p w14:paraId="4D2C9DBD" w14:textId="77777777" w:rsidR="00E05D9B" w:rsidRDefault="00E05D9B">
      <w:pPr>
        <w:pStyle w:val="AH5Sec"/>
      </w:pPr>
      <w:bookmarkStart w:id="413" w:name="_Toc213239320"/>
      <w:r w:rsidRPr="006E57C7">
        <w:rPr>
          <w:rStyle w:val="CharSectNo"/>
        </w:rPr>
        <w:t>265</w:t>
      </w:r>
      <w:r>
        <w:tab/>
        <w:t>Authorised operators to comply with service standard for lost property</w:t>
      </w:r>
      <w:bookmarkEnd w:id="413"/>
      <w:r>
        <w:t xml:space="preserve"> </w:t>
      </w:r>
    </w:p>
    <w:p w14:paraId="43AC37D2" w14:textId="77777777" w:rsidR="00E05D9B" w:rsidRDefault="00E05D9B">
      <w:pPr>
        <w:pStyle w:val="Amain"/>
      </w:pPr>
      <w:r>
        <w:tab/>
        <w:t>(1)</w:t>
      </w:r>
      <w:r>
        <w:tab/>
        <w:t>This section applies to the authorised operator of a DRS vehicle who is given lost property found in or near a DRS vehicle.</w:t>
      </w:r>
    </w:p>
    <w:p w14:paraId="40E65D2A" w14:textId="77777777" w:rsidR="00E05D9B" w:rsidRDefault="00E05D9B">
      <w:pPr>
        <w:pStyle w:val="Amain"/>
      </w:pPr>
      <w:r>
        <w:tab/>
        <w:t>(2)</w:t>
      </w:r>
      <w:r>
        <w:tab/>
        <w:t>The authorised operator must deal with the property in accordance with the operator’s accepted service standard for the handling and disposal of lost property.</w:t>
      </w:r>
    </w:p>
    <w:p w14:paraId="6090E0FC" w14:textId="77777777" w:rsidR="00E05D9B" w:rsidRDefault="00E05D9B">
      <w:pPr>
        <w:pStyle w:val="Penalty"/>
        <w:keepNext/>
      </w:pPr>
      <w:r>
        <w:t>Maximum penalty:  5 penalty units.</w:t>
      </w:r>
    </w:p>
    <w:p w14:paraId="3113FD63" w14:textId="77777777" w:rsidR="00E05D9B" w:rsidRDefault="00E05D9B">
      <w:pPr>
        <w:pStyle w:val="Amain"/>
      </w:pPr>
      <w:r>
        <w:tab/>
        <w:t>(3)</w:t>
      </w:r>
      <w:r>
        <w:tab/>
        <w:t>An offence against this section is a strict liability offence.</w:t>
      </w:r>
    </w:p>
    <w:p w14:paraId="66EC90A2" w14:textId="77777777" w:rsidR="00E05D9B" w:rsidRDefault="00E05D9B">
      <w:pPr>
        <w:pStyle w:val="AH5Sec"/>
      </w:pPr>
      <w:bookmarkStart w:id="414" w:name="_Toc213239321"/>
      <w:r w:rsidRPr="006E57C7">
        <w:rPr>
          <w:rStyle w:val="CharSectNo"/>
        </w:rPr>
        <w:t>266</w:t>
      </w:r>
      <w:r>
        <w:tab/>
        <w:t>Effect of noncompliance notices—authorised operators</w:t>
      </w:r>
      <w:bookmarkEnd w:id="414"/>
    </w:p>
    <w:p w14:paraId="1C75969B" w14:textId="0B96A64C" w:rsidR="00E05D9B" w:rsidRDefault="00E05D9B">
      <w:pPr>
        <w:pStyle w:val="Amain"/>
      </w:pPr>
      <w:r>
        <w:tab/>
        <w:t>(1)</w:t>
      </w:r>
      <w:r>
        <w:tab/>
        <w:t xml:space="preserve">This section applies to the authorised operator of a DRS vehicle if a noncompliance notice under the </w:t>
      </w:r>
      <w:hyperlink r:id="rId332" w:tooltip="A2001-62" w:history="1">
        <w:r w:rsidR="00A37318" w:rsidRPr="00A37318">
          <w:rPr>
            <w:rStyle w:val="charCitHyperlinkAbbrev"/>
          </w:rPr>
          <w:t>Act</w:t>
        </w:r>
      </w:hyperlink>
      <w:r>
        <w:t>, section 120 (Attachment and removal of noncompliance notices) has been attached to the vehicle.</w:t>
      </w:r>
    </w:p>
    <w:p w14:paraId="661F8688" w14:textId="77777777" w:rsidR="00E05D9B" w:rsidRDefault="00E05D9B">
      <w:pPr>
        <w:pStyle w:val="Amain"/>
        <w:keepNext/>
      </w:pPr>
      <w:r>
        <w:tab/>
        <w:t>(2)</w:t>
      </w:r>
      <w:r>
        <w:tab/>
        <w:t>The authorised operator commits an offence if the notice is attached to the vehicle and the authorised operator uses, or allows someone else to use, the vehicle to operate a DRS after the time of effect of the notice.</w:t>
      </w:r>
    </w:p>
    <w:p w14:paraId="62790185" w14:textId="77777777" w:rsidR="00E05D9B" w:rsidRDefault="00E05D9B">
      <w:pPr>
        <w:pStyle w:val="Penalty"/>
        <w:keepNext/>
      </w:pPr>
      <w:r>
        <w:t>Maximum penalty:  20 penalty units.</w:t>
      </w:r>
    </w:p>
    <w:p w14:paraId="573C3DA8" w14:textId="3016E56D" w:rsidR="00E05D9B" w:rsidRDefault="00E05D9B">
      <w:pPr>
        <w:pStyle w:val="aNote"/>
      </w:pPr>
      <w:r w:rsidRPr="00C26339">
        <w:rPr>
          <w:rStyle w:val="charItals"/>
        </w:rPr>
        <w:t>Note 1</w:t>
      </w:r>
      <w:r w:rsidRPr="00C26339">
        <w:rPr>
          <w:rStyle w:val="charItals"/>
        </w:rPr>
        <w:tab/>
      </w:r>
      <w:r>
        <w:t xml:space="preserve">For the </w:t>
      </w:r>
      <w:r w:rsidRPr="00C26339">
        <w:rPr>
          <w:rStyle w:val="charBoldItals"/>
        </w:rPr>
        <w:t>time of effect</w:t>
      </w:r>
      <w:r>
        <w:t xml:space="preserve">, see the </w:t>
      </w:r>
      <w:hyperlink r:id="rId333" w:tooltip="A2001-62" w:history="1">
        <w:r w:rsidR="009A60E3" w:rsidRPr="009A60E3">
          <w:rPr>
            <w:rStyle w:val="charCitHyperlinkAbbrev"/>
          </w:rPr>
          <w:t>Act</w:t>
        </w:r>
      </w:hyperlink>
      <w:r>
        <w:t>, s 120 (2) (b).</w:t>
      </w:r>
    </w:p>
    <w:p w14:paraId="3D1636EA" w14:textId="4D214158" w:rsidR="00E05D9B" w:rsidRDefault="00E05D9B">
      <w:pPr>
        <w:pStyle w:val="aNote"/>
      </w:pPr>
      <w:r w:rsidRPr="00C26339">
        <w:rPr>
          <w:rStyle w:val="charItals"/>
        </w:rPr>
        <w:t>Note 2</w:t>
      </w:r>
      <w:r w:rsidRPr="00C26339">
        <w:rPr>
          <w:rStyle w:val="charItals"/>
        </w:rPr>
        <w:tab/>
      </w:r>
      <w:r>
        <w:t xml:space="preserve">Unauthorised removal of a noncompliance notice is an offence (see the </w:t>
      </w:r>
      <w:hyperlink r:id="rId334" w:tooltip="A2001-62" w:history="1">
        <w:r w:rsidR="009A60E3" w:rsidRPr="009A60E3">
          <w:rPr>
            <w:rStyle w:val="charCitHyperlinkAbbrev"/>
          </w:rPr>
          <w:t>Act</w:t>
        </w:r>
      </w:hyperlink>
      <w:r>
        <w:t>, s 120 (4)).</w:t>
      </w:r>
    </w:p>
    <w:p w14:paraId="18458388" w14:textId="77777777" w:rsidR="00E05D9B" w:rsidRDefault="00E05D9B">
      <w:pPr>
        <w:pStyle w:val="Amain"/>
      </w:pPr>
      <w:r>
        <w:tab/>
        <w:t>(3)</w:t>
      </w:r>
      <w:r>
        <w:tab/>
        <w:t>The authorised operator commits an offence if—</w:t>
      </w:r>
    </w:p>
    <w:p w14:paraId="3DD3A7B0" w14:textId="77777777" w:rsidR="00E05D9B" w:rsidRDefault="00E05D9B">
      <w:pPr>
        <w:pStyle w:val="Apara"/>
      </w:pPr>
      <w:r>
        <w:tab/>
        <w:t>(a)</w:t>
      </w:r>
      <w:r>
        <w:tab/>
        <w:t>the authorised operator uses, or allows someone else to use, the vehicle to operate a DRS after the time of effect of the notice; and</w:t>
      </w:r>
    </w:p>
    <w:p w14:paraId="7BD4D603" w14:textId="6AD9B2D6" w:rsidR="00E05D9B" w:rsidRDefault="00E05D9B" w:rsidP="00144446">
      <w:pPr>
        <w:pStyle w:val="Apara"/>
        <w:keepNext/>
      </w:pPr>
      <w:r>
        <w:lastRenderedPageBreak/>
        <w:tab/>
        <w:t>(b)</w:t>
      </w:r>
      <w:r>
        <w:tab/>
        <w:t xml:space="preserve">the authorised operator knows the notice has been removed otherwise than in accordance with the </w:t>
      </w:r>
      <w:hyperlink r:id="rId335" w:tooltip="A2001-62" w:history="1">
        <w:r w:rsidR="00A37318" w:rsidRPr="00A37318">
          <w:rPr>
            <w:rStyle w:val="charCitHyperlinkAbbrev"/>
          </w:rPr>
          <w:t>Act</w:t>
        </w:r>
      </w:hyperlink>
      <w:r>
        <w:t>, section 120.</w:t>
      </w:r>
    </w:p>
    <w:p w14:paraId="2F233172" w14:textId="77777777" w:rsidR="00E05D9B" w:rsidRDefault="00E05D9B">
      <w:pPr>
        <w:pStyle w:val="Penalty"/>
        <w:keepNext/>
      </w:pPr>
      <w:r>
        <w:t>Maximum penalty:  20 penalty units.</w:t>
      </w:r>
    </w:p>
    <w:p w14:paraId="742C9BBB" w14:textId="77777777" w:rsidR="00E05D9B" w:rsidRDefault="00E05D9B">
      <w:pPr>
        <w:pStyle w:val="Amain"/>
      </w:pPr>
      <w:r>
        <w:tab/>
        <w:t>(4)</w:t>
      </w:r>
      <w:r>
        <w:tab/>
        <w:t>Strict liability applies to subsections (2) and (3) (a).</w:t>
      </w:r>
    </w:p>
    <w:p w14:paraId="6E5F5369" w14:textId="14115FD3" w:rsidR="00E05D9B" w:rsidRDefault="00E05D9B">
      <w:pPr>
        <w:pStyle w:val="Amain"/>
      </w:pPr>
      <w:r>
        <w:tab/>
        <w:t>(5)</w:t>
      </w:r>
      <w:r>
        <w:tab/>
        <w:t xml:space="preserve">This section does not apply to the authorised operator if a police officer or authorised person has directed under the </w:t>
      </w:r>
      <w:hyperlink r:id="rId336" w:tooltip="A2001-62" w:history="1">
        <w:r w:rsidR="00A37318" w:rsidRPr="00A37318">
          <w:rPr>
            <w:rStyle w:val="charCitHyperlinkAbbrev"/>
          </w:rPr>
          <w:t>Act</w:t>
        </w:r>
      </w:hyperlink>
      <w:r>
        <w:t>, section 120 that the notice be taken to have been removed.</w:t>
      </w:r>
    </w:p>
    <w:p w14:paraId="5A0FD45C" w14:textId="77777777" w:rsidR="00E05D9B" w:rsidRPr="006E57C7" w:rsidRDefault="00E05D9B">
      <w:pPr>
        <w:pStyle w:val="AH3Div"/>
      </w:pPr>
      <w:bookmarkStart w:id="415" w:name="_Toc213239322"/>
      <w:r w:rsidRPr="006E57C7">
        <w:rPr>
          <w:rStyle w:val="CharDivNo"/>
        </w:rPr>
        <w:t>Division 6.2.3</w:t>
      </w:r>
      <w:r>
        <w:tab/>
      </w:r>
      <w:r w:rsidRPr="006E57C7">
        <w:rPr>
          <w:rStyle w:val="CharDivText"/>
        </w:rPr>
        <w:t>Demand responsive service vehicle drivers</w:t>
      </w:r>
      <w:bookmarkEnd w:id="415"/>
    </w:p>
    <w:p w14:paraId="2C52B8F2" w14:textId="028E96A4" w:rsidR="00E05D9B" w:rsidRDefault="00E05D9B">
      <w:pPr>
        <w:pStyle w:val="aNote"/>
        <w:keepNext/>
        <w:rPr>
          <w:color w:val="000000"/>
        </w:rPr>
      </w:pPr>
      <w:r>
        <w:rPr>
          <w:rStyle w:val="charItals"/>
        </w:rPr>
        <w:t>Note</w:t>
      </w:r>
      <w:r>
        <w:rPr>
          <w:rStyle w:val="charItals"/>
        </w:rPr>
        <w:tab/>
      </w:r>
      <w:r>
        <w:rPr>
          <w:color w:val="000000"/>
        </w:rPr>
        <w:t xml:space="preserve">For the licensing of </w:t>
      </w:r>
      <w:r>
        <w:t>DRS vehicle</w:t>
      </w:r>
      <w:r>
        <w:rPr>
          <w:color w:val="000000"/>
        </w:rPr>
        <w:t xml:space="preserve"> </w:t>
      </w:r>
      <w:r>
        <w:t>drivers</w:t>
      </w:r>
      <w:r>
        <w:rPr>
          <w:color w:val="000000"/>
        </w:rPr>
        <w:t xml:space="preserve">, see the </w:t>
      </w:r>
      <w:hyperlink r:id="rId337" w:tooltip="SL2000-14" w:history="1">
        <w:r w:rsidR="00C26339" w:rsidRPr="00C26339">
          <w:rPr>
            <w:rStyle w:val="charCitHyperlinkItal"/>
          </w:rPr>
          <w:t>Road Transport (Driver Licensing) Regulation 2000</w:t>
        </w:r>
      </w:hyperlink>
      <w:r>
        <w:rPr>
          <w:color w:val="000000"/>
        </w:rPr>
        <w:t>.</w:t>
      </w:r>
    </w:p>
    <w:p w14:paraId="7C8DE87D" w14:textId="77777777" w:rsidR="00E05D9B" w:rsidRDefault="00E05D9B">
      <w:pPr>
        <w:pStyle w:val="AH5Sec"/>
      </w:pPr>
      <w:bookmarkStart w:id="416" w:name="_Toc213239323"/>
      <w:r w:rsidRPr="006E57C7">
        <w:rPr>
          <w:rStyle w:val="CharSectNo"/>
        </w:rPr>
        <w:t>267</w:t>
      </w:r>
      <w:r>
        <w:rPr>
          <w:color w:val="000000"/>
        </w:rPr>
        <w:tab/>
        <w:t>Requirements about</w:t>
      </w:r>
      <w:r>
        <w:t xml:space="preserve"> demand responsive service</w:t>
      </w:r>
      <w:r>
        <w:rPr>
          <w:color w:val="000000"/>
        </w:rPr>
        <w:t xml:space="preserve"> vehicle drivers stopping for passengers</w:t>
      </w:r>
      <w:bookmarkEnd w:id="416"/>
    </w:p>
    <w:p w14:paraId="6B1CF5AC" w14:textId="77777777" w:rsidR="00E05D9B" w:rsidRDefault="00E05D9B">
      <w:pPr>
        <w:pStyle w:val="Amain"/>
      </w:pPr>
      <w:r>
        <w:tab/>
        <w:t>(1)</w:t>
      </w:r>
      <w:r>
        <w:tab/>
        <w:t>A DRS vehicle driver must stop the vehicle and drop off a passenger at a place if the passenger indicates to the driver that the passenger wishes to get off the vehicle at the place.</w:t>
      </w:r>
    </w:p>
    <w:p w14:paraId="5109C7D6" w14:textId="77777777" w:rsidR="00E05D9B" w:rsidRDefault="00E05D9B">
      <w:pPr>
        <w:pStyle w:val="Penalty"/>
        <w:keepNext/>
      </w:pPr>
      <w:r>
        <w:t>Maximum penalty:  5 penalty units.</w:t>
      </w:r>
    </w:p>
    <w:p w14:paraId="7F443C6C" w14:textId="77777777" w:rsidR="00E05D9B" w:rsidRDefault="00E05D9B">
      <w:pPr>
        <w:pStyle w:val="Amain"/>
      </w:pPr>
      <w:r>
        <w:tab/>
        <w:t>(2)</w:t>
      </w:r>
      <w:r>
        <w:tab/>
        <w:t>A DRS vehicle driver must stop the vehicle and pick up a person at a place if the person indicates to the driver that the person wishes to get on the vehicle at the place.</w:t>
      </w:r>
    </w:p>
    <w:p w14:paraId="77CEF9B6" w14:textId="77777777" w:rsidR="00E05D9B" w:rsidRDefault="00E05D9B">
      <w:pPr>
        <w:pStyle w:val="Penalty"/>
        <w:keepNext/>
      </w:pPr>
      <w:r>
        <w:t>Maximum penalty:  5 penalty units.</w:t>
      </w:r>
    </w:p>
    <w:p w14:paraId="5A4EAC55" w14:textId="77777777" w:rsidR="00E05D9B" w:rsidRDefault="00E05D9B">
      <w:pPr>
        <w:pStyle w:val="Amain"/>
      </w:pPr>
      <w:r>
        <w:tab/>
        <w:t>(3)</w:t>
      </w:r>
      <w:r>
        <w:tab/>
        <w:t>An offence against this section is a strict liability offence.</w:t>
      </w:r>
    </w:p>
    <w:p w14:paraId="17362467" w14:textId="77777777" w:rsidR="00E05D9B" w:rsidRDefault="00E05D9B">
      <w:pPr>
        <w:pStyle w:val="Amain"/>
      </w:pPr>
      <w:r>
        <w:tab/>
        <w:t>(4)</w:t>
      </w:r>
      <w:r>
        <w:tab/>
        <w:t>Subsections (1) and (2) do not apply if stopping the vehicle to drop off or pick up a passenger would—</w:t>
      </w:r>
    </w:p>
    <w:p w14:paraId="131F4FFF" w14:textId="77777777" w:rsidR="00E05D9B" w:rsidRDefault="00E05D9B">
      <w:pPr>
        <w:pStyle w:val="Apara"/>
      </w:pPr>
      <w:r>
        <w:tab/>
        <w:t>(a)</w:t>
      </w:r>
      <w:r>
        <w:tab/>
        <w:t xml:space="preserve">be at a bus stop where the vehicle is not authorised to stop; or </w:t>
      </w:r>
    </w:p>
    <w:p w14:paraId="334CB58A" w14:textId="77777777" w:rsidR="00E05D9B" w:rsidRDefault="00E05D9B">
      <w:pPr>
        <w:pStyle w:val="Apara"/>
      </w:pPr>
      <w:r>
        <w:tab/>
        <w:t>(b)</w:t>
      </w:r>
      <w:r>
        <w:tab/>
        <w:t>be unlawful; or</w:t>
      </w:r>
    </w:p>
    <w:p w14:paraId="20DD490D" w14:textId="77777777" w:rsidR="00E05D9B" w:rsidRDefault="00E05D9B">
      <w:pPr>
        <w:pStyle w:val="Apara"/>
      </w:pPr>
      <w:r>
        <w:lastRenderedPageBreak/>
        <w:tab/>
        <w:t>(c)</w:t>
      </w:r>
      <w:r>
        <w:tab/>
        <w:t>be, in the driver’s opinion, unsafe; or</w:t>
      </w:r>
    </w:p>
    <w:p w14:paraId="644829FF" w14:textId="77777777" w:rsidR="00E05D9B" w:rsidRDefault="00E05D9B">
      <w:pPr>
        <w:pStyle w:val="Apara"/>
      </w:pPr>
      <w:r>
        <w:tab/>
        <w:t>(d)</w:t>
      </w:r>
      <w:r>
        <w:tab/>
        <w:t>be in a place that is not within the scope of the operation of the DRS; or</w:t>
      </w:r>
    </w:p>
    <w:p w14:paraId="3F801745" w14:textId="77777777" w:rsidR="00E05D9B" w:rsidRDefault="00E05D9B">
      <w:pPr>
        <w:pStyle w:val="Apara"/>
      </w:pPr>
      <w:r>
        <w:tab/>
        <w:t>(e)</w:t>
      </w:r>
      <w:r>
        <w:tab/>
        <w:t>contravene any of the following provisions:</w:t>
      </w:r>
    </w:p>
    <w:p w14:paraId="300980AB" w14:textId="77777777" w:rsidR="00E05D9B" w:rsidRDefault="00E05D9B">
      <w:pPr>
        <w:pStyle w:val="Aparabullet"/>
        <w:tabs>
          <w:tab w:val="left" w:pos="2000"/>
        </w:tabs>
      </w:pPr>
      <w:r>
        <w:rPr>
          <w:rFonts w:ascii="Symbol" w:hAnsi="Symbol"/>
          <w:sz w:val="20"/>
        </w:rPr>
        <w:t></w:t>
      </w:r>
      <w:r>
        <w:rPr>
          <w:rFonts w:ascii="Symbol" w:hAnsi="Symbol"/>
          <w:sz w:val="20"/>
        </w:rPr>
        <w:tab/>
      </w:r>
      <w:r>
        <w:t>section 269 (Maximum number of passengers in demand responsive service vehicles)</w:t>
      </w:r>
    </w:p>
    <w:p w14:paraId="7799E859" w14:textId="77777777" w:rsidR="00E05D9B" w:rsidRDefault="00E05D9B">
      <w:pPr>
        <w:pStyle w:val="Aparabullet"/>
        <w:tabs>
          <w:tab w:val="left" w:pos="2000"/>
        </w:tabs>
      </w:pPr>
      <w:r>
        <w:rPr>
          <w:rFonts w:ascii="Symbol" w:hAnsi="Symbol"/>
          <w:sz w:val="20"/>
        </w:rPr>
        <w:t></w:t>
      </w:r>
      <w:r>
        <w:rPr>
          <w:rFonts w:ascii="Symbol" w:hAnsi="Symbol"/>
          <w:sz w:val="20"/>
        </w:rPr>
        <w:tab/>
      </w:r>
      <w:r>
        <w:t>section 272 (Restrictions on carriage of goods in demand responsive service vehicles) if the driver picked up the person</w:t>
      </w:r>
    </w:p>
    <w:p w14:paraId="6673A26E" w14:textId="77777777" w:rsidR="00E05D9B" w:rsidRDefault="00E05D9B">
      <w:pPr>
        <w:pStyle w:val="Aparabullet"/>
        <w:tabs>
          <w:tab w:val="left" w:pos="2000"/>
        </w:tabs>
      </w:pPr>
      <w:r>
        <w:rPr>
          <w:rFonts w:ascii="Symbol" w:hAnsi="Symbol"/>
          <w:sz w:val="20"/>
        </w:rPr>
        <w:t></w:t>
      </w:r>
      <w:r>
        <w:rPr>
          <w:rFonts w:ascii="Symbol" w:hAnsi="Symbol"/>
          <w:sz w:val="20"/>
        </w:rPr>
        <w:tab/>
      </w:r>
      <w:r>
        <w:t>section 297 (Demand responsive service vehicle passengers—soiled clothing etc)</w:t>
      </w:r>
    </w:p>
    <w:p w14:paraId="7D2B38CA" w14:textId="77777777" w:rsidR="00E05D9B" w:rsidRDefault="00E05D9B">
      <w:pPr>
        <w:pStyle w:val="Aparabullet"/>
        <w:tabs>
          <w:tab w:val="left" w:pos="2000"/>
        </w:tabs>
      </w:pPr>
      <w:r>
        <w:rPr>
          <w:rFonts w:ascii="Symbol" w:hAnsi="Symbol"/>
          <w:sz w:val="20"/>
        </w:rPr>
        <w:t></w:t>
      </w:r>
      <w:r>
        <w:rPr>
          <w:rFonts w:ascii="Symbol" w:hAnsi="Symbol"/>
          <w:sz w:val="20"/>
        </w:rPr>
        <w:tab/>
      </w:r>
      <w:r>
        <w:t>section 298 (Intoxicated demand responsive service vehicle passengers).</w:t>
      </w:r>
    </w:p>
    <w:p w14:paraId="7E2E8D9F" w14:textId="77777777" w:rsidR="00E05D9B" w:rsidRDefault="00E05D9B">
      <w:pPr>
        <w:pStyle w:val="Amain"/>
      </w:pPr>
      <w:r>
        <w:tab/>
        <w:t>(5)</w:t>
      </w:r>
      <w:r>
        <w:tab/>
        <w:t xml:space="preserve">However, subsection (4) (b) does not apply if the DRS vehicle driver stops the vehicle at a place (the </w:t>
      </w:r>
      <w:r w:rsidRPr="00C26339">
        <w:rPr>
          <w:rStyle w:val="charBoldItals"/>
        </w:rPr>
        <w:t>preferred place</w:t>
      </w:r>
      <w:r>
        <w:t>) where stopping the vehicle would otherwise be unlawful if—</w:t>
      </w:r>
    </w:p>
    <w:p w14:paraId="5AFC10DC" w14:textId="77777777" w:rsidR="00E05D9B" w:rsidRDefault="00E05D9B">
      <w:pPr>
        <w:pStyle w:val="Apara"/>
      </w:pPr>
      <w:r>
        <w:tab/>
        <w:t>(a)</w:t>
      </w:r>
      <w:r>
        <w:tab/>
        <w:t>the driver is dropping off or picking up a person with a significant disability that affects the person’s mobility; and</w:t>
      </w:r>
    </w:p>
    <w:p w14:paraId="131FAAC1" w14:textId="77777777" w:rsidR="00E05D9B" w:rsidRDefault="00E05D9B">
      <w:pPr>
        <w:pStyle w:val="Apara"/>
      </w:pPr>
      <w:r>
        <w:tab/>
        <w:t>(b)</w:t>
      </w:r>
      <w:r>
        <w:tab/>
        <w:t>there is no other place near the preferred place where the driver can lawfully and safely drop off or pick up the person; and</w:t>
      </w:r>
    </w:p>
    <w:p w14:paraId="40E677FE" w14:textId="77777777" w:rsidR="00E05D9B" w:rsidRDefault="00E05D9B">
      <w:pPr>
        <w:pStyle w:val="Apara"/>
      </w:pPr>
      <w:r>
        <w:tab/>
        <w:t>(c)</w:t>
      </w:r>
      <w:r>
        <w:tab/>
        <w:t>stopping the vehicle in the preferred place is, in the driver’s opinion, safe.</w:t>
      </w:r>
    </w:p>
    <w:p w14:paraId="649628DB" w14:textId="77777777" w:rsidR="00E05D9B" w:rsidRDefault="00E05D9B">
      <w:pPr>
        <w:pStyle w:val="aExamHdgss"/>
      </w:pPr>
      <w:r>
        <w:t>Examples of people with significant disabilities affecting mobility</w:t>
      </w:r>
    </w:p>
    <w:p w14:paraId="6FAA54BD" w14:textId="77777777" w:rsidR="00E05D9B" w:rsidRDefault="00E05D9B">
      <w:pPr>
        <w:pStyle w:val="aExamINumss"/>
      </w:pPr>
      <w:r>
        <w:t>1</w:t>
      </w:r>
      <w:r>
        <w:tab/>
        <w:t>a wheelchair-dependent person</w:t>
      </w:r>
    </w:p>
    <w:p w14:paraId="7481C82C" w14:textId="77777777" w:rsidR="00E05D9B" w:rsidRDefault="00E05D9B">
      <w:pPr>
        <w:pStyle w:val="aExamINumss"/>
      </w:pPr>
      <w:r>
        <w:t>2</w:t>
      </w:r>
      <w:r>
        <w:tab/>
        <w:t>a person who ordinarily uses a walking stick, crutches or a walking frame to move around outdoors</w:t>
      </w:r>
    </w:p>
    <w:p w14:paraId="31E94762" w14:textId="77777777" w:rsidR="00E05D9B" w:rsidRDefault="00E05D9B" w:rsidP="00B21DF1">
      <w:pPr>
        <w:pStyle w:val="aExamINumss"/>
      </w:pPr>
      <w:r>
        <w:t>3</w:t>
      </w:r>
      <w:r>
        <w:tab/>
        <w:t>a person who is blind</w:t>
      </w:r>
    </w:p>
    <w:p w14:paraId="5D6436C4" w14:textId="77777777" w:rsidR="00E05D9B" w:rsidRDefault="00E05D9B" w:rsidP="00144446">
      <w:pPr>
        <w:pStyle w:val="Amain"/>
        <w:keepNext/>
      </w:pPr>
      <w:r>
        <w:lastRenderedPageBreak/>
        <w:tab/>
        <w:t>(6)</w:t>
      </w:r>
      <w:r>
        <w:tab/>
        <w:t>In this section:</w:t>
      </w:r>
    </w:p>
    <w:p w14:paraId="6895F7EF" w14:textId="77777777" w:rsidR="00E05D9B" w:rsidRDefault="00E05D9B">
      <w:pPr>
        <w:pStyle w:val="aDef"/>
      </w:pPr>
      <w:r w:rsidRPr="00C26339">
        <w:rPr>
          <w:rStyle w:val="charBoldItals"/>
        </w:rPr>
        <w:t>authorised to stop</w:t>
      </w:r>
      <w:r>
        <w:t>, at a bus stop, for a DRS vehicle, means a bus stop that the DRS vehicle is authorised to stop at under an authority under section 305 (1) (DRS vehicles—bus stop and bus zone authorities).</w:t>
      </w:r>
    </w:p>
    <w:p w14:paraId="5C5579E4" w14:textId="77777777" w:rsidR="00E05D9B" w:rsidRDefault="00E05D9B">
      <w:pPr>
        <w:pStyle w:val="AH5Sec"/>
      </w:pPr>
      <w:bookmarkStart w:id="417" w:name="_Toc213239324"/>
      <w:r w:rsidRPr="006E57C7">
        <w:rPr>
          <w:rStyle w:val="CharSectNo"/>
        </w:rPr>
        <w:t>268</w:t>
      </w:r>
      <w:r>
        <w:tab/>
        <w:t>Where demand responsive service vehicle drivers must stop on a road</w:t>
      </w:r>
      <w:bookmarkEnd w:id="417"/>
    </w:p>
    <w:p w14:paraId="56321983" w14:textId="77777777" w:rsidR="00E05D9B" w:rsidRDefault="00E05D9B">
      <w:pPr>
        <w:pStyle w:val="Amain"/>
      </w:pPr>
      <w:r>
        <w:tab/>
        <w:t>(1)</w:t>
      </w:r>
      <w:r>
        <w:tab/>
        <w:t>If a DRS vehicle driver stops on a road or road related area to drop off or pick up a passenger, the driver must stop parallel to, and as close as practicable to, the side of the road or area.</w:t>
      </w:r>
    </w:p>
    <w:p w14:paraId="5B098FD4" w14:textId="77777777" w:rsidR="00E05D9B" w:rsidRDefault="00E05D9B">
      <w:pPr>
        <w:pStyle w:val="Penalty"/>
        <w:keepNext/>
      </w:pPr>
      <w:r>
        <w:t>Maximum penalty:  5 penalty units.</w:t>
      </w:r>
    </w:p>
    <w:p w14:paraId="18DF9EAC" w14:textId="77777777" w:rsidR="00E05D9B" w:rsidRDefault="00E05D9B">
      <w:pPr>
        <w:pStyle w:val="Amain"/>
      </w:pPr>
      <w:r>
        <w:tab/>
        <w:t>(2)</w:t>
      </w:r>
      <w:r>
        <w:tab/>
        <w:t>An offence against subsection (1) is a strict liability offence.</w:t>
      </w:r>
    </w:p>
    <w:p w14:paraId="55D6DA1D" w14:textId="77777777" w:rsidR="00E05D9B" w:rsidRDefault="00E05D9B">
      <w:pPr>
        <w:pStyle w:val="AH5Sec"/>
      </w:pPr>
      <w:bookmarkStart w:id="418" w:name="_Toc213239325"/>
      <w:r w:rsidRPr="006E57C7">
        <w:rPr>
          <w:rStyle w:val="CharSectNo"/>
        </w:rPr>
        <w:t>269</w:t>
      </w:r>
      <w:r>
        <w:tab/>
      </w:r>
      <w:r>
        <w:rPr>
          <w:color w:val="000000"/>
        </w:rPr>
        <w:t>Maximum number of passengers in demand responsive service vehicles</w:t>
      </w:r>
      <w:bookmarkEnd w:id="418"/>
    </w:p>
    <w:p w14:paraId="2E7A7C21" w14:textId="77777777" w:rsidR="00E05D9B" w:rsidRDefault="00E05D9B">
      <w:pPr>
        <w:pStyle w:val="Amain"/>
      </w:pPr>
      <w:r>
        <w:tab/>
        <w:t>(1)</w:t>
      </w:r>
      <w:r>
        <w:tab/>
        <w:t>This section applies if a DRS vehicle is a bus.</w:t>
      </w:r>
    </w:p>
    <w:p w14:paraId="2BF8BF8D" w14:textId="77777777" w:rsidR="00E05D9B" w:rsidRDefault="00E05D9B">
      <w:pPr>
        <w:pStyle w:val="Amain"/>
      </w:pPr>
      <w:r>
        <w:tab/>
        <w:t>(2)</w:t>
      </w:r>
      <w:r>
        <w:tab/>
        <w:t>A DRS vehicle driver must not, at any time—</w:t>
      </w:r>
    </w:p>
    <w:p w14:paraId="00D95B98" w14:textId="77777777" w:rsidR="00E05D9B" w:rsidRDefault="00E05D9B">
      <w:pPr>
        <w:pStyle w:val="Apara"/>
      </w:pPr>
      <w:r>
        <w:tab/>
        <w:t>(a)</w:t>
      </w:r>
      <w:r>
        <w:tab/>
        <w:t>carry in the bus more passengers, whether seated or standing, that the total number of passengers permitted to be carried in the bus; or</w:t>
      </w:r>
    </w:p>
    <w:p w14:paraId="2D9B81C1" w14:textId="77777777" w:rsidR="00E05D9B" w:rsidRDefault="00E05D9B">
      <w:pPr>
        <w:pStyle w:val="Apara"/>
      </w:pPr>
      <w:r>
        <w:tab/>
        <w:t>(b)</w:t>
      </w:r>
      <w:r>
        <w:tab/>
        <w:t>carry in the bus more passengers seated than the number of passengers permitted to be carried seated in the bus; or</w:t>
      </w:r>
    </w:p>
    <w:p w14:paraId="41CD910C" w14:textId="77777777" w:rsidR="00E05D9B" w:rsidRDefault="00E05D9B" w:rsidP="00392447">
      <w:pPr>
        <w:pStyle w:val="Apara"/>
        <w:keepNext/>
      </w:pPr>
      <w:r>
        <w:tab/>
        <w:t>(c)</w:t>
      </w:r>
      <w:r>
        <w:tab/>
        <w:t>carry in the bus more passengers standing than the number of passengers permitted to be carried standing in the bus.</w:t>
      </w:r>
    </w:p>
    <w:p w14:paraId="064246BA" w14:textId="77777777" w:rsidR="00E05D9B" w:rsidRDefault="00E05D9B" w:rsidP="00392447">
      <w:pPr>
        <w:pStyle w:val="Penalty"/>
      </w:pPr>
      <w:r>
        <w:t>Maximum penalty:  5 penalty units.</w:t>
      </w:r>
    </w:p>
    <w:p w14:paraId="37A002C5" w14:textId="77777777" w:rsidR="00E05D9B" w:rsidRDefault="00E05D9B">
      <w:pPr>
        <w:pStyle w:val="Amain"/>
      </w:pPr>
      <w:r>
        <w:tab/>
        <w:t>(3)</w:t>
      </w:r>
      <w:r>
        <w:tab/>
        <w:t>An offence against this section is a strict liability offence.</w:t>
      </w:r>
    </w:p>
    <w:p w14:paraId="1097180F" w14:textId="77777777" w:rsidR="00E05D9B" w:rsidRDefault="00E05D9B" w:rsidP="005F5907">
      <w:pPr>
        <w:pStyle w:val="Amain"/>
        <w:keepNext/>
      </w:pPr>
      <w:r>
        <w:lastRenderedPageBreak/>
        <w:tab/>
        <w:t>(4)</w:t>
      </w:r>
      <w:r>
        <w:tab/>
        <w:t>For subsection (2), in working out the number of passengers being carried, the following people are not to be taken into account:</w:t>
      </w:r>
    </w:p>
    <w:p w14:paraId="0F82BEC9" w14:textId="77777777" w:rsidR="00E05D9B" w:rsidRDefault="00E05D9B">
      <w:pPr>
        <w:pStyle w:val="Apara"/>
      </w:pPr>
      <w:r>
        <w:tab/>
        <w:t>(a)</w:t>
      </w:r>
      <w:r>
        <w:tab/>
        <w:t>any child apparently under 5 years old who is being carried on the lap of a seated passenger;</w:t>
      </w:r>
    </w:p>
    <w:p w14:paraId="25DDD580" w14:textId="77777777" w:rsidR="00E05D9B" w:rsidRDefault="00E05D9B">
      <w:pPr>
        <w:pStyle w:val="Apara"/>
      </w:pPr>
      <w:r>
        <w:tab/>
        <w:t>(b)</w:t>
      </w:r>
      <w:r>
        <w:tab/>
        <w:t>every 3rd child, whether seated or standing, who is apparently under 12 years old unless the child is seated on a seat designed (either by way of fixed armrests or seating contours for individual passengers) so that it is impracticable for the seat to be used by more than the number of passengers for which it is designed.</w:t>
      </w:r>
    </w:p>
    <w:p w14:paraId="4A5456FB" w14:textId="77777777" w:rsidR="00E05D9B" w:rsidRDefault="00E05D9B">
      <w:pPr>
        <w:pStyle w:val="Amain"/>
      </w:pPr>
      <w:r>
        <w:tab/>
        <w:t>(5)</w:t>
      </w:r>
      <w:r>
        <w:tab/>
        <w:t>The number of passengers who are permitted to be carried seated, or are permitted to be carried standing, in the bus is—</w:t>
      </w:r>
    </w:p>
    <w:p w14:paraId="2099BFF7" w14:textId="306280EF" w:rsidR="00E05D9B" w:rsidRDefault="00E05D9B">
      <w:pPr>
        <w:pStyle w:val="Apara"/>
      </w:pPr>
      <w:r>
        <w:tab/>
        <w:t>(a)</w:t>
      </w:r>
      <w:r>
        <w:tab/>
        <w:t xml:space="preserve">if the bus is registered under the </w:t>
      </w:r>
      <w:hyperlink r:id="rId338" w:tooltip="A1999-81" w:history="1">
        <w:r w:rsidR="00C26339" w:rsidRPr="00C26339">
          <w:rPr>
            <w:rStyle w:val="charCitHyperlinkItal"/>
          </w:rPr>
          <w:t>Road Transport (Vehicle Registration) Act 1999</w:t>
        </w:r>
      </w:hyperlink>
      <w:r>
        <w:t>—the number notified (or last notified) to the authorised operator by the road transport authority; or</w:t>
      </w:r>
    </w:p>
    <w:p w14:paraId="456625F8" w14:textId="6A3CF50F" w:rsidR="00E05D9B" w:rsidRDefault="00E05D9B">
      <w:pPr>
        <w:pStyle w:val="Apara"/>
      </w:pPr>
      <w:r>
        <w:tab/>
        <w:t>(b)</w:t>
      </w:r>
      <w:r>
        <w:tab/>
        <w:t xml:space="preserve">if the bus is registered under the law of another jurisdiction that corresponds to the </w:t>
      </w:r>
      <w:hyperlink r:id="rId339" w:tooltip="A1999-81" w:history="1">
        <w:r w:rsidR="00C26339" w:rsidRPr="00C26339">
          <w:rPr>
            <w:rStyle w:val="charCitHyperlinkItal"/>
          </w:rPr>
          <w:t>Road Transport (Vehicle Registration) Act 1999</w:t>
        </w:r>
      </w:hyperlink>
      <w:r>
        <w:t>—the number permitted to be carried by the bus under that law.</w:t>
      </w:r>
    </w:p>
    <w:p w14:paraId="7ACB809E" w14:textId="77777777" w:rsidR="00E05D9B" w:rsidRDefault="00E05D9B">
      <w:pPr>
        <w:pStyle w:val="AH5Sec"/>
      </w:pPr>
      <w:bookmarkStart w:id="419" w:name="_Toc213239326"/>
      <w:r w:rsidRPr="006E57C7">
        <w:rPr>
          <w:rStyle w:val="CharSectNo"/>
        </w:rPr>
        <w:t>270</w:t>
      </w:r>
      <w:r>
        <w:tab/>
        <w:t xml:space="preserve">Wheelchair </w:t>
      </w:r>
      <w:r>
        <w:rPr>
          <w:color w:val="000000"/>
        </w:rPr>
        <w:t>passengers</w:t>
      </w:r>
      <w:r>
        <w:t xml:space="preserve"> in demand responsive service vehicles</w:t>
      </w:r>
      <w:bookmarkEnd w:id="419"/>
    </w:p>
    <w:p w14:paraId="6C123252" w14:textId="77777777" w:rsidR="00E05D9B" w:rsidRDefault="00E05D9B">
      <w:pPr>
        <w:pStyle w:val="Amain"/>
      </w:pPr>
      <w:r>
        <w:tab/>
        <w:t>(1)</w:t>
      </w:r>
      <w:r>
        <w:tab/>
        <w:t>This section applies in relation to a DRS vehicle if the vehicle has wheelchair access and has passenger seating positions fitted with seatbelts.</w:t>
      </w:r>
    </w:p>
    <w:p w14:paraId="1121569F" w14:textId="77777777" w:rsidR="00E05D9B" w:rsidRDefault="00E05D9B" w:rsidP="00144446">
      <w:pPr>
        <w:pStyle w:val="Amain"/>
        <w:keepNext/>
      </w:pPr>
      <w:r>
        <w:tab/>
        <w:t>(2)</w:t>
      </w:r>
      <w:r>
        <w:tab/>
        <w:t>The DRS vehicle driver must not carry a wheelchair in the vehicle if the wheelchair is not safely and securely attached to the vehicle.</w:t>
      </w:r>
    </w:p>
    <w:p w14:paraId="4704DBB7" w14:textId="77777777" w:rsidR="00E05D9B" w:rsidRDefault="00E05D9B">
      <w:pPr>
        <w:pStyle w:val="Penalty"/>
        <w:keepNext/>
      </w:pPr>
      <w:r>
        <w:t>Maximum penalty:  10 penalty units.</w:t>
      </w:r>
    </w:p>
    <w:p w14:paraId="206DE009" w14:textId="77777777" w:rsidR="00E05D9B" w:rsidRDefault="00E05D9B">
      <w:pPr>
        <w:pStyle w:val="aNote"/>
      </w:pPr>
      <w:r>
        <w:rPr>
          <w:rStyle w:val="charItals"/>
        </w:rPr>
        <w:t>Note</w:t>
      </w:r>
      <w:r>
        <w:rPr>
          <w:rStyle w:val="charItals"/>
        </w:rPr>
        <w:tab/>
      </w:r>
      <w:r>
        <w:t xml:space="preserve">The dictionary definition of </w:t>
      </w:r>
      <w:r>
        <w:rPr>
          <w:rStyle w:val="charBoldItals"/>
        </w:rPr>
        <w:t>in</w:t>
      </w:r>
      <w:r>
        <w:t xml:space="preserve"> a vehicle includes on the vehicle.</w:t>
      </w:r>
    </w:p>
    <w:p w14:paraId="323889F8" w14:textId="77777777" w:rsidR="00E05D9B" w:rsidRDefault="00E05D9B" w:rsidP="00144446">
      <w:pPr>
        <w:pStyle w:val="Amain"/>
        <w:keepNext/>
      </w:pPr>
      <w:r>
        <w:lastRenderedPageBreak/>
        <w:tab/>
        <w:t>(3)</w:t>
      </w:r>
      <w:r>
        <w:tab/>
        <w:t>The DRS vehicle driver must not carry a person in the vehicle while the person is seated in a wheelchair.</w:t>
      </w:r>
    </w:p>
    <w:p w14:paraId="3E11BA9F" w14:textId="77777777" w:rsidR="00E05D9B" w:rsidRDefault="00E05D9B" w:rsidP="00B00095">
      <w:pPr>
        <w:pStyle w:val="Penalty"/>
      </w:pPr>
      <w:r>
        <w:t>Maximum penalty:  10 penalty units.</w:t>
      </w:r>
    </w:p>
    <w:p w14:paraId="49314332" w14:textId="77777777" w:rsidR="00E05D9B" w:rsidRDefault="00E05D9B">
      <w:pPr>
        <w:pStyle w:val="Amain"/>
      </w:pPr>
      <w:r>
        <w:tab/>
        <w:t>(4)</w:t>
      </w:r>
      <w:r>
        <w:tab/>
        <w:t>Subsection (3) does not apply if—</w:t>
      </w:r>
    </w:p>
    <w:p w14:paraId="01EBC26A" w14:textId="77777777" w:rsidR="00E05D9B" w:rsidRDefault="00E05D9B">
      <w:pPr>
        <w:pStyle w:val="Apara"/>
      </w:pPr>
      <w:r>
        <w:tab/>
        <w:t>(a)</w:t>
      </w:r>
      <w:r>
        <w:tab/>
        <w:t>the wheelchair cannot travel faster than 10km/h on level ground; and</w:t>
      </w:r>
    </w:p>
    <w:p w14:paraId="4C8E098A" w14:textId="77777777" w:rsidR="00E05D9B" w:rsidRDefault="00E05D9B">
      <w:pPr>
        <w:pStyle w:val="Apara"/>
      </w:pPr>
      <w:r>
        <w:tab/>
        <w:t>(b)</w:t>
      </w:r>
      <w:r>
        <w:tab/>
        <w:t>the wheelchair is not in another vehicle (for example, a motorised tricycle) while the wheelchair is in the DRS vehicle; and</w:t>
      </w:r>
    </w:p>
    <w:p w14:paraId="0010D359" w14:textId="77777777" w:rsidR="00E05D9B" w:rsidRDefault="00E05D9B">
      <w:pPr>
        <w:pStyle w:val="Apara"/>
      </w:pPr>
      <w:r>
        <w:tab/>
        <w:t>(c)</w:t>
      </w:r>
      <w:r>
        <w:tab/>
        <w:t>if a seatbelt is provided for the position where the wheelchair is attached—the person is wearing the seatbelt.</w:t>
      </w:r>
    </w:p>
    <w:p w14:paraId="2088AA24" w14:textId="77777777" w:rsidR="00E05D9B" w:rsidRDefault="00E05D9B">
      <w:pPr>
        <w:pStyle w:val="Amain"/>
      </w:pPr>
      <w:r>
        <w:tab/>
        <w:t>(5)</w:t>
      </w:r>
      <w:r>
        <w:tab/>
        <w:t>However, subsection (4) (c) does not apply if the person is exempt under a territory law from wearing a seatbelt.</w:t>
      </w:r>
    </w:p>
    <w:p w14:paraId="35F3F262" w14:textId="64E764F5" w:rsidR="00AD7CFE" w:rsidRPr="007B3EFC" w:rsidRDefault="00AD7CFE" w:rsidP="00AD7CFE">
      <w:pPr>
        <w:pStyle w:val="aNote"/>
        <w:keepLines/>
        <w:rPr>
          <w:lang w:eastAsia="en-AU"/>
        </w:rPr>
      </w:pPr>
      <w:r w:rsidRPr="00E46CFF">
        <w:rPr>
          <w:rStyle w:val="charItals"/>
        </w:rPr>
        <w:t>Note 1</w:t>
      </w:r>
      <w:r w:rsidRPr="00E46CFF">
        <w:rPr>
          <w:rStyle w:val="charItals"/>
        </w:rPr>
        <w:tab/>
      </w:r>
      <w:r w:rsidRPr="007B3EFC">
        <w:rPr>
          <w:lang w:eastAsia="en-AU"/>
        </w:rPr>
        <w:t>A passenger in a taxi, including a person in a wheelchair, must wear a suitable child restraint (if one is available) or a seatbelt, unless the person is exempt from wearing a seat</w:t>
      </w:r>
      <w:r>
        <w:rPr>
          <w:lang w:eastAsia="en-AU"/>
        </w:rPr>
        <w:t xml:space="preserve">belt (see </w:t>
      </w:r>
      <w:hyperlink r:id="rId340" w:tooltip="SL2017-43" w:history="1">
        <w:r w:rsidR="00A557F1" w:rsidRPr="00DD2DA6">
          <w:rPr>
            <w:rStyle w:val="charCitHyperlinkItal"/>
          </w:rPr>
          <w:t>Road Transport (Road Rules) Regulation 2017</w:t>
        </w:r>
      </w:hyperlink>
      <w:r w:rsidR="00A557F1" w:rsidRPr="00A14BE4">
        <w:t>, s 265 and s 266</w:t>
      </w:r>
      <w:r w:rsidRPr="007B3EFC">
        <w:rPr>
          <w:lang w:eastAsia="en-AU"/>
        </w:rPr>
        <w:t>).</w:t>
      </w:r>
    </w:p>
    <w:p w14:paraId="6AA66FC4" w14:textId="0257E0E9" w:rsidR="00AD7CFE" w:rsidRPr="00C65A28" w:rsidRDefault="00AD7CFE" w:rsidP="00AD7CFE">
      <w:pPr>
        <w:pStyle w:val="aNote"/>
      </w:pPr>
      <w:r w:rsidRPr="00E46CFF">
        <w:rPr>
          <w:rStyle w:val="charItals"/>
        </w:rPr>
        <w:t>Note 2</w:t>
      </w:r>
      <w:r w:rsidRPr="00E46CFF">
        <w:rPr>
          <w:rStyle w:val="charItals"/>
        </w:rPr>
        <w:tab/>
      </w:r>
      <w:r w:rsidRPr="007B3EFC">
        <w:rPr>
          <w:lang w:eastAsia="en-AU"/>
        </w:rPr>
        <w:t xml:space="preserve">For exemptions from wearing a seatbelt, including for medical reasons, see the </w:t>
      </w:r>
      <w:hyperlink r:id="rId341" w:tooltip="SL2017-43" w:history="1">
        <w:r w:rsidR="00A557F1" w:rsidRPr="00DD2DA6">
          <w:rPr>
            <w:rStyle w:val="charCitHyperlinkItal"/>
          </w:rPr>
          <w:t>Road Transport (Road Rules) Regulation 2017</w:t>
        </w:r>
      </w:hyperlink>
      <w:r w:rsidR="00A557F1" w:rsidRPr="00A14BE4">
        <w:t>, s 267</w:t>
      </w:r>
      <w:r w:rsidRPr="007B3EFC">
        <w:rPr>
          <w:lang w:eastAsia="en-AU"/>
        </w:rPr>
        <w:t>.</w:t>
      </w:r>
    </w:p>
    <w:p w14:paraId="0E1AAE10" w14:textId="77777777" w:rsidR="00E05D9B" w:rsidRDefault="00E05D9B" w:rsidP="00392447">
      <w:pPr>
        <w:pStyle w:val="Amain"/>
        <w:keepNext/>
      </w:pPr>
      <w:r>
        <w:tab/>
        <w:t>(6)</w:t>
      </w:r>
      <w:r>
        <w:tab/>
        <w:t>Despite subsection (4) (a), the DRS vehicle driver must not carry a person in the vehicle while the person is seated in a motorised wheelchair of a kind known as, or that is similar to, a scooter or tricycle.</w:t>
      </w:r>
    </w:p>
    <w:p w14:paraId="309458F5" w14:textId="77777777" w:rsidR="00E05D9B" w:rsidRDefault="00E05D9B" w:rsidP="00392447">
      <w:pPr>
        <w:pStyle w:val="Penalty"/>
      </w:pPr>
      <w:r>
        <w:t>Maximum penalty:  10 penalty units.</w:t>
      </w:r>
    </w:p>
    <w:p w14:paraId="46256ADF" w14:textId="77777777" w:rsidR="00E05D9B" w:rsidRDefault="00E05D9B" w:rsidP="00392447">
      <w:pPr>
        <w:pStyle w:val="Amain"/>
        <w:keepNext/>
      </w:pPr>
      <w:r>
        <w:tab/>
        <w:t>(7)</w:t>
      </w:r>
      <w:r>
        <w:tab/>
        <w:t>The DRS vehicle driver must provide reasonable assistance in loading and unloading a wheelchair, or a person in a wheelchair, into or from the vehicle.</w:t>
      </w:r>
    </w:p>
    <w:p w14:paraId="2481CBDF" w14:textId="77777777" w:rsidR="00E05D9B" w:rsidRDefault="00E05D9B" w:rsidP="00392447">
      <w:pPr>
        <w:pStyle w:val="Penalty"/>
      </w:pPr>
      <w:r>
        <w:t>Maximum penalty:  10 penalty units.</w:t>
      </w:r>
    </w:p>
    <w:p w14:paraId="22770234" w14:textId="77777777" w:rsidR="00E05D9B" w:rsidRDefault="00E05D9B">
      <w:pPr>
        <w:pStyle w:val="Amain"/>
      </w:pPr>
      <w:r>
        <w:tab/>
        <w:t>(8)</w:t>
      </w:r>
      <w:r>
        <w:tab/>
        <w:t>An offence against this section is a strict liability offence.</w:t>
      </w:r>
    </w:p>
    <w:p w14:paraId="4A9C56B6" w14:textId="77777777" w:rsidR="00E05D9B" w:rsidRDefault="00E05D9B">
      <w:pPr>
        <w:pStyle w:val="AH5Sec"/>
      </w:pPr>
      <w:bookmarkStart w:id="420" w:name="_Toc213239327"/>
      <w:r w:rsidRPr="006E57C7">
        <w:rPr>
          <w:rStyle w:val="CharSectNo"/>
        </w:rPr>
        <w:lastRenderedPageBreak/>
        <w:t>271</w:t>
      </w:r>
      <w:r>
        <w:tab/>
        <w:t>Responsibilities of demand responsive service vehicle drivers for security cameras</w:t>
      </w:r>
      <w:bookmarkEnd w:id="420"/>
    </w:p>
    <w:p w14:paraId="6AB76B71" w14:textId="77777777" w:rsidR="00E05D9B" w:rsidRDefault="00E05D9B">
      <w:pPr>
        <w:pStyle w:val="Amain"/>
      </w:pPr>
      <w:r>
        <w:tab/>
        <w:t>(1)</w:t>
      </w:r>
      <w:r>
        <w:tab/>
        <w:t>This section applies to a DRS vehicle driver if the vehicle is fitted with a security camera.</w:t>
      </w:r>
    </w:p>
    <w:p w14:paraId="19A1BA66" w14:textId="77777777" w:rsidR="00E05D9B" w:rsidRDefault="00E05D9B">
      <w:pPr>
        <w:pStyle w:val="Amain"/>
      </w:pPr>
      <w:r>
        <w:tab/>
        <w:t>(2)</w:t>
      </w:r>
      <w:r>
        <w:tab/>
        <w:t>The driver must—</w:t>
      </w:r>
    </w:p>
    <w:p w14:paraId="6C78A78E" w14:textId="77777777" w:rsidR="00E05D9B" w:rsidRDefault="00E05D9B">
      <w:pPr>
        <w:pStyle w:val="Apara"/>
      </w:pPr>
      <w:r>
        <w:tab/>
        <w:t>(a)</w:t>
      </w:r>
      <w:r>
        <w:tab/>
        <w:t>at the beginning of each shift of the</w:t>
      </w:r>
      <w:r>
        <w:rPr>
          <w:rFonts w:ascii="Times New (W1)" w:hAnsi="Times New (W1)" w:cs="Times New (W1)"/>
        </w:rPr>
        <w:t xml:space="preserve"> driver</w:t>
      </w:r>
      <w:r>
        <w:t>, check whether the security camera is operating; and</w:t>
      </w:r>
    </w:p>
    <w:p w14:paraId="6BC0DDE2" w14:textId="77777777" w:rsidR="00E05D9B" w:rsidRDefault="00E05D9B">
      <w:pPr>
        <w:pStyle w:val="Apara"/>
      </w:pPr>
      <w:r>
        <w:tab/>
        <w:t>(b)</w:t>
      </w:r>
      <w:r>
        <w:tab/>
        <w:t>if the camera is not operating—tell the authorised operator of the DRS vehicle that the camera is not operating.</w:t>
      </w:r>
    </w:p>
    <w:p w14:paraId="610D0523" w14:textId="77777777" w:rsidR="00E05D9B" w:rsidRDefault="00E05D9B">
      <w:pPr>
        <w:pStyle w:val="Penalty"/>
        <w:keepNext/>
      </w:pPr>
      <w:r>
        <w:t>Maximum penalty:  5 penalty units.</w:t>
      </w:r>
    </w:p>
    <w:p w14:paraId="4B8AE80E" w14:textId="77777777" w:rsidR="00E05D9B" w:rsidRDefault="00E05D9B">
      <w:pPr>
        <w:pStyle w:val="aNote"/>
      </w:pPr>
      <w:r>
        <w:rPr>
          <w:rStyle w:val="charItals"/>
        </w:rPr>
        <w:t>Note</w:t>
      </w:r>
      <w:r>
        <w:rPr>
          <w:rStyle w:val="charItals"/>
        </w:rPr>
        <w:tab/>
      </w:r>
      <w:r>
        <w:t>The DRS vehicle driver must also comply with any standards about security cameras in DRS vehicles, see s 303 (5).</w:t>
      </w:r>
    </w:p>
    <w:p w14:paraId="2AF540D9" w14:textId="77777777" w:rsidR="00E05D9B" w:rsidRDefault="00E05D9B">
      <w:pPr>
        <w:pStyle w:val="Amain"/>
      </w:pPr>
      <w:r>
        <w:tab/>
        <w:t>(3)</w:t>
      </w:r>
      <w:r>
        <w:tab/>
        <w:t>An offence against this section is a strict liability offence.</w:t>
      </w:r>
    </w:p>
    <w:p w14:paraId="1DC57D8E" w14:textId="77777777" w:rsidR="00E05D9B" w:rsidRDefault="00E05D9B">
      <w:pPr>
        <w:pStyle w:val="AH5Sec"/>
      </w:pPr>
      <w:bookmarkStart w:id="421" w:name="_Toc213239328"/>
      <w:r w:rsidRPr="006E57C7">
        <w:rPr>
          <w:rStyle w:val="CharSectNo"/>
        </w:rPr>
        <w:t>272</w:t>
      </w:r>
      <w:r>
        <w:tab/>
        <w:t>Restrictions on carriage of goods in demand responsive service vehicles</w:t>
      </w:r>
      <w:bookmarkEnd w:id="421"/>
    </w:p>
    <w:p w14:paraId="3C6E7752" w14:textId="77777777" w:rsidR="00E05D9B" w:rsidRDefault="00E05D9B">
      <w:pPr>
        <w:pStyle w:val="Amain"/>
      </w:pPr>
      <w:r>
        <w:tab/>
        <w:t>(1)</w:t>
      </w:r>
      <w:r>
        <w:tab/>
        <w:t>A DRS vehicle driver must not allow anyone to place or carry a thing in the DRS vehicle if, because of its size or dimensions, the thing cannot be carried in the vehicle without inconvenience or danger to anyone.</w:t>
      </w:r>
    </w:p>
    <w:p w14:paraId="74E44A3F" w14:textId="77777777" w:rsidR="00E05D9B" w:rsidRDefault="00E05D9B">
      <w:pPr>
        <w:pStyle w:val="Penalty"/>
        <w:keepNext/>
      </w:pPr>
      <w:r>
        <w:t>Maximum penalty:  5 penalty units.</w:t>
      </w:r>
    </w:p>
    <w:p w14:paraId="75013B55" w14:textId="77777777" w:rsidR="00E05D9B" w:rsidRDefault="00E05D9B">
      <w:pPr>
        <w:pStyle w:val="Amain"/>
      </w:pPr>
      <w:r>
        <w:tab/>
        <w:t>(2)</w:t>
      </w:r>
      <w:r>
        <w:tab/>
        <w:t>An offence against this section is a strict liability offence.</w:t>
      </w:r>
    </w:p>
    <w:p w14:paraId="4B4E342C" w14:textId="77777777" w:rsidR="00E05D9B" w:rsidRDefault="00E05D9B">
      <w:pPr>
        <w:pStyle w:val="Amain"/>
      </w:pPr>
      <w:r>
        <w:tab/>
        <w:t>(3)</w:t>
      </w:r>
      <w:r>
        <w:tab/>
        <w:t>Subsection (1) does not apply if the person has a disability and the thing is used by the person to alleviate the effect of the disability.</w:t>
      </w:r>
    </w:p>
    <w:p w14:paraId="12346569" w14:textId="77777777" w:rsidR="00E05D9B" w:rsidRDefault="00E05D9B">
      <w:pPr>
        <w:pStyle w:val="AH5Sec"/>
      </w:pPr>
      <w:bookmarkStart w:id="422" w:name="_Toc213239329"/>
      <w:r w:rsidRPr="006E57C7">
        <w:rPr>
          <w:rStyle w:val="CharSectNo"/>
        </w:rPr>
        <w:lastRenderedPageBreak/>
        <w:t>273</w:t>
      </w:r>
      <w:r>
        <w:tab/>
        <w:t>Responsibility of demand responsive service vehicle drivers for lost property</w:t>
      </w:r>
      <w:bookmarkEnd w:id="422"/>
    </w:p>
    <w:p w14:paraId="7F23366C" w14:textId="77777777" w:rsidR="00E05D9B" w:rsidRDefault="00E05D9B" w:rsidP="00B21DF1">
      <w:pPr>
        <w:pStyle w:val="Amain"/>
        <w:keepLines/>
      </w:pPr>
      <w:r>
        <w:tab/>
        <w:t>(1)</w:t>
      </w:r>
      <w:r>
        <w:tab/>
        <w:t>This section applies to a DRS vehicle driver if the driver finds lost property in the vehicle or is given lost property under section 301 (Lost property found by demand responsive service vehicle passengers).</w:t>
      </w:r>
    </w:p>
    <w:p w14:paraId="04EBBFCE" w14:textId="77777777" w:rsidR="00E05D9B" w:rsidRDefault="00E05D9B">
      <w:pPr>
        <w:pStyle w:val="Amain"/>
      </w:pPr>
      <w:r>
        <w:tab/>
        <w:t>(2)</w:t>
      </w:r>
      <w:r>
        <w:tab/>
        <w:t>The driver must give the property to—</w:t>
      </w:r>
    </w:p>
    <w:p w14:paraId="6329EAF8" w14:textId="77777777" w:rsidR="00E05D9B" w:rsidRDefault="00E05D9B">
      <w:pPr>
        <w:pStyle w:val="Apara"/>
      </w:pPr>
      <w:r>
        <w:tab/>
        <w:t>(a)</w:t>
      </w:r>
      <w:r>
        <w:tab/>
        <w:t xml:space="preserve">its owner; or </w:t>
      </w:r>
    </w:p>
    <w:p w14:paraId="5A282194" w14:textId="77777777" w:rsidR="00E05D9B" w:rsidRDefault="00E05D9B">
      <w:pPr>
        <w:pStyle w:val="Apara"/>
      </w:pPr>
      <w:r>
        <w:tab/>
        <w:t>(b)</w:t>
      </w:r>
      <w:r>
        <w:tab/>
        <w:t>if the owner cannot be identified—the authorised operator of the vehicle as soon as practicable (but within 24 hours) after finding or being given the property.</w:t>
      </w:r>
    </w:p>
    <w:p w14:paraId="509D23C6" w14:textId="77777777" w:rsidR="00E05D9B" w:rsidRDefault="00E05D9B">
      <w:pPr>
        <w:pStyle w:val="Penalty"/>
        <w:keepNext/>
      </w:pPr>
      <w:r>
        <w:t>Maximum penalty:  5 penalty units.</w:t>
      </w:r>
    </w:p>
    <w:p w14:paraId="37724A2F" w14:textId="77777777" w:rsidR="00E05D9B" w:rsidRDefault="00E05D9B">
      <w:pPr>
        <w:pStyle w:val="Amain"/>
      </w:pPr>
      <w:r>
        <w:tab/>
        <w:t>(3)</w:t>
      </w:r>
      <w:r>
        <w:tab/>
        <w:t>An offence against this section is a strict liability offence.</w:t>
      </w:r>
    </w:p>
    <w:p w14:paraId="3694AC17" w14:textId="77777777" w:rsidR="00E05D9B" w:rsidRDefault="00E05D9B" w:rsidP="001F3F8F">
      <w:pPr>
        <w:pStyle w:val="AH5Sec"/>
      </w:pPr>
      <w:bookmarkStart w:id="423" w:name="_Toc213239330"/>
      <w:r w:rsidRPr="006E57C7">
        <w:rPr>
          <w:rStyle w:val="CharSectNo"/>
        </w:rPr>
        <w:t>274</w:t>
      </w:r>
      <w:r>
        <w:tab/>
        <w:t>Behaviour of demand responsive service vehicle drivers generally</w:t>
      </w:r>
      <w:bookmarkEnd w:id="423"/>
    </w:p>
    <w:p w14:paraId="009ABEFC" w14:textId="77777777" w:rsidR="00E05D9B" w:rsidRDefault="00E05D9B">
      <w:pPr>
        <w:pStyle w:val="Amain"/>
      </w:pPr>
      <w:r>
        <w:tab/>
        <w:t>(1)</w:t>
      </w:r>
      <w:r>
        <w:tab/>
        <w:t>A DRS vehicle driver must not—</w:t>
      </w:r>
    </w:p>
    <w:p w14:paraId="4B9D67BE" w14:textId="77777777" w:rsidR="00E05D9B" w:rsidRDefault="00E05D9B">
      <w:pPr>
        <w:pStyle w:val="Apara"/>
      </w:pPr>
      <w:r>
        <w:tab/>
        <w:t>(a)</w:t>
      </w:r>
      <w:r>
        <w:tab/>
        <w:t>solicit for passengers; or</w:t>
      </w:r>
    </w:p>
    <w:p w14:paraId="70A1C594" w14:textId="77777777" w:rsidR="00E05D9B" w:rsidRDefault="00E05D9B">
      <w:pPr>
        <w:pStyle w:val="Apara"/>
      </w:pPr>
      <w:r>
        <w:tab/>
        <w:t>(b)</w:t>
      </w:r>
      <w:r>
        <w:tab/>
        <w:t>move the vehicle while a door is open; or</w:t>
      </w:r>
    </w:p>
    <w:p w14:paraId="0925B71B" w14:textId="77777777" w:rsidR="00E05D9B" w:rsidRDefault="00E05D9B" w:rsidP="00392447">
      <w:pPr>
        <w:pStyle w:val="Apara"/>
        <w:keepNext/>
      </w:pPr>
      <w:r>
        <w:tab/>
        <w:t>(c)</w:t>
      </w:r>
      <w:r>
        <w:tab/>
        <w:t>start or stop the vehicle in a way that subjects a passenger or anyone else to unnecessary risk of injury.</w:t>
      </w:r>
    </w:p>
    <w:p w14:paraId="06EE2F80" w14:textId="77777777" w:rsidR="00E05D9B" w:rsidRDefault="00E05D9B">
      <w:pPr>
        <w:pStyle w:val="Penalty"/>
        <w:keepNext/>
      </w:pPr>
      <w:r>
        <w:t>Maximum penalty:  10 penalty units.</w:t>
      </w:r>
    </w:p>
    <w:p w14:paraId="7AA0E6D0" w14:textId="65EE48E3" w:rsidR="00E05D9B" w:rsidRDefault="00E05D9B">
      <w:pPr>
        <w:pStyle w:val="aNote"/>
        <w:keepNext/>
        <w:rPr>
          <w:color w:val="000000"/>
        </w:rPr>
      </w:pPr>
      <w:r>
        <w:rPr>
          <w:rStyle w:val="charItals"/>
        </w:rPr>
        <w:t>Note 1</w:t>
      </w:r>
      <w:r>
        <w:rPr>
          <w:rStyle w:val="charItals"/>
        </w:rPr>
        <w:tab/>
      </w:r>
      <w:r>
        <w:rPr>
          <w:color w:val="000000"/>
        </w:rPr>
        <w:t xml:space="preserve">A DRS vehicle driver may not smoke in the DRS vehicle (see </w:t>
      </w:r>
      <w:hyperlink r:id="rId342" w:tooltip="A2003-51" w:history="1">
        <w:r w:rsidR="00C26339" w:rsidRPr="00C26339">
          <w:rPr>
            <w:rStyle w:val="charCitHyperlinkItal"/>
          </w:rPr>
          <w:t>Smoke</w:t>
        </w:r>
        <w:r w:rsidR="00C26339" w:rsidRPr="00C26339">
          <w:rPr>
            <w:rStyle w:val="charCitHyperlinkItal"/>
          </w:rPr>
          <w:noBreakHyphen/>
          <w:t>Free Public Places Act 2003</w:t>
        </w:r>
      </w:hyperlink>
      <w:r>
        <w:rPr>
          <w:color w:val="000000"/>
        </w:rPr>
        <w:t>).</w:t>
      </w:r>
    </w:p>
    <w:p w14:paraId="09C3A4F0" w14:textId="77777777" w:rsidR="00E05D9B" w:rsidRDefault="00E05D9B">
      <w:pPr>
        <w:pStyle w:val="aNote"/>
      </w:pPr>
      <w:r w:rsidRPr="00C26339">
        <w:rPr>
          <w:rStyle w:val="charItals"/>
        </w:rPr>
        <w:t>Note 2</w:t>
      </w:r>
      <w:r w:rsidRPr="00C26339">
        <w:rPr>
          <w:rStyle w:val="charItals"/>
        </w:rPr>
        <w:tab/>
      </w:r>
      <w:r>
        <w:t>A DRS vehicle driver must also comply with any standards about security cameras in DRS vehicles, see s 303 (5).</w:t>
      </w:r>
    </w:p>
    <w:p w14:paraId="319B49E7" w14:textId="77777777" w:rsidR="00E05D9B" w:rsidRDefault="00E05D9B">
      <w:pPr>
        <w:pStyle w:val="Amain"/>
      </w:pPr>
      <w:r>
        <w:tab/>
        <w:t>(2)</w:t>
      </w:r>
      <w:r>
        <w:tab/>
        <w:t>An offence against this section is a strict liability offence.</w:t>
      </w:r>
    </w:p>
    <w:p w14:paraId="2D6EFE08" w14:textId="77777777" w:rsidR="00E05D9B" w:rsidRDefault="00E05D9B">
      <w:pPr>
        <w:pStyle w:val="AH5Sec"/>
      </w:pPr>
      <w:bookmarkStart w:id="424" w:name="_Toc213239331"/>
      <w:r w:rsidRPr="006E57C7">
        <w:rPr>
          <w:rStyle w:val="CharSectNo"/>
        </w:rPr>
        <w:lastRenderedPageBreak/>
        <w:t>275</w:t>
      </w:r>
      <w:r>
        <w:tab/>
        <w:t>Dress and conduct of demand responsive service vehicle drivers</w:t>
      </w:r>
      <w:bookmarkEnd w:id="424"/>
    </w:p>
    <w:p w14:paraId="16144DF4" w14:textId="77777777" w:rsidR="00E05D9B" w:rsidRDefault="00E05D9B">
      <w:pPr>
        <w:pStyle w:val="Amain"/>
      </w:pPr>
      <w:r>
        <w:tab/>
        <w:t>(1)</w:t>
      </w:r>
      <w:r>
        <w:tab/>
        <w:t>A DRS vehicle driver must—</w:t>
      </w:r>
    </w:p>
    <w:p w14:paraId="23FF4356" w14:textId="77777777" w:rsidR="00E05D9B" w:rsidRDefault="00E05D9B">
      <w:pPr>
        <w:pStyle w:val="Apara"/>
      </w:pPr>
      <w:r>
        <w:tab/>
        <w:t>(a)</w:t>
      </w:r>
      <w:r>
        <w:tab/>
        <w:t>be clean and tidy; and</w:t>
      </w:r>
    </w:p>
    <w:p w14:paraId="12C70ED7" w14:textId="77777777" w:rsidR="00E05D9B" w:rsidRDefault="00E05D9B">
      <w:pPr>
        <w:pStyle w:val="Apara"/>
      </w:pPr>
      <w:r>
        <w:tab/>
        <w:t>(b)</w:t>
      </w:r>
      <w:r>
        <w:tab/>
        <w:t>behave in an orderly way and with politeness and propriety towards every passenger, police officer and authorised person and other road users.</w:t>
      </w:r>
    </w:p>
    <w:p w14:paraId="7991045A" w14:textId="77777777" w:rsidR="00E05D9B" w:rsidRDefault="00E05D9B">
      <w:pPr>
        <w:pStyle w:val="Penalty"/>
      </w:pPr>
      <w:r>
        <w:t>Maximum penalty:  5 penalty units.</w:t>
      </w:r>
    </w:p>
    <w:p w14:paraId="4B60DE04" w14:textId="77777777" w:rsidR="00E05D9B" w:rsidRDefault="00E05D9B">
      <w:pPr>
        <w:pStyle w:val="Amain"/>
      </w:pPr>
      <w:r>
        <w:tab/>
        <w:t>(2)</w:t>
      </w:r>
      <w:r>
        <w:tab/>
        <w:t>If a code of practice approved under section 302 (Code of practice—dress of demand responsive service vehicle drivers) is in force, a DRS vehicle driver must comply with the code of practice.</w:t>
      </w:r>
    </w:p>
    <w:p w14:paraId="5E3219E4" w14:textId="77777777" w:rsidR="00E05D9B" w:rsidRDefault="00E05D9B">
      <w:pPr>
        <w:pStyle w:val="Penalty"/>
        <w:keepNext/>
      </w:pPr>
      <w:r>
        <w:t>Maximum penalty:  5 penalty units.</w:t>
      </w:r>
    </w:p>
    <w:p w14:paraId="431822E2" w14:textId="77777777" w:rsidR="00E05D9B" w:rsidRDefault="00E05D9B">
      <w:pPr>
        <w:pStyle w:val="Amain"/>
      </w:pPr>
      <w:r>
        <w:tab/>
        <w:t>(3)</w:t>
      </w:r>
      <w:r>
        <w:tab/>
        <w:t>An offence against this section is a strict liability offence.</w:t>
      </w:r>
    </w:p>
    <w:p w14:paraId="0FFF16E4" w14:textId="77777777" w:rsidR="00E05D9B" w:rsidRDefault="00E05D9B">
      <w:pPr>
        <w:pStyle w:val="AH5Sec"/>
      </w:pPr>
      <w:bookmarkStart w:id="425" w:name="_Toc213239332"/>
      <w:r w:rsidRPr="006E57C7">
        <w:rPr>
          <w:rStyle w:val="CharSectNo"/>
        </w:rPr>
        <w:t>276</w:t>
      </w:r>
      <w:r>
        <w:tab/>
        <w:t>Responsibility of drivers for condition of demand responsive service vehicle</w:t>
      </w:r>
      <w:bookmarkEnd w:id="425"/>
    </w:p>
    <w:p w14:paraId="481DD3B0" w14:textId="77777777" w:rsidR="00E05D9B" w:rsidRDefault="00E05D9B">
      <w:pPr>
        <w:pStyle w:val="Amain"/>
      </w:pPr>
      <w:r>
        <w:tab/>
        <w:t>(1)</w:t>
      </w:r>
      <w:r>
        <w:tab/>
        <w:t>A DRS vehicle driver must ensure that the vehicle is clean and tidy.</w:t>
      </w:r>
    </w:p>
    <w:p w14:paraId="3B4EDCE2" w14:textId="77777777" w:rsidR="00E05D9B" w:rsidRDefault="00E05D9B">
      <w:pPr>
        <w:pStyle w:val="Penalty"/>
        <w:keepNext/>
      </w:pPr>
      <w:r>
        <w:t>Maximum penalty:  5 penalty units.</w:t>
      </w:r>
    </w:p>
    <w:p w14:paraId="5B7C8AB0" w14:textId="77777777" w:rsidR="00E05D9B" w:rsidRDefault="00E05D9B">
      <w:pPr>
        <w:pStyle w:val="Amain"/>
      </w:pPr>
      <w:r>
        <w:tab/>
        <w:t>(2)</w:t>
      </w:r>
      <w:r>
        <w:tab/>
        <w:t>An offence against this section is a strict liability offence.</w:t>
      </w:r>
    </w:p>
    <w:p w14:paraId="53E171CE" w14:textId="77777777" w:rsidR="00E05D9B" w:rsidRDefault="00E05D9B">
      <w:pPr>
        <w:pStyle w:val="AH5Sec"/>
      </w:pPr>
      <w:bookmarkStart w:id="426" w:name="_Toc213239333"/>
      <w:r w:rsidRPr="006E57C7">
        <w:rPr>
          <w:rStyle w:val="CharSectNo"/>
        </w:rPr>
        <w:t>277</w:t>
      </w:r>
      <w:r>
        <w:rPr>
          <w:color w:val="000000"/>
        </w:rPr>
        <w:tab/>
        <w:t>Drivers to remain in vehicle</w:t>
      </w:r>
      <w:bookmarkEnd w:id="426"/>
    </w:p>
    <w:p w14:paraId="0AD7CCF2" w14:textId="77777777" w:rsidR="00E05D9B" w:rsidRDefault="00E05D9B">
      <w:pPr>
        <w:pStyle w:val="Amain"/>
      </w:pPr>
      <w:r>
        <w:tab/>
        <w:t>(1)</w:t>
      </w:r>
      <w:r>
        <w:tab/>
        <w:t>This section applies if a DRS vehicle is a bus.</w:t>
      </w:r>
    </w:p>
    <w:p w14:paraId="13DE22FA" w14:textId="77777777" w:rsidR="00E05D9B" w:rsidRDefault="00E05D9B">
      <w:pPr>
        <w:pStyle w:val="Amain"/>
      </w:pPr>
      <w:r>
        <w:tab/>
        <w:t>(2)</w:t>
      </w:r>
      <w:r>
        <w:tab/>
        <w:t>A DRS vehicle driver must not leave the driver’s seat of the bus during a journey of the bus.</w:t>
      </w:r>
    </w:p>
    <w:p w14:paraId="4BF09A1A" w14:textId="77777777" w:rsidR="00E05D9B" w:rsidRDefault="00E05D9B">
      <w:pPr>
        <w:pStyle w:val="Penalty"/>
        <w:keepNext/>
      </w:pPr>
      <w:r>
        <w:t>Maximum penalty:  5 penalty units.</w:t>
      </w:r>
    </w:p>
    <w:p w14:paraId="6854A3A5" w14:textId="77777777" w:rsidR="00E05D9B" w:rsidRDefault="00E05D9B">
      <w:pPr>
        <w:pStyle w:val="Amain"/>
      </w:pPr>
      <w:r>
        <w:tab/>
        <w:t>(3)</w:t>
      </w:r>
      <w:r>
        <w:tab/>
        <w:t>An offence against this section is a strict liability offence.</w:t>
      </w:r>
    </w:p>
    <w:p w14:paraId="1216E6BB" w14:textId="77777777" w:rsidR="00E05D9B" w:rsidRDefault="00E05D9B">
      <w:pPr>
        <w:pStyle w:val="Amain"/>
      </w:pPr>
      <w:r>
        <w:tab/>
        <w:t>(4)</w:t>
      </w:r>
      <w:r>
        <w:tab/>
        <w:t>Subsection (2) does not apply if the driver has a reasonable excuse.</w:t>
      </w:r>
    </w:p>
    <w:p w14:paraId="139E5C18" w14:textId="77777777" w:rsidR="00E05D9B" w:rsidRDefault="00E05D9B">
      <w:pPr>
        <w:pStyle w:val="AH5Sec"/>
      </w:pPr>
      <w:bookmarkStart w:id="427" w:name="_Toc213239334"/>
      <w:r w:rsidRPr="006E57C7">
        <w:rPr>
          <w:rStyle w:val="CharSectNo"/>
        </w:rPr>
        <w:lastRenderedPageBreak/>
        <w:t>278</w:t>
      </w:r>
      <w:r>
        <w:rPr>
          <w:color w:val="000000"/>
        </w:rPr>
        <w:tab/>
        <w:t>Passengers not to be carried on certain parts of a demand responsive service vehicle</w:t>
      </w:r>
      <w:bookmarkEnd w:id="427"/>
    </w:p>
    <w:p w14:paraId="3D3FB51F" w14:textId="77777777" w:rsidR="00E05D9B" w:rsidRDefault="00E05D9B">
      <w:pPr>
        <w:pStyle w:val="Amain"/>
      </w:pPr>
      <w:r>
        <w:tab/>
        <w:t>(1)</w:t>
      </w:r>
      <w:r>
        <w:tab/>
        <w:t>This section applies if a DRS vehicle is a bus.</w:t>
      </w:r>
    </w:p>
    <w:p w14:paraId="50144D23" w14:textId="77777777" w:rsidR="00E05D9B" w:rsidRDefault="00E05D9B">
      <w:pPr>
        <w:pStyle w:val="Amain"/>
        <w:keepNext/>
      </w:pPr>
      <w:r>
        <w:tab/>
        <w:t>(2)</w:t>
      </w:r>
      <w:r>
        <w:tab/>
        <w:t>A DRS vehicle driver must not allow a passenger—</w:t>
      </w:r>
    </w:p>
    <w:p w14:paraId="35E0209E" w14:textId="77777777" w:rsidR="00E05D9B" w:rsidRDefault="00E05D9B">
      <w:pPr>
        <w:pStyle w:val="Apara"/>
      </w:pPr>
      <w:r>
        <w:tab/>
        <w:t>(a)</w:t>
      </w:r>
      <w:r>
        <w:tab/>
        <w:t>to enter the driver’s compartment (if any) of the bus; or</w:t>
      </w:r>
    </w:p>
    <w:p w14:paraId="72500C43" w14:textId="77777777" w:rsidR="00E05D9B" w:rsidRDefault="00E05D9B">
      <w:pPr>
        <w:pStyle w:val="Apara"/>
      </w:pPr>
      <w:r>
        <w:tab/>
        <w:t>(b)</w:t>
      </w:r>
      <w:r>
        <w:tab/>
        <w:t>to occupy the driver’s seat or a part of the driver’s seat.</w:t>
      </w:r>
    </w:p>
    <w:p w14:paraId="03F34F65" w14:textId="77777777" w:rsidR="00E05D9B" w:rsidRDefault="00E05D9B">
      <w:pPr>
        <w:pStyle w:val="Penalty"/>
      </w:pPr>
      <w:r>
        <w:t>Maximum penalty:  5 penalty units.</w:t>
      </w:r>
    </w:p>
    <w:p w14:paraId="28397C48" w14:textId="77777777" w:rsidR="00E05D9B" w:rsidRDefault="00E05D9B">
      <w:pPr>
        <w:pStyle w:val="Amain"/>
      </w:pPr>
      <w:r>
        <w:tab/>
        <w:t>(3)</w:t>
      </w:r>
      <w:r>
        <w:tab/>
        <w:t>A DRS vehicle driver must not, while the bus is moving, allow a passenger—</w:t>
      </w:r>
    </w:p>
    <w:p w14:paraId="40619E8A" w14:textId="77777777" w:rsidR="00E05D9B" w:rsidRDefault="00E05D9B">
      <w:pPr>
        <w:pStyle w:val="Apara"/>
      </w:pPr>
      <w:r>
        <w:tab/>
        <w:t>(a)</w:t>
      </w:r>
      <w:r>
        <w:tab/>
        <w:t>on a part of the bus not designed to carry passengers; or</w:t>
      </w:r>
    </w:p>
    <w:p w14:paraId="7C0BD970" w14:textId="77777777" w:rsidR="00E05D9B" w:rsidRDefault="00E05D9B">
      <w:pPr>
        <w:pStyle w:val="Apara"/>
      </w:pPr>
      <w:r>
        <w:tab/>
        <w:t>(b)</w:t>
      </w:r>
      <w:r>
        <w:tab/>
        <w:t>on a part of the bus beside or in front of the driver’s seat.</w:t>
      </w:r>
    </w:p>
    <w:p w14:paraId="6DA19E90" w14:textId="77777777" w:rsidR="00E05D9B" w:rsidRDefault="00E05D9B">
      <w:pPr>
        <w:pStyle w:val="Penalty"/>
        <w:keepNext/>
      </w:pPr>
      <w:r>
        <w:t>Maximum penalty:  5 penalty units.</w:t>
      </w:r>
    </w:p>
    <w:p w14:paraId="6C4CE455" w14:textId="77777777" w:rsidR="00E05D9B" w:rsidRDefault="00E05D9B">
      <w:pPr>
        <w:pStyle w:val="Amain"/>
      </w:pPr>
      <w:r>
        <w:tab/>
        <w:t>(4)</w:t>
      </w:r>
      <w:r>
        <w:tab/>
        <w:t>An offence against this section is a strict liability offence.</w:t>
      </w:r>
    </w:p>
    <w:p w14:paraId="5CE091FB" w14:textId="77777777" w:rsidR="00E05D9B" w:rsidRDefault="00E05D9B">
      <w:pPr>
        <w:pStyle w:val="Amain"/>
      </w:pPr>
      <w:r>
        <w:tab/>
        <w:t>(5)</w:t>
      </w:r>
      <w:r>
        <w:tab/>
        <w:t>Subsection (3) (b) does not apply in relation to a passenger occupying a seat beside the driver that is designed for a passenger.</w:t>
      </w:r>
    </w:p>
    <w:p w14:paraId="2E4D22D3" w14:textId="77777777" w:rsidR="00E05D9B" w:rsidRDefault="00E05D9B">
      <w:pPr>
        <w:pStyle w:val="Amain"/>
      </w:pPr>
      <w:r>
        <w:tab/>
        <w:t>(6)</w:t>
      </w:r>
      <w:r>
        <w:tab/>
        <w:t>Without limiting subsection (2), the parts of a bus not designed to carry passengers include the roof, steps and footboard.</w:t>
      </w:r>
    </w:p>
    <w:p w14:paraId="603DCDEB" w14:textId="77777777" w:rsidR="00E05D9B" w:rsidRDefault="00E05D9B">
      <w:pPr>
        <w:pStyle w:val="AH5Sec"/>
      </w:pPr>
      <w:bookmarkStart w:id="428" w:name="_Toc213239335"/>
      <w:r w:rsidRPr="006E57C7">
        <w:rPr>
          <w:rStyle w:val="CharSectNo"/>
        </w:rPr>
        <w:t>279</w:t>
      </w:r>
      <w:r>
        <w:tab/>
        <w:t>Effect of noncompliance notices—demand responsive service vehicle drivers</w:t>
      </w:r>
      <w:bookmarkEnd w:id="428"/>
    </w:p>
    <w:p w14:paraId="3E11A556" w14:textId="20B53B50" w:rsidR="00E05D9B" w:rsidRDefault="00E05D9B">
      <w:pPr>
        <w:pStyle w:val="Amain"/>
      </w:pPr>
      <w:r>
        <w:tab/>
        <w:t>(1)</w:t>
      </w:r>
      <w:r>
        <w:tab/>
        <w:t xml:space="preserve">This section applies to the driver of a DRS vehicle if a noncompliance notice under the </w:t>
      </w:r>
      <w:hyperlink r:id="rId343" w:tooltip="A2001-62" w:history="1">
        <w:r w:rsidR="00A37318" w:rsidRPr="00A37318">
          <w:rPr>
            <w:rStyle w:val="charCitHyperlinkAbbrev"/>
          </w:rPr>
          <w:t>Act</w:t>
        </w:r>
      </w:hyperlink>
      <w:r>
        <w:t>, section 120 (Attachment and removal of noncompliance notices) has been attached to the vehicle.</w:t>
      </w:r>
    </w:p>
    <w:p w14:paraId="46009C79" w14:textId="77777777" w:rsidR="00E05D9B" w:rsidRDefault="00E05D9B" w:rsidP="00B00095">
      <w:pPr>
        <w:pStyle w:val="Amain"/>
        <w:keepNext/>
      </w:pPr>
      <w:r>
        <w:lastRenderedPageBreak/>
        <w:tab/>
        <w:t>(2)</w:t>
      </w:r>
      <w:r>
        <w:tab/>
        <w:t>The driver commits an offence if the notice is attached to the vehicle and the driver uses, or allows someone else to use, the vehicle to operate a DRS after the time of effect of the notice.</w:t>
      </w:r>
    </w:p>
    <w:p w14:paraId="207FABB2" w14:textId="77777777" w:rsidR="00E05D9B" w:rsidRDefault="00E05D9B">
      <w:pPr>
        <w:pStyle w:val="Penalty"/>
        <w:keepNext/>
      </w:pPr>
      <w:r>
        <w:t>Maximum penalty:  20 penalty units.</w:t>
      </w:r>
    </w:p>
    <w:p w14:paraId="5CEA880E" w14:textId="1D222DA9" w:rsidR="00E05D9B" w:rsidRDefault="00E05D9B">
      <w:pPr>
        <w:pStyle w:val="aNote"/>
      </w:pPr>
      <w:r w:rsidRPr="00C26339">
        <w:rPr>
          <w:rStyle w:val="charItals"/>
        </w:rPr>
        <w:t>Note 1</w:t>
      </w:r>
      <w:r w:rsidRPr="00C26339">
        <w:rPr>
          <w:rStyle w:val="charItals"/>
        </w:rPr>
        <w:tab/>
      </w:r>
      <w:r>
        <w:t xml:space="preserve">For the </w:t>
      </w:r>
      <w:r w:rsidRPr="00C26339">
        <w:rPr>
          <w:rStyle w:val="charBoldItals"/>
        </w:rPr>
        <w:t>time of effect</w:t>
      </w:r>
      <w:r>
        <w:t xml:space="preserve">, see the </w:t>
      </w:r>
      <w:hyperlink r:id="rId344" w:tooltip="A2001-62" w:history="1">
        <w:r w:rsidR="009A60E3" w:rsidRPr="009A60E3">
          <w:rPr>
            <w:rStyle w:val="charCitHyperlinkAbbrev"/>
          </w:rPr>
          <w:t>Act</w:t>
        </w:r>
      </w:hyperlink>
      <w:r>
        <w:t>, s 120 (2) (b).</w:t>
      </w:r>
    </w:p>
    <w:p w14:paraId="2C726A5D" w14:textId="4FBC2876" w:rsidR="00E05D9B" w:rsidRDefault="00E05D9B">
      <w:pPr>
        <w:pStyle w:val="aNote"/>
      </w:pPr>
      <w:r w:rsidRPr="00C26339">
        <w:rPr>
          <w:rStyle w:val="charItals"/>
        </w:rPr>
        <w:t>Note 2</w:t>
      </w:r>
      <w:r w:rsidRPr="00C26339">
        <w:rPr>
          <w:rStyle w:val="charItals"/>
        </w:rPr>
        <w:tab/>
      </w:r>
      <w:r>
        <w:t xml:space="preserve">Unauthorised removal of a noncompliance notice is an offence (see the </w:t>
      </w:r>
      <w:hyperlink r:id="rId345" w:tooltip="A2001-62" w:history="1">
        <w:r w:rsidR="009A60E3" w:rsidRPr="009A60E3">
          <w:rPr>
            <w:rStyle w:val="charCitHyperlinkAbbrev"/>
          </w:rPr>
          <w:t>Act</w:t>
        </w:r>
      </w:hyperlink>
      <w:r>
        <w:t>, s 120 (4)).</w:t>
      </w:r>
    </w:p>
    <w:p w14:paraId="3C672D21" w14:textId="77777777" w:rsidR="00E05D9B" w:rsidRDefault="00E05D9B">
      <w:pPr>
        <w:pStyle w:val="Amain"/>
        <w:keepNext/>
      </w:pPr>
      <w:r>
        <w:tab/>
        <w:t>(3)</w:t>
      </w:r>
      <w:r>
        <w:tab/>
        <w:t>The driver commits an offence if—</w:t>
      </w:r>
    </w:p>
    <w:p w14:paraId="5D3B1F6E" w14:textId="77777777" w:rsidR="00E05D9B" w:rsidRDefault="00E05D9B">
      <w:pPr>
        <w:pStyle w:val="Apara"/>
      </w:pPr>
      <w:r>
        <w:tab/>
        <w:t>(a)</w:t>
      </w:r>
      <w:r>
        <w:tab/>
        <w:t>the driver uses, or allows someone else to use, the vehicle to operate a DRS after the time of effect of the notice; and</w:t>
      </w:r>
    </w:p>
    <w:p w14:paraId="4031B400" w14:textId="5A621989" w:rsidR="00E05D9B" w:rsidRDefault="00E05D9B">
      <w:pPr>
        <w:pStyle w:val="Apara"/>
      </w:pPr>
      <w:r>
        <w:tab/>
        <w:t>(b)</w:t>
      </w:r>
      <w:r>
        <w:tab/>
        <w:t xml:space="preserve">the driver knows the notice has been removed otherwise than in accordance with the </w:t>
      </w:r>
      <w:hyperlink r:id="rId346" w:tooltip="A2001-62" w:history="1">
        <w:r w:rsidR="00A37318" w:rsidRPr="00A37318">
          <w:rPr>
            <w:rStyle w:val="charCitHyperlinkAbbrev"/>
          </w:rPr>
          <w:t>Act</w:t>
        </w:r>
      </w:hyperlink>
      <w:r>
        <w:t>, section 120.</w:t>
      </w:r>
    </w:p>
    <w:p w14:paraId="4DD33333" w14:textId="77777777" w:rsidR="00E05D9B" w:rsidRDefault="00E05D9B">
      <w:pPr>
        <w:pStyle w:val="Penalty"/>
        <w:keepNext/>
      </w:pPr>
      <w:r>
        <w:t>Maximum penalty:  20 penalty units.</w:t>
      </w:r>
    </w:p>
    <w:p w14:paraId="3A600524" w14:textId="77777777" w:rsidR="00E05D9B" w:rsidRDefault="00E05D9B">
      <w:pPr>
        <w:pStyle w:val="Amain"/>
      </w:pPr>
      <w:r>
        <w:tab/>
        <w:t>(4)</w:t>
      </w:r>
      <w:r>
        <w:tab/>
        <w:t>Strict liability applies to subsections (2) and (3) (a).</w:t>
      </w:r>
    </w:p>
    <w:p w14:paraId="10B21936" w14:textId="77A621E3" w:rsidR="00E05D9B" w:rsidRDefault="00E05D9B">
      <w:pPr>
        <w:pStyle w:val="Amain"/>
      </w:pPr>
      <w:r>
        <w:tab/>
        <w:t>(5)</w:t>
      </w:r>
      <w:r>
        <w:tab/>
        <w:t xml:space="preserve">This section does not apply to the driver if a police officer or authorised person has directed under the </w:t>
      </w:r>
      <w:hyperlink r:id="rId347" w:tooltip="A2001-62" w:history="1">
        <w:r w:rsidR="00A37318" w:rsidRPr="00A37318">
          <w:rPr>
            <w:rStyle w:val="charCitHyperlinkAbbrev"/>
          </w:rPr>
          <w:t>Act</w:t>
        </w:r>
      </w:hyperlink>
      <w:r>
        <w:t>, section 120 that the notice be taken to have been removed.</w:t>
      </w:r>
    </w:p>
    <w:p w14:paraId="1B7DEC02" w14:textId="77777777" w:rsidR="00E05D9B" w:rsidRPr="006E57C7" w:rsidRDefault="00E05D9B">
      <w:pPr>
        <w:pStyle w:val="AH3Div"/>
      </w:pPr>
      <w:bookmarkStart w:id="429" w:name="_Toc213239336"/>
      <w:r w:rsidRPr="006E57C7">
        <w:rPr>
          <w:rStyle w:val="CharDivNo"/>
        </w:rPr>
        <w:t>Division 6.2.4</w:t>
      </w:r>
      <w:r>
        <w:tab/>
      </w:r>
      <w:r w:rsidRPr="006E57C7">
        <w:rPr>
          <w:rStyle w:val="CharDivText"/>
        </w:rPr>
        <w:t>Demand responsive service tickets</w:t>
      </w:r>
      <w:bookmarkEnd w:id="429"/>
    </w:p>
    <w:p w14:paraId="48D3D5D4" w14:textId="77777777" w:rsidR="0004704B" w:rsidRPr="005D0AA6" w:rsidRDefault="0004704B" w:rsidP="0004704B">
      <w:pPr>
        <w:pStyle w:val="AH5Sec"/>
      </w:pPr>
      <w:bookmarkStart w:id="430" w:name="_Toc213239337"/>
      <w:r w:rsidRPr="006E57C7">
        <w:rPr>
          <w:rStyle w:val="CharSectNo"/>
        </w:rPr>
        <w:t>279A</w:t>
      </w:r>
      <w:r w:rsidRPr="005D0AA6">
        <w:tab/>
        <w:t xml:space="preserve">Meaning of </w:t>
      </w:r>
      <w:r w:rsidRPr="005D0AA6">
        <w:rPr>
          <w:rStyle w:val="charItals"/>
        </w:rPr>
        <w:t>DRS ticket</w:t>
      </w:r>
      <w:r w:rsidRPr="005D0AA6">
        <w:t>—div 6.2.4</w:t>
      </w:r>
      <w:bookmarkEnd w:id="430"/>
    </w:p>
    <w:p w14:paraId="01BEFC56" w14:textId="77777777" w:rsidR="0004704B" w:rsidRPr="005D0AA6" w:rsidRDefault="0004704B" w:rsidP="00707A1D">
      <w:pPr>
        <w:pStyle w:val="Amainreturn"/>
        <w:keepNext/>
      </w:pPr>
      <w:r w:rsidRPr="005D0AA6">
        <w:t>In this division:</w:t>
      </w:r>
    </w:p>
    <w:p w14:paraId="16E32C50" w14:textId="77777777" w:rsidR="0004704B" w:rsidRPr="005D0AA6" w:rsidRDefault="0004704B" w:rsidP="0004704B">
      <w:pPr>
        <w:pStyle w:val="aDef"/>
      </w:pPr>
      <w:r w:rsidRPr="005D0AA6">
        <w:rPr>
          <w:rStyle w:val="charBoldItals"/>
        </w:rPr>
        <w:t>DRS ticket</w:t>
      </w:r>
      <w:r w:rsidRPr="005D0AA6">
        <w:t>, for a DRS vehicle, means anything issued by or on behalf of the authorised operator of a DRS for the purpose of authorising a person to travel in a DRS vehicle.</w:t>
      </w:r>
    </w:p>
    <w:p w14:paraId="2427ADF7" w14:textId="77777777" w:rsidR="00E05D9B" w:rsidRDefault="00E05D9B">
      <w:pPr>
        <w:pStyle w:val="AH5Sec"/>
      </w:pPr>
      <w:bookmarkStart w:id="431" w:name="_Toc213239338"/>
      <w:r w:rsidRPr="006E57C7">
        <w:rPr>
          <w:rStyle w:val="CharSectNo"/>
        </w:rPr>
        <w:lastRenderedPageBreak/>
        <w:t>280</w:t>
      </w:r>
      <w:r>
        <w:rPr>
          <w:color w:val="000000"/>
        </w:rPr>
        <w:tab/>
        <w:t>Validity of demand responsive service tickets</w:t>
      </w:r>
      <w:bookmarkEnd w:id="431"/>
    </w:p>
    <w:p w14:paraId="2149B05A" w14:textId="77777777" w:rsidR="00E05D9B" w:rsidRDefault="00E05D9B" w:rsidP="00707A1D">
      <w:pPr>
        <w:pStyle w:val="Amain"/>
        <w:keepNext/>
      </w:pPr>
      <w:r>
        <w:tab/>
        <w:t>(1)</w:t>
      </w:r>
      <w:r>
        <w:tab/>
        <w:t>A DRS ticket is valid for travel only for the journey or journeys for which it is issued.</w:t>
      </w:r>
    </w:p>
    <w:p w14:paraId="22FF3B72" w14:textId="77777777" w:rsidR="00E05D9B" w:rsidRDefault="00E05D9B">
      <w:pPr>
        <w:pStyle w:val="Amain"/>
        <w:rPr>
          <w:b/>
          <w:bCs/>
        </w:rPr>
      </w:pPr>
      <w:r>
        <w:tab/>
        <w:t>(2)</w:t>
      </w:r>
      <w:r>
        <w:tab/>
        <w:t>A DRS ticket transferred in contravention of section 282 (Demand responsive service tickets not transferable) is not a valid ticket.</w:t>
      </w:r>
    </w:p>
    <w:p w14:paraId="34985A95" w14:textId="77777777" w:rsidR="00E05D9B" w:rsidRDefault="00E05D9B">
      <w:pPr>
        <w:pStyle w:val="AH5Sec"/>
      </w:pPr>
      <w:bookmarkStart w:id="432" w:name="_Toc213239339"/>
      <w:r w:rsidRPr="006E57C7">
        <w:rPr>
          <w:rStyle w:val="CharSectNo"/>
        </w:rPr>
        <w:t>281</w:t>
      </w:r>
      <w:r>
        <w:rPr>
          <w:color w:val="000000"/>
        </w:rPr>
        <w:tab/>
        <w:t>Valid demand responsive service ticket required for travel</w:t>
      </w:r>
      <w:bookmarkEnd w:id="432"/>
    </w:p>
    <w:p w14:paraId="53D7DB9F" w14:textId="77777777" w:rsidR="00E05D9B" w:rsidRDefault="00E05D9B">
      <w:pPr>
        <w:pStyle w:val="Amain"/>
      </w:pPr>
      <w:r>
        <w:tab/>
        <w:t>(1)</w:t>
      </w:r>
      <w:r>
        <w:tab/>
        <w:t>A person must not travel in a DRS vehicle if the person does not hold a valid DRS ticket for the travel.</w:t>
      </w:r>
    </w:p>
    <w:p w14:paraId="1B114645" w14:textId="77777777" w:rsidR="00E05D9B" w:rsidRDefault="00E05D9B">
      <w:pPr>
        <w:pStyle w:val="Penalty"/>
        <w:keepNext/>
      </w:pPr>
      <w:r>
        <w:t>Maximum penalty:  5 penalty units.</w:t>
      </w:r>
    </w:p>
    <w:p w14:paraId="00C180F0" w14:textId="77777777" w:rsidR="00E05D9B" w:rsidRDefault="00E05D9B">
      <w:pPr>
        <w:pStyle w:val="Amain"/>
      </w:pPr>
      <w:r>
        <w:tab/>
        <w:t>(2)</w:t>
      </w:r>
      <w:r>
        <w:tab/>
        <w:t>An offence against this section is a strict liability offence.</w:t>
      </w:r>
    </w:p>
    <w:p w14:paraId="1A7C2FB0" w14:textId="77777777" w:rsidR="00E05D9B" w:rsidRDefault="00E05D9B">
      <w:pPr>
        <w:pStyle w:val="Amain"/>
      </w:pPr>
      <w:r>
        <w:tab/>
        <w:t>(3)</w:t>
      </w:r>
      <w:r>
        <w:tab/>
        <w:t>Subsection (1) does not apply if the person has a reasonable excuse.</w:t>
      </w:r>
    </w:p>
    <w:p w14:paraId="293E24C5" w14:textId="77777777" w:rsidR="00E05D9B" w:rsidRDefault="00E05D9B">
      <w:pPr>
        <w:pStyle w:val="Amain"/>
      </w:pPr>
      <w:r>
        <w:tab/>
        <w:t>(4)</w:t>
      </w:r>
      <w:r>
        <w:tab/>
        <w:t>For subsection (1), if a DRS vehicle uses automatic equipment to read or record any details in a DRS ticket, a ticket may be validated—</w:t>
      </w:r>
    </w:p>
    <w:p w14:paraId="50155087" w14:textId="77777777" w:rsidR="00E05D9B" w:rsidRDefault="00E05D9B">
      <w:pPr>
        <w:pStyle w:val="Apara"/>
      </w:pPr>
      <w:r>
        <w:tab/>
        <w:t>(a)</w:t>
      </w:r>
      <w:r>
        <w:tab/>
        <w:t>for equipment that is operated by inserting a ticket into the equipment—by putting the ticket into the automatic equipment in accordance with any instructions provided by the authorised operator; or</w:t>
      </w:r>
    </w:p>
    <w:p w14:paraId="5CBF1AA7" w14:textId="77777777" w:rsidR="00E05D9B" w:rsidRDefault="00E05D9B">
      <w:pPr>
        <w:pStyle w:val="Apara"/>
      </w:pPr>
      <w:r>
        <w:tab/>
        <w:t>(b)</w:t>
      </w:r>
      <w:r>
        <w:tab/>
        <w:t>for equipment operated by passing a ticket near the equipment—by passing the ticket near the equipment in accordance with any instructions provided by the authorised operator.</w:t>
      </w:r>
    </w:p>
    <w:p w14:paraId="2A6E6577" w14:textId="77777777" w:rsidR="00E05D9B" w:rsidRDefault="00E05D9B">
      <w:pPr>
        <w:pStyle w:val="aExamHdgss"/>
      </w:pPr>
      <w:r>
        <w:t>Example of ticket inserted into automatic equipment</w:t>
      </w:r>
    </w:p>
    <w:p w14:paraId="6837562D" w14:textId="77777777" w:rsidR="00E05D9B" w:rsidRDefault="00E05D9B">
      <w:pPr>
        <w:pStyle w:val="aExamss"/>
      </w:pPr>
      <w:r>
        <w:t>a DRS ticket with a magnetic strip</w:t>
      </w:r>
    </w:p>
    <w:p w14:paraId="2DF1F549" w14:textId="77777777" w:rsidR="00E05D9B" w:rsidRDefault="00E05D9B">
      <w:pPr>
        <w:pStyle w:val="aExamHdgss"/>
      </w:pPr>
      <w:r>
        <w:t>Example of ticket passed near automatic equipment</w:t>
      </w:r>
    </w:p>
    <w:p w14:paraId="365BAB71" w14:textId="77777777" w:rsidR="00E05D9B" w:rsidRDefault="00E05D9B" w:rsidP="00B21DF1">
      <w:pPr>
        <w:pStyle w:val="aExamss"/>
      </w:pPr>
      <w:r>
        <w:t>a DRS ticket with a microchip</w:t>
      </w:r>
    </w:p>
    <w:p w14:paraId="75CCD12F" w14:textId="77777777" w:rsidR="00E05D9B" w:rsidRDefault="00E05D9B">
      <w:pPr>
        <w:pStyle w:val="AH5Sec"/>
      </w:pPr>
      <w:bookmarkStart w:id="433" w:name="_Toc213239340"/>
      <w:r w:rsidRPr="006E57C7">
        <w:rPr>
          <w:rStyle w:val="CharSectNo"/>
        </w:rPr>
        <w:lastRenderedPageBreak/>
        <w:t>282</w:t>
      </w:r>
      <w:r>
        <w:rPr>
          <w:color w:val="000000"/>
        </w:rPr>
        <w:tab/>
        <w:t>Demand responsive service tickets not transferable</w:t>
      </w:r>
      <w:bookmarkEnd w:id="433"/>
    </w:p>
    <w:p w14:paraId="4D81EEAF" w14:textId="77777777" w:rsidR="00E05D9B" w:rsidRDefault="00E05D9B" w:rsidP="00B21DF1">
      <w:pPr>
        <w:pStyle w:val="Amain"/>
        <w:keepNext/>
      </w:pPr>
      <w:r>
        <w:tab/>
        <w:t>(1)</w:t>
      </w:r>
      <w:r>
        <w:tab/>
        <w:t>A person who is issued with a DRS ticket must not transfer (or offer to transfer) the ticket, or a part of the ticket, to someone else.</w:t>
      </w:r>
    </w:p>
    <w:p w14:paraId="0CAE9E19" w14:textId="77777777" w:rsidR="00E05D9B" w:rsidRDefault="00E05D9B" w:rsidP="00B00095">
      <w:pPr>
        <w:pStyle w:val="Penalty"/>
      </w:pPr>
      <w:r>
        <w:t>Maximum penalty:  5 penalty units.</w:t>
      </w:r>
    </w:p>
    <w:p w14:paraId="21F3D57D" w14:textId="77777777" w:rsidR="00E05D9B" w:rsidRDefault="00E05D9B">
      <w:pPr>
        <w:pStyle w:val="Amain"/>
      </w:pPr>
      <w:r>
        <w:tab/>
        <w:t>(2)</w:t>
      </w:r>
      <w:r>
        <w:tab/>
        <w:t>An offence against this section is a strict liability offence.</w:t>
      </w:r>
    </w:p>
    <w:p w14:paraId="2251DCED" w14:textId="77777777" w:rsidR="00E05D9B" w:rsidRDefault="00E05D9B">
      <w:pPr>
        <w:pStyle w:val="Amain"/>
      </w:pPr>
      <w:r>
        <w:tab/>
        <w:t>(3)</w:t>
      </w:r>
      <w:r>
        <w:tab/>
        <w:t>Subsection (1) does not apply if—</w:t>
      </w:r>
    </w:p>
    <w:p w14:paraId="399532A2" w14:textId="77777777" w:rsidR="00E05D9B" w:rsidRDefault="00E05D9B">
      <w:pPr>
        <w:pStyle w:val="Apara"/>
      </w:pPr>
      <w:r>
        <w:tab/>
        <w:t>(a)</w:t>
      </w:r>
      <w:r>
        <w:tab/>
        <w:t>the ticket was bought for the other person; or</w:t>
      </w:r>
    </w:p>
    <w:p w14:paraId="2BC45615" w14:textId="77777777" w:rsidR="00E05D9B" w:rsidRDefault="00E05D9B">
      <w:pPr>
        <w:pStyle w:val="Apara"/>
      </w:pPr>
      <w:r>
        <w:tab/>
        <w:t>(b)</w:t>
      </w:r>
      <w:r>
        <w:tab/>
        <w:t>the transfer is authorised by the authorised operator of the DRS.</w:t>
      </w:r>
    </w:p>
    <w:p w14:paraId="26272651" w14:textId="77777777" w:rsidR="00E05D9B" w:rsidRDefault="00E05D9B">
      <w:pPr>
        <w:pStyle w:val="AH5Sec"/>
      </w:pPr>
      <w:bookmarkStart w:id="434" w:name="_Toc213239341"/>
      <w:r w:rsidRPr="006E57C7">
        <w:rPr>
          <w:rStyle w:val="CharSectNo"/>
        </w:rPr>
        <w:t>283</w:t>
      </w:r>
      <w:r>
        <w:rPr>
          <w:color w:val="000000"/>
        </w:rPr>
        <w:tab/>
        <w:t>Damaged or changed demand responsive service tickets not to be used</w:t>
      </w:r>
      <w:bookmarkEnd w:id="434"/>
    </w:p>
    <w:p w14:paraId="46F5BE3A" w14:textId="77777777" w:rsidR="00E05D9B" w:rsidRDefault="00E05D9B">
      <w:pPr>
        <w:pStyle w:val="Amain"/>
      </w:pPr>
      <w:r>
        <w:tab/>
        <w:t>(1)</w:t>
      </w:r>
      <w:r>
        <w:tab/>
        <w:t>A person must not travel in a DRS vehicle using a DRS ticket if the ticket has been—</w:t>
      </w:r>
    </w:p>
    <w:p w14:paraId="5C8F97E0" w14:textId="77777777" w:rsidR="00E05D9B" w:rsidRDefault="00E05D9B">
      <w:pPr>
        <w:pStyle w:val="Apara"/>
      </w:pPr>
      <w:r>
        <w:tab/>
        <w:t>(a)</w:t>
      </w:r>
      <w:r>
        <w:tab/>
        <w:t xml:space="preserve">damaged or defaced in a material respect; or </w:t>
      </w:r>
    </w:p>
    <w:p w14:paraId="0BC2604B" w14:textId="77777777" w:rsidR="00E05D9B" w:rsidRDefault="00E05D9B">
      <w:pPr>
        <w:pStyle w:val="Apara"/>
      </w:pPr>
      <w:r>
        <w:tab/>
        <w:t>(b)</w:t>
      </w:r>
      <w:r>
        <w:tab/>
        <w:t>changed in a material particular.</w:t>
      </w:r>
    </w:p>
    <w:p w14:paraId="3AF4D0A6" w14:textId="77777777" w:rsidR="00E05D9B" w:rsidRDefault="00E05D9B">
      <w:pPr>
        <w:pStyle w:val="Penalty"/>
        <w:keepNext/>
      </w:pPr>
      <w:r>
        <w:t>Maximum penalty:  5 penalty units.</w:t>
      </w:r>
    </w:p>
    <w:p w14:paraId="5CF53B02" w14:textId="77777777" w:rsidR="00E05D9B" w:rsidRDefault="00E05D9B">
      <w:pPr>
        <w:pStyle w:val="aExamHdgss"/>
      </w:pPr>
      <w:r>
        <w:t>Examples of a DRS ticket damaged or defaced in a material respect—par (a)</w:t>
      </w:r>
    </w:p>
    <w:p w14:paraId="46E5993D" w14:textId="77777777" w:rsidR="00E05D9B" w:rsidRDefault="00E05D9B">
      <w:pPr>
        <w:pStyle w:val="aExamINumss"/>
      </w:pPr>
      <w:r>
        <w:t>1</w:t>
      </w:r>
      <w:r>
        <w:tab/>
      </w:r>
      <w:r>
        <w:rPr>
          <w:color w:val="000000"/>
        </w:rPr>
        <w:t>If the ticket has a magnetic strip or microchip, the ticket cannot be read or recorded by the automatic equipment used by a DRS vehicle to read or record any details in the ticket.</w:t>
      </w:r>
    </w:p>
    <w:p w14:paraId="71348702" w14:textId="77777777" w:rsidR="00E05D9B" w:rsidRDefault="00E05D9B">
      <w:pPr>
        <w:pStyle w:val="aExamINumss"/>
        <w:rPr>
          <w:color w:val="000000"/>
        </w:rPr>
      </w:pPr>
      <w:r>
        <w:rPr>
          <w:color w:val="000000"/>
        </w:rPr>
        <w:t>2</w:t>
      </w:r>
      <w:r>
        <w:rPr>
          <w:color w:val="000000"/>
        </w:rPr>
        <w:tab/>
        <w:t>The information shown on the ticket by, or with the authorisation of, the authorised operator of the DRS for which the ticket is issued is missing or cannot be readily read.</w:t>
      </w:r>
    </w:p>
    <w:p w14:paraId="072C4D5E" w14:textId="77777777" w:rsidR="00E05D9B" w:rsidRDefault="00E05D9B" w:rsidP="006B1CEF">
      <w:pPr>
        <w:pStyle w:val="aExamHdgss"/>
      </w:pPr>
      <w:r>
        <w:lastRenderedPageBreak/>
        <w:t>Examples of a DRS ticket changed in a material particular—par (b)</w:t>
      </w:r>
    </w:p>
    <w:p w14:paraId="49A0C984" w14:textId="77777777" w:rsidR="00E05D9B" w:rsidRDefault="00E05D9B" w:rsidP="006B1CEF">
      <w:pPr>
        <w:pStyle w:val="aExamINumss"/>
        <w:keepNext/>
        <w:rPr>
          <w:color w:val="000000"/>
        </w:rPr>
      </w:pPr>
      <w:r>
        <w:rPr>
          <w:color w:val="000000"/>
        </w:rPr>
        <w:t>1</w:t>
      </w:r>
      <w:r>
        <w:rPr>
          <w:color w:val="000000"/>
        </w:rPr>
        <w:tab/>
        <w:t>The information shown on the ticket by, or with the authorisation of, the authorised operator of the DRS for which the ticket is issued has been changed or deleted without the authorised operator’s authorisation.</w:t>
      </w:r>
    </w:p>
    <w:p w14:paraId="385FB9E6" w14:textId="77777777" w:rsidR="00E05D9B" w:rsidRDefault="00E05D9B" w:rsidP="006B1CEF">
      <w:pPr>
        <w:pStyle w:val="aExamINumss"/>
        <w:keepLines/>
        <w:rPr>
          <w:color w:val="000000"/>
        </w:rPr>
      </w:pPr>
      <w:r>
        <w:rPr>
          <w:color w:val="000000"/>
        </w:rPr>
        <w:t>2</w:t>
      </w:r>
      <w:r>
        <w:rPr>
          <w:color w:val="000000"/>
        </w:rPr>
        <w:tab/>
        <w:t>If the ticket has a magnetic strip or microchip, the information recorded in the magnetic strip or microchip by, or with the authorisation of, the authorised operator of the DRS for which the ticket is issued, has been changed or deleted without the authorised operator’s authorisation.</w:t>
      </w:r>
    </w:p>
    <w:p w14:paraId="4B6B8A71" w14:textId="77777777" w:rsidR="00E05D9B" w:rsidRDefault="00E05D9B">
      <w:pPr>
        <w:pStyle w:val="Amain"/>
      </w:pPr>
      <w:r>
        <w:tab/>
        <w:t>(2)</w:t>
      </w:r>
      <w:r>
        <w:tab/>
        <w:t>An offence against this section is a strict liability offence.</w:t>
      </w:r>
    </w:p>
    <w:p w14:paraId="77AADB60" w14:textId="77777777" w:rsidR="00E05D9B" w:rsidRDefault="00E05D9B">
      <w:pPr>
        <w:pStyle w:val="AH5Sec"/>
      </w:pPr>
      <w:bookmarkStart w:id="435" w:name="_Toc213239342"/>
      <w:r w:rsidRPr="006E57C7">
        <w:rPr>
          <w:rStyle w:val="CharSectNo"/>
        </w:rPr>
        <w:t>284</w:t>
      </w:r>
      <w:r>
        <w:rPr>
          <w:color w:val="000000"/>
        </w:rPr>
        <w:tab/>
        <w:t>Concession tickets for demand responsive service vehicles</w:t>
      </w:r>
      <w:bookmarkEnd w:id="435"/>
    </w:p>
    <w:p w14:paraId="70AEF945" w14:textId="77777777" w:rsidR="00E05D9B" w:rsidRDefault="00E05D9B">
      <w:pPr>
        <w:pStyle w:val="Amain"/>
        <w:keepNext/>
      </w:pPr>
      <w:r>
        <w:tab/>
        <w:t>(1)</w:t>
      </w:r>
      <w:r>
        <w:tab/>
        <w:t>A person must not travel in a DRS vehicle using a concession ticket if the person is not entitled to use the concession ticket.</w:t>
      </w:r>
    </w:p>
    <w:p w14:paraId="039DAE9A" w14:textId="77777777" w:rsidR="00E05D9B" w:rsidRDefault="00E05D9B">
      <w:pPr>
        <w:pStyle w:val="Penalty"/>
      </w:pPr>
      <w:r>
        <w:t>Maximum penalty:  5 penalty units.</w:t>
      </w:r>
    </w:p>
    <w:p w14:paraId="533FF806" w14:textId="77777777" w:rsidR="00E05D9B" w:rsidRDefault="00E05D9B">
      <w:pPr>
        <w:pStyle w:val="Amain"/>
      </w:pPr>
      <w:r>
        <w:tab/>
        <w:t>(2)</w:t>
      </w:r>
      <w:r>
        <w:tab/>
        <w:t>A DRS vehicle driver, police officer or authorised person may require a person who uses (or attempts to use) a concession ticket to travel on a DRS vehicle to produce satisfactory evidence (for example, a student or pensioner concession card) that the person is entitled to use the ticket to travel on the vehicle.</w:t>
      </w:r>
    </w:p>
    <w:p w14:paraId="581AF337" w14:textId="77777777" w:rsidR="00E05D9B" w:rsidRDefault="00E05D9B">
      <w:pPr>
        <w:pStyle w:val="Amain"/>
      </w:pPr>
      <w:r>
        <w:tab/>
        <w:t>(3)</w:t>
      </w:r>
      <w:r>
        <w:tab/>
        <w:t>A person must not fail to comply with a requirement under subsection (2).</w:t>
      </w:r>
    </w:p>
    <w:p w14:paraId="1CF17A8C" w14:textId="77777777" w:rsidR="00E05D9B" w:rsidRDefault="00E05D9B">
      <w:pPr>
        <w:pStyle w:val="Penalty"/>
        <w:keepNext/>
      </w:pPr>
      <w:r>
        <w:t>Maximum penalty:  5 penalty units.</w:t>
      </w:r>
    </w:p>
    <w:p w14:paraId="76F7001B" w14:textId="77777777" w:rsidR="00E05D9B" w:rsidRDefault="00E05D9B">
      <w:pPr>
        <w:pStyle w:val="Amain"/>
      </w:pPr>
      <w:r>
        <w:tab/>
        <w:t>(4)</w:t>
      </w:r>
      <w:r>
        <w:tab/>
        <w:t>Subsection (3) does not apply if the person has a reasonable excuse.</w:t>
      </w:r>
    </w:p>
    <w:p w14:paraId="7CCC154C" w14:textId="77777777" w:rsidR="00E05D9B" w:rsidRDefault="00E05D9B">
      <w:pPr>
        <w:pStyle w:val="Amain"/>
      </w:pPr>
      <w:r>
        <w:tab/>
        <w:t>(5)</w:t>
      </w:r>
      <w:r>
        <w:tab/>
        <w:t>A person may not be prosecuted for offences against both subsection (1) and subsection (3) in relation to the same journey.</w:t>
      </w:r>
    </w:p>
    <w:p w14:paraId="3C5A10CD" w14:textId="77777777" w:rsidR="00E05D9B" w:rsidRDefault="00E05D9B">
      <w:pPr>
        <w:pStyle w:val="Amain"/>
      </w:pPr>
      <w:r>
        <w:tab/>
        <w:t>(6)</w:t>
      </w:r>
      <w:r>
        <w:tab/>
        <w:t>For this section, a person is entitled to use a concession ticket for travel on a DRS if the authorised operator of the service has authorised the person to use the concession ticket.</w:t>
      </w:r>
    </w:p>
    <w:p w14:paraId="66435C9D" w14:textId="77777777" w:rsidR="00E05D9B" w:rsidRDefault="00E05D9B" w:rsidP="00707A1D">
      <w:pPr>
        <w:pStyle w:val="Amain"/>
        <w:keepNext/>
      </w:pPr>
      <w:r>
        <w:lastRenderedPageBreak/>
        <w:tab/>
        <w:t>(7)</w:t>
      </w:r>
      <w:r>
        <w:tab/>
        <w:t>A person must not provide a document containing information that is false, misleading or incomplete in a material particular—</w:t>
      </w:r>
    </w:p>
    <w:p w14:paraId="4144F290" w14:textId="77777777" w:rsidR="00E05D9B" w:rsidRDefault="00E05D9B">
      <w:pPr>
        <w:pStyle w:val="Apara"/>
      </w:pPr>
      <w:r>
        <w:tab/>
        <w:t>(a)</w:t>
      </w:r>
      <w:r>
        <w:tab/>
        <w:t>in relation to an application for a concession ticket; or</w:t>
      </w:r>
    </w:p>
    <w:p w14:paraId="0D1A5E00" w14:textId="77777777" w:rsidR="00E05D9B" w:rsidRDefault="00E05D9B" w:rsidP="00B00095">
      <w:pPr>
        <w:pStyle w:val="Apara"/>
        <w:keepNext/>
      </w:pPr>
      <w:r>
        <w:tab/>
        <w:t>(b)</w:t>
      </w:r>
      <w:r>
        <w:tab/>
        <w:t>in purported compliance with a requirement under subsection (2).</w:t>
      </w:r>
    </w:p>
    <w:p w14:paraId="4794D7C1" w14:textId="77777777" w:rsidR="00E05D9B" w:rsidRDefault="00E05D9B">
      <w:pPr>
        <w:pStyle w:val="Penalty"/>
      </w:pPr>
      <w:r>
        <w:t>Maximum penalty:  20 penalty units.</w:t>
      </w:r>
    </w:p>
    <w:p w14:paraId="3425D1F8" w14:textId="77777777" w:rsidR="00E05D9B" w:rsidRDefault="00E05D9B">
      <w:pPr>
        <w:pStyle w:val="Amain"/>
      </w:pPr>
      <w:r>
        <w:tab/>
        <w:t>(8)</w:t>
      </w:r>
      <w:r>
        <w:tab/>
        <w:t>A person must not in or in relation to an application for a concession ticket or in purported compliance with a requirement under subsection (2)—</w:t>
      </w:r>
    </w:p>
    <w:p w14:paraId="29F4DC2E" w14:textId="77777777" w:rsidR="00E05D9B" w:rsidRDefault="00E05D9B">
      <w:pPr>
        <w:pStyle w:val="Apara"/>
      </w:pPr>
      <w:r>
        <w:tab/>
        <w:t>(a)</w:t>
      </w:r>
      <w:r>
        <w:tab/>
        <w:t>state anything that is false or misleading in a material particular; or</w:t>
      </w:r>
    </w:p>
    <w:p w14:paraId="31AF9652" w14:textId="77777777" w:rsidR="00E05D9B" w:rsidRDefault="00E05D9B">
      <w:pPr>
        <w:pStyle w:val="Apara"/>
      </w:pPr>
      <w:r>
        <w:tab/>
        <w:t>(b)</w:t>
      </w:r>
      <w:r>
        <w:tab/>
        <w:t>omit from a statement anything without which the statement is misleading in a material particular.</w:t>
      </w:r>
    </w:p>
    <w:p w14:paraId="382697D0" w14:textId="77777777" w:rsidR="00E05D9B" w:rsidRDefault="00E05D9B">
      <w:pPr>
        <w:pStyle w:val="Penalty"/>
        <w:keepNext/>
      </w:pPr>
      <w:r>
        <w:t>Maximum penalty:  20 penalty units.</w:t>
      </w:r>
    </w:p>
    <w:p w14:paraId="3B9AE01A" w14:textId="77777777" w:rsidR="00E05D9B" w:rsidRDefault="00E05D9B">
      <w:pPr>
        <w:pStyle w:val="Amain"/>
      </w:pPr>
      <w:r>
        <w:tab/>
        <w:t>(9)</w:t>
      </w:r>
      <w:r>
        <w:tab/>
        <w:t>In this section:</w:t>
      </w:r>
    </w:p>
    <w:p w14:paraId="3F94219C" w14:textId="77777777" w:rsidR="00E05D9B" w:rsidRDefault="00E05D9B">
      <w:pPr>
        <w:pStyle w:val="aDef"/>
      </w:pPr>
      <w:r>
        <w:rPr>
          <w:rStyle w:val="charBoldItals"/>
        </w:rPr>
        <w:t>concession ticket</w:t>
      </w:r>
      <w:r>
        <w:t xml:space="preserve"> means a DRS ticket issued free or at a reduced fare.</w:t>
      </w:r>
    </w:p>
    <w:p w14:paraId="30DA212F" w14:textId="77777777" w:rsidR="00E05D9B" w:rsidRDefault="00E05D9B">
      <w:pPr>
        <w:pStyle w:val="Amain"/>
      </w:pPr>
      <w:r>
        <w:tab/>
        <w:t>(10)</w:t>
      </w:r>
      <w:r>
        <w:tab/>
        <w:t>An offence against this section is a strict liability offence.</w:t>
      </w:r>
    </w:p>
    <w:p w14:paraId="3B37D4CD" w14:textId="77777777" w:rsidR="00E05D9B" w:rsidRDefault="00E05D9B">
      <w:pPr>
        <w:pStyle w:val="AH5Sec"/>
      </w:pPr>
      <w:bookmarkStart w:id="436" w:name="_Toc213239343"/>
      <w:r w:rsidRPr="006E57C7">
        <w:rPr>
          <w:rStyle w:val="CharSectNo"/>
        </w:rPr>
        <w:t>285</w:t>
      </w:r>
      <w:r>
        <w:rPr>
          <w:color w:val="000000"/>
        </w:rPr>
        <w:tab/>
        <w:t>Inspection and processing of demand responsive service tickets</w:t>
      </w:r>
      <w:bookmarkEnd w:id="436"/>
      <w:r>
        <w:rPr>
          <w:color w:val="000000"/>
        </w:rPr>
        <w:t xml:space="preserve"> </w:t>
      </w:r>
    </w:p>
    <w:p w14:paraId="67EB964F" w14:textId="77777777" w:rsidR="00E05D9B" w:rsidRDefault="00E05D9B">
      <w:pPr>
        <w:pStyle w:val="Amain"/>
        <w:keepNext/>
      </w:pPr>
      <w:r>
        <w:tab/>
        <w:t>(1)</w:t>
      </w:r>
      <w:r>
        <w:tab/>
        <w:t>A person who is in a DRS vehicle must make the person’s DRS ticket available for inspection or processing by an authorised person on the authorised person’s request.</w:t>
      </w:r>
    </w:p>
    <w:p w14:paraId="53F24CBC" w14:textId="77777777" w:rsidR="00E05D9B" w:rsidRDefault="00E05D9B">
      <w:pPr>
        <w:pStyle w:val="Penalty"/>
      </w:pPr>
      <w:r>
        <w:t>Maximum penalty:  5 penalty units.</w:t>
      </w:r>
    </w:p>
    <w:p w14:paraId="1176A1B1" w14:textId="77777777" w:rsidR="00E05D9B" w:rsidRDefault="00E05D9B">
      <w:pPr>
        <w:pStyle w:val="Amain"/>
      </w:pPr>
      <w:r>
        <w:tab/>
        <w:t>(2)</w:t>
      </w:r>
      <w:r>
        <w:tab/>
        <w:t>An offence against this section is a strict liability offence.</w:t>
      </w:r>
    </w:p>
    <w:p w14:paraId="0F25AB2A" w14:textId="77777777" w:rsidR="00E05D9B" w:rsidRPr="006E57C7" w:rsidRDefault="00E05D9B">
      <w:pPr>
        <w:pStyle w:val="AH3Div"/>
      </w:pPr>
      <w:bookmarkStart w:id="437" w:name="_Toc213239344"/>
      <w:r w:rsidRPr="006E57C7">
        <w:rPr>
          <w:rStyle w:val="CharDivNo"/>
        </w:rPr>
        <w:lastRenderedPageBreak/>
        <w:t>Division 6.2.5</w:t>
      </w:r>
      <w:r>
        <w:tab/>
      </w:r>
      <w:r w:rsidRPr="006E57C7">
        <w:rPr>
          <w:rStyle w:val="CharDivText"/>
        </w:rPr>
        <w:t>Conduct of demand responsive service vehicle passengers</w:t>
      </w:r>
      <w:bookmarkEnd w:id="437"/>
    </w:p>
    <w:p w14:paraId="33243603" w14:textId="77777777" w:rsidR="00E05D9B" w:rsidRDefault="00E05D9B" w:rsidP="004041B3">
      <w:pPr>
        <w:pStyle w:val="AH5Sec"/>
      </w:pPr>
      <w:bookmarkStart w:id="438" w:name="_Toc213239345"/>
      <w:r w:rsidRPr="006E57C7">
        <w:rPr>
          <w:rStyle w:val="CharSectNo"/>
        </w:rPr>
        <w:t>286</w:t>
      </w:r>
      <w:r>
        <w:tab/>
        <w:t>Conduct of people in demand responsive service vehicles generally</w:t>
      </w:r>
      <w:bookmarkEnd w:id="438"/>
    </w:p>
    <w:p w14:paraId="0F38DD12" w14:textId="77777777" w:rsidR="00E05D9B" w:rsidRDefault="00E05D9B">
      <w:pPr>
        <w:pStyle w:val="Amain"/>
        <w:keepNext/>
      </w:pPr>
      <w:r>
        <w:tab/>
        <w:t>(1)</w:t>
      </w:r>
      <w:r>
        <w:tab/>
        <w:t>A person in a DRS vehicle must not unreasonably interfere with the comfort or safety of anyone else.</w:t>
      </w:r>
    </w:p>
    <w:p w14:paraId="1385B610" w14:textId="77777777" w:rsidR="00E05D9B" w:rsidRDefault="00E05D9B">
      <w:pPr>
        <w:pStyle w:val="Penalty"/>
      </w:pPr>
      <w:r>
        <w:t>Maximum penalty:  5 penalty units.</w:t>
      </w:r>
    </w:p>
    <w:p w14:paraId="0BA631F9" w14:textId="77777777" w:rsidR="00E05D9B" w:rsidRDefault="00E05D9B">
      <w:pPr>
        <w:pStyle w:val="Amain"/>
      </w:pPr>
      <w:r>
        <w:tab/>
        <w:t>(2)</w:t>
      </w:r>
      <w:r>
        <w:tab/>
        <w:t>Without limiting subsection (1), a person unreasonably interferes with the comfort or safety of someone else if the person—</w:t>
      </w:r>
    </w:p>
    <w:p w14:paraId="01D7CCBE" w14:textId="77777777" w:rsidR="00E05D9B" w:rsidRDefault="00E05D9B">
      <w:pPr>
        <w:pStyle w:val="Apara"/>
      </w:pPr>
      <w:r>
        <w:tab/>
        <w:t>(a)</w:t>
      </w:r>
      <w:r>
        <w:tab/>
        <w:t>puts a foot on a seat; or</w:t>
      </w:r>
    </w:p>
    <w:p w14:paraId="4ED639BD" w14:textId="77777777" w:rsidR="00E05D9B" w:rsidRDefault="00E05D9B">
      <w:pPr>
        <w:pStyle w:val="Apara"/>
      </w:pPr>
      <w:r>
        <w:tab/>
        <w:t>(b)</w:t>
      </w:r>
      <w:r>
        <w:tab/>
        <w:t>spits; or</w:t>
      </w:r>
    </w:p>
    <w:p w14:paraId="0B71E1A8" w14:textId="77777777" w:rsidR="00E05D9B" w:rsidRDefault="00E05D9B">
      <w:pPr>
        <w:pStyle w:val="Apara"/>
      </w:pPr>
      <w:r>
        <w:tab/>
        <w:t>(c)</w:t>
      </w:r>
      <w:r>
        <w:tab/>
        <w:t>uses offensive language; or</w:t>
      </w:r>
    </w:p>
    <w:p w14:paraId="2AEA93EB" w14:textId="77777777" w:rsidR="00E05D9B" w:rsidRDefault="00E05D9B">
      <w:pPr>
        <w:pStyle w:val="Apara"/>
      </w:pPr>
      <w:r>
        <w:tab/>
        <w:t>(d)</w:t>
      </w:r>
      <w:r>
        <w:tab/>
        <w:t>behaves offensively; or</w:t>
      </w:r>
    </w:p>
    <w:p w14:paraId="04396675" w14:textId="77777777" w:rsidR="00E05D9B" w:rsidRDefault="00E05D9B">
      <w:pPr>
        <w:pStyle w:val="Apara"/>
      </w:pPr>
      <w:r>
        <w:tab/>
        <w:t>(e)</w:t>
      </w:r>
      <w:r>
        <w:tab/>
        <w:t>uses a wheeled recreational device.</w:t>
      </w:r>
    </w:p>
    <w:p w14:paraId="291C3FF1" w14:textId="2C18C069" w:rsidR="00E05D9B" w:rsidRDefault="00E05D9B">
      <w:pPr>
        <w:pStyle w:val="aNote"/>
        <w:rPr>
          <w:color w:val="000000"/>
        </w:rPr>
      </w:pPr>
      <w:r>
        <w:rPr>
          <w:rStyle w:val="charItals"/>
        </w:rPr>
        <w:t>Note</w:t>
      </w:r>
      <w:r>
        <w:rPr>
          <w:rStyle w:val="charItals"/>
        </w:rPr>
        <w:tab/>
      </w:r>
      <w:r>
        <w:rPr>
          <w:color w:val="000000"/>
        </w:rPr>
        <w:t xml:space="preserve">A person is not allowed to smoke on a DRS vehicle (see </w:t>
      </w:r>
      <w:hyperlink r:id="rId348" w:tooltip="A2003-51" w:history="1">
        <w:r w:rsidR="00C26339" w:rsidRPr="00C26339">
          <w:rPr>
            <w:rStyle w:val="charCitHyperlinkItal"/>
          </w:rPr>
          <w:t>Smoke-Free Public Places Act 2003</w:t>
        </w:r>
      </w:hyperlink>
      <w:r>
        <w:rPr>
          <w:color w:val="000000"/>
        </w:rPr>
        <w:t>).</w:t>
      </w:r>
    </w:p>
    <w:p w14:paraId="3BCDC530" w14:textId="77777777" w:rsidR="00E05D9B" w:rsidRDefault="00E05D9B">
      <w:pPr>
        <w:pStyle w:val="Amain"/>
      </w:pPr>
      <w:r>
        <w:tab/>
        <w:t>(3)</w:t>
      </w:r>
      <w:r>
        <w:tab/>
        <w:t>An offence against this section is a strict liability offence.</w:t>
      </w:r>
    </w:p>
    <w:p w14:paraId="60128499" w14:textId="77777777" w:rsidR="00E05D9B" w:rsidRDefault="00E05D9B">
      <w:pPr>
        <w:pStyle w:val="AH5Sec"/>
      </w:pPr>
      <w:bookmarkStart w:id="439" w:name="_Toc213239346"/>
      <w:r w:rsidRPr="006E57C7">
        <w:rPr>
          <w:rStyle w:val="CharSectNo"/>
        </w:rPr>
        <w:t>287</w:t>
      </w:r>
      <w:r>
        <w:tab/>
      </w:r>
      <w:r>
        <w:rPr>
          <w:color w:val="000000"/>
        </w:rPr>
        <w:t>Demand responsive service vehicle seats for older people and people with disabilities</w:t>
      </w:r>
      <w:bookmarkEnd w:id="439"/>
    </w:p>
    <w:p w14:paraId="4175CA55" w14:textId="77777777" w:rsidR="00E05D9B" w:rsidRDefault="00E05D9B">
      <w:pPr>
        <w:pStyle w:val="Amain"/>
      </w:pPr>
      <w:r>
        <w:tab/>
        <w:t>(1)</w:t>
      </w:r>
      <w:r>
        <w:tab/>
        <w:t>A person commits an offence if—</w:t>
      </w:r>
    </w:p>
    <w:p w14:paraId="5EDFF62B" w14:textId="77777777" w:rsidR="00E05D9B" w:rsidRDefault="00E05D9B">
      <w:pPr>
        <w:pStyle w:val="Apara"/>
      </w:pPr>
      <w:r>
        <w:tab/>
        <w:t>(a)</w:t>
      </w:r>
      <w:r>
        <w:tab/>
        <w:t>the authorised operator of a DRS has, by a notice in a DRS vehicle—</w:t>
      </w:r>
    </w:p>
    <w:p w14:paraId="50F3C0E9" w14:textId="77777777" w:rsidR="00E05D9B" w:rsidRDefault="00E05D9B">
      <w:pPr>
        <w:pStyle w:val="Asubpara"/>
      </w:pPr>
      <w:r>
        <w:tab/>
        <w:t>(i)</w:t>
      </w:r>
      <w:r>
        <w:tab/>
        <w:t xml:space="preserve">set aside seats (a </w:t>
      </w:r>
      <w:r w:rsidRPr="00C26339">
        <w:rPr>
          <w:rStyle w:val="charBoldItals"/>
        </w:rPr>
        <w:t>designated seat</w:t>
      </w:r>
      <w:r>
        <w:t xml:space="preserve">) for older people or people with a disability (a </w:t>
      </w:r>
      <w:r w:rsidRPr="00C26339">
        <w:rPr>
          <w:rStyle w:val="charBoldItals"/>
        </w:rPr>
        <w:t>designated person</w:t>
      </w:r>
      <w:r>
        <w:t>); and</w:t>
      </w:r>
    </w:p>
    <w:p w14:paraId="323C9D10" w14:textId="77777777" w:rsidR="00E05D9B" w:rsidRDefault="00E05D9B">
      <w:pPr>
        <w:pStyle w:val="Asubpara"/>
      </w:pPr>
      <w:r>
        <w:tab/>
        <w:t>(ii)</w:t>
      </w:r>
      <w:r>
        <w:tab/>
        <w:t>specified the people who may use the seats; and</w:t>
      </w:r>
    </w:p>
    <w:p w14:paraId="5A62304C" w14:textId="77777777" w:rsidR="00E05D9B" w:rsidRDefault="00E05D9B" w:rsidP="00707A1D">
      <w:pPr>
        <w:pStyle w:val="Apara"/>
        <w:keepNext/>
      </w:pPr>
      <w:r>
        <w:lastRenderedPageBreak/>
        <w:tab/>
        <w:t>(b)</w:t>
      </w:r>
      <w:r>
        <w:tab/>
        <w:t>the person occupies or continues to occupy a designated seat if a designated person is standing or indicates that the person wishes to use the seat.</w:t>
      </w:r>
    </w:p>
    <w:p w14:paraId="03E3CA60" w14:textId="77777777" w:rsidR="00E05D9B" w:rsidRDefault="00E05D9B" w:rsidP="00707A1D">
      <w:pPr>
        <w:pStyle w:val="Penalty"/>
      </w:pPr>
      <w:r>
        <w:t>Maximum penalty:  5 penalty units.</w:t>
      </w:r>
    </w:p>
    <w:p w14:paraId="54D77487" w14:textId="77777777" w:rsidR="00E05D9B" w:rsidRDefault="00E05D9B">
      <w:pPr>
        <w:pStyle w:val="Amain"/>
      </w:pPr>
      <w:r>
        <w:tab/>
        <w:t>(2)</w:t>
      </w:r>
      <w:r>
        <w:tab/>
        <w:t>An offence against this section is a strict liability offence.</w:t>
      </w:r>
    </w:p>
    <w:p w14:paraId="689E4CF6" w14:textId="77777777" w:rsidR="00E05D9B" w:rsidRDefault="00E05D9B">
      <w:pPr>
        <w:pStyle w:val="Amain"/>
      </w:pPr>
      <w:r>
        <w:tab/>
        <w:t>(3)</w:t>
      </w:r>
      <w:r>
        <w:tab/>
        <w:t>Subsection (1) does not apply to a designated person.</w:t>
      </w:r>
    </w:p>
    <w:p w14:paraId="1BFB651E" w14:textId="77777777" w:rsidR="00E05D9B" w:rsidRDefault="00E05D9B">
      <w:pPr>
        <w:pStyle w:val="AH5Sec"/>
        <w:keepLines/>
      </w:pPr>
      <w:bookmarkStart w:id="440" w:name="_Toc213239347"/>
      <w:r w:rsidRPr="006E57C7">
        <w:rPr>
          <w:rStyle w:val="CharSectNo"/>
        </w:rPr>
        <w:t>288</w:t>
      </w:r>
      <w:r>
        <w:rPr>
          <w:color w:val="000000"/>
        </w:rPr>
        <w:tab/>
        <w:t>Drinking of liquor in demand responsive service vehicles generally prohibited</w:t>
      </w:r>
      <w:bookmarkEnd w:id="440"/>
    </w:p>
    <w:p w14:paraId="1662EB05" w14:textId="77777777" w:rsidR="00E05D9B" w:rsidRDefault="00E05D9B">
      <w:pPr>
        <w:pStyle w:val="Amain"/>
        <w:keepNext/>
        <w:keepLines/>
      </w:pPr>
      <w:r>
        <w:tab/>
        <w:t>(1)</w:t>
      </w:r>
      <w:r>
        <w:tab/>
        <w:t>A person must not drink, or be in possession of an open container of, liquor in a DRS vehicle.</w:t>
      </w:r>
    </w:p>
    <w:p w14:paraId="6BDEDE5A" w14:textId="77777777" w:rsidR="00E05D9B" w:rsidRDefault="00E05D9B">
      <w:pPr>
        <w:pStyle w:val="Penalty"/>
        <w:keepNext/>
      </w:pPr>
      <w:r>
        <w:t>Maximum penalty:  5 penalty units.</w:t>
      </w:r>
    </w:p>
    <w:p w14:paraId="60052418" w14:textId="77777777" w:rsidR="00E05D9B" w:rsidRDefault="00E05D9B">
      <w:pPr>
        <w:pStyle w:val="Amain"/>
      </w:pPr>
      <w:r>
        <w:tab/>
        <w:t>(2)</w:t>
      </w:r>
      <w:r>
        <w:tab/>
        <w:t>An offence against this section is a strict liability offence.</w:t>
      </w:r>
    </w:p>
    <w:p w14:paraId="4046A13C" w14:textId="77777777" w:rsidR="00E05D9B" w:rsidRDefault="00E05D9B">
      <w:pPr>
        <w:pStyle w:val="Amain"/>
      </w:pPr>
      <w:r>
        <w:tab/>
        <w:t>(3)</w:t>
      </w:r>
      <w:r>
        <w:tab/>
        <w:t>Subsection (1) does not apply if the liquor is supplied in the vehicle by, or with the permission of, the authorised operator of the DRS.</w:t>
      </w:r>
    </w:p>
    <w:p w14:paraId="70A43F94" w14:textId="77777777" w:rsidR="00E05D9B" w:rsidRDefault="00E05D9B" w:rsidP="004041B3">
      <w:pPr>
        <w:pStyle w:val="AH5Sec"/>
      </w:pPr>
      <w:bookmarkStart w:id="441" w:name="_Toc213239348"/>
      <w:r w:rsidRPr="006E57C7">
        <w:rPr>
          <w:rStyle w:val="CharSectNo"/>
        </w:rPr>
        <w:t>289</w:t>
      </w:r>
      <w:r>
        <w:tab/>
        <w:t>Eating and drinking in demand responsive service vehicles</w:t>
      </w:r>
      <w:bookmarkEnd w:id="441"/>
    </w:p>
    <w:p w14:paraId="6828073A" w14:textId="77777777" w:rsidR="00E05D9B" w:rsidRDefault="00E05D9B">
      <w:pPr>
        <w:pStyle w:val="Amain"/>
      </w:pPr>
      <w:r>
        <w:tab/>
        <w:t>(1)</w:t>
      </w:r>
      <w:r>
        <w:tab/>
        <w:t>A person must not eat or drink in a DRS vehicle (or part of a DRS vehicle) if eating and drinking in the vehicle (or part of the vehicle) is prohibited by a notice displayed in the vehicle.</w:t>
      </w:r>
    </w:p>
    <w:p w14:paraId="62AA1CA7" w14:textId="77777777" w:rsidR="00E05D9B" w:rsidRDefault="00E05D9B">
      <w:pPr>
        <w:pStyle w:val="Penalty"/>
        <w:keepNext/>
      </w:pPr>
      <w:r>
        <w:t>Maximum penalty:  5 penalty units.</w:t>
      </w:r>
    </w:p>
    <w:p w14:paraId="331A11AE" w14:textId="77777777" w:rsidR="00E05D9B" w:rsidRDefault="00E05D9B">
      <w:pPr>
        <w:pStyle w:val="Amain"/>
      </w:pPr>
      <w:r>
        <w:tab/>
        <w:t>(2)</w:t>
      </w:r>
      <w:r>
        <w:tab/>
        <w:t>An offence against this section is a strict liability offence.</w:t>
      </w:r>
    </w:p>
    <w:p w14:paraId="0A24FFFB" w14:textId="77777777" w:rsidR="00E05D9B" w:rsidRDefault="00E05D9B">
      <w:pPr>
        <w:pStyle w:val="Amain"/>
      </w:pPr>
      <w:r>
        <w:tab/>
        <w:t>(3)</w:t>
      </w:r>
      <w:r>
        <w:tab/>
        <w:t>Subsection (1) does not apply if the person is eating or drinking—</w:t>
      </w:r>
    </w:p>
    <w:p w14:paraId="487CE366" w14:textId="77777777" w:rsidR="00E05D9B" w:rsidRDefault="00E05D9B">
      <w:pPr>
        <w:pStyle w:val="Apara"/>
      </w:pPr>
      <w:r>
        <w:tab/>
        <w:t>(a)</w:t>
      </w:r>
      <w:r>
        <w:tab/>
        <w:t>with the permission of the authorised operator of the DRS; or</w:t>
      </w:r>
    </w:p>
    <w:p w14:paraId="7A2CA820" w14:textId="77777777" w:rsidR="00E05D9B" w:rsidRDefault="00E05D9B">
      <w:pPr>
        <w:pStyle w:val="Apara"/>
        <w:keepNext/>
      </w:pPr>
      <w:r>
        <w:tab/>
        <w:t>(b)</w:t>
      </w:r>
      <w:r>
        <w:tab/>
        <w:t>for medical reasons.</w:t>
      </w:r>
    </w:p>
    <w:p w14:paraId="1E3ADF4B" w14:textId="57EFD592" w:rsidR="00E05D9B" w:rsidRDefault="00E05D9B">
      <w:pPr>
        <w:pStyle w:val="aNote"/>
        <w:rPr>
          <w:color w:val="000000"/>
        </w:rPr>
      </w:pPr>
      <w:r>
        <w:rPr>
          <w:rStyle w:val="charItals"/>
        </w:rPr>
        <w:t>Note</w:t>
      </w:r>
      <w:r>
        <w:rPr>
          <w:rStyle w:val="charItals"/>
        </w:rPr>
        <w:tab/>
      </w:r>
      <w:r>
        <w:rPr>
          <w:color w:val="000000"/>
        </w:rPr>
        <w:t xml:space="preserve">A person is not allowed to smoke in a DRS vehicle (see </w:t>
      </w:r>
      <w:hyperlink r:id="rId349" w:tooltip="A2003-51" w:history="1">
        <w:r w:rsidR="00C26339" w:rsidRPr="00C26339">
          <w:rPr>
            <w:rStyle w:val="charCitHyperlinkItal"/>
          </w:rPr>
          <w:t>Smoke-Free Public Places Act 2003</w:t>
        </w:r>
      </w:hyperlink>
      <w:r>
        <w:rPr>
          <w:color w:val="000000"/>
        </w:rPr>
        <w:t>).</w:t>
      </w:r>
    </w:p>
    <w:p w14:paraId="539509E6" w14:textId="77777777" w:rsidR="00E05D9B" w:rsidRDefault="00E05D9B">
      <w:pPr>
        <w:pStyle w:val="AH5Sec"/>
      </w:pPr>
      <w:bookmarkStart w:id="442" w:name="_Toc213239349"/>
      <w:r w:rsidRPr="006E57C7">
        <w:rPr>
          <w:rStyle w:val="CharSectNo"/>
        </w:rPr>
        <w:lastRenderedPageBreak/>
        <w:t>290</w:t>
      </w:r>
      <w:r>
        <w:rPr>
          <w:color w:val="000000"/>
        </w:rPr>
        <w:tab/>
        <w:t>Getting on and getting off demand responsive service vehicles</w:t>
      </w:r>
      <w:bookmarkEnd w:id="442"/>
    </w:p>
    <w:p w14:paraId="17A9AB9A" w14:textId="77777777" w:rsidR="00E05D9B" w:rsidRDefault="00E05D9B">
      <w:pPr>
        <w:pStyle w:val="Amain"/>
      </w:pPr>
      <w:r>
        <w:tab/>
        <w:t>(1)</w:t>
      </w:r>
      <w:r>
        <w:tab/>
        <w:t>A person must not get on or off a DRS vehicle—</w:t>
      </w:r>
    </w:p>
    <w:p w14:paraId="6328EDC3" w14:textId="77777777" w:rsidR="00E05D9B" w:rsidRDefault="00E05D9B">
      <w:pPr>
        <w:pStyle w:val="Apara"/>
      </w:pPr>
      <w:r>
        <w:tab/>
        <w:t>(a)</w:t>
      </w:r>
      <w:r>
        <w:tab/>
        <w:t>while the vehicle is moving; or</w:t>
      </w:r>
    </w:p>
    <w:p w14:paraId="3436423C" w14:textId="77777777" w:rsidR="00E05D9B" w:rsidRDefault="00E05D9B">
      <w:pPr>
        <w:pStyle w:val="Apara"/>
        <w:keepNext/>
      </w:pPr>
      <w:r>
        <w:tab/>
        <w:t>(b)</w:t>
      </w:r>
      <w:r>
        <w:tab/>
        <w:t>through a window of the vehicle (including a window used as an emergency exit) or a roof hatch (if any).</w:t>
      </w:r>
    </w:p>
    <w:p w14:paraId="2097BCF5" w14:textId="77777777" w:rsidR="00E05D9B" w:rsidRDefault="00E05D9B">
      <w:pPr>
        <w:pStyle w:val="Penalty"/>
        <w:keepNext/>
      </w:pPr>
      <w:r>
        <w:t>Maximum penalty:  5 penalty units.</w:t>
      </w:r>
    </w:p>
    <w:p w14:paraId="7838CF94" w14:textId="77777777" w:rsidR="00E05D9B" w:rsidRDefault="00E05D9B">
      <w:pPr>
        <w:pStyle w:val="Amain"/>
      </w:pPr>
      <w:r>
        <w:tab/>
        <w:t>(2)</w:t>
      </w:r>
      <w:r>
        <w:tab/>
        <w:t>An offence against this section is a strict liability offence.</w:t>
      </w:r>
    </w:p>
    <w:p w14:paraId="36805308" w14:textId="77777777" w:rsidR="00E05D9B" w:rsidRDefault="00E05D9B">
      <w:pPr>
        <w:pStyle w:val="Amain"/>
      </w:pPr>
      <w:r>
        <w:tab/>
        <w:t>(3)</w:t>
      </w:r>
      <w:r>
        <w:tab/>
        <w:t>Subsection (1) does not apply if the person has a reasonable excuse.</w:t>
      </w:r>
    </w:p>
    <w:p w14:paraId="73FE33E4" w14:textId="77777777" w:rsidR="00E05D9B" w:rsidRDefault="00E05D9B">
      <w:pPr>
        <w:pStyle w:val="AH5Sec"/>
      </w:pPr>
      <w:bookmarkStart w:id="443" w:name="_Toc213239350"/>
      <w:r w:rsidRPr="006E57C7">
        <w:rPr>
          <w:rStyle w:val="CharSectNo"/>
        </w:rPr>
        <w:t>291</w:t>
      </w:r>
      <w:r>
        <w:rPr>
          <w:color w:val="000000"/>
        </w:rPr>
        <w:tab/>
        <w:t>No interference with demand responsive service vehicle equipment</w:t>
      </w:r>
      <w:bookmarkEnd w:id="443"/>
    </w:p>
    <w:p w14:paraId="7A19B7CC" w14:textId="77777777" w:rsidR="00E05D9B" w:rsidRDefault="00E05D9B">
      <w:pPr>
        <w:pStyle w:val="Amain"/>
      </w:pPr>
      <w:r>
        <w:tab/>
        <w:t>(1)</w:t>
      </w:r>
      <w:r>
        <w:tab/>
        <w:t>A person must not—</w:t>
      </w:r>
    </w:p>
    <w:p w14:paraId="47AD049F" w14:textId="77777777" w:rsidR="00E05D9B" w:rsidRDefault="00E05D9B">
      <w:pPr>
        <w:pStyle w:val="Apara"/>
      </w:pPr>
      <w:r>
        <w:tab/>
        <w:t>(a)</w:t>
      </w:r>
      <w:r>
        <w:tab/>
        <w:t>interfere with equipment attached to or forming part of a DRS vehicle; or</w:t>
      </w:r>
    </w:p>
    <w:p w14:paraId="539716CF" w14:textId="77777777" w:rsidR="00E05D9B" w:rsidRDefault="00E05D9B">
      <w:pPr>
        <w:pStyle w:val="Apara"/>
      </w:pPr>
      <w:r>
        <w:tab/>
        <w:t>(b)</w:t>
      </w:r>
      <w:r>
        <w:tab/>
        <w:t>block a door in a DRS vehicle; or</w:t>
      </w:r>
    </w:p>
    <w:p w14:paraId="6652F53D" w14:textId="77777777" w:rsidR="00E05D9B" w:rsidRDefault="00E05D9B">
      <w:pPr>
        <w:pStyle w:val="Apara"/>
      </w:pPr>
      <w:r>
        <w:tab/>
        <w:t>(c)</w:t>
      </w:r>
      <w:r>
        <w:tab/>
        <w:t>open a locked door in a DRS vehicle; or</w:t>
      </w:r>
    </w:p>
    <w:p w14:paraId="17971089" w14:textId="77777777" w:rsidR="00E05D9B" w:rsidRDefault="00E05D9B">
      <w:pPr>
        <w:pStyle w:val="Apara"/>
      </w:pPr>
      <w:r>
        <w:tab/>
        <w:t>(d)</w:t>
      </w:r>
      <w:r>
        <w:tab/>
        <w:t>open an unlocked door in a DRS vehicle while the vehicle is moving; or</w:t>
      </w:r>
    </w:p>
    <w:p w14:paraId="1962166A" w14:textId="77777777" w:rsidR="00E05D9B" w:rsidRDefault="00E05D9B">
      <w:pPr>
        <w:pStyle w:val="Apara"/>
      </w:pPr>
      <w:r>
        <w:tab/>
        <w:t>(e)</w:t>
      </w:r>
      <w:r>
        <w:tab/>
        <w:t>interfere with an automatically operated door in a DRS vehicle.</w:t>
      </w:r>
    </w:p>
    <w:p w14:paraId="63028E4A" w14:textId="77777777" w:rsidR="00E05D9B" w:rsidRDefault="00E05D9B">
      <w:pPr>
        <w:pStyle w:val="Penalty"/>
        <w:keepNext/>
      </w:pPr>
      <w:r>
        <w:t>Maximum penalty:  5 penalty units.</w:t>
      </w:r>
    </w:p>
    <w:p w14:paraId="7419860B" w14:textId="77777777" w:rsidR="00E05D9B" w:rsidRDefault="00E05D9B">
      <w:pPr>
        <w:pStyle w:val="Amain"/>
      </w:pPr>
      <w:r>
        <w:tab/>
        <w:t>(2)</w:t>
      </w:r>
      <w:r>
        <w:tab/>
        <w:t>An offence against this section is a strict liability offence.</w:t>
      </w:r>
    </w:p>
    <w:p w14:paraId="12385A0C" w14:textId="77777777" w:rsidR="00E05D9B" w:rsidRDefault="00E05D9B">
      <w:pPr>
        <w:pStyle w:val="Amain"/>
      </w:pPr>
      <w:r>
        <w:tab/>
        <w:t>(3)</w:t>
      </w:r>
      <w:r>
        <w:tab/>
        <w:t>Subsection (1) does not apply if a person has a reasonable excuse.</w:t>
      </w:r>
    </w:p>
    <w:p w14:paraId="16E33031" w14:textId="77777777" w:rsidR="00E05D9B" w:rsidRDefault="00E05D9B">
      <w:pPr>
        <w:pStyle w:val="AH5Sec"/>
      </w:pPr>
      <w:bookmarkStart w:id="444" w:name="_Toc213239351"/>
      <w:r w:rsidRPr="006E57C7">
        <w:rPr>
          <w:rStyle w:val="CharSectNo"/>
        </w:rPr>
        <w:lastRenderedPageBreak/>
        <w:t>292</w:t>
      </w:r>
      <w:r>
        <w:tab/>
      </w:r>
      <w:r>
        <w:rPr>
          <w:color w:val="000000"/>
        </w:rPr>
        <w:t>Throwing objects in or from demand responsive service vehicles</w:t>
      </w:r>
      <w:bookmarkEnd w:id="444"/>
    </w:p>
    <w:p w14:paraId="24BC7343" w14:textId="77777777" w:rsidR="00E05D9B" w:rsidRDefault="00E05D9B" w:rsidP="009B28C0">
      <w:pPr>
        <w:pStyle w:val="Amain"/>
        <w:keepNext/>
      </w:pPr>
      <w:r>
        <w:tab/>
        <w:t>(1)</w:t>
      </w:r>
      <w:r>
        <w:tab/>
        <w:t>A person must not throw anything in or from a DRS vehicle.</w:t>
      </w:r>
    </w:p>
    <w:p w14:paraId="6C9E924D" w14:textId="77777777" w:rsidR="00E05D9B" w:rsidRDefault="00E05D9B" w:rsidP="009B28C0">
      <w:pPr>
        <w:pStyle w:val="Penalty"/>
      </w:pPr>
      <w:r>
        <w:t>Maximum penalty:  5 penalty units.</w:t>
      </w:r>
    </w:p>
    <w:p w14:paraId="1A5F8052" w14:textId="77777777" w:rsidR="00E05D9B" w:rsidRDefault="00E05D9B">
      <w:pPr>
        <w:pStyle w:val="Amain"/>
      </w:pPr>
      <w:r>
        <w:tab/>
        <w:t>(2)</w:t>
      </w:r>
      <w:r>
        <w:tab/>
        <w:t>An offence against this section is a strict liability offence.</w:t>
      </w:r>
    </w:p>
    <w:p w14:paraId="5CCA9670" w14:textId="77777777" w:rsidR="00E05D9B" w:rsidRDefault="00E05D9B">
      <w:pPr>
        <w:pStyle w:val="AH5Sec"/>
      </w:pPr>
      <w:bookmarkStart w:id="445" w:name="_Toc213239352"/>
      <w:r w:rsidRPr="006E57C7">
        <w:rPr>
          <w:rStyle w:val="CharSectNo"/>
        </w:rPr>
        <w:t>293</w:t>
      </w:r>
      <w:r>
        <w:rPr>
          <w:color w:val="000000"/>
        </w:rPr>
        <w:tab/>
        <w:t>Travel not allowed on certain parts of demand responsive service vehicle</w:t>
      </w:r>
      <w:bookmarkEnd w:id="445"/>
    </w:p>
    <w:p w14:paraId="62FA3FEB" w14:textId="77777777" w:rsidR="00E05D9B" w:rsidRDefault="00E05D9B">
      <w:pPr>
        <w:pStyle w:val="Amain"/>
      </w:pPr>
      <w:r>
        <w:tab/>
        <w:t>(1)</w:t>
      </w:r>
      <w:r>
        <w:tab/>
        <w:t>This section applies if a DRS vehicle is a bus.</w:t>
      </w:r>
    </w:p>
    <w:p w14:paraId="35731687" w14:textId="77777777" w:rsidR="00E05D9B" w:rsidRDefault="00E05D9B">
      <w:pPr>
        <w:pStyle w:val="Amain"/>
      </w:pPr>
      <w:r>
        <w:tab/>
        <w:t>(2)</w:t>
      </w:r>
      <w:r>
        <w:tab/>
        <w:t>A passenger on the bus must not—</w:t>
      </w:r>
    </w:p>
    <w:p w14:paraId="1B34120F" w14:textId="77777777" w:rsidR="00E05D9B" w:rsidRDefault="00E05D9B">
      <w:pPr>
        <w:pStyle w:val="Apara"/>
      </w:pPr>
      <w:r>
        <w:tab/>
        <w:t>(a)</w:t>
      </w:r>
      <w:r>
        <w:tab/>
        <w:t>enter the driver’s compartment (if any) of the bus; or</w:t>
      </w:r>
    </w:p>
    <w:p w14:paraId="37A59B32" w14:textId="77777777" w:rsidR="00E05D9B" w:rsidRDefault="00E05D9B">
      <w:pPr>
        <w:pStyle w:val="Apara"/>
        <w:keepNext/>
      </w:pPr>
      <w:r>
        <w:tab/>
        <w:t>(b)</w:t>
      </w:r>
      <w:r>
        <w:tab/>
        <w:t>occupy the driver’s seat or a part of the driver’s seat.</w:t>
      </w:r>
    </w:p>
    <w:p w14:paraId="673FAD85" w14:textId="77777777" w:rsidR="00E05D9B" w:rsidRDefault="00E05D9B">
      <w:pPr>
        <w:pStyle w:val="Penalty"/>
        <w:keepNext/>
      </w:pPr>
      <w:r>
        <w:t>Maximum penalty:  5 penalty units.</w:t>
      </w:r>
    </w:p>
    <w:p w14:paraId="10F0B7C9" w14:textId="77777777" w:rsidR="00E05D9B" w:rsidRDefault="00E05D9B">
      <w:pPr>
        <w:pStyle w:val="Amain"/>
      </w:pPr>
      <w:r>
        <w:tab/>
        <w:t>(3)</w:t>
      </w:r>
      <w:r>
        <w:tab/>
        <w:t>A passenger must not, while the bus is moving—</w:t>
      </w:r>
    </w:p>
    <w:p w14:paraId="7DC76625" w14:textId="77777777" w:rsidR="00E05D9B" w:rsidRDefault="00E05D9B">
      <w:pPr>
        <w:pStyle w:val="Apara"/>
      </w:pPr>
      <w:r>
        <w:tab/>
        <w:t>(a)</w:t>
      </w:r>
      <w:r>
        <w:tab/>
        <w:t>be on a part of the bus not designed to carry passengers; or</w:t>
      </w:r>
    </w:p>
    <w:p w14:paraId="65A68842" w14:textId="77777777" w:rsidR="00E05D9B" w:rsidRDefault="00E05D9B">
      <w:pPr>
        <w:pStyle w:val="Apara"/>
      </w:pPr>
      <w:r>
        <w:tab/>
        <w:t>(b)</w:t>
      </w:r>
      <w:r>
        <w:tab/>
        <w:t>be on a part of the bus beside or in front of the driver’s seat.</w:t>
      </w:r>
    </w:p>
    <w:p w14:paraId="40C63EB1" w14:textId="77777777" w:rsidR="00E05D9B" w:rsidRDefault="00E05D9B">
      <w:pPr>
        <w:pStyle w:val="Penalty"/>
        <w:keepNext/>
      </w:pPr>
      <w:r>
        <w:t>Maximum penalty:  5 penalty units.</w:t>
      </w:r>
    </w:p>
    <w:p w14:paraId="105FE9AA" w14:textId="77777777" w:rsidR="00E05D9B" w:rsidRDefault="00E05D9B">
      <w:pPr>
        <w:pStyle w:val="Amain"/>
      </w:pPr>
      <w:r>
        <w:tab/>
        <w:t>(4)</w:t>
      </w:r>
      <w:r>
        <w:tab/>
        <w:t>An offence against this section is a strict liability offence.</w:t>
      </w:r>
    </w:p>
    <w:p w14:paraId="4A93DEAC" w14:textId="77777777" w:rsidR="00E05D9B" w:rsidRDefault="00E05D9B">
      <w:pPr>
        <w:pStyle w:val="Amain"/>
      </w:pPr>
      <w:r>
        <w:tab/>
        <w:t>(5)</w:t>
      </w:r>
      <w:r>
        <w:tab/>
        <w:t>Subsection (3) (b) does not apply in relation to a passenger occupying a seat beside the driver that is designed for use by a passenger.</w:t>
      </w:r>
    </w:p>
    <w:p w14:paraId="25D24401" w14:textId="77777777" w:rsidR="00E05D9B" w:rsidRDefault="00E05D9B">
      <w:pPr>
        <w:pStyle w:val="Amain"/>
      </w:pPr>
      <w:r>
        <w:tab/>
        <w:t>(6)</w:t>
      </w:r>
      <w:r>
        <w:tab/>
        <w:t>Without limiting subsection (3), the parts of a bus not designed to carry passengers include the roof, steps and footboard.</w:t>
      </w:r>
    </w:p>
    <w:p w14:paraId="0E8793D6" w14:textId="77777777" w:rsidR="00E05D9B" w:rsidRDefault="00E05D9B">
      <w:pPr>
        <w:pStyle w:val="AH5Sec"/>
      </w:pPr>
      <w:bookmarkStart w:id="446" w:name="_Toc213239353"/>
      <w:r w:rsidRPr="006E57C7">
        <w:rPr>
          <w:rStyle w:val="CharSectNo"/>
        </w:rPr>
        <w:lastRenderedPageBreak/>
        <w:t>294</w:t>
      </w:r>
      <w:r>
        <w:rPr>
          <w:color w:val="000000"/>
        </w:rPr>
        <w:tab/>
        <w:t>Property not to be removed from demand responsive service vehicles</w:t>
      </w:r>
      <w:bookmarkEnd w:id="446"/>
    </w:p>
    <w:p w14:paraId="023F386F" w14:textId="77777777" w:rsidR="00E05D9B" w:rsidRDefault="00E05D9B" w:rsidP="00D045CB">
      <w:pPr>
        <w:pStyle w:val="Amain"/>
        <w:keepNext/>
      </w:pPr>
      <w:r>
        <w:tab/>
        <w:t>(1)</w:t>
      </w:r>
      <w:r>
        <w:tab/>
        <w:t>A person must not remove from a DRS vehicle property of the authorised operator of the vehicle.</w:t>
      </w:r>
    </w:p>
    <w:p w14:paraId="4E64BCEF" w14:textId="77777777" w:rsidR="00E05D9B" w:rsidRDefault="00E05D9B">
      <w:pPr>
        <w:pStyle w:val="Penalty"/>
        <w:keepNext/>
      </w:pPr>
      <w:r>
        <w:t>Maximum penalty:  5 penalty units.</w:t>
      </w:r>
    </w:p>
    <w:p w14:paraId="09B10907" w14:textId="77777777" w:rsidR="00E05D9B" w:rsidRDefault="00E05D9B">
      <w:pPr>
        <w:pStyle w:val="Amain"/>
      </w:pPr>
      <w:r>
        <w:tab/>
        <w:t>(2)</w:t>
      </w:r>
      <w:r>
        <w:tab/>
        <w:t>An offence against this section is a strict liability offence.</w:t>
      </w:r>
    </w:p>
    <w:p w14:paraId="67B400BF" w14:textId="77777777" w:rsidR="00E05D9B" w:rsidRDefault="00E05D9B">
      <w:pPr>
        <w:pStyle w:val="Amain"/>
      </w:pPr>
      <w:r>
        <w:tab/>
        <w:t>(3)</w:t>
      </w:r>
      <w:r>
        <w:tab/>
        <w:t>Subsection (1) does not apply to the authorised operator of the vehicle, a police officer or an authorised person.</w:t>
      </w:r>
    </w:p>
    <w:p w14:paraId="7F8D89DB" w14:textId="77777777" w:rsidR="00E05D9B" w:rsidRDefault="00E05D9B">
      <w:pPr>
        <w:pStyle w:val="AH5Sec"/>
      </w:pPr>
      <w:bookmarkStart w:id="447" w:name="_Toc213239354"/>
      <w:r w:rsidRPr="006E57C7">
        <w:rPr>
          <w:rStyle w:val="CharSectNo"/>
        </w:rPr>
        <w:t>295</w:t>
      </w:r>
      <w:r>
        <w:rPr>
          <w:color w:val="000000"/>
        </w:rPr>
        <w:tab/>
        <w:t>No littering in demand responsive service vehicles</w:t>
      </w:r>
      <w:bookmarkEnd w:id="447"/>
    </w:p>
    <w:p w14:paraId="73EE9B07" w14:textId="77777777" w:rsidR="00E05D9B" w:rsidRDefault="00E05D9B">
      <w:pPr>
        <w:pStyle w:val="Amain"/>
      </w:pPr>
      <w:r>
        <w:tab/>
        <w:t>(1)</w:t>
      </w:r>
      <w:r>
        <w:tab/>
        <w:t xml:space="preserve">A person must not deposit, in a DRS vehicle, litter or anything that may endanger a person or property. </w:t>
      </w:r>
    </w:p>
    <w:p w14:paraId="23BE6124" w14:textId="77777777" w:rsidR="00E05D9B" w:rsidRDefault="00E05D9B">
      <w:pPr>
        <w:pStyle w:val="Penalty"/>
        <w:keepNext/>
      </w:pPr>
      <w:r>
        <w:t>Maximum penalty:  5 penalty units.</w:t>
      </w:r>
    </w:p>
    <w:p w14:paraId="59A176D2" w14:textId="77777777" w:rsidR="00E05D9B" w:rsidRDefault="00E05D9B">
      <w:pPr>
        <w:pStyle w:val="Amain"/>
      </w:pPr>
      <w:r>
        <w:tab/>
        <w:t>(2)</w:t>
      </w:r>
      <w:r>
        <w:tab/>
        <w:t>An offence against this section is a strict liability offence.</w:t>
      </w:r>
    </w:p>
    <w:p w14:paraId="225840D7" w14:textId="77777777" w:rsidR="00E05D9B" w:rsidRDefault="00E05D9B">
      <w:pPr>
        <w:pStyle w:val="Amain"/>
      </w:pPr>
      <w:r>
        <w:tab/>
        <w:t>(3)</w:t>
      </w:r>
      <w:r>
        <w:tab/>
        <w:t>Subsection (1) does not apply to litter or a thing placed in a container provided in the vehicle for the collection of litter.</w:t>
      </w:r>
    </w:p>
    <w:p w14:paraId="2EBC36D2" w14:textId="77777777" w:rsidR="004F5F28" w:rsidRPr="0081065C" w:rsidRDefault="004F5F28" w:rsidP="004F5F28">
      <w:pPr>
        <w:pStyle w:val="AH5Sec"/>
      </w:pPr>
      <w:bookmarkStart w:id="448" w:name="_Toc213239355"/>
      <w:r w:rsidRPr="006E57C7">
        <w:rPr>
          <w:rStyle w:val="CharSectNo"/>
        </w:rPr>
        <w:t>296</w:t>
      </w:r>
      <w:r w:rsidRPr="0081065C">
        <w:tab/>
        <w:t>Carriage of animals in demand responsive service vehicles</w:t>
      </w:r>
      <w:bookmarkEnd w:id="448"/>
    </w:p>
    <w:p w14:paraId="058FF168" w14:textId="77777777" w:rsidR="004F5F28" w:rsidRPr="0081065C" w:rsidRDefault="004F5F28" w:rsidP="004F5F28">
      <w:pPr>
        <w:pStyle w:val="Amain"/>
      </w:pPr>
      <w:r w:rsidRPr="0081065C">
        <w:tab/>
        <w:t>(1)</w:t>
      </w:r>
      <w:r w:rsidRPr="0081065C">
        <w:tab/>
        <w:t>A person commits an offence if—</w:t>
      </w:r>
    </w:p>
    <w:p w14:paraId="7E2CD175" w14:textId="77777777" w:rsidR="004F5F28" w:rsidRPr="0081065C" w:rsidRDefault="004F5F28" w:rsidP="004F5F28">
      <w:pPr>
        <w:pStyle w:val="Apara"/>
      </w:pPr>
      <w:r w:rsidRPr="0081065C">
        <w:tab/>
        <w:t>(a)</w:t>
      </w:r>
      <w:r w:rsidRPr="0081065C">
        <w:tab/>
        <w:t>the person travels with an animal in a DRS vehicle; and</w:t>
      </w:r>
    </w:p>
    <w:p w14:paraId="186C7BEE" w14:textId="77777777" w:rsidR="004F5F28" w:rsidRPr="0081065C" w:rsidRDefault="004F5F28" w:rsidP="004F5F28">
      <w:pPr>
        <w:pStyle w:val="Apara"/>
      </w:pPr>
      <w:r w:rsidRPr="0081065C">
        <w:tab/>
        <w:t>(b)</w:t>
      </w:r>
      <w:r w:rsidRPr="0081065C">
        <w:tab/>
        <w:t>the animal is not confined in a box, basket or other container.</w:t>
      </w:r>
    </w:p>
    <w:p w14:paraId="14DB07D8" w14:textId="77777777" w:rsidR="004F5F28" w:rsidRPr="0081065C" w:rsidRDefault="004F5F28" w:rsidP="004F5F28">
      <w:pPr>
        <w:pStyle w:val="Penalty"/>
      </w:pPr>
      <w:r w:rsidRPr="0081065C">
        <w:t>Maximum penalty:  5 penalty units.</w:t>
      </w:r>
    </w:p>
    <w:p w14:paraId="31C8ADA8" w14:textId="77777777" w:rsidR="004F5F28" w:rsidRPr="0081065C" w:rsidRDefault="004F5F28" w:rsidP="004F5F28">
      <w:pPr>
        <w:pStyle w:val="Amain"/>
      </w:pPr>
      <w:r w:rsidRPr="0081065C">
        <w:tab/>
        <w:t>(2)</w:t>
      </w:r>
      <w:r w:rsidRPr="0081065C">
        <w:tab/>
        <w:t>An offence against this section is a strict liability offence.</w:t>
      </w:r>
    </w:p>
    <w:p w14:paraId="7ABAC4BE" w14:textId="77777777" w:rsidR="004F5F28" w:rsidRPr="0081065C" w:rsidRDefault="004F5F28" w:rsidP="0022686F">
      <w:pPr>
        <w:pStyle w:val="Amain"/>
        <w:keepNext/>
      </w:pPr>
      <w:r w:rsidRPr="0081065C">
        <w:lastRenderedPageBreak/>
        <w:tab/>
        <w:t>(3)</w:t>
      </w:r>
      <w:r w:rsidRPr="0081065C">
        <w:tab/>
        <w:t>This section does not apply if the animal is—</w:t>
      </w:r>
    </w:p>
    <w:p w14:paraId="6A1AAE7F" w14:textId="77777777" w:rsidR="004F5F28" w:rsidRPr="0081065C" w:rsidRDefault="004F5F28" w:rsidP="0022686F">
      <w:pPr>
        <w:pStyle w:val="Apara"/>
        <w:keepNext/>
      </w:pPr>
      <w:r w:rsidRPr="0081065C">
        <w:tab/>
        <w:t>(a)</w:t>
      </w:r>
      <w:r w:rsidRPr="0081065C">
        <w:tab/>
        <w:t>a guide-dog or other animal assisting a person with disability; or</w:t>
      </w:r>
    </w:p>
    <w:p w14:paraId="1CA5398C" w14:textId="77777777" w:rsidR="004F5F28" w:rsidRPr="0081065C" w:rsidRDefault="004F5F28" w:rsidP="0022686F">
      <w:pPr>
        <w:pStyle w:val="Apara"/>
        <w:keepNext/>
      </w:pPr>
      <w:r w:rsidRPr="0081065C">
        <w:tab/>
        <w:t>(b)</w:t>
      </w:r>
      <w:r w:rsidRPr="0081065C">
        <w:tab/>
        <w:t>being trained to assist a person with disability; or</w:t>
      </w:r>
    </w:p>
    <w:p w14:paraId="099D698F" w14:textId="77777777" w:rsidR="004F5F28" w:rsidRPr="0081065C" w:rsidRDefault="004F5F28" w:rsidP="004F5F28">
      <w:pPr>
        <w:pStyle w:val="Apara"/>
      </w:pPr>
      <w:r w:rsidRPr="0081065C">
        <w:tab/>
        <w:t>(c)</w:t>
      </w:r>
      <w:r w:rsidRPr="0081065C">
        <w:tab/>
        <w:t>an accredited assistance animal.</w:t>
      </w:r>
    </w:p>
    <w:p w14:paraId="76E7412D" w14:textId="278F5A8A" w:rsidR="004F5F28" w:rsidRPr="0081065C" w:rsidRDefault="004F5F28" w:rsidP="004F5F28">
      <w:pPr>
        <w:pStyle w:val="aNote"/>
        <w:keepNext/>
        <w:rPr>
          <w:lang w:eastAsia="en-AU"/>
        </w:rPr>
      </w:pPr>
      <w:r w:rsidRPr="0081065C">
        <w:rPr>
          <w:rStyle w:val="charItals"/>
        </w:rPr>
        <w:t>Note 1</w:t>
      </w:r>
      <w:r w:rsidRPr="0081065C">
        <w:rPr>
          <w:rStyle w:val="charItals"/>
        </w:rPr>
        <w:tab/>
      </w:r>
      <w:r w:rsidRPr="0081065C">
        <w:rPr>
          <w:lang w:eastAsia="en-AU"/>
        </w:rPr>
        <w:t xml:space="preserve">The defendant has an evidential burden in relation to the matters mentioned in s (3) (see </w:t>
      </w:r>
      <w:hyperlink r:id="rId350" w:tooltip="A2002-51" w:history="1">
        <w:r w:rsidRPr="0081065C">
          <w:rPr>
            <w:rStyle w:val="charCitHyperlinkAbbrev"/>
          </w:rPr>
          <w:t>Criminal Code</w:t>
        </w:r>
      </w:hyperlink>
      <w:r w:rsidRPr="0081065C">
        <w:rPr>
          <w:lang w:eastAsia="en-AU"/>
        </w:rPr>
        <w:t>, s 58).</w:t>
      </w:r>
    </w:p>
    <w:p w14:paraId="20BC5E53" w14:textId="76A9EDD5" w:rsidR="004F5F28" w:rsidRPr="0081065C" w:rsidRDefault="004F5F28" w:rsidP="004F5F28">
      <w:pPr>
        <w:pStyle w:val="aNote"/>
        <w:keepNext/>
        <w:rPr>
          <w:lang w:eastAsia="en-AU"/>
        </w:rPr>
      </w:pPr>
      <w:r w:rsidRPr="0081065C">
        <w:rPr>
          <w:rStyle w:val="charItals"/>
        </w:rPr>
        <w:t>Note 2</w:t>
      </w:r>
      <w:r w:rsidRPr="0081065C">
        <w:rPr>
          <w:lang w:eastAsia="en-AU"/>
        </w:rPr>
        <w:tab/>
        <w:t xml:space="preserve">The </w:t>
      </w:r>
      <w:hyperlink r:id="rId351" w:tooltip="A2000-86" w:history="1">
        <w:r w:rsidRPr="0081065C">
          <w:rPr>
            <w:rStyle w:val="charCitHyperlinkItal"/>
          </w:rPr>
          <w:t>Domestic Animals Act 2000</w:t>
        </w:r>
      </w:hyperlink>
      <w:r w:rsidRPr="0081065C">
        <w:rPr>
          <w:lang w:eastAsia="en-AU"/>
        </w:rPr>
        <w:t>, s 106E, contains offences about not allowing assistance animals in public passenger vehicles.</w:t>
      </w:r>
    </w:p>
    <w:p w14:paraId="757B5D1B" w14:textId="14705FD9" w:rsidR="004F5F28" w:rsidRPr="0081065C" w:rsidRDefault="004F5F28" w:rsidP="004F5F28">
      <w:pPr>
        <w:pStyle w:val="aNote"/>
        <w:rPr>
          <w:lang w:eastAsia="en-AU"/>
        </w:rPr>
      </w:pPr>
      <w:r w:rsidRPr="0081065C">
        <w:rPr>
          <w:rStyle w:val="charItals"/>
        </w:rPr>
        <w:t>Note 3</w:t>
      </w:r>
      <w:r w:rsidRPr="0081065C">
        <w:rPr>
          <w:rStyle w:val="charItals"/>
        </w:rPr>
        <w:tab/>
      </w:r>
      <w:r w:rsidRPr="0081065C">
        <w:rPr>
          <w:lang w:eastAsia="en-AU"/>
        </w:rPr>
        <w:t xml:space="preserve">If a person is treated unfavourably because the person is accompanied by an animal trained to help the person alleviate the effect of a disability, the person is discriminated against (see </w:t>
      </w:r>
      <w:hyperlink r:id="rId352" w:tooltip="A1991-81" w:history="1">
        <w:r w:rsidRPr="0081065C">
          <w:rPr>
            <w:rStyle w:val="charCitHyperlinkItal"/>
          </w:rPr>
          <w:t>Discrimination Act 1991</w:t>
        </w:r>
      </w:hyperlink>
      <w:r w:rsidRPr="0081065C">
        <w:rPr>
          <w:lang w:eastAsia="en-AU"/>
        </w:rPr>
        <w:t>, s 5AA and s 8).</w:t>
      </w:r>
    </w:p>
    <w:p w14:paraId="18AFD58A" w14:textId="77777777" w:rsidR="00E05D9B" w:rsidRDefault="00E05D9B">
      <w:pPr>
        <w:pStyle w:val="AH5Sec"/>
      </w:pPr>
      <w:bookmarkStart w:id="449" w:name="_Toc213239356"/>
      <w:r w:rsidRPr="006E57C7">
        <w:rPr>
          <w:rStyle w:val="CharSectNo"/>
        </w:rPr>
        <w:t>297</w:t>
      </w:r>
      <w:r>
        <w:tab/>
        <w:t>Demand responsive service vehicle passengers—soiled clothing etc</w:t>
      </w:r>
      <w:bookmarkEnd w:id="449"/>
    </w:p>
    <w:p w14:paraId="2C9FC502" w14:textId="77777777" w:rsidR="00E05D9B" w:rsidRDefault="00E05D9B">
      <w:pPr>
        <w:pStyle w:val="Amain"/>
      </w:pPr>
      <w:r>
        <w:tab/>
        <w:t>(1)</w:t>
      </w:r>
      <w:r>
        <w:tab/>
        <w:t>A DRS vehicle driver, police officer or authorised person may direct a person not to get into, or to get out of, a DRS vehicle if the driver, police office</w:t>
      </w:r>
      <w:r w:rsidR="007B0E68">
        <w:t>r or authorised person believes on reasonable grounds</w:t>
      </w:r>
      <w:r>
        <w:t xml:space="preserve"> that—</w:t>
      </w:r>
    </w:p>
    <w:p w14:paraId="0855A836" w14:textId="77777777" w:rsidR="00E05D9B" w:rsidRDefault="00E05D9B">
      <w:pPr>
        <w:pStyle w:val="Apara"/>
      </w:pPr>
      <w:r>
        <w:tab/>
        <w:t>(a)</w:t>
      </w:r>
      <w:r>
        <w:tab/>
        <w:t>the person, the person’s clothing or goods (or anything else on or carried by the person) may soil or damage the vehicle or the clothing or goods of someone else; or</w:t>
      </w:r>
    </w:p>
    <w:p w14:paraId="5922C1DC" w14:textId="77777777" w:rsidR="00E05D9B" w:rsidRDefault="00E05D9B">
      <w:pPr>
        <w:pStyle w:val="Apara"/>
      </w:pPr>
      <w:r>
        <w:tab/>
        <w:t>(b)</w:t>
      </w:r>
      <w:r>
        <w:tab/>
        <w:t>any of the person’s goods cannot, because of their size or dimensions, be carried in the vehicle without inconvenience or danger to someone else.</w:t>
      </w:r>
    </w:p>
    <w:p w14:paraId="2573EF23" w14:textId="77777777" w:rsidR="00E05D9B" w:rsidRDefault="00E05D9B" w:rsidP="0022686F">
      <w:pPr>
        <w:pStyle w:val="Amain"/>
        <w:keepNext/>
      </w:pPr>
      <w:r>
        <w:tab/>
        <w:t>(2)</w:t>
      </w:r>
      <w:r>
        <w:tab/>
        <w:t>A person must comply with a direction given to the person under subsection (1).</w:t>
      </w:r>
    </w:p>
    <w:p w14:paraId="6BA9DFDD" w14:textId="77777777" w:rsidR="00E05D9B" w:rsidRDefault="00E05D9B" w:rsidP="0022686F">
      <w:pPr>
        <w:pStyle w:val="Penalty"/>
      </w:pPr>
      <w:r>
        <w:t>Maximum penalty:  5 penalty units.</w:t>
      </w:r>
    </w:p>
    <w:p w14:paraId="6EFE0C6E" w14:textId="77777777" w:rsidR="00E05D9B" w:rsidRDefault="00E05D9B" w:rsidP="0022686F">
      <w:pPr>
        <w:pStyle w:val="Amain"/>
        <w:keepNext/>
      </w:pPr>
      <w:r>
        <w:lastRenderedPageBreak/>
        <w:tab/>
        <w:t>(3)</w:t>
      </w:r>
      <w:r>
        <w:tab/>
        <w:t>An offence against this section is a strict liability offence.</w:t>
      </w:r>
    </w:p>
    <w:p w14:paraId="232FCE93" w14:textId="77777777" w:rsidR="00E05D9B" w:rsidRDefault="00E05D9B">
      <w:pPr>
        <w:pStyle w:val="Amain"/>
      </w:pPr>
      <w:r>
        <w:tab/>
        <w:t>(4)</w:t>
      </w:r>
      <w:r>
        <w:tab/>
        <w:t>Subsection (1) (b) does not apply to anything used by a person with a disability to alleviate the effect of the disability.</w:t>
      </w:r>
    </w:p>
    <w:p w14:paraId="7C14A58E" w14:textId="77777777" w:rsidR="00E05D9B" w:rsidRDefault="00E05D9B">
      <w:pPr>
        <w:pStyle w:val="AH5Sec"/>
      </w:pPr>
      <w:bookmarkStart w:id="450" w:name="_Toc213239357"/>
      <w:r w:rsidRPr="006E57C7">
        <w:rPr>
          <w:rStyle w:val="CharSectNo"/>
        </w:rPr>
        <w:t>298</w:t>
      </w:r>
      <w:r>
        <w:tab/>
        <w:t>Intoxicated demand responsive service vehicle passengers</w:t>
      </w:r>
      <w:bookmarkEnd w:id="450"/>
    </w:p>
    <w:p w14:paraId="3F2035B7" w14:textId="77777777" w:rsidR="00E05D9B" w:rsidRDefault="00E05D9B" w:rsidP="00511603">
      <w:pPr>
        <w:pStyle w:val="Amain"/>
        <w:keepNext/>
        <w:keepLines/>
      </w:pPr>
      <w:r>
        <w:tab/>
        <w:t>(1)</w:t>
      </w:r>
      <w:r>
        <w:tab/>
        <w:t>A DRS vehicle driver, police officer or authorised person may direct a person not to get into, or to get out of, a DRS vehicle if the driver, police office</w:t>
      </w:r>
      <w:r w:rsidR="007B0E68">
        <w:t>r or authorised person believes</w:t>
      </w:r>
      <w:r>
        <w:t xml:space="preserve"> on reason</w:t>
      </w:r>
      <w:r w:rsidR="007B0E68">
        <w:t>able grounds</w:t>
      </w:r>
      <w:r>
        <w:t xml:space="preserve"> that the person—</w:t>
      </w:r>
    </w:p>
    <w:p w14:paraId="51B99482" w14:textId="77777777" w:rsidR="00E05D9B" w:rsidRDefault="00E05D9B">
      <w:pPr>
        <w:pStyle w:val="Apara"/>
      </w:pPr>
      <w:r>
        <w:tab/>
        <w:t>(a)</w:t>
      </w:r>
      <w:r>
        <w:tab/>
        <w:t>is under the influence of liquor or a drug; and</w:t>
      </w:r>
    </w:p>
    <w:p w14:paraId="57830FB3" w14:textId="77777777" w:rsidR="00E05D9B" w:rsidRDefault="00E05D9B">
      <w:pPr>
        <w:pStyle w:val="Apara"/>
      </w:pPr>
      <w:r>
        <w:tab/>
        <w:t>(b)</w:t>
      </w:r>
      <w:r>
        <w:tab/>
        <w:t>is causing, or is likely to cause, a nuisance or annoyance to someone else.</w:t>
      </w:r>
    </w:p>
    <w:p w14:paraId="59FE2303" w14:textId="77777777" w:rsidR="00E05D9B" w:rsidRDefault="00E05D9B">
      <w:pPr>
        <w:pStyle w:val="Amain"/>
      </w:pPr>
      <w:r>
        <w:tab/>
        <w:t>(2)</w:t>
      </w:r>
      <w:r>
        <w:tab/>
        <w:t>A person must comply with a direction given to the person under subsection (1).</w:t>
      </w:r>
    </w:p>
    <w:p w14:paraId="059213E4" w14:textId="77777777" w:rsidR="00E05D9B" w:rsidRDefault="00E05D9B">
      <w:pPr>
        <w:pStyle w:val="Penalty"/>
        <w:keepNext/>
      </w:pPr>
      <w:r>
        <w:t>Maximum penalty:  5 penalty units.</w:t>
      </w:r>
    </w:p>
    <w:p w14:paraId="5011D796" w14:textId="77777777" w:rsidR="00E05D9B" w:rsidRDefault="00E05D9B">
      <w:pPr>
        <w:pStyle w:val="Amain"/>
      </w:pPr>
      <w:r>
        <w:tab/>
        <w:t>(3)</w:t>
      </w:r>
      <w:r>
        <w:tab/>
        <w:t>An offence against this section is a strict liability offence.</w:t>
      </w:r>
    </w:p>
    <w:p w14:paraId="57887373" w14:textId="77777777" w:rsidR="00E05D9B" w:rsidRDefault="00E05D9B">
      <w:pPr>
        <w:pStyle w:val="AH5Sec"/>
      </w:pPr>
      <w:bookmarkStart w:id="451" w:name="_Toc213239358"/>
      <w:r w:rsidRPr="006E57C7">
        <w:rPr>
          <w:rStyle w:val="CharSectNo"/>
        </w:rPr>
        <w:t>299</w:t>
      </w:r>
      <w:r>
        <w:tab/>
        <w:t>Offender to get out of demand responsive service vehicle when directed</w:t>
      </w:r>
      <w:bookmarkEnd w:id="451"/>
    </w:p>
    <w:p w14:paraId="28C1FA71" w14:textId="77777777" w:rsidR="00E05D9B" w:rsidRDefault="00E05D9B">
      <w:pPr>
        <w:pStyle w:val="Amain"/>
      </w:pPr>
      <w:r>
        <w:tab/>
        <w:t>(1)</w:t>
      </w:r>
      <w:r>
        <w:tab/>
        <w:t>A DRS vehicle driver, police officer or authorised person may direct a person to get out of a DRS vehicle if the driver, police office</w:t>
      </w:r>
      <w:r w:rsidR="007B0E68">
        <w:t>r or authorised person believes on reasonable grounds</w:t>
      </w:r>
      <w:r>
        <w:t xml:space="preserve"> that the person is committing, or has just committed, an offence against this division or division 6.2.4 (Demand responsive service vehicle tickets).</w:t>
      </w:r>
    </w:p>
    <w:p w14:paraId="34B17799" w14:textId="77777777" w:rsidR="00E05D9B" w:rsidRDefault="00E05D9B">
      <w:pPr>
        <w:pStyle w:val="Amain"/>
      </w:pPr>
      <w:r>
        <w:tab/>
        <w:t>(2)</w:t>
      </w:r>
      <w:r>
        <w:tab/>
        <w:t>A person must comply with a direction given to the person under subsection (1).</w:t>
      </w:r>
    </w:p>
    <w:p w14:paraId="17460B6A" w14:textId="77777777" w:rsidR="00E05D9B" w:rsidRDefault="00E05D9B">
      <w:pPr>
        <w:pStyle w:val="Penalty"/>
        <w:keepNext/>
      </w:pPr>
      <w:r>
        <w:t>Maximum penalty:  5 penalty units.</w:t>
      </w:r>
    </w:p>
    <w:p w14:paraId="7530AB62" w14:textId="77777777" w:rsidR="00E05D9B" w:rsidRDefault="00E05D9B">
      <w:pPr>
        <w:pStyle w:val="Amain"/>
      </w:pPr>
      <w:r>
        <w:tab/>
        <w:t>(3)</w:t>
      </w:r>
      <w:r>
        <w:tab/>
        <w:t>An offence against this section is a strict liability offence.</w:t>
      </w:r>
    </w:p>
    <w:p w14:paraId="672BD28C" w14:textId="77777777" w:rsidR="00E05D9B" w:rsidRDefault="00E05D9B">
      <w:pPr>
        <w:pStyle w:val="AH5Sec"/>
      </w:pPr>
      <w:bookmarkStart w:id="452" w:name="_Toc213239359"/>
      <w:r w:rsidRPr="006E57C7">
        <w:rPr>
          <w:rStyle w:val="CharSectNo"/>
        </w:rPr>
        <w:lastRenderedPageBreak/>
        <w:t>300</w:t>
      </w:r>
      <w:r>
        <w:tab/>
        <w:t>Removal of people from demand responsive service vehicles</w:t>
      </w:r>
      <w:bookmarkEnd w:id="452"/>
    </w:p>
    <w:p w14:paraId="1739401F" w14:textId="77777777" w:rsidR="00E05D9B" w:rsidRDefault="00E05D9B">
      <w:pPr>
        <w:pStyle w:val="Amainreturn"/>
      </w:pPr>
      <w:r>
        <w:t>A person who fails to comply with a direction under this division to get out of a DRS vehicle may be removed from the vehicle by a police officer.</w:t>
      </w:r>
    </w:p>
    <w:p w14:paraId="0A5D9106" w14:textId="77777777" w:rsidR="00E05D9B" w:rsidRDefault="00E05D9B">
      <w:pPr>
        <w:pStyle w:val="AH5Sec"/>
      </w:pPr>
      <w:bookmarkStart w:id="453" w:name="_Toc213239360"/>
      <w:r w:rsidRPr="006E57C7">
        <w:rPr>
          <w:rStyle w:val="CharSectNo"/>
        </w:rPr>
        <w:t>301</w:t>
      </w:r>
      <w:r>
        <w:tab/>
        <w:t>Lost property found by demand responsive service vehicle passengers</w:t>
      </w:r>
      <w:bookmarkEnd w:id="453"/>
    </w:p>
    <w:p w14:paraId="429149A7" w14:textId="77777777" w:rsidR="00E05D9B" w:rsidRDefault="00E05D9B">
      <w:pPr>
        <w:pStyle w:val="Amain"/>
      </w:pPr>
      <w:r>
        <w:tab/>
        <w:t>(1)</w:t>
      </w:r>
      <w:r>
        <w:tab/>
        <w:t>A person who finds something in a DRS vehicle must return it to its owner or give it to the DRS vehicle driver, the authorised operator of the vehicle, a police officer or an authorised person.</w:t>
      </w:r>
    </w:p>
    <w:p w14:paraId="5AC36787" w14:textId="77777777" w:rsidR="00E05D9B" w:rsidRDefault="00E05D9B">
      <w:pPr>
        <w:pStyle w:val="Penalty"/>
        <w:keepNext/>
      </w:pPr>
      <w:r>
        <w:t>Maximum penalty:  5 penalty units.</w:t>
      </w:r>
    </w:p>
    <w:p w14:paraId="15679A69" w14:textId="77777777" w:rsidR="00E05D9B" w:rsidRDefault="00E05D9B">
      <w:pPr>
        <w:pStyle w:val="Amain"/>
      </w:pPr>
      <w:r>
        <w:tab/>
        <w:t>(2)</w:t>
      </w:r>
      <w:r>
        <w:tab/>
        <w:t>An offence against this section is a strict liability offence.</w:t>
      </w:r>
    </w:p>
    <w:p w14:paraId="429B64FE" w14:textId="77777777" w:rsidR="00E05D9B" w:rsidRPr="006E57C7" w:rsidRDefault="00E05D9B">
      <w:pPr>
        <w:pStyle w:val="AH3Div"/>
      </w:pPr>
      <w:bookmarkStart w:id="454" w:name="_Toc213239361"/>
      <w:r w:rsidRPr="006E57C7">
        <w:rPr>
          <w:rStyle w:val="CharDivNo"/>
        </w:rPr>
        <w:t>Division 6.2.6</w:t>
      </w:r>
      <w:r>
        <w:tab/>
      </w:r>
      <w:r w:rsidRPr="006E57C7">
        <w:rPr>
          <w:rStyle w:val="CharDivText"/>
        </w:rPr>
        <w:t>Other matters relating to demand responsive services</w:t>
      </w:r>
      <w:bookmarkEnd w:id="454"/>
    </w:p>
    <w:p w14:paraId="5E7E3C9D" w14:textId="77777777" w:rsidR="007C46D4" w:rsidRPr="00EA5441" w:rsidRDefault="007C46D4" w:rsidP="007C46D4">
      <w:pPr>
        <w:pStyle w:val="AH5Sec"/>
      </w:pPr>
      <w:bookmarkStart w:id="455" w:name="_Toc213239362"/>
      <w:r w:rsidRPr="006E57C7">
        <w:rPr>
          <w:rStyle w:val="CharSectNo"/>
        </w:rPr>
        <w:t>301A</w:t>
      </w:r>
      <w:r w:rsidRPr="00EA5441">
        <w:tab/>
      </w:r>
      <w:smartTag w:uri="urn:schemas-microsoft-com:office:smarttags" w:element="place">
        <w:smartTag w:uri="urn:schemas-microsoft-com:office:smarttags" w:element="PlaceName">
          <w:r w:rsidRPr="00EA5441">
            <w:t>Name</w:t>
          </w:r>
        </w:smartTag>
        <w:r w:rsidRPr="00EA5441">
          <w:t xml:space="preserve"> </w:t>
        </w:r>
        <w:smartTag w:uri="urn:schemas-microsoft-com:office:smarttags" w:element="PlaceType">
          <w:r w:rsidRPr="00EA5441">
            <w:t>Territory</w:t>
          </w:r>
        </w:smartTag>
      </w:smartTag>
      <w:r w:rsidRPr="00EA5441">
        <w:t xml:space="preserve"> may operate </w:t>
      </w:r>
      <w:r w:rsidRPr="0062529D">
        <w:rPr>
          <w:rFonts w:cs="Arial"/>
          <w:bCs/>
          <w:szCs w:val="24"/>
          <w:lang w:eastAsia="en-AU"/>
        </w:rPr>
        <w:t>demand responsive service</w:t>
      </w:r>
      <w:r w:rsidRPr="00EA5441">
        <w:t xml:space="preserve"> under—Act, s 82A</w:t>
      </w:r>
      <w:bookmarkEnd w:id="455"/>
    </w:p>
    <w:p w14:paraId="2BE832CC" w14:textId="77777777" w:rsidR="007C46D4" w:rsidRPr="00EA5441" w:rsidRDefault="007C46D4" w:rsidP="007C46D4">
      <w:pPr>
        <w:pStyle w:val="Amainreturn"/>
      </w:pPr>
      <w:r w:rsidRPr="00EA5441">
        <w:t>The Territory may operate a demand responsive service under either of the following names:</w:t>
      </w:r>
    </w:p>
    <w:p w14:paraId="05F174D5" w14:textId="77777777" w:rsidR="007C46D4" w:rsidRPr="00EA5441" w:rsidRDefault="007C46D4" w:rsidP="007C46D4">
      <w:pPr>
        <w:pStyle w:val="Apara"/>
      </w:pPr>
      <w:r w:rsidRPr="00EA5441">
        <w:tab/>
        <w:t>(a)</w:t>
      </w:r>
      <w:r w:rsidRPr="00EA5441">
        <w:tab/>
        <w:t>ACTION;</w:t>
      </w:r>
    </w:p>
    <w:p w14:paraId="1B1BD61D" w14:textId="77777777" w:rsidR="007C46D4" w:rsidRPr="00EA5441" w:rsidRDefault="007C46D4" w:rsidP="007C46D4">
      <w:pPr>
        <w:pStyle w:val="Apara"/>
      </w:pPr>
      <w:r w:rsidRPr="00EA5441">
        <w:tab/>
        <w:t>(b)</w:t>
      </w:r>
      <w:r w:rsidRPr="00EA5441">
        <w:tab/>
        <w:t>Transport Canberra.</w:t>
      </w:r>
    </w:p>
    <w:p w14:paraId="15F1DBFF" w14:textId="77777777" w:rsidR="00E05D9B" w:rsidRDefault="00E05D9B">
      <w:pPr>
        <w:pStyle w:val="AH5Sec"/>
      </w:pPr>
      <w:bookmarkStart w:id="456" w:name="_Toc213239363"/>
      <w:r w:rsidRPr="006E57C7">
        <w:rPr>
          <w:rStyle w:val="CharSectNo"/>
        </w:rPr>
        <w:lastRenderedPageBreak/>
        <w:t>302</w:t>
      </w:r>
      <w:r>
        <w:tab/>
        <w:t>Code of practice—dress of demand responsive service vehicle drivers</w:t>
      </w:r>
      <w:bookmarkEnd w:id="456"/>
    </w:p>
    <w:p w14:paraId="7A9187B8" w14:textId="77777777" w:rsidR="00E05D9B" w:rsidRDefault="00E05D9B" w:rsidP="00511603">
      <w:pPr>
        <w:pStyle w:val="Amain"/>
        <w:keepNext/>
      </w:pPr>
      <w:r>
        <w:tab/>
        <w:t>(1)</w:t>
      </w:r>
      <w:r>
        <w:tab/>
        <w:t>The road transport authority may approve a code of practice for the dress of DRS vehicle drivers.</w:t>
      </w:r>
    </w:p>
    <w:p w14:paraId="3C10A5FD" w14:textId="77777777" w:rsidR="00E05D9B" w:rsidRDefault="00E05D9B" w:rsidP="00883C9C">
      <w:pPr>
        <w:pStyle w:val="Amain"/>
        <w:keepNext/>
      </w:pPr>
      <w:r>
        <w:tab/>
        <w:t>(2)</w:t>
      </w:r>
      <w:r>
        <w:tab/>
        <w:t>The approval of a code of practice under subsection (1) is a notifiable instrument.</w:t>
      </w:r>
    </w:p>
    <w:p w14:paraId="65BCB665" w14:textId="1336A2C1" w:rsidR="00E05D9B" w:rsidRDefault="00E05D9B">
      <w:pPr>
        <w:pStyle w:val="aNote"/>
      </w:pPr>
      <w:r w:rsidRPr="00C26339">
        <w:rPr>
          <w:rStyle w:val="charItals"/>
        </w:rPr>
        <w:t>Note</w:t>
      </w:r>
      <w:r w:rsidRPr="00C26339">
        <w:rPr>
          <w:rStyle w:val="charItals"/>
        </w:rPr>
        <w:tab/>
      </w:r>
      <w:r>
        <w:t xml:space="preserve">A notifiable instrument must be notified under the </w:t>
      </w:r>
      <w:hyperlink r:id="rId353" w:tooltip="A2001-14" w:history="1">
        <w:r w:rsidR="00C26339" w:rsidRPr="00C26339">
          <w:rPr>
            <w:rStyle w:val="charCitHyperlinkAbbrev"/>
          </w:rPr>
          <w:t>Legislation Act</w:t>
        </w:r>
      </w:hyperlink>
      <w:r>
        <w:t>.</w:t>
      </w:r>
    </w:p>
    <w:p w14:paraId="13AE3894" w14:textId="77777777" w:rsidR="00E05D9B" w:rsidRDefault="00E05D9B">
      <w:pPr>
        <w:pStyle w:val="AH5Sec"/>
      </w:pPr>
      <w:bookmarkStart w:id="457" w:name="_Toc213239364"/>
      <w:r w:rsidRPr="006E57C7">
        <w:rPr>
          <w:rStyle w:val="CharSectNo"/>
        </w:rPr>
        <w:t>303</w:t>
      </w:r>
      <w:r>
        <w:tab/>
        <w:t>Standards about security cameras in demand responsive service vehicles</w:t>
      </w:r>
      <w:bookmarkEnd w:id="457"/>
    </w:p>
    <w:p w14:paraId="1DBD5139" w14:textId="77777777" w:rsidR="00E05D9B" w:rsidRDefault="00E05D9B">
      <w:pPr>
        <w:pStyle w:val="Amain"/>
      </w:pPr>
      <w:r>
        <w:tab/>
        <w:t>(1)</w:t>
      </w:r>
      <w:r>
        <w:tab/>
        <w:t>The road transport authority may approve standards in relation to security cameras in DRS vehicles.</w:t>
      </w:r>
    </w:p>
    <w:p w14:paraId="02E1A7D1" w14:textId="77777777" w:rsidR="00E05D9B" w:rsidRDefault="00E05D9B">
      <w:pPr>
        <w:pStyle w:val="Amain"/>
      </w:pPr>
      <w:r>
        <w:tab/>
        <w:t>(2)</w:t>
      </w:r>
      <w:r>
        <w:tab/>
        <w:t>A standard may make provision in relation to security cameras in DRS vehicles, including, for example—</w:t>
      </w:r>
    </w:p>
    <w:p w14:paraId="25EFA191" w14:textId="77777777" w:rsidR="00E05D9B" w:rsidRDefault="00E05D9B">
      <w:pPr>
        <w:pStyle w:val="Apara"/>
      </w:pPr>
      <w:r>
        <w:tab/>
        <w:t>(a)</w:t>
      </w:r>
      <w:r>
        <w:tab/>
        <w:t>when security cameras may be installed; and</w:t>
      </w:r>
    </w:p>
    <w:p w14:paraId="75160AB2" w14:textId="77777777" w:rsidR="00E05D9B" w:rsidRDefault="00E05D9B">
      <w:pPr>
        <w:pStyle w:val="Apara"/>
      </w:pPr>
      <w:r>
        <w:tab/>
        <w:t>(b)</w:t>
      </w:r>
      <w:r>
        <w:tab/>
        <w:t>the kinds of security cameras that may be installed; and</w:t>
      </w:r>
    </w:p>
    <w:p w14:paraId="69A54965" w14:textId="77777777" w:rsidR="00E05D9B" w:rsidRDefault="00E05D9B">
      <w:pPr>
        <w:pStyle w:val="Apara"/>
      </w:pPr>
      <w:r>
        <w:tab/>
        <w:t>(c)</w:t>
      </w:r>
      <w:r>
        <w:tab/>
        <w:t>the position of security cameras; and</w:t>
      </w:r>
    </w:p>
    <w:p w14:paraId="04FD95EA" w14:textId="77777777" w:rsidR="00E05D9B" w:rsidRDefault="00E05D9B">
      <w:pPr>
        <w:pStyle w:val="Apara"/>
      </w:pPr>
      <w:r>
        <w:tab/>
        <w:t>(d)</w:t>
      </w:r>
      <w:r>
        <w:tab/>
        <w:t>the operation of security cameras; and</w:t>
      </w:r>
    </w:p>
    <w:p w14:paraId="0F6CECE8" w14:textId="77777777" w:rsidR="00E05D9B" w:rsidRDefault="00E05D9B" w:rsidP="00883C9C">
      <w:pPr>
        <w:pStyle w:val="Apara"/>
        <w:keepNext/>
      </w:pPr>
      <w:r>
        <w:tab/>
        <w:t>(e)</w:t>
      </w:r>
      <w:r>
        <w:tab/>
        <w:t>requirements about notices to be included in a vehicle that has a security camera installed.</w:t>
      </w:r>
    </w:p>
    <w:p w14:paraId="60C92AEA" w14:textId="72E50A4C" w:rsidR="00E05D9B" w:rsidRDefault="00E05D9B">
      <w:pPr>
        <w:pStyle w:val="aNote"/>
        <w:keepNext/>
      </w:pPr>
      <w:r>
        <w:rPr>
          <w:rStyle w:val="charItals"/>
        </w:rPr>
        <w:t>Note</w:t>
      </w:r>
      <w:r>
        <w:rPr>
          <w:rStyle w:val="charItals"/>
        </w:rPr>
        <w:tab/>
      </w:r>
      <w:r>
        <w:t xml:space="preserve">The </w:t>
      </w:r>
      <w:hyperlink r:id="rId354" w:tooltip="Act 1988 No 119 (Cwlth)" w:history="1">
        <w:r w:rsidR="00C26339" w:rsidRPr="00C26339">
          <w:rPr>
            <w:rStyle w:val="charCitHyperlinkItal"/>
          </w:rPr>
          <w:t>Privacy Act 1988</w:t>
        </w:r>
      </w:hyperlink>
      <w:r>
        <w:t xml:space="preserve"> (Cwlth) imposes obligations on some private sector organisations in relation to the collection, storage, use and disclosure of personal information collected about an individual.</w:t>
      </w:r>
    </w:p>
    <w:p w14:paraId="20803A69" w14:textId="77777777" w:rsidR="00E05D9B" w:rsidRDefault="00E05D9B">
      <w:pPr>
        <w:pStyle w:val="Amain"/>
        <w:keepNext/>
      </w:pPr>
      <w:r>
        <w:tab/>
        <w:t>(3)</w:t>
      </w:r>
      <w:r>
        <w:tab/>
        <w:t>An approval under subsection (1) is a disallowable instrument.</w:t>
      </w:r>
    </w:p>
    <w:p w14:paraId="724D9B18" w14:textId="54476173" w:rsidR="00E05D9B" w:rsidRDefault="00E05D9B">
      <w:pPr>
        <w:pStyle w:val="aNote"/>
      </w:pPr>
      <w:r>
        <w:rPr>
          <w:rStyle w:val="charItals"/>
        </w:rPr>
        <w:t>Note</w:t>
      </w:r>
      <w:r>
        <w:rPr>
          <w:rStyle w:val="charItals"/>
        </w:rPr>
        <w:tab/>
      </w:r>
      <w:r>
        <w:t xml:space="preserve">A disallowable instrument must be notified, and presented to the Legislative Assembly, under the </w:t>
      </w:r>
      <w:hyperlink r:id="rId355" w:tooltip="A2001-14" w:history="1">
        <w:r w:rsidR="00C26339" w:rsidRPr="00C26339">
          <w:rPr>
            <w:rStyle w:val="charCitHyperlinkAbbrev"/>
          </w:rPr>
          <w:t>Legislation Act</w:t>
        </w:r>
      </w:hyperlink>
      <w:r>
        <w:t>.</w:t>
      </w:r>
    </w:p>
    <w:p w14:paraId="2643D677" w14:textId="77777777" w:rsidR="00E05D9B" w:rsidRDefault="00E05D9B" w:rsidP="00883C9C">
      <w:pPr>
        <w:pStyle w:val="Amain"/>
        <w:keepNext/>
      </w:pPr>
      <w:r>
        <w:lastRenderedPageBreak/>
        <w:tab/>
        <w:t>(4)</w:t>
      </w:r>
      <w:r>
        <w:tab/>
        <w:t>A standard may apply, adopt or incorporate (with or without change) an instrument as in force from time to time.</w:t>
      </w:r>
    </w:p>
    <w:p w14:paraId="138758B1" w14:textId="2A3CE48C" w:rsidR="00E05D9B" w:rsidRDefault="00E05D9B">
      <w:pPr>
        <w:pStyle w:val="aNote"/>
        <w:keepNext/>
        <w:rPr>
          <w:snapToGrid w:val="0"/>
        </w:rPr>
      </w:pPr>
      <w:r>
        <w:rPr>
          <w:rStyle w:val="charItals"/>
        </w:rPr>
        <w:t>Note 1</w:t>
      </w:r>
      <w:r>
        <w:rPr>
          <w:i/>
          <w:iCs/>
          <w:snapToGrid w:val="0"/>
        </w:rPr>
        <w:tab/>
      </w:r>
      <w:r>
        <w:rPr>
          <w:snapToGrid w:val="0"/>
        </w:rPr>
        <w:t xml:space="preserve">The text of an applied, adopted or incorporated law or instrument, whether applied as in force from time to time or at a </w:t>
      </w:r>
      <w:r>
        <w:t>particular</w:t>
      </w:r>
      <w:r>
        <w:rPr>
          <w:snapToGrid w:val="0"/>
        </w:rPr>
        <w:t xml:space="preserve"> time, is taken to be a notifiable instrument if the operation of the </w:t>
      </w:r>
      <w:hyperlink r:id="rId356" w:tooltip="A2001-14" w:history="1">
        <w:r w:rsidR="00C26339" w:rsidRPr="00C26339">
          <w:rPr>
            <w:rStyle w:val="charCitHyperlinkAbbrev"/>
          </w:rPr>
          <w:t>Legislation Act</w:t>
        </w:r>
      </w:hyperlink>
      <w:r w:rsidRPr="00C26339">
        <w:t xml:space="preserve">, </w:t>
      </w:r>
      <w:r>
        <w:rPr>
          <w:snapToGrid w:val="0"/>
        </w:rPr>
        <w:t>s 47 (5) or (6) is not disapplied (see s 47 (7)).</w:t>
      </w:r>
    </w:p>
    <w:p w14:paraId="4A624063" w14:textId="319D3FC9" w:rsidR="00E05D9B" w:rsidRDefault="00E05D9B">
      <w:pPr>
        <w:pStyle w:val="aNote"/>
      </w:pPr>
      <w:r w:rsidRPr="00C26339">
        <w:rPr>
          <w:rStyle w:val="charItals"/>
        </w:rPr>
        <w:t>Note 2</w:t>
      </w:r>
      <w:r w:rsidRPr="00C26339">
        <w:rPr>
          <w:rStyle w:val="charItals"/>
        </w:rPr>
        <w:tab/>
      </w:r>
      <w:r>
        <w:t>A notifiable instrument must be notified under the</w:t>
      </w:r>
      <w:r w:rsidRPr="00C26339">
        <w:t xml:space="preserve"> </w:t>
      </w:r>
      <w:hyperlink r:id="rId357" w:tooltip="A2001-14" w:history="1">
        <w:r w:rsidR="00C26339" w:rsidRPr="00C26339">
          <w:rPr>
            <w:rStyle w:val="charCitHyperlinkAbbrev"/>
          </w:rPr>
          <w:t>Legislation Act</w:t>
        </w:r>
      </w:hyperlink>
      <w:r>
        <w:t>.</w:t>
      </w:r>
    </w:p>
    <w:p w14:paraId="364CF7BF" w14:textId="64407EDF" w:rsidR="002F5C2F" w:rsidRPr="00383099" w:rsidRDefault="002F5C2F" w:rsidP="002F5C2F">
      <w:pPr>
        <w:pStyle w:val="aNote"/>
      </w:pPr>
      <w:r w:rsidRPr="00383099">
        <w:rPr>
          <w:rStyle w:val="charItals"/>
        </w:rPr>
        <w:t>Note 3</w:t>
      </w:r>
      <w:r w:rsidRPr="00383099">
        <w:rPr>
          <w:rStyle w:val="charItals"/>
        </w:rPr>
        <w:tab/>
      </w:r>
      <w:r w:rsidRPr="00383099">
        <w:t>A reference to an instrument</w:t>
      </w:r>
      <w:r w:rsidRPr="00383099">
        <w:rPr>
          <w:lang w:eastAsia="en-AU"/>
        </w:rPr>
        <w:t xml:space="preserve"> includes a reference to a provision of an instrument (see </w:t>
      </w:r>
      <w:hyperlink r:id="rId358" w:tooltip="A2001-14" w:history="1">
        <w:r w:rsidRPr="00383099">
          <w:rPr>
            <w:rStyle w:val="charCitHyperlinkAbbrev"/>
          </w:rPr>
          <w:t>Legislation Act</w:t>
        </w:r>
      </w:hyperlink>
      <w:r w:rsidRPr="00383099">
        <w:rPr>
          <w:lang w:eastAsia="en-AU"/>
        </w:rPr>
        <w:t>, s 14 (2)).</w:t>
      </w:r>
    </w:p>
    <w:p w14:paraId="41C935CD" w14:textId="77777777" w:rsidR="00E05D9B" w:rsidRDefault="00E05D9B" w:rsidP="00883C9C">
      <w:pPr>
        <w:pStyle w:val="Amain"/>
        <w:keepNext/>
      </w:pPr>
      <w:r>
        <w:tab/>
        <w:t>(5)</w:t>
      </w:r>
      <w:r>
        <w:tab/>
        <w:t>A person must not contravene a standard approved under subsection (1).</w:t>
      </w:r>
    </w:p>
    <w:p w14:paraId="5F21C406" w14:textId="77777777" w:rsidR="00E05D9B" w:rsidRDefault="00E05D9B">
      <w:pPr>
        <w:pStyle w:val="Penalty"/>
        <w:keepNext/>
      </w:pPr>
      <w:r>
        <w:t>Maximum penalty:  20 penalty units.</w:t>
      </w:r>
    </w:p>
    <w:p w14:paraId="2D6A101E" w14:textId="77777777" w:rsidR="00E05D9B" w:rsidRDefault="00E05D9B">
      <w:pPr>
        <w:pStyle w:val="Amain"/>
      </w:pPr>
      <w:r>
        <w:tab/>
        <w:t>(6)</w:t>
      </w:r>
      <w:r>
        <w:tab/>
        <w:t>An offence against this section is a strict liability offence.</w:t>
      </w:r>
    </w:p>
    <w:p w14:paraId="58F924FD" w14:textId="77777777" w:rsidR="00E05D9B" w:rsidRDefault="00E05D9B">
      <w:pPr>
        <w:pStyle w:val="AH5Sec"/>
      </w:pPr>
      <w:bookmarkStart w:id="458" w:name="_Toc213239365"/>
      <w:r w:rsidRPr="006E57C7">
        <w:rPr>
          <w:rStyle w:val="CharSectNo"/>
        </w:rPr>
        <w:t>304</w:t>
      </w:r>
      <w:r>
        <w:tab/>
        <w:t>Interference with demand responsive service vehicle security cameras and recordings</w:t>
      </w:r>
      <w:bookmarkEnd w:id="458"/>
    </w:p>
    <w:p w14:paraId="690CF2CC" w14:textId="77777777" w:rsidR="00E05D9B" w:rsidRDefault="00E05D9B">
      <w:pPr>
        <w:pStyle w:val="Amain"/>
      </w:pPr>
      <w:r>
        <w:tab/>
        <w:t>(1)</w:t>
      </w:r>
      <w:r>
        <w:tab/>
        <w:t>A person must not, without lawful authority or excuse, interfere with a security camera in a DRS vehicle.</w:t>
      </w:r>
    </w:p>
    <w:p w14:paraId="30CB63BD" w14:textId="77777777" w:rsidR="00E05D9B" w:rsidRDefault="00E05D9B">
      <w:pPr>
        <w:pStyle w:val="Penalty"/>
        <w:keepNext/>
      </w:pPr>
      <w:r>
        <w:t>Maximum penalty:  20 penalty units.</w:t>
      </w:r>
    </w:p>
    <w:p w14:paraId="05BE0528" w14:textId="77777777" w:rsidR="00E05D9B" w:rsidRDefault="00E05D9B">
      <w:pPr>
        <w:pStyle w:val="Amain"/>
      </w:pPr>
      <w:r>
        <w:tab/>
        <w:t>(2)</w:t>
      </w:r>
      <w:r>
        <w:tab/>
        <w:t>A person must not change or otherwise interfere with a recording made by a security camera in a DRS vehicle.</w:t>
      </w:r>
    </w:p>
    <w:p w14:paraId="65D88B8C" w14:textId="77777777" w:rsidR="00E05D9B" w:rsidRDefault="00E05D9B">
      <w:pPr>
        <w:pStyle w:val="Penalty"/>
        <w:keepNext/>
      </w:pPr>
      <w:r>
        <w:t>Maximum penalty:  20 penalty units.</w:t>
      </w:r>
    </w:p>
    <w:p w14:paraId="3F6E66A8" w14:textId="77777777" w:rsidR="00E05D9B" w:rsidRDefault="00E05D9B">
      <w:pPr>
        <w:pStyle w:val="aNote"/>
      </w:pPr>
      <w:r>
        <w:rPr>
          <w:rStyle w:val="charItals"/>
        </w:rPr>
        <w:t>Note</w:t>
      </w:r>
      <w:r>
        <w:rPr>
          <w:rStyle w:val="charItals"/>
        </w:rPr>
        <w:tab/>
      </w:r>
      <w:r>
        <w:t>For the destruction of recordings, see s 264.</w:t>
      </w:r>
    </w:p>
    <w:p w14:paraId="09650AFC" w14:textId="77777777" w:rsidR="00E05D9B" w:rsidRDefault="00E05D9B">
      <w:pPr>
        <w:pStyle w:val="Amain"/>
      </w:pPr>
      <w:r>
        <w:tab/>
        <w:t>(3)</w:t>
      </w:r>
      <w:r>
        <w:tab/>
        <w:t>An offence against this section is a strict liability offence.</w:t>
      </w:r>
    </w:p>
    <w:p w14:paraId="046311C2" w14:textId="77777777" w:rsidR="00E05D9B" w:rsidRDefault="00E05D9B">
      <w:pPr>
        <w:pStyle w:val="AH5Sec"/>
      </w:pPr>
      <w:bookmarkStart w:id="459" w:name="_Toc213239366"/>
      <w:r w:rsidRPr="006E57C7">
        <w:rPr>
          <w:rStyle w:val="CharSectNo"/>
        </w:rPr>
        <w:lastRenderedPageBreak/>
        <w:t>305</w:t>
      </w:r>
      <w:r>
        <w:tab/>
        <w:t>DRS vehicles—bus stop and bus zone authorities</w:t>
      </w:r>
      <w:bookmarkEnd w:id="459"/>
    </w:p>
    <w:p w14:paraId="67ACF965" w14:textId="77777777" w:rsidR="00E05D9B" w:rsidRDefault="00E05D9B" w:rsidP="00511603">
      <w:pPr>
        <w:pStyle w:val="Amain"/>
        <w:keepNext/>
      </w:pPr>
      <w:r>
        <w:tab/>
        <w:t>(1)</w:t>
      </w:r>
      <w:r>
        <w:tab/>
        <w:t>The road transport authority may give the authorised operator of a DRS an authority for DRS vehicles used to operate the service to stop at a stated bus stop or in a stated bus zone.</w:t>
      </w:r>
    </w:p>
    <w:p w14:paraId="71E88130" w14:textId="77777777" w:rsidR="00E05D9B" w:rsidRDefault="00E05D9B">
      <w:pPr>
        <w:pStyle w:val="Amain"/>
        <w:keepNext/>
      </w:pPr>
      <w:r>
        <w:tab/>
        <w:t>(2)</w:t>
      </w:r>
      <w:r>
        <w:tab/>
        <w:t>An authorisation is a notifiable instrument.</w:t>
      </w:r>
    </w:p>
    <w:p w14:paraId="7FB1050C" w14:textId="33466A9F" w:rsidR="00E05D9B" w:rsidRDefault="00E05D9B">
      <w:pPr>
        <w:pStyle w:val="aNote"/>
      </w:pPr>
      <w:r w:rsidRPr="00C26339">
        <w:rPr>
          <w:rStyle w:val="charItals"/>
        </w:rPr>
        <w:t>Note</w:t>
      </w:r>
      <w:r w:rsidRPr="00C26339">
        <w:rPr>
          <w:rStyle w:val="charItals"/>
        </w:rPr>
        <w:tab/>
      </w:r>
      <w:r>
        <w:t xml:space="preserve">A notifiable instrument must be notified under the </w:t>
      </w:r>
      <w:hyperlink r:id="rId359" w:tooltip="A2001-14" w:history="1">
        <w:r w:rsidR="00C26339" w:rsidRPr="00C26339">
          <w:rPr>
            <w:rStyle w:val="charCitHyperlinkAbbrev"/>
          </w:rPr>
          <w:t>Legislation Act</w:t>
        </w:r>
      </w:hyperlink>
      <w:r>
        <w:t>.</w:t>
      </w:r>
    </w:p>
    <w:p w14:paraId="451B8BE1" w14:textId="77777777" w:rsidR="00E90045" w:rsidRDefault="00E90045" w:rsidP="00E90045">
      <w:pPr>
        <w:pStyle w:val="PageBreak"/>
      </w:pPr>
      <w:r>
        <w:br w:type="page"/>
      </w:r>
    </w:p>
    <w:p w14:paraId="4CD20D94" w14:textId="77777777" w:rsidR="00221637" w:rsidRPr="006E57C7" w:rsidRDefault="00221637" w:rsidP="00E90045">
      <w:pPr>
        <w:pStyle w:val="AH1Chapter"/>
      </w:pPr>
      <w:bookmarkStart w:id="460" w:name="_Toc213239367"/>
      <w:r w:rsidRPr="006E57C7">
        <w:rPr>
          <w:rStyle w:val="CharChapNo"/>
        </w:rPr>
        <w:lastRenderedPageBreak/>
        <w:t>Chapter 7</w:t>
      </w:r>
      <w:r w:rsidRPr="00693AFC">
        <w:tab/>
      </w:r>
      <w:r w:rsidRPr="006E57C7">
        <w:rPr>
          <w:rStyle w:val="CharChapText"/>
        </w:rPr>
        <w:t>Driver authority cards</w:t>
      </w:r>
      <w:bookmarkEnd w:id="460"/>
    </w:p>
    <w:p w14:paraId="315FD49D" w14:textId="77777777" w:rsidR="006F79EB" w:rsidRDefault="006F79EB">
      <w:pPr>
        <w:pStyle w:val="Placeholder"/>
      </w:pPr>
      <w:r>
        <w:rPr>
          <w:rStyle w:val="CharPartNo"/>
        </w:rPr>
        <w:t xml:space="preserve">  </w:t>
      </w:r>
      <w:r>
        <w:rPr>
          <w:rStyle w:val="CharPartText"/>
        </w:rPr>
        <w:t xml:space="preserve">  </w:t>
      </w:r>
    </w:p>
    <w:p w14:paraId="446C4973" w14:textId="77777777" w:rsidR="00E90045" w:rsidRDefault="00E90045">
      <w:pPr>
        <w:pStyle w:val="Placeholder"/>
      </w:pPr>
      <w:r>
        <w:rPr>
          <w:rStyle w:val="CharDivNo"/>
        </w:rPr>
        <w:t xml:space="preserve">  </w:t>
      </w:r>
      <w:r>
        <w:rPr>
          <w:rStyle w:val="CharDivText"/>
        </w:rPr>
        <w:t xml:space="preserve">  </w:t>
      </w:r>
    </w:p>
    <w:p w14:paraId="094AA662" w14:textId="77777777" w:rsidR="00221637" w:rsidRPr="00761ECE" w:rsidRDefault="00221637" w:rsidP="00221637">
      <w:pPr>
        <w:pStyle w:val="AH5Sec"/>
      </w:pPr>
      <w:bookmarkStart w:id="461" w:name="_Toc213239368"/>
      <w:r w:rsidRPr="006E57C7">
        <w:rPr>
          <w:rStyle w:val="CharSectNo"/>
        </w:rPr>
        <w:t>306</w:t>
      </w:r>
      <w:r w:rsidRPr="00700ED2">
        <w:tab/>
        <w:t xml:space="preserve">Meaning of </w:t>
      </w:r>
      <w:r w:rsidRPr="00E678D7">
        <w:rPr>
          <w:rStyle w:val="charItals"/>
        </w:rPr>
        <w:t>driver authority card</w:t>
      </w:r>
      <w:r w:rsidRPr="00700ED2">
        <w:t>––ch</w:t>
      </w:r>
      <w:r>
        <w:t xml:space="preserve"> </w:t>
      </w:r>
      <w:r w:rsidRPr="00700ED2">
        <w:t>7</w:t>
      </w:r>
      <w:bookmarkEnd w:id="461"/>
    </w:p>
    <w:p w14:paraId="0FDDBCC5" w14:textId="77777777" w:rsidR="00221637" w:rsidRPr="00693AFC" w:rsidRDefault="00221637" w:rsidP="00221637">
      <w:pPr>
        <w:pStyle w:val="Amainreturn"/>
        <w:keepNext/>
      </w:pPr>
      <w:r w:rsidRPr="00693AFC">
        <w:t>In this chapter:</w:t>
      </w:r>
    </w:p>
    <w:p w14:paraId="489F89C3" w14:textId="77777777" w:rsidR="00221637" w:rsidRPr="00693AFC" w:rsidRDefault="00221637" w:rsidP="00221637">
      <w:pPr>
        <w:pStyle w:val="aDef"/>
      </w:pPr>
      <w:r w:rsidRPr="00C26339">
        <w:rPr>
          <w:rStyle w:val="charBoldItals"/>
        </w:rPr>
        <w:t>driver authority card</w:t>
      </w:r>
      <w:r w:rsidRPr="00693AFC">
        <w:t xml:space="preserve"> means—</w:t>
      </w:r>
    </w:p>
    <w:p w14:paraId="2B74E086" w14:textId="3B5453C7" w:rsidR="00221637" w:rsidRPr="00693AFC" w:rsidRDefault="00221637" w:rsidP="00221637">
      <w:pPr>
        <w:pStyle w:val="aDefpara"/>
      </w:pPr>
      <w:r w:rsidRPr="00693AFC">
        <w:tab/>
        <w:t>(a)</w:t>
      </w:r>
      <w:r w:rsidRPr="00693AFC">
        <w:tab/>
        <w:t xml:space="preserve">a public vehicle driver authority card issued under the </w:t>
      </w:r>
      <w:hyperlink r:id="rId360" w:tooltip="SL2000-14" w:history="1">
        <w:r w:rsidR="00C26339" w:rsidRPr="00C26339">
          <w:rPr>
            <w:rStyle w:val="charCitHyperlinkItal"/>
          </w:rPr>
          <w:t>Road Transport (Driver Licensing) Regulation 2000</w:t>
        </w:r>
      </w:hyperlink>
      <w:r w:rsidRPr="00693AFC">
        <w:t>, section 64A (Authority cards for public vehicle drivers); or</w:t>
      </w:r>
    </w:p>
    <w:p w14:paraId="3DD6309F" w14:textId="77777777" w:rsidR="00221637" w:rsidRPr="00693AFC" w:rsidRDefault="00221637" w:rsidP="00221637">
      <w:pPr>
        <w:pStyle w:val="aDefpara"/>
      </w:pPr>
      <w:r w:rsidRPr="00693AFC">
        <w:tab/>
        <w:t>(b)</w:t>
      </w:r>
      <w:r w:rsidRPr="00693AFC">
        <w:tab/>
        <w:t>for a person who is authorised by the law of another jurisdiction to drive a public passenger vehicle for hire or reward—an authority card that—</w:t>
      </w:r>
    </w:p>
    <w:p w14:paraId="5D142996" w14:textId="77777777" w:rsidR="00221637" w:rsidRPr="00693AFC" w:rsidRDefault="00221637" w:rsidP="00221637">
      <w:pPr>
        <w:pStyle w:val="aDefsubpara"/>
      </w:pPr>
      <w:r>
        <w:tab/>
        <w:t>(i)</w:t>
      </w:r>
      <w:r>
        <w:tab/>
        <w:t>i</w:t>
      </w:r>
      <w:r w:rsidRPr="00693AFC">
        <w:t>s issued by the other jurisdiction for the person to display when driving a public passenger vehicle for hire or reward; and</w:t>
      </w:r>
    </w:p>
    <w:p w14:paraId="698C59EC" w14:textId="77777777" w:rsidR="00221637" w:rsidRPr="00693AFC" w:rsidRDefault="00221637" w:rsidP="00221637">
      <w:pPr>
        <w:pStyle w:val="aDefsubpara"/>
      </w:pPr>
      <w:r w:rsidRPr="00693AFC">
        <w:tab/>
        <w:t>(ii)</w:t>
      </w:r>
      <w:r w:rsidRPr="00693AFC">
        <w:tab/>
        <w:t>includes a photograph of the person.</w:t>
      </w:r>
    </w:p>
    <w:p w14:paraId="4862AB4B" w14:textId="77777777" w:rsidR="00221637" w:rsidRPr="00693AFC" w:rsidRDefault="00221637" w:rsidP="00221637">
      <w:pPr>
        <w:pStyle w:val="AH5Sec"/>
      </w:pPr>
      <w:bookmarkStart w:id="462" w:name="_Toc213239369"/>
      <w:r w:rsidRPr="006E57C7">
        <w:rPr>
          <w:rStyle w:val="CharSectNo"/>
        </w:rPr>
        <w:t>307</w:t>
      </w:r>
      <w:r w:rsidRPr="00693AFC">
        <w:tab/>
        <w:t>Driver authority card to be displayed or shown</w:t>
      </w:r>
      <w:bookmarkEnd w:id="462"/>
    </w:p>
    <w:p w14:paraId="0C52400E" w14:textId="77777777" w:rsidR="00221637" w:rsidRPr="00693AFC" w:rsidRDefault="00221637" w:rsidP="00221637">
      <w:pPr>
        <w:pStyle w:val="Amain"/>
      </w:pPr>
      <w:r w:rsidRPr="00693AFC">
        <w:tab/>
      </w:r>
      <w:r w:rsidRPr="00804594">
        <w:t>(1)</w:t>
      </w:r>
      <w:r w:rsidRPr="00804594">
        <w:tab/>
        <w:t>A person who dr</w:t>
      </w:r>
      <w:r w:rsidR="00AB45E7">
        <w:t>ives a public passenger vehicle</w:t>
      </w:r>
      <w:r w:rsidRPr="00693AFC">
        <w:t xml:space="preserve"> for hire or reward must––</w:t>
      </w:r>
    </w:p>
    <w:p w14:paraId="4A700A77" w14:textId="77777777" w:rsidR="00221637" w:rsidRPr="00693AFC" w:rsidRDefault="00221637" w:rsidP="00221637">
      <w:pPr>
        <w:pStyle w:val="Apara"/>
      </w:pPr>
      <w:r w:rsidRPr="00693AFC">
        <w:tab/>
        <w:t>(a)</w:t>
      </w:r>
      <w:r w:rsidRPr="00693AFC">
        <w:tab/>
        <w:t>display the person’s driver authority card so that the information on the photo-side of the card can reasonably be read by a passenger—</w:t>
      </w:r>
    </w:p>
    <w:p w14:paraId="474E459B" w14:textId="77777777" w:rsidR="00221637" w:rsidRPr="00693AFC" w:rsidRDefault="00221637" w:rsidP="00221637">
      <w:pPr>
        <w:pStyle w:val="Asubpara"/>
      </w:pPr>
      <w:r w:rsidRPr="00693AFC">
        <w:tab/>
        <w:t>(i)</w:t>
      </w:r>
      <w:r w:rsidRPr="00693AFC">
        <w:tab/>
        <w:t>if the public vehicle is a bus—on entering the vehicle; or</w:t>
      </w:r>
    </w:p>
    <w:p w14:paraId="20D12500" w14:textId="77777777" w:rsidR="00221637" w:rsidRPr="00693AFC" w:rsidRDefault="00221637" w:rsidP="00221637">
      <w:pPr>
        <w:pStyle w:val="Asubpara"/>
      </w:pPr>
      <w:r w:rsidRPr="00693AFC">
        <w:tab/>
        <w:t>(ii)</w:t>
      </w:r>
      <w:r w:rsidRPr="00693AFC">
        <w:tab/>
        <w:t>if the public vehicle is a car—when the passenger is seated in the vehicle; or</w:t>
      </w:r>
    </w:p>
    <w:p w14:paraId="128534BD" w14:textId="77777777" w:rsidR="00221637" w:rsidRPr="00693AFC" w:rsidRDefault="00221637" w:rsidP="00221637">
      <w:pPr>
        <w:pStyle w:val="Apara"/>
      </w:pPr>
      <w:r w:rsidRPr="00693AFC">
        <w:tab/>
        <w:t>(b)</w:t>
      </w:r>
      <w:r w:rsidRPr="00693AFC">
        <w:tab/>
        <w:t>if the public vehicle is a motorbike—show the person’s driver authority card to the passenger at the start of the hire; or</w:t>
      </w:r>
    </w:p>
    <w:p w14:paraId="1B44F1EE" w14:textId="77777777" w:rsidR="00221637" w:rsidRPr="00693AFC" w:rsidRDefault="00221637" w:rsidP="00D45A2C">
      <w:pPr>
        <w:pStyle w:val="Apara"/>
        <w:keepNext/>
      </w:pPr>
      <w:r w:rsidRPr="00693AFC">
        <w:lastRenderedPageBreak/>
        <w:tab/>
        <w:t>(c)</w:t>
      </w:r>
      <w:r w:rsidRPr="00693AFC">
        <w:tab/>
        <w:t>display the person’s driver authority card––</w:t>
      </w:r>
    </w:p>
    <w:p w14:paraId="3F0204F0" w14:textId="77777777" w:rsidR="00221637" w:rsidRPr="00693AFC" w:rsidRDefault="00221637" w:rsidP="00221637">
      <w:pPr>
        <w:pStyle w:val="Asubpara"/>
      </w:pPr>
      <w:r w:rsidRPr="00693AFC">
        <w:tab/>
        <w:t>(i)</w:t>
      </w:r>
      <w:r w:rsidRPr="00693AFC">
        <w:tab/>
        <w:t>in accordance with any gui</w:t>
      </w:r>
      <w:r w:rsidR="00FC48EB">
        <w:t>delines made under subsection (4</w:t>
      </w:r>
      <w:r w:rsidRPr="00693AFC">
        <w:t>); or</w:t>
      </w:r>
    </w:p>
    <w:p w14:paraId="4B843DFC" w14:textId="77777777" w:rsidR="00221637" w:rsidRPr="00693AFC" w:rsidRDefault="00221637" w:rsidP="00D45A2C">
      <w:pPr>
        <w:pStyle w:val="Asubpara"/>
        <w:keepNext/>
      </w:pPr>
      <w:r w:rsidRPr="00693AFC">
        <w:tab/>
        <w:t>(ii)</w:t>
      </w:r>
      <w:r w:rsidRPr="00693AFC">
        <w:tab/>
        <w:t>in accordance with an ap</w:t>
      </w:r>
      <w:r w:rsidR="00FC48EB">
        <w:t>proval given under subsection (6</w:t>
      </w:r>
      <w:r w:rsidRPr="00693AFC">
        <w:t>).</w:t>
      </w:r>
    </w:p>
    <w:p w14:paraId="2B4ABB5F" w14:textId="77777777" w:rsidR="00221637" w:rsidRDefault="00221637" w:rsidP="00D45A2C">
      <w:pPr>
        <w:pStyle w:val="Penalty"/>
      </w:pPr>
      <w:r w:rsidRPr="00700ED2">
        <w:t>Maximum penalty:  20 penalty units.</w:t>
      </w:r>
    </w:p>
    <w:p w14:paraId="6D0308A5" w14:textId="77777777" w:rsidR="00AB45E7" w:rsidRPr="001A3E19" w:rsidRDefault="00AB45E7" w:rsidP="00AB45E7">
      <w:pPr>
        <w:pStyle w:val="Amain"/>
      </w:pPr>
      <w:r w:rsidRPr="001A3E19">
        <w:tab/>
        <w:t>(2)</w:t>
      </w:r>
      <w:r w:rsidRPr="001A3E19">
        <w:tab/>
        <w:t>Subsection (1) does not apply to a person who drives—</w:t>
      </w:r>
    </w:p>
    <w:p w14:paraId="286F99AE" w14:textId="77777777" w:rsidR="00AB45E7" w:rsidRPr="001A3E19" w:rsidRDefault="00AB45E7" w:rsidP="00AB45E7">
      <w:pPr>
        <w:pStyle w:val="Apara"/>
      </w:pPr>
      <w:r w:rsidRPr="001A3E19">
        <w:tab/>
        <w:t>(a)</w:t>
      </w:r>
      <w:r w:rsidRPr="001A3E19">
        <w:tab/>
        <w:t>a light rail vehicle; or</w:t>
      </w:r>
    </w:p>
    <w:p w14:paraId="5C6765E0" w14:textId="77777777" w:rsidR="00AB45E7" w:rsidRPr="001A3E19" w:rsidRDefault="00AB45E7" w:rsidP="00AB45E7">
      <w:pPr>
        <w:pStyle w:val="Apara"/>
      </w:pPr>
      <w:r w:rsidRPr="001A3E19">
        <w:tab/>
        <w:t>(b)</w:t>
      </w:r>
      <w:r w:rsidRPr="001A3E19">
        <w:tab/>
        <w:t>a restricted hire car; or</w:t>
      </w:r>
    </w:p>
    <w:p w14:paraId="05BC2F06" w14:textId="77777777" w:rsidR="00AB45E7" w:rsidRPr="001A3E19" w:rsidRDefault="00AB45E7" w:rsidP="00AB45E7">
      <w:pPr>
        <w:pStyle w:val="Apara"/>
      </w:pPr>
      <w:r w:rsidRPr="001A3E19">
        <w:tab/>
        <w:t>(c)</w:t>
      </w:r>
      <w:r w:rsidRPr="001A3E19">
        <w:tab/>
        <w:t>a public passenger vehicle if—</w:t>
      </w:r>
    </w:p>
    <w:p w14:paraId="1F64BB32" w14:textId="77777777" w:rsidR="00AB45E7" w:rsidRPr="001A3E19" w:rsidRDefault="00AB45E7" w:rsidP="00AB45E7">
      <w:pPr>
        <w:pStyle w:val="Asubpara"/>
      </w:pPr>
      <w:r w:rsidRPr="001A3E19">
        <w:tab/>
        <w:t>(i)</w:t>
      </w:r>
      <w:r w:rsidRPr="001A3E19">
        <w:tab/>
        <w:t>the person is an affiliated driver for a transport booking service; and</w:t>
      </w:r>
    </w:p>
    <w:p w14:paraId="766E219C" w14:textId="77777777" w:rsidR="00AB45E7" w:rsidRPr="001A3E19" w:rsidRDefault="00AB45E7" w:rsidP="00AB45E7">
      <w:pPr>
        <w:pStyle w:val="Asubpara"/>
      </w:pPr>
      <w:r w:rsidRPr="001A3E19">
        <w:tab/>
        <w:t>(ii)</w:t>
      </w:r>
      <w:r w:rsidRPr="001A3E19">
        <w:tab/>
        <w:t>the transport booking service gives the hirer sufficient information, including photo identification, for the hirer to identify the person before the hiring begins.</w:t>
      </w:r>
    </w:p>
    <w:p w14:paraId="7A0C6391" w14:textId="0FFBAF08" w:rsidR="00AB45E7" w:rsidRPr="001A3E19" w:rsidRDefault="00AB45E7" w:rsidP="00AB45E7">
      <w:pPr>
        <w:pStyle w:val="aNote"/>
      </w:pPr>
      <w:r w:rsidRPr="001A3E19">
        <w:rPr>
          <w:rStyle w:val="charItals"/>
        </w:rPr>
        <w:t>Note</w:t>
      </w:r>
      <w:r w:rsidRPr="001A3E19">
        <w:rPr>
          <w:rStyle w:val="charItals"/>
        </w:rPr>
        <w:tab/>
      </w:r>
      <w:r w:rsidRPr="001A3E19">
        <w:t xml:space="preserve">A light rail driver is not issued a driver authority card (see </w:t>
      </w:r>
      <w:hyperlink r:id="rId361" w:tooltip="A1999-78" w:history="1">
        <w:r w:rsidRPr="001A3E19">
          <w:rPr>
            <w:rStyle w:val="charCitHyperlinkItal"/>
          </w:rPr>
          <w:t>Road Transport (Driver Licensing) Act 1999</w:t>
        </w:r>
      </w:hyperlink>
      <w:r w:rsidRPr="001A3E19">
        <w:t xml:space="preserve">, s 64 and dict, def </w:t>
      </w:r>
      <w:r w:rsidRPr="001A3E19">
        <w:rPr>
          <w:rStyle w:val="charBoldItals"/>
        </w:rPr>
        <w:t>public vehicle</w:t>
      </w:r>
      <w:r w:rsidRPr="001A3E19">
        <w:t>).</w:t>
      </w:r>
    </w:p>
    <w:p w14:paraId="4854A24B" w14:textId="77777777" w:rsidR="00221637" w:rsidRPr="00693AFC" w:rsidRDefault="007865B1" w:rsidP="00221637">
      <w:pPr>
        <w:pStyle w:val="Amain"/>
      </w:pPr>
      <w:r>
        <w:tab/>
        <w:t>(3</w:t>
      </w:r>
      <w:r w:rsidR="00221637" w:rsidRPr="00693AFC">
        <w:t>)</w:t>
      </w:r>
      <w:r w:rsidR="00221637" w:rsidRPr="00693AFC">
        <w:tab/>
        <w:t>An offence against this section is a strict liability offence.</w:t>
      </w:r>
    </w:p>
    <w:p w14:paraId="71E2F162" w14:textId="77777777" w:rsidR="00221637" w:rsidRPr="00693AFC" w:rsidRDefault="007865B1" w:rsidP="00221637">
      <w:pPr>
        <w:pStyle w:val="Amain"/>
      </w:pPr>
      <w:r>
        <w:tab/>
        <w:t>(4</w:t>
      </w:r>
      <w:r w:rsidR="00221637" w:rsidRPr="00693AFC">
        <w:t>)</w:t>
      </w:r>
      <w:r w:rsidR="00221637" w:rsidRPr="00693AFC">
        <w:tab/>
        <w:t>The road transport authority may make guidelines about the display of driver authority cards.</w:t>
      </w:r>
    </w:p>
    <w:p w14:paraId="2A532A26" w14:textId="77777777" w:rsidR="00221637" w:rsidRPr="00693AFC" w:rsidRDefault="007865B1" w:rsidP="00D45A2C">
      <w:pPr>
        <w:pStyle w:val="Amain"/>
        <w:keepNext/>
      </w:pPr>
      <w:r>
        <w:tab/>
        <w:t>(5</w:t>
      </w:r>
      <w:r w:rsidR="00221637" w:rsidRPr="00693AFC">
        <w:t>)</w:t>
      </w:r>
      <w:r w:rsidR="00221637" w:rsidRPr="00693AFC">
        <w:tab/>
      </w:r>
      <w:r w:rsidR="00221637">
        <w:t>A guideline is</w:t>
      </w:r>
      <w:r w:rsidR="00221637" w:rsidRPr="00693AFC">
        <w:t xml:space="preserve"> a notifiable instrument.</w:t>
      </w:r>
    </w:p>
    <w:p w14:paraId="5384BCDC" w14:textId="6C973C38" w:rsidR="00221637" w:rsidRPr="00693AFC" w:rsidRDefault="00221637" w:rsidP="00221637">
      <w:pPr>
        <w:pStyle w:val="aNote"/>
      </w:pPr>
      <w:r w:rsidRPr="00C26339">
        <w:rPr>
          <w:rStyle w:val="charItals"/>
        </w:rPr>
        <w:t>Note</w:t>
      </w:r>
      <w:r w:rsidRPr="00C26339">
        <w:rPr>
          <w:rStyle w:val="charItals"/>
        </w:rPr>
        <w:tab/>
      </w:r>
      <w:r w:rsidRPr="00693AFC">
        <w:t xml:space="preserve">A notifiable instrument must be notified under the </w:t>
      </w:r>
      <w:hyperlink r:id="rId362" w:tooltip="A2001-14" w:history="1">
        <w:r w:rsidR="00C26339" w:rsidRPr="00C26339">
          <w:rPr>
            <w:rStyle w:val="charCitHyperlinkAbbrev"/>
          </w:rPr>
          <w:t>Legislation Act</w:t>
        </w:r>
      </w:hyperlink>
      <w:r w:rsidRPr="00693AFC">
        <w:t>.</w:t>
      </w:r>
    </w:p>
    <w:p w14:paraId="264E2196" w14:textId="77777777" w:rsidR="00221637" w:rsidRDefault="00221637" w:rsidP="00221637">
      <w:pPr>
        <w:pStyle w:val="Amain"/>
      </w:pPr>
      <w:r w:rsidRPr="00693AFC">
        <w:tab/>
      </w:r>
      <w:r w:rsidR="007865B1">
        <w:t>(6</w:t>
      </w:r>
      <w:r w:rsidRPr="00804594">
        <w:t>)</w:t>
      </w:r>
      <w:r w:rsidRPr="00804594">
        <w:tab/>
        <w:t>On application by a person who drives a public passenger vehicle for hire or reward, the road transport authority may, in writing, approve a way in which the person may display the person’s driver authority card.</w:t>
      </w:r>
    </w:p>
    <w:p w14:paraId="1E6B2CEB" w14:textId="77777777" w:rsidR="00221637" w:rsidRPr="00804594" w:rsidRDefault="00221637" w:rsidP="00221637">
      <w:pPr>
        <w:pStyle w:val="AH5Sec"/>
      </w:pPr>
      <w:bookmarkStart w:id="463" w:name="_Toc213239370"/>
      <w:r w:rsidRPr="006E57C7">
        <w:rPr>
          <w:rStyle w:val="CharSectNo"/>
        </w:rPr>
        <w:lastRenderedPageBreak/>
        <w:t>308</w:t>
      </w:r>
      <w:r w:rsidRPr="00804594">
        <w:tab/>
      </w:r>
      <w:r w:rsidRPr="00804594">
        <w:rPr>
          <w:color w:val="000000"/>
        </w:rPr>
        <w:t>Production of driver authority card</w:t>
      </w:r>
      <w:bookmarkEnd w:id="463"/>
    </w:p>
    <w:p w14:paraId="10A6FA68" w14:textId="77777777" w:rsidR="00221637" w:rsidRPr="00804594" w:rsidRDefault="00221637" w:rsidP="00D45A2C">
      <w:pPr>
        <w:pStyle w:val="Amain"/>
        <w:keepNext/>
      </w:pPr>
      <w:r w:rsidRPr="00804594">
        <w:tab/>
        <w:t>(1)</w:t>
      </w:r>
      <w:r w:rsidRPr="00804594">
        <w:tab/>
        <w:t>A person who drives a public passenger vehicle for hire or reward commits an offence if the person fails to produce the person’s driver authority card for inspection when required to do so by a police officer or authorised person.</w:t>
      </w:r>
    </w:p>
    <w:p w14:paraId="70E122BF" w14:textId="77777777" w:rsidR="00221637" w:rsidRPr="00804594" w:rsidRDefault="00221637" w:rsidP="00D45A2C">
      <w:pPr>
        <w:pStyle w:val="Penalty"/>
      </w:pPr>
      <w:r w:rsidRPr="00804594">
        <w:t>Maximum penalty:  5 penalty units.</w:t>
      </w:r>
    </w:p>
    <w:p w14:paraId="07FEF7B8" w14:textId="77777777" w:rsidR="00221637" w:rsidRPr="00693AFC" w:rsidRDefault="00221637" w:rsidP="00221637">
      <w:pPr>
        <w:pStyle w:val="Amain"/>
      </w:pPr>
      <w:r w:rsidRPr="00804594">
        <w:tab/>
        <w:t>(2)</w:t>
      </w:r>
      <w:r w:rsidRPr="00804594">
        <w:tab/>
        <w:t>An offence against this section is a strict liability offence.</w:t>
      </w:r>
    </w:p>
    <w:p w14:paraId="5B720AE9" w14:textId="77777777" w:rsidR="00E90045" w:rsidRDefault="00E90045" w:rsidP="00E90045">
      <w:pPr>
        <w:pStyle w:val="PageBreak"/>
      </w:pPr>
      <w:r>
        <w:br w:type="page"/>
      </w:r>
    </w:p>
    <w:p w14:paraId="411967E8" w14:textId="77777777" w:rsidR="00E05D9B" w:rsidRPr="006E57C7" w:rsidRDefault="00E05D9B" w:rsidP="00E90045">
      <w:pPr>
        <w:pStyle w:val="AH1Chapter"/>
      </w:pPr>
      <w:bookmarkStart w:id="464" w:name="_Toc213239371"/>
      <w:r w:rsidRPr="006E57C7">
        <w:rPr>
          <w:rStyle w:val="CharChapNo"/>
        </w:rPr>
        <w:lastRenderedPageBreak/>
        <w:t>Chapter 8</w:t>
      </w:r>
      <w:r>
        <w:tab/>
      </w:r>
      <w:r w:rsidRPr="006E57C7">
        <w:rPr>
          <w:rStyle w:val="CharChapText"/>
        </w:rPr>
        <w:t>Disciplinary action</w:t>
      </w:r>
      <w:bookmarkEnd w:id="464"/>
    </w:p>
    <w:p w14:paraId="06B41244" w14:textId="77777777" w:rsidR="00E05D9B" w:rsidRDefault="00E05D9B">
      <w:pPr>
        <w:pStyle w:val="Placeholder"/>
      </w:pPr>
      <w:r>
        <w:rPr>
          <w:rStyle w:val="CharPartNo"/>
        </w:rPr>
        <w:t xml:space="preserve">  </w:t>
      </w:r>
      <w:r>
        <w:rPr>
          <w:rStyle w:val="CharPartText"/>
        </w:rPr>
        <w:t xml:space="preserve">  </w:t>
      </w:r>
    </w:p>
    <w:p w14:paraId="452D6C28" w14:textId="77777777" w:rsidR="00E05D9B" w:rsidRDefault="00E05D9B">
      <w:pPr>
        <w:pStyle w:val="Placeholder"/>
        <w:keepNext/>
      </w:pPr>
      <w:r>
        <w:rPr>
          <w:rStyle w:val="CharDivNo"/>
        </w:rPr>
        <w:t xml:space="preserve">  </w:t>
      </w:r>
      <w:r>
        <w:rPr>
          <w:rStyle w:val="CharDivText"/>
        </w:rPr>
        <w:t xml:space="preserve">  </w:t>
      </w:r>
    </w:p>
    <w:p w14:paraId="7A9B0FDF" w14:textId="4C61C143" w:rsidR="00E05D9B" w:rsidRDefault="00E05D9B">
      <w:pPr>
        <w:pStyle w:val="aNote"/>
        <w:keepNext/>
      </w:pPr>
      <w:r>
        <w:rPr>
          <w:rStyle w:val="charItals"/>
        </w:rPr>
        <w:t>Note 1</w:t>
      </w:r>
      <w:r>
        <w:rPr>
          <w:rStyle w:val="charItals"/>
        </w:rPr>
        <w:tab/>
      </w:r>
      <w:r>
        <w:t xml:space="preserve">For the power to suspend, vary or cancel a public vehicle licence, see the </w:t>
      </w:r>
      <w:hyperlink r:id="rId363" w:tooltip="SL2000-14" w:history="1">
        <w:r w:rsidR="00C26339" w:rsidRPr="00C26339">
          <w:rPr>
            <w:rStyle w:val="charCitHyperlinkItal"/>
          </w:rPr>
          <w:t>Road Transport (Driver Licensing) Regulation 2000</w:t>
        </w:r>
      </w:hyperlink>
      <w:r>
        <w:t xml:space="preserve">, div 5.2. </w:t>
      </w:r>
    </w:p>
    <w:p w14:paraId="29BCD9F2" w14:textId="7BB0BC63" w:rsidR="00E05D9B" w:rsidRDefault="00E05D9B">
      <w:pPr>
        <w:pStyle w:val="aNote"/>
        <w:keepNext/>
      </w:pPr>
      <w:r>
        <w:rPr>
          <w:rStyle w:val="charItals"/>
        </w:rPr>
        <w:t>Note 2</w:t>
      </w:r>
      <w:r>
        <w:rPr>
          <w:rStyle w:val="charItals"/>
        </w:rPr>
        <w:tab/>
      </w:r>
      <w:r>
        <w:t xml:space="preserve">For the power to disqualify a person who is exempt from holding a public vehicle licence from driving a public vehicle on a road or road related area in the ACT, see the </w:t>
      </w:r>
      <w:hyperlink r:id="rId364" w:tooltip="SL2000-14" w:history="1">
        <w:r w:rsidR="00C26339" w:rsidRPr="00C26339">
          <w:rPr>
            <w:rStyle w:val="charCitHyperlinkItal"/>
          </w:rPr>
          <w:t>Road Transport (Driver Licensing) Regulation 2000</w:t>
        </w:r>
      </w:hyperlink>
      <w:r>
        <w:t>, div 6.4.</w:t>
      </w:r>
    </w:p>
    <w:p w14:paraId="4D01DD2C" w14:textId="77777777" w:rsidR="00E05D9B" w:rsidRPr="00C26339" w:rsidRDefault="00E05D9B">
      <w:pPr>
        <w:pStyle w:val="AH5Sec"/>
        <w:rPr>
          <w:rFonts w:cs="Arial"/>
        </w:rPr>
      </w:pPr>
      <w:bookmarkStart w:id="465" w:name="_Toc213239372"/>
      <w:r w:rsidRPr="006E57C7">
        <w:rPr>
          <w:rStyle w:val="CharSectNo"/>
        </w:rPr>
        <w:t>320</w:t>
      </w:r>
      <w:r>
        <w:rPr>
          <w:color w:val="000000"/>
        </w:rPr>
        <w:tab/>
        <w:t xml:space="preserve">Meaning of </w:t>
      </w:r>
      <w:r>
        <w:rPr>
          <w:rStyle w:val="charItals"/>
        </w:rPr>
        <w:t>service authority</w:t>
      </w:r>
      <w:r w:rsidRPr="00C26339">
        <w:rPr>
          <w:rFonts w:cs="Arial"/>
        </w:rPr>
        <w:t xml:space="preserve"> for ch 8</w:t>
      </w:r>
      <w:bookmarkEnd w:id="465"/>
    </w:p>
    <w:p w14:paraId="5B8ECD08" w14:textId="77777777" w:rsidR="00E05D9B" w:rsidRDefault="00E05D9B">
      <w:pPr>
        <w:pStyle w:val="Amainreturn"/>
        <w:keepNext/>
      </w:pPr>
      <w:r>
        <w:t>In this chapter:</w:t>
      </w:r>
    </w:p>
    <w:p w14:paraId="105C82E7" w14:textId="77777777" w:rsidR="00E05D9B" w:rsidRDefault="00E05D9B">
      <w:pPr>
        <w:pStyle w:val="aDef"/>
        <w:keepNext/>
        <w:rPr>
          <w:color w:val="000000"/>
        </w:rPr>
      </w:pPr>
      <w:r>
        <w:rPr>
          <w:rStyle w:val="charBoldItals"/>
        </w:rPr>
        <w:t>service authority</w:t>
      </w:r>
      <w:r>
        <w:rPr>
          <w:color w:val="000000"/>
        </w:rPr>
        <w:t xml:space="preserve"> means—</w:t>
      </w:r>
    </w:p>
    <w:p w14:paraId="481686F9" w14:textId="77777777" w:rsidR="00DD1D9A" w:rsidRPr="001A3E19" w:rsidRDefault="00DD1D9A" w:rsidP="00DD1D9A">
      <w:pPr>
        <w:pStyle w:val="aDefpara"/>
      </w:pPr>
      <w:r w:rsidRPr="001A3E19">
        <w:tab/>
        <w:t>(a)</w:t>
      </w:r>
      <w:r w:rsidRPr="001A3E19">
        <w:tab/>
        <w:t>an accreditation to operate a regulated service</w:t>
      </w:r>
      <w:r w:rsidR="00062ABA">
        <w:t>; or</w:t>
      </w:r>
    </w:p>
    <w:p w14:paraId="2344DAFF" w14:textId="71026EB2" w:rsidR="00DD1D9A" w:rsidRPr="001A3E19" w:rsidRDefault="00DD1D9A" w:rsidP="00DD1D9A">
      <w:pPr>
        <w:pStyle w:val="aNotepar"/>
        <w:rPr>
          <w:rStyle w:val="charItals"/>
        </w:rPr>
      </w:pPr>
      <w:r w:rsidRPr="001A3E19">
        <w:rPr>
          <w:rStyle w:val="charItals"/>
        </w:rPr>
        <w:t>Note</w:t>
      </w:r>
      <w:r w:rsidRPr="001A3E19">
        <w:rPr>
          <w:rStyle w:val="charItals"/>
        </w:rPr>
        <w:tab/>
      </w:r>
      <w:r w:rsidRPr="001A3E19">
        <w:t xml:space="preserve">Accreditation to operate a light rail service, including disciplinary action, is dealt with in the </w:t>
      </w:r>
      <w:hyperlink r:id="rId365" w:tooltip="Rail Safety National Law (ACT)" w:history="1">
        <w:r w:rsidRPr="001A3E19">
          <w:rPr>
            <w:rStyle w:val="charCitHyperlinkItal"/>
          </w:rPr>
          <w:t>Rail Safety National Law (ACT)</w:t>
        </w:r>
      </w:hyperlink>
      <w:r w:rsidRPr="001A3E19">
        <w:rPr>
          <w:rStyle w:val="charItals"/>
        </w:rPr>
        <w:t>.</w:t>
      </w:r>
    </w:p>
    <w:p w14:paraId="239228A1" w14:textId="77777777" w:rsidR="0004704B" w:rsidRPr="005D0AA6" w:rsidRDefault="0004704B" w:rsidP="0004704B">
      <w:pPr>
        <w:pStyle w:val="aDefpara"/>
      </w:pPr>
      <w:r w:rsidRPr="005D0AA6">
        <w:tab/>
        <w:t>(b)</w:t>
      </w:r>
      <w:r w:rsidRPr="005D0AA6">
        <w:tab/>
        <w:t>an accreditation to operate a transport booking service; or</w:t>
      </w:r>
    </w:p>
    <w:p w14:paraId="392D609C" w14:textId="77777777" w:rsidR="0004704B" w:rsidRPr="005D0AA6" w:rsidRDefault="0004704B" w:rsidP="0004704B">
      <w:pPr>
        <w:pStyle w:val="aDefpara"/>
      </w:pPr>
      <w:r w:rsidRPr="005D0AA6">
        <w:tab/>
        <w:t>(c)</w:t>
      </w:r>
      <w:r w:rsidRPr="005D0AA6">
        <w:tab/>
        <w:t>a taxi licence, rideshare vehicle licence or hire car licence; or</w:t>
      </w:r>
    </w:p>
    <w:p w14:paraId="1CE01C63" w14:textId="77777777" w:rsidR="0004704B" w:rsidRPr="005D0AA6" w:rsidRDefault="0004704B" w:rsidP="0004704B">
      <w:pPr>
        <w:pStyle w:val="aDefpara"/>
      </w:pPr>
      <w:r w:rsidRPr="005D0AA6">
        <w:tab/>
        <w:t>(</w:t>
      </w:r>
      <w:r w:rsidR="00D3782D">
        <w:t>d</w:t>
      </w:r>
      <w:r w:rsidRPr="005D0AA6">
        <w:t>)</w:t>
      </w:r>
      <w:r w:rsidRPr="005D0AA6">
        <w:tab/>
        <w:t>an ITSO approval; or</w:t>
      </w:r>
    </w:p>
    <w:p w14:paraId="5CADC207" w14:textId="77777777" w:rsidR="00E05D9B" w:rsidRDefault="00E05D9B">
      <w:pPr>
        <w:pStyle w:val="Apara"/>
      </w:pPr>
      <w:r>
        <w:tab/>
        <w:t>(</w:t>
      </w:r>
      <w:r w:rsidR="00D3782D">
        <w:t>e</w:t>
      </w:r>
      <w:r>
        <w:t>)</w:t>
      </w:r>
      <w:r>
        <w:tab/>
        <w:t>a DRS authorisation to operate a DRS.</w:t>
      </w:r>
    </w:p>
    <w:p w14:paraId="10F96C00" w14:textId="77777777" w:rsidR="00D3782D" w:rsidRPr="005D0AA6" w:rsidRDefault="00D3782D" w:rsidP="00D3782D">
      <w:pPr>
        <w:pStyle w:val="AH5Sec"/>
      </w:pPr>
      <w:bookmarkStart w:id="466" w:name="_Toc213239373"/>
      <w:r w:rsidRPr="006E57C7">
        <w:rPr>
          <w:rStyle w:val="CharSectNo"/>
        </w:rPr>
        <w:t>321</w:t>
      </w:r>
      <w:r w:rsidRPr="005D0AA6">
        <w:tab/>
        <w:t>When authority may take action in relation to accreditations, licences and approvals</w:t>
      </w:r>
      <w:bookmarkEnd w:id="466"/>
    </w:p>
    <w:p w14:paraId="4BB0ED3A" w14:textId="77777777" w:rsidR="00E05D9B" w:rsidRDefault="00E05D9B">
      <w:pPr>
        <w:pStyle w:val="Amain"/>
      </w:pPr>
      <w:r>
        <w:tab/>
        <w:t>(1)</w:t>
      </w:r>
      <w:r>
        <w:tab/>
        <w:t>The road transport authority may take action under section 323 (Procedure for authority taking disciplinary action) in relation to an accreditation held by a person if—</w:t>
      </w:r>
    </w:p>
    <w:p w14:paraId="5D89B0DF" w14:textId="77777777" w:rsidR="00E05D9B" w:rsidRDefault="00E05D9B" w:rsidP="001D1381">
      <w:pPr>
        <w:pStyle w:val="Apara"/>
        <w:keepNext/>
      </w:pPr>
      <w:r>
        <w:tab/>
        <w:t>(a)</w:t>
      </w:r>
      <w:r>
        <w:tab/>
        <w:t>a ground mentioned in section 8 (Mandatory refusal of accreditation) applies in relation to the person (including in relation to a relevant person for the accreditation); or</w:t>
      </w:r>
    </w:p>
    <w:p w14:paraId="06533CF2" w14:textId="77777777" w:rsidR="00D3782D" w:rsidRPr="005D0AA6" w:rsidRDefault="00D3782D" w:rsidP="00D3782D">
      <w:pPr>
        <w:pStyle w:val="aNotepar"/>
      </w:pPr>
      <w:r w:rsidRPr="005D0AA6">
        <w:rPr>
          <w:rStyle w:val="charItals"/>
        </w:rPr>
        <w:t>Note</w:t>
      </w:r>
      <w:r w:rsidRPr="005D0AA6">
        <w:rPr>
          <w:rStyle w:val="charItals"/>
        </w:rPr>
        <w:tab/>
      </w:r>
      <w:r w:rsidRPr="005D0AA6">
        <w:rPr>
          <w:rStyle w:val="charBoldItals"/>
        </w:rPr>
        <w:t>Relevant person</w:t>
      </w:r>
      <w:r w:rsidRPr="005D0AA6">
        <w:t>, for accreditation—see s 6B.</w:t>
      </w:r>
    </w:p>
    <w:p w14:paraId="4255D2E6" w14:textId="77777777" w:rsidR="00D3782D" w:rsidRPr="005D0AA6" w:rsidRDefault="00D3782D" w:rsidP="00D3782D">
      <w:pPr>
        <w:pStyle w:val="Apara"/>
      </w:pPr>
      <w:r w:rsidRPr="005D0AA6">
        <w:lastRenderedPageBreak/>
        <w:tab/>
        <w:t>(b)</w:t>
      </w:r>
      <w:r w:rsidRPr="005D0AA6">
        <w:tab/>
        <w:t>the person has contravened a service standard for the operation of the regulated service for the accreditation; or</w:t>
      </w:r>
    </w:p>
    <w:p w14:paraId="7188AA3A" w14:textId="77777777" w:rsidR="00E05D9B" w:rsidRDefault="00E05D9B">
      <w:pPr>
        <w:pStyle w:val="Apara"/>
      </w:pPr>
      <w:r>
        <w:tab/>
        <w:t>(c)</w:t>
      </w:r>
      <w:r>
        <w:tab/>
        <w:t>the person has contravened a condition of the person’s accreditation; or</w:t>
      </w:r>
    </w:p>
    <w:p w14:paraId="22F769C2" w14:textId="77777777" w:rsidR="00E05D9B" w:rsidRDefault="00E05D9B" w:rsidP="00883C9C">
      <w:pPr>
        <w:pStyle w:val="Apara"/>
        <w:keepNext/>
      </w:pPr>
      <w:r>
        <w:tab/>
        <w:t>(d)</w:t>
      </w:r>
      <w:r>
        <w:tab/>
        <w:t>the person, or a relevant person for the accreditation, has contravened any other provision of the Act; or</w:t>
      </w:r>
    </w:p>
    <w:p w14:paraId="08A10688" w14:textId="71BCED28" w:rsidR="00E05D9B" w:rsidRDefault="00E05D9B">
      <w:pPr>
        <w:pStyle w:val="aNotepar"/>
      </w:pPr>
      <w:r w:rsidRPr="00C26339">
        <w:rPr>
          <w:rStyle w:val="charItals"/>
        </w:rPr>
        <w:t>Note</w:t>
      </w:r>
      <w:r w:rsidRPr="00C26339">
        <w:rPr>
          <w:rStyle w:val="charItals"/>
        </w:rPr>
        <w:tab/>
      </w:r>
      <w:r>
        <w:rPr>
          <w:snapToGrid w:val="0"/>
        </w:rPr>
        <w:t>A reference to an Act includes a reference to the statutory instruments made or in force under the Act, including any regulation (</w:t>
      </w:r>
      <w:r>
        <w:t xml:space="preserve">see </w:t>
      </w:r>
      <w:hyperlink r:id="rId366" w:tooltip="A2001-14" w:history="1">
        <w:r w:rsidR="00C26339" w:rsidRPr="00C26339">
          <w:rPr>
            <w:rStyle w:val="charCitHyperlinkAbbrev"/>
          </w:rPr>
          <w:t>Legislation Act</w:t>
        </w:r>
      </w:hyperlink>
      <w:r>
        <w:t>, s 104).</w:t>
      </w:r>
    </w:p>
    <w:p w14:paraId="248434B9" w14:textId="5DBEFCDE" w:rsidR="00FF0E48" w:rsidRPr="00693AFC" w:rsidRDefault="00FF0E48" w:rsidP="00FF0E48">
      <w:pPr>
        <w:pStyle w:val="Apara"/>
      </w:pPr>
      <w:r w:rsidRPr="007A2BFB">
        <w:tab/>
        <w:t>(e)</w:t>
      </w:r>
      <w:r w:rsidRPr="007A2BFB">
        <w:tab/>
        <w:t xml:space="preserve">the person has not maintained a public passenger vehicle policy under the </w:t>
      </w:r>
      <w:hyperlink r:id="rId367" w:tooltip="A2001-62" w:history="1">
        <w:r w:rsidR="00A37318" w:rsidRPr="00A37318">
          <w:rPr>
            <w:rStyle w:val="charCitHyperlinkAbbrev"/>
          </w:rPr>
          <w:t>Act</w:t>
        </w:r>
      </w:hyperlink>
      <w:r w:rsidRPr="007A2BFB">
        <w:t>, section 111 (Public passenger vehicle insurance compulsory) for a public passenger vehicle operated by the person; or</w:t>
      </w:r>
    </w:p>
    <w:p w14:paraId="7EE76236" w14:textId="77777777" w:rsidR="00E05D9B" w:rsidRDefault="00E05D9B">
      <w:pPr>
        <w:pStyle w:val="Apara"/>
      </w:pPr>
      <w:r>
        <w:tab/>
        <w:t>(f)</w:t>
      </w:r>
      <w:r>
        <w:tab/>
        <w:t>the person obtained the accreditation (or renewal of the accreditation) because of a false or misleading statement made, or false or misleading information supplied, by the person or a relevant person for the accreditation; or</w:t>
      </w:r>
    </w:p>
    <w:p w14:paraId="0DAFBCFD" w14:textId="7506300A" w:rsidR="00E05D9B" w:rsidRDefault="00E05D9B">
      <w:pPr>
        <w:pStyle w:val="Apara"/>
      </w:pPr>
      <w:r>
        <w:tab/>
        <w:t>(g)</w:t>
      </w:r>
      <w:r>
        <w:tab/>
        <w:t xml:space="preserve">an amount payable under the </w:t>
      </w:r>
      <w:hyperlink r:id="rId368" w:tooltip="A1999-77" w:history="1">
        <w:r w:rsidR="00C26339" w:rsidRPr="00C26339">
          <w:rPr>
            <w:rStyle w:val="charCitHyperlinkItal"/>
          </w:rPr>
          <w:t>Road Transport (General) Act 1999</w:t>
        </w:r>
      </w:hyperlink>
      <w:r w:rsidRPr="00C26339">
        <w:t xml:space="preserve"> </w:t>
      </w:r>
      <w:r>
        <w:t>in relation to the accreditation has not been paid.</w:t>
      </w:r>
    </w:p>
    <w:p w14:paraId="29F1E3B1" w14:textId="77777777" w:rsidR="00E05D9B" w:rsidRDefault="00E05D9B">
      <w:pPr>
        <w:pStyle w:val="Amain"/>
      </w:pPr>
      <w:r>
        <w:tab/>
        <w:t>(2)</w:t>
      </w:r>
      <w:r>
        <w:tab/>
        <w:t xml:space="preserve">The road transport authority may take action under section 323 in relation to </w:t>
      </w:r>
      <w:r w:rsidR="00D3782D" w:rsidRPr="005D0AA6">
        <w:t xml:space="preserve">a taxi licence, rideshare vehicle licence, hire car licence or ITSO approval (the </w:t>
      </w:r>
      <w:r w:rsidR="00D3782D" w:rsidRPr="005D0AA6">
        <w:rPr>
          <w:rStyle w:val="charBoldItals"/>
        </w:rPr>
        <w:t>licence or approval</w:t>
      </w:r>
      <w:r w:rsidR="00D3782D" w:rsidRPr="005D0AA6">
        <w:t>)</w:t>
      </w:r>
      <w:r>
        <w:t xml:space="preserve"> held by a person if—</w:t>
      </w:r>
    </w:p>
    <w:p w14:paraId="3FB8D677" w14:textId="77777777" w:rsidR="00E05D9B" w:rsidRDefault="00E05D9B">
      <w:pPr>
        <w:pStyle w:val="Apara"/>
      </w:pPr>
      <w:r>
        <w:tab/>
        <w:t>(a)</w:t>
      </w:r>
      <w:r>
        <w:tab/>
        <w:t>the person is operating the kind of public passenger service to which the licence</w:t>
      </w:r>
      <w:r w:rsidR="00D3782D">
        <w:t xml:space="preserve"> </w:t>
      </w:r>
      <w:r w:rsidR="00D3782D" w:rsidRPr="005D0AA6">
        <w:t>or approval</w:t>
      </w:r>
      <w:r>
        <w:t xml:space="preserve"> relates without being accredited to operate the service; or</w:t>
      </w:r>
    </w:p>
    <w:p w14:paraId="310872EA" w14:textId="77777777" w:rsidR="00E05D9B" w:rsidRDefault="00E05D9B">
      <w:pPr>
        <w:pStyle w:val="Apara"/>
      </w:pPr>
      <w:r>
        <w:tab/>
        <w:t>(b)</w:t>
      </w:r>
      <w:r>
        <w:tab/>
        <w:t>the person has contravened a condition of the person’s licence</w:t>
      </w:r>
      <w:r w:rsidR="00D3782D">
        <w:t xml:space="preserve"> </w:t>
      </w:r>
      <w:r w:rsidR="00D3782D" w:rsidRPr="005D0AA6">
        <w:t>or approval</w:t>
      </w:r>
      <w:r>
        <w:t>; or</w:t>
      </w:r>
    </w:p>
    <w:p w14:paraId="2C2D5320" w14:textId="77777777" w:rsidR="00E05D9B" w:rsidRDefault="00E05D9B" w:rsidP="00883C9C">
      <w:pPr>
        <w:pStyle w:val="Apara"/>
        <w:keepNext/>
      </w:pPr>
      <w:r>
        <w:lastRenderedPageBreak/>
        <w:tab/>
        <w:t>(c)</w:t>
      </w:r>
      <w:r>
        <w:tab/>
        <w:t>the person has contravened any other provision of the Act in relation to the licence</w:t>
      </w:r>
      <w:r w:rsidR="00D3782D">
        <w:t xml:space="preserve"> </w:t>
      </w:r>
      <w:r w:rsidR="00D3782D" w:rsidRPr="005D0AA6">
        <w:t>or approval</w:t>
      </w:r>
      <w:r>
        <w:t>; or</w:t>
      </w:r>
    </w:p>
    <w:p w14:paraId="61DABD7A" w14:textId="5AC77FB5" w:rsidR="00E05D9B" w:rsidRDefault="00E05D9B">
      <w:pPr>
        <w:pStyle w:val="aNotepar"/>
      </w:pPr>
      <w:r w:rsidRPr="00C26339">
        <w:rPr>
          <w:rStyle w:val="charItals"/>
        </w:rPr>
        <w:t>Note</w:t>
      </w:r>
      <w:r w:rsidRPr="00C26339">
        <w:rPr>
          <w:rStyle w:val="charItals"/>
        </w:rPr>
        <w:tab/>
      </w:r>
      <w:r>
        <w:rPr>
          <w:snapToGrid w:val="0"/>
        </w:rPr>
        <w:t>A reference to an Act includes a reference to the statutory instruments made or in force under the Act, including any regulation (</w:t>
      </w:r>
      <w:r>
        <w:t xml:space="preserve">see </w:t>
      </w:r>
      <w:hyperlink r:id="rId369" w:tooltip="A2001-14" w:history="1">
        <w:r w:rsidR="00C26339" w:rsidRPr="00C26339">
          <w:rPr>
            <w:rStyle w:val="charCitHyperlinkAbbrev"/>
          </w:rPr>
          <w:t>Legislation Act</w:t>
        </w:r>
      </w:hyperlink>
      <w:r>
        <w:t>, s 104).</w:t>
      </w:r>
    </w:p>
    <w:p w14:paraId="1FA3DCC5" w14:textId="77777777" w:rsidR="00E05D9B" w:rsidRDefault="00E05D9B">
      <w:pPr>
        <w:pStyle w:val="Apara"/>
      </w:pPr>
      <w:r>
        <w:tab/>
        <w:t>(d)</w:t>
      </w:r>
      <w:r>
        <w:tab/>
        <w:t>the person obtained the licence</w:t>
      </w:r>
      <w:r w:rsidR="00D3782D">
        <w:t xml:space="preserve"> </w:t>
      </w:r>
      <w:r w:rsidR="00D3782D" w:rsidRPr="005D0AA6">
        <w:t>or approval</w:t>
      </w:r>
      <w:r>
        <w:t xml:space="preserve"> (or the renewal of the licence</w:t>
      </w:r>
      <w:r w:rsidR="00D3782D">
        <w:t xml:space="preserve"> </w:t>
      </w:r>
      <w:r w:rsidR="00D3782D" w:rsidRPr="005D0AA6">
        <w:t>or approval</w:t>
      </w:r>
      <w:r>
        <w:t>) because of a false or misleading statement made, or false or misleading information supplied, by the person; or</w:t>
      </w:r>
    </w:p>
    <w:p w14:paraId="6C59372C" w14:textId="77777777" w:rsidR="00D3782D" w:rsidRPr="005D0AA6" w:rsidRDefault="00D3782D" w:rsidP="00D3782D">
      <w:pPr>
        <w:pStyle w:val="Apara"/>
      </w:pPr>
      <w:r w:rsidRPr="005D0AA6">
        <w:tab/>
        <w:t>(e)</w:t>
      </w:r>
      <w:r w:rsidRPr="005D0AA6">
        <w:tab/>
        <w:t>the authority is taking action against the person under subsection (1) in relation to the operation of a taxi service, rideshare service or hire car service; or</w:t>
      </w:r>
    </w:p>
    <w:p w14:paraId="35A6895F" w14:textId="3A1E4CB5" w:rsidR="00D3782D" w:rsidRPr="005D0AA6" w:rsidRDefault="00D3782D" w:rsidP="00D3782D">
      <w:pPr>
        <w:pStyle w:val="Apara"/>
      </w:pPr>
      <w:r w:rsidRPr="005D0AA6">
        <w:tab/>
        <w:t>(f)</w:t>
      </w:r>
      <w:r w:rsidRPr="005D0AA6">
        <w:tab/>
        <w:t xml:space="preserve">an amount payable under the </w:t>
      </w:r>
      <w:hyperlink r:id="rId370" w:tooltip="A1999-77" w:history="1">
        <w:r w:rsidRPr="005D0AA6">
          <w:rPr>
            <w:rStyle w:val="charCitHyperlinkItal"/>
          </w:rPr>
          <w:t>Road Transport (General) Act 1999</w:t>
        </w:r>
      </w:hyperlink>
      <w:r w:rsidRPr="005D0AA6">
        <w:t xml:space="preserve"> in relation to the licence or approval has not been paid; or</w:t>
      </w:r>
    </w:p>
    <w:p w14:paraId="50F0DB0D" w14:textId="77777777" w:rsidR="00D3782D" w:rsidRPr="005D0AA6" w:rsidRDefault="00D3782D" w:rsidP="00D3782D">
      <w:pPr>
        <w:pStyle w:val="Apara"/>
      </w:pPr>
      <w:r w:rsidRPr="005D0AA6">
        <w:tab/>
        <w:t>(g)</w:t>
      </w:r>
      <w:r w:rsidRPr="005D0AA6">
        <w:tab/>
        <w:t>for a wheelchair</w:t>
      </w:r>
      <w:r w:rsidRPr="005D0AA6">
        <w:noBreakHyphen/>
        <w:t>accessible taxi licence or an ITSO approval—the licensee, or approval</w:t>
      </w:r>
      <w:r w:rsidRPr="005D0AA6">
        <w:noBreakHyphen/>
        <w:t>holder, is no longer operating the licensed vehicle as a taxi; or</w:t>
      </w:r>
    </w:p>
    <w:p w14:paraId="43105DE2" w14:textId="77777777" w:rsidR="00E05D9B" w:rsidRDefault="00E05D9B" w:rsidP="00883C9C">
      <w:pPr>
        <w:pStyle w:val="Apara"/>
        <w:keepNext/>
      </w:pPr>
      <w:r>
        <w:tab/>
        <w:t>(h)</w:t>
      </w:r>
      <w:r>
        <w:tab/>
        <w:t>if the person is operating a stand-by hire car—</w:t>
      </w:r>
    </w:p>
    <w:p w14:paraId="65EE90F9" w14:textId="77777777" w:rsidR="00E05D9B" w:rsidRDefault="00E05D9B">
      <w:pPr>
        <w:pStyle w:val="Asubpara"/>
      </w:pPr>
      <w:r>
        <w:tab/>
        <w:t>(i)</w:t>
      </w:r>
      <w:r>
        <w:tab/>
        <w:t>the person is operating a stand-by hire car without a stand-by hire car permit; or</w:t>
      </w:r>
    </w:p>
    <w:p w14:paraId="0C3C938D" w14:textId="77777777" w:rsidR="00E05D9B" w:rsidRDefault="00E05D9B">
      <w:pPr>
        <w:pStyle w:val="Asubpara"/>
      </w:pPr>
      <w:r>
        <w:tab/>
        <w:t>(ii)</w:t>
      </w:r>
      <w:r>
        <w:tab/>
        <w:t>the person has contravened any other provision of the Act in relation to the permit; or</w:t>
      </w:r>
    </w:p>
    <w:p w14:paraId="0AF53BB4" w14:textId="77777777" w:rsidR="00E05D9B" w:rsidRDefault="00E05D9B">
      <w:pPr>
        <w:pStyle w:val="Asubpara"/>
      </w:pPr>
      <w:r>
        <w:tab/>
        <w:t>(iii)</w:t>
      </w:r>
      <w:r>
        <w:tab/>
        <w:t>the person obtained the permit because of a false or misleading statement made, or false or misleading information supplied, by the person; or</w:t>
      </w:r>
    </w:p>
    <w:p w14:paraId="7D0013B2" w14:textId="1AF2207D" w:rsidR="00E05D9B" w:rsidRDefault="00E05D9B">
      <w:pPr>
        <w:pStyle w:val="Asubpara"/>
      </w:pPr>
      <w:r>
        <w:tab/>
        <w:t>(iv)</w:t>
      </w:r>
      <w:r>
        <w:tab/>
        <w:t xml:space="preserve">an amount payable under the </w:t>
      </w:r>
      <w:hyperlink r:id="rId371" w:tooltip="A1999-77" w:history="1">
        <w:r w:rsidR="00C26339" w:rsidRPr="00C26339">
          <w:rPr>
            <w:rStyle w:val="charCitHyperlinkItal"/>
          </w:rPr>
          <w:t>Road Transport (General) Act 1999</w:t>
        </w:r>
      </w:hyperlink>
      <w:r w:rsidRPr="00C26339">
        <w:t xml:space="preserve"> </w:t>
      </w:r>
      <w:r>
        <w:t>in relation to the permit has not been paid.</w:t>
      </w:r>
    </w:p>
    <w:p w14:paraId="0700936C" w14:textId="77777777" w:rsidR="00D3782D" w:rsidRPr="005D0AA6" w:rsidRDefault="00D3782D" w:rsidP="00D3782D">
      <w:pPr>
        <w:pStyle w:val="AH5Sec"/>
      </w:pPr>
      <w:bookmarkStart w:id="467" w:name="_Toc213239374"/>
      <w:r w:rsidRPr="006E57C7">
        <w:rPr>
          <w:rStyle w:val="CharSectNo"/>
        </w:rPr>
        <w:lastRenderedPageBreak/>
        <w:t>322</w:t>
      </w:r>
      <w:r w:rsidRPr="005D0AA6">
        <w:tab/>
        <w:t>Action that may be taken in relation to service authorities</w:t>
      </w:r>
      <w:bookmarkEnd w:id="467"/>
    </w:p>
    <w:p w14:paraId="3C243E2C" w14:textId="77777777" w:rsidR="00E05D9B" w:rsidRDefault="00E05D9B" w:rsidP="00883C9C">
      <w:pPr>
        <w:pStyle w:val="Amain"/>
        <w:keepNext/>
      </w:pPr>
      <w:r>
        <w:tab/>
        <w:t>(1)</w:t>
      </w:r>
      <w:r>
        <w:tab/>
        <w:t>The road transport authority may take any 1 or more of the following actions under section 323 (Procedure for authority taking disciplinary action) in relation to a service authority held by a person:</w:t>
      </w:r>
    </w:p>
    <w:p w14:paraId="5571F0B4" w14:textId="77777777" w:rsidR="00E05D9B" w:rsidRDefault="00E05D9B">
      <w:pPr>
        <w:pStyle w:val="Apara"/>
      </w:pPr>
      <w:r>
        <w:tab/>
        <w:t>(a)</w:t>
      </w:r>
      <w:r>
        <w:tab/>
        <w:t>cancel the service authority, and disqualify the person from applying for a service authority of that kind for a period of not longer than 2 years;</w:t>
      </w:r>
    </w:p>
    <w:p w14:paraId="0F2C179D" w14:textId="77777777" w:rsidR="00E05D9B" w:rsidRDefault="00E05D9B">
      <w:pPr>
        <w:pStyle w:val="Apara"/>
      </w:pPr>
      <w:r>
        <w:tab/>
        <w:t>(b)</w:t>
      </w:r>
      <w:r>
        <w:tab/>
        <w:t>suspend the service authority for a period of not longer than 1 year and, if the authority considers appropriate, disqualify the person from applying for a service authority of that kind for a period of not longer than 1 year;</w:t>
      </w:r>
    </w:p>
    <w:p w14:paraId="29929CEE" w14:textId="6C57ED3A" w:rsidR="00E05D9B" w:rsidRDefault="00E05D9B">
      <w:pPr>
        <w:pStyle w:val="Apara"/>
      </w:pPr>
      <w:r>
        <w:tab/>
        <w:t>(c)</w:t>
      </w:r>
      <w:r>
        <w:tab/>
        <w:t>if the service authority is a licence</w:t>
      </w:r>
      <w:r w:rsidR="00095FBD">
        <w:t xml:space="preserve"> </w:t>
      </w:r>
      <w:r w:rsidR="00095FBD" w:rsidRPr="005D0AA6">
        <w:t>or approval</w:t>
      </w:r>
      <w:r>
        <w:t xml:space="preserve"> in relation to which an amount under the </w:t>
      </w:r>
      <w:hyperlink r:id="rId372" w:tooltip="A1999-77" w:history="1">
        <w:r w:rsidR="00C26339" w:rsidRPr="00C26339">
          <w:rPr>
            <w:rStyle w:val="charCitHyperlinkItal"/>
          </w:rPr>
          <w:t>Road Transport (General) Act 1999</w:t>
        </w:r>
      </w:hyperlink>
      <w:r>
        <w:rPr>
          <w:rStyle w:val="charItals"/>
        </w:rPr>
        <w:t xml:space="preserve"> </w:t>
      </w:r>
      <w:r>
        <w:t>has not been paid (see section 321 (2) (f))—</w:t>
      </w:r>
    </w:p>
    <w:p w14:paraId="789B2775" w14:textId="77777777" w:rsidR="00E05D9B" w:rsidRDefault="00E05D9B">
      <w:pPr>
        <w:pStyle w:val="Asubpara"/>
      </w:pPr>
      <w:r>
        <w:tab/>
        <w:t>(i)</w:t>
      </w:r>
      <w:r>
        <w:tab/>
        <w:t>suspend the licence</w:t>
      </w:r>
      <w:r w:rsidR="00095FBD">
        <w:t xml:space="preserve"> </w:t>
      </w:r>
      <w:r w:rsidR="00095FBD" w:rsidRPr="005D0AA6">
        <w:t>or approval</w:t>
      </w:r>
      <w:r>
        <w:t xml:space="preserve"> for a period of not longer than 3 months; and</w:t>
      </w:r>
    </w:p>
    <w:p w14:paraId="73459AE7" w14:textId="77777777" w:rsidR="00E05D9B" w:rsidRDefault="00E05D9B">
      <w:pPr>
        <w:pStyle w:val="Asubpara"/>
      </w:pPr>
      <w:r>
        <w:tab/>
        <w:t>(ii)</w:t>
      </w:r>
      <w:r>
        <w:tab/>
        <w:t>if the amount remains unpaid after that time and the authority considers appropriate, cancel the licence</w:t>
      </w:r>
      <w:r w:rsidR="00095FBD">
        <w:t xml:space="preserve"> </w:t>
      </w:r>
      <w:r w:rsidR="00095FBD" w:rsidRPr="005D0AA6">
        <w:t>or approval</w:t>
      </w:r>
      <w:r>
        <w:t>;</w:t>
      </w:r>
    </w:p>
    <w:p w14:paraId="5054833B" w14:textId="77777777" w:rsidR="00E05D9B" w:rsidRDefault="00E05D9B">
      <w:pPr>
        <w:pStyle w:val="Apara"/>
      </w:pPr>
      <w:r>
        <w:tab/>
        <w:t>(d)</w:t>
      </w:r>
      <w:r>
        <w:tab/>
        <w:t>if the service authority is already suspended—do either of the following:</w:t>
      </w:r>
    </w:p>
    <w:p w14:paraId="553B5D40" w14:textId="77777777" w:rsidR="00E05D9B" w:rsidRDefault="00E05D9B">
      <w:pPr>
        <w:pStyle w:val="Asubpara"/>
      </w:pPr>
      <w:r>
        <w:tab/>
        <w:t>(i)</w:t>
      </w:r>
      <w:r>
        <w:tab/>
        <w:t>cancel the service authority and disqualify the person from applying for a service authority of that kind for a period of not longer than 2 years;</w:t>
      </w:r>
    </w:p>
    <w:p w14:paraId="617552E3" w14:textId="77777777" w:rsidR="00E05D9B" w:rsidRDefault="00E05D9B">
      <w:pPr>
        <w:pStyle w:val="Asubpara"/>
      </w:pPr>
      <w:r>
        <w:tab/>
        <w:t>(ii)</w:t>
      </w:r>
      <w:r>
        <w:tab/>
        <w:t>suspend the service authority for an additional period of not longer than 1 year and, if the authority considers appropriate, disqualify the person from applying for a service authority of that kind for a period, or an additional period, of not longer than 1 year;</w:t>
      </w:r>
    </w:p>
    <w:p w14:paraId="6CF9CB38" w14:textId="77777777" w:rsidR="00E05D9B" w:rsidRDefault="00E05D9B">
      <w:pPr>
        <w:pStyle w:val="Apara"/>
      </w:pPr>
      <w:r>
        <w:tab/>
        <w:t>(e)</w:t>
      </w:r>
      <w:r>
        <w:tab/>
        <w:t xml:space="preserve">direct the person to undertake particular training; </w:t>
      </w:r>
    </w:p>
    <w:p w14:paraId="45F60DBE" w14:textId="77777777" w:rsidR="00E05D9B" w:rsidRDefault="00E05D9B">
      <w:pPr>
        <w:pStyle w:val="Apara"/>
      </w:pPr>
      <w:r>
        <w:lastRenderedPageBreak/>
        <w:tab/>
        <w:t>(f)</w:t>
      </w:r>
      <w:r>
        <w:tab/>
        <w:t xml:space="preserve">impose a condition on, or amend a condition of, the service authority; </w:t>
      </w:r>
    </w:p>
    <w:p w14:paraId="0B7A092B" w14:textId="77777777" w:rsidR="00E05D9B" w:rsidRDefault="00E05D9B">
      <w:pPr>
        <w:pStyle w:val="Apara"/>
        <w:keepNext/>
      </w:pPr>
      <w:r>
        <w:tab/>
        <w:t>(g)</w:t>
      </w:r>
      <w:r>
        <w:tab/>
        <w:t>order the person to pay to the Territory an amount of not more than—</w:t>
      </w:r>
    </w:p>
    <w:p w14:paraId="63BE739C" w14:textId="77777777" w:rsidR="00E05D9B" w:rsidRDefault="00E05D9B">
      <w:pPr>
        <w:pStyle w:val="Asubpara"/>
      </w:pPr>
      <w:r>
        <w:tab/>
        <w:t>(i)</w:t>
      </w:r>
      <w:r>
        <w:tab/>
        <w:t>for an individual—$5 000; or</w:t>
      </w:r>
    </w:p>
    <w:p w14:paraId="1C662255" w14:textId="77777777" w:rsidR="00E05D9B" w:rsidRDefault="00E05D9B">
      <w:pPr>
        <w:pStyle w:val="Asubpara"/>
      </w:pPr>
      <w:r>
        <w:tab/>
        <w:t>(ii)</w:t>
      </w:r>
      <w:r>
        <w:tab/>
        <w:t xml:space="preserve">for a corporation—$25 000; </w:t>
      </w:r>
    </w:p>
    <w:p w14:paraId="153FD79F" w14:textId="77777777" w:rsidR="00E05D9B" w:rsidRDefault="00E05D9B">
      <w:pPr>
        <w:pStyle w:val="Apara"/>
      </w:pPr>
      <w:r>
        <w:tab/>
        <w:t>(h)</w:t>
      </w:r>
      <w:r>
        <w:tab/>
        <w:t>reprimand the person.</w:t>
      </w:r>
    </w:p>
    <w:p w14:paraId="4D3F9FD7" w14:textId="77777777" w:rsidR="00E05D9B" w:rsidRDefault="00E05D9B">
      <w:pPr>
        <w:pStyle w:val="Amain"/>
      </w:pPr>
      <w:r>
        <w:tab/>
        <w:t>(2)</w:t>
      </w:r>
      <w:r>
        <w:tab/>
        <w:t>If the person holds more than 1 kind of service authority, the road transport authority may take action in relation to 1 or more of the service authorities.</w:t>
      </w:r>
    </w:p>
    <w:p w14:paraId="1CE3D3F9" w14:textId="77777777" w:rsidR="00095FBD" w:rsidRPr="005D0AA6" w:rsidRDefault="00095FBD" w:rsidP="00095FBD">
      <w:pPr>
        <w:pStyle w:val="Amain"/>
      </w:pPr>
      <w:r w:rsidRPr="005D0AA6">
        <w:tab/>
        <w:t>(3)</w:t>
      </w:r>
      <w:r w:rsidRPr="005D0AA6">
        <w:tab/>
        <w:t>If the road transport authority disqualifies a person from applying for a standard taxi licence or wheelchair</w:t>
      </w:r>
      <w:r w:rsidRPr="005D0AA6">
        <w:noBreakHyphen/>
        <w:t>accessible taxi licence for a period under subsection (1), the person is also disqualified from applying for a pre</w:t>
      </w:r>
      <w:r w:rsidRPr="005D0AA6">
        <w:noBreakHyphen/>
        <w:t>approval for that kind of licence for the same period.</w:t>
      </w:r>
    </w:p>
    <w:p w14:paraId="6B47BB44" w14:textId="77777777" w:rsidR="00E05D9B" w:rsidRDefault="00E05D9B">
      <w:pPr>
        <w:pStyle w:val="AH5Sec"/>
      </w:pPr>
      <w:bookmarkStart w:id="468" w:name="_Toc213239375"/>
      <w:r w:rsidRPr="006E57C7">
        <w:rPr>
          <w:rStyle w:val="CharSectNo"/>
        </w:rPr>
        <w:t>323</w:t>
      </w:r>
      <w:r>
        <w:tab/>
        <w:t>Procedure for authority taking disciplinary action</w:t>
      </w:r>
      <w:bookmarkEnd w:id="468"/>
    </w:p>
    <w:p w14:paraId="39E8084E" w14:textId="77777777" w:rsidR="00E05D9B" w:rsidRDefault="00E05D9B">
      <w:pPr>
        <w:pStyle w:val="Amain"/>
      </w:pPr>
      <w:r>
        <w:tab/>
        <w:t>(1)</w:t>
      </w:r>
      <w:r>
        <w:tab/>
        <w:t xml:space="preserve">If the road transport authority proposes to take action under this section in relation to a person’s service authority, the authority must give the person a notice (a </w:t>
      </w:r>
      <w:r>
        <w:rPr>
          <w:rStyle w:val="charBoldItals"/>
        </w:rPr>
        <w:t>disciplinary notice</w:t>
      </w:r>
      <w:r>
        <w:t>) that—</w:t>
      </w:r>
    </w:p>
    <w:p w14:paraId="159361B2" w14:textId="77777777" w:rsidR="00E05D9B" w:rsidRDefault="00E05D9B">
      <w:pPr>
        <w:pStyle w:val="Apara"/>
      </w:pPr>
      <w:r>
        <w:tab/>
        <w:t>(a)</w:t>
      </w:r>
      <w:r>
        <w:tab/>
        <w:t>states the proposed action (including any proposed period of suspension or disqualification from applying for a service authority of a particular kind); and</w:t>
      </w:r>
    </w:p>
    <w:p w14:paraId="52179678" w14:textId="77777777" w:rsidR="00E05D9B" w:rsidRDefault="00E05D9B">
      <w:pPr>
        <w:pStyle w:val="Apara"/>
      </w:pPr>
      <w:r>
        <w:tab/>
        <w:t>(b)</w:t>
      </w:r>
      <w:r>
        <w:tab/>
        <w:t>if the person holds more than 1 kind of service authority—states the service authority or service authorities to which the proposed action relates; and</w:t>
      </w:r>
    </w:p>
    <w:p w14:paraId="6DF46B42" w14:textId="77777777" w:rsidR="00E05D9B" w:rsidRDefault="00E05D9B">
      <w:pPr>
        <w:pStyle w:val="Apara"/>
      </w:pPr>
      <w:r>
        <w:tab/>
        <w:t>(c)</w:t>
      </w:r>
      <w:r>
        <w:tab/>
        <w:t>states the grounds for the proposed action; and</w:t>
      </w:r>
    </w:p>
    <w:p w14:paraId="54C3B1DF" w14:textId="77777777" w:rsidR="00E05D9B" w:rsidRDefault="00E05D9B">
      <w:pPr>
        <w:pStyle w:val="Apara"/>
      </w:pPr>
      <w:r>
        <w:tab/>
        <w:t>(d)</w:t>
      </w:r>
      <w:r>
        <w:tab/>
        <w:t>invites the person to make written representations within a stated period why the proposed action should not be taken.</w:t>
      </w:r>
    </w:p>
    <w:p w14:paraId="728B8B41" w14:textId="77777777" w:rsidR="00E05D9B" w:rsidRDefault="00E05D9B" w:rsidP="00A355F8">
      <w:pPr>
        <w:pStyle w:val="Amain"/>
        <w:keepNext/>
      </w:pPr>
      <w:r>
        <w:lastRenderedPageBreak/>
        <w:tab/>
        <w:t>(2)</w:t>
      </w:r>
      <w:r>
        <w:tab/>
        <w:t>For subsection (1) (d), the period stated in the disciplinary notice must be—</w:t>
      </w:r>
    </w:p>
    <w:p w14:paraId="6E6A353F" w14:textId="77777777" w:rsidR="00E05D9B" w:rsidRDefault="00E05D9B">
      <w:pPr>
        <w:pStyle w:val="Apara"/>
      </w:pPr>
      <w:r>
        <w:tab/>
        <w:t>(a)</w:t>
      </w:r>
      <w:r>
        <w:tab/>
        <w:t>if the disciplinary notice includes an immediate suspension notice under section 324—a period of at least 14 days after the day the person is given the notice; or</w:t>
      </w:r>
    </w:p>
    <w:p w14:paraId="7B899CCE" w14:textId="77777777" w:rsidR="00E05D9B" w:rsidRDefault="00E05D9B">
      <w:pPr>
        <w:pStyle w:val="Apara"/>
      </w:pPr>
      <w:r>
        <w:tab/>
        <w:t>(b)</w:t>
      </w:r>
      <w:r>
        <w:tab/>
        <w:t>in any other case—a period of at least 28 days after the day the person is given the notice.</w:t>
      </w:r>
    </w:p>
    <w:p w14:paraId="695192D4" w14:textId="77777777" w:rsidR="00E05D9B" w:rsidRDefault="00E05D9B">
      <w:pPr>
        <w:pStyle w:val="Amain"/>
      </w:pPr>
      <w:r>
        <w:tab/>
        <w:t>(3)</w:t>
      </w:r>
      <w:r>
        <w:tab/>
        <w:t>In deciding whether to take action under this section, the road transport authority must consider any response given to the authority in accordance with subsection (1) (d).</w:t>
      </w:r>
    </w:p>
    <w:p w14:paraId="797AC2ED" w14:textId="77777777" w:rsidR="00E05D9B" w:rsidRDefault="00E05D9B">
      <w:pPr>
        <w:pStyle w:val="Amain"/>
      </w:pPr>
      <w:r>
        <w:tab/>
        <w:t>(4)</w:t>
      </w:r>
      <w:r>
        <w:tab/>
        <w:t>If the road transport authority is satisfied that grounds for taking action under this section have been established, the authority may take any of the following actions:</w:t>
      </w:r>
    </w:p>
    <w:p w14:paraId="7594FE39" w14:textId="77777777" w:rsidR="00E05D9B" w:rsidRDefault="00E05D9B">
      <w:pPr>
        <w:pStyle w:val="Apara"/>
      </w:pPr>
      <w:r>
        <w:tab/>
        <w:t>(a)</w:t>
      </w:r>
      <w:r>
        <w:tab/>
        <w:t xml:space="preserve">if the proposed action included cancelling the service authority—cancel the service authority, suspend the service authority for a period of not longer than 1 year or impose a condition on, or amend a condition of, the service authority; </w:t>
      </w:r>
    </w:p>
    <w:p w14:paraId="6FE9C1EC" w14:textId="77777777" w:rsidR="00E05D9B" w:rsidRDefault="00E05D9B">
      <w:pPr>
        <w:pStyle w:val="Apara"/>
      </w:pPr>
      <w:r>
        <w:tab/>
        <w:t>(b)</w:t>
      </w:r>
      <w:r>
        <w:tab/>
        <w:t xml:space="preserve">if the proposed action included suspending the service authority for a stated period or a stated additional period—either suspend the service authority for a period of not longer than that period or impose a condition on, or amend a condition of, the service authority; </w:t>
      </w:r>
    </w:p>
    <w:p w14:paraId="75C16641" w14:textId="77777777" w:rsidR="00E05D9B" w:rsidRDefault="00E05D9B">
      <w:pPr>
        <w:pStyle w:val="Apara"/>
      </w:pPr>
      <w:r>
        <w:tab/>
        <w:t>(c)</w:t>
      </w:r>
      <w:r>
        <w:tab/>
        <w:t>if the proposed action included disqualifying the person from applying for a service authority of that kind for a stated period or stated additional period—either disqualify the person from applying for a service authority of that kind for not longer than that period or impose a condition on, or amend a condition of, the service authority;</w:t>
      </w:r>
    </w:p>
    <w:p w14:paraId="177CBEA2" w14:textId="77777777" w:rsidR="00E05D9B" w:rsidRDefault="00E05D9B" w:rsidP="00A355F8">
      <w:pPr>
        <w:pStyle w:val="Apara"/>
        <w:keepLines/>
      </w:pPr>
      <w:r>
        <w:lastRenderedPageBreak/>
        <w:tab/>
        <w:t>(d)</w:t>
      </w:r>
      <w:r>
        <w:tab/>
        <w:t>if the proposed action included imposing a condition on, or amending a condition of, the service authority—impose a condition on, or amend a condition of, the service authority that is no more onerous than the proposed condition or a condition as proposed to be amended;</w:t>
      </w:r>
    </w:p>
    <w:p w14:paraId="27A9F970" w14:textId="77777777" w:rsidR="00E05D9B" w:rsidRDefault="00E05D9B">
      <w:pPr>
        <w:pStyle w:val="Apara"/>
      </w:pPr>
      <w:r>
        <w:tab/>
        <w:t>(e)</w:t>
      </w:r>
      <w:r>
        <w:tab/>
        <w:t>if the proposed action included ordering the person to pay an amount of money to the Territory—order the person to pay to the Territory an amount of not more than that amount;</w:t>
      </w:r>
    </w:p>
    <w:p w14:paraId="3ED2F416" w14:textId="77777777" w:rsidR="00E05D9B" w:rsidRDefault="00E05D9B">
      <w:pPr>
        <w:pStyle w:val="Apara"/>
      </w:pPr>
      <w:r>
        <w:tab/>
        <w:t>(f)</w:t>
      </w:r>
      <w:r>
        <w:tab/>
        <w:t>in any case—direct the person to undertake particular training or reprimand the person.</w:t>
      </w:r>
    </w:p>
    <w:p w14:paraId="3DEAC4E3" w14:textId="77777777" w:rsidR="00C065C4" w:rsidRDefault="00C065C4" w:rsidP="00883C9C">
      <w:pPr>
        <w:pStyle w:val="Amain"/>
        <w:keepNext/>
      </w:pPr>
      <w:r>
        <w:tab/>
        <w:t>(5)</w:t>
      </w:r>
      <w:r>
        <w:tab/>
        <w:t>If the road transport authority decides to cancel or suspend the service authority, disqualify the person from applying for a service authority or impose or amend a condition on the service authority, the internal review notice about the decision must include a statement about when the cancellation, suspension, disqualification, condition or condition as amended takes effect.</w:t>
      </w:r>
    </w:p>
    <w:p w14:paraId="72900A95" w14:textId="60B1B76E" w:rsidR="00C065C4" w:rsidRDefault="00C065C4" w:rsidP="00C065C4">
      <w:pPr>
        <w:pStyle w:val="aNote"/>
      </w:pPr>
      <w:r>
        <w:rPr>
          <w:rStyle w:val="charItals"/>
        </w:rPr>
        <w:t>Note</w:t>
      </w:r>
      <w:r>
        <w:rPr>
          <w:rStyle w:val="charItals"/>
        </w:rPr>
        <w:tab/>
      </w:r>
      <w:r>
        <w:t xml:space="preserve">A decision to take action under this section is an internally reviewable decision (see </w:t>
      </w:r>
      <w:hyperlink r:id="rId373" w:tooltip="A1999-77" w:history="1">
        <w:r w:rsidR="00C26339" w:rsidRPr="00C26339">
          <w:rPr>
            <w:rStyle w:val="charCitHyperlinkItal"/>
          </w:rPr>
          <w:t>Road Transport (General) Act 1999</w:t>
        </w:r>
      </w:hyperlink>
      <w:r>
        <w:t xml:space="preserve">, s 90, def </w:t>
      </w:r>
      <w:r w:rsidRPr="00C26339">
        <w:rPr>
          <w:rStyle w:val="charBoldItals"/>
        </w:rPr>
        <w:t>internally reviewable decision</w:t>
      </w:r>
      <w:r>
        <w:t xml:space="preserve"> and </w:t>
      </w:r>
      <w:hyperlink r:id="rId374" w:tooltip="SL2000-13" w:history="1">
        <w:r w:rsidR="00C26339" w:rsidRPr="00C26339">
          <w:rPr>
            <w:rStyle w:val="charCitHyperlinkItal"/>
          </w:rPr>
          <w:t>Road Transport (General) Regulation 2000</w:t>
        </w:r>
      </w:hyperlink>
      <w:r>
        <w:t xml:space="preserve">, sch 1), and the road transport authority must give an internal review notice to the person (see </w:t>
      </w:r>
      <w:hyperlink r:id="rId375" w:tooltip="A1999-77" w:history="1">
        <w:r w:rsidR="00C26339" w:rsidRPr="00C26339">
          <w:rPr>
            <w:rStyle w:val="charCitHyperlinkItal"/>
          </w:rPr>
          <w:t>Road Transport (General) Act 1999</w:t>
        </w:r>
      </w:hyperlink>
      <w:r>
        <w:t>, s 91).</w:t>
      </w:r>
    </w:p>
    <w:p w14:paraId="1AF2F955" w14:textId="77777777" w:rsidR="00C065C4" w:rsidRDefault="00C065C4" w:rsidP="00C065C4">
      <w:pPr>
        <w:pStyle w:val="Amain"/>
      </w:pPr>
      <w:r>
        <w:tab/>
        <w:t>(6)</w:t>
      </w:r>
      <w:r>
        <w:tab/>
        <w:t>A cancellation, suspension, condition or condition as amended takes effect on—</w:t>
      </w:r>
    </w:p>
    <w:p w14:paraId="7653E773" w14:textId="77777777" w:rsidR="00C065C4" w:rsidRDefault="00C065C4" w:rsidP="00C065C4">
      <w:pPr>
        <w:pStyle w:val="Apara"/>
      </w:pPr>
      <w:r>
        <w:tab/>
        <w:t>(a)</w:t>
      </w:r>
      <w:r>
        <w:tab/>
        <w:t>the 7th day after the day the internal review notice about the cancellation, suspension or condition is given to the person; or</w:t>
      </w:r>
    </w:p>
    <w:p w14:paraId="0BE3221D" w14:textId="77777777" w:rsidR="00C065C4" w:rsidRDefault="00C065C4" w:rsidP="00C065C4">
      <w:pPr>
        <w:pStyle w:val="Apara"/>
      </w:pPr>
      <w:r>
        <w:tab/>
        <w:t>(b)</w:t>
      </w:r>
      <w:r>
        <w:tab/>
        <w:t>if the notice states a later date of effect—the stated date.</w:t>
      </w:r>
    </w:p>
    <w:p w14:paraId="23A0656A" w14:textId="77777777" w:rsidR="00E05D9B" w:rsidRDefault="00E05D9B">
      <w:pPr>
        <w:pStyle w:val="Amain"/>
      </w:pPr>
      <w:r>
        <w:tab/>
        <w:t>(</w:t>
      </w:r>
      <w:r w:rsidR="009F0B5D">
        <w:t>7</w:t>
      </w:r>
      <w:r>
        <w:t>)</w:t>
      </w:r>
      <w:r>
        <w:tab/>
        <w:t>An amount ordered to be paid under subsection (4) (e) is a debt owing to the Territory.</w:t>
      </w:r>
    </w:p>
    <w:p w14:paraId="5B5F53CC" w14:textId="77777777" w:rsidR="00E05D9B" w:rsidRDefault="00E05D9B">
      <w:pPr>
        <w:pStyle w:val="Amain"/>
      </w:pPr>
      <w:r>
        <w:tab/>
        <w:t>(</w:t>
      </w:r>
      <w:r w:rsidR="009F0B5D">
        <w:t>8</w:t>
      </w:r>
      <w:r>
        <w:t>)</w:t>
      </w:r>
      <w:r>
        <w:tab/>
        <w:t>If the debt is owed by 2 or more people, their liability for the debt is joint and several.</w:t>
      </w:r>
    </w:p>
    <w:p w14:paraId="731E8D1A" w14:textId="77777777" w:rsidR="00095FBD" w:rsidRPr="005D0AA6" w:rsidRDefault="00095FBD" w:rsidP="00095FBD">
      <w:pPr>
        <w:pStyle w:val="AH5Sec"/>
      </w:pPr>
      <w:bookmarkStart w:id="469" w:name="_Toc213239376"/>
      <w:r w:rsidRPr="006E57C7">
        <w:rPr>
          <w:rStyle w:val="CharSectNo"/>
        </w:rPr>
        <w:lastRenderedPageBreak/>
        <w:t>324</w:t>
      </w:r>
      <w:r w:rsidRPr="005D0AA6">
        <w:tab/>
        <w:t>Immediate suspension of service authority</w:t>
      </w:r>
      <w:bookmarkEnd w:id="469"/>
    </w:p>
    <w:p w14:paraId="76181009" w14:textId="77777777" w:rsidR="00E05D9B" w:rsidRDefault="00E05D9B">
      <w:pPr>
        <w:pStyle w:val="Amain"/>
      </w:pPr>
      <w:r>
        <w:tab/>
        <w:t>(1)</w:t>
      </w:r>
      <w:r>
        <w:tab/>
        <w:t>This section applies if the road transport authority—</w:t>
      </w:r>
    </w:p>
    <w:p w14:paraId="142C1133" w14:textId="77777777" w:rsidR="00E05D9B" w:rsidRDefault="00E05D9B">
      <w:pPr>
        <w:pStyle w:val="Apara"/>
      </w:pPr>
      <w:r>
        <w:tab/>
        <w:t>(a)</w:t>
      </w:r>
      <w:r>
        <w:tab/>
        <w:t>has decided to give, or has given, a disciplinary notice to a person; and</w:t>
      </w:r>
    </w:p>
    <w:p w14:paraId="799C829A" w14:textId="77777777" w:rsidR="00E05D9B" w:rsidRDefault="00E05D9B">
      <w:pPr>
        <w:pStyle w:val="Apara"/>
        <w:keepLines/>
      </w:pPr>
      <w:r>
        <w:tab/>
      </w:r>
      <w:r w:rsidR="007B0E68">
        <w:t>(b)</w:t>
      </w:r>
      <w:r w:rsidR="007B0E68">
        <w:tab/>
        <w:t>believes on reasonable grounds</w:t>
      </w:r>
      <w:r>
        <w:t xml:space="preserve"> that it is in the public interest that a service authority held by the person be suspended as soon as practicable before a decision is made to take action under section 323 (4) (Procedure for authority taking disciplinary action) in relation to the person.</w:t>
      </w:r>
    </w:p>
    <w:p w14:paraId="044B4D2D" w14:textId="77777777" w:rsidR="00E05D9B" w:rsidRDefault="00E05D9B">
      <w:pPr>
        <w:pStyle w:val="Amain"/>
        <w:keepNext/>
      </w:pPr>
      <w:r>
        <w:tab/>
        <w:t>(2)</w:t>
      </w:r>
      <w:r>
        <w:tab/>
        <w:t>In forming the belief, the road transport authority must consider—</w:t>
      </w:r>
    </w:p>
    <w:p w14:paraId="57DC7B4E" w14:textId="77777777" w:rsidR="00E05D9B" w:rsidRDefault="00E05D9B">
      <w:pPr>
        <w:pStyle w:val="Apara"/>
      </w:pPr>
      <w:r>
        <w:tab/>
        <w:t>(a)</w:t>
      </w:r>
      <w:r>
        <w:tab/>
        <w:t>the circumstances leading to the decision to issue the disciplinary notice; and</w:t>
      </w:r>
    </w:p>
    <w:p w14:paraId="407355DF" w14:textId="77777777" w:rsidR="00E05D9B" w:rsidRDefault="00E05D9B">
      <w:pPr>
        <w:pStyle w:val="Apara"/>
      </w:pPr>
      <w:r>
        <w:tab/>
        <w:t>(b)</w:t>
      </w:r>
      <w:r>
        <w:tab/>
        <w:t>the grounds stated, or proposed to be stated, in the disciplinary notice.</w:t>
      </w:r>
    </w:p>
    <w:p w14:paraId="23B2337D" w14:textId="77777777" w:rsidR="00E05D9B" w:rsidRDefault="00E05D9B">
      <w:pPr>
        <w:pStyle w:val="Amain"/>
      </w:pPr>
      <w:r>
        <w:tab/>
        <w:t>(3)</w:t>
      </w:r>
      <w:r>
        <w:tab/>
        <w:t xml:space="preserve">If this section applies, the road transport authority may give the person a notice (an </w:t>
      </w:r>
      <w:r>
        <w:rPr>
          <w:rStyle w:val="charBoldItals"/>
        </w:rPr>
        <w:t>immediate suspension notice</w:t>
      </w:r>
      <w:r>
        <w:t>) suspending the service authority.</w:t>
      </w:r>
    </w:p>
    <w:p w14:paraId="066E1655" w14:textId="77777777" w:rsidR="00E05D9B" w:rsidRDefault="00E05D9B">
      <w:pPr>
        <w:pStyle w:val="Amain"/>
      </w:pPr>
      <w:r>
        <w:tab/>
        <w:t>(4)</w:t>
      </w:r>
      <w:r>
        <w:tab/>
        <w:t>If an immediate suspension notice is given to the person, the service authority is suspended on the receipt of the notice by the person.</w:t>
      </w:r>
    </w:p>
    <w:p w14:paraId="485B7F23" w14:textId="77777777" w:rsidR="00E05D9B" w:rsidRDefault="00E05D9B" w:rsidP="00883C9C">
      <w:pPr>
        <w:pStyle w:val="Amain"/>
        <w:keepNext/>
      </w:pPr>
      <w:r>
        <w:tab/>
        <w:t>(5)</w:t>
      </w:r>
      <w:r>
        <w:tab/>
        <w:t>An immediate suspension notice given in relation to a service authority ends—</w:t>
      </w:r>
    </w:p>
    <w:p w14:paraId="79294DC2" w14:textId="77777777" w:rsidR="00E05D9B" w:rsidRDefault="00E05D9B">
      <w:pPr>
        <w:pStyle w:val="Apara"/>
      </w:pPr>
      <w:r>
        <w:tab/>
        <w:t>(a)</w:t>
      </w:r>
      <w:r>
        <w:tab/>
        <w:t>if the service authority is cancelled or suspended under section 323 (4)—when the cancellation or suspension takes effect; or</w:t>
      </w:r>
    </w:p>
    <w:p w14:paraId="409908D5" w14:textId="77777777" w:rsidR="00E05D9B" w:rsidRDefault="00E05D9B">
      <w:pPr>
        <w:pStyle w:val="Apara"/>
      </w:pPr>
      <w:r>
        <w:tab/>
        <w:t>(b)</w:t>
      </w:r>
      <w:r>
        <w:tab/>
        <w:t>if a condition is imposed on the service authority, or a condition of the service authority is amended—when the condition or amended condition takes effect; or</w:t>
      </w:r>
    </w:p>
    <w:p w14:paraId="49F4A8DF" w14:textId="77777777" w:rsidR="000228F1" w:rsidRDefault="000228F1" w:rsidP="000228F1">
      <w:pPr>
        <w:pStyle w:val="Apara"/>
      </w:pPr>
      <w:r w:rsidRPr="00693AFC">
        <w:lastRenderedPageBreak/>
        <w:tab/>
        <w:t>(</w:t>
      </w:r>
      <w:r>
        <w:t>c</w:t>
      </w:r>
      <w:r w:rsidRPr="00693AFC">
        <w:t>)</w:t>
      </w:r>
      <w:r w:rsidRPr="00693AFC">
        <w:tab/>
        <w:t>if the road transport authority decides to revoke the notice––when the person is given written notice by the authority of the revocation; or</w:t>
      </w:r>
    </w:p>
    <w:p w14:paraId="49FF5684" w14:textId="77777777" w:rsidR="00E05D9B" w:rsidRDefault="00E05D9B">
      <w:pPr>
        <w:pStyle w:val="Apara"/>
      </w:pPr>
      <w:r>
        <w:tab/>
        <w:t>(</w:t>
      </w:r>
      <w:r w:rsidR="000228F1">
        <w:t>d</w:t>
      </w:r>
      <w:r>
        <w:t>)</w:t>
      </w:r>
      <w:r>
        <w:tab/>
        <w:t>in any other case—when the person is told under section 323 (5) of the decision made on the disciplinary notice.</w:t>
      </w:r>
    </w:p>
    <w:p w14:paraId="63A6E82F" w14:textId="77777777" w:rsidR="00095FBD" w:rsidRPr="005D0AA6" w:rsidRDefault="00095FBD" w:rsidP="00095FBD">
      <w:pPr>
        <w:pStyle w:val="AH5Sec"/>
      </w:pPr>
      <w:bookmarkStart w:id="470" w:name="_Toc213239377"/>
      <w:r w:rsidRPr="006E57C7">
        <w:rPr>
          <w:rStyle w:val="CharSectNo"/>
        </w:rPr>
        <w:t>325</w:t>
      </w:r>
      <w:r w:rsidRPr="005D0AA6">
        <w:tab/>
        <w:t>Effect of suspension of service authority</w:t>
      </w:r>
      <w:bookmarkEnd w:id="470"/>
    </w:p>
    <w:p w14:paraId="152631F0" w14:textId="77777777" w:rsidR="00E05D9B" w:rsidRDefault="00E05D9B">
      <w:pPr>
        <w:pStyle w:val="Amain"/>
      </w:pPr>
      <w:r>
        <w:tab/>
        <w:t>(1)</w:t>
      </w:r>
      <w:r>
        <w:tab/>
        <w:t>This section applies if the road transport authority suspends a person’s service authority.</w:t>
      </w:r>
    </w:p>
    <w:p w14:paraId="75567603" w14:textId="77777777" w:rsidR="00E05D9B" w:rsidRDefault="00E05D9B">
      <w:pPr>
        <w:pStyle w:val="Amain"/>
      </w:pPr>
      <w:r>
        <w:tab/>
        <w:t>(2)</w:t>
      </w:r>
      <w:r>
        <w:tab/>
        <w:t>During the period of the suspension, the person is taken not to hold the service authority under this regulation.</w:t>
      </w:r>
    </w:p>
    <w:p w14:paraId="10FA4947" w14:textId="77777777" w:rsidR="00E05D9B" w:rsidRDefault="00E05D9B">
      <w:pPr>
        <w:pStyle w:val="Amain"/>
      </w:pPr>
      <w:r>
        <w:tab/>
        <w:t>(3)</w:t>
      </w:r>
      <w:r>
        <w:tab/>
        <w:t>To remove any doubt, the service authority cannot be renewed during the period of the suspension.</w:t>
      </w:r>
    </w:p>
    <w:p w14:paraId="6CD9E9C1" w14:textId="77777777" w:rsidR="00095FBD" w:rsidRPr="005D0AA6" w:rsidRDefault="00095FBD" w:rsidP="00095FBD">
      <w:pPr>
        <w:pStyle w:val="AH5Sec"/>
      </w:pPr>
      <w:bookmarkStart w:id="471" w:name="_Toc213239378"/>
      <w:r w:rsidRPr="006E57C7">
        <w:rPr>
          <w:rStyle w:val="CharSectNo"/>
        </w:rPr>
        <w:t>326</w:t>
      </w:r>
      <w:r w:rsidRPr="005D0AA6">
        <w:tab/>
        <w:t>Return of service authority certificate etc</w:t>
      </w:r>
      <w:bookmarkEnd w:id="471"/>
    </w:p>
    <w:p w14:paraId="7EE97D75" w14:textId="77777777" w:rsidR="00E05D9B" w:rsidRDefault="00E05D9B">
      <w:pPr>
        <w:pStyle w:val="Amain"/>
      </w:pPr>
      <w:r>
        <w:tab/>
        <w:t>(1)</w:t>
      </w:r>
      <w:r>
        <w:tab/>
        <w:t>The holder of a service authority commits an offence if the person’s service authority is suspended or cancelled and the person does not, as soon as practicable but within 7 days of the suspension or cancellation taking effect—</w:t>
      </w:r>
    </w:p>
    <w:p w14:paraId="5E7EE484" w14:textId="77777777" w:rsidR="00E05D9B" w:rsidRDefault="00E05D9B">
      <w:pPr>
        <w:pStyle w:val="Apara"/>
      </w:pPr>
      <w:r>
        <w:tab/>
        <w:t>(a)</w:t>
      </w:r>
      <w:r>
        <w:tab/>
        <w:t xml:space="preserve">return the certificate of accreditation, </w:t>
      </w:r>
      <w:r w:rsidR="00095FBD" w:rsidRPr="005D0AA6">
        <w:t>taxi licence, rideshare vehicle licence, hire car licence or ITSO approval</w:t>
      </w:r>
      <w:r>
        <w:t xml:space="preserve"> (as appropriate) to the road transport authority; or</w:t>
      </w:r>
    </w:p>
    <w:p w14:paraId="45119543" w14:textId="77777777" w:rsidR="00E05D9B" w:rsidRDefault="00E05D9B">
      <w:pPr>
        <w:pStyle w:val="Apara"/>
        <w:keepNext/>
      </w:pPr>
      <w:r>
        <w:tab/>
        <w:t>(b)</w:t>
      </w:r>
      <w:r>
        <w:tab/>
        <w:t xml:space="preserve">if the </w:t>
      </w:r>
      <w:r w:rsidR="00095FBD" w:rsidRPr="005D0AA6">
        <w:t>certificate, licence or approval</w:t>
      </w:r>
      <w:r>
        <w:t xml:space="preserve"> has been lost, stolen or destroyed—give the authority a statement</w:t>
      </w:r>
      <w:r w:rsidR="006B050A">
        <w:t xml:space="preserve"> </w:t>
      </w:r>
      <w:r w:rsidR="006B050A" w:rsidRPr="00326F84">
        <w:t>verifying</w:t>
      </w:r>
      <w:r>
        <w:t xml:space="preserve"> that the </w:t>
      </w:r>
      <w:r w:rsidR="00095FBD" w:rsidRPr="005D0AA6">
        <w:t>certificate, licence or approval</w:t>
      </w:r>
      <w:r>
        <w:t xml:space="preserve"> has been lost, stolen or destroyed.</w:t>
      </w:r>
    </w:p>
    <w:p w14:paraId="4E98081A" w14:textId="77777777" w:rsidR="00E05D9B" w:rsidRDefault="00E05D9B">
      <w:pPr>
        <w:pStyle w:val="Penalty"/>
        <w:keepNext/>
      </w:pPr>
      <w:r>
        <w:t>Maximum penalty:  5 penalty units.</w:t>
      </w:r>
    </w:p>
    <w:p w14:paraId="397BA257" w14:textId="7873F5E0" w:rsidR="00D5295F" w:rsidRPr="00D97824" w:rsidRDefault="006B050A" w:rsidP="00D5295F">
      <w:pPr>
        <w:pStyle w:val="aNote"/>
      </w:pPr>
      <w:r>
        <w:rPr>
          <w:rStyle w:val="charItals"/>
        </w:rPr>
        <w:t>Note</w:t>
      </w:r>
      <w:r w:rsidR="00D5295F" w:rsidRPr="00920F5E">
        <w:rPr>
          <w:rStyle w:val="charItals"/>
        </w:rPr>
        <w:tab/>
      </w:r>
      <w:r w:rsidR="00D5295F" w:rsidRPr="00D97824">
        <w:t xml:space="preserve">It is an offence to make a false or misleading statement, give false or misleading information or produce a false or misleading document (see </w:t>
      </w:r>
      <w:hyperlink r:id="rId376" w:tooltip="A2002-51" w:history="1">
        <w:r w:rsidR="00C26339" w:rsidRPr="00C26339">
          <w:rPr>
            <w:rStyle w:val="charCitHyperlinkAbbrev"/>
          </w:rPr>
          <w:t>Criminal Code</w:t>
        </w:r>
      </w:hyperlink>
      <w:r w:rsidR="00D5295F" w:rsidRPr="00D97824">
        <w:t>, pt 3.4).</w:t>
      </w:r>
    </w:p>
    <w:p w14:paraId="570FB5BA" w14:textId="77777777" w:rsidR="00E05D9B" w:rsidRDefault="00E05D9B">
      <w:pPr>
        <w:pStyle w:val="Amain"/>
      </w:pPr>
      <w:r>
        <w:tab/>
        <w:t>(2)</w:t>
      </w:r>
      <w:r>
        <w:tab/>
        <w:t>An offence against this section is a strict liability offence.</w:t>
      </w:r>
    </w:p>
    <w:p w14:paraId="10BB7D69" w14:textId="77777777" w:rsidR="00E05D9B" w:rsidRDefault="00E05D9B">
      <w:pPr>
        <w:pStyle w:val="Amain"/>
      </w:pPr>
      <w:r>
        <w:lastRenderedPageBreak/>
        <w:tab/>
        <w:t>(3)</w:t>
      </w:r>
      <w:r>
        <w:tab/>
        <w:t xml:space="preserve">If a person’s service authority is suspended and it has not expired when the suspension ends, the road transport authority must return the certificate of accreditation or </w:t>
      </w:r>
      <w:r w:rsidR="00095FBD" w:rsidRPr="005D0AA6">
        <w:t>taxi licence, rideshare vehicle licence, hire car licence or ITSO approval</w:t>
      </w:r>
      <w:r>
        <w:t xml:space="preserve"> (as appropriate) to the person.</w:t>
      </w:r>
    </w:p>
    <w:p w14:paraId="03C6DAA6" w14:textId="77777777" w:rsidR="00301A6B" w:rsidRDefault="00301A6B">
      <w:pPr>
        <w:pStyle w:val="02Text"/>
        <w:sectPr w:rsidR="00301A6B">
          <w:headerReference w:type="even" r:id="rId377"/>
          <w:headerReference w:type="default" r:id="rId378"/>
          <w:footerReference w:type="even" r:id="rId379"/>
          <w:footerReference w:type="default" r:id="rId380"/>
          <w:footerReference w:type="first" r:id="rId381"/>
          <w:pgSz w:w="11907" w:h="16839" w:code="9"/>
          <w:pgMar w:top="3880" w:right="1900" w:bottom="3100" w:left="2300" w:header="1800" w:footer="1760" w:gutter="0"/>
          <w:pgNumType w:start="1"/>
          <w:cols w:space="720"/>
          <w:titlePg/>
          <w:docGrid w:linePitch="254"/>
        </w:sectPr>
      </w:pPr>
    </w:p>
    <w:p w14:paraId="7EBEB9F0" w14:textId="77777777" w:rsidR="00E05D9B" w:rsidRDefault="00E05D9B">
      <w:pPr>
        <w:pStyle w:val="PageBreak"/>
      </w:pPr>
      <w:r>
        <w:br w:type="page"/>
      </w:r>
    </w:p>
    <w:p w14:paraId="75F02FC2" w14:textId="77777777" w:rsidR="00FA06AF" w:rsidRPr="006E57C7" w:rsidRDefault="00FA06AF" w:rsidP="00FA06AF">
      <w:pPr>
        <w:pStyle w:val="Sched-heading"/>
      </w:pPr>
      <w:bookmarkStart w:id="472" w:name="_Toc213239379"/>
      <w:r w:rsidRPr="006E57C7">
        <w:rPr>
          <w:rStyle w:val="CharChapNo"/>
        </w:rPr>
        <w:lastRenderedPageBreak/>
        <w:t>Schedule 1</w:t>
      </w:r>
      <w:r w:rsidRPr="005D0AA6">
        <w:tab/>
      </w:r>
      <w:r w:rsidRPr="006E57C7">
        <w:rPr>
          <w:rStyle w:val="CharChapText"/>
        </w:rPr>
        <w:t>Service standards</w:t>
      </w:r>
      <w:bookmarkEnd w:id="472"/>
    </w:p>
    <w:p w14:paraId="1A65242F" w14:textId="77777777" w:rsidR="00FA06AF" w:rsidRPr="005D0AA6" w:rsidRDefault="00FA06AF" w:rsidP="00FA06AF">
      <w:pPr>
        <w:pStyle w:val="ref"/>
      </w:pPr>
      <w:r w:rsidRPr="005D0AA6">
        <w:t>(see s 20B (2) (a))</w:t>
      </w:r>
    </w:p>
    <w:p w14:paraId="3529D88C" w14:textId="77777777" w:rsidR="00E05D9B" w:rsidRPr="006E57C7" w:rsidRDefault="00E05D9B">
      <w:pPr>
        <w:pStyle w:val="Sched-Part"/>
      </w:pPr>
      <w:bookmarkStart w:id="473" w:name="_Toc213239380"/>
      <w:r w:rsidRPr="006E57C7">
        <w:rPr>
          <w:rStyle w:val="CharPartNo"/>
        </w:rPr>
        <w:t>Part 1.1</w:t>
      </w:r>
      <w:r>
        <w:tab/>
      </w:r>
      <w:r w:rsidRPr="006E57C7">
        <w:rPr>
          <w:rStyle w:val="CharPartText"/>
        </w:rPr>
        <w:t>Bus services</w:t>
      </w:r>
      <w:bookmarkEnd w:id="473"/>
    </w:p>
    <w:p w14:paraId="2165328D" w14:textId="77777777" w:rsidR="00E05D9B" w:rsidRDefault="00E05D9B">
      <w:pPr>
        <w:pStyle w:val="Amain"/>
      </w:pPr>
      <w:r>
        <w:tab/>
        <w:t>1</w:t>
      </w:r>
      <w:r>
        <w:tab/>
        <w:t>Standards in relation to the following:</w:t>
      </w:r>
    </w:p>
    <w:p w14:paraId="42510DD6" w14:textId="77777777" w:rsidR="00E05D9B" w:rsidRDefault="00E05D9B">
      <w:pPr>
        <w:pStyle w:val="Apara"/>
      </w:pPr>
      <w:r>
        <w:tab/>
        <w:t>(a)</w:t>
      </w:r>
      <w:r>
        <w:tab/>
        <w:t>the location of bus depots;</w:t>
      </w:r>
    </w:p>
    <w:p w14:paraId="3A8C9093" w14:textId="77777777" w:rsidR="00E05D9B" w:rsidRDefault="00E05D9B">
      <w:pPr>
        <w:pStyle w:val="Apara"/>
      </w:pPr>
      <w:r>
        <w:tab/>
        <w:t>(b)</w:t>
      </w:r>
      <w:r>
        <w:tab/>
        <w:t>the inspection and servicing of buses for compliance with section 21 (Maintenance of buses);</w:t>
      </w:r>
    </w:p>
    <w:p w14:paraId="3D933C55" w14:textId="77777777" w:rsidR="00E05D9B" w:rsidRDefault="00E05D9B">
      <w:pPr>
        <w:pStyle w:val="Apara"/>
      </w:pPr>
      <w:r>
        <w:tab/>
        <w:t>(c)</w:t>
      </w:r>
      <w:r>
        <w:tab/>
        <w:t>the parking, cleaning, servicing, maintenance and repair of buses;</w:t>
      </w:r>
    </w:p>
    <w:p w14:paraId="547E560E" w14:textId="77777777" w:rsidR="00E05D9B" w:rsidRDefault="00E05D9B">
      <w:pPr>
        <w:pStyle w:val="Apara"/>
      </w:pPr>
      <w:r>
        <w:tab/>
        <w:t>(d)</w:t>
      </w:r>
      <w:r>
        <w:tab/>
        <w:t>for servicing, maintenance or repairs to buses carried out by an accredited operator—the operation of the facilities for those activities carried out by the accredited operator and the training of people to carry out the activities;</w:t>
      </w:r>
    </w:p>
    <w:p w14:paraId="0DB83460" w14:textId="77777777" w:rsidR="00E05D9B" w:rsidRDefault="00E05D9B">
      <w:pPr>
        <w:pStyle w:val="Apara"/>
      </w:pPr>
      <w:r>
        <w:tab/>
        <w:t>(e)</w:t>
      </w:r>
      <w:r>
        <w:tab/>
        <w:t>for servicing, maintenance or repairs to buses carried out on behalf of an accredited operator—how the accredited operator will ensure that the buses will comply with the Act (including the person by whom, and the place where, the activities will be carried out);</w:t>
      </w:r>
    </w:p>
    <w:p w14:paraId="6EBDFFD1" w14:textId="5B4CCE72" w:rsidR="00E05D9B" w:rsidRDefault="00E05D9B">
      <w:pPr>
        <w:pStyle w:val="Apara"/>
      </w:pPr>
      <w:r>
        <w:tab/>
        <w:t>(f)</w:t>
      </w:r>
      <w:r>
        <w:tab/>
        <w:t xml:space="preserve">the making and management of records and systems required to be kept under the Act (including a service contract under the </w:t>
      </w:r>
      <w:hyperlink r:id="rId382" w:tooltip="A2001-62" w:history="1">
        <w:r w:rsidR="00A37318" w:rsidRPr="00A37318">
          <w:rPr>
            <w:rStyle w:val="charCitHyperlinkAbbrev"/>
          </w:rPr>
          <w:t>Act</w:t>
        </w:r>
      </w:hyperlink>
      <w:r>
        <w:t>, section 17);</w:t>
      </w:r>
    </w:p>
    <w:p w14:paraId="0A0BF6EE" w14:textId="7BA3427B" w:rsidR="00E05D9B" w:rsidRDefault="00E05D9B">
      <w:pPr>
        <w:pStyle w:val="aNotepar"/>
      </w:pPr>
      <w:r w:rsidRPr="00C26339">
        <w:rPr>
          <w:rStyle w:val="charItals"/>
        </w:rPr>
        <w:t>Note</w:t>
      </w:r>
      <w:r w:rsidRPr="00C26339">
        <w:rPr>
          <w:rStyle w:val="charItals"/>
        </w:rPr>
        <w:tab/>
      </w:r>
      <w:r>
        <w:t xml:space="preserve">A reference to an Act includes a reference to the statutory instruments made or in force under the Act, including any regulation and service standards (see </w:t>
      </w:r>
      <w:hyperlink r:id="rId383" w:tooltip="A2001-14" w:history="1">
        <w:r w:rsidR="00C26339" w:rsidRPr="00C26339">
          <w:rPr>
            <w:rStyle w:val="charCitHyperlinkAbbrev"/>
          </w:rPr>
          <w:t>Legislation Act</w:t>
        </w:r>
      </w:hyperlink>
      <w:r>
        <w:t>, s 104).</w:t>
      </w:r>
    </w:p>
    <w:p w14:paraId="080CC1A3" w14:textId="77777777" w:rsidR="00E05D9B" w:rsidRDefault="00E05D9B">
      <w:pPr>
        <w:pStyle w:val="Apara"/>
        <w:keepNext/>
      </w:pPr>
      <w:r>
        <w:tab/>
        <w:t>(g)</w:t>
      </w:r>
      <w:r>
        <w:tab/>
        <w:t>for the operation of a bus service—</w:t>
      </w:r>
    </w:p>
    <w:p w14:paraId="6C6D2E07" w14:textId="77777777" w:rsidR="00E05D9B" w:rsidRDefault="00E05D9B">
      <w:pPr>
        <w:pStyle w:val="Asubpara"/>
      </w:pPr>
      <w:r>
        <w:tab/>
        <w:t>(i)</w:t>
      </w:r>
      <w:r>
        <w:tab/>
        <w:t>systems for ensuring compliance with section 26 (</w:t>
      </w:r>
      <w:r>
        <w:rPr>
          <w:color w:val="000000"/>
        </w:rPr>
        <w:t>Bus drivers to hold appropriate driver licence or authority); and</w:t>
      </w:r>
      <w:r>
        <w:t xml:space="preserve"> </w:t>
      </w:r>
    </w:p>
    <w:p w14:paraId="338BBC01" w14:textId="77777777" w:rsidR="00E05D9B" w:rsidRDefault="00E05D9B">
      <w:pPr>
        <w:pStyle w:val="Asubpara"/>
      </w:pPr>
      <w:r>
        <w:lastRenderedPageBreak/>
        <w:tab/>
        <w:t>(ii)</w:t>
      </w:r>
      <w:r>
        <w:tab/>
        <w:t>the training of bus drivers; and</w:t>
      </w:r>
    </w:p>
    <w:p w14:paraId="12B836C7" w14:textId="77777777" w:rsidR="00E05D9B" w:rsidRDefault="00E05D9B">
      <w:pPr>
        <w:pStyle w:val="Asubpara"/>
      </w:pPr>
      <w:r>
        <w:tab/>
        <w:t>(iii)</w:t>
      </w:r>
      <w:r>
        <w:tab/>
        <w:t>the driving hours of, and rest periods for, bus drivers; and</w:t>
      </w:r>
    </w:p>
    <w:p w14:paraId="401A1D8D" w14:textId="77777777" w:rsidR="00E05D9B" w:rsidRDefault="00E05D9B">
      <w:pPr>
        <w:pStyle w:val="Asubpara"/>
      </w:pPr>
      <w:r>
        <w:tab/>
        <w:t>(iv)</w:t>
      </w:r>
      <w:r>
        <w:tab/>
        <w:t>the monitoring of the safety of bus drivers; and</w:t>
      </w:r>
    </w:p>
    <w:p w14:paraId="44EC78F9" w14:textId="77777777" w:rsidR="00E05D9B" w:rsidRDefault="00E05D9B">
      <w:pPr>
        <w:pStyle w:val="Asubpara"/>
      </w:pPr>
      <w:r>
        <w:tab/>
        <w:t>(v)</w:t>
      </w:r>
      <w:r>
        <w:tab/>
        <w:t>how contraventions of the road transport legislation by bus drivers will be handled; and</w:t>
      </w:r>
    </w:p>
    <w:p w14:paraId="3EE9BEA0" w14:textId="77777777" w:rsidR="00E05D9B" w:rsidRDefault="00E05D9B">
      <w:pPr>
        <w:pStyle w:val="Asubpara"/>
      </w:pPr>
      <w:r>
        <w:tab/>
        <w:t>(vi)</w:t>
      </w:r>
      <w:r>
        <w:tab/>
        <w:t>how customer inquiries (including for lost property) and complaints will be handled; and</w:t>
      </w:r>
    </w:p>
    <w:p w14:paraId="2842D59F" w14:textId="77777777" w:rsidR="00E05D9B" w:rsidRDefault="00E05D9B">
      <w:pPr>
        <w:pStyle w:val="Asubpara"/>
      </w:pPr>
      <w:r>
        <w:tab/>
        <w:t>(vii)</w:t>
      </w:r>
      <w:r>
        <w:tab/>
        <w:t>the recording and resolution of customer complaints; and</w:t>
      </w:r>
    </w:p>
    <w:p w14:paraId="2709F1E8" w14:textId="77777777" w:rsidR="00E05D9B" w:rsidRDefault="00E05D9B">
      <w:pPr>
        <w:pStyle w:val="Asubpara"/>
      </w:pPr>
      <w:r>
        <w:tab/>
        <w:t>(viii)</w:t>
      </w:r>
      <w:r>
        <w:tab/>
        <w:t>the handling and disposal of lost property; and</w:t>
      </w:r>
    </w:p>
    <w:p w14:paraId="43920D26" w14:textId="77777777" w:rsidR="00E05D9B" w:rsidRDefault="00E05D9B">
      <w:pPr>
        <w:pStyle w:val="Asubpara"/>
      </w:pPr>
      <w:r>
        <w:tab/>
        <w:t>(ix)</w:t>
      </w:r>
      <w:r>
        <w:tab/>
        <w:t>the making available to the public of fares, timetables, route maps and tour information (as appropriate); and</w:t>
      </w:r>
    </w:p>
    <w:p w14:paraId="550F49AA" w14:textId="77777777" w:rsidR="00E05D9B" w:rsidRDefault="00E05D9B">
      <w:pPr>
        <w:pStyle w:val="Asubpara"/>
      </w:pPr>
      <w:r>
        <w:tab/>
        <w:t>(x)</w:t>
      </w:r>
      <w:r>
        <w:tab/>
        <w:t>the training of people to manage, and the management of, any incident causing the death of, or bodily injury to, anyone caused by, or resulting from the use of, a bus used to operate the bus service; and</w:t>
      </w:r>
    </w:p>
    <w:p w14:paraId="4689D6F3" w14:textId="77C58A6B" w:rsidR="00FF0E48" w:rsidRPr="004041F9" w:rsidRDefault="00FF0E48" w:rsidP="00FF0E48">
      <w:pPr>
        <w:pStyle w:val="Asubpara"/>
      </w:pPr>
      <w:r w:rsidRPr="004041F9">
        <w:tab/>
        <w:t>(xi)</w:t>
      </w:r>
      <w:r w:rsidRPr="004041F9">
        <w:tab/>
        <w:t xml:space="preserve">systems for ensuring compliance with the </w:t>
      </w:r>
      <w:hyperlink r:id="rId384" w:tooltip="A2001-62" w:history="1">
        <w:r w:rsidR="00A37318" w:rsidRPr="00A37318">
          <w:rPr>
            <w:rStyle w:val="charCitHyperlinkAbbrev"/>
          </w:rPr>
          <w:t>Act</w:t>
        </w:r>
      </w:hyperlink>
      <w:r w:rsidRPr="004041F9">
        <w:t>, section 111 (Public passenger vehicle insurance compulsory).</w:t>
      </w:r>
    </w:p>
    <w:p w14:paraId="3107FA1A" w14:textId="77777777" w:rsidR="00E05D9B" w:rsidRDefault="00E05D9B">
      <w:pPr>
        <w:pStyle w:val="PageBreak"/>
      </w:pPr>
      <w:r>
        <w:br w:type="page"/>
      </w:r>
    </w:p>
    <w:p w14:paraId="1A127869" w14:textId="77777777" w:rsidR="00FA06AF" w:rsidRPr="006E57C7" w:rsidRDefault="00FA06AF" w:rsidP="00FA06AF">
      <w:pPr>
        <w:pStyle w:val="Sched-Part"/>
      </w:pPr>
      <w:bookmarkStart w:id="474" w:name="_Toc213239381"/>
      <w:r w:rsidRPr="006E57C7">
        <w:rPr>
          <w:rStyle w:val="CharPartNo"/>
        </w:rPr>
        <w:lastRenderedPageBreak/>
        <w:t>Part 1.2</w:t>
      </w:r>
      <w:r w:rsidRPr="005D0AA6">
        <w:tab/>
      </w:r>
      <w:r w:rsidRPr="006E57C7">
        <w:rPr>
          <w:rStyle w:val="CharPartText"/>
        </w:rPr>
        <w:t>Transport booking services</w:t>
      </w:r>
      <w:bookmarkEnd w:id="474"/>
    </w:p>
    <w:p w14:paraId="51A21A20" w14:textId="77777777" w:rsidR="00FA06AF" w:rsidRPr="005D0AA6" w:rsidRDefault="00FA06AF" w:rsidP="00FA06AF">
      <w:pPr>
        <w:pStyle w:val="Amainreturn"/>
      </w:pPr>
      <w:r w:rsidRPr="005D0AA6">
        <w:t>2</w:t>
      </w:r>
      <w:r w:rsidRPr="005D0AA6">
        <w:tab/>
        <w:t>Standards in relation to the following matters:</w:t>
      </w:r>
    </w:p>
    <w:p w14:paraId="52D1307D" w14:textId="77777777" w:rsidR="00FA06AF" w:rsidRPr="005D0AA6" w:rsidRDefault="00FA06AF" w:rsidP="00FA06AF">
      <w:pPr>
        <w:pStyle w:val="Apara"/>
      </w:pPr>
      <w:r w:rsidRPr="005D0AA6">
        <w:tab/>
        <w:t>(a)</w:t>
      </w:r>
      <w:r w:rsidRPr="005D0AA6">
        <w:tab/>
        <w:t>the making, management and auditing (including performance auditing) of records and systems required to be kept under the Act;</w:t>
      </w:r>
    </w:p>
    <w:p w14:paraId="3E3E16B5" w14:textId="1C09DCEC" w:rsidR="00FA06AF" w:rsidRPr="005D0AA6" w:rsidRDefault="00FA06AF" w:rsidP="00FA06AF">
      <w:pPr>
        <w:pStyle w:val="aNotepar"/>
      </w:pPr>
      <w:r w:rsidRPr="005D0AA6">
        <w:rPr>
          <w:rStyle w:val="charItals"/>
        </w:rPr>
        <w:t>Note</w:t>
      </w:r>
      <w:r w:rsidRPr="005D0AA6">
        <w:rPr>
          <w:rStyle w:val="charItals"/>
        </w:rPr>
        <w:tab/>
      </w:r>
      <w:r w:rsidRPr="005D0AA6">
        <w:t xml:space="preserve">A reference to an Act includes a reference to the statutory instruments made or in force under the Act, including any regulation and standards (see </w:t>
      </w:r>
      <w:hyperlink r:id="rId385" w:tooltip="A2001-14" w:history="1">
        <w:r w:rsidRPr="005D0AA6">
          <w:rPr>
            <w:rStyle w:val="charCitHyperlinkAbbrev"/>
          </w:rPr>
          <w:t>Legislation Act</w:t>
        </w:r>
      </w:hyperlink>
      <w:r w:rsidRPr="005D0AA6">
        <w:t>, s 104).</w:t>
      </w:r>
    </w:p>
    <w:p w14:paraId="6EF9FBC9" w14:textId="77777777" w:rsidR="00FA06AF" w:rsidRPr="005D0AA6" w:rsidRDefault="00FA06AF" w:rsidP="00FA06AF">
      <w:pPr>
        <w:pStyle w:val="Apara"/>
      </w:pPr>
      <w:r w:rsidRPr="005D0AA6">
        <w:tab/>
        <w:t>(b)</w:t>
      </w:r>
      <w:r w:rsidRPr="005D0AA6">
        <w:tab/>
        <w:t>for the operation of a transport booking service—</w:t>
      </w:r>
    </w:p>
    <w:p w14:paraId="073D4CA7" w14:textId="77777777" w:rsidR="00FA06AF" w:rsidRPr="005D0AA6" w:rsidRDefault="00FA06AF" w:rsidP="00FA06AF">
      <w:pPr>
        <w:pStyle w:val="Asubpara"/>
      </w:pPr>
      <w:r w:rsidRPr="005D0AA6">
        <w:tab/>
        <w:t>(i)</w:t>
      </w:r>
      <w:r w:rsidRPr="005D0AA6">
        <w:tab/>
        <w:t>the affiliation of—</w:t>
      </w:r>
    </w:p>
    <w:p w14:paraId="55B2553E" w14:textId="77777777" w:rsidR="00FA06AF" w:rsidRPr="005D0AA6" w:rsidRDefault="00FA06AF" w:rsidP="00FA06AF">
      <w:pPr>
        <w:pStyle w:val="Asubsubpara"/>
      </w:pPr>
      <w:r w:rsidRPr="005D0AA6">
        <w:tab/>
        <w:t>(A)</w:t>
      </w:r>
      <w:r w:rsidRPr="005D0AA6">
        <w:tab/>
        <w:t>bookable vehicle drivers with the transport booking service, including matters to be included in affiliated driver agreements; and</w:t>
      </w:r>
    </w:p>
    <w:p w14:paraId="357D1CAB" w14:textId="77777777" w:rsidR="00FA06AF" w:rsidRPr="005D0AA6" w:rsidRDefault="00FA06AF" w:rsidP="00FA06AF">
      <w:pPr>
        <w:pStyle w:val="Asubsubpara"/>
      </w:pPr>
      <w:r w:rsidRPr="005D0AA6">
        <w:tab/>
        <w:t>(B)</w:t>
      </w:r>
      <w:r w:rsidRPr="005D0AA6">
        <w:tab/>
        <w:t>taxi service operators and hire car service operators with the transport booking service, including matters to be included in affiliated operator agreements; and</w:t>
      </w:r>
    </w:p>
    <w:p w14:paraId="1BC18A3D" w14:textId="115CA2B3" w:rsidR="00FA06AF" w:rsidRPr="005D0AA6" w:rsidRDefault="00FA06AF" w:rsidP="00FA06AF">
      <w:pPr>
        <w:pStyle w:val="Asubpara"/>
      </w:pPr>
      <w:r w:rsidRPr="005D0AA6">
        <w:tab/>
        <w:t>(ii)</w:t>
      </w:r>
      <w:r w:rsidRPr="005D0AA6">
        <w:tab/>
        <w:t xml:space="preserve">systems for ensuring compliance with the </w:t>
      </w:r>
      <w:hyperlink r:id="rId386" w:tooltip="A2001-62" w:history="1">
        <w:r w:rsidRPr="005D0AA6">
          <w:rPr>
            <w:rStyle w:val="charCitHyperlinkAbbrev"/>
          </w:rPr>
          <w:t>Act</w:t>
        </w:r>
      </w:hyperlink>
      <w:r w:rsidRPr="005D0AA6">
        <w:t>, section 36G (Transport booking service—responsibilities); and</w:t>
      </w:r>
    </w:p>
    <w:p w14:paraId="6AE10FE3" w14:textId="77777777" w:rsidR="00FA06AF" w:rsidRPr="005D0AA6" w:rsidRDefault="00FA06AF" w:rsidP="00FA06AF">
      <w:pPr>
        <w:pStyle w:val="Asubpara"/>
      </w:pPr>
      <w:r w:rsidRPr="005D0AA6">
        <w:tab/>
        <w:t>(iii)</w:t>
      </w:r>
      <w:r w:rsidRPr="005D0AA6">
        <w:tab/>
        <w:t>the knowledge and skills required to be a bookable vehicle driver and the training of bookable vehicle drivers; and</w:t>
      </w:r>
    </w:p>
    <w:p w14:paraId="572B6D7A" w14:textId="77777777" w:rsidR="00FA06AF" w:rsidRPr="005D0AA6" w:rsidRDefault="00FA06AF" w:rsidP="00FA06AF">
      <w:pPr>
        <w:pStyle w:val="Asubpara"/>
      </w:pPr>
      <w:r w:rsidRPr="005D0AA6">
        <w:tab/>
        <w:t>(iv)</w:t>
      </w:r>
      <w:r w:rsidRPr="005D0AA6">
        <w:tab/>
        <w:t>the monitoring of the safety of bookable vehicle drivers including the use of security devices; and</w:t>
      </w:r>
    </w:p>
    <w:p w14:paraId="3813BE75" w14:textId="77777777" w:rsidR="00FA06AF" w:rsidRPr="005D0AA6" w:rsidRDefault="00FA06AF" w:rsidP="00FA06AF">
      <w:pPr>
        <w:pStyle w:val="Asubpara"/>
      </w:pPr>
      <w:r w:rsidRPr="005D0AA6">
        <w:tab/>
        <w:t>(v)</w:t>
      </w:r>
      <w:r w:rsidRPr="005D0AA6">
        <w:tab/>
        <w:t>the communications technology used by transport booking services; and</w:t>
      </w:r>
    </w:p>
    <w:p w14:paraId="687E5FE0" w14:textId="77777777" w:rsidR="00FA06AF" w:rsidRPr="005D0AA6" w:rsidRDefault="00FA06AF" w:rsidP="00FA06AF">
      <w:pPr>
        <w:pStyle w:val="Asubpara"/>
      </w:pPr>
      <w:r w:rsidRPr="005D0AA6">
        <w:tab/>
        <w:t>(vi)</w:t>
      </w:r>
      <w:r w:rsidRPr="005D0AA6">
        <w:tab/>
        <w:t>the operation of transport booking services in particular areas of the ACT; and</w:t>
      </w:r>
    </w:p>
    <w:p w14:paraId="5330F841" w14:textId="77777777" w:rsidR="00FA06AF" w:rsidRPr="005D0AA6" w:rsidRDefault="00FA06AF" w:rsidP="00FA06AF">
      <w:pPr>
        <w:pStyle w:val="Asubpara"/>
      </w:pPr>
      <w:r w:rsidRPr="005D0AA6">
        <w:tab/>
        <w:t>(vii)</w:t>
      </w:r>
      <w:r w:rsidRPr="005D0AA6">
        <w:tab/>
        <w:t>the maximum waiting times in each area of the ACT for a bookable vehicle; and</w:t>
      </w:r>
    </w:p>
    <w:p w14:paraId="18B0B453" w14:textId="3C55A846" w:rsidR="00FA06AF" w:rsidRPr="005D0AA6" w:rsidRDefault="00FA06AF" w:rsidP="00FA06AF">
      <w:pPr>
        <w:pStyle w:val="Asubpara"/>
      </w:pPr>
      <w:r w:rsidRPr="005D0AA6">
        <w:lastRenderedPageBreak/>
        <w:tab/>
        <w:t>(viii)</w:t>
      </w:r>
      <w:r w:rsidRPr="005D0AA6">
        <w:tab/>
        <w:t xml:space="preserve">how contraventions of the road transport legislation, and the </w:t>
      </w:r>
      <w:hyperlink r:id="rId387" w:tooltip="A1991-81" w:history="1">
        <w:r w:rsidRPr="005D0AA6">
          <w:rPr>
            <w:rStyle w:val="charCitHyperlinkItal"/>
          </w:rPr>
          <w:t>Discrimination Act 1991</w:t>
        </w:r>
      </w:hyperlink>
      <w:r w:rsidRPr="005D0AA6">
        <w:t>, by affiliated drivers will be handled; and</w:t>
      </w:r>
    </w:p>
    <w:p w14:paraId="4E029E68" w14:textId="77777777" w:rsidR="00FA06AF" w:rsidRPr="005D0AA6" w:rsidRDefault="00FA06AF" w:rsidP="00FA06AF">
      <w:pPr>
        <w:pStyle w:val="Asubpara"/>
      </w:pPr>
      <w:r w:rsidRPr="005D0AA6">
        <w:tab/>
        <w:t>(ix)</w:t>
      </w:r>
      <w:r w:rsidRPr="005D0AA6">
        <w:tab/>
        <w:t>the procedures for processing payments under the taxi subsidy scheme; and</w:t>
      </w:r>
    </w:p>
    <w:p w14:paraId="5583D5D8" w14:textId="77777777" w:rsidR="00FA06AF" w:rsidRPr="005D0AA6" w:rsidRDefault="00FA06AF" w:rsidP="00FA06AF">
      <w:pPr>
        <w:pStyle w:val="Asubpara"/>
      </w:pPr>
      <w:r w:rsidRPr="005D0AA6">
        <w:tab/>
        <w:t>(x)</w:t>
      </w:r>
      <w:r w:rsidRPr="005D0AA6">
        <w:tab/>
        <w:t>how customer inquiries (including for lost property), feedback and complaints will be handled; and</w:t>
      </w:r>
    </w:p>
    <w:p w14:paraId="3DAFA60C" w14:textId="77777777" w:rsidR="00FA06AF" w:rsidRPr="005D0AA6" w:rsidRDefault="00FA06AF" w:rsidP="00FA06AF">
      <w:pPr>
        <w:pStyle w:val="Asubpara"/>
      </w:pPr>
      <w:r w:rsidRPr="005D0AA6">
        <w:tab/>
        <w:t>(xi)</w:t>
      </w:r>
      <w:r w:rsidRPr="005D0AA6">
        <w:tab/>
        <w:t>the handling and disposal of lost property; and</w:t>
      </w:r>
    </w:p>
    <w:p w14:paraId="1681E763" w14:textId="77777777" w:rsidR="00FA06AF" w:rsidRPr="005D0AA6" w:rsidRDefault="00FA06AF" w:rsidP="00FA06AF">
      <w:pPr>
        <w:pStyle w:val="Asubpara"/>
      </w:pPr>
      <w:r w:rsidRPr="005D0AA6">
        <w:tab/>
        <w:t>(xii)</w:t>
      </w:r>
      <w:r w:rsidRPr="005D0AA6">
        <w:tab/>
        <w:t>the recording of customer feedback and complaints, and resolution of customer complaints; and</w:t>
      </w:r>
    </w:p>
    <w:p w14:paraId="10969051" w14:textId="77777777" w:rsidR="00FA06AF" w:rsidRPr="005D0AA6" w:rsidRDefault="00FA06AF" w:rsidP="00FA06AF">
      <w:pPr>
        <w:pStyle w:val="Asubpara"/>
      </w:pPr>
      <w:r w:rsidRPr="005D0AA6">
        <w:tab/>
        <w:t>(xiii)</w:t>
      </w:r>
      <w:r w:rsidRPr="005D0AA6">
        <w:tab/>
        <w:t>ensuring that an adequate number of bookable vehicles (including bookable vehicles equipped with baby capsules) are available to operate; and</w:t>
      </w:r>
    </w:p>
    <w:p w14:paraId="7B2B349C" w14:textId="77777777" w:rsidR="00FA06AF" w:rsidRPr="005D0AA6" w:rsidRDefault="00FA06AF" w:rsidP="00FA06AF">
      <w:pPr>
        <w:pStyle w:val="Asubpara"/>
      </w:pPr>
      <w:r w:rsidRPr="005D0AA6">
        <w:tab/>
        <w:t>(xiv)</w:t>
      </w:r>
      <w:r w:rsidRPr="005D0AA6">
        <w:tab/>
        <w:t>if the transport booking service provides transport booking services for wheelchair</w:t>
      </w:r>
      <w:r w:rsidRPr="005D0AA6">
        <w:noBreakHyphen/>
        <w:t>accessible taxis—</w:t>
      </w:r>
    </w:p>
    <w:p w14:paraId="438E45EC" w14:textId="77777777" w:rsidR="00FA06AF" w:rsidRPr="005D0AA6" w:rsidRDefault="00FA06AF" w:rsidP="00FA06AF">
      <w:pPr>
        <w:pStyle w:val="Asubsubpara"/>
      </w:pPr>
      <w:r w:rsidRPr="005D0AA6">
        <w:tab/>
        <w:t>(A)</w:t>
      </w:r>
      <w:r w:rsidRPr="005D0AA6">
        <w:tab/>
        <w:t>the management and operation of the taxis, including ensuring that preference for hirings is given to wheelchair</w:t>
      </w:r>
      <w:r w:rsidRPr="005D0AA6">
        <w:noBreakHyphen/>
        <w:t>dependent people; and</w:t>
      </w:r>
    </w:p>
    <w:p w14:paraId="441D5550" w14:textId="77777777" w:rsidR="00FA06AF" w:rsidRPr="005D0AA6" w:rsidRDefault="00FA06AF" w:rsidP="00FA06AF">
      <w:pPr>
        <w:pStyle w:val="Asubsubpara"/>
      </w:pPr>
      <w:r w:rsidRPr="005D0AA6">
        <w:tab/>
        <w:t>(B)</w:t>
      </w:r>
      <w:r w:rsidRPr="005D0AA6">
        <w:tab/>
        <w:t>how a failure of a driver to comply with section 114 (Wheelchair</w:t>
      </w:r>
      <w:r w:rsidRPr="005D0AA6">
        <w:noBreakHyphen/>
        <w:t>accessible taxi driver—special responsibilities) will be handled.</w:t>
      </w:r>
    </w:p>
    <w:p w14:paraId="345EAB17" w14:textId="77777777" w:rsidR="00E05D9B" w:rsidRDefault="00E05D9B">
      <w:pPr>
        <w:pStyle w:val="PageBreak"/>
      </w:pPr>
      <w:r>
        <w:br w:type="page"/>
      </w:r>
    </w:p>
    <w:p w14:paraId="2ED660B5" w14:textId="77777777" w:rsidR="00FA06AF" w:rsidRPr="006E57C7" w:rsidRDefault="00FA06AF" w:rsidP="00BE0D05">
      <w:pPr>
        <w:pStyle w:val="Sched-Part"/>
      </w:pPr>
      <w:bookmarkStart w:id="475" w:name="_Toc213239382"/>
      <w:r w:rsidRPr="006E57C7">
        <w:rPr>
          <w:rStyle w:val="CharPartNo"/>
        </w:rPr>
        <w:lastRenderedPageBreak/>
        <w:t>Part 1.3</w:t>
      </w:r>
      <w:r w:rsidRPr="005D0AA6">
        <w:tab/>
      </w:r>
      <w:r w:rsidRPr="006E57C7">
        <w:rPr>
          <w:rStyle w:val="CharPartText"/>
        </w:rPr>
        <w:t>Taxi services</w:t>
      </w:r>
      <w:bookmarkEnd w:id="475"/>
    </w:p>
    <w:p w14:paraId="7148C0F0" w14:textId="77777777" w:rsidR="00E05D9B" w:rsidRDefault="00E05D9B">
      <w:pPr>
        <w:pStyle w:val="Amain"/>
      </w:pPr>
      <w:r>
        <w:tab/>
        <w:t>3</w:t>
      </w:r>
      <w:r>
        <w:tab/>
        <w:t>Standards in relation to the following:</w:t>
      </w:r>
    </w:p>
    <w:p w14:paraId="0F1EB871" w14:textId="77777777" w:rsidR="00FA06AF" w:rsidRPr="005D0AA6" w:rsidRDefault="00FA06AF" w:rsidP="00FA06AF">
      <w:pPr>
        <w:pStyle w:val="Apara"/>
      </w:pPr>
      <w:r w:rsidRPr="005D0AA6">
        <w:tab/>
        <w:t>(a)</w:t>
      </w:r>
      <w:r w:rsidRPr="005D0AA6">
        <w:tab/>
        <w:t>the inspection and servicing of taxis;</w:t>
      </w:r>
    </w:p>
    <w:p w14:paraId="28968744" w14:textId="77777777" w:rsidR="00FA06AF" w:rsidRPr="005D0AA6" w:rsidRDefault="00FA06AF" w:rsidP="00FA06AF">
      <w:pPr>
        <w:pStyle w:val="Apara"/>
      </w:pPr>
      <w:r w:rsidRPr="005D0AA6">
        <w:tab/>
        <w:t>(b)</w:t>
      </w:r>
      <w:r w:rsidRPr="005D0AA6">
        <w:tab/>
        <w:t>the maintenance and repair of taxis;</w:t>
      </w:r>
    </w:p>
    <w:p w14:paraId="31D008BB" w14:textId="77777777" w:rsidR="00E05D9B" w:rsidRDefault="00E05D9B">
      <w:pPr>
        <w:pStyle w:val="Apara"/>
      </w:pPr>
      <w:r>
        <w:tab/>
        <w:t>(c)</w:t>
      </w:r>
      <w:r>
        <w:tab/>
        <w:t>for servicing, maintenance or repairs to taxis carried out by an accredited operator—the operation of the facilities for those activities carried out by the accredited operator and the training of people to carry out the activities;</w:t>
      </w:r>
    </w:p>
    <w:p w14:paraId="14EBBD49" w14:textId="77777777" w:rsidR="00E05D9B" w:rsidRDefault="00E05D9B">
      <w:pPr>
        <w:pStyle w:val="Apara"/>
      </w:pPr>
      <w:r>
        <w:tab/>
        <w:t>(d)</w:t>
      </w:r>
      <w:r>
        <w:tab/>
        <w:t>for servicing, maintenance or repairs to taxis carried out on behalf of an accredited operator—how the accredited operator will ensure that the taxis will comply with the Act (including the person by whom, and the place where, the activities will be carried out);</w:t>
      </w:r>
    </w:p>
    <w:p w14:paraId="32C95AB5" w14:textId="77777777" w:rsidR="00E05D9B" w:rsidRDefault="00E05D9B">
      <w:pPr>
        <w:pStyle w:val="Apara"/>
      </w:pPr>
      <w:r>
        <w:tab/>
        <w:t>(e)</w:t>
      </w:r>
      <w:r>
        <w:tab/>
        <w:t>the making and management of records and systems required to be kept under the Act;</w:t>
      </w:r>
    </w:p>
    <w:p w14:paraId="71A9ACA4" w14:textId="5CEA3591" w:rsidR="00E05D9B" w:rsidRDefault="00E05D9B">
      <w:pPr>
        <w:pStyle w:val="aNotepar"/>
      </w:pPr>
      <w:r w:rsidRPr="00C26339">
        <w:rPr>
          <w:rStyle w:val="charItals"/>
        </w:rPr>
        <w:t>Note</w:t>
      </w:r>
      <w:r w:rsidRPr="00C26339">
        <w:rPr>
          <w:rStyle w:val="charItals"/>
        </w:rPr>
        <w:tab/>
      </w:r>
      <w:r>
        <w:t xml:space="preserve">A reference to an Act includes a reference to the statutory instruments made or in force under the Act, including any regulation and service standards (see </w:t>
      </w:r>
      <w:hyperlink r:id="rId388" w:tooltip="A2001-14" w:history="1">
        <w:r w:rsidR="00C26339" w:rsidRPr="00C26339">
          <w:rPr>
            <w:rStyle w:val="charCitHyperlinkAbbrev"/>
          </w:rPr>
          <w:t>Legislation Act</w:t>
        </w:r>
      </w:hyperlink>
      <w:r>
        <w:t>, s 104).</w:t>
      </w:r>
    </w:p>
    <w:p w14:paraId="1550F615" w14:textId="77777777" w:rsidR="00FA06AF" w:rsidRPr="005D0AA6" w:rsidRDefault="00FA06AF" w:rsidP="00FA06AF">
      <w:pPr>
        <w:pStyle w:val="Apara"/>
      </w:pPr>
      <w:r w:rsidRPr="005D0AA6">
        <w:tab/>
        <w:t>(f)</w:t>
      </w:r>
      <w:r w:rsidRPr="005D0AA6">
        <w:tab/>
        <w:t>for the operation of a taxi service—</w:t>
      </w:r>
    </w:p>
    <w:p w14:paraId="5DFD49AF" w14:textId="77777777" w:rsidR="00FA06AF" w:rsidRPr="005D0AA6" w:rsidRDefault="00FA06AF" w:rsidP="00FA06AF">
      <w:pPr>
        <w:pStyle w:val="Asubpara"/>
      </w:pPr>
      <w:r w:rsidRPr="005D0AA6">
        <w:tab/>
        <w:t>(i)</w:t>
      </w:r>
      <w:r w:rsidRPr="005D0AA6">
        <w:tab/>
        <w:t>the terms under which drivers will be employed or a taxi will be made available to another person for use as a taxi; and</w:t>
      </w:r>
    </w:p>
    <w:p w14:paraId="5900B868" w14:textId="77777777" w:rsidR="00FA06AF" w:rsidRPr="005D0AA6" w:rsidRDefault="00FA06AF" w:rsidP="00FA06AF">
      <w:pPr>
        <w:pStyle w:val="Asubpara"/>
      </w:pPr>
      <w:r w:rsidRPr="005D0AA6">
        <w:tab/>
        <w:t>(ii)</w:t>
      </w:r>
      <w:r w:rsidRPr="005D0AA6">
        <w:tab/>
        <w:t>systems for ensuring compliance with section 97 (Taxi service operator—drivers to be licensed and skilled); and</w:t>
      </w:r>
    </w:p>
    <w:p w14:paraId="0BAF54F6" w14:textId="77777777" w:rsidR="00FA06AF" w:rsidRPr="005D0AA6" w:rsidRDefault="00FA06AF" w:rsidP="00FA06AF">
      <w:pPr>
        <w:pStyle w:val="Asubpara"/>
      </w:pPr>
      <w:r w:rsidRPr="005D0AA6">
        <w:tab/>
        <w:t>(iii)</w:t>
      </w:r>
      <w:r w:rsidRPr="005D0AA6">
        <w:tab/>
        <w:t>the knowledge and skills required to be a taxi driver and the training of taxi drivers; and</w:t>
      </w:r>
    </w:p>
    <w:p w14:paraId="605B1969" w14:textId="77777777" w:rsidR="00FA06AF" w:rsidRPr="005D0AA6" w:rsidRDefault="00FA06AF" w:rsidP="00FA06AF">
      <w:pPr>
        <w:pStyle w:val="Asubpara"/>
      </w:pPr>
      <w:r w:rsidRPr="005D0AA6">
        <w:tab/>
        <w:t>(iv)</w:t>
      </w:r>
      <w:r w:rsidRPr="005D0AA6">
        <w:tab/>
        <w:t>the monitoring of the safety of taxi drivers including the use of security devices; and</w:t>
      </w:r>
    </w:p>
    <w:p w14:paraId="21EACC41" w14:textId="77777777" w:rsidR="00FA06AF" w:rsidRPr="005D0AA6" w:rsidRDefault="00FA06AF" w:rsidP="00FA06AF">
      <w:pPr>
        <w:pStyle w:val="Asubpara"/>
      </w:pPr>
      <w:r w:rsidRPr="005D0AA6">
        <w:lastRenderedPageBreak/>
        <w:tab/>
        <w:t>(v)</w:t>
      </w:r>
      <w:r w:rsidRPr="005D0AA6">
        <w:tab/>
        <w:t>if the taxi service includes wheelchair-accessible taxis—how a failure of a driver to comply with section 114 (Wheelchair-accessible taxi driver—special responsibilities) will be handled; and</w:t>
      </w:r>
    </w:p>
    <w:p w14:paraId="47AA9DCC" w14:textId="77777777" w:rsidR="00FA06AF" w:rsidRPr="005D0AA6" w:rsidRDefault="00FA06AF" w:rsidP="00FA06AF">
      <w:pPr>
        <w:pStyle w:val="Asubpara"/>
      </w:pPr>
      <w:r w:rsidRPr="005D0AA6">
        <w:tab/>
        <w:t>(vi)</w:t>
      </w:r>
      <w:r w:rsidRPr="005D0AA6">
        <w:tab/>
        <w:t>how other contraventions of the road transport legislation by taxi drivers will be handled; and</w:t>
      </w:r>
    </w:p>
    <w:p w14:paraId="7774802F" w14:textId="77777777" w:rsidR="00FA06AF" w:rsidRPr="005D0AA6" w:rsidRDefault="00FA06AF" w:rsidP="00FA06AF">
      <w:pPr>
        <w:pStyle w:val="Asubpara"/>
      </w:pPr>
      <w:r w:rsidRPr="005D0AA6">
        <w:tab/>
        <w:t>(vii)</w:t>
      </w:r>
      <w:r w:rsidRPr="005D0AA6">
        <w:tab/>
        <w:t xml:space="preserve">systems for ensuring compliance with the </w:t>
      </w:r>
      <w:r w:rsidRPr="005D0AA6">
        <w:rPr>
          <w:rStyle w:val="charCitHyperlinkAbbrev"/>
        </w:rPr>
        <w:t>Act</w:t>
      </w:r>
      <w:r w:rsidRPr="005D0AA6">
        <w:t>, section 111 (Public passenger vehicle insurance compulsory).</w:t>
      </w:r>
    </w:p>
    <w:p w14:paraId="4B668C8D" w14:textId="77777777" w:rsidR="00FA06AF" w:rsidRPr="00FA06AF" w:rsidRDefault="00FA06AF" w:rsidP="00FA06AF">
      <w:pPr>
        <w:pStyle w:val="PageBreak"/>
      </w:pPr>
      <w:r w:rsidRPr="00FA06AF">
        <w:br w:type="page"/>
      </w:r>
    </w:p>
    <w:p w14:paraId="382AD244" w14:textId="77777777" w:rsidR="00FA06AF" w:rsidRPr="006E57C7" w:rsidRDefault="00FA06AF" w:rsidP="00FA06AF">
      <w:pPr>
        <w:pStyle w:val="Sched-Part"/>
      </w:pPr>
      <w:bookmarkStart w:id="476" w:name="_Toc213239383"/>
      <w:r w:rsidRPr="006E57C7">
        <w:rPr>
          <w:rStyle w:val="CharPartNo"/>
        </w:rPr>
        <w:lastRenderedPageBreak/>
        <w:t>Part 1.3A</w:t>
      </w:r>
      <w:r w:rsidRPr="005D0AA6">
        <w:tab/>
      </w:r>
      <w:r w:rsidRPr="006E57C7">
        <w:rPr>
          <w:rStyle w:val="CharPartText"/>
        </w:rPr>
        <w:t>Rideshare services</w:t>
      </w:r>
      <w:bookmarkEnd w:id="476"/>
    </w:p>
    <w:p w14:paraId="5DD15AC2" w14:textId="77777777" w:rsidR="00FA06AF" w:rsidRPr="005D0AA6" w:rsidRDefault="00215BD7" w:rsidP="00FA06AF">
      <w:pPr>
        <w:pStyle w:val="Amain"/>
      </w:pPr>
      <w:r>
        <w:tab/>
      </w:r>
      <w:r w:rsidR="00FA06AF" w:rsidRPr="005D0AA6">
        <w:t>3A</w:t>
      </w:r>
      <w:r w:rsidR="00FA06AF" w:rsidRPr="005D0AA6">
        <w:tab/>
        <w:t>Standards in relation to the following:</w:t>
      </w:r>
    </w:p>
    <w:p w14:paraId="4393BF6F" w14:textId="77777777" w:rsidR="00FA06AF" w:rsidRPr="005D0AA6" w:rsidRDefault="00FA06AF" w:rsidP="00FA06AF">
      <w:pPr>
        <w:pStyle w:val="Apara"/>
      </w:pPr>
      <w:r w:rsidRPr="005D0AA6">
        <w:tab/>
        <w:t>(a)</w:t>
      </w:r>
      <w:r w:rsidRPr="005D0AA6">
        <w:tab/>
        <w:t>the inspection and servicing of rideshare vehicles;</w:t>
      </w:r>
    </w:p>
    <w:p w14:paraId="1623E1F0" w14:textId="77777777" w:rsidR="00FA06AF" w:rsidRPr="005D0AA6" w:rsidRDefault="00FA06AF" w:rsidP="00FA06AF">
      <w:pPr>
        <w:pStyle w:val="Apara"/>
      </w:pPr>
      <w:r w:rsidRPr="005D0AA6">
        <w:tab/>
        <w:t>(b)</w:t>
      </w:r>
      <w:r w:rsidRPr="005D0AA6">
        <w:tab/>
        <w:t>the maintenance and repair of rideshare vehicles;</w:t>
      </w:r>
    </w:p>
    <w:p w14:paraId="799F7B24" w14:textId="77777777" w:rsidR="00FA06AF" w:rsidRPr="005D0AA6" w:rsidRDefault="00FA06AF" w:rsidP="00FA06AF">
      <w:pPr>
        <w:pStyle w:val="Apara"/>
      </w:pPr>
      <w:r w:rsidRPr="005D0AA6">
        <w:tab/>
        <w:t>(c)</w:t>
      </w:r>
      <w:r w:rsidRPr="005D0AA6">
        <w:tab/>
        <w:t>for servicing, maintenance or repairs to a rideshare vehicle carried out by the rideshare vehicle licensee—the operation of the facilities for those activities carried out by the rideshare vehicle licensee and the training of people to carry out the activities;</w:t>
      </w:r>
    </w:p>
    <w:p w14:paraId="764414CD" w14:textId="77777777" w:rsidR="00FA06AF" w:rsidRPr="005D0AA6" w:rsidRDefault="00FA06AF" w:rsidP="00FA06AF">
      <w:pPr>
        <w:pStyle w:val="Apara"/>
      </w:pPr>
      <w:r w:rsidRPr="005D0AA6">
        <w:tab/>
        <w:t>(d)</w:t>
      </w:r>
      <w:r w:rsidRPr="005D0AA6">
        <w:tab/>
        <w:t>for servicing, maintenance or repairs to rideshare vehicles carried out on behalf of a rideshare vehicle licensee—how the rideshare vehicle licensee will ensure that the rideshare vehicle will comply with the Act (including the person by whom, and the place where, the activities will be carried out);</w:t>
      </w:r>
    </w:p>
    <w:p w14:paraId="2CDEFF13" w14:textId="77777777" w:rsidR="00FA06AF" w:rsidRPr="005D0AA6" w:rsidRDefault="00FA06AF" w:rsidP="00FA06AF">
      <w:pPr>
        <w:pStyle w:val="Apara"/>
      </w:pPr>
      <w:r w:rsidRPr="005D0AA6">
        <w:tab/>
        <w:t>(e)</w:t>
      </w:r>
      <w:r w:rsidRPr="005D0AA6">
        <w:tab/>
        <w:t>the advertising of the rideshare service;</w:t>
      </w:r>
    </w:p>
    <w:p w14:paraId="01EC4676" w14:textId="77777777" w:rsidR="00FA06AF" w:rsidRPr="005D0AA6" w:rsidRDefault="00FA06AF" w:rsidP="00FA06AF">
      <w:pPr>
        <w:pStyle w:val="Apara"/>
      </w:pPr>
      <w:r w:rsidRPr="005D0AA6">
        <w:tab/>
        <w:t>(f)</w:t>
      </w:r>
      <w:r w:rsidRPr="005D0AA6">
        <w:tab/>
        <w:t>the making and management of records and systems required to be kept under the Act;</w:t>
      </w:r>
    </w:p>
    <w:p w14:paraId="6057C613" w14:textId="018D308B" w:rsidR="00FA06AF" w:rsidRPr="005D0AA6" w:rsidRDefault="00FA06AF" w:rsidP="00FA06AF">
      <w:pPr>
        <w:pStyle w:val="aNotepar"/>
      </w:pPr>
      <w:r w:rsidRPr="005D0AA6">
        <w:rPr>
          <w:rStyle w:val="charItals"/>
        </w:rPr>
        <w:t>Note</w:t>
      </w:r>
      <w:r w:rsidRPr="005D0AA6">
        <w:rPr>
          <w:rStyle w:val="charItals"/>
        </w:rPr>
        <w:tab/>
      </w:r>
      <w:r w:rsidRPr="005D0AA6">
        <w:t xml:space="preserve">A reference to an Act includes a reference to the statutory instruments made or in force under the Act, including any regulation and service standards (see </w:t>
      </w:r>
      <w:hyperlink r:id="rId389" w:tooltip="A2001-14" w:history="1">
        <w:r w:rsidRPr="005D0AA6">
          <w:rPr>
            <w:rStyle w:val="charCitHyperlinkAbbrev"/>
          </w:rPr>
          <w:t>Legislation Act</w:t>
        </w:r>
      </w:hyperlink>
      <w:r w:rsidRPr="005D0AA6">
        <w:t>, s 104).</w:t>
      </w:r>
    </w:p>
    <w:p w14:paraId="2256C35D" w14:textId="77777777" w:rsidR="00FA06AF" w:rsidRPr="005D0AA6" w:rsidRDefault="00FA06AF" w:rsidP="00FA06AF">
      <w:pPr>
        <w:pStyle w:val="Apara"/>
      </w:pPr>
      <w:r w:rsidRPr="005D0AA6">
        <w:tab/>
        <w:t>(g)</w:t>
      </w:r>
      <w:r w:rsidRPr="005D0AA6">
        <w:tab/>
        <w:t>the terms under which drivers will be engaged;</w:t>
      </w:r>
    </w:p>
    <w:p w14:paraId="759185F2" w14:textId="77777777" w:rsidR="00FA06AF" w:rsidRPr="005D0AA6" w:rsidRDefault="00FA06AF" w:rsidP="00FA06AF">
      <w:pPr>
        <w:pStyle w:val="Apara"/>
      </w:pPr>
      <w:r w:rsidRPr="005D0AA6">
        <w:tab/>
        <w:t>(h)</w:t>
      </w:r>
      <w:r w:rsidRPr="005D0AA6">
        <w:tab/>
        <w:t>systems for ensuring compliance with section 164Q (Rideshare driver—must hold appropriate driver licence);</w:t>
      </w:r>
    </w:p>
    <w:p w14:paraId="6ACC99D6" w14:textId="77777777" w:rsidR="00FA06AF" w:rsidRPr="005D0AA6" w:rsidRDefault="00FA06AF" w:rsidP="00FA06AF">
      <w:pPr>
        <w:pStyle w:val="Apara"/>
      </w:pPr>
      <w:r w:rsidRPr="005D0AA6">
        <w:tab/>
        <w:t>(i)</w:t>
      </w:r>
      <w:r w:rsidRPr="005D0AA6">
        <w:tab/>
        <w:t>the training of, and knowledge required by, rideshare drivers;</w:t>
      </w:r>
    </w:p>
    <w:p w14:paraId="46368993" w14:textId="77777777" w:rsidR="00FA06AF" w:rsidRPr="005D0AA6" w:rsidRDefault="00FA06AF" w:rsidP="00FA06AF">
      <w:pPr>
        <w:pStyle w:val="Apara"/>
      </w:pPr>
      <w:r w:rsidRPr="005D0AA6">
        <w:tab/>
        <w:t>(j)</w:t>
      </w:r>
      <w:r w:rsidRPr="005D0AA6">
        <w:tab/>
        <w:t>the monitoring of the safety of rideshare drivers;</w:t>
      </w:r>
    </w:p>
    <w:p w14:paraId="3548965C" w14:textId="77777777" w:rsidR="00FA06AF" w:rsidRPr="005D0AA6" w:rsidRDefault="00FA06AF" w:rsidP="00FA06AF">
      <w:pPr>
        <w:pStyle w:val="Apara"/>
      </w:pPr>
      <w:r w:rsidRPr="005D0AA6">
        <w:tab/>
        <w:t>(k)</w:t>
      </w:r>
      <w:r w:rsidRPr="005D0AA6">
        <w:tab/>
        <w:t>how contraventions of the road transport legislation by rideshare drivers will be handled;</w:t>
      </w:r>
    </w:p>
    <w:p w14:paraId="3CBD059D" w14:textId="77777777" w:rsidR="00FA06AF" w:rsidRPr="005D0AA6" w:rsidRDefault="00FA06AF" w:rsidP="00FA06AF">
      <w:pPr>
        <w:pStyle w:val="Apara"/>
      </w:pPr>
      <w:r w:rsidRPr="005D0AA6">
        <w:lastRenderedPageBreak/>
        <w:tab/>
        <w:t>(l)</w:t>
      </w:r>
      <w:r w:rsidRPr="005D0AA6">
        <w:tab/>
        <w:t>how customer inquiries (including for lost property) and complaints will be handled;</w:t>
      </w:r>
    </w:p>
    <w:p w14:paraId="3A8D28BC" w14:textId="77777777" w:rsidR="00FA06AF" w:rsidRPr="005D0AA6" w:rsidRDefault="00FA06AF" w:rsidP="00FA06AF">
      <w:pPr>
        <w:pStyle w:val="Apara"/>
      </w:pPr>
      <w:r w:rsidRPr="005D0AA6">
        <w:tab/>
        <w:t>(m)</w:t>
      </w:r>
      <w:r w:rsidRPr="005D0AA6">
        <w:tab/>
        <w:t>the recording and resolution of customer complaints;</w:t>
      </w:r>
    </w:p>
    <w:p w14:paraId="54607FD3" w14:textId="77777777" w:rsidR="00FA06AF" w:rsidRPr="005D0AA6" w:rsidRDefault="00FA06AF" w:rsidP="00FA06AF">
      <w:pPr>
        <w:pStyle w:val="Apara"/>
      </w:pPr>
      <w:r w:rsidRPr="005D0AA6">
        <w:tab/>
        <w:t>(n)</w:t>
      </w:r>
      <w:r w:rsidRPr="005D0AA6">
        <w:tab/>
        <w:t>the handling and disposal of lost property;</w:t>
      </w:r>
    </w:p>
    <w:p w14:paraId="15149F17" w14:textId="3275F6FF" w:rsidR="00FA06AF" w:rsidRPr="005D0AA6" w:rsidRDefault="00FA06AF" w:rsidP="00FA06AF">
      <w:pPr>
        <w:pStyle w:val="Apara"/>
      </w:pPr>
      <w:r w:rsidRPr="005D0AA6">
        <w:tab/>
        <w:t>(o)</w:t>
      </w:r>
      <w:r w:rsidRPr="005D0AA6">
        <w:tab/>
        <w:t xml:space="preserve">systems for ensuring compliance with the </w:t>
      </w:r>
      <w:hyperlink r:id="rId390" w:tooltip="A2001-62" w:history="1">
        <w:r w:rsidRPr="005D0AA6">
          <w:rPr>
            <w:rStyle w:val="charCitHyperlinkAbbrev"/>
          </w:rPr>
          <w:t>Act</w:t>
        </w:r>
      </w:hyperlink>
      <w:r w:rsidRPr="005D0AA6">
        <w:t>, section 111 (Public passenger vehicle insurance compulsory).</w:t>
      </w:r>
    </w:p>
    <w:p w14:paraId="5327FC3D" w14:textId="77777777" w:rsidR="00E05D9B" w:rsidRDefault="00E05D9B">
      <w:pPr>
        <w:pStyle w:val="PageBreak"/>
      </w:pPr>
      <w:r>
        <w:br w:type="page"/>
      </w:r>
    </w:p>
    <w:p w14:paraId="4004838E" w14:textId="77777777" w:rsidR="00E05D9B" w:rsidRPr="006E57C7" w:rsidRDefault="00E05D9B">
      <w:pPr>
        <w:pStyle w:val="Sched-Part"/>
      </w:pPr>
      <w:bookmarkStart w:id="477" w:name="_Toc213239384"/>
      <w:r w:rsidRPr="006E57C7">
        <w:rPr>
          <w:rStyle w:val="CharPartNo"/>
        </w:rPr>
        <w:lastRenderedPageBreak/>
        <w:t>Part 1.4</w:t>
      </w:r>
      <w:r>
        <w:tab/>
      </w:r>
      <w:r w:rsidRPr="006E57C7">
        <w:rPr>
          <w:rStyle w:val="CharPartText"/>
        </w:rPr>
        <w:t>Hire car services</w:t>
      </w:r>
      <w:bookmarkEnd w:id="477"/>
    </w:p>
    <w:p w14:paraId="0837BECC" w14:textId="77777777" w:rsidR="00E05D9B" w:rsidRDefault="00E05D9B">
      <w:pPr>
        <w:pStyle w:val="Amain"/>
      </w:pPr>
      <w:r>
        <w:tab/>
        <w:t>4</w:t>
      </w:r>
      <w:r>
        <w:tab/>
        <w:t>Standards in relation to the following:</w:t>
      </w:r>
    </w:p>
    <w:p w14:paraId="5D9F5446" w14:textId="77777777" w:rsidR="00215BD7" w:rsidRPr="005D0AA6" w:rsidRDefault="00215BD7" w:rsidP="00215BD7">
      <w:pPr>
        <w:pStyle w:val="Apara"/>
      </w:pPr>
      <w:r w:rsidRPr="005D0AA6">
        <w:tab/>
        <w:t>(a)</w:t>
      </w:r>
      <w:r w:rsidRPr="005D0AA6">
        <w:tab/>
        <w:t>the inspection and servicing of hire cars;</w:t>
      </w:r>
    </w:p>
    <w:p w14:paraId="4470FC2A" w14:textId="77777777" w:rsidR="00215BD7" w:rsidRPr="005D0AA6" w:rsidRDefault="00215BD7" w:rsidP="00215BD7">
      <w:pPr>
        <w:pStyle w:val="Apara"/>
      </w:pPr>
      <w:r w:rsidRPr="005D0AA6">
        <w:tab/>
        <w:t>(b)</w:t>
      </w:r>
      <w:r w:rsidRPr="005D0AA6">
        <w:tab/>
        <w:t>the maintenance and repair of hire cars;</w:t>
      </w:r>
    </w:p>
    <w:p w14:paraId="3D869EF7" w14:textId="77777777" w:rsidR="00E05D9B" w:rsidRDefault="00E05D9B">
      <w:pPr>
        <w:pStyle w:val="Apara"/>
      </w:pPr>
      <w:r>
        <w:tab/>
        <w:t>(c)</w:t>
      </w:r>
      <w:r>
        <w:tab/>
        <w:t>for servicing, maintenance or repairs to hire cars carried out by an accredited operator—the operation of the facilities for those activities carried out by the accredited operator and the training of people to carry out the activities;</w:t>
      </w:r>
    </w:p>
    <w:p w14:paraId="708D3D0C" w14:textId="77777777" w:rsidR="00E05D9B" w:rsidRDefault="00E05D9B">
      <w:pPr>
        <w:pStyle w:val="Apara"/>
      </w:pPr>
      <w:r>
        <w:tab/>
        <w:t>(d)</w:t>
      </w:r>
      <w:r>
        <w:tab/>
        <w:t>for servicing, maintenance or repairs to hire cars carried out on behalf of an accredited operator—how the accredited operator will ensure that the hire cars will comply with the Act (including the person by whom, and the place where, the activities will be carried out);</w:t>
      </w:r>
    </w:p>
    <w:p w14:paraId="756BF4F6" w14:textId="77777777" w:rsidR="00E05D9B" w:rsidRDefault="00E05D9B">
      <w:pPr>
        <w:pStyle w:val="Apara"/>
      </w:pPr>
      <w:r>
        <w:tab/>
        <w:t>(e)</w:t>
      </w:r>
      <w:r>
        <w:tab/>
        <w:t>the advertising of the hire car service;</w:t>
      </w:r>
    </w:p>
    <w:p w14:paraId="49A16818" w14:textId="77777777" w:rsidR="00E05D9B" w:rsidRDefault="00E05D9B">
      <w:pPr>
        <w:pStyle w:val="Apara"/>
      </w:pPr>
      <w:r>
        <w:tab/>
        <w:t>(f)</w:t>
      </w:r>
      <w:r>
        <w:tab/>
        <w:t>the making and management of records and systems required to be kept under the Act;</w:t>
      </w:r>
    </w:p>
    <w:p w14:paraId="50233BC2" w14:textId="4EF92F0F" w:rsidR="00E05D9B" w:rsidRDefault="00E05D9B">
      <w:pPr>
        <w:pStyle w:val="aNotepar"/>
      </w:pPr>
      <w:r w:rsidRPr="00C26339">
        <w:rPr>
          <w:rStyle w:val="charItals"/>
        </w:rPr>
        <w:t>Note</w:t>
      </w:r>
      <w:r w:rsidRPr="00C26339">
        <w:rPr>
          <w:rStyle w:val="charItals"/>
        </w:rPr>
        <w:tab/>
      </w:r>
      <w:r>
        <w:t xml:space="preserve">A reference to an Act includes a reference to the statutory instruments made or in force under the Act, including any regulation and service standards (see </w:t>
      </w:r>
      <w:hyperlink r:id="rId391" w:tooltip="A2001-14" w:history="1">
        <w:r w:rsidR="00C26339" w:rsidRPr="00C26339">
          <w:rPr>
            <w:rStyle w:val="charCitHyperlinkAbbrev"/>
          </w:rPr>
          <w:t>Legislation Act</w:t>
        </w:r>
      </w:hyperlink>
      <w:r>
        <w:t>, s 104).</w:t>
      </w:r>
    </w:p>
    <w:p w14:paraId="72B84F8D" w14:textId="77777777" w:rsidR="00E05D9B" w:rsidRDefault="00E05D9B">
      <w:pPr>
        <w:pStyle w:val="Apara"/>
      </w:pPr>
      <w:r>
        <w:tab/>
        <w:t>(g)</w:t>
      </w:r>
      <w:r>
        <w:tab/>
        <w:t>for the operation of a hire car service—</w:t>
      </w:r>
    </w:p>
    <w:p w14:paraId="23D0B867" w14:textId="77777777" w:rsidR="00E05D9B" w:rsidRDefault="00E05D9B">
      <w:pPr>
        <w:pStyle w:val="Asubpara"/>
      </w:pPr>
      <w:r>
        <w:tab/>
        <w:t>(i)</w:t>
      </w:r>
      <w:r>
        <w:tab/>
        <w:t>the terms under which drivers will be employed; and</w:t>
      </w:r>
    </w:p>
    <w:p w14:paraId="193F1BB7" w14:textId="77777777" w:rsidR="00E05D9B" w:rsidRDefault="00E05D9B">
      <w:pPr>
        <w:pStyle w:val="Asubpara"/>
      </w:pPr>
      <w:r>
        <w:tab/>
        <w:t>(ii)</w:t>
      </w:r>
      <w:r>
        <w:tab/>
        <w:t xml:space="preserve">systems for ensuring compliance with section 181 (Hire car </w:t>
      </w:r>
      <w:r w:rsidR="00B86ABF">
        <w:t>service operator—drivers to be licensed and skilled</w:t>
      </w:r>
      <w:r>
        <w:rPr>
          <w:color w:val="000000"/>
        </w:rPr>
        <w:t>); and</w:t>
      </w:r>
      <w:r>
        <w:t xml:space="preserve"> </w:t>
      </w:r>
    </w:p>
    <w:p w14:paraId="2516FC38" w14:textId="77777777" w:rsidR="00E05D9B" w:rsidRDefault="00E05D9B">
      <w:pPr>
        <w:pStyle w:val="Asubpara"/>
      </w:pPr>
      <w:r>
        <w:tab/>
        <w:t>(iii)</w:t>
      </w:r>
      <w:r>
        <w:tab/>
        <w:t>the training of hire car drivers; and</w:t>
      </w:r>
    </w:p>
    <w:p w14:paraId="7DD6C7C8" w14:textId="77777777" w:rsidR="00E05D9B" w:rsidRDefault="00E05D9B">
      <w:pPr>
        <w:pStyle w:val="Asubpara"/>
      </w:pPr>
      <w:r>
        <w:tab/>
        <w:t>(iv)</w:t>
      </w:r>
      <w:r>
        <w:tab/>
        <w:t>the monitoring of the safety of hire car drivers; and</w:t>
      </w:r>
    </w:p>
    <w:p w14:paraId="33BB42E3" w14:textId="77777777" w:rsidR="00E05D9B" w:rsidRDefault="00E05D9B">
      <w:pPr>
        <w:pStyle w:val="Asubpara"/>
      </w:pPr>
      <w:r>
        <w:tab/>
        <w:t>(v)</w:t>
      </w:r>
      <w:r>
        <w:tab/>
        <w:t>how contraventions of the road transport legislation by hire car drivers will be handled; and</w:t>
      </w:r>
    </w:p>
    <w:p w14:paraId="3201C26D" w14:textId="77777777" w:rsidR="00E05D9B" w:rsidRDefault="00E05D9B">
      <w:pPr>
        <w:pStyle w:val="Asubpara"/>
      </w:pPr>
      <w:r>
        <w:lastRenderedPageBreak/>
        <w:tab/>
        <w:t>(vi)</w:t>
      </w:r>
      <w:r>
        <w:tab/>
        <w:t>how customer inquiries (including for lost property) and complaints will be handled; and</w:t>
      </w:r>
    </w:p>
    <w:p w14:paraId="088C9FC6" w14:textId="77777777" w:rsidR="00E05D9B" w:rsidRDefault="00E05D9B">
      <w:pPr>
        <w:pStyle w:val="Asubpara"/>
      </w:pPr>
      <w:r>
        <w:tab/>
        <w:t>(vii)</w:t>
      </w:r>
      <w:r>
        <w:tab/>
        <w:t>the recording and resolution of customer complaints; and</w:t>
      </w:r>
    </w:p>
    <w:p w14:paraId="15DA300C" w14:textId="77777777" w:rsidR="00E05D9B" w:rsidRDefault="00E05D9B">
      <w:pPr>
        <w:pStyle w:val="Asubpara"/>
      </w:pPr>
      <w:r>
        <w:tab/>
        <w:t>(viii)</w:t>
      </w:r>
      <w:r>
        <w:tab/>
        <w:t>the handling and disposal of lost property; and</w:t>
      </w:r>
    </w:p>
    <w:p w14:paraId="6E71E9EA" w14:textId="77777777" w:rsidR="00E05D9B" w:rsidRDefault="00E05D9B">
      <w:pPr>
        <w:pStyle w:val="Asubpara"/>
      </w:pPr>
      <w:r>
        <w:tab/>
        <w:t>(ix)</w:t>
      </w:r>
      <w:r>
        <w:tab/>
        <w:t>if a motorbike will be used to operate the hire car service—the measures that will be taken for the safety of passengers; and</w:t>
      </w:r>
    </w:p>
    <w:p w14:paraId="2327A0A2" w14:textId="37A8A44C" w:rsidR="00FF0E48" w:rsidRPr="004041F9" w:rsidRDefault="00FF0E48" w:rsidP="00FF0E48">
      <w:pPr>
        <w:pStyle w:val="Asubpara"/>
      </w:pPr>
      <w:r w:rsidRPr="004041F9">
        <w:tab/>
        <w:t>(x)</w:t>
      </w:r>
      <w:r w:rsidRPr="004041F9">
        <w:tab/>
        <w:t xml:space="preserve">systems for ensuring compliance with the </w:t>
      </w:r>
      <w:hyperlink r:id="rId392" w:tooltip="A2001-62" w:history="1">
        <w:r w:rsidR="00A37318" w:rsidRPr="00A37318">
          <w:rPr>
            <w:rStyle w:val="charCitHyperlinkAbbrev"/>
          </w:rPr>
          <w:t>Act</w:t>
        </w:r>
      </w:hyperlink>
      <w:r w:rsidRPr="004041F9">
        <w:t>, section 111 (Public passenger vehicle insurance compulsory).</w:t>
      </w:r>
    </w:p>
    <w:p w14:paraId="424A2C9C" w14:textId="77777777" w:rsidR="00E05D9B" w:rsidRDefault="00E05D9B">
      <w:pPr>
        <w:pStyle w:val="PageBreak"/>
      </w:pPr>
      <w:r>
        <w:br w:type="page"/>
      </w:r>
    </w:p>
    <w:p w14:paraId="329E3AA2" w14:textId="77777777" w:rsidR="00E05D9B" w:rsidRPr="006E57C7" w:rsidRDefault="00E05D9B">
      <w:pPr>
        <w:pStyle w:val="Sched-Part"/>
      </w:pPr>
      <w:bookmarkStart w:id="478" w:name="_Toc213239385"/>
      <w:r w:rsidRPr="006E57C7">
        <w:rPr>
          <w:rStyle w:val="CharPartNo"/>
        </w:rPr>
        <w:lastRenderedPageBreak/>
        <w:t>Part 1.6</w:t>
      </w:r>
      <w:r>
        <w:tab/>
      </w:r>
      <w:r w:rsidRPr="006E57C7">
        <w:rPr>
          <w:rStyle w:val="CharPartText"/>
        </w:rPr>
        <w:t>Demand responsive services</w:t>
      </w:r>
      <w:bookmarkEnd w:id="478"/>
    </w:p>
    <w:p w14:paraId="7B3C2A25" w14:textId="77777777" w:rsidR="00E05D9B" w:rsidRDefault="00E05D9B">
      <w:pPr>
        <w:pStyle w:val="Amain"/>
      </w:pPr>
      <w:r>
        <w:tab/>
        <w:t>6</w:t>
      </w:r>
      <w:r>
        <w:tab/>
        <w:t>Standards in relation to the following:</w:t>
      </w:r>
    </w:p>
    <w:p w14:paraId="4E29D0B7" w14:textId="77777777" w:rsidR="00E05D9B" w:rsidRDefault="00E05D9B">
      <w:pPr>
        <w:pStyle w:val="Apara"/>
      </w:pPr>
      <w:r>
        <w:tab/>
        <w:t>(a)</w:t>
      </w:r>
      <w:r>
        <w:tab/>
        <w:t>the inspection and servicing of DRS vehicles for compliance with section 245 (Maintenance of demand responsive service vehicles);</w:t>
      </w:r>
    </w:p>
    <w:p w14:paraId="3538DF50" w14:textId="77777777" w:rsidR="00E05D9B" w:rsidRDefault="00E05D9B">
      <w:pPr>
        <w:pStyle w:val="Apara"/>
      </w:pPr>
      <w:r>
        <w:tab/>
        <w:t>(b)</w:t>
      </w:r>
      <w:r>
        <w:tab/>
        <w:t>the parking, cleaning, servicing, maintenance and repair of DRS vehicles;</w:t>
      </w:r>
    </w:p>
    <w:p w14:paraId="61DBC9F1" w14:textId="77777777" w:rsidR="00E05D9B" w:rsidRDefault="00E05D9B">
      <w:pPr>
        <w:pStyle w:val="Apara"/>
      </w:pPr>
      <w:r>
        <w:tab/>
        <w:t>(c)</w:t>
      </w:r>
      <w:r>
        <w:tab/>
        <w:t>for servicing, maintenance or repairs to DRS vehicles carried out by an authorised operator—the operation of the facilities for those activities carried out by the authorised operator and the training of people to carry out the activities;</w:t>
      </w:r>
    </w:p>
    <w:p w14:paraId="47DF0023" w14:textId="77777777" w:rsidR="00E05D9B" w:rsidRDefault="00E05D9B">
      <w:pPr>
        <w:pStyle w:val="Apara"/>
      </w:pPr>
      <w:r>
        <w:tab/>
        <w:t>(d)</w:t>
      </w:r>
      <w:r>
        <w:tab/>
        <w:t>for servicing, maintenance or repairs to DRS vehicles carried out on behalf of an authorised operator—how the authorised operator will ensure that the vehicles will comply with the Act (including the person by whom, and the place where, the activities will be carried out);</w:t>
      </w:r>
    </w:p>
    <w:p w14:paraId="51151388" w14:textId="77777777" w:rsidR="00E05D9B" w:rsidRDefault="00E05D9B">
      <w:pPr>
        <w:pStyle w:val="Apara"/>
      </w:pPr>
      <w:r>
        <w:tab/>
        <w:t>(e)</w:t>
      </w:r>
      <w:r>
        <w:tab/>
        <w:t>the advertising of the DRS;</w:t>
      </w:r>
    </w:p>
    <w:p w14:paraId="309B39ED" w14:textId="1B298974" w:rsidR="00E05D9B" w:rsidRDefault="00E05D9B">
      <w:pPr>
        <w:pStyle w:val="Apara"/>
      </w:pPr>
      <w:r>
        <w:tab/>
        <w:t>(f)</w:t>
      </w:r>
      <w:r>
        <w:tab/>
        <w:t xml:space="preserve">the making and management of records and systems required to be kept under the Act (including a service contract under the </w:t>
      </w:r>
      <w:hyperlink r:id="rId393" w:tooltip="A2001-62" w:history="1">
        <w:r w:rsidR="00A37318" w:rsidRPr="00A37318">
          <w:rPr>
            <w:rStyle w:val="charCitHyperlinkAbbrev"/>
          </w:rPr>
          <w:t>Act</w:t>
        </w:r>
      </w:hyperlink>
      <w:r>
        <w:t>, section 89);</w:t>
      </w:r>
    </w:p>
    <w:p w14:paraId="4E09F3B1" w14:textId="2386D354" w:rsidR="00E05D9B" w:rsidRDefault="00E05D9B">
      <w:pPr>
        <w:pStyle w:val="aNotepar"/>
      </w:pPr>
      <w:r w:rsidRPr="00C26339">
        <w:rPr>
          <w:rStyle w:val="charItals"/>
        </w:rPr>
        <w:t>Note</w:t>
      </w:r>
      <w:r w:rsidRPr="00C26339">
        <w:rPr>
          <w:rStyle w:val="charItals"/>
        </w:rPr>
        <w:tab/>
      </w:r>
      <w:r>
        <w:t xml:space="preserve">A reference to an Act includes a reference to the statutory instruments made or in force under the Act, including any regulation and service standards (see </w:t>
      </w:r>
      <w:hyperlink r:id="rId394" w:tooltip="A2001-14" w:history="1">
        <w:r w:rsidR="00C26339" w:rsidRPr="00C26339">
          <w:rPr>
            <w:rStyle w:val="charCitHyperlinkAbbrev"/>
          </w:rPr>
          <w:t>Legislation Act</w:t>
        </w:r>
      </w:hyperlink>
      <w:r>
        <w:t>, s 104).</w:t>
      </w:r>
    </w:p>
    <w:p w14:paraId="6ED6A8C9" w14:textId="77777777" w:rsidR="00E05D9B" w:rsidRDefault="00E05D9B">
      <w:pPr>
        <w:pStyle w:val="Apara"/>
      </w:pPr>
      <w:r>
        <w:tab/>
        <w:t>(g)</w:t>
      </w:r>
      <w:r>
        <w:tab/>
        <w:t>for the operation of a DRS—</w:t>
      </w:r>
    </w:p>
    <w:p w14:paraId="3C161EE8" w14:textId="77777777" w:rsidR="00E05D9B" w:rsidRDefault="00E05D9B">
      <w:pPr>
        <w:pStyle w:val="Asubpara"/>
      </w:pPr>
      <w:r>
        <w:tab/>
        <w:t>(i)</w:t>
      </w:r>
      <w:r>
        <w:tab/>
        <w:t>the operation of booking services by or for the DRS; and</w:t>
      </w:r>
    </w:p>
    <w:p w14:paraId="37AC75BC" w14:textId="77777777" w:rsidR="00E05D9B" w:rsidRDefault="00E05D9B">
      <w:pPr>
        <w:pStyle w:val="Asubpara"/>
      </w:pPr>
      <w:r>
        <w:tab/>
        <w:t>(ii)</w:t>
      </w:r>
      <w:r>
        <w:tab/>
        <w:t>systems for ensuring compliance with section 250 (Demand responsive service vehicle drivers to hold appropriate driver licence or authority</w:t>
      </w:r>
      <w:r>
        <w:rPr>
          <w:color w:val="000000"/>
        </w:rPr>
        <w:t>); and</w:t>
      </w:r>
      <w:r>
        <w:t xml:space="preserve"> </w:t>
      </w:r>
    </w:p>
    <w:p w14:paraId="6E2D83C3" w14:textId="77777777" w:rsidR="00E05D9B" w:rsidRDefault="00E05D9B">
      <w:pPr>
        <w:pStyle w:val="Asubpara"/>
      </w:pPr>
      <w:r>
        <w:tab/>
        <w:t>(iii)</w:t>
      </w:r>
      <w:r>
        <w:tab/>
        <w:t>the training of DRS vehicle drivers; and</w:t>
      </w:r>
    </w:p>
    <w:p w14:paraId="6324C134" w14:textId="77777777" w:rsidR="00E05D9B" w:rsidRDefault="00E05D9B">
      <w:pPr>
        <w:pStyle w:val="Asubpara"/>
      </w:pPr>
      <w:r>
        <w:lastRenderedPageBreak/>
        <w:tab/>
        <w:t>(iv)</w:t>
      </w:r>
      <w:r>
        <w:tab/>
        <w:t>the driving hours of, and rest periods for, bus drivers; and</w:t>
      </w:r>
    </w:p>
    <w:p w14:paraId="1414E15A" w14:textId="77777777" w:rsidR="00E05D9B" w:rsidRDefault="00E05D9B">
      <w:pPr>
        <w:pStyle w:val="Asubpara"/>
      </w:pPr>
      <w:r>
        <w:tab/>
        <w:t>(v)</w:t>
      </w:r>
      <w:r>
        <w:tab/>
        <w:t>the monitoring of the safety of DRS vehicle drivers; and</w:t>
      </w:r>
    </w:p>
    <w:p w14:paraId="0015FE09" w14:textId="77777777" w:rsidR="00E05D9B" w:rsidRDefault="00E05D9B">
      <w:pPr>
        <w:pStyle w:val="Asubpara"/>
      </w:pPr>
      <w:r>
        <w:tab/>
        <w:t>(vi)</w:t>
      </w:r>
      <w:r>
        <w:tab/>
        <w:t>how contraventions of the road transport legislation by DRS vehicle drivers will be handled; and</w:t>
      </w:r>
    </w:p>
    <w:p w14:paraId="66BF458E" w14:textId="77777777" w:rsidR="00E05D9B" w:rsidRDefault="00E05D9B">
      <w:pPr>
        <w:pStyle w:val="Asubpara"/>
      </w:pPr>
      <w:r>
        <w:tab/>
        <w:t>(vii)</w:t>
      </w:r>
      <w:r>
        <w:tab/>
        <w:t>how customer inquiries (including for lost property) and complaints will be handled; and</w:t>
      </w:r>
    </w:p>
    <w:p w14:paraId="52DC51D2" w14:textId="77777777" w:rsidR="00E05D9B" w:rsidRDefault="00E05D9B">
      <w:pPr>
        <w:pStyle w:val="Asubpara"/>
      </w:pPr>
      <w:r>
        <w:tab/>
        <w:t>(viii)</w:t>
      </w:r>
      <w:r>
        <w:tab/>
        <w:t>the recording and resolution of customer complaints; and</w:t>
      </w:r>
    </w:p>
    <w:p w14:paraId="693BC8B7" w14:textId="77777777" w:rsidR="00E05D9B" w:rsidRDefault="00E05D9B">
      <w:pPr>
        <w:pStyle w:val="Asubpara"/>
      </w:pPr>
      <w:r>
        <w:tab/>
        <w:t>(ix)</w:t>
      </w:r>
      <w:r>
        <w:tab/>
        <w:t>the handling and disposal of lost property; and</w:t>
      </w:r>
    </w:p>
    <w:p w14:paraId="3590161B" w14:textId="77777777" w:rsidR="00E05D9B" w:rsidRDefault="00E05D9B">
      <w:pPr>
        <w:pStyle w:val="Asubpara"/>
      </w:pPr>
      <w:r>
        <w:tab/>
        <w:t>(x)</w:t>
      </w:r>
      <w:r>
        <w:tab/>
        <w:t>the making available to the public of information about fares and services; and</w:t>
      </w:r>
    </w:p>
    <w:p w14:paraId="73ACECC9" w14:textId="77777777" w:rsidR="00E05D9B" w:rsidRDefault="00E05D9B">
      <w:pPr>
        <w:pStyle w:val="Asubpara"/>
      </w:pPr>
      <w:r>
        <w:tab/>
        <w:t>(xi)</w:t>
      </w:r>
      <w:r>
        <w:tab/>
        <w:t>the training of people to manage, and the management of, any incident causing the death of, or bodily injury to, anyone caused by, or resulting from the use of, a DRS vehicle; and</w:t>
      </w:r>
    </w:p>
    <w:p w14:paraId="4C04D933" w14:textId="1178FF53" w:rsidR="00CB2B24" w:rsidRDefault="00CB2B24" w:rsidP="00CB2B24">
      <w:pPr>
        <w:pStyle w:val="Asubpara"/>
      </w:pPr>
      <w:r w:rsidRPr="004041F9">
        <w:tab/>
        <w:t>(xii)</w:t>
      </w:r>
      <w:r w:rsidRPr="004041F9">
        <w:tab/>
        <w:t xml:space="preserve">systems for ensuring compliance with the </w:t>
      </w:r>
      <w:hyperlink r:id="rId395" w:tooltip="A2001-62" w:history="1">
        <w:r w:rsidR="00A37318" w:rsidRPr="00A37318">
          <w:rPr>
            <w:rStyle w:val="charCitHyperlinkAbbrev"/>
          </w:rPr>
          <w:t>Act</w:t>
        </w:r>
      </w:hyperlink>
      <w:r w:rsidRPr="004041F9">
        <w:t>, section 111 (Public passenger vehicle insurance compulsory).</w:t>
      </w:r>
    </w:p>
    <w:p w14:paraId="710D4EDE" w14:textId="77777777" w:rsidR="00E05D9B" w:rsidRDefault="00E05D9B">
      <w:pPr>
        <w:pStyle w:val="03Schedule"/>
        <w:sectPr w:rsidR="00E05D9B">
          <w:headerReference w:type="even" r:id="rId396"/>
          <w:headerReference w:type="default" r:id="rId397"/>
          <w:footerReference w:type="even" r:id="rId398"/>
          <w:footerReference w:type="default" r:id="rId399"/>
          <w:type w:val="continuous"/>
          <w:pgSz w:w="11907" w:h="16839" w:code="9"/>
          <w:pgMar w:top="3880" w:right="1900" w:bottom="3100" w:left="2300" w:header="2280" w:footer="1760" w:gutter="0"/>
          <w:cols w:space="720"/>
        </w:sectPr>
      </w:pPr>
    </w:p>
    <w:p w14:paraId="26979695" w14:textId="77777777" w:rsidR="00E05D9B" w:rsidRDefault="00E05D9B">
      <w:pPr>
        <w:pStyle w:val="PageBreak"/>
      </w:pPr>
      <w:r>
        <w:br w:type="page"/>
      </w:r>
    </w:p>
    <w:p w14:paraId="20789664" w14:textId="77777777" w:rsidR="00215BD7" w:rsidRPr="005D0AA6" w:rsidRDefault="00215BD7" w:rsidP="00215BD7">
      <w:pPr>
        <w:pStyle w:val="Dict-Heading"/>
      </w:pPr>
      <w:bookmarkStart w:id="479" w:name="_Toc213239386"/>
      <w:r w:rsidRPr="005D0AA6">
        <w:lastRenderedPageBreak/>
        <w:t>Dictionary</w:t>
      </w:r>
      <w:bookmarkEnd w:id="479"/>
    </w:p>
    <w:p w14:paraId="4D2E4003" w14:textId="77777777" w:rsidR="00215BD7" w:rsidRPr="005D0AA6" w:rsidRDefault="00215BD7" w:rsidP="00215BD7">
      <w:pPr>
        <w:pStyle w:val="ref"/>
        <w:keepNext/>
      </w:pPr>
      <w:r w:rsidRPr="005D0AA6">
        <w:t>(see s 3)</w:t>
      </w:r>
    </w:p>
    <w:p w14:paraId="025A8A16" w14:textId="7EB87DC2" w:rsidR="00215BD7" w:rsidRPr="005D0AA6" w:rsidRDefault="00215BD7" w:rsidP="00215BD7">
      <w:pPr>
        <w:pStyle w:val="aNote"/>
        <w:keepNext/>
      </w:pPr>
      <w:r w:rsidRPr="005D0AA6">
        <w:rPr>
          <w:rStyle w:val="charItals"/>
        </w:rPr>
        <w:t>Note 1</w:t>
      </w:r>
      <w:r w:rsidRPr="005D0AA6">
        <w:rPr>
          <w:rStyle w:val="charItals"/>
        </w:rPr>
        <w:tab/>
      </w:r>
      <w:r w:rsidRPr="005D0AA6">
        <w:t xml:space="preserve">The </w:t>
      </w:r>
      <w:hyperlink r:id="rId400" w:tooltip="A2001-14" w:history="1">
        <w:r w:rsidRPr="005D0AA6">
          <w:rPr>
            <w:rStyle w:val="charCitHyperlinkAbbrev"/>
          </w:rPr>
          <w:t>Legislation Act</w:t>
        </w:r>
      </w:hyperlink>
      <w:r w:rsidRPr="005D0AA6">
        <w:t xml:space="preserve"> contains definitions and other provisions relevant to this regulation.</w:t>
      </w:r>
    </w:p>
    <w:p w14:paraId="66701D0C" w14:textId="2AE03AC2" w:rsidR="00215BD7" w:rsidRPr="005D0AA6" w:rsidRDefault="00215BD7" w:rsidP="00215BD7">
      <w:pPr>
        <w:pStyle w:val="aNote"/>
      </w:pPr>
      <w:r w:rsidRPr="005D0AA6">
        <w:rPr>
          <w:rStyle w:val="charItals"/>
        </w:rPr>
        <w:t>Note 2</w:t>
      </w:r>
      <w:r w:rsidRPr="005D0AA6">
        <w:rPr>
          <w:rStyle w:val="charItals"/>
        </w:rPr>
        <w:tab/>
      </w:r>
      <w:r w:rsidRPr="005D0AA6">
        <w:t xml:space="preserve">For example, the </w:t>
      </w:r>
      <w:hyperlink r:id="rId401" w:tooltip="A2001-14" w:history="1">
        <w:r w:rsidRPr="005D0AA6">
          <w:rPr>
            <w:rStyle w:val="charCitHyperlinkAbbrev"/>
          </w:rPr>
          <w:t>Legislation Act</w:t>
        </w:r>
      </w:hyperlink>
      <w:r w:rsidRPr="005D0AA6">
        <w:t>, dict, pt 1, defines the following terms:</w:t>
      </w:r>
    </w:p>
    <w:p w14:paraId="761731E5" w14:textId="77777777" w:rsidR="00215BD7" w:rsidRPr="005D0AA6" w:rsidRDefault="00215BD7" w:rsidP="00215BD7">
      <w:pPr>
        <w:pStyle w:val="aNoteBulletss"/>
        <w:tabs>
          <w:tab w:val="left" w:pos="2300"/>
        </w:tabs>
      </w:pPr>
      <w:r w:rsidRPr="005D0AA6">
        <w:rPr>
          <w:rFonts w:ascii="Symbol" w:hAnsi="Symbol"/>
        </w:rPr>
        <w:t></w:t>
      </w:r>
      <w:r w:rsidRPr="005D0AA6">
        <w:rPr>
          <w:rFonts w:ascii="Symbol" w:hAnsi="Symbol"/>
        </w:rPr>
        <w:tab/>
      </w:r>
      <w:r w:rsidRPr="005D0AA6">
        <w:t>ACT</w:t>
      </w:r>
    </w:p>
    <w:p w14:paraId="72E21B8B" w14:textId="77777777" w:rsidR="00215BD7" w:rsidRPr="005D0AA6" w:rsidRDefault="00215BD7" w:rsidP="00215BD7">
      <w:pPr>
        <w:pStyle w:val="aNoteBulletss"/>
        <w:tabs>
          <w:tab w:val="left" w:pos="2300"/>
        </w:tabs>
      </w:pPr>
      <w:r w:rsidRPr="005D0AA6">
        <w:rPr>
          <w:rFonts w:ascii="Symbol" w:hAnsi="Symbol"/>
        </w:rPr>
        <w:t></w:t>
      </w:r>
      <w:r w:rsidRPr="005D0AA6">
        <w:rPr>
          <w:rFonts w:ascii="Symbol" w:hAnsi="Symbol"/>
        </w:rPr>
        <w:tab/>
      </w:r>
      <w:r w:rsidRPr="005D0AA6">
        <w:t>Australian citizen</w:t>
      </w:r>
    </w:p>
    <w:p w14:paraId="67479F5A" w14:textId="77777777" w:rsidR="00215BD7" w:rsidRPr="005D0AA6" w:rsidRDefault="00215BD7" w:rsidP="00215BD7">
      <w:pPr>
        <w:pStyle w:val="aNoteBulletss"/>
        <w:tabs>
          <w:tab w:val="left" w:pos="2300"/>
        </w:tabs>
      </w:pPr>
      <w:r w:rsidRPr="005D0AA6">
        <w:rPr>
          <w:rFonts w:ascii="Symbol" w:hAnsi="Symbol"/>
        </w:rPr>
        <w:t></w:t>
      </w:r>
      <w:r w:rsidRPr="005D0AA6">
        <w:rPr>
          <w:rFonts w:ascii="Symbol" w:hAnsi="Symbol"/>
        </w:rPr>
        <w:tab/>
      </w:r>
      <w:r w:rsidRPr="005D0AA6">
        <w:t>contravene</w:t>
      </w:r>
    </w:p>
    <w:p w14:paraId="41B92346" w14:textId="77777777" w:rsidR="00215BD7" w:rsidRPr="005D0AA6" w:rsidRDefault="00215BD7" w:rsidP="00215BD7">
      <w:pPr>
        <w:pStyle w:val="aNoteBulletss"/>
        <w:tabs>
          <w:tab w:val="left" w:pos="2300"/>
        </w:tabs>
      </w:pPr>
      <w:r w:rsidRPr="005D0AA6">
        <w:rPr>
          <w:rFonts w:ascii="Symbol" w:hAnsi="Symbol"/>
        </w:rPr>
        <w:t></w:t>
      </w:r>
      <w:r w:rsidRPr="005D0AA6">
        <w:rPr>
          <w:rFonts w:ascii="Symbol" w:hAnsi="Symbol"/>
        </w:rPr>
        <w:tab/>
      </w:r>
      <w:r w:rsidRPr="00317209">
        <w:t>Corporations Act</w:t>
      </w:r>
    </w:p>
    <w:p w14:paraId="768B1DA0" w14:textId="77777777" w:rsidR="00215BD7" w:rsidRPr="005D0AA6" w:rsidRDefault="00215BD7" w:rsidP="00215BD7">
      <w:pPr>
        <w:pStyle w:val="aNoteBulletss"/>
        <w:tabs>
          <w:tab w:val="left" w:pos="2300"/>
        </w:tabs>
      </w:pPr>
      <w:r w:rsidRPr="005D0AA6">
        <w:rPr>
          <w:rFonts w:ascii="Symbol" w:hAnsi="Symbol"/>
        </w:rPr>
        <w:t></w:t>
      </w:r>
      <w:r w:rsidRPr="005D0AA6">
        <w:rPr>
          <w:rFonts w:ascii="Symbol" w:hAnsi="Symbol"/>
        </w:rPr>
        <w:tab/>
      </w:r>
      <w:r w:rsidRPr="005D0AA6">
        <w:t>fail</w:t>
      </w:r>
    </w:p>
    <w:p w14:paraId="51FC843A" w14:textId="77777777" w:rsidR="00215BD7" w:rsidRPr="005D0AA6" w:rsidRDefault="00215BD7" w:rsidP="00215BD7">
      <w:pPr>
        <w:pStyle w:val="aNoteBulletss"/>
        <w:tabs>
          <w:tab w:val="left" w:pos="2300"/>
        </w:tabs>
      </w:pPr>
      <w:r w:rsidRPr="005D0AA6">
        <w:rPr>
          <w:rFonts w:ascii="Symbol" w:hAnsi="Symbol"/>
        </w:rPr>
        <w:t></w:t>
      </w:r>
      <w:r w:rsidRPr="005D0AA6">
        <w:rPr>
          <w:rFonts w:ascii="Symbol" w:hAnsi="Symbol"/>
        </w:rPr>
        <w:tab/>
      </w:r>
      <w:r w:rsidRPr="005D0AA6">
        <w:t>found guilty</w:t>
      </w:r>
    </w:p>
    <w:p w14:paraId="5F697DB5" w14:textId="77777777" w:rsidR="00215BD7" w:rsidRPr="005D0AA6" w:rsidRDefault="00215BD7" w:rsidP="00215BD7">
      <w:pPr>
        <w:pStyle w:val="aNoteBulletss"/>
        <w:tabs>
          <w:tab w:val="left" w:pos="2300"/>
        </w:tabs>
      </w:pPr>
      <w:r w:rsidRPr="005D0AA6">
        <w:rPr>
          <w:rFonts w:ascii="Symbol" w:hAnsi="Symbol"/>
        </w:rPr>
        <w:t></w:t>
      </w:r>
      <w:r w:rsidRPr="005D0AA6">
        <w:rPr>
          <w:rFonts w:ascii="Symbol" w:hAnsi="Symbol"/>
        </w:rPr>
        <w:tab/>
      </w:r>
      <w:r w:rsidRPr="005D0AA6">
        <w:t>home address</w:t>
      </w:r>
    </w:p>
    <w:p w14:paraId="6D088462" w14:textId="77777777" w:rsidR="00215BD7" w:rsidRPr="005D0AA6" w:rsidRDefault="00215BD7" w:rsidP="00215BD7">
      <w:pPr>
        <w:pStyle w:val="aNoteBulletss"/>
        <w:tabs>
          <w:tab w:val="left" w:pos="2300"/>
        </w:tabs>
      </w:pPr>
      <w:r w:rsidRPr="005D0AA6">
        <w:rPr>
          <w:rFonts w:ascii="Symbol" w:hAnsi="Symbol"/>
        </w:rPr>
        <w:t></w:t>
      </w:r>
      <w:r w:rsidRPr="005D0AA6">
        <w:rPr>
          <w:rFonts w:ascii="Symbol" w:hAnsi="Symbol"/>
        </w:rPr>
        <w:tab/>
      </w:r>
      <w:r w:rsidRPr="005D0AA6">
        <w:t>penalty unit (see s 133)</w:t>
      </w:r>
    </w:p>
    <w:p w14:paraId="7ACB9890" w14:textId="77777777" w:rsidR="00215BD7" w:rsidRPr="005D0AA6" w:rsidRDefault="00215BD7" w:rsidP="00215BD7">
      <w:pPr>
        <w:pStyle w:val="aNoteBulletss"/>
        <w:keepNext/>
        <w:tabs>
          <w:tab w:val="left" w:pos="2300"/>
        </w:tabs>
      </w:pPr>
      <w:r w:rsidRPr="005D0AA6">
        <w:rPr>
          <w:rFonts w:ascii="Symbol" w:hAnsi="Symbol"/>
        </w:rPr>
        <w:t></w:t>
      </w:r>
      <w:r w:rsidRPr="005D0AA6">
        <w:rPr>
          <w:rFonts w:ascii="Symbol" w:hAnsi="Symbol"/>
        </w:rPr>
        <w:tab/>
      </w:r>
      <w:r w:rsidRPr="005D0AA6">
        <w:t>the Territory.</w:t>
      </w:r>
    </w:p>
    <w:p w14:paraId="6FA8BAFB" w14:textId="1DA8701C" w:rsidR="00215BD7" w:rsidRPr="005D0AA6" w:rsidRDefault="00215BD7" w:rsidP="00215BD7">
      <w:pPr>
        <w:pStyle w:val="aNote"/>
        <w:keepNext/>
      </w:pPr>
      <w:r w:rsidRPr="005D0AA6">
        <w:rPr>
          <w:rStyle w:val="charItals"/>
        </w:rPr>
        <w:t>Note 3</w:t>
      </w:r>
      <w:r w:rsidRPr="005D0AA6">
        <w:rPr>
          <w:rStyle w:val="charItals"/>
        </w:rPr>
        <w:tab/>
      </w:r>
      <w:r w:rsidRPr="005D0AA6">
        <w:t xml:space="preserve">Terms used in this regulation have the same meaning that they have in the </w:t>
      </w:r>
      <w:hyperlink r:id="rId402" w:tooltip="A2001-62" w:history="1">
        <w:r w:rsidRPr="005D0AA6">
          <w:rPr>
            <w:rStyle w:val="charCitHyperlinkItal"/>
          </w:rPr>
          <w:t>Road Transport (Public Passenger Services) Act 2001</w:t>
        </w:r>
      </w:hyperlink>
      <w:r w:rsidRPr="005D0AA6">
        <w:rPr>
          <w:rStyle w:val="charItals"/>
        </w:rPr>
        <w:t xml:space="preserve"> </w:t>
      </w:r>
      <w:r w:rsidRPr="005D0AA6">
        <w:t xml:space="preserve">(see </w:t>
      </w:r>
      <w:hyperlink r:id="rId403" w:tooltip="A2001-14" w:history="1">
        <w:r w:rsidRPr="005D0AA6">
          <w:rPr>
            <w:rStyle w:val="charCitHyperlinkAbbrev"/>
          </w:rPr>
          <w:t>Legislation Act</w:t>
        </w:r>
      </w:hyperlink>
      <w:r w:rsidRPr="005D0AA6">
        <w:t xml:space="preserve">, s 148).  For example, the following terms are defined in the </w:t>
      </w:r>
      <w:hyperlink r:id="rId404" w:tooltip="A2001-62" w:history="1">
        <w:r w:rsidRPr="005D0AA6">
          <w:rPr>
            <w:rStyle w:val="charCitHyperlinkItal"/>
          </w:rPr>
          <w:t>Road Transport (Public Passenger Services) Act 2001</w:t>
        </w:r>
      </w:hyperlink>
      <w:r w:rsidRPr="005D0AA6">
        <w:t>, dict:</w:t>
      </w:r>
    </w:p>
    <w:p w14:paraId="371A13F7" w14:textId="77777777" w:rsidR="00215BD7" w:rsidRPr="005D0AA6" w:rsidRDefault="00215BD7" w:rsidP="00215BD7">
      <w:pPr>
        <w:pStyle w:val="aNoteBulletss"/>
        <w:tabs>
          <w:tab w:val="left" w:pos="2300"/>
        </w:tabs>
      </w:pPr>
      <w:r w:rsidRPr="005D0AA6">
        <w:rPr>
          <w:rFonts w:ascii="Symbol" w:hAnsi="Symbol"/>
        </w:rPr>
        <w:t></w:t>
      </w:r>
      <w:r w:rsidRPr="005D0AA6">
        <w:rPr>
          <w:rFonts w:ascii="Symbol" w:hAnsi="Symbol"/>
        </w:rPr>
        <w:tab/>
      </w:r>
      <w:r w:rsidRPr="005D0AA6">
        <w:t>accredited operator (see s 110)</w:t>
      </w:r>
    </w:p>
    <w:p w14:paraId="7E7CAA0B" w14:textId="77777777" w:rsidR="00215BD7" w:rsidRPr="005D0AA6" w:rsidRDefault="00215BD7" w:rsidP="00215BD7">
      <w:pPr>
        <w:pStyle w:val="aNoteBulletss"/>
        <w:tabs>
          <w:tab w:val="left" w:pos="2300"/>
        </w:tabs>
      </w:pPr>
      <w:r w:rsidRPr="005D0AA6">
        <w:rPr>
          <w:rFonts w:ascii="Symbol" w:hAnsi="Symbol"/>
        </w:rPr>
        <w:t></w:t>
      </w:r>
      <w:r w:rsidRPr="005D0AA6">
        <w:rPr>
          <w:rFonts w:ascii="Symbol" w:hAnsi="Symbol"/>
        </w:rPr>
        <w:tab/>
      </w:r>
      <w:r w:rsidRPr="005D0AA6">
        <w:t>accredited rideshare driver</w:t>
      </w:r>
    </w:p>
    <w:p w14:paraId="0F94547F" w14:textId="77777777" w:rsidR="00215BD7" w:rsidRPr="005D0AA6" w:rsidRDefault="00215BD7" w:rsidP="00215BD7">
      <w:pPr>
        <w:pStyle w:val="aNoteBulletss"/>
        <w:tabs>
          <w:tab w:val="left" w:pos="2300"/>
        </w:tabs>
      </w:pPr>
      <w:r w:rsidRPr="005D0AA6">
        <w:rPr>
          <w:rFonts w:ascii="Symbol" w:hAnsi="Symbol"/>
        </w:rPr>
        <w:t></w:t>
      </w:r>
      <w:r w:rsidRPr="005D0AA6">
        <w:rPr>
          <w:rFonts w:ascii="Symbol" w:hAnsi="Symbol"/>
        </w:rPr>
        <w:tab/>
      </w:r>
      <w:r w:rsidRPr="005D0AA6">
        <w:t>accredited transport booking service</w:t>
      </w:r>
    </w:p>
    <w:p w14:paraId="487A4036" w14:textId="77777777" w:rsidR="00215BD7" w:rsidRPr="005D0AA6" w:rsidRDefault="00215BD7" w:rsidP="00215BD7">
      <w:pPr>
        <w:pStyle w:val="aNoteBulletss"/>
        <w:tabs>
          <w:tab w:val="left" w:pos="2300"/>
        </w:tabs>
      </w:pPr>
      <w:r w:rsidRPr="005D0AA6">
        <w:rPr>
          <w:rFonts w:ascii="Symbol" w:hAnsi="Symbol"/>
        </w:rPr>
        <w:t></w:t>
      </w:r>
      <w:r w:rsidRPr="005D0AA6">
        <w:rPr>
          <w:rFonts w:ascii="Symbol" w:hAnsi="Symbol"/>
        </w:rPr>
        <w:tab/>
      </w:r>
      <w:r w:rsidRPr="005D0AA6">
        <w:t>affiliated driver (see s 35)</w:t>
      </w:r>
    </w:p>
    <w:p w14:paraId="14FE3AAD" w14:textId="77777777" w:rsidR="00215BD7" w:rsidRPr="005D0AA6" w:rsidRDefault="00215BD7" w:rsidP="00215BD7">
      <w:pPr>
        <w:pStyle w:val="aNoteBulletss"/>
        <w:tabs>
          <w:tab w:val="left" w:pos="2300"/>
        </w:tabs>
      </w:pPr>
      <w:r w:rsidRPr="005D0AA6">
        <w:rPr>
          <w:rFonts w:ascii="Symbol" w:hAnsi="Symbol"/>
        </w:rPr>
        <w:t></w:t>
      </w:r>
      <w:r w:rsidRPr="005D0AA6">
        <w:rPr>
          <w:rFonts w:ascii="Symbol" w:hAnsi="Symbol"/>
        </w:rPr>
        <w:tab/>
      </w:r>
      <w:r w:rsidRPr="005D0AA6">
        <w:t>affiliated driver agreement (see s 36)</w:t>
      </w:r>
    </w:p>
    <w:p w14:paraId="781DB744" w14:textId="77777777" w:rsidR="00215BD7" w:rsidRPr="005D0AA6" w:rsidRDefault="00215BD7" w:rsidP="00215BD7">
      <w:pPr>
        <w:pStyle w:val="aNoteBulletss"/>
        <w:tabs>
          <w:tab w:val="left" w:pos="2300"/>
        </w:tabs>
      </w:pPr>
      <w:r w:rsidRPr="005D0AA6">
        <w:rPr>
          <w:rFonts w:ascii="Symbol" w:hAnsi="Symbol"/>
        </w:rPr>
        <w:t></w:t>
      </w:r>
      <w:r w:rsidRPr="005D0AA6">
        <w:rPr>
          <w:rFonts w:ascii="Symbol" w:hAnsi="Symbol"/>
        </w:rPr>
        <w:tab/>
      </w:r>
      <w:r w:rsidRPr="005D0AA6">
        <w:t>affiliated operator (see s 36B)</w:t>
      </w:r>
    </w:p>
    <w:p w14:paraId="270CA34A" w14:textId="77777777" w:rsidR="00215BD7" w:rsidRPr="005D0AA6" w:rsidRDefault="00215BD7" w:rsidP="00215BD7">
      <w:pPr>
        <w:pStyle w:val="aNoteBulletss"/>
        <w:tabs>
          <w:tab w:val="left" w:pos="2300"/>
        </w:tabs>
      </w:pPr>
      <w:r w:rsidRPr="005D0AA6">
        <w:rPr>
          <w:rFonts w:ascii="Symbol" w:hAnsi="Symbol"/>
        </w:rPr>
        <w:t></w:t>
      </w:r>
      <w:r w:rsidRPr="005D0AA6">
        <w:rPr>
          <w:rFonts w:ascii="Symbol" w:hAnsi="Symbol"/>
        </w:rPr>
        <w:tab/>
      </w:r>
      <w:r w:rsidRPr="005D0AA6">
        <w:t>affiliated operator agreement (see s 36C)</w:t>
      </w:r>
    </w:p>
    <w:p w14:paraId="2AE123D4" w14:textId="77777777" w:rsidR="00215BD7" w:rsidRPr="005D0AA6" w:rsidRDefault="00215BD7" w:rsidP="00215BD7">
      <w:pPr>
        <w:pStyle w:val="aNoteBulletss"/>
        <w:tabs>
          <w:tab w:val="left" w:pos="2300"/>
        </w:tabs>
      </w:pPr>
      <w:r w:rsidRPr="005D0AA6">
        <w:rPr>
          <w:rFonts w:ascii="Symbol" w:hAnsi="Symbol"/>
        </w:rPr>
        <w:t></w:t>
      </w:r>
      <w:r w:rsidRPr="005D0AA6">
        <w:rPr>
          <w:rFonts w:ascii="Symbol" w:hAnsi="Symbol"/>
        </w:rPr>
        <w:tab/>
      </w:r>
      <w:r w:rsidRPr="005D0AA6">
        <w:t>authorisation</w:t>
      </w:r>
    </w:p>
    <w:p w14:paraId="1A283C9B" w14:textId="77777777" w:rsidR="00215BD7" w:rsidRPr="005D0AA6" w:rsidRDefault="00215BD7" w:rsidP="00215BD7">
      <w:pPr>
        <w:pStyle w:val="aNoteBulletss"/>
        <w:tabs>
          <w:tab w:val="left" w:pos="2300"/>
        </w:tabs>
      </w:pPr>
      <w:r w:rsidRPr="005D0AA6">
        <w:rPr>
          <w:rFonts w:ascii="Symbol" w:hAnsi="Symbol"/>
        </w:rPr>
        <w:t></w:t>
      </w:r>
      <w:r w:rsidRPr="005D0AA6">
        <w:rPr>
          <w:rFonts w:ascii="Symbol" w:hAnsi="Symbol"/>
        </w:rPr>
        <w:tab/>
      </w:r>
      <w:r w:rsidRPr="005D0AA6">
        <w:t>bookable vehicle (see s 29)</w:t>
      </w:r>
    </w:p>
    <w:p w14:paraId="14A9CFD1" w14:textId="77777777" w:rsidR="00215BD7" w:rsidRPr="005D0AA6" w:rsidRDefault="00215BD7" w:rsidP="00215BD7">
      <w:pPr>
        <w:pStyle w:val="aNoteBulletss"/>
        <w:tabs>
          <w:tab w:val="left" w:pos="2300"/>
        </w:tabs>
      </w:pPr>
      <w:r w:rsidRPr="005D0AA6">
        <w:rPr>
          <w:rFonts w:ascii="Symbol" w:hAnsi="Symbol"/>
        </w:rPr>
        <w:t></w:t>
      </w:r>
      <w:r w:rsidRPr="005D0AA6">
        <w:rPr>
          <w:rFonts w:ascii="Symbol" w:hAnsi="Symbol"/>
        </w:rPr>
        <w:tab/>
      </w:r>
      <w:r w:rsidRPr="005D0AA6">
        <w:t>bookable vehicle driver (see s 29)</w:t>
      </w:r>
    </w:p>
    <w:p w14:paraId="51963FAB" w14:textId="77777777" w:rsidR="00215BD7" w:rsidRPr="005D0AA6" w:rsidRDefault="00215BD7" w:rsidP="00215BD7">
      <w:pPr>
        <w:pStyle w:val="aNoteBulletss"/>
        <w:tabs>
          <w:tab w:val="left" w:pos="2300"/>
        </w:tabs>
      </w:pPr>
      <w:r w:rsidRPr="005D0AA6">
        <w:rPr>
          <w:rFonts w:ascii="Symbol" w:hAnsi="Symbol"/>
        </w:rPr>
        <w:t></w:t>
      </w:r>
      <w:r w:rsidRPr="005D0AA6">
        <w:rPr>
          <w:rFonts w:ascii="Symbol" w:hAnsi="Symbol"/>
        </w:rPr>
        <w:tab/>
      </w:r>
      <w:r w:rsidRPr="005D0AA6">
        <w:t>bus service (see s 11)</w:t>
      </w:r>
    </w:p>
    <w:p w14:paraId="0C156C8C" w14:textId="77777777" w:rsidR="00215BD7" w:rsidRPr="005D0AA6" w:rsidRDefault="00215BD7" w:rsidP="00215BD7">
      <w:pPr>
        <w:pStyle w:val="aNoteBulletss"/>
        <w:tabs>
          <w:tab w:val="left" w:pos="2300"/>
        </w:tabs>
      </w:pPr>
      <w:r w:rsidRPr="005D0AA6">
        <w:rPr>
          <w:rFonts w:ascii="Symbol" w:hAnsi="Symbol"/>
        </w:rPr>
        <w:t></w:t>
      </w:r>
      <w:r w:rsidRPr="005D0AA6">
        <w:rPr>
          <w:rFonts w:ascii="Symbol" w:hAnsi="Symbol"/>
        </w:rPr>
        <w:tab/>
      </w:r>
      <w:r w:rsidRPr="005D0AA6">
        <w:t>demand responsive service (see s 80)</w:t>
      </w:r>
    </w:p>
    <w:p w14:paraId="2CF20024" w14:textId="77777777" w:rsidR="00215BD7" w:rsidRPr="005D0AA6" w:rsidRDefault="00215BD7" w:rsidP="00215BD7">
      <w:pPr>
        <w:pStyle w:val="aNoteBulletss"/>
        <w:tabs>
          <w:tab w:val="left" w:pos="2300"/>
        </w:tabs>
      </w:pPr>
      <w:r w:rsidRPr="005D0AA6">
        <w:rPr>
          <w:rFonts w:ascii="Symbol" w:hAnsi="Symbol"/>
        </w:rPr>
        <w:t></w:t>
      </w:r>
      <w:r w:rsidRPr="005D0AA6">
        <w:rPr>
          <w:rFonts w:ascii="Symbol" w:hAnsi="Symbol"/>
        </w:rPr>
        <w:tab/>
      </w:r>
      <w:r w:rsidRPr="005D0AA6">
        <w:t>demand responsive service vehicle (see s 81)</w:t>
      </w:r>
    </w:p>
    <w:p w14:paraId="5AFC3147" w14:textId="77777777" w:rsidR="00215BD7" w:rsidRPr="005D0AA6" w:rsidRDefault="00215BD7" w:rsidP="00215BD7">
      <w:pPr>
        <w:pStyle w:val="aNoteBulletss"/>
        <w:tabs>
          <w:tab w:val="left" w:pos="2300"/>
        </w:tabs>
      </w:pPr>
      <w:r w:rsidRPr="005D0AA6">
        <w:rPr>
          <w:rFonts w:ascii="Symbol" w:hAnsi="Symbol"/>
        </w:rPr>
        <w:t></w:t>
      </w:r>
      <w:r w:rsidRPr="005D0AA6">
        <w:rPr>
          <w:rFonts w:ascii="Symbol" w:hAnsi="Symbol"/>
        </w:rPr>
        <w:tab/>
      </w:r>
      <w:r w:rsidRPr="005D0AA6">
        <w:t>fittings</w:t>
      </w:r>
    </w:p>
    <w:p w14:paraId="17FB6695" w14:textId="77777777" w:rsidR="00215BD7" w:rsidRPr="005D0AA6" w:rsidRDefault="00215BD7" w:rsidP="00215BD7">
      <w:pPr>
        <w:pStyle w:val="aNoteBulletss"/>
        <w:tabs>
          <w:tab w:val="left" w:pos="2300"/>
        </w:tabs>
      </w:pPr>
      <w:r w:rsidRPr="005D0AA6">
        <w:rPr>
          <w:rFonts w:ascii="Symbol" w:hAnsi="Symbol"/>
        </w:rPr>
        <w:lastRenderedPageBreak/>
        <w:t></w:t>
      </w:r>
      <w:r w:rsidRPr="005D0AA6">
        <w:rPr>
          <w:rFonts w:ascii="Symbol" w:hAnsi="Symbol"/>
        </w:rPr>
        <w:tab/>
      </w:r>
      <w:r w:rsidRPr="005D0AA6">
        <w:t>hire car (see s 67)</w:t>
      </w:r>
    </w:p>
    <w:p w14:paraId="229B2A49" w14:textId="77777777" w:rsidR="00215BD7" w:rsidRPr="005D0AA6" w:rsidRDefault="00215BD7" w:rsidP="00215BD7">
      <w:pPr>
        <w:pStyle w:val="aNoteBulletss"/>
        <w:tabs>
          <w:tab w:val="left" w:pos="2300"/>
        </w:tabs>
      </w:pPr>
      <w:r w:rsidRPr="005D0AA6">
        <w:rPr>
          <w:rFonts w:ascii="Symbol" w:hAnsi="Symbol"/>
        </w:rPr>
        <w:t></w:t>
      </w:r>
      <w:r w:rsidRPr="005D0AA6">
        <w:rPr>
          <w:rFonts w:ascii="Symbol" w:hAnsi="Symbol"/>
        </w:rPr>
        <w:tab/>
      </w:r>
      <w:r w:rsidRPr="005D0AA6">
        <w:t>independent taxi service operator</w:t>
      </w:r>
    </w:p>
    <w:p w14:paraId="35B2094A" w14:textId="77777777" w:rsidR="00215BD7" w:rsidRPr="005D0AA6" w:rsidRDefault="00215BD7" w:rsidP="00215BD7">
      <w:pPr>
        <w:pStyle w:val="aNoteBulletss"/>
        <w:tabs>
          <w:tab w:val="left" w:pos="2300"/>
        </w:tabs>
      </w:pPr>
      <w:r w:rsidRPr="005D0AA6">
        <w:rPr>
          <w:rFonts w:ascii="Symbol" w:hAnsi="Symbol"/>
        </w:rPr>
        <w:t></w:t>
      </w:r>
      <w:r w:rsidRPr="005D0AA6">
        <w:rPr>
          <w:rFonts w:ascii="Symbol" w:hAnsi="Symbol"/>
        </w:rPr>
        <w:tab/>
      </w:r>
      <w:r w:rsidRPr="005D0AA6">
        <w:t>licensed rideshare vehicle</w:t>
      </w:r>
    </w:p>
    <w:p w14:paraId="0A1B1C66" w14:textId="77777777" w:rsidR="00215BD7" w:rsidRPr="005D0AA6" w:rsidRDefault="00215BD7" w:rsidP="00215BD7">
      <w:pPr>
        <w:pStyle w:val="aNoteBulletss"/>
        <w:tabs>
          <w:tab w:val="left" w:pos="2300"/>
        </w:tabs>
      </w:pPr>
      <w:r w:rsidRPr="005D0AA6">
        <w:rPr>
          <w:rFonts w:ascii="Symbol" w:hAnsi="Symbol"/>
        </w:rPr>
        <w:t></w:t>
      </w:r>
      <w:r w:rsidRPr="005D0AA6">
        <w:rPr>
          <w:rFonts w:ascii="Symbol" w:hAnsi="Symbol"/>
        </w:rPr>
        <w:tab/>
      </w:r>
      <w:r w:rsidRPr="005D0AA6">
        <w:t>public passenger service (see s 10)</w:t>
      </w:r>
    </w:p>
    <w:p w14:paraId="4D1D3797" w14:textId="77777777" w:rsidR="00215BD7" w:rsidRPr="005D0AA6" w:rsidRDefault="00215BD7" w:rsidP="00215BD7">
      <w:pPr>
        <w:pStyle w:val="aNoteBulletss"/>
        <w:tabs>
          <w:tab w:val="left" w:pos="2300"/>
        </w:tabs>
      </w:pPr>
      <w:r w:rsidRPr="005D0AA6">
        <w:rPr>
          <w:rFonts w:ascii="Symbol" w:hAnsi="Symbol"/>
        </w:rPr>
        <w:t></w:t>
      </w:r>
      <w:r w:rsidRPr="005D0AA6">
        <w:rPr>
          <w:rFonts w:ascii="Symbol" w:hAnsi="Symbol"/>
        </w:rPr>
        <w:tab/>
      </w:r>
      <w:r w:rsidRPr="005D0AA6">
        <w:t>public passenger vehicle</w:t>
      </w:r>
    </w:p>
    <w:p w14:paraId="74EA8115" w14:textId="77777777" w:rsidR="00215BD7" w:rsidRPr="005D0AA6" w:rsidRDefault="00215BD7" w:rsidP="00215BD7">
      <w:pPr>
        <w:pStyle w:val="aNoteBulletss"/>
        <w:tabs>
          <w:tab w:val="left" w:pos="2300"/>
        </w:tabs>
      </w:pPr>
      <w:r w:rsidRPr="005D0AA6">
        <w:rPr>
          <w:rFonts w:ascii="Symbol" w:hAnsi="Symbol"/>
        </w:rPr>
        <w:t></w:t>
      </w:r>
      <w:r w:rsidRPr="005D0AA6">
        <w:rPr>
          <w:rFonts w:ascii="Symbol" w:hAnsi="Symbol"/>
        </w:rPr>
        <w:tab/>
      </w:r>
      <w:r w:rsidRPr="005D0AA6">
        <w:t>public passenger vehicle policy (see s 110)</w:t>
      </w:r>
    </w:p>
    <w:p w14:paraId="6366EBAD" w14:textId="77777777" w:rsidR="00215BD7" w:rsidRPr="005D0AA6" w:rsidRDefault="00215BD7" w:rsidP="00215BD7">
      <w:pPr>
        <w:pStyle w:val="aNoteBulletss"/>
        <w:tabs>
          <w:tab w:val="left" w:pos="2300"/>
        </w:tabs>
      </w:pPr>
      <w:r w:rsidRPr="005D0AA6">
        <w:rPr>
          <w:rFonts w:ascii="Symbol" w:hAnsi="Symbol"/>
        </w:rPr>
        <w:t></w:t>
      </w:r>
      <w:r w:rsidRPr="005D0AA6">
        <w:rPr>
          <w:rFonts w:ascii="Symbol" w:hAnsi="Symbol"/>
        </w:rPr>
        <w:tab/>
      </w:r>
      <w:r w:rsidRPr="005D0AA6">
        <w:t>regular route service (see s 12)</w:t>
      </w:r>
    </w:p>
    <w:p w14:paraId="7E6C3F29" w14:textId="77777777" w:rsidR="00215BD7" w:rsidRPr="005D0AA6" w:rsidRDefault="00215BD7" w:rsidP="00215BD7">
      <w:pPr>
        <w:pStyle w:val="aNoteBulletss"/>
        <w:tabs>
          <w:tab w:val="left" w:pos="2300"/>
        </w:tabs>
      </w:pPr>
      <w:r w:rsidRPr="005D0AA6">
        <w:rPr>
          <w:rFonts w:ascii="Symbol" w:hAnsi="Symbol"/>
        </w:rPr>
        <w:t></w:t>
      </w:r>
      <w:r w:rsidRPr="005D0AA6">
        <w:rPr>
          <w:rFonts w:ascii="Symbol" w:hAnsi="Symbol"/>
        </w:rPr>
        <w:tab/>
      </w:r>
      <w:r w:rsidRPr="005D0AA6">
        <w:t>restricted hire car (see s 68)</w:t>
      </w:r>
    </w:p>
    <w:p w14:paraId="19BFF6A4" w14:textId="77777777" w:rsidR="00215BD7" w:rsidRPr="005D0AA6" w:rsidRDefault="00215BD7" w:rsidP="00215BD7">
      <w:pPr>
        <w:pStyle w:val="aNoteBulletss"/>
        <w:tabs>
          <w:tab w:val="left" w:pos="2300"/>
        </w:tabs>
      </w:pPr>
      <w:r w:rsidRPr="005D0AA6">
        <w:rPr>
          <w:rFonts w:ascii="Symbol" w:hAnsi="Symbol"/>
        </w:rPr>
        <w:t></w:t>
      </w:r>
      <w:r w:rsidRPr="005D0AA6">
        <w:rPr>
          <w:rFonts w:ascii="Symbol" w:hAnsi="Symbol"/>
        </w:rPr>
        <w:tab/>
      </w:r>
      <w:r w:rsidRPr="005D0AA6">
        <w:t>rideshare (see s 60A)</w:t>
      </w:r>
    </w:p>
    <w:p w14:paraId="7465B709" w14:textId="77777777" w:rsidR="00215BD7" w:rsidRPr="005D0AA6" w:rsidRDefault="00215BD7" w:rsidP="00215BD7">
      <w:pPr>
        <w:pStyle w:val="aNoteBulletss"/>
        <w:tabs>
          <w:tab w:val="left" w:pos="2300"/>
        </w:tabs>
      </w:pPr>
      <w:r w:rsidRPr="005D0AA6">
        <w:rPr>
          <w:rFonts w:ascii="Symbol" w:hAnsi="Symbol"/>
        </w:rPr>
        <w:t></w:t>
      </w:r>
      <w:r w:rsidRPr="005D0AA6">
        <w:rPr>
          <w:rFonts w:ascii="Symbol" w:hAnsi="Symbol"/>
        </w:rPr>
        <w:tab/>
      </w:r>
      <w:r w:rsidRPr="005D0AA6">
        <w:t>rideshare driver (see s 60A)</w:t>
      </w:r>
    </w:p>
    <w:p w14:paraId="7D2BBCB7" w14:textId="77777777" w:rsidR="00215BD7" w:rsidRPr="005D0AA6" w:rsidRDefault="00215BD7" w:rsidP="00215BD7">
      <w:pPr>
        <w:pStyle w:val="aNoteBulletss"/>
        <w:tabs>
          <w:tab w:val="left" w:pos="2300"/>
        </w:tabs>
      </w:pPr>
      <w:r w:rsidRPr="005D0AA6">
        <w:rPr>
          <w:rFonts w:ascii="Symbol" w:hAnsi="Symbol"/>
        </w:rPr>
        <w:t></w:t>
      </w:r>
      <w:r w:rsidRPr="005D0AA6">
        <w:rPr>
          <w:rFonts w:ascii="Symbol" w:hAnsi="Symbol"/>
        </w:rPr>
        <w:tab/>
      </w:r>
      <w:r w:rsidRPr="005D0AA6">
        <w:t>rideshare service (see s 60A)</w:t>
      </w:r>
    </w:p>
    <w:p w14:paraId="11F3C0C7" w14:textId="77777777" w:rsidR="00215BD7" w:rsidRPr="005D0AA6" w:rsidRDefault="00215BD7" w:rsidP="00215BD7">
      <w:pPr>
        <w:pStyle w:val="aNoteBulletss"/>
        <w:tabs>
          <w:tab w:val="left" w:pos="2300"/>
        </w:tabs>
      </w:pPr>
      <w:r w:rsidRPr="005D0AA6">
        <w:rPr>
          <w:rFonts w:ascii="Symbol" w:hAnsi="Symbol"/>
        </w:rPr>
        <w:t></w:t>
      </w:r>
      <w:r w:rsidRPr="005D0AA6">
        <w:rPr>
          <w:rFonts w:ascii="Symbol" w:hAnsi="Symbol"/>
        </w:rPr>
        <w:tab/>
      </w:r>
      <w:r w:rsidRPr="005D0AA6">
        <w:t>rideshare vehicle (see s 60A)</w:t>
      </w:r>
    </w:p>
    <w:p w14:paraId="4F37555A" w14:textId="77777777" w:rsidR="00215BD7" w:rsidRPr="005D0AA6" w:rsidRDefault="00215BD7" w:rsidP="00215BD7">
      <w:pPr>
        <w:pStyle w:val="aNoteBulletss"/>
        <w:tabs>
          <w:tab w:val="left" w:pos="2300"/>
        </w:tabs>
      </w:pPr>
      <w:r w:rsidRPr="005D0AA6">
        <w:rPr>
          <w:rFonts w:ascii="Symbol" w:hAnsi="Symbol"/>
        </w:rPr>
        <w:t></w:t>
      </w:r>
      <w:r w:rsidRPr="005D0AA6">
        <w:rPr>
          <w:rFonts w:ascii="Symbol" w:hAnsi="Symbol"/>
        </w:rPr>
        <w:tab/>
      </w:r>
      <w:r w:rsidRPr="005D0AA6">
        <w:t>rideshare vehicle licence (see s 60J)</w:t>
      </w:r>
    </w:p>
    <w:p w14:paraId="18D24D57" w14:textId="77777777" w:rsidR="00215BD7" w:rsidRPr="005D0AA6" w:rsidRDefault="00215BD7" w:rsidP="00215BD7">
      <w:pPr>
        <w:pStyle w:val="aNoteBulletss"/>
        <w:tabs>
          <w:tab w:val="left" w:pos="2300"/>
        </w:tabs>
      </w:pPr>
      <w:r w:rsidRPr="005D0AA6">
        <w:rPr>
          <w:rFonts w:ascii="Symbol" w:hAnsi="Symbol"/>
        </w:rPr>
        <w:t></w:t>
      </w:r>
      <w:r w:rsidRPr="005D0AA6">
        <w:rPr>
          <w:rFonts w:ascii="Symbol" w:hAnsi="Symbol"/>
        </w:rPr>
        <w:tab/>
      </w:r>
      <w:r w:rsidRPr="005D0AA6">
        <w:t>taxi (see s 45)</w:t>
      </w:r>
    </w:p>
    <w:p w14:paraId="56EDCECE" w14:textId="77777777" w:rsidR="00215BD7" w:rsidRPr="005D0AA6" w:rsidRDefault="00215BD7" w:rsidP="00215BD7">
      <w:pPr>
        <w:pStyle w:val="aNoteBulletss"/>
        <w:tabs>
          <w:tab w:val="left" w:pos="2300"/>
        </w:tabs>
      </w:pPr>
      <w:r w:rsidRPr="005D0AA6">
        <w:rPr>
          <w:rFonts w:ascii="Symbol" w:hAnsi="Symbol"/>
        </w:rPr>
        <w:t></w:t>
      </w:r>
      <w:r w:rsidRPr="005D0AA6">
        <w:rPr>
          <w:rFonts w:ascii="Symbol" w:hAnsi="Symbol"/>
        </w:rPr>
        <w:tab/>
      </w:r>
      <w:r w:rsidRPr="005D0AA6">
        <w:t>taxi licence (see s 37)</w:t>
      </w:r>
    </w:p>
    <w:p w14:paraId="7C23AA9F" w14:textId="77777777" w:rsidR="00215BD7" w:rsidRPr="005D0AA6" w:rsidRDefault="00215BD7" w:rsidP="00215BD7">
      <w:pPr>
        <w:pStyle w:val="aNoteBulletss"/>
        <w:tabs>
          <w:tab w:val="left" w:pos="2300"/>
        </w:tabs>
      </w:pPr>
      <w:r w:rsidRPr="005D0AA6">
        <w:rPr>
          <w:rFonts w:ascii="Symbol" w:hAnsi="Symbol"/>
        </w:rPr>
        <w:t></w:t>
      </w:r>
      <w:r w:rsidRPr="005D0AA6">
        <w:rPr>
          <w:rFonts w:ascii="Symbol" w:hAnsi="Symbol"/>
        </w:rPr>
        <w:tab/>
      </w:r>
      <w:r w:rsidRPr="005D0AA6">
        <w:t>taxi service (see s 47)</w:t>
      </w:r>
    </w:p>
    <w:p w14:paraId="7F558447" w14:textId="77777777" w:rsidR="00215BD7" w:rsidRPr="005D0AA6" w:rsidRDefault="00215BD7" w:rsidP="00215BD7">
      <w:pPr>
        <w:pStyle w:val="aNoteBulletss"/>
        <w:tabs>
          <w:tab w:val="left" w:pos="2300"/>
        </w:tabs>
      </w:pPr>
      <w:r w:rsidRPr="005D0AA6">
        <w:rPr>
          <w:rFonts w:ascii="Symbol" w:hAnsi="Symbol"/>
        </w:rPr>
        <w:t></w:t>
      </w:r>
      <w:r w:rsidRPr="005D0AA6">
        <w:rPr>
          <w:rFonts w:ascii="Symbol" w:hAnsi="Symbol"/>
        </w:rPr>
        <w:tab/>
      </w:r>
      <w:r w:rsidRPr="005D0AA6">
        <w:t>tour and charter service (see s 13)</w:t>
      </w:r>
    </w:p>
    <w:p w14:paraId="0EC09500" w14:textId="77777777" w:rsidR="00215BD7" w:rsidRPr="005D0AA6" w:rsidRDefault="00215BD7" w:rsidP="00215BD7">
      <w:pPr>
        <w:pStyle w:val="aNoteBulletss"/>
        <w:keepNext/>
        <w:tabs>
          <w:tab w:val="left" w:pos="2300"/>
        </w:tabs>
      </w:pPr>
      <w:r w:rsidRPr="005D0AA6">
        <w:rPr>
          <w:rFonts w:ascii="Symbol" w:hAnsi="Symbol"/>
        </w:rPr>
        <w:t></w:t>
      </w:r>
      <w:r w:rsidRPr="005D0AA6">
        <w:rPr>
          <w:rFonts w:ascii="Symbol" w:hAnsi="Symbol"/>
        </w:rPr>
        <w:tab/>
      </w:r>
      <w:r w:rsidRPr="005D0AA6">
        <w:t>transport booking service (see s 28).</w:t>
      </w:r>
    </w:p>
    <w:p w14:paraId="0D20E88F" w14:textId="22E97840" w:rsidR="00215BD7" w:rsidRPr="005D0AA6" w:rsidRDefault="00215BD7" w:rsidP="00215BD7">
      <w:pPr>
        <w:pStyle w:val="aNote"/>
        <w:keepNext/>
        <w:rPr>
          <w:lang w:eastAsia="en-AU"/>
        </w:rPr>
      </w:pPr>
      <w:r w:rsidRPr="005D0AA6">
        <w:rPr>
          <w:rStyle w:val="charItals"/>
        </w:rPr>
        <w:t>Note 4</w:t>
      </w:r>
      <w:r w:rsidRPr="005D0AA6">
        <w:rPr>
          <w:rStyle w:val="charItals"/>
        </w:rPr>
        <w:tab/>
      </w:r>
      <w:r w:rsidRPr="005D0AA6">
        <w:rPr>
          <w:lang w:eastAsia="en-AU"/>
        </w:rPr>
        <w:t xml:space="preserve">The </w:t>
      </w:r>
      <w:hyperlink r:id="rId405" w:tooltip="A1999-77" w:history="1">
        <w:r w:rsidRPr="005D0AA6">
          <w:rPr>
            <w:rStyle w:val="charCitHyperlinkItal"/>
          </w:rPr>
          <w:t>Road Transport (General) Act 1999</w:t>
        </w:r>
      </w:hyperlink>
      <w:r w:rsidRPr="005D0AA6">
        <w:rPr>
          <w:lang w:eastAsia="en-AU"/>
        </w:rPr>
        <w:t xml:space="preserve"> contains definitions relevant to this regulation. For example, the following terms are defined in the </w:t>
      </w:r>
      <w:hyperlink r:id="rId406" w:tooltip="A1999-77" w:history="1">
        <w:r w:rsidRPr="005D0AA6">
          <w:rPr>
            <w:rStyle w:val="charCitHyperlinkItal"/>
          </w:rPr>
          <w:t>Road Transport (General) Act 1999</w:t>
        </w:r>
      </w:hyperlink>
      <w:r w:rsidRPr="005D0AA6">
        <w:rPr>
          <w:lang w:eastAsia="en-AU"/>
        </w:rPr>
        <w:t xml:space="preserve">, dictionary: </w:t>
      </w:r>
    </w:p>
    <w:p w14:paraId="42867B55" w14:textId="77777777" w:rsidR="00215BD7" w:rsidRPr="005D0AA6" w:rsidRDefault="00215BD7" w:rsidP="00215BD7">
      <w:pPr>
        <w:pStyle w:val="aNoteBulletss"/>
        <w:tabs>
          <w:tab w:val="left" w:pos="2300"/>
        </w:tabs>
        <w:rPr>
          <w:lang w:eastAsia="en-AU"/>
        </w:rPr>
      </w:pPr>
      <w:r w:rsidRPr="005D0AA6">
        <w:rPr>
          <w:rFonts w:ascii="Symbol" w:hAnsi="Symbol"/>
          <w:lang w:eastAsia="en-AU"/>
        </w:rPr>
        <w:t></w:t>
      </w:r>
      <w:r w:rsidRPr="005D0AA6">
        <w:rPr>
          <w:rFonts w:ascii="Symbol" w:hAnsi="Symbol"/>
          <w:lang w:eastAsia="en-AU"/>
        </w:rPr>
        <w:tab/>
      </w:r>
      <w:r w:rsidRPr="005D0AA6">
        <w:rPr>
          <w:lang w:eastAsia="en-AU"/>
        </w:rPr>
        <w:t>another jurisdiction</w:t>
      </w:r>
    </w:p>
    <w:p w14:paraId="3C364D5C" w14:textId="77777777" w:rsidR="004266CA" w:rsidRPr="005D0AA6" w:rsidRDefault="004266CA" w:rsidP="004266CA">
      <w:pPr>
        <w:pStyle w:val="aNoteBulletss"/>
        <w:tabs>
          <w:tab w:val="left" w:pos="2300"/>
        </w:tabs>
      </w:pPr>
      <w:r w:rsidRPr="00591A0F">
        <w:rPr>
          <w:rFonts w:ascii="Symbol" w:hAnsi="Symbol"/>
        </w:rPr>
        <w:t></w:t>
      </w:r>
      <w:r w:rsidRPr="00591A0F">
        <w:rPr>
          <w:rFonts w:ascii="Symbol" w:hAnsi="Symbol"/>
        </w:rPr>
        <w:tab/>
      </w:r>
      <w:r w:rsidRPr="00591A0F">
        <w:t>authorised person</w:t>
      </w:r>
    </w:p>
    <w:p w14:paraId="0A42A854" w14:textId="77777777" w:rsidR="00215BD7" w:rsidRDefault="00215BD7" w:rsidP="00215BD7">
      <w:pPr>
        <w:pStyle w:val="aNoteBulletss"/>
        <w:tabs>
          <w:tab w:val="left" w:pos="2300"/>
        </w:tabs>
        <w:rPr>
          <w:lang w:eastAsia="en-AU"/>
        </w:rPr>
      </w:pPr>
      <w:r w:rsidRPr="005D0AA6">
        <w:rPr>
          <w:rFonts w:ascii="Symbol" w:hAnsi="Symbol"/>
          <w:lang w:eastAsia="en-AU"/>
        </w:rPr>
        <w:t></w:t>
      </w:r>
      <w:r w:rsidRPr="005D0AA6">
        <w:rPr>
          <w:rFonts w:ascii="Symbol" w:hAnsi="Symbol"/>
          <w:lang w:eastAsia="en-AU"/>
        </w:rPr>
        <w:tab/>
      </w:r>
      <w:r w:rsidRPr="005D0AA6">
        <w:rPr>
          <w:lang w:eastAsia="en-AU"/>
        </w:rPr>
        <w:t>driver</w:t>
      </w:r>
    </w:p>
    <w:p w14:paraId="3A405331" w14:textId="77777777" w:rsidR="004266CA" w:rsidRPr="005D0AA6" w:rsidRDefault="004266CA" w:rsidP="004266CA">
      <w:pPr>
        <w:pStyle w:val="aNoteBulletss"/>
        <w:tabs>
          <w:tab w:val="left" w:pos="2300"/>
        </w:tabs>
      </w:pPr>
      <w:r w:rsidRPr="00591A0F">
        <w:rPr>
          <w:rFonts w:ascii="Symbol" w:hAnsi="Symbol"/>
        </w:rPr>
        <w:t></w:t>
      </w:r>
      <w:r w:rsidRPr="00591A0F">
        <w:rPr>
          <w:rFonts w:ascii="Symbol" w:hAnsi="Symbol"/>
        </w:rPr>
        <w:tab/>
      </w:r>
      <w:r w:rsidRPr="00591A0F">
        <w:t>driver licence</w:t>
      </w:r>
    </w:p>
    <w:p w14:paraId="50C44CE0" w14:textId="77777777" w:rsidR="00215BD7" w:rsidRDefault="00215BD7" w:rsidP="00215BD7">
      <w:pPr>
        <w:pStyle w:val="aNoteBulletss"/>
        <w:tabs>
          <w:tab w:val="left" w:pos="2300"/>
        </w:tabs>
        <w:rPr>
          <w:lang w:eastAsia="en-AU"/>
        </w:rPr>
      </w:pPr>
      <w:r w:rsidRPr="005D0AA6">
        <w:rPr>
          <w:rFonts w:ascii="Symbol" w:hAnsi="Symbol"/>
          <w:lang w:eastAsia="en-AU"/>
        </w:rPr>
        <w:t></w:t>
      </w:r>
      <w:r w:rsidRPr="005D0AA6">
        <w:rPr>
          <w:rFonts w:ascii="Symbol" w:hAnsi="Symbol"/>
          <w:lang w:eastAsia="en-AU"/>
        </w:rPr>
        <w:tab/>
      </w:r>
      <w:r w:rsidRPr="005D0AA6">
        <w:rPr>
          <w:lang w:eastAsia="en-AU"/>
        </w:rPr>
        <w:t>jurisdiction</w:t>
      </w:r>
    </w:p>
    <w:p w14:paraId="15C6118F" w14:textId="77777777" w:rsidR="00C207B0" w:rsidRPr="001A3E19" w:rsidRDefault="00C207B0" w:rsidP="00C207B0">
      <w:pPr>
        <w:pStyle w:val="aNoteBulletss"/>
        <w:tabs>
          <w:tab w:val="left" w:pos="2300"/>
        </w:tabs>
      </w:pPr>
      <w:r w:rsidRPr="001A3E19">
        <w:rPr>
          <w:rFonts w:ascii="Symbol" w:hAnsi="Symbol"/>
        </w:rPr>
        <w:t></w:t>
      </w:r>
      <w:r w:rsidRPr="001A3E19">
        <w:rPr>
          <w:rFonts w:ascii="Symbol" w:hAnsi="Symbol"/>
        </w:rPr>
        <w:tab/>
      </w:r>
      <w:r w:rsidRPr="001A3E19">
        <w:t>light rail</w:t>
      </w:r>
    </w:p>
    <w:p w14:paraId="6A9C48CE" w14:textId="77777777" w:rsidR="00C207B0" w:rsidRPr="001A3E19" w:rsidRDefault="00C207B0" w:rsidP="00C207B0">
      <w:pPr>
        <w:pStyle w:val="aNoteBulletss"/>
        <w:tabs>
          <w:tab w:val="left" w:pos="2300"/>
        </w:tabs>
      </w:pPr>
      <w:r w:rsidRPr="001A3E19">
        <w:rPr>
          <w:rFonts w:ascii="Symbol" w:hAnsi="Symbol"/>
        </w:rPr>
        <w:t></w:t>
      </w:r>
      <w:r w:rsidRPr="001A3E19">
        <w:rPr>
          <w:rFonts w:ascii="Symbol" w:hAnsi="Symbol"/>
        </w:rPr>
        <w:tab/>
      </w:r>
      <w:r w:rsidRPr="001A3E19">
        <w:t>light rail vehicle</w:t>
      </w:r>
    </w:p>
    <w:p w14:paraId="08A1E6F9" w14:textId="77777777" w:rsidR="00215BD7" w:rsidRDefault="00215BD7" w:rsidP="00215BD7">
      <w:pPr>
        <w:pStyle w:val="aNoteBulletss"/>
        <w:tabs>
          <w:tab w:val="left" w:pos="2300"/>
        </w:tabs>
        <w:rPr>
          <w:lang w:eastAsia="en-AU"/>
        </w:rPr>
      </w:pPr>
      <w:r w:rsidRPr="005D0AA6">
        <w:rPr>
          <w:rFonts w:ascii="Symbol" w:hAnsi="Symbol"/>
          <w:lang w:eastAsia="en-AU"/>
        </w:rPr>
        <w:t></w:t>
      </w:r>
      <w:r w:rsidRPr="005D0AA6">
        <w:rPr>
          <w:rFonts w:ascii="Symbol" w:hAnsi="Symbol"/>
          <w:lang w:eastAsia="en-AU"/>
        </w:rPr>
        <w:tab/>
      </w:r>
      <w:r w:rsidRPr="005D0AA6">
        <w:rPr>
          <w:lang w:eastAsia="en-AU"/>
        </w:rPr>
        <w:t>motor vehicle</w:t>
      </w:r>
    </w:p>
    <w:p w14:paraId="462693A8" w14:textId="77777777" w:rsidR="003509E4" w:rsidRDefault="003509E4" w:rsidP="003509E4">
      <w:pPr>
        <w:pStyle w:val="aNoteBulletss"/>
        <w:tabs>
          <w:tab w:val="left" w:pos="2300"/>
        </w:tabs>
      </w:pPr>
      <w:r>
        <w:rPr>
          <w:rFonts w:ascii="Symbol" w:hAnsi="Symbol"/>
        </w:rPr>
        <w:t></w:t>
      </w:r>
      <w:r>
        <w:rPr>
          <w:rFonts w:ascii="Symbol" w:hAnsi="Symbol"/>
        </w:rPr>
        <w:tab/>
      </w:r>
      <w:r>
        <w:t>permanent resident</w:t>
      </w:r>
    </w:p>
    <w:p w14:paraId="50FB6C85" w14:textId="77777777" w:rsidR="003509E4" w:rsidRDefault="003509E4" w:rsidP="003509E4">
      <w:pPr>
        <w:pStyle w:val="aNoteBulletss"/>
        <w:tabs>
          <w:tab w:val="left" w:pos="2300"/>
        </w:tabs>
      </w:pPr>
      <w:r>
        <w:rPr>
          <w:rFonts w:ascii="Symbol" w:hAnsi="Symbol"/>
        </w:rPr>
        <w:t></w:t>
      </w:r>
      <w:r>
        <w:rPr>
          <w:rFonts w:ascii="Symbol" w:hAnsi="Symbol"/>
        </w:rPr>
        <w:tab/>
      </w:r>
      <w:r>
        <w:t>road</w:t>
      </w:r>
    </w:p>
    <w:p w14:paraId="587F1803" w14:textId="77777777" w:rsidR="00C207B0" w:rsidRPr="001A3E19" w:rsidRDefault="00C207B0" w:rsidP="00C207B0">
      <w:pPr>
        <w:pStyle w:val="aNoteBulletss"/>
        <w:tabs>
          <w:tab w:val="left" w:pos="2300"/>
        </w:tabs>
      </w:pPr>
      <w:r w:rsidRPr="001A3E19">
        <w:rPr>
          <w:rFonts w:ascii="Symbol" w:hAnsi="Symbol"/>
        </w:rPr>
        <w:t></w:t>
      </w:r>
      <w:r w:rsidRPr="001A3E19">
        <w:rPr>
          <w:rFonts w:ascii="Symbol" w:hAnsi="Symbol"/>
        </w:rPr>
        <w:tab/>
      </w:r>
      <w:r w:rsidRPr="001A3E19">
        <w:t>road related area</w:t>
      </w:r>
    </w:p>
    <w:p w14:paraId="1EC901EF" w14:textId="77777777" w:rsidR="00215BD7" w:rsidRPr="005D0AA6" w:rsidRDefault="00215BD7" w:rsidP="0031667C">
      <w:pPr>
        <w:pStyle w:val="aNoteBulletss"/>
        <w:tabs>
          <w:tab w:val="left" w:pos="2300"/>
        </w:tabs>
        <w:rPr>
          <w:lang w:eastAsia="en-AU"/>
        </w:rPr>
      </w:pPr>
      <w:r w:rsidRPr="005D0AA6">
        <w:rPr>
          <w:rFonts w:ascii="Symbol" w:hAnsi="Symbol"/>
          <w:lang w:eastAsia="en-AU"/>
        </w:rPr>
        <w:lastRenderedPageBreak/>
        <w:t></w:t>
      </w:r>
      <w:r w:rsidRPr="005D0AA6">
        <w:rPr>
          <w:rFonts w:ascii="Symbol" w:hAnsi="Symbol"/>
          <w:lang w:eastAsia="en-AU"/>
        </w:rPr>
        <w:tab/>
      </w:r>
      <w:r w:rsidRPr="005D0AA6">
        <w:rPr>
          <w:lang w:eastAsia="en-AU"/>
        </w:rPr>
        <w:t>road transport authority (or authority) (see s 16)</w:t>
      </w:r>
    </w:p>
    <w:p w14:paraId="205BF54F" w14:textId="77777777" w:rsidR="00215BD7" w:rsidRPr="005D0AA6" w:rsidRDefault="00215BD7" w:rsidP="0031667C">
      <w:pPr>
        <w:pStyle w:val="aNoteBulletss"/>
        <w:tabs>
          <w:tab w:val="left" w:pos="2300"/>
        </w:tabs>
        <w:rPr>
          <w:lang w:eastAsia="en-AU"/>
        </w:rPr>
      </w:pPr>
      <w:r w:rsidRPr="005D0AA6">
        <w:rPr>
          <w:rFonts w:ascii="Symbol" w:hAnsi="Symbol"/>
          <w:lang w:eastAsia="en-AU"/>
        </w:rPr>
        <w:t></w:t>
      </w:r>
      <w:r w:rsidRPr="005D0AA6">
        <w:rPr>
          <w:rFonts w:ascii="Symbol" w:hAnsi="Symbol"/>
          <w:lang w:eastAsia="en-AU"/>
        </w:rPr>
        <w:tab/>
      </w:r>
      <w:r w:rsidRPr="005D0AA6">
        <w:rPr>
          <w:lang w:eastAsia="en-AU"/>
        </w:rPr>
        <w:t>road transport legislation (see s 6)</w:t>
      </w:r>
    </w:p>
    <w:p w14:paraId="02DE961E" w14:textId="77777777" w:rsidR="00215BD7" w:rsidRPr="005D0AA6" w:rsidRDefault="00215BD7" w:rsidP="0031667C">
      <w:pPr>
        <w:pStyle w:val="aNoteBulletss"/>
        <w:keepLines/>
        <w:tabs>
          <w:tab w:val="left" w:pos="2300"/>
        </w:tabs>
      </w:pPr>
      <w:r w:rsidRPr="005D0AA6">
        <w:rPr>
          <w:rFonts w:ascii="Symbol" w:hAnsi="Symbol"/>
        </w:rPr>
        <w:t></w:t>
      </w:r>
      <w:r w:rsidRPr="005D0AA6">
        <w:rPr>
          <w:rFonts w:ascii="Symbol" w:hAnsi="Symbol"/>
        </w:rPr>
        <w:tab/>
      </w:r>
      <w:r w:rsidRPr="005D0AA6">
        <w:t>vehicle.</w:t>
      </w:r>
    </w:p>
    <w:p w14:paraId="3031BC24" w14:textId="77777777" w:rsidR="00824715" w:rsidRPr="001A3E19" w:rsidRDefault="00824715" w:rsidP="00824715">
      <w:pPr>
        <w:pStyle w:val="aDef"/>
        <w:keepNext/>
      </w:pPr>
      <w:r w:rsidRPr="001A3E19">
        <w:rPr>
          <w:rStyle w:val="charBoldItals"/>
        </w:rPr>
        <w:t>accreditation</w:t>
      </w:r>
      <w:r w:rsidRPr="001A3E19">
        <w:t>, to operate a regulated service, means accreditation under this regulation to operate the service.</w:t>
      </w:r>
    </w:p>
    <w:p w14:paraId="7F0B703E" w14:textId="12BFAD3E" w:rsidR="00824715" w:rsidRPr="001A3E19" w:rsidRDefault="00824715" w:rsidP="00824715">
      <w:pPr>
        <w:pStyle w:val="aNote"/>
        <w:rPr>
          <w:rStyle w:val="charItals"/>
        </w:rPr>
      </w:pPr>
      <w:r w:rsidRPr="001A3E19">
        <w:rPr>
          <w:rStyle w:val="charItals"/>
        </w:rPr>
        <w:t>Note</w:t>
      </w:r>
      <w:r w:rsidRPr="001A3E19">
        <w:rPr>
          <w:rStyle w:val="charItals"/>
        </w:rPr>
        <w:tab/>
      </w:r>
      <w:r w:rsidRPr="001A3E19">
        <w:t xml:space="preserve">Accreditation to operate a light rail service is dealt with in the </w:t>
      </w:r>
      <w:hyperlink r:id="rId407" w:tooltip="Rail Safety National Law (ACT)" w:history="1">
        <w:r w:rsidRPr="001A3E19">
          <w:rPr>
            <w:rStyle w:val="charCitHyperlinkItal"/>
          </w:rPr>
          <w:t>Rail Safety National Law (ACT)</w:t>
        </w:r>
      </w:hyperlink>
      <w:r w:rsidRPr="001A3E19">
        <w:rPr>
          <w:rStyle w:val="charItals"/>
          <w:i w:val="0"/>
        </w:rPr>
        <w:t>.</w:t>
      </w:r>
    </w:p>
    <w:p w14:paraId="74DDF015" w14:textId="045D6805" w:rsidR="004F5F28" w:rsidRPr="0081065C" w:rsidRDefault="004F5F28" w:rsidP="004F5F28">
      <w:pPr>
        <w:pStyle w:val="aDef"/>
      </w:pPr>
      <w:r w:rsidRPr="0081065C">
        <w:rPr>
          <w:rStyle w:val="charBoldItals"/>
        </w:rPr>
        <w:t>accredited assistance animal</w:t>
      </w:r>
      <w:r w:rsidRPr="0081065C">
        <w:rPr>
          <w:bCs/>
          <w:iCs/>
        </w:rPr>
        <w:t xml:space="preserve">—see the </w:t>
      </w:r>
      <w:hyperlink r:id="rId408" w:tooltip="A2000-86" w:history="1">
        <w:r w:rsidRPr="0081065C">
          <w:rPr>
            <w:rStyle w:val="charCitHyperlinkItal"/>
          </w:rPr>
          <w:t>Domestic Animals Act 2000</w:t>
        </w:r>
      </w:hyperlink>
      <w:r w:rsidRPr="0081065C">
        <w:rPr>
          <w:bCs/>
          <w:iCs/>
        </w:rPr>
        <w:t>, section 94.</w:t>
      </w:r>
      <w:r w:rsidRPr="0081065C">
        <w:t xml:space="preserve"> </w:t>
      </w:r>
    </w:p>
    <w:p w14:paraId="015055AF" w14:textId="77777777" w:rsidR="00215BD7" w:rsidRPr="005D0AA6" w:rsidRDefault="00215BD7" w:rsidP="00215BD7">
      <w:pPr>
        <w:pStyle w:val="aDef"/>
        <w:keepNext/>
      </w:pPr>
      <w:r w:rsidRPr="005D0AA6">
        <w:rPr>
          <w:rStyle w:val="charBoldItals"/>
        </w:rPr>
        <w:t>accredited operator</w:t>
      </w:r>
      <w:r w:rsidRPr="005D0AA6">
        <w:t>, of a public passenger service or transport booking service, means an accredited person who is entitled to operate the service.</w:t>
      </w:r>
    </w:p>
    <w:p w14:paraId="01F3DE63" w14:textId="69DDB5E6" w:rsidR="00215BD7" w:rsidRPr="005D0AA6" w:rsidRDefault="00215BD7" w:rsidP="00215BD7">
      <w:pPr>
        <w:pStyle w:val="aNote"/>
      </w:pPr>
      <w:r w:rsidRPr="005D0AA6">
        <w:rPr>
          <w:rStyle w:val="charItals"/>
        </w:rPr>
        <w:t>Note</w:t>
      </w:r>
      <w:r w:rsidRPr="005D0AA6">
        <w:rPr>
          <w:rStyle w:val="charItals"/>
        </w:rPr>
        <w:tab/>
      </w:r>
      <w:r w:rsidRPr="005D0AA6">
        <w:rPr>
          <w:rStyle w:val="charBoldItals"/>
        </w:rPr>
        <w:t>Accredited operator</w:t>
      </w:r>
      <w:r w:rsidRPr="005D0AA6">
        <w:t xml:space="preserve">, of a public passenger vehicle—see the </w:t>
      </w:r>
      <w:hyperlink r:id="rId409" w:tooltip="A2001-62" w:history="1">
        <w:r w:rsidRPr="005D0AA6">
          <w:rPr>
            <w:rStyle w:val="charCitHyperlinkAbbrev"/>
          </w:rPr>
          <w:t>Act</w:t>
        </w:r>
      </w:hyperlink>
      <w:r w:rsidRPr="005D0AA6">
        <w:t>, s 110.</w:t>
      </w:r>
    </w:p>
    <w:p w14:paraId="03A73E35" w14:textId="77777777" w:rsidR="00215BD7" w:rsidRPr="005D0AA6" w:rsidRDefault="00215BD7" w:rsidP="00215BD7">
      <w:pPr>
        <w:pStyle w:val="aDef"/>
      </w:pPr>
      <w:r w:rsidRPr="005D0AA6">
        <w:rPr>
          <w:rStyle w:val="charBoldItals"/>
        </w:rPr>
        <w:t>ACT region</w:t>
      </w:r>
      <w:r w:rsidRPr="005D0AA6">
        <w:t>—see section 221N (1).</w:t>
      </w:r>
    </w:p>
    <w:p w14:paraId="420A25BF" w14:textId="77777777" w:rsidR="00215BD7" w:rsidRPr="005D0AA6" w:rsidRDefault="00215BD7" w:rsidP="00215BD7">
      <w:pPr>
        <w:pStyle w:val="aDef"/>
      </w:pPr>
      <w:r w:rsidRPr="005D0AA6">
        <w:rPr>
          <w:rStyle w:val="charBoldItals"/>
        </w:rPr>
        <w:t>affiliated driver</w:t>
      </w:r>
      <w:r w:rsidRPr="005D0AA6">
        <w:t>, for a transport booking service—see section 70A.</w:t>
      </w:r>
    </w:p>
    <w:p w14:paraId="1A56DB37" w14:textId="77777777" w:rsidR="00215BD7" w:rsidRPr="005D0AA6" w:rsidRDefault="00215BD7" w:rsidP="00215BD7">
      <w:pPr>
        <w:pStyle w:val="aDef"/>
      </w:pPr>
      <w:r w:rsidRPr="005D0AA6">
        <w:rPr>
          <w:rStyle w:val="charBoldItals"/>
        </w:rPr>
        <w:t>affiliated driver record</w:t>
      </w:r>
      <w:r w:rsidRPr="005D0AA6">
        <w:t>, for division 3A.1.2 (Transport booking services—records)—see section 70F.</w:t>
      </w:r>
    </w:p>
    <w:p w14:paraId="11248AA6" w14:textId="77777777" w:rsidR="00215BD7" w:rsidRPr="005D0AA6" w:rsidRDefault="00215BD7" w:rsidP="00215BD7">
      <w:pPr>
        <w:pStyle w:val="aDef"/>
      </w:pPr>
      <w:r w:rsidRPr="005D0AA6">
        <w:rPr>
          <w:rStyle w:val="charBoldItals"/>
        </w:rPr>
        <w:t>affiliated hire car driver</w:t>
      </w:r>
      <w:r w:rsidRPr="005D0AA6">
        <w:t>, for a transport booking service—see section 70A.</w:t>
      </w:r>
    </w:p>
    <w:p w14:paraId="41E7C896" w14:textId="77777777" w:rsidR="00215BD7" w:rsidRPr="005D0AA6" w:rsidRDefault="00215BD7" w:rsidP="00215BD7">
      <w:pPr>
        <w:pStyle w:val="aDef"/>
      </w:pPr>
      <w:r w:rsidRPr="005D0AA6">
        <w:rPr>
          <w:rStyle w:val="charBoldItals"/>
        </w:rPr>
        <w:t>affiliated operator record</w:t>
      </w:r>
      <w:r w:rsidRPr="005D0AA6">
        <w:t>, for division 3A.1.2 (Transport booking services—records)—see section 70F.</w:t>
      </w:r>
    </w:p>
    <w:p w14:paraId="74070ADD" w14:textId="77777777" w:rsidR="00215BD7" w:rsidRPr="005D0AA6" w:rsidRDefault="00215BD7" w:rsidP="00215BD7">
      <w:pPr>
        <w:pStyle w:val="aDef"/>
      </w:pPr>
      <w:r w:rsidRPr="005D0AA6">
        <w:rPr>
          <w:rStyle w:val="charBoldItals"/>
        </w:rPr>
        <w:t>affiliated taxi driver</w:t>
      </w:r>
      <w:r w:rsidRPr="005D0AA6">
        <w:t>, for a transport booking service—see section 70A.</w:t>
      </w:r>
    </w:p>
    <w:p w14:paraId="4D38C176" w14:textId="5BE968A3" w:rsidR="00215BD7" w:rsidRPr="005D0AA6" w:rsidRDefault="00215BD7" w:rsidP="00215BD7">
      <w:pPr>
        <w:pStyle w:val="aDef"/>
      </w:pPr>
      <w:r w:rsidRPr="005D0AA6">
        <w:rPr>
          <w:rStyle w:val="charBoldItals"/>
        </w:rPr>
        <w:t>applicable vehicle standards</w:t>
      </w:r>
      <w:r w:rsidRPr="005D0AA6">
        <w:t xml:space="preserve">, for a vehicle—see the </w:t>
      </w:r>
      <w:hyperlink r:id="rId410" w:tooltip="SL2000-12" w:history="1">
        <w:r w:rsidRPr="005D0AA6">
          <w:rPr>
            <w:rStyle w:val="charCitHyperlinkItal"/>
          </w:rPr>
          <w:t>Road Transport (Vehicle Registration) Regulation 2000</w:t>
        </w:r>
      </w:hyperlink>
      <w:r w:rsidRPr="005D0AA6">
        <w:t>, section 103.</w:t>
      </w:r>
    </w:p>
    <w:p w14:paraId="1562AB67" w14:textId="77777777" w:rsidR="00215BD7" w:rsidRPr="005D0AA6" w:rsidRDefault="00215BD7" w:rsidP="00215BD7">
      <w:pPr>
        <w:pStyle w:val="aDef"/>
      </w:pPr>
      <w:r w:rsidRPr="005D0AA6">
        <w:rPr>
          <w:rStyle w:val="charBoldItals"/>
        </w:rPr>
        <w:t>applicant</w:t>
      </w:r>
      <w:r w:rsidRPr="005D0AA6">
        <w:t>, for accreditation (including renewal)—see section 7 (1).</w:t>
      </w:r>
    </w:p>
    <w:p w14:paraId="0556589A" w14:textId="77777777" w:rsidR="00215BD7" w:rsidRDefault="00215BD7" w:rsidP="00215BD7">
      <w:pPr>
        <w:pStyle w:val="aDef"/>
      </w:pPr>
      <w:r w:rsidRPr="005D0AA6">
        <w:rPr>
          <w:rStyle w:val="charBoldItals"/>
        </w:rPr>
        <w:t>approved educational qualifications</w:t>
      </w:r>
      <w:r w:rsidRPr="005D0AA6">
        <w:t>, for a kind of accreditation—see section 19 (1).</w:t>
      </w:r>
    </w:p>
    <w:p w14:paraId="5C91B8AD" w14:textId="77777777" w:rsidR="007D17C7" w:rsidRPr="00E11422" w:rsidRDefault="007D17C7" w:rsidP="007D17C7">
      <w:pPr>
        <w:pStyle w:val="aDef"/>
      </w:pPr>
      <w:r w:rsidRPr="00E11422">
        <w:rPr>
          <w:rStyle w:val="charBoldItals"/>
        </w:rPr>
        <w:lastRenderedPageBreak/>
        <w:t>approved identifier</w:t>
      </w:r>
      <w:r w:rsidRPr="00E11422">
        <w:t>, for part 3A.3 (Ridesharing)—see section 164C (3).</w:t>
      </w:r>
    </w:p>
    <w:p w14:paraId="5D66AF8B" w14:textId="77777777" w:rsidR="00215BD7" w:rsidRPr="005D0AA6" w:rsidRDefault="00215BD7" w:rsidP="00215BD7">
      <w:pPr>
        <w:pStyle w:val="aDef"/>
      </w:pPr>
      <w:r w:rsidRPr="005D0AA6">
        <w:rPr>
          <w:rStyle w:val="charBoldItals"/>
        </w:rPr>
        <w:t>approved wheelchair</w:t>
      </w:r>
      <w:r w:rsidRPr="005D0AA6">
        <w:rPr>
          <w:rStyle w:val="charBoldItals"/>
        </w:rPr>
        <w:noBreakHyphen/>
        <w:t>accessible taxi driver training course</w:t>
      </w:r>
      <w:r w:rsidRPr="005D0AA6">
        <w:t>—see section 162 (1).</w:t>
      </w:r>
    </w:p>
    <w:p w14:paraId="47695A83" w14:textId="77777777" w:rsidR="00215BD7" w:rsidRPr="005D0AA6" w:rsidRDefault="00215BD7" w:rsidP="00215BD7">
      <w:pPr>
        <w:pStyle w:val="aDef"/>
      </w:pPr>
      <w:r w:rsidRPr="005D0AA6">
        <w:rPr>
          <w:rStyle w:val="charBoldItals"/>
        </w:rPr>
        <w:t>authorised fixed</w:t>
      </w:r>
      <w:r w:rsidRPr="005D0AA6">
        <w:rPr>
          <w:rStyle w:val="charBoldItals"/>
        </w:rPr>
        <w:noBreakHyphen/>
        <w:t>fare hiring</w:t>
      </w:r>
      <w:r w:rsidRPr="005D0AA6">
        <w:t>—see section 142A (1).</w:t>
      </w:r>
    </w:p>
    <w:p w14:paraId="2FC22676" w14:textId="77777777" w:rsidR="00215BD7" w:rsidRPr="005D0AA6" w:rsidRDefault="00215BD7" w:rsidP="00215BD7">
      <w:pPr>
        <w:pStyle w:val="aDef"/>
      </w:pPr>
      <w:r w:rsidRPr="005D0AA6">
        <w:rPr>
          <w:rStyle w:val="charBoldItals"/>
        </w:rPr>
        <w:t>authorised operator</w:t>
      </w:r>
      <w:r w:rsidRPr="005D0AA6">
        <w:t>, for part 6.2 (Demand responsive services)—see section 244.</w:t>
      </w:r>
    </w:p>
    <w:p w14:paraId="464A52A9" w14:textId="77777777" w:rsidR="00215BD7" w:rsidRPr="005D0AA6" w:rsidRDefault="00215BD7" w:rsidP="00215BD7">
      <w:pPr>
        <w:pStyle w:val="aDef"/>
      </w:pPr>
      <w:r w:rsidRPr="005D0AA6">
        <w:rPr>
          <w:rStyle w:val="charBoldItals"/>
        </w:rPr>
        <w:t>available</w:t>
      </w:r>
      <w:r w:rsidRPr="005D0AA6">
        <w:t>, for subdivision 3A.2.2.2 (Standard and wheelchair</w:t>
      </w:r>
      <w:r w:rsidRPr="005D0AA6">
        <w:noBreakHyphen/>
        <w:t>accessible taxi licences)—see section 92.</w:t>
      </w:r>
    </w:p>
    <w:p w14:paraId="2C51F669" w14:textId="77777777" w:rsidR="00215BD7" w:rsidRPr="005D0AA6" w:rsidRDefault="00215BD7" w:rsidP="00215BD7">
      <w:pPr>
        <w:pStyle w:val="aDef"/>
      </w:pPr>
      <w:r w:rsidRPr="005D0AA6">
        <w:rPr>
          <w:rStyle w:val="charBoldItals"/>
        </w:rPr>
        <w:t>availability determination</w:t>
      </w:r>
      <w:r w:rsidRPr="005D0AA6">
        <w:t>, for a taxi licence—see section 92.</w:t>
      </w:r>
    </w:p>
    <w:p w14:paraId="5F66EBE4" w14:textId="77777777" w:rsidR="00215BD7" w:rsidRPr="005D0AA6" w:rsidRDefault="00215BD7" w:rsidP="00215BD7">
      <w:pPr>
        <w:pStyle w:val="aDef"/>
      </w:pPr>
      <w:r w:rsidRPr="005D0AA6">
        <w:rPr>
          <w:rStyle w:val="charBoldItals"/>
        </w:rPr>
        <w:t>availability notice</w:t>
      </w:r>
      <w:r w:rsidRPr="005D0AA6">
        <w:t>, for a taxi licence—see section 92A.</w:t>
      </w:r>
    </w:p>
    <w:p w14:paraId="0A746A31" w14:textId="77777777" w:rsidR="00215BD7" w:rsidRPr="005D0AA6" w:rsidRDefault="00215BD7" w:rsidP="00215BD7">
      <w:pPr>
        <w:pStyle w:val="aDef"/>
      </w:pPr>
      <w:r w:rsidRPr="005D0AA6">
        <w:rPr>
          <w:rStyle w:val="charBoldItals"/>
        </w:rPr>
        <w:t>begins</w:t>
      </w:r>
      <w:r w:rsidRPr="005D0AA6">
        <w:t>, for a taxi hiring—see section 127.</w:t>
      </w:r>
    </w:p>
    <w:p w14:paraId="2F1A7D8B" w14:textId="77777777" w:rsidR="00215BD7" w:rsidRPr="005D0AA6" w:rsidRDefault="00215BD7" w:rsidP="00215BD7">
      <w:pPr>
        <w:pStyle w:val="aDef"/>
      </w:pPr>
      <w:r w:rsidRPr="005D0AA6">
        <w:rPr>
          <w:rStyle w:val="charBoldItals"/>
        </w:rPr>
        <w:t>bookable vehicle licensee</w:t>
      </w:r>
      <w:r w:rsidRPr="005D0AA6">
        <w:t>, for part 3A.5 (Bookable vehicles generally)—see section 221Q.</w:t>
      </w:r>
    </w:p>
    <w:p w14:paraId="264F09A0" w14:textId="77777777" w:rsidR="00215BD7" w:rsidRPr="005D0AA6" w:rsidRDefault="00215BD7" w:rsidP="00215BD7">
      <w:pPr>
        <w:pStyle w:val="aDef"/>
        <w:keepNext/>
      </w:pPr>
      <w:r w:rsidRPr="005D0AA6">
        <w:rPr>
          <w:rStyle w:val="charBoldItals"/>
        </w:rPr>
        <w:t>bus</w:t>
      </w:r>
      <w:r w:rsidRPr="005D0AA6">
        <w:t xml:space="preserve"> means a public bus.</w:t>
      </w:r>
    </w:p>
    <w:p w14:paraId="41310795" w14:textId="13DDE162" w:rsidR="00215BD7" w:rsidRPr="005D0AA6" w:rsidRDefault="00215BD7" w:rsidP="00215BD7">
      <w:pPr>
        <w:pStyle w:val="aNote"/>
        <w:jc w:val="left"/>
      </w:pPr>
      <w:r w:rsidRPr="005D0AA6">
        <w:rPr>
          <w:rStyle w:val="charItals"/>
        </w:rPr>
        <w:t>Note</w:t>
      </w:r>
      <w:r w:rsidRPr="005D0AA6">
        <w:rPr>
          <w:rStyle w:val="charItals"/>
        </w:rPr>
        <w:tab/>
      </w:r>
      <w:r w:rsidRPr="005D0AA6">
        <w:rPr>
          <w:rStyle w:val="charBoldItals"/>
        </w:rPr>
        <w:t>Public bus</w:t>
      </w:r>
      <w:r w:rsidRPr="005D0AA6">
        <w:t xml:space="preserve">—see the </w:t>
      </w:r>
      <w:hyperlink r:id="rId411" w:tooltip="A2001-62" w:history="1">
        <w:r w:rsidRPr="005D0AA6">
          <w:rPr>
            <w:rStyle w:val="charCitHyperlinkAbbrev"/>
          </w:rPr>
          <w:t>Act</w:t>
        </w:r>
      </w:hyperlink>
      <w:r w:rsidRPr="005D0AA6">
        <w:t>, s 10A.</w:t>
      </w:r>
    </w:p>
    <w:p w14:paraId="10FCAB69" w14:textId="77777777" w:rsidR="00215BD7" w:rsidRPr="005D0AA6" w:rsidRDefault="00215BD7" w:rsidP="00215BD7">
      <w:pPr>
        <w:pStyle w:val="aDef"/>
      </w:pPr>
      <w:r w:rsidRPr="005D0AA6">
        <w:rPr>
          <w:rStyle w:val="charBoldItals"/>
        </w:rPr>
        <w:t>bus driver</w:t>
      </w:r>
      <w:r w:rsidRPr="005D0AA6">
        <w:t xml:space="preserve"> means the driver of a bus.</w:t>
      </w:r>
    </w:p>
    <w:p w14:paraId="48488B2C" w14:textId="77777777" w:rsidR="003D1BC3" w:rsidRPr="00EA5441" w:rsidRDefault="003D1BC3" w:rsidP="003D1BC3">
      <w:pPr>
        <w:pStyle w:val="aDef"/>
      </w:pPr>
      <w:r w:rsidRPr="00EA5441">
        <w:rPr>
          <w:rStyle w:val="charBoldItals"/>
        </w:rPr>
        <w:t>bus stop</w:t>
      </w:r>
      <w:r w:rsidRPr="00EA5441">
        <w:t xml:space="preserve"> means a bus stop appointed under section 70.</w:t>
      </w:r>
    </w:p>
    <w:p w14:paraId="0272EA70" w14:textId="77777777" w:rsidR="002B1E67" w:rsidRPr="005C2AC4" w:rsidRDefault="002B1E67" w:rsidP="002B1E67">
      <w:pPr>
        <w:pStyle w:val="aDef"/>
        <w:rPr>
          <w:color w:val="000000"/>
        </w:rPr>
      </w:pPr>
      <w:r w:rsidRPr="005232C5">
        <w:rPr>
          <w:rStyle w:val="charBoldItals"/>
        </w:rPr>
        <w:t>bus stop area</w:t>
      </w:r>
      <w:r w:rsidRPr="005C2AC4">
        <w:rPr>
          <w:color w:val="000000"/>
        </w:rPr>
        <w:t>, for part 3.3 (Bus passengers and people in bus stop areas)—see section 51A.</w:t>
      </w:r>
    </w:p>
    <w:p w14:paraId="22100162" w14:textId="77777777" w:rsidR="00824715" w:rsidRPr="001A3E19" w:rsidRDefault="00824715" w:rsidP="00824715">
      <w:pPr>
        <w:pStyle w:val="aDef"/>
      </w:pPr>
      <w:r w:rsidRPr="001A3E19">
        <w:rPr>
          <w:rStyle w:val="charBoldItals"/>
        </w:rPr>
        <w:t>bus ticket</w:t>
      </w:r>
      <w:r w:rsidRPr="001A3E19">
        <w:t xml:space="preserve"> means—</w:t>
      </w:r>
    </w:p>
    <w:p w14:paraId="5B11E3BE" w14:textId="77777777" w:rsidR="00824715" w:rsidRPr="001A3E19" w:rsidRDefault="00824715" w:rsidP="00824715">
      <w:pPr>
        <w:pStyle w:val="aDefpara"/>
      </w:pPr>
      <w:r w:rsidRPr="001A3E19">
        <w:tab/>
        <w:t>(a)</w:t>
      </w:r>
      <w:r w:rsidRPr="001A3E19">
        <w:tab/>
        <w:t xml:space="preserve">for a bus service operated by the Territory—anything issued by or on behalf of the Territory </w:t>
      </w:r>
      <w:r w:rsidRPr="001A3E19">
        <w:rPr>
          <w:szCs w:val="24"/>
          <w:lang w:eastAsia="en-AU"/>
        </w:rPr>
        <w:t>authorising a person to travel in a bus operated for the service</w:t>
      </w:r>
      <w:r w:rsidRPr="001A3E19">
        <w:t>; and</w:t>
      </w:r>
    </w:p>
    <w:p w14:paraId="585AD361" w14:textId="77777777" w:rsidR="00824715" w:rsidRPr="001A3E19" w:rsidRDefault="00824715" w:rsidP="000F35B1">
      <w:pPr>
        <w:pStyle w:val="aDefpara"/>
        <w:keepLines/>
      </w:pPr>
      <w:r w:rsidRPr="001A3E19">
        <w:lastRenderedPageBreak/>
        <w:tab/>
        <w:t>(b)</w:t>
      </w:r>
      <w:r w:rsidRPr="001A3E19">
        <w:tab/>
        <w:t xml:space="preserve">for a bus service operated by an accredited operator of the bus service—anything issued by or on behalf of the accredited operator of the bus service </w:t>
      </w:r>
      <w:r w:rsidRPr="001A3E19">
        <w:rPr>
          <w:szCs w:val="24"/>
          <w:lang w:eastAsia="en-AU"/>
        </w:rPr>
        <w:t>authorising a person to travel in a bus operated for the service</w:t>
      </w:r>
      <w:r w:rsidRPr="001A3E19">
        <w:t>.</w:t>
      </w:r>
    </w:p>
    <w:p w14:paraId="2F6C0489" w14:textId="77777777" w:rsidR="00824715" w:rsidRPr="001A3E19" w:rsidRDefault="00824715" w:rsidP="00824715">
      <w:pPr>
        <w:pStyle w:val="aDef"/>
      </w:pPr>
      <w:r w:rsidRPr="001A3E19">
        <w:rPr>
          <w:rStyle w:val="charBoldItals"/>
        </w:rPr>
        <w:t>concession bus ticket</w:t>
      </w:r>
      <w:r w:rsidRPr="001A3E19">
        <w:t>—see section 50.</w:t>
      </w:r>
    </w:p>
    <w:p w14:paraId="5DF6BC82" w14:textId="77777777" w:rsidR="00824715" w:rsidRPr="001A3E19" w:rsidRDefault="00824715" w:rsidP="00824715">
      <w:pPr>
        <w:pStyle w:val="aDef"/>
      </w:pPr>
      <w:r w:rsidRPr="001A3E19">
        <w:rPr>
          <w:rStyle w:val="charBoldItals"/>
        </w:rPr>
        <w:t>concession light rail ticket</w:t>
      </w:r>
      <w:r w:rsidRPr="001A3E19">
        <w:t>—see section 70AO.</w:t>
      </w:r>
    </w:p>
    <w:p w14:paraId="5DAA9EAB" w14:textId="77777777" w:rsidR="00215BD7" w:rsidRPr="005D0AA6" w:rsidRDefault="00215BD7" w:rsidP="00215BD7">
      <w:pPr>
        <w:pStyle w:val="aDef"/>
      </w:pPr>
      <w:r w:rsidRPr="005D0AA6">
        <w:rPr>
          <w:rStyle w:val="charBoldItals"/>
        </w:rPr>
        <w:t>declared payment methods</w:t>
      </w:r>
      <w:r w:rsidRPr="005D0AA6">
        <w:rPr>
          <w:lang w:eastAsia="en-AU"/>
        </w:rPr>
        <w:t>—see section 221K.</w:t>
      </w:r>
    </w:p>
    <w:p w14:paraId="7595DEFC" w14:textId="77777777" w:rsidR="00215BD7" w:rsidRPr="005D0AA6" w:rsidRDefault="00215BD7" w:rsidP="00215BD7">
      <w:pPr>
        <w:pStyle w:val="aDef"/>
      </w:pPr>
      <w:r w:rsidRPr="005D0AA6">
        <w:rPr>
          <w:rStyle w:val="charBoldItals"/>
        </w:rPr>
        <w:t>disciplinary notice</w:t>
      </w:r>
      <w:r w:rsidRPr="005D0AA6">
        <w:t>—see section 323 (1).</w:t>
      </w:r>
    </w:p>
    <w:p w14:paraId="119853B9" w14:textId="77777777" w:rsidR="00215BD7" w:rsidRPr="005D0AA6" w:rsidRDefault="00215BD7" w:rsidP="00215BD7">
      <w:pPr>
        <w:pStyle w:val="aDef"/>
      </w:pPr>
      <w:r w:rsidRPr="005D0AA6">
        <w:rPr>
          <w:rStyle w:val="charBoldItals"/>
        </w:rPr>
        <w:t>drive</w:t>
      </w:r>
      <w:r w:rsidRPr="005D0AA6">
        <w:t xml:space="preserve"> a public passenger vehicle includes stop or park the vehicle.</w:t>
      </w:r>
    </w:p>
    <w:p w14:paraId="1BD0A285" w14:textId="77777777" w:rsidR="00215BD7" w:rsidRPr="005D0AA6" w:rsidRDefault="00215BD7" w:rsidP="00215BD7">
      <w:pPr>
        <w:pStyle w:val="aDef"/>
      </w:pPr>
      <w:r w:rsidRPr="005D0AA6">
        <w:rPr>
          <w:rStyle w:val="charBoldItals"/>
        </w:rPr>
        <w:t>driver authority card</w:t>
      </w:r>
      <w:r w:rsidRPr="005D0AA6">
        <w:t>, for chapter 7 (Driver authority cards)—see section 306.</w:t>
      </w:r>
    </w:p>
    <w:p w14:paraId="2DF798A4" w14:textId="77777777" w:rsidR="00215BD7" w:rsidRPr="005D0AA6" w:rsidRDefault="00215BD7" w:rsidP="00215BD7">
      <w:pPr>
        <w:pStyle w:val="aDef"/>
      </w:pPr>
      <w:r w:rsidRPr="005D0AA6">
        <w:rPr>
          <w:rStyle w:val="charBoldItals"/>
        </w:rPr>
        <w:t>DRS</w:t>
      </w:r>
      <w:r w:rsidRPr="005D0AA6">
        <w:t xml:space="preserve"> means demand responsive service.</w:t>
      </w:r>
    </w:p>
    <w:p w14:paraId="0EA79AA1" w14:textId="77777777" w:rsidR="00215BD7" w:rsidRPr="005D0AA6" w:rsidRDefault="00215BD7" w:rsidP="00215BD7">
      <w:pPr>
        <w:pStyle w:val="aDef"/>
      </w:pPr>
      <w:r w:rsidRPr="005D0AA6">
        <w:rPr>
          <w:rStyle w:val="charBoldItals"/>
        </w:rPr>
        <w:t>DRS authorisation label</w:t>
      </w:r>
      <w:r w:rsidRPr="005D0AA6">
        <w:t>—see section 236 (1).</w:t>
      </w:r>
    </w:p>
    <w:p w14:paraId="4EE3DE2A" w14:textId="77777777" w:rsidR="00215BD7" w:rsidRPr="005D0AA6" w:rsidRDefault="00215BD7" w:rsidP="00215BD7">
      <w:pPr>
        <w:pStyle w:val="aDef"/>
      </w:pPr>
      <w:r w:rsidRPr="005D0AA6">
        <w:rPr>
          <w:rStyle w:val="charBoldItals"/>
        </w:rPr>
        <w:t>DRS ticket</w:t>
      </w:r>
      <w:r w:rsidRPr="005D0AA6">
        <w:t>, for a DRS vehicle, for division 6.2.4 (Demand responsive service tickets)—see section 279A.</w:t>
      </w:r>
    </w:p>
    <w:p w14:paraId="16CEDCA2" w14:textId="77777777" w:rsidR="00215BD7" w:rsidRPr="005D0AA6" w:rsidRDefault="00215BD7" w:rsidP="00215BD7">
      <w:pPr>
        <w:pStyle w:val="aDef"/>
      </w:pPr>
      <w:r w:rsidRPr="005D0AA6">
        <w:rPr>
          <w:rStyle w:val="charBoldItals"/>
        </w:rPr>
        <w:t>DRS vehicle driver</w:t>
      </w:r>
      <w:r w:rsidRPr="005D0AA6">
        <w:t>, for part 6.2 (Demand responsive services)—see section 244.</w:t>
      </w:r>
    </w:p>
    <w:p w14:paraId="18F2F17F" w14:textId="77777777" w:rsidR="00215BD7" w:rsidRPr="005D0AA6" w:rsidRDefault="00215BD7" w:rsidP="00215BD7">
      <w:pPr>
        <w:pStyle w:val="aDef"/>
      </w:pPr>
      <w:r w:rsidRPr="005D0AA6">
        <w:rPr>
          <w:rStyle w:val="charBoldItals"/>
        </w:rPr>
        <w:t>duress alarm</w:t>
      </w:r>
      <w:r w:rsidRPr="005D0AA6">
        <w:t>, for division 3A.5.1 (Bookable vehicles—security devices, etc)—see section 221A.</w:t>
      </w:r>
    </w:p>
    <w:p w14:paraId="3B2742EB" w14:textId="77777777" w:rsidR="00215BD7" w:rsidRPr="005D0AA6" w:rsidRDefault="00215BD7" w:rsidP="00215BD7">
      <w:pPr>
        <w:pStyle w:val="aDef"/>
      </w:pPr>
      <w:r w:rsidRPr="005D0AA6">
        <w:rPr>
          <w:rStyle w:val="charBoldItals"/>
        </w:rPr>
        <w:t>ends</w:t>
      </w:r>
      <w:r w:rsidRPr="005D0AA6">
        <w:t xml:space="preserve">, for a taxi hiring—see section 127A. </w:t>
      </w:r>
    </w:p>
    <w:p w14:paraId="6C3F0A89" w14:textId="77777777" w:rsidR="00215BD7" w:rsidRPr="005D0AA6" w:rsidRDefault="00215BD7" w:rsidP="00215BD7">
      <w:pPr>
        <w:pStyle w:val="aDef"/>
      </w:pPr>
      <w:r w:rsidRPr="005D0AA6">
        <w:rPr>
          <w:rStyle w:val="charBoldItals"/>
        </w:rPr>
        <w:t>executive officer</w:t>
      </w:r>
      <w:r w:rsidRPr="005D0AA6">
        <w:t>, of a corporation, means a person, however described and whether or not the person is a director of the corporation, who is concerned with, or takes part in, the corporation’s management.</w:t>
      </w:r>
    </w:p>
    <w:p w14:paraId="49840974" w14:textId="77777777" w:rsidR="00215BD7" w:rsidRPr="005D0AA6" w:rsidRDefault="00215BD7" w:rsidP="00215BD7">
      <w:pPr>
        <w:pStyle w:val="aDef"/>
      </w:pPr>
      <w:r w:rsidRPr="005D0AA6">
        <w:rPr>
          <w:rStyle w:val="charBoldItals"/>
        </w:rPr>
        <w:t>fare</w:t>
      </w:r>
      <w:r w:rsidRPr="005D0AA6">
        <w:t>, for the hiring of a taxi, for chapter 3A (Bookable vehicles)—see section 127B.</w:t>
      </w:r>
    </w:p>
    <w:p w14:paraId="696B7F54" w14:textId="77777777" w:rsidR="00215BD7" w:rsidRPr="005D0AA6" w:rsidRDefault="00215BD7" w:rsidP="00215BD7">
      <w:pPr>
        <w:pStyle w:val="aDef"/>
      </w:pPr>
      <w:r w:rsidRPr="005D0AA6">
        <w:rPr>
          <w:rStyle w:val="charBoldItals"/>
        </w:rPr>
        <w:lastRenderedPageBreak/>
        <w:t>fitted</w:t>
      </w:r>
      <w:r w:rsidRPr="005D0AA6">
        <w:t>, for a GPS tracking device in a mobile phone, for division 3A.5.1 (Bookable vehicles—security devices, etc)—see section 221A.</w:t>
      </w:r>
    </w:p>
    <w:p w14:paraId="5C00B1B3" w14:textId="77777777" w:rsidR="00215BD7" w:rsidRPr="005D0AA6" w:rsidRDefault="00215BD7" w:rsidP="00215BD7">
      <w:pPr>
        <w:pStyle w:val="aDef"/>
      </w:pPr>
      <w:r w:rsidRPr="005D0AA6">
        <w:rPr>
          <w:rStyle w:val="charBoldItals"/>
        </w:rPr>
        <w:t>goods</w:t>
      </w:r>
      <w:r w:rsidRPr="005D0AA6">
        <w:t xml:space="preserve"> includes luggage.</w:t>
      </w:r>
    </w:p>
    <w:p w14:paraId="21AE075B" w14:textId="77777777" w:rsidR="00215BD7" w:rsidRPr="005D0AA6" w:rsidRDefault="00215BD7" w:rsidP="00215BD7">
      <w:pPr>
        <w:pStyle w:val="aDef"/>
      </w:pPr>
      <w:r w:rsidRPr="005D0AA6">
        <w:rPr>
          <w:rStyle w:val="charBoldItals"/>
        </w:rPr>
        <w:t>hire car driver</w:t>
      </w:r>
      <w:r w:rsidRPr="005D0AA6">
        <w:t>—see section 178.</w:t>
      </w:r>
    </w:p>
    <w:p w14:paraId="2C5CF40B" w14:textId="77777777" w:rsidR="00215BD7" w:rsidRPr="005D0AA6" w:rsidRDefault="00215BD7" w:rsidP="00215BD7">
      <w:pPr>
        <w:pStyle w:val="aDef"/>
      </w:pPr>
      <w:r w:rsidRPr="005D0AA6">
        <w:rPr>
          <w:rStyle w:val="charBoldItals"/>
        </w:rPr>
        <w:t>hirer</w:t>
      </w:r>
      <w:r w:rsidRPr="005D0AA6">
        <w:t>, of a taxi, rideshare vehicle or hire car, means the person by whom the taxi, rideshare vehicle or hire car is hired.</w:t>
      </w:r>
    </w:p>
    <w:p w14:paraId="050B1680" w14:textId="77777777" w:rsidR="00215BD7" w:rsidRPr="005D0AA6" w:rsidRDefault="00215BD7" w:rsidP="00215BD7">
      <w:pPr>
        <w:pStyle w:val="aDef"/>
      </w:pPr>
      <w:r w:rsidRPr="005D0AA6">
        <w:rPr>
          <w:rStyle w:val="charBoldItals"/>
        </w:rPr>
        <w:t>immediate suspension notice</w:t>
      </w:r>
      <w:r w:rsidRPr="005D0AA6">
        <w:t>—see section 324 (3).</w:t>
      </w:r>
    </w:p>
    <w:p w14:paraId="156AF170" w14:textId="77777777" w:rsidR="00215BD7" w:rsidRPr="005D0AA6" w:rsidRDefault="00215BD7" w:rsidP="00215BD7">
      <w:pPr>
        <w:pStyle w:val="aDef"/>
      </w:pPr>
      <w:r w:rsidRPr="005D0AA6">
        <w:rPr>
          <w:rStyle w:val="charBoldItals"/>
        </w:rPr>
        <w:t>in</w:t>
      </w:r>
      <w:r w:rsidRPr="005D0AA6">
        <w:t xml:space="preserve"> a vehicle includes on the vehicle.</w:t>
      </w:r>
    </w:p>
    <w:p w14:paraId="42BD0D5C" w14:textId="77777777" w:rsidR="00215BD7" w:rsidRPr="005D0AA6" w:rsidRDefault="00215BD7" w:rsidP="00215BD7">
      <w:pPr>
        <w:pStyle w:val="aDef"/>
      </w:pPr>
      <w:r w:rsidRPr="005D0AA6">
        <w:rPr>
          <w:rStyle w:val="charBoldItals"/>
        </w:rPr>
        <w:t>ITSO approval</w:t>
      </w:r>
      <w:r w:rsidRPr="005D0AA6">
        <w:t>—see section 71.</w:t>
      </w:r>
    </w:p>
    <w:p w14:paraId="69B65AAF" w14:textId="77777777" w:rsidR="00215BD7" w:rsidRPr="005D0AA6" w:rsidRDefault="00215BD7" w:rsidP="00215BD7">
      <w:pPr>
        <w:pStyle w:val="aDef"/>
      </w:pPr>
      <w:r w:rsidRPr="005D0AA6">
        <w:rPr>
          <w:rStyle w:val="charBoldItals"/>
        </w:rPr>
        <w:t>ITSO eligibility criteria</w:t>
      </w:r>
      <w:r w:rsidRPr="005D0AA6">
        <w:t>, for an ITSO approval—see section 72.</w:t>
      </w:r>
    </w:p>
    <w:p w14:paraId="13C1EABB" w14:textId="77777777" w:rsidR="00215BD7" w:rsidRDefault="00215BD7" w:rsidP="00215BD7">
      <w:pPr>
        <w:pStyle w:val="aDef"/>
      </w:pPr>
      <w:r w:rsidRPr="005D0AA6">
        <w:rPr>
          <w:rStyle w:val="charBoldItals"/>
        </w:rPr>
        <w:t>leased hire car licence</w:t>
      </w:r>
      <w:r w:rsidRPr="005D0AA6">
        <w:t xml:space="preserve"> means a leased hire car licence issued under section 167.</w:t>
      </w:r>
    </w:p>
    <w:p w14:paraId="1156C4C7" w14:textId="77777777" w:rsidR="00E21E15" w:rsidRPr="001A3E19" w:rsidRDefault="00E21E15" w:rsidP="00E21E15">
      <w:pPr>
        <w:pStyle w:val="aDef"/>
      </w:pPr>
      <w:r w:rsidRPr="001A3E19">
        <w:rPr>
          <w:rStyle w:val="charBoldItals"/>
        </w:rPr>
        <w:t>light rail driver</w:t>
      </w:r>
      <w:r w:rsidRPr="001A3E19">
        <w:t>, for part 3AA.1 (Light rail service operators)—see section 70AA.</w:t>
      </w:r>
    </w:p>
    <w:p w14:paraId="48C7CCA7" w14:textId="77777777" w:rsidR="00E21E15" w:rsidRPr="001A3E19" w:rsidRDefault="00E21E15" w:rsidP="00E21E15">
      <w:pPr>
        <w:pStyle w:val="aDef"/>
      </w:pPr>
      <w:r w:rsidRPr="001A3E19">
        <w:rPr>
          <w:rStyle w:val="charBoldItals"/>
        </w:rPr>
        <w:t>light rail driving assessor</w:t>
      </w:r>
      <w:r w:rsidRPr="001A3E19">
        <w:t>, for part 3AA.1 (Light rail service operators)—see section 70AA.</w:t>
      </w:r>
    </w:p>
    <w:p w14:paraId="3402EBA6" w14:textId="77777777" w:rsidR="00E21E15" w:rsidRPr="001A3E19" w:rsidRDefault="00E21E15" w:rsidP="00E21E15">
      <w:pPr>
        <w:pStyle w:val="aDef"/>
      </w:pPr>
      <w:r w:rsidRPr="001A3E19">
        <w:rPr>
          <w:rStyle w:val="charBoldItals"/>
        </w:rPr>
        <w:t>light rail driving instructor</w:t>
      </w:r>
      <w:r w:rsidRPr="001A3E19">
        <w:t>, for part 3AA.1 (Light rail service operators)—see section 70AA.</w:t>
      </w:r>
    </w:p>
    <w:p w14:paraId="6F1715FF" w14:textId="77777777" w:rsidR="00E21E15" w:rsidRPr="001A3E19" w:rsidRDefault="00E21E15" w:rsidP="00E21E15">
      <w:pPr>
        <w:pStyle w:val="aDef"/>
      </w:pPr>
      <w:r w:rsidRPr="001A3E19">
        <w:rPr>
          <w:rStyle w:val="charBoldItals"/>
        </w:rPr>
        <w:t>light rail stop</w:t>
      </w:r>
      <w:r w:rsidRPr="001A3E19">
        <w:t xml:space="preserve"> means a place on a road or road related area where—</w:t>
      </w:r>
    </w:p>
    <w:p w14:paraId="63B3B78B" w14:textId="77777777" w:rsidR="00E21E15" w:rsidRPr="001A3E19" w:rsidRDefault="00E21E15" w:rsidP="00E21E15">
      <w:pPr>
        <w:pStyle w:val="aDefpara"/>
      </w:pPr>
      <w:r w:rsidRPr="001A3E19">
        <w:tab/>
        <w:t>(a)</w:t>
      </w:r>
      <w:r w:rsidRPr="001A3E19">
        <w:tab/>
        <w:t>a light rail vehicle may stop for the purpose of allowing a passenger to get on or get off the light rail vehicle; and</w:t>
      </w:r>
    </w:p>
    <w:p w14:paraId="00953C85" w14:textId="77777777" w:rsidR="00E21E15" w:rsidRPr="001A3E19" w:rsidRDefault="00E21E15" w:rsidP="00E21E15">
      <w:pPr>
        <w:pStyle w:val="aDefpara"/>
      </w:pPr>
      <w:r w:rsidRPr="001A3E19">
        <w:tab/>
        <w:t>(b)</w:t>
      </w:r>
      <w:r w:rsidRPr="001A3E19">
        <w:tab/>
        <w:t>there is a sign indicating that the place is a light rail stop.</w:t>
      </w:r>
    </w:p>
    <w:p w14:paraId="783F78CE" w14:textId="77777777" w:rsidR="00E21E15" w:rsidRPr="001A3E19" w:rsidRDefault="00E21E15" w:rsidP="00E21E15">
      <w:pPr>
        <w:pStyle w:val="aDef"/>
      </w:pPr>
      <w:r w:rsidRPr="001A3E19">
        <w:rPr>
          <w:rStyle w:val="charBoldItals"/>
        </w:rPr>
        <w:t>light rail ticket</w:t>
      </w:r>
      <w:r w:rsidRPr="001A3E19">
        <w:t>, for part 3AA.2 (Light rail tickets)—see section 70AJ.</w:t>
      </w:r>
    </w:p>
    <w:p w14:paraId="360A6369" w14:textId="4C01B132" w:rsidR="00215BD7" w:rsidRDefault="00215BD7" w:rsidP="00215BD7">
      <w:pPr>
        <w:pStyle w:val="aDef"/>
      </w:pPr>
      <w:r w:rsidRPr="005D0AA6">
        <w:rPr>
          <w:rStyle w:val="charBoldItals"/>
        </w:rPr>
        <w:t>liquor</w:t>
      </w:r>
      <w:r w:rsidRPr="005D0AA6">
        <w:t xml:space="preserve">—see the </w:t>
      </w:r>
      <w:hyperlink r:id="rId412" w:tooltip="A2010-35" w:history="1">
        <w:r w:rsidRPr="005D0AA6">
          <w:rPr>
            <w:rStyle w:val="charCitHyperlinkItal"/>
          </w:rPr>
          <w:t>Liquor Act 2010</w:t>
        </w:r>
      </w:hyperlink>
      <w:r w:rsidRPr="005D0AA6">
        <w:t>, section 11.</w:t>
      </w:r>
    </w:p>
    <w:p w14:paraId="479479CD" w14:textId="73ACDB95" w:rsidR="00E21E15" w:rsidRPr="001A3E19" w:rsidRDefault="00E21E15" w:rsidP="00E21E15">
      <w:pPr>
        <w:pStyle w:val="aDef"/>
        <w:rPr>
          <w:lang w:eastAsia="en-AU"/>
        </w:rPr>
      </w:pPr>
      <w:r w:rsidRPr="001A3E19">
        <w:rPr>
          <w:rStyle w:val="charBoldItals"/>
        </w:rPr>
        <w:t>low-alcohol liquor</w:t>
      </w:r>
      <w:r w:rsidRPr="001A3E19">
        <w:rPr>
          <w:lang w:eastAsia="en-AU"/>
        </w:rPr>
        <w:t xml:space="preserve">—see the </w:t>
      </w:r>
      <w:hyperlink r:id="rId413" w:tooltip="A2010-35" w:history="1">
        <w:r w:rsidRPr="001A3E19">
          <w:rPr>
            <w:rStyle w:val="charCitHyperlinkItal"/>
          </w:rPr>
          <w:t>Liquor Act 2010</w:t>
        </w:r>
      </w:hyperlink>
      <w:r w:rsidRPr="001A3E19">
        <w:rPr>
          <w:lang w:eastAsia="en-AU"/>
        </w:rPr>
        <w:t>, dictionary.</w:t>
      </w:r>
    </w:p>
    <w:p w14:paraId="26119254" w14:textId="77777777" w:rsidR="00215BD7" w:rsidRPr="005D0AA6" w:rsidRDefault="00215BD7" w:rsidP="00215BD7">
      <w:pPr>
        <w:pStyle w:val="aDef"/>
      </w:pPr>
      <w:r w:rsidRPr="005D0AA6">
        <w:rPr>
          <w:rStyle w:val="charBoldItals"/>
        </w:rPr>
        <w:lastRenderedPageBreak/>
        <w:t>maximum payment surcharge</w:t>
      </w:r>
      <w:r w:rsidRPr="005D0AA6">
        <w:rPr>
          <w:lang w:eastAsia="en-AU"/>
        </w:rPr>
        <w:t>—see section 221K.</w:t>
      </w:r>
    </w:p>
    <w:p w14:paraId="0B2766BA" w14:textId="09C59187" w:rsidR="00215BD7" w:rsidRPr="005D0AA6" w:rsidRDefault="00215BD7" w:rsidP="00215BD7">
      <w:pPr>
        <w:pStyle w:val="aDef"/>
      </w:pPr>
      <w:r w:rsidRPr="005D0AA6">
        <w:rPr>
          <w:rStyle w:val="charBoldItals"/>
        </w:rPr>
        <w:t>member</w:t>
      </w:r>
      <w:r w:rsidRPr="005D0AA6">
        <w:t xml:space="preserve">, of </w:t>
      </w:r>
      <w:r w:rsidRPr="005D0AA6">
        <w:rPr>
          <w:rFonts w:ascii="Times New (W1)" w:hAnsi="Times New (W1)"/>
        </w:rPr>
        <w:t>an</w:t>
      </w:r>
      <w:r w:rsidRPr="005D0AA6">
        <w:t xml:space="preserve"> emergency service—see the </w:t>
      </w:r>
      <w:hyperlink r:id="rId414" w:tooltip="A2004-28" w:history="1">
        <w:r w:rsidRPr="005D0AA6">
          <w:rPr>
            <w:rStyle w:val="charCitHyperlinkItal"/>
          </w:rPr>
          <w:t>Emergencies Act 2004</w:t>
        </w:r>
      </w:hyperlink>
      <w:r w:rsidRPr="005D0AA6">
        <w:t>, dictionary.</w:t>
      </w:r>
    </w:p>
    <w:p w14:paraId="019CA89E" w14:textId="77777777" w:rsidR="00215BD7" w:rsidRPr="005D0AA6" w:rsidRDefault="00215BD7" w:rsidP="00215BD7">
      <w:pPr>
        <w:pStyle w:val="aDef"/>
      </w:pPr>
      <w:r w:rsidRPr="005D0AA6">
        <w:rPr>
          <w:rStyle w:val="charBoldItals"/>
        </w:rPr>
        <w:t>multiple hiring</w:t>
      </w:r>
      <w:r w:rsidRPr="005D0AA6">
        <w:t>, of a taxi, for subdivision 3A.2.3.3 (Taxi hirings)—see section 140A.</w:t>
      </w:r>
    </w:p>
    <w:p w14:paraId="71FD6DF7" w14:textId="77777777" w:rsidR="00215BD7" w:rsidRPr="005D0AA6" w:rsidRDefault="00215BD7" w:rsidP="00215BD7">
      <w:pPr>
        <w:pStyle w:val="aDef"/>
      </w:pPr>
      <w:r w:rsidRPr="005D0AA6">
        <w:rPr>
          <w:rStyle w:val="charBoldItals"/>
        </w:rPr>
        <w:t>operate</w:t>
      </w:r>
      <w:r w:rsidRPr="005D0AA6">
        <w:t xml:space="preserve"> a public passenger vehicle includes drive a public passenger vehicle.</w:t>
      </w:r>
    </w:p>
    <w:p w14:paraId="2270A242" w14:textId="77777777" w:rsidR="00215BD7" w:rsidRPr="005D0AA6" w:rsidRDefault="00215BD7" w:rsidP="00215BD7">
      <w:pPr>
        <w:pStyle w:val="aDef"/>
      </w:pPr>
      <w:r w:rsidRPr="005D0AA6">
        <w:rPr>
          <w:rStyle w:val="charBoldItals"/>
        </w:rPr>
        <w:t>payment surcharge</w:t>
      </w:r>
      <w:r w:rsidRPr="005D0AA6">
        <w:t>, for division 3A.5.2 (Bookable vehicles—fees and surcharges)—see section 221J.</w:t>
      </w:r>
    </w:p>
    <w:p w14:paraId="560D70DA" w14:textId="77777777" w:rsidR="00215BD7" w:rsidRPr="005D0AA6" w:rsidRDefault="00215BD7" w:rsidP="00215BD7">
      <w:pPr>
        <w:pStyle w:val="aDef"/>
      </w:pPr>
      <w:r w:rsidRPr="005D0AA6">
        <w:rPr>
          <w:rStyle w:val="charBoldItals"/>
        </w:rPr>
        <w:t>perpetual taxi licence</w:t>
      </w:r>
      <w:r w:rsidRPr="005D0AA6">
        <w:t>—see section 82.</w:t>
      </w:r>
    </w:p>
    <w:p w14:paraId="5CAF41D8" w14:textId="77777777" w:rsidR="004266CA" w:rsidRPr="00591A0F" w:rsidRDefault="004266CA" w:rsidP="004266CA">
      <w:pPr>
        <w:pStyle w:val="aDef"/>
        <w:rPr>
          <w:lang w:eastAsia="en-AU"/>
        </w:rPr>
      </w:pPr>
      <w:r w:rsidRPr="00591A0F">
        <w:rPr>
          <w:rStyle w:val="charBoldItals"/>
        </w:rPr>
        <w:t>pre-approval</w:t>
      </w:r>
      <w:r w:rsidRPr="00591A0F">
        <w:rPr>
          <w:lang w:eastAsia="en-AU"/>
        </w:rPr>
        <w:t>, for a standard taxi licence or a wheelchair-accessible taxi licence—see section 83.</w:t>
      </w:r>
    </w:p>
    <w:p w14:paraId="4A7DF5D4" w14:textId="77777777" w:rsidR="00215BD7" w:rsidRPr="005D0AA6" w:rsidRDefault="00215BD7" w:rsidP="00215BD7">
      <w:pPr>
        <w:pStyle w:val="aDef"/>
      </w:pPr>
      <w:r w:rsidRPr="005D0AA6">
        <w:rPr>
          <w:rStyle w:val="charBoldItals"/>
        </w:rPr>
        <w:t>pre</w:t>
      </w:r>
      <w:r w:rsidRPr="005D0AA6">
        <w:rPr>
          <w:rStyle w:val="charBoldItals"/>
        </w:rPr>
        <w:noBreakHyphen/>
        <w:t>approval register</w:t>
      </w:r>
      <w:r w:rsidRPr="005D0AA6">
        <w:t>—see section 91.</w:t>
      </w:r>
    </w:p>
    <w:p w14:paraId="5D4C913E" w14:textId="77777777" w:rsidR="00215BD7" w:rsidRPr="005D0AA6" w:rsidRDefault="00215BD7" w:rsidP="00215BD7">
      <w:pPr>
        <w:pStyle w:val="aDef"/>
        <w:keepNext/>
      </w:pPr>
      <w:r w:rsidRPr="005D0AA6">
        <w:rPr>
          <w:rStyle w:val="charBoldItals"/>
        </w:rPr>
        <w:t>prescribed driver authority information</w:t>
      </w:r>
      <w:r w:rsidRPr="005D0AA6">
        <w:t>, for a person, means—</w:t>
      </w:r>
    </w:p>
    <w:p w14:paraId="5D6CDF73" w14:textId="77777777" w:rsidR="00215BD7" w:rsidRPr="005D0AA6" w:rsidRDefault="00215BD7" w:rsidP="00215BD7">
      <w:pPr>
        <w:pStyle w:val="aDefpara"/>
      </w:pPr>
      <w:r w:rsidRPr="005D0AA6">
        <w:tab/>
        <w:t>(a)</w:t>
      </w:r>
      <w:r w:rsidRPr="005D0AA6">
        <w:tab/>
        <w:t>if the person is the holder of a public vehicle licence—the number of the person’s public vehicle licence and its expiry date; or</w:t>
      </w:r>
    </w:p>
    <w:p w14:paraId="34C51625" w14:textId="77777777" w:rsidR="00215BD7" w:rsidRPr="005D0AA6" w:rsidRDefault="00215BD7" w:rsidP="00215BD7">
      <w:pPr>
        <w:pStyle w:val="aDefpara"/>
      </w:pPr>
      <w:r w:rsidRPr="005D0AA6">
        <w:tab/>
        <w:t>(b)</w:t>
      </w:r>
      <w:r w:rsidRPr="005D0AA6">
        <w:tab/>
        <w:t>in any other case—</w:t>
      </w:r>
    </w:p>
    <w:p w14:paraId="07EF5B57" w14:textId="77777777" w:rsidR="00215BD7" w:rsidRPr="005D0AA6" w:rsidRDefault="00215BD7" w:rsidP="00215BD7">
      <w:pPr>
        <w:pStyle w:val="aDefsubpara"/>
      </w:pPr>
      <w:r w:rsidRPr="005D0AA6">
        <w:tab/>
        <w:t>(i)</w:t>
      </w:r>
      <w:r w:rsidRPr="005D0AA6">
        <w:tab/>
        <w:t>the number of the person’s Australian driver licence and its expiry date; and</w:t>
      </w:r>
    </w:p>
    <w:p w14:paraId="048FE08A" w14:textId="10E4AB80" w:rsidR="00215BD7" w:rsidRPr="005D0AA6" w:rsidRDefault="00215BD7" w:rsidP="00215BD7">
      <w:pPr>
        <w:pStyle w:val="aDefsubpara"/>
      </w:pPr>
      <w:r w:rsidRPr="005D0AA6">
        <w:tab/>
        <w:t>(ii)</w:t>
      </w:r>
      <w:r w:rsidRPr="005D0AA6">
        <w:tab/>
        <w:t xml:space="preserve">the number of the authority mentioned in the </w:t>
      </w:r>
      <w:hyperlink r:id="rId415" w:tooltip="SL2000-14" w:history="1">
        <w:r w:rsidRPr="005D0AA6">
          <w:rPr>
            <w:rStyle w:val="charCitHyperlinkItal"/>
          </w:rPr>
          <w:t>Road Transport (Driver Licensing) Regulation 2000</w:t>
        </w:r>
      </w:hyperlink>
      <w:r w:rsidRPr="005D0AA6">
        <w:t>, section 94A (1) (b) held by the person and its expiry date.</w:t>
      </w:r>
    </w:p>
    <w:p w14:paraId="1EA5CFFF" w14:textId="5C7A828B" w:rsidR="00215BD7" w:rsidRPr="005D0AA6" w:rsidRDefault="00215BD7" w:rsidP="00215BD7">
      <w:pPr>
        <w:pStyle w:val="aDef"/>
      </w:pPr>
      <w:r w:rsidRPr="005D0AA6">
        <w:rPr>
          <w:rStyle w:val="charBoldItals"/>
        </w:rPr>
        <w:t>public vehicle licence</w:t>
      </w:r>
      <w:r w:rsidRPr="005D0AA6">
        <w:t xml:space="preserve">—see the </w:t>
      </w:r>
      <w:hyperlink r:id="rId416" w:tooltip="A1999-78" w:history="1">
        <w:r w:rsidRPr="005D0AA6">
          <w:rPr>
            <w:rStyle w:val="charCitHyperlinkItal"/>
          </w:rPr>
          <w:t>Road Transport (Driver Licensing) Act 1999</w:t>
        </w:r>
      </w:hyperlink>
      <w:r w:rsidRPr="005D0AA6">
        <w:t>, dictionary.</w:t>
      </w:r>
    </w:p>
    <w:p w14:paraId="5A293683" w14:textId="0298F9D0" w:rsidR="00215BD7" w:rsidRPr="005D0AA6" w:rsidRDefault="00215BD7" w:rsidP="00215BD7">
      <w:pPr>
        <w:pStyle w:val="aDef"/>
        <w:rPr>
          <w:b/>
        </w:rPr>
      </w:pPr>
      <w:r w:rsidRPr="005D0AA6">
        <w:rPr>
          <w:rStyle w:val="charBoldItals"/>
        </w:rPr>
        <w:t>registered vehicle</w:t>
      </w:r>
      <w:r w:rsidRPr="005D0AA6">
        <w:t xml:space="preserve">—see the </w:t>
      </w:r>
      <w:hyperlink r:id="rId417" w:tooltip="SL2000-12" w:history="1">
        <w:r w:rsidRPr="005D0AA6">
          <w:rPr>
            <w:rStyle w:val="charCitHyperlinkItal"/>
          </w:rPr>
          <w:t>Road Transport (Vehicle Registration) Regulation 2000</w:t>
        </w:r>
      </w:hyperlink>
      <w:r w:rsidRPr="005D0AA6">
        <w:t>, dictionary.</w:t>
      </w:r>
    </w:p>
    <w:p w14:paraId="7A1D275D" w14:textId="40647A26" w:rsidR="00215BD7" w:rsidRPr="005D0AA6" w:rsidRDefault="00215BD7" w:rsidP="00215BD7">
      <w:pPr>
        <w:pStyle w:val="aDef"/>
      </w:pPr>
      <w:r w:rsidRPr="005D0AA6">
        <w:rPr>
          <w:rStyle w:val="charBoldItals"/>
        </w:rPr>
        <w:lastRenderedPageBreak/>
        <w:t>registration number</w:t>
      </w:r>
      <w:r w:rsidRPr="005D0AA6">
        <w:t xml:space="preserve">, for a vehicle—see the </w:t>
      </w:r>
      <w:hyperlink r:id="rId418" w:tooltip="SL2000-12" w:history="1">
        <w:r w:rsidRPr="005D0AA6">
          <w:rPr>
            <w:rStyle w:val="charCitHyperlinkItal"/>
          </w:rPr>
          <w:t>Road Transport (Vehicle Registration) Regulation 2000</w:t>
        </w:r>
      </w:hyperlink>
      <w:r w:rsidRPr="005D0AA6">
        <w:t>, dictionary.</w:t>
      </w:r>
    </w:p>
    <w:p w14:paraId="4B7C0A94" w14:textId="77777777" w:rsidR="000468C8" w:rsidRPr="001A3E19" w:rsidRDefault="000468C8" w:rsidP="000468C8">
      <w:pPr>
        <w:pStyle w:val="aDef"/>
      </w:pPr>
      <w:r w:rsidRPr="001A3E19">
        <w:rPr>
          <w:rStyle w:val="charBoldItals"/>
        </w:rPr>
        <w:t>regulated service</w:t>
      </w:r>
      <w:r w:rsidRPr="001A3E19">
        <w:rPr>
          <w:szCs w:val="24"/>
          <w:lang w:eastAsia="en-AU"/>
        </w:rPr>
        <w:t>—see section 4B.</w:t>
      </w:r>
    </w:p>
    <w:p w14:paraId="70AEA9E7" w14:textId="77777777" w:rsidR="00215BD7" w:rsidRPr="005D0AA6" w:rsidRDefault="00215BD7" w:rsidP="00215BD7">
      <w:pPr>
        <w:pStyle w:val="aDef"/>
      </w:pPr>
      <w:r w:rsidRPr="005D0AA6">
        <w:rPr>
          <w:rStyle w:val="charBoldItals"/>
        </w:rPr>
        <w:t>relevant person</w:t>
      </w:r>
      <w:r w:rsidRPr="005D0AA6">
        <w:t>, for accreditation and applications for accreditation—see section 6B.</w:t>
      </w:r>
    </w:p>
    <w:p w14:paraId="77B8F076" w14:textId="77777777" w:rsidR="00215BD7" w:rsidRDefault="00215BD7" w:rsidP="00215BD7">
      <w:pPr>
        <w:pStyle w:val="aDef"/>
      </w:pPr>
      <w:r w:rsidRPr="005D0AA6">
        <w:rPr>
          <w:rStyle w:val="charBoldItals"/>
        </w:rPr>
        <w:t>restricted hire car licence label</w:t>
      </w:r>
      <w:r w:rsidRPr="005D0AA6">
        <w:t>—see section 168.</w:t>
      </w:r>
    </w:p>
    <w:p w14:paraId="0CEDCE4A" w14:textId="77777777" w:rsidR="00573610" w:rsidRPr="00E11422" w:rsidRDefault="00573610" w:rsidP="00573610">
      <w:pPr>
        <w:pStyle w:val="aDef"/>
      </w:pPr>
      <w:r w:rsidRPr="00E11422">
        <w:rPr>
          <w:rStyle w:val="charBoldItals"/>
        </w:rPr>
        <w:t>rideshare vehicle identifier</w:t>
      </w:r>
      <w:r w:rsidRPr="00E11422">
        <w:t>, for a rideshare vehicle, for part 3A.3 (Ridesharing)—see section 163A.</w:t>
      </w:r>
    </w:p>
    <w:p w14:paraId="1A0FA442" w14:textId="77777777" w:rsidR="00573610" w:rsidRPr="00E11422" w:rsidRDefault="00573610" w:rsidP="00573610">
      <w:pPr>
        <w:pStyle w:val="aDef"/>
      </w:pPr>
      <w:r w:rsidRPr="00E11422">
        <w:rPr>
          <w:rStyle w:val="charBoldItals"/>
        </w:rPr>
        <w:t>rideshare vehicle label</w:t>
      </w:r>
      <w:r w:rsidRPr="00E11422">
        <w:t>, for part 3A.3 (Ridesharing)—see section 164C (2).</w:t>
      </w:r>
    </w:p>
    <w:p w14:paraId="651D345E" w14:textId="77777777" w:rsidR="00215BD7" w:rsidRPr="005D0AA6" w:rsidRDefault="00215BD7" w:rsidP="00215BD7">
      <w:pPr>
        <w:pStyle w:val="aDef"/>
      </w:pPr>
      <w:r w:rsidRPr="005D0AA6">
        <w:rPr>
          <w:rStyle w:val="charBoldItals"/>
        </w:rPr>
        <w:t>security camera</w:t>
      </w:r>
      <w:r w:rsidRPr="005D0AA6">
        <w:t>, for division 3A.5.1 (Bookable vehicles—security devices, etc)—see section 221A.</w:t>
      </w:r>
    </w:p>
    <w:p w14:paraId="2C6EE36D" w14:textId="77777777" w:rsidR="00215BD7" w:rsidRPr="005D0AA6" w:rsidRDefault="00215BD7" w:rsidP="00215BD7">
      <w:pPr>
        <w:pStyle w:val="aDef"/>
      </w:pPr>
      <w:r w:rsidRPr="005D0AA6">
        <w:rPr>
          <w:rStyle w:val="charBoldItals"/>
        </w:rPr>
        <w:t>security device</w:t>
      </w:r>
      <w:r w:rsidRPr="005D0AA6">
        <w:t>, for division 3A.5.1 (Bookable vehicles—security devices, etc)—see section 221A.</w:t>
      </w:r>
    </w:p>
    <w:p w14:paraId="351787F1" w14:textId="77777777" w:rsidR="00215BD7" w:rsidRPr="005D0AA6" w:rsidRDefault="00215BD7" w:rsidP="00215BD7">
      <w:pPr>
        <w:pStyle w:val="aDef"/>
      </w:pPr>
      <w:r w:rsidRPr="005D0AA6">
        <w:rPr>
          <w:rStyle w:val="charBoldItals"/>
        </w:rPr>
        <w:t>service authority</w:t>
      </w:r>
      <w:r w:rsidRPr="005D0AA6">
        <w:t>, for chapter 8 (</w:t>
      </w:r>
      <w:r w:rsidRPr="005D0AA6">
        <w:rPr>
          <w:noProof/>
        </w:rPr>
        <w:t>Disciplinary action</w:t>
      </w:r>
      <w:r w:rsidRPr="005D0AA6">
        <w:t>)—see section 320.</w:t>
      </w:r>
    </w:p>
    <w:p w14:paraId="62C6FCFE" w14:textId="77777777" w:rsidR="00215BD7" w:rsidRPr="005D0AA6" w:rsidRDefault="00215BD7" w:rsidP="00215BD7">
      <w:pPr>
        <w:pStyle w:val="aDef"/>
      </w:pPr>
      <w:r w:rsidRPr="005D0AA6">
        <w:rPr>
          <w:rStyle w:val="charBoldItals"/>
        </w:rPr>
        <w:t>service contract</w:t>
      </w:r>
      <w:r w:rsidRPr="005D0AA6">
        <w:t>, to operate a WTBS—see section 70P.</w:t>
      </w:r>
    </w:p>
    <w:p w14:paraId="06E49151" w14:textId="77777777" w:rsidR="00215BD7" w:rsidRPr="005D0AA6" w:rsidRDefault="00215BD7" w:rsidP="00215BD7">
      <w:pPr>
        <w:pStyle w:val="aDef"/>
      </w:pPr>
      <w:r w:rsidRPr="005D0AA6">
        <w:rPr>
          <w:rStyle w:val="charBoldItals"/>
        </w:rPr>
        <w:t>service standards</w:t>
      </w:r>
      <w:r w:rsidRPr="005D0AA6">
        <w:t>, for the operation of a regulated service—see section 20B.</w:t>
      </w:r>
    </w:p>
    <w:p w14:paraId="09A77944" w14:textId="77777777" w:rsidR="00215BD7" w:rsidRPr="005D0AA6" w:rsidRDefault="00215BD7" w:rsidP="00215BD7">
      <w:pPr>
        <w:pStyle w:val="aDef"/>
      </w:pPr>
      <w:r w:rsidRPr="005D0AA6">
        <w:rPr>
          <w:rStyle w:val="charBoldItals"/>
        </w:rPr>
        <w:t>standard taxi</w:t>
      </w:r>
      <w:r w:rsidRPr="005D0AA6">
        <w:t>—see section 82.</w:t>
      </w:r>
    </w:p>
    <w:p w14:paraId="78E3D8F3" w14:textId="77777777" w:rsidR="00215BD7" w:rsidRPr="005D0AA6" w:rsidRDefault="00215BD7" w:rsidP="00215BD7">
      <w:pPr>
        <w:pStyle w:val="aDef"/>
      </w:pPr>
      <w:r w:rsidRPr="005D0AA6">
        <w:rPr>
          <w:rStyle w:val="charBoldItals"/>
        </w:rPr>
        <w:t>standard taxi licence</w:t>
      </w:r>
      <w:r w:rsidRPr="005D0AA6">
        <w:t>—see section 82.</w:t>
      </w:r>
    </w:p>
    <w:p w14:paraId="5806EBC5" w14:textId="77777777" w:rsidR="000A25F7" w:rsidRPr="00591A0F" w:rsidRDefault="000A25F7" w:rsidP="000A25F7">
      <w:pPr>
        <w:pStyle w:val="aDef"/>
        <w:rPr>
          <w:lang w:eastAsia="en-AU"/>
        </w:rPr>
      </w:pPr>
      <w:r w:rsidRPr="00591A0F">
        <w:rPr>
          <w:rStyle w:val="charBoldItals"/>
        </w:rPr>
        <w:t>stand-by hire car</w:t>
      </w:r>
      <w:r w:rsidRPr="00591A0F">
        <w:rPr>
          <w:lang w:eastAsia="en-AU"/>
        </w:rPr>
        <w:t>, for subdivision 3A.4.1.3 (Stand-by hire cars)—see section 177B.</w:t>
      </w:r>
    </w:p>
    <w:p w14:paraId="1C8FCA65" w14:textId="77777777" w:rsidR="00215BD7" w:rsidRPr="005D0AA6" w:rsidRDefault="00215BD7" w:rsidP="00215BD7">
      <w:pPr>
        <w:pStyle w:val="aDef"/>
      </w:pPr>
      <w:r w:rsidRPr="005D0AA6">
        <w:rPr>
          <w:rStyle w:val="charBoldItals"/>
        </w:rPr>
        <w:t>stand</w:t>
      </w:r>
      <w:r w:rsidRPr="005D0AA6">
        <w:rPr>
          <w:rStyle w:val="charBoldItals"/>
        </w:rPr>
        <w:noBreakHyphen/>
        <w:t>by hire car permit</w:t>
      </w:r>
      <w:r w:rsidRPr="005D0AA6">
        <w:t>, for subdivision 3A.4.1.3 (Stand-by hire cars)—see section 177A.</w:t>
      </w:r>
    </w:p>
    <w:p w14:paraId="535458C3" w14:textId="77777777" w:rsidR="00215BD7" w:rsidRPr="005D0AA6" w:rsidRDefault="00215BD7" w:rsidP="00215BD7">
      <w:pPr>
        <w:pStyle w:val="aDef"/>
      </w:pPr>
      <w:r w:rsidRPr="005D0AA6">
        <w:rPr>
          <w:rStyle w:val="charBoldItals"/>
        </w:rPr>
        <w:t>stand</w:t>
      </w:r>
      <w:r w:rsidRPr="005D0AA6">
        <w:rPr>
          <w:rStyle w:val="charBoldItals"/>
        </w:rPr>
        <w:noBreakHyphen/>
        <w:t>by hire car permit label</w:t>
      </w:r>
      <w:r w:rsidRPr="005D0AA6">
        <w:t>, for subdivision 3A.4.1.3 (Stand-by hire cars)</w:t>
      </w:r>
      <w:r w:rsidRPr="005D0AA6">
        <w:rPr>
          <w:rStyle w:val="charBoldItals"/>
        </w:rPr>
        <w:t>—</w:t>
      </w:r>
      <w:r w:rsidRPr="005D0AA6">
        <w:t>see section 177A.</w:t>
      </w:r>
    </w:p>
    <w:p w14:paraId="65DE0309" w14:textId="77777777" w:rsidR="00215BD7" w:rsidRPr="005D0AA6" w:rsidRDefault="00215BD7" w:rsidP="00215BD7">
      <w:pPr>
        <w:pStyle w:val="aDef"/>
      </w:pPr>
      <w:r w:rsidRPr="005D0AA6">
        <w:rPr>
          <w:rStyle w:val="charBoldItals"/>
        </w:rPr>
        <w:lastRenderedPageBreak/>
        <w:t>stand</w:t>
      </w:r>
      <w:r w:rsidRPr="005D0AA6">
        <w:rPr>
          <w:rStyle w:val="charBoldItals"/>
        </w:rPr>
        <w:noBreakHyphen/>
        <w:t>by taxi</w:t>
      </w:r>
      <w:r w:rsidRPr="005D0AA6">
        <w:t>—see section 109.</w:t>
      </w:r>
    </w:p>
    <w:p w14:paraId="11275414" w14:textId="77777777" w:rsidR="00215BD7" w:rsidRPr="005D0AA6" w:rsidRDefault="00215BD7" w:rsidP="00215BD7">
      <w:pPr>
        <w:pStyle w:val="aDef"/>
        <w:keepNext/>
      </w:pPr>
      <w:r w:rsidRPr="005D0AA6">
        <w:rPr>
          <w:rStyle w:val="charBoldItals"/>
        </w:rPr>
        <w:t>taxi</w:t>
      </w:r>
      <w:r w:rsidRPr="005D0AA6">
        <w:t xml:space="preserve"> includes a stand</w:t>
      </w:r>
      <w:r w:rsidRPr="005D0AA6">
        <w:noBreakHyphen/>
        <w:t>by taxi.</w:t>
      </w:r>
    </w:p>
    <w:p w14:paraId="2CD134A5" w14:textId="74A4F2AC" w:rsidR="00215BD7" w:rsidRPr="005D0AA6" w:rsidRDefault="00215BD7" w:rsidP="00215BD7">
      <w:pPr>
        <w:pStyle w:val="aNote"/>
      </w:pPr>
      <w:r w:rsidRPr="005D0AA6">
        <w:rPr>
          <w:rStyle w:val="charItals"/>
        </w:rPr>
        <w:t>Note</w:t>
      </w:r>
      <w:r w:rsidRPr="005D0AA6">
        <w:rPr>
          <w:rStyle w:val="charItals"/>
        </w:rPr>
        <w:tab/>
      </w:r>
      <w:r w:rsidRPr="005D0AA6">
        <w:rPr>
          <w:rStyle w:val="charBoldItals"/>
        </w:rPr>
        <w:t>Taxi</w:t>
      </w:r>
      <w:r w:rsidRPr="005D0AA6">
        <w:t xml:space="preserve">—see the </w:t>
      </w:r>
      <w:hyperlink r:id="rId419" w:tooltip="A2001-62" w:history="1">
        <w:r w:rsidRPr="00FD789E">
          <w:rPr>
            <w:rStyle w:val="charCitHyperlinkAbbrev"/>
          </w:rPr>
          <w:t>Act</w:t>
        </w:r>
      </w:hyperlink>
      <w:r w:rsidRPr="005D0AA6">
        <w:t>, s 45.</w:t>
      </w:r>
    </w:p>
    <w:p w14:paraId="70DD6C50" w14:textId="77777777" w:rsidR="00215BD7" w:rsidRPr="005D0AA6" w:rsidRDefault="00215BD7" w:rsidP="00215BD7">
      <w:pPr>
        <w:pStyle w:val="Amainreturn"/>
      </w:pPr>
      <w:r w:rsidRPr="005D0AA6">
        <w:rPr>
          <w:rStyle w:val="charBoldItals"/>
        </w:rPr>
        <w:t>taxi licence waiting list</w:t>
      </w:r>
      <w:r w:rsidRPr="005D0AA6">
        <w:t>—see section 84.</w:t>
      </w:r>
    </w:p>
    <w:p w14:paraId="7991391D" w14:textId="77777777" w:rsidR="00215BD7" w:rsidRPr="005D0AA6" w:rsidRDefault="00215BD7" w:rsidP="00A355F8">
      <w:pPr>
        <w:pStyle w:val="Amainreturn"/>
        <w:keepNext/>
      </w:pPr>
      <w:r w:rsidRPr="005D0AA6">
        <w:rPr>
          <w:rStyle w:val="charBoldItals"/>
        </w:rPr>
        <w:t>taxi zone</w:t>
      </w:r>
      <w:r w:rsidRPr="005D0AA6">
        <w:t>—</w:t>
      </w:r>
    </w:p>
    <w:p w14:paraId="5348F7B5" w14:textId="20382ADE" w:rsidR="00215BD7" w:rsidRPr="005D0AA6" w:rsidRDefault="00215BD7" w:rsidP="0096618D">
      <w:pPr>
        <w:pStyle w:val="aDefpara"/>
        <w:keepNext/>
      </w:pPr>
      <w:r w:rsidRPr="005D0AA6">
        <w:tab/>
        <w:t>(a)</w:t>
      </w:r>
      <w:r w:rsidRPr="005D0AA6">
        <w:tab/>
        <w:t xml:space="preserve">see the </w:t>
      </w:r>
      <w:hyperlink r:id="rId420" w:tooltip="SL2017-43" w:history="1">
        <w:r w:rsidR="00D95739" w:rsidRPr="00BC58E3">
          <w:rPr>
            <w:rStyle w:val="charCitHyperlinkItal"/>
          </w:rPr>
          <w:t>Road Transport (Road Rules) Regulation 2017</w:t>
        </w:r>
      </w:hyperlink>
      <w:r w:rsidR="00D95739" w:rsidRPr="00A14BE4">
        <w:rPr>
          <w:lang w:eastAsia="en-AU"/>
        </w:rPr>
        <w:t>, section 182</w:t>
      </w:r>
      <w:r w:rsidRPr="005D0AA6">
        <w:t>; and</w:t>
      </w:r>
    </w:p>
    <w:p w14:paraId="3153C36E" w14:textId="77777777" w:rsidR="00215BD7" w:rsidRPr="005D0AA6" w:rsidRDefault="00215BD7" w:rsidP="00215BD7">
      <w:pPr>
        <w:pStyle w:val="aDefpara"/>
      </w:pPr>
      <w:r w:rsidRPr="005D0AA6">
        <w:tab/>
        <w:t>(b)</w:t>
      </w:r>
      <w:r w:rsidRPr="005D0AA6">
        <w:tab/>
        <w:t>includes a temporary taxi zone appointed under section 123.</w:t>
      </w:r>
    </w:p>
    <w:p w14:paraId="757D2348" w14:textId="77777777" w:rsidR="00215BD7" w:rsidRPr="005D0AA6" w:rsidRDefault="00215BD7" w:rsidP="00215BD7">
      <w:pPr>
        <w:pStyle w:val="aDef"/>
      </w:pPr>
      <w:r w:rsidRPr="005D0AA6">
        <w:rPr>
          <w:rStyle w:val="charBoldItals"/>
        </w:rPr>
        <w:t>transferable leased taxi licence</w:t>
      </w:r>
      <w:r w:rsidRPr="005D0AA6">
        <w:t>—see section 82.</w:t>
      </w:r>
    </w:p>
    <w:p w14:paraId="5CBF7691" w14:textId="77777777" w:rsidR="000A25F7" w:rsidRPr="00591A0F" w:rsidRDefault="000A25F7" w:rsidP="000A25F7">
      <w:pPr>
        <w:pStyle w:val="aDef"/>
        <w:rPr>
          <w:lang w:eastAsia="en-AU"/>
        </w:rPr>
      </w:pPr>
      <w:r w:rsidRPr="00591A0F">
        <w:rPr>
          <w:rStyle w:val="charBoldItals"/>
        </w:rPr>
        <w:t>usual hire car</w:t>
      </w:r>
      <w:r w:rsidRPr="00591A0F">
        <w:rPr>
          <w:lang w:eastAsia="en-AU"/>
        </w:rPr>
        <w:t>, for subdivision 3A.4.1.3 (Stand-by hire cars)—see section 177B.</w:t>
      </w:r>
    </w:p>
    <w:p w14:paraId="38348ACB" w14:textId="682B1E39" w:rsidR="00215BD7" w:rsidRPr="005D0AA6" w:rsidRDefault="00215BD7" w:rsidP="00215BD7">
      <w:pPr>
        <w:pStyle w:val="aDef"/>
        <w:spacing w:before="60" w:after="40"/>
      </w:pPr>
      <w:r w:rsidRPr="005D0AA6">
        <w:rPr>
          <w:rStyle w:val="charBoldItals"/>
        </w:rPr>
        <w:t>wheelchair</w:t>
      </w:r>
      <w:r w:rsidRPr="005D0AA6">
        <w:t xml:space="preserve">—see the </w:t>
      </w:r>
      <w:hyperlink r:id="rId421" w:tooltip="SL2017-43" w:history="1">
        <w:r w:rsidR="00D95739" w:rsidRPr="00BC58E3">
          <w:rPr>
            <w:rStyle w:val="charCitHyperlinkItal"/>
          </w:rPr>
          <w:t>Road Transport (Road Rules) Regulation 2017</w:t>
        </w:r>
      </w:hyperlink>
      <w:r w:rsidRPr="005D0AA6">
        <w:t>, dictionary.</w:t>
      </w:r>
    </w:p>
    <w:p w14:paraId="52BD59B9" w14:textId="77777777" w:rsidR="00215BD7" w:rsidRPr="005D0AA6" w:rsidRDefault="00215BD7" w:rsidP="00215BD7">
      <w:pPr>
        <w:pStyle w:val="aDef"/>
      </w:pPr>
      <w:r w:rsidRPr="005D0AA6">
        <w:rPr>
          <w:rStyle w:val="charBoldItals"/>
        </w:rPr>
        <w:t>wheelchair</w:t>
      </w:r>
      <w:r w:rsidRPr="005D0AA6">
        <w:rPr>
          <w:rStyle w:val="charBoldItals"/>
        </w:rPr>
        <w:noBreakHyphen/>
        <w:t>accessible taxi</w:t>
      </w:r>
      <w:r w:rsidRPr="005D0AA6">
        <w:t>—see section 82.</w:t>
      </w:r>
    </w:p>
    <w:p w14:paraId="4527EF17" w14:textId="77777777" w:rsidR="00215BD7" w:rsidRPr="005D0AA6" w:rsidRDefault="00215BD7" w:rsidP="00215BD7">
      <w:pPr>
        <w:pStyle w:val="aDef"/>
      </w:pPr>
      <w:r w:rsidRPr="005D0AA6">
        <w:rPr>
          <w:rStyle w:val="charBoldItals"/>
        </w:rPr>
        <w:t>wheelchair</w:t>
      </w:r>
      <w:r w:rsidRPr="005D0AA6">
        <w:rPr>
          <w:rStyle w:val="charBoldItals"/>
        </w:rPr>
        <w:noBreakHyphen/>
        <w:t>accessible taxi booking service</w:t>
      </w:r>
      <w:r w:rsidRPr="005D0AA6">
        <w:t xml:space="preserve"> (</w:t>
      </w:r>
      <w:r w:rsidRPr="005D0AA6">
        <w:rPr>
          <w:rStyle w:val="charBoldItals"/>
        </w:rPr>
        <w:t>WTBS</w:t>
      </w:r>
      <w:r w:rsidRPr="005D0AA6">
        <w:t>)—see section 70L.</w:t>
      </w:r>
    </w:p>
    <w:p w14:paraId="280C19E0" w14:textId="77777777" w:rsidR="00215BD7" w:rsidRPr="005D0AA6" w:rsidRDefault="00215BD7" w:rsidP="00215BD7">
      <w:pPr>
        <w:pStyle w:val="aDef"/>
      </w:pPr>
      <w:r w:rsidRPr="005D0AA6">
        <w:rPr>
          <w:rStyle w:val="charBoldItals"/>
        </w:rPr>
        <w:t>wheelchair</w:t>
      </w:r>
      <w:r w:rsidRPr="005D0AA6">
        <w:rPr>
          <w:rStyle w:val="charBoldItals"/>
        </w:rPr>
        <w:noBreakHyphen/>
        <w:t>accessible taxi licence</w:t>
      </w:r>
      <w:r w:rsidRPr="005D0AA6">
        <w:t>—see section 82.</w:t>
      </w:r>
    </w:p>
    <w:p w14:paraId="73497C04" w14:textId="77777777" w:rsidR="00215BD7" w:rsidRDefault="00215BD7" w:rsidP="00215BD7">
      <w:pPr>
        <w:pStyle w:val="aDef"/>
      </w:pPr>
      <w:r w:rsidRPr="005D0AA6">
        <w:rPr>
          <w:rStyle w:val="charBoldItals"/>
        </w:rPr>
        <w:t>wheelchair</w:t>
      </w:r>
      <w:r w:rsidRPr="005D0AA6">
        <w:rPr>
          <w:rStyle w:val="charBoldItals"/>
        </w:rPr>
        <w:noBreakHyphen/>
        <w:t>dependent person</w:t>
      </w:r>
      <w:r w:rsidRPr="005D0AA6">
        <w:t xml:space="preserve"> means a person who is using a wheelchair for mobility.</w:t>
      </w:r>
    </w:p>
    <w:p w14:paraId="652796E5" w14:textId="2465B8FE" w:rsidR="00D95739" w:rsidRPr="005D0AA6" w:rsidRDefault="00D95739" w:rsidP="00215BD7">
      <w:pPr>
        <w:pStyle w:val="aDef"/>
      </w:pPr>
      <w:r w:rsidRPr="00A14BE4">
        <w:rPr>
          <w:rStyle w:val="charBoldItals"/>
        </w:rPr>
        <w:t>wheeled recreational device</w:t>
      </w:r>
      <w:r w:rsidRPr="00A14BE4">
        <w:t xml:space="preserve">—see the </w:t>
      </w:r>
      <w:hyperlink r:id="rId422" w:tooltip="SL2017-43" w:history="1">
        <w:r w:rsidRPr="00BC58E3">
          <w:rPr>
            <w:rStyle w:val="charCitHyperlinkItal"/>
          </w:rPr>
          <w:t>Road Transport (Road Rules) Regulation 2017</w:t>
        </w:r>
      </w:hyperlink>
      <w:r w:rsidRPr="00A14BE4">
        <w:t>, dictionary.</w:t>
      </w:r>
    </w:p>
    <w:p w14:paraId="3AD4A955" w14:textId="77777777" w:rsidR="00215BD7" w:rsidRPr="005D0AA6" w:rsidRDefault="00215BD7" w:rsidP="00215BD7">
      <w:pPr>
        <w:pStyle w:val="aDef"/>
      </w:pPr>
      <w:r w:rsidRPr="005D0AA6">
        <w:rPr>
          <w:rStyle w:val="charBoldItals"/>
        </w:rPr>
        <w:t>WTBS</w:t>
      </w:r>
      <w:r w:rsidRPr="005D0AA6">
        <w:t>—see section 70L.</w:t>
      </w:r>
    </w:p>
    <w:p w14:paraId="0B70E910" w14:textId="77777777" w:rsidR="00215BD7" w:rsidRPr="005D0AA6" w:rsidRDefault="00215BD7" w:rsidP="00215BD7">
      <w:pPr>
        <w:pStyle w:val="aDef"/>
      </w:pPr>
      <w:r w:rsidRPr="005D0AA6">
        <w:rPr>
          <w:rStyle w:val="charBoldItals"/>
        </w:rPr>
        <w:t>WTBS operator</w:t>
      </w:r>
      <w:r w:rsidRPr="005D0AA6">
        <w:t>—see section 70P.</w:t>
      </w:r>
    </w:p>
    <w:p w14:paraId="05A9D3B9" w14:textId="77777777" w:rsidR="00215BD7" w:rsidRPr="005D0AA6" w:rsidRDefault="00215BD7" w:rsidP="00215BD7">
      <w:pPr>
        <w:pStyle w:val="aDef"/>
      </w:pPr>
      <w:r w:rsidRPr="005D0AA6">
        <w:rPr>
          <w:rStyle w:val="charBoldItals"/>
        </w:rPr>
        <w:t>WTBS’s approved procedures and rules</w:t>
      </w:r>
      <w:r w:rsidRPr="005D0AA6">
        <w:t>—see section 70S.</w:t>
      </w:r>
    </w:p>
    <w:p w14:paraId="5F2C0991" w14:textId="77777777" w:rsidR="00E05D9B" w:rsidRDefault="00E05D9B">
      <w:pPr>
        <w:pStyle w:val="04Dictionary"/>
        <w:sectPr w:rsidR="00E05D9B">
          <w:headerReference w:type="even" r:id="rId423"/>
          <w:headerReference w:type="default" r:id="rId424"/>
          <w:footerReference w:type="even" r:id="rId425"/>
          <w:footerReference w:type="default" r:id="rId426"/>
          <w:type w:val="continuous"/>
          <w:pgSz w:w="11907" w:h="16839" w:code="9"/>
          <w:pgMar w:top="3000" w:right="1900" w:bottom="2500" w:left="2300" w:header="2480" w:footer="2100" w:gutter="0"/>
          <w:cols w:space="720"/>
          <w:docGrid w:linePitch="254"/>
        </w:sectPr>
      </w:pPr>
    </w:p>
    <w:p w14:paraId="3777E3B5" w14:textId="77777777" w:rsidR="005A160F" w:rsidRDefault="005A160F">
      <w:pPr>
        <w:pStyle w:val="Endnote1"/>
      </w:pPr>
      <w:bookmarkStart w:id="480" w:name="_Toc213239387"/>
      <w:r>
        <w:lastRenderedPageBreak/>
        <w:t>Endnotes</w:t>
      </w:r>
      <w:bookmarkEnd w:id="480"/>
    </w:p>
    <w:p w14:paraId="0D675D0A" w14:textId="77777777" w:rsidR="005A160F" w:rsidRPr="006E57C7" w:rsidRDefault="005A160F">
      <w:pPr>
        <w:pStyle w:val="Endnote20"/>
      </w:pPr>
      <w:bookmarkStart w:id="481" w:name="_Toc213239388"/>
      <w:r w:rsidRPr="006E57C7">
        <w:rPr>
          <w:rStyle w:val="charTableNo"/>
        </w:rPr>
        <w:t>1</w:t>
      </w:r>
      <w:r>
        <w:tab/>
      </w:r>
      <w:r w:rsidRPr="006E57C7">
        <w:rPr>
          <w:rStyle w:val="charTableText"/>
        </w:rPr>
        <w:t>About the endnotes</w:t>
      </w:r>
      <w:bookmarkEnd w:id="481"/>
    </w:p>
    <w:p w14:paraId="51690AA5" w14:textId="77777777" w:rsidR="005A160F" w:rsidRDefault="005A160F">
      <w:pPr>
        <w:pStyle w:val="EndNoteTextPub"/>
      </w:pPr>
      <w:r>
        <w:t>Amending and modifying laws are annotated in the legislation history and the amendment history.  Current modifications are not included in the republished law but are set out in the endnotes.</w:t>
      </w:r>
    </w:p>
    <w:p w14:paraId="45CA36C1" w14:textId="7D38C447" w:rsidR="005A160F" w:rsidRDefault="005A160F">
      <w:pPr>
        <w:pStyle w:val="EndNoteTextPub"/>
      </w:pPr>
      <w:r>
        <w:t xml:space="preserve">Not all editorial amendments made under the </w:t>
      </w:r>
      <w:hyperlink r:id="rId427" w:tooltip="A2001-14" w:history="1">
        <w:r w:rsidR="00C26339" w:rsidRPr="00C26339">
          <w:rPr>
            <w:rStyle w:val="charCitHyperlinkItal"/>
          </w:rPr>
          <w:t>Legislation Act 2001</w:t>
        </w:r>
      </w:hyperlink>
      <w:r>
        <w:t>, part 11.3 are annotated in the amendment history.  Full details of any amendments can be obtained from the Parliamentary Counsel’s Office.</w:t>
      </w:r>
    </w:p>
    <w:p w14:paraId="79A369A5" w14:textId="77777777" w:rsidR="005A160F" w:rsidRDefault="005A160F" w:rsidP="005A160F">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0D18CF7D" w14:textId="77777777" w:rsidR="005A160F" w:rsidRDefault="005A160F">
      <w:pPr>
        <w:pStyle w:val="EndNoteTextPub"/>
      </w:pPr>
      <w:r>
        <w:t xml:space="preserve">If all the provisions of the law have been renumbered, a table of renumbered provisions gives details of previous and current numbering.  </w:t>
      </w:r>
    </w:p>
    <w:p w14:paraId="0BDC9B4C" w14:textId="77777777" w:rsidR="005A160F" w:rsidRDefault="005A160F">
      <w:pPr>
        <w:pStyle w:val="EndNoteTextPub"/>
      </w:pPr>
      <w:r>
        <w:t>The endnotes also include a table of earlier republications.</w:t>
      </w:r>
    </w:p>
    <w:p w14:paraId="293E5E85" w14:textId="77777777" w:rsidR="005A160F" w:rsidRPr="006E57C7" w:rsidRDefault="005A160F">
      <w:pPr>
        <w:pStyle w:val="Endnote20"/>
      </w:pPr>
      <w:bookmarkStart w:id="482" w:name="_Toc213239389"/>
      <w:r w:rsidRPr="006E57C7">
        <w:rPr>
          <w:rStyle w:val="charTableNo"/>
        </w:rPr>
        <w:t>2</w:t>
      </w:r>
      <w:r>
        <w:tab/>
      </w:r>
      <w:r w:rsidRPr="006E57C7">
        <w:rPr>
          <w:rStyle w:val="charTableText"/>
        </w:rPr>
        <w:t>Abbreviation key</w:t>
      </w:r>
      <w:bookmarkEnd w:id="482"/>
    </w:p>
    <w:p w14:paraId="58BCD8BA" w14:textId="77777777" w:rsidR="005A160F" w:rsidRDefault="005A160F">
      <w:pPr>
        <w:rPr>
          <w:sz w:val="4"/>
        </w:rPr>
      </w:pPr>
    </w:p>
    <w:tbl>
      <w:tblPr>
        <w:tblW w:w="7372" w:type="dxa"/>
        <w:tblInd w:w="1100" w:type="dxa"/>
        <w:tblLayout w:type="fixed"/>
        <w:tblLook w:val="0000" w:firstRow="0" w:lastRow="0" w:firstColumn="0" w:lastColumn="0" w:noHBand="0" w:noVBand="0"/>
      </w:tblPr>
      <w:tblGrid>
        <w:gridCol w:w="3720"/>
        <w:gridCol w:w="3652"/>
      </w:tblGrid>
      <w:tr w:rsidR="005A160F" w14:paraId="27A38864" w14:textId="77777777" w:rsidTr="005A160F">
        <w:tc>
          <w:tcPr>
            <w:tcW w:w="3720" w:type="dxa"/>
          </w:tcPr>
          <w:p w14:paraId="5FD32B30" w14:textId="77777777" w:rsidR="005A160F" w:rsidRDefault="005A160F">
            <w:pPr>
              <w:pStyle w:val="EndnotesAbbrev"/>
            </w:pPr>
            <w:r>
              <w:t>A = Act</w:t>
            </w:r>
          </w:p>
        </w:tc>
        <w:tc>
          <w:tcPr>
            <w:tcW w:w="3652" w:type="dxa"/>
          </w:tcPr>
          <w:p w14:paraId="432CC58D" w14:textId="77777777" w:rsidR="005A160F" w:rsidRDefault="005A160F" w:rsidP="005A160F">
            <w:pPr>
              <w:pStyle w:val="EndnotesAbbrev"/>
            </w:pPr>
            <w:r>
              <w:t>NI = Notifiable instrument</w:t>
            </w:r>
          </w:p>
        </w:tc>
      </w:tr>
      <w:tr w:rsidR="005A160F" w14:paraId="71601DF9" w14:textId="77777777" w:rsidTr="005A160F">
        <w:tc>
          <w:tcPr>
            <w:tcW w:w="3720" w:type="dxa"/>
          </w:tcPr>
          <w:p w14:paraId="47B439D2" w14:textId="77777777" w:rsidR="005A160F" w:rsidRDefault="005A160F" w:rsidP="005A160F">
            <w:pPr>
              <w:pStyle w:val="EndnotesAbbrev"/>
            </w:pPr>
            <w:r>
              <w:t>AF = Approved form</w:t>
            </w:r>
          </w:p>
        </w:tc>
        <w:tc>
          <w:tcPr>
            <w:tcW w:w="3652" w:type="dxa"/>
          </w:tcPr>
          <w:p w14:paraId="681B10CB" w14:textId="77777777" w:rsidR="005A160F" w:rsidRDefault="005A160F" w:rsidP="005A160F">
            <w:pPr>
              <w:pStyle w:val="EndnotesAbbrev"/>
            </w:pPr>
            <w:r>
              <w:t>o = order</w:t>
            </w:r>
          </w:p>
        </w:tc>
      </w:tr>
      <w:tr w:rsidR="005A160F" w14:paraId="61F5ADFB" w14:textId="77777777" w:rsidTr="005A160F">
        <w:tc>
          <w:tcPr>
            <w:tcW w:w="3720" w:type="dxa"/>
          </w:tcPr>
          <w:p w14:paraId="0F6ADEAF" w14:textId="77777777" w:rsidR="005A160F" w:rsidRDefault="005A160F">
            <w:pPr>
              <w:pStyle w:val="EndnotesAbbrev"/>
            </w:pPr>
            <w:r>
              <w:t>am = amended</w:t>
            </w:r>
          </w:p>
        </w:tc>
        <w:tc>
          <w:tcPr>
            <w:tcW w:w="3652" w:type="dxa"/>
          </w:tcPr>
          <w:p w14:paraId="11ED918E" w14:textId="77777777" w:rsidR="005A160F" w:rsidRDefault="005A160F" w:rsidP="005A160F">
            <w:pPr>
              <w:pStyle w:val="EndnotesAbbrev"/>
            </w:pPr>
            <w:r>
              <w:t>om = omitted/repealed</w:t>
            </w:r>
          </w:p>
        </w:tc>
      </w:tr>
      <w:tr w:rsidR="005A160F" w14:paraId="7502C3EE" w14:textId="77777777" w:rsidTr="005A160F">
        <w:tc>
          <w:tcPr>
            <w:tcW w:w="3720" w:type="dxa"/>
          </w:tcPr>
          <w:p w14:paraId="29205545" w14:textId="77777777" w:rsidR="005A160F" w:rsidRDefault="005A160F">
            <w:pPr>
              <w:pStyle w:val="EndnotesAbbrev"/>
            </w:pPr>
            <w:r>
              <w:t>amdt = amendment</w:t>
            </w:r>
          </w:p>
        </w:tc>
        <w:tc>
          <w:tcPr>
            <w:tcW w:w="3652" w:type="dxa"/>
          </w:tcPr>
          <w:p w14:paraId="5873FECC" w14:textId="77777777" w:rsidR="005A160F" w:rsidRDefault="005A160F" w:rsidP="005A160F">
            <w:pPr>
              <w:pStyle w:val="EndnotesAbbrev"/>
            </w:pPr>
            <w:r>
              <w:t>ord = ordinance</w:t>
            </w:r>
          </w:p>
        </w:tc>
      </w:tr>
      <w:tr w:rsidR="005A160F" w14:paraId="611A7DC0" w14:textId="77777777" w:rsidTr="005A160F">
        <w:tc>
          <w:tcPr>
            <w:tcW w:w="3720" w:type="dxa"/>
          </w:tcPr>
          <w:p w14:paraId="062369EA" w14:textId="77777777" w:rsidR="005A160F" w:rsidRDefault="005A160F">
            <w:pPr>
              <w:pStyle w:val="EndnotesAbbrev"/>
            </w:pPr>
            <w:r>
              <w:t>AR = Assembly resolution</w:t>
            </w:r>
          </w:p>
        </w:tc>
        <w:tc>
          <w:tcPr>
            <w:tcW w:w="3652" w:type="dxa"/>
          </w:tcPr>
          <w:p w14:paraId="17A2F194" w14:textId="77777777" w:rsidR="005A160F" w:rsidRDefault="005A160F" w:rsidP="005A160F">
            <w:pPr>
              <w:pStyle w:val="EndnotesAbbrev"/>
            </w:pPr>
            <w:r>
              <w:t>orig = original</w:t>
            </w:r>
          </w:p>
        </w:tc>
      </w:tr>
      <w:tr w:rsidR="005A160F" w14:paraId="51A0ACC8" w14:textId="77777777" w:rsidTr="005A160F">
        <w:tc>
          <w:tcPr>
            <w:tcW w:w="3720" w:type="dxa"/>
          </w:tcPr>
          <w:p w14:paraId="5057176D" w14:textId="77777777" w:rsidR="005A160F" w:rsidRDefault="005A160F">
            <w:pPr>
              <w:pStyle w:val="EndnotesAbbrev"/>
            </w:pPr>
            <w:r>
              <w:t>ch = chapter</w:t>
            </w:r>
          </w:p>
        </w:tc>
        <w:tc>
          <w:tcPr>
            <w:tcW w:w="3652" w:type="dxa"/>
          </w:tcPr>
          <w:p w14:paraId="382A80EC" w14:textId="77777777" w:rsidR="005A160F" w:rsidRDefault="005A160F" w:rsidP="005A160F">
            <w:pPr>
              <w:pStyle w:val="EndnotesAbbrev"/>
            </w:pPr>
            <w:r>
              <w:t>par = paragraph/subparagraph</w:t>
            </w:r>
          </w:p>
        </w:tc>
      </w:tr>
      <w:tr w:rsidR="005A160F" w14:paraId="54F78C46" w14:textId="77777777" w:rsidTr="005A160F">
        <w:tc>
          <w:tcPr>
            <w:tcW w:w="3720" w:type="dxa"/>
          </w:tcPr>
          <w:p w14:paraId="1C1166B3" w14:textId="77777777" w:rsidR="005A160F" w:rsidRDefault="005A160F">
            <w:pPr>
              <w:pStyle w:val="EndnotesAbbrev"/>
            </w:pPr>
            <w:r>
              <w:t>CN = Commencement notice</w:t>
            </w:r>
          </w:p>
        </w:tc>
        <w:tc>
          <w:tcPr>
            <w:tcW w:w="3652" w:type="dxa"/>
          </w:tcPr>
          <w:p w14:paraId="629DA609" w14:textId="77777777" w:rsidR="005A160F" w:rsidRDefault="005A160F" w:rsidP="005A160F">
            <w:pPr>
              <w:pStyle w:val="EndnotesAbbrev"/>
            </w:pPr>
            <w:r>
              <w:t>pres = present</w:t>
            </w:r>
          </w:p>
        </w:tc>
      </w:tr>
      <w:tr w:rsidR="005A160F" w14:paraId="015F4F5D" w14:textId="77777777" w:rsidTr="005A160F">
        <w:tc>
          <w:tcPr>
            <w:tcW w:w="3720" w:type="dxa"/>
          </w:tcPr>
          <w:p w14:paraId="37CD2D93" w14:textId="77777777" w:rsidR="005A160F" w:rsidRDefault="005A160F">
            <w:pPr>
              <w:pStyle w:val="EndnotesAbbrev"/>
            </w:pPr>
            <w:r>
              <w:t>def = definition</w:t>
            </w:r>
          </w:p>
        </w:tc>
        <w:tc>
          <w:tcPr>
            <w:tcW w:w="3652" w:type="dxa"/>
          </w:tcPr>
          <w:p w14:paraId="555A3991" w14:textId="77777777" w:rsidR="005A160F" w:rsidRDefault="005A160F" w:rsidP="005A160F">
            <w:pPr>
              <w:pStyle w:val="EndnotesAbbrev"/>
            </w:pPr>
            <w:r>
              <w:t>prev = previous</w:t>
            </w:r>
          </w:p>
        </w:tc>
      </w:tr>
      <w:tr w:rsidR="005A160F" w14:paraId="17854676" w14:textId="77777777" w:rsidTr="005A160F">
        <w:tc>
          <w:tcPr>
            <w:tcW w:w="3720" w:type="dxa"/>
          </w:tcPr>
          <w:p w14:paraId="4074548A" w14:textId="77777777" w:rsidR="005A160F" w:rsidRDefault="005A160F">
            <w:pPr>
              <w:pStyle w:val="EndnotesAbbrev"/>
            </w:pPr>
            <w:r>
              <w:t>DI = Disallowable instrument</w:t>
            </w:r>
          </w:p>
        </w:tc>
        <w:tc>
          <w:tcPr>
            <w:tcW w:w="3652" w:type="dxa"/>
          </w:tcPr>
          <w:p w14:paraId="49DBFCFD" w14:textId="77777777" w:rsidR="005A160F" w:rsidRDefault="005A160F" w:rsidP="005A160F">
            <w:pPr>
              <w:pStyle w:val="EndnotesAbbrev"/>
            </w:pPr>
            <w:r>
              <w:t>(prev...) = previously</w:t>
            </w:r>
          </w:p>
        </w:tc>
      </w:tr>
      <w:tr w:rsidR="005A160F" w14:paraId="145EF149" w14:textId="77777777" w:rsidTr="005A160F">
        <w:tc>
          <w:tcPr>
            <w:tcW w:w="3720" w:type="dxa"/>
          </w:tcPr>
          <w:p w14:paraId="6EECDA75" w14:textId="77777777" w:rsidR="005A160F" w:rsidRDefault="005A160F">
            <w:pPr>
              <w:pStyle w:val="EndnotesAbbrev"/>
            </w:pPr>
            <w:r>
              <w:t>dict = dictionary</w:t>
            </w:r>
          </w:p>
        </w:tc>
        <w:tc>
          <w:tcPr>
            <w:tcW w:w="3652" w:type="dxa"/>
          </w:tcPr>
          <w:p w14:paraId="0F85A02F" w14:textId="77777777" w:rsidR="005A160F" w:rsidRDefault="005A160F" w:rsidP="005A160F">
            <w:pPr>
              <w:pStyle w:val="EndnotesAbbrev"/>
            </w:pPr>
            <w:r>
              <w:t>pt = part</w:t>
            </w:r>
          </w:p>
        </w:tc>
      </w:tr>
      <w:tr w:rsidR="005A160F" w14:paraId="1CA30F0C" w14:textId="77777777" w:rsidTr="005A160F">
        <w:tc>
          <w:tcPr>
            <w:tcW w:w="3720" w:type="dxa"/>
          </w:tcPr>
          <w:p w14:paraId="195B3891" w14:textId="77777777" w:rsidR="005A160F" w:rsidRDefault="005A160F">
            <w:pPr>
              <w:pStyle w:val="EndnotesAbbrev"/>
            </w:pPr>
            <w:r>
              <w:t xml:space="preserve">disallowed = disallowed by the Legislative </w:t>
            </w:r>
          </w:p>
        </w:tc>
        <w:tc>
          <w:tcPr>
            <w:tcW w:w="3652" w:type="dxa"/>
          </w:tcPr>
          <w:p w14:paraId="5B95CB3F" w14:textId="77777777" w:rsidR="005A160F" w:rsidRDefault="005A160F" w:rsidP="005A160F">
            <w:pPr>
              <w:pStyle w:val="EndnotesAbbrev"/>
            </w:pPr>
            <w:r>
              <w:t>r = rule/subrule</w:t>
            </w:r>
          </w:p>
        </w:tc>
      </w:tr>
      <w:tr w:rsidR="005A160F" w14:paraId="6B6DFAA1" w14:textId="77777777" w:rsidTr="005A160F">
        <w:tc>
          <w:tcPr>
            <w:tcW w:w="3720" w:type="dxa"/>
          </w:tcPr>
          <w:p w14:paraId="36850D10" w14:textId="77777777" w:rsidR="005A160F" w:rsidRDefault="005A160F">
            <w:pPr>
              <w:pStyle w:val="EndnotesAbbrev"/>
              <w:ind w:left="972"/>
            </w:pPr>
            <w:r>
              <w:t>Assembly</w:t>
            </w:r>
          </w:p>
        </w:tc>
        <w:tc>
          <w:tcPr>
            <w:tcW w:w="3652" w:type="dxa"/>
          </w:tcPr>
          <w:p w14:paraId="2952E027" w14:textId="77777777" w:rsidR="005A160F" w:rsidRDefault="005A160F" w:rsidP="005A160F">
            <w:pPr>
              <w:pStyle w:val="EndnotesAbbrev"/>
            </w:pPr>
            <w:r>
              <w:t>reloc = relocated</w:t>
            </w:r>
          </w:p>
        </w:tc>
      </w:tr>
      <w:tr w:rsidR="005A160F" w14:paraId="580F2631" w14:textId="77777777" w:rsidTr="005A160F">
        <w:tc>
          <w:tcPr>
            <w:tcW w:w="3720" w:type="dxa"/>
          </w:tcPr>
          <w:p w14:paraId="7534D0BF" w14:textId="77777777" w:rsidR="005A160F" w:rsidRDefault="005A160F">
            <w:pPr>
              <w:pStyle w:val="EndnotesAbbrev"/>
            </w:pPr>
            <w:r>
              <w:t>div = division</w:t>
            </w:r>
          </w:p>
        </w:tc>
        <w:tc>
          <w:tcPr>
            <w:tcW w:w="3652" w:type="dxa"/>
          </w:tcPr>
          <w:p w14:paraId="06391CB6" w14:textId="77777777" w:rsidR="005A160F" w:rsidRDefault="005A160F" w:rsidP="005A160F">
            <w:pPr>
              <w:pStyle w:val="EndnotesAbbrev"/>
            </w:pPr>
            <w:r>
              <w:t>renum = renumbered</w:t>
            </w:r>
          </w:p>
        </w:tc>
      </w:tr>
      <w:tr w:rsidR="005A160F" w14:paraId="1A823932" w14:textId="77777777" w:rsidTr="005A160F">
        <w:tc>
          <w:tcPr>
            <w:tcW w:w="3720" w:type="dxa"/>
          </w:tcPr>
          <w:p w14:paraId="583908DB" w14:textId="77777777" w:rsidR="005A160F" w:rsidRDefault="005A160F">
            <w:pPr>
              <w:pStyle w:val="EndnotesAbbrev"/>
            </w:pPr>
            <w:r>
              <w:t>exp = expires/expired</w:t>
            </w:r>
          </w:p>
        </w:tc>
        <w:tc>
          <w:tcPr>
            <w:tcW w:w="3652" w:type="dxa"/>
          </w:tcPr>
          <w:p w14:paraId="1F159858" w14:textId="77777777" w:rsidR="005A160F" w:rsidRDefault="005A160F" w:rsidP="005A160F">
            <w:pPr>
              <w:pStyle w:val="EndnotesAbbrev"/>
            </w:pPr>
            <w:r>
              <w:t>R[X] = Republication No</w:t>
            </w:r>
          </w:p>
        </w:tc>
      </w:tr>
      <w:tr w:rsidR="005A160F" w14:paraId="14773554" w14:textId="77777777" w:rsidTr="005A160F">
        <w:tc>
          <w:tcPr>
            <w:tcW w:w="3720" w:type="dxa"/>
          </w:tcPr>
          <w:p w14:paraId="10D8E2BF" w14:textId="77777777" w:rsidR="005A160F" w:rsidRDefault="005A160F">
            <w:pPr>
              <w:pStyle w:val="EndnotesAbbrev"/>
            </w:pPr>
            <w:r>
              <w:t>Gaz = gazette</w:t>
            </w:r>
          </w:p>
        </w:tc>
        <w:tc>
          <w:tcPr>
            <w:tcW w:w="3652" w:type="dxa"/>
          </w:tcPr>
          <w:p w14:paraId="6B7F79F9" w14:textId="77777777" w:rsidR="005A160F" w:rsidRDefault="005A160F" w:rsidP="005A160F">
            <w:pPr>
              <w:pStyle w:val="EndnotesAbbrev"/>
            </w:pPr>
            <w:r>
              <w:t>RI = reissue</w:t>
            </w:r>
          </w:p>
        </w:tc>
      </w:tr>
      <w:tr w:rsidR="005A160F" w14:paraId="6082BD96" w14:textId="77777777" w:rsidTr="005A160F">
        <w:tc>
          <w:tcPr>
            <w:tcW w:w="3720" w:type="dxa"/>
          </w:tcPr>
          <w:p w14:paraId="3C459256" w14:textId="77777777" w:rsidR="005A160F" w:rsidRDefault="005A160F">
            <w:pPr>
              <w:pStyle w:val="EndnotesAbbrev"/>
            </w:pPr>
            <w:r>
              <w:t>hdg = heading</w:t>
            </w:r>
          </w:p>
        </w:tc>
        <w:tc>
          <w:tcPr>
            <w:tcW w:w="3652" w:type="dxa"/>
          </w:tcPr>
          <w:p w14:paraId="540BB745" w14:textId="77777777" w:rsidR="005A160F" w:rsidRDefault="005A160F" w:rsidP="005A160F">
            <w:pPr>
              <w:pStyle w:val="EndnotesAbbrev"/>
            </w:pPr>
            <w:r>
              <w:t>s = section/subsection</w:t>
            </w:r>
          </w:p>
        </w:tc>
      </w:tr>
      <w:tr w:rsidR="005A160F" w14:paraId="6999C6FB" w14:textId="77777777" w:rsidTr="005A160F">
        <w:tc>
          <w:tcPr>
            <w:tcW w:w="3720" w:type="dxa"/>
          </w:tcPr>
          <w:p w14:paraId="12B0166F" w14:textId="77777777" w:rsidR="005A160F" w:rsidRDefault="005A160F">
            <w:pPr>
              <w:pStyle w:val="EndnotesAbbrev"/>
            </w:pPr>
            <w:r>
              <w:t>IA = Interpretation Act 1967</w:t>
            </w:r>
          </w:p>
        </w:tc>
        <w:tc>
          <w:tcPr>
            <w:tcW w:w="3652" w:type="dxa"/>
          </w:tcPr>
          <w:p w14:paraId="08596C3B" w14:textId="77777777" w:rsidR="005A160F" w:rsidRDefault="005A160F" w:rsidP="005A160F">
            <w:pPr>
              <w:pStyle w:val="EndnotesAbbrev"/>
            </w:pPr>
            <w:r>
              <w:t>sch = schedule</w:t>
            </w:r>
          </w:p>
        </w:tc>
      </w:tr>
      <w:tr w:rsidR="005A160F" w14:paraId="6AEB765A" w14:textId="77777777" w:rsidTr="005A160F">
        <w:tc>
          <w:tcPr>
            <w:tcW w:w="3720" w:type="dxa"/>
          </w:tcPr>
          <w:p w14:paraId="4B738A30" w14:textId="77777777" w:rsidR="005A160F" w:rsidRDefault="005A160F">
            <w:pPr>
              <w:pStyle w:val="EndnotesAbbrev"/>
            </w:pPr>
            <w:r>
              <w:t>ins = inserted/added</w:t>
            </w:r>
          </w:p>
        </w:tc>
        <w:tc>
          <w:tcPr>
            <w:tcW w:w="3652" w:type="dxa"/>
          </w:tcPr>
          <w:p w14:paraId="2A8928B5" w14:textId="77777777" w:rsidR="005A160F" w:rsidRDefault="005A160F" w:rsidP="005A160F">
            <w:pPr>
              <w:pStyle w:val="EndnotesAbbrev"/>
            </w:pPr>
            <w:r>
              <w:t>sdiv = subdivision</w:t>
            </w:r>
          </w:p>
        </w:tc>
      </w:tr>
      <w:tr w:rsidR="005A160F" w14:paraId="6B968527" w14:textId="77777777" w:rsidTr="005A160F">
        <w:tc>
          <w:tcPr>
            <w:tcW w:w="3720" w:type="dxa"/>
          </w:tcPr>
          <w:p w14:paraId="6628494A" w14:textId="77777777" w:rsidR="005A160F" w:rsidRDefault="005A160F">
            <w:pPr>
              <w:pStyle w:val="EndnotesAbbrev"/>
            </w:pPr>
            <w:r>
              <w:t>LA = Legislation Act 2001</w:t>
            </w:r>
          </w:p>
        </w:tc>
        <w:tc>
          <w:tcPr>
            <w:tcW w:w="3652" w:type="dxa"/>
          </w:tcPr>
          <w:p w14:paraId="3290799F" w14:textId="77777777" w:rsidR="005A160F" w:rsidRDefault="005A160F" w:rsidP="005A160F">
            <w:pPr>
              <w:pStyle w:val="EndnotesAbbrev"/>
            </w:pPr>
            <w:r>
              <w:t>SL = Subordinate law</w:t>
            </w:r>
          </w:p>
        </w:tc>
      </w:tr>
      <w:tr w:rsidR="005A160F" w14:paraId="4BF078CB" w14:textId="77777777" w:rsidTr="005A160F">
        <w:tc>
          <w:tcPr>
            <w:tcW w:w="3720" w:type="dxa"/>
          </w:tcPr>
          <w:p w14:paraId="087F1272" w14:textId="77777777" w:rsidR="005A160F" w:rsidRDefault="005A160F">
            <w:pPr>
              <w:pStyle w:val="EndnotesAbbrev"/>
            </w:pPr>
            <w:r>
              <w:t>LR = legislation register</w:t>
            </w:r>
          </w:p>
        </w:tc>
        <w:tc>
          <w:tcPr>
            <w:tcW w:w="3652" w:type="dxa"/>
          </w:tcPr>
          <w:p w14:paraId="0DF35AD6" w14:textId="77777777" w:rsidR="005A160F" w:rsidRDefault="005A160F" w:rsidP="005A160F">
            <w:pPr>
              <w:pStyle w:val="EndnotesAbbrev"/>
            </w:pPr>
            <w:r>
              <w:t>sub = substituted</w:t>
            </w:r>
          </w:p>
        </w:tc>
      </w:tr>
      <w:tr w:rsidR="005A160F" w14:paraId="576DE3F3" w14:textId="77777777" w:rsidTr="005A160F">
        <w:tc>
          <w:tcPr>
            <w:tcW w:w="3720" w:type="dxa"/>
          </w:tcPr>
          <w:p w14:paraId="6356CE4C" w14:textId="77777777" w:rsidR="005A160F" w:rsidRDefault="005A160F">
            <w:pPr>
              <w:pStyle w:val="EndnotesAbbrev"/>
            </w:pPr>
            <w:r>
              <w:t>LRA = Legislation (Republication) Act 1996</w:t>
            </w:r>
          </w:p>
        </w:tc>
        <w:tc>
          <w:tcPr>
            <w:tcW w:w="3652" w:type="dxa"/>
          </w:tcPr>
          <w:p w14:paraId="14352F8D" w14:textId="77777777" w:rsidR="005A160F" w:rsidRDefault="005A160F" w:rsidP="005A160F">
            <w:pPr>
              <w:pStyle w:val="EndnotesAbbrev"/>
            </w:pPr>
            <w:r w:rsidRPr="00C26339">
              <w:rPr>
                <w:rStyle w:val="charUnderline"/>
              </w:rPr>
              <w:t>underlining</w:t>
            </w:r>
            <w:r>
              <w:t xml:space="preserve"> = whole or part not commenced</w:t>
            </w:r>
          </w:p>
        </w:tc>
      </w:tr>
      <w:tr w:rsidR="005A160F" w14:paraId="1FF7EFF6" w14:textId="77777777" w:rsidTr="005A160F">
        <w:tc>
          <w:tcPr>
            <w:tcW w:w="3720" w:type="dxa"/>
          </w:tcPr>
          <w:p w14:paraId="2DCED62B" w14:textId="77777777" w:rsidR="005A160F" w:rsidRDefault="005A160F">
            <w:pPr>
              <w:pStyle w:val="EndnotesAbbrev"/>
            </w:pPr>
            <w:r>
              <w:t>mod = modified/modification</w:t>
            </w:r>
          </w:p>
        </w:tc>
        <w:tc>
          <w:tcPr>
            <w:tcW w:w="3652" w:type="dxa"/>
          </w:tcPr>
          <w:p w14:paraId="72FAF0E1" w14:textId="77777777" w:rsidR="005A160F" w:rsidRDefault="005A160F" w:rsidP="005A160F">
            <w:pPr>
              <w:pStyle w:val="EndnotesAbbrev"/>
              <w:ind w:left="1073"/>
            </w:pPr>
            <w:r>
              <w:t>or to be expired</w:t>
            </w:r>
          </w:p>
        </w:tc>
      </w:tr>
    </w:tbl>
    <w:p w14:paraId="05BD6C8A" w14:textId="77777777" w:rsidR="005A160F" w:rsidRPr="00BB6F39" w:rsidRDefault="005A160F" w:rsidP="005A160F"/>
    <w:p w14:paraId="4EF99823" w14:textId="77777777" w:rsidR="00E05D9B" w:rsidRPr="006E57C7" w:rsidRDefault="00E05D9B">
      <w:pPr>
        <w:pStyle w:val="Endnote20"/>
      </w:pPr>
      <w:bookmarkStart w:id="483" w:name="_Toc213239390"/>
      <w:r w:rsidRPr="006E57C7">
        <w:rPr>
          <w:rStyle w:val="charTableNo"/>
        </w:rPr>
        <w:lastRenderedPageBreak/>
        <w:t>3</w:t>
      </w:r>
      <w:r>
        <w:tab/>
      </w:r>
      <w:r w:rsidRPr="006E57C7">
        <w:rPr>
          <w:rStyle w:val="charTableText"/>
        </w:rPr>
        <w:t>Legislation history</w:t>
      </w:r>
      <w:bookmarkEnd w:id="483"/>
    </w:p>
    <w:p w14:paraId="584E64C9" w14:textId="6924BBB2" w:rsidR="00E05D9B" w:rsidRDefault="00E05D9B">
      <w:pPr>
        <w:pStyle w:val="EndNoteTextEPS"/>
      </w:pPr>
      <w:r>
        <w:t xml:space="preserve">This regulation was originally the </w:t>
      </w:r>
      <w:r w:rsidR="00C26339" w:rsidRPr="00757BBD">
        <w:rPr>
          <w:rStyle w:val="charItals"/>
        </w:rPr>
        <w:t>Road Transport (Public Passenger Services) Regulations 2002</w:t>
      </w:r>
      <w:r>
        <w:t xml:space="preserve">.  It was renamed under the </w:t>
      </w:r>
      <w:hyperlink r:id="rId428" w:tooltip="A2001-14" w:history="1">
        <w:r w:rsidR="00C26339" w:rsidRPr="00C26339">
          <w:rPr>
            <w:rStyle w:val="charCitHyperlinkItal"/>
          </w:rPr>
          <w:t>Legislation Act 2001</w:t>
        </w:r>
      </w:hyperlink>
      <w:r>
        <w:t>.</w:t>
      </w:r>
    </w:p>
    <w:p w14:paraId="527D4657" w14:textId="77777777" w:rsidR="00E05D9B" w:rsidRDefault="00E05D9B">
      <w:pPr>
        <w:pStyle w:val="NewReg"/>
      </w:pPr>
      <w:r>
        <w:t>Road Transport (Public Passenger Services) Regulation 2002 SL No 3</w:t>
      </w:r>
    </w:p>
    <w:p w14:paraId="2B0050D9" w14:textId="77777777" w:rsidR="00E05D9B" w:rsidRDefault="00E05D9B">
      <w:pPr>
        <w:pStyle w:val="Actdetails"/>
        <w:keepNext/>
      </w:pPr>
      <w:r>
        <w:t>notified LR 27 February 2002</w:t>
      </w:r>
      <w:r>
        <w:br/>
        <w:t>s 1, s 2 commenced 27 February 2002 (LA s 75 (1))</w:t>
      </w:r>
    </w:p>
    <w:p w14:paraId="462A551F" w14:textId="77777777" w:rsidR="00E05D9B" w:rsidRDefault="00E05D9B">
      <w:pPr>
        <w:pStyle w:val="Actdetails"/>
        <w:keepNext/>
      </w:pPr>
      <w:r>
        <w:t>s 132 (4) commenced 1 March 2003 (s 2 (2))</w:t>
      </w:r>
    </w:p>
    <w:p w14:paraId="61105A41" w14:textId="095F2F5B" w:rsidR="00E05D9B" w:rsidRDefault="00E05D9B">
      <w:pPr>
        <w:pStyle w:val="Actdetails"/>
      </w:pPr>
      <w:r>
        <w:t>remainder commenced 1</w:t>
      </w:r>
      <w:r w:rsidR="00802C30">
        <w:t xml:space="preserve"> March 2002 (s 2 (1) and see </w:t>
      </w:r>
      <w:hyperlink r:id="rId429" w:tooltip="CN2002-2" w:history="1">
        <w:r w:rsidR="00802C30" w:rsidRPr="00802C30">
          <w:rPr>
            <w:rStyle w:val="charCitHyperlinkAbbrev"/>
          </w:rPr>
          <w:t>CN2002-2</w:t>
        </w:r>
      </w:hyperlink>
      <w:r>
        <w:t>)</w:t>
      </w:r>
    </w:p>
    <w:p w14:paraId="4B636134" w14:textId="77777777" w:rsidR="00E05D9B" w:rsidRDefault="00E05D9B">
      <w:pPr>
        <w:pStyle w:val="Asamby"/>
      </w:pPr>
      <w:r>
        <w:t>as amended by</w:t>
      </w:r>
    </w:p>
    <w:p w14:paraId="3E94EFD1" w14:textId="0E52E50A" w:rsidR="00E05D9B" w:rsidRDefault="00C26339">
      <w:pPr>
        <w:pStyle w:val="NewReg"/>
      </w:pPr>
      <w:hyperlink r:id="rId430" w:tooltip="SL2003-32" w:history="1">
        <w:r w:rsidRPr="00C26339">
          <w:rPr>
            <w:rStyle w:val="charCitHyperlinkAbbrev"/>
          </w:rPr>
          <w:t>Road Transport Legislation (Taxi Services) Amendment Regulations 2003 (No 1)</w:t>
        </w:r>
      </w:hyperlink>
      <w:r w:rsidR="00E05D9B">
        <w:t xml:space="preserve"> SL2003-32 pt 2, sch 1</w:t>
      </w:r>
    </w:p>
    <w:p w14:paraId="72C0FC4A" w14:textId="77777777" w:rsidR="00E05D9B" w:rsidRDefault="00E05D9B">
      <w:pPr>
        <w:pStyle w:val="Actdetails"/>
        <w:keepNext/>
      </w:pPr>
      <w:r>
        <w:t>notified LR 22 September 2003</w:t>
      </w:r>
    </w:p>
    <w:p w14:paraId="709B9B24" w14:textId="77777777" w:rsidR="00E05D9B" w:rsidRDefault="00E05D9B">
      <w:pPr>
        <w:pStyle w:val="Actdetails"/>
        <w:keepNext/>
      </w:pPr>
      <w:r>
        <w:t>s 1, s 2 commenced 22 September 2003 (LA s 75 (1))</w:t>
      </w:r>
    </w:p>
    <w:p w14:paraId="1C9BA273" w14:textId="77777777" w:rsidR="00E05D9B" w:rsidRDefault="00E05D9B">
      <w:pPr>
        <w:pStyle w:val="Actdetails"/>
      </w:pPr>
      <w:r>
        <w:t>pt 2, sch 1 commenced 23 September 2003 (s 2)</w:t>
      </w:r>
    </w:p>
    <w:p w14:paraId="19B3DEAF" w14:textId="5AA158EF" w:rsidR="00E05D9B" w:rsidRDefault="00C26339">
      <w:pPr>
        <w:pStyle w:val="NewReg"/>
      </w:pPr>
      <w:hyperlink r:id="rId431" w:tooltip="SL2003-43" w:history="1">
        <w:r w:rsidRPr="00C26339">
          <w:rPr>
            <w:rStyle w:val="charCitHyperlinkAbbrev"/>
          </w:rPr>
          <w:t>Road Transport (Public Passenger Services) Amendment Regulations 2003 (No 1)</w:t>
        </w:r>
      </w:hyperlink>
      <w:r w:rsidR="00E05D9B">
        <w:t xml:space="preserve"> SL2003-43</w:t>
      </w:r>
    </w:p>
    <w:p w14:paraId="2472AF4D" w14:textId="77777777" w:rsidR="00E05D9B" w:rsidRDefault="00E05D9B">
      <w:pPr>
        <w:pStyle w:val="Actdetails"/>
        <w:keepNext/>
      </w:pPr>
      <w:r>
        <w:t>notified LR 10 November 2003</w:t>
      </w:r>
    </w:p>
    <w:p w14:paraId="5EBBDAA3" w14:textId="77777777" w:rsidR="00E05D9B" w:rsidRDefault="00E05D9B">
      <w:pPr>
        <w:pStyle w:val="Actdetails"/>
        <w:keepNext/>
      </w:pPr>
      <w:r>
        <w:t>s 1, s 2 commenced 10 November 2003 (LA s 75 (1))</w:t>
      </w:r>
    </w:p>
    <w:p w14:paraId="67BF8BDC" w14:textId="77777777" w:rsidR="00E05D9B" w:rsidRDefault="00E05D9B">
      <w:pPr>
        <w:pStyle w:val="Actdetails"/>
      </w:pPr>
      <w:r>
        <w:t>remainder commenced 11 November 2003 (s 2)</w:t>
      </w:r>
    </w:p>
    <w:p w14:paraId="3A655F4C" w14:textId="2584F09C" w:rsidR="00E05D9B" w:rsidRDefault="00C26339">
      <w:pPr>
        <w:pStyle w:val="NewReg"/>
      </w:pPr>
      <w:hyperlink r:id="rId432" w:tooltip="SL2004-47" w:history="1">
        <w:r w:rsidRPr="00C26339">
          <w:rPr>
            <w:rStyle w:val="charCitHyperlinkAbbrev"/>
          </w:rPr>
          <w:t>Road Transport Legislation Amendment Regulations 2004 (No 1)</w:t>
        </w:r>
      </w:hyperlink>
      <w:r w:rsidR="00E05D9B">
        <w:t xml:space="preserve"> SL2004-47 pt 4</w:t>
      </w:r>
    </w:p>
    <w:p w14:paraId="5E05C16C" w14:textId="77777777" w:rsidR="00E05D9B" w:rsidRDefault="00E05D9B">
      <w:pPr>
        <w:pStyle w:val="Actdetails"/>
        <w:keepNext/>
      </w:pPr>
      <w:r>
        <w:t>notified LR 9 September 2004</w:t>
      </w:r>
    </w:p>
    <w:p w14:paraId="1DDA2BC5" w14:textId="77777777" w:rsidR="00E05D9B" w:rsidRDefault="00E05D9B">
      <w:pPr>
        <w:pStyle w:val="Actdetails"/>
        <w:keepNext/>
      </w:pPr>
      <w:r>
        <w:t>s 1, s 2 commenced 9 September 2004 (LA s 75 (1))</w:t>
      </w:r>
    </w:p>
    <w:p w14:paraId="55CDEEBF" w14:textId="77777777" w:rsidR="00E05D9B" w:rsidRDefault="00E05D9B">
      <w:pPr>
        <w:pStyle w:val="Actdetails"/>
      </w:pPr>
      <w:r>
        <w:t>pt 4 commenced 10 September 2004 (s 2)</w:t>
      </w:r>
    </w:p>
    <w:p w14:paraId="584CE87B" w14:textId="00B58971" w:rsidR="00E05D9B" w:rsidRDefault="00C26339">
      <w:pPr>
        <w:pStyle w:val="NewReg"/>
      </w:pPr>
      <w:hyperlink r:id="rId433" w:tooltip="SL2005-4" w:history="1">
        <w:r w:rsidRPr="00C26339">
          <w:rPr>
            <w:rStyle w:val="charCitHyperlinkAbbrev"/>
          </w:rPr>
          <w:t>Road Transport Legislation (Hire Cars) Amendment Regulation 2005 (No 1)</w:t>
        </w:r>
      </w:hyperlink>
      <w:r w:rsidR="00E05D9B">
        <w:t xml:space="preserve"> SL2005-4</w:t>
      </w:r>
    </w:p>
    <w:p w14:paraId="197FA162" w14:textId="77777777" w:rsidR="00E05D9B" w:rsidRDefault="00E05D9B">
      <w:pPr>
        <w:pStyle w:val="Actdetails"/>
        <w:keepNext/>
      </w:pPr>
      <w:r>
        <w:t>notified LR 7 March 2005</w:t>
      </w:r>
    </w:p>
    <w:p w14:paraId="505EF941" w14:textId="77777777" w:rsidR="00E05D9B" w:rsidRDefault="00E05D9B">
      <w:pPr>
        <w:pStyle w:val="Actdetails"/>
        <w:keepNext/>
      </w:pPr>
      <w:r>
        <w:t>s 1, s 2 commenced 7 March 2005 (LA s 75 (1))</w:t>
      </w:r>
    </w:p>
    <w:p w14:paraId="668D057B" w14:textId="67E36B7E" w:rsidR="00E05D9B" w:rsidRDefault="00E05D9B">
      <w:pPr>
        <w:pStyle w:val="Actdetails"/>
      </w:pPr>
      <w:r>
        <w:t xml:space="preserve">remainder commenced 9 March 2005 (s 2 and see </w:t>
      </w:r>
      <w:hyperlink r:id="rId434" w:tooltip="A2004-69" w:history="1">
        <w:r w:rsidR="00C26339" w:rsidRPr="00C26339">
          <w:rPr>
            <w:rStyle w:val="charCitHyperlinkAbbrev"/>
          </w:rPr>
          <w:t>Road Transport (Public Passenger Services) (Hire Cars) Amendment Act 2004</w:t>
        </w:r>
      </w:hyperlink>
      <w:r>
        <w:t xml:space="preserve"> </w:t>
      </w:r>
      <w:r>
        <w:br/>
      </w:r>
      <w:hyperlink r:id="rId435" w:tooltip="Road Transport (Public Passenger Services) (Hire Cars) Amendment Act 2004" w:history="1">
        <w:r w:rsidR="00C26339" w:rsidRPr="00C26339">
          <w:rPr>
            <w:rStyle w:val="charCitHyperlinkAbbrev"/>
          </w:rPr>
          <w:t>A2004</w:t>
        </w:r>
        <w:r w:rsidR="00C26339" w:rsidRPr="00C26339">
          <w:rPr>
            <w:rStyle w:val="charCitHyperlinkAbbrev"/>
          </w:rPr>
          <w:noBreakHyphen/>
          <w:t>69</w:t>
        </w:r>
      </w:hyperlink>
      <w:r>
        <w:t>, s 2 and LA s 79)</w:t>
      </w:r>
    </w:p>
    <w:p w14:paraId="4B183BD7" w14:textId="7D6D6BFB" w:rsidR="00E05D9B" w:rsidRDefault="00C26339">
      <w:pPr>
        <w:pStyle w:val="NewAct"/>
      </w:pPr>
      <w:hyperlink r:id="rId436" w:tooltip="SL2005-39" w:history="1">
        <w:r w:rsidRPr="00C26339">
          <w:rPr>
            <w:rStyle w:val="charCitHyperlinkAbbrev"/>
          </w:rPr>
          <w:t>Road Transport Legislation Amendment Regulation 2005 (No 1)</w:t>
        </w:r>
      </w:hyperlink>
      <w:r w:rsidR="00E05D9B">
        <w:t xml:space="preserve"> SL2005-39 pt 4</w:t>
      </w:r>
    </w:p>
    <w:p w14:paraId="7BBC801E" w14:textId="77777777" w:rsidR="00E05D9B" w:rsidRDefault="00E05D9B">
      <w:pPr>
        <w:pStyle w:val="Actdetails"/>
        <w:keepNext/>
      </w:pPr>
      <w:r>
        <w:t>notified LR 14 December 2005</w:t>
      </w:r>
    </w:p>
    <w:p w14:paraId="098BF703" w14:textId="77777777" w:rsidR="00E05D9B" w:rsidRDefault="00E05D9B">
      <w:pPr>
        <w:pStyle w:val="Actdetails"/>
        <w:keepNext/>
      </w:pPr>
      <w:r>
        <w:t>s 1, s 2 commenced 14 December 2005 (LA s 75 (1))</w:t>
      </w:r>
    </w:p>
    <w:p w14:paraId="598FE828" w14:textId="77777777" w:rsidR="00E05D9B" w:rsidRDefault="00E05D9B">
      <w:pPr>
        <w:pStyle w:val="Actdetails"/>
      </w:pPr>
      <w:r>
        <w:t>pt 4 commenced 15 December 2005 (s 2)</w:t>
      </w:r>
    </w:p>
    <w:p w14:paraId="00CA3DF9" w14:textId="1710DB29" w:rsidR="00E05D9B" w:rsidRDefault="00C26339">
      <w:pPr>
        <w:pStyle w:val="NewAct"/>
      </w:pPr>
      <w:hyperlink r:id="rId437" w:tooltip="SL2006-5" w:history="1">
        <w:r w:rsidRPr="00C26339">
          <w:rPr>
            <w:rStyle w:val="charCitHyperlinkAbbrev"/>
          </w:rPr>
          <w:t>Road Transport Legislation (Taxi Licences) Amendment Regulation 2006 (No 1)</w:t>
        </w:r>
      </w:hyperlink>
      <w:r w:rsidR="00E05D9B">
        <w:t xml:space="preserve"> SL2006-5</w:t>
      </w:r>
    </w:p>
    <w:p w14:paraId="69B81B19" w14:textId="77777777" w:rsidR="00E05D9B" w:rsidRDefault="00E05D9B">
      <w:pPr>
        <w:pStyle w:val="Actdetails"/>
        <w:keepNext/>
      </w:pPr>
      <w:r>
        <w:t>notified LR 6 March 2006</w:t>
      </w:r>
    </w:p>
    <w:p w14:paraId="56F47D47" w14:textId="77777777" w:rsidR="00E05D9B" w:rsidRDefault="00E05D9B">
      <w:pPr>
        <w:pStyle w:val="Actdetails"/>
        <w:keepNext/>
      </w:pPr>
      <w:r>
        <w:t>s 1, s 2 commenced 6 March 2006 (LA s 75 (1))</w:t>
      </w:r>
    </w:p>
    <w:p w14:paraId="7C76E102" w14:textId="77777777" w:rsidR="00E05D9B" w:rsidRDefault="00E05D9B">
      <w:pPr>
        <w:pStyle w:val="Actdetails"/>
      </w:pPr>
      <w:r>
        <w:t>remainder commenced 7 March 2006 (s 2)</w:t>
      </w:r>
    </w:p>
    <w:p w14:paraId="77A31038" w14:textId="32A8F9C2" w:rsidR="00E05D9B" w:rsidRDefault="00C26339">
      <w:pPr>
        <w:pStyle w:val="NewAct"/>
      </w:pPr>
      <w:hyperlink r:id="rId438" w:tooltip="A2006-26" w:history="1">
        <w:r w:rsidRPr="00C26339">
          <w:rPr>
            <w:rStyle w:val="charCitHyperlinkAbbrev"/>
          </w:rPr>
          <w:t>Road Transport Legislation Amendment Act 2006</w:t>
        </w:r>
      </w:hyperlink>
      <w:r w:rsidR="00E05D9B">
        <w:t xml:space="preserve"> A2006-26 pt 3</w:t>
      </w:r>
    </w:p>
    <w:p w14:paraId="45B23658" w14:textId="77777777" w:rsidR="00E05D9B" w:rsidRDefault="00E05D9B">
      <w:pPr>
        <w:pStyle w:val="Actdetails"/>
        <w:keepNext/>
      </w:pPr>
      <w:r>
        <w:t>notified LR 14 June 2006</w:t>
      </w:r>
    </w:p>
    <w:p w14:paraId="60DBAD80" w14:textId="77777777" w:rsidR="00E05D9B" w:rsidRDefault="00E05D9B">
      <w:pPr>
        <w:pStyle w:val="Actdetails"/>
        <w:keepNext/>
      </w:pPr>
      <w:r>
        <w:t>s 1, s 2 commenced 14 June 2006 (LA s 75 (1))</w:t>
      </w:r>
    </w:p>
    <w:p w14:paraId="669BF80A" w14:textId="7F357998" w:rsidR="00E05D9B" w:rsidRDefault="00E05D9B">
      <w:pPr>
        <w:pStyle w:val="Actdetails"/>
        <w:keepNext/>
      </w:pPr>
      <w:r>
        <w:t xml:space="preserve">pt 3 commenced 2 July 2006 (s 2 and </w:t>
      </w:r>
      <w:hyperlink r:id="rId439" w:tooltip="CN2006-12" w:history="1">
        <w:r w:rsidR="00C26339" w:rsidRPr="00C26339">
          <w:rPr>
            <w:rStyle w:val="charCitHyperlinkAbbrev"/>
          </w:rPr>
          <w:t>CN2006-12</w:t>
        </w:r>
      </w:hyperlink>
      <w:r>
        <w:t>)</w:t>
      </w:r>
    </w:p>
    <w:p w14:paraId="08879118" w14:textId="6A393E7F" w:rsidR="00E05D9B" w:rsidRDefault="00C26339">
      <w:pPr>
        <w:pStyle w:val="NewAct"/>
      </w:pPr>
      <w:hyperlink r:id="rId440" w:tooltip="A2006-30" w:history="1">
        <w:r w:rsidRPr="00C26339">
          <w:rPr>
            <w:rStyle w:val="charCitHyperlinkAbbrev"/>
          </w:rPr>
          <w:t>Administrative (Miscellaneous Amendments) Act 2006</w:t>
        </w:r>
      </w:hyperlink>
      <w:r w:rsidR="00E05D9B">
        <w:t xml:space="preserve"> A2006-30 sch 1 pt 1.11</w:t>
      </w:r>
    </w:p>
    <w:p w14:paraId="53D60A0D" w14:textId="77777777" w:rsidR="00E05D9B" w:rsidRDefault="00E05D9B">
      <w:pPr>
        <w:pStyle w:val="Actdetails"/>
        <w:keepNext/>
      </w:pPr>
      <w:r>
        <w:t>notified LR 16 June 2006</w:t>
      </w:r>
    </w:p>
    <w:p w14:paraId="554C87BD" w14:textId="77777777" w:rsidR="00E05D9B" w:rsidRDefault="00E05D9B">
      <w:pPr>
        <w:pStyle w:val="Actdetails"/>
        <w:keepNext/>
      </w:pPr>
      <w:r>
        <w:t>s 1, s 2 commenced 16 June 2006 (LA s 75 (1))</w:t>
      </w:r>
    </w:p>
    <w:p w14:paraId="74003087" w14:textId="77777777" w:rsidR="00E05D9B" w:rsidRDefault="00E05D9B">
      <w:pPr>
        <w:pStyle w:val="Actdetails"/>
        <w:keepNext/>
      </w:pPr>
      <w:r>
        <w:t>amdt 1.87 commenced 3 July 2006 (s 2 (2))</w:t>
      </w:r>
    </w:p>
    <w:p w14:paraId="4652A733" w14:textId="77777777" w:rsidR="00E05D9B" w:rsidRDefault="00E05D9B">
      <w:pPr>
        <w:pStyle w:val="Actdetails"/>
      </w:pPr>
      <w:r>
        <w:t>sch 1 pt 1.11 remainder commenced 1 July 2006 (s 2 (1))</w:t>
      </w:r>
    </w:p>
    <w:p w14:paraId="6BE5289D" w14:textId="1DB0CA50" w:rsidR="00E05D9B" w:rsidRDefault="00C26339">
      <w:pPr>
        <w:pStyle w:val="NewAct"/>
      </w:pPr>
      <w:hyperlink r:id="rId441" w:tooltip="SL2006-31" w:history="1">
        <w:r w:rsidRPr="00C26339">
          <w:rPr>
            <w:rStyle w:val="charCitHyperlinkAbbrev"/>
          </w:rPr>
          <w:t>Road Transport Legislation (Taxi Licences) Amendment Regulation 2006 (No 2)</w:t>
        </w:r>
      </w:hyperlink>
      <w:r w:rsidR="00E05D9B">
        <w:t xml:space="preserve"> SL2006-31</w:t>
      </w:r>
    </w:p>
    <w:p w14:paraId="51540E1D" w14:textId="77777777" w:rsidR="00E05D9B" w:rsidRDefault="00E05D9B">
      <w:pPr>
        <w:pStyle w:val="Actdetails"/>
        <w:keepNext/>
      </w:pPr>
      <w:r>
        <w:t>notified LR 26 June 2006</w:t>
      </w:r>
    </w:p>
    <w:p w14:paraId="20AE4AC6" w14:textId="77777777" w:rsidR="00E05D9B" w:rsidRDefault="00E05D9B">
      <w:pPr>
        <w:pStyle w:val="Actdetails"/>
        <w:keepNext/>
      </w:pPr>
      <w:r>
        <w:t>s 1, s 2 commenced 26 June 2006 (LA s 75 (1))</w:t>
      </w:r>
    </w:p>
    <w:p w14:paraId="59775868" w14:textId="22135DCF" w:rsidR="00E05D9B" w:rsidRDefault="00E05D9B">
      <w:pPr>
        <w:pStyle w:val="Actdetails"/>
      </w:pPr>
      <w:r>
        <w:t xml:space="preserve">remainder commenced 2 July 2006 (s 2 and see </w:t>
      </w:r>
      <w:hyperlink r:id="rId442" w:tooltip="A2006-26" w:history="1">
        <w:r w:rsidR="00C26339" w:rsidRPr="00C26339">
          <w:rPr>
            <w:rStyle w:val="charCitHyperlinkAbbrev"/>
          </w:rPr>
          <w:t>Road Transport Legislation Amendment Act 2006</w:t>
        </w:r>
      </w:hyperlink>
      <w:r>
        <w:t xml:space="preserve"> A2006-26 s 2 and </w:t>
      </w:r>
      <w:hyperlink r:id="rId443" w:tooltip="CN2006-12" w:history="1">
        <w:r w:rsidR="00C26339" w:rsidRPr="00C26339">
          <w:rPr>
            <w:rStyle w:val="charCitHyperlinkAbbrev"/>
          </w:rPr>
          <w:t>CN2006-12</w:t>
        </w:r>
      </w:hyperlink>
      <w:r>
        <w:t>)</w:t>
      </w:r>
    </w:p>
    <w:p w14:paraId="52877CC0" w14:textId="6AF2D074" w:rsidR="00E05D9B" w:rsidRDefault="00C26339">
      <w:pPr>
        <w:pStyle w:val="NewAct"/>
      </w:pPr>
      <w:hyperlink r:id="rId444" w:tooltip="SL2006-32" w:history="1">
        <w:r w:rsidRPr="00C26339">
          <w:rPr>
            <w:rStyle w:val="charCitHyperlinkAbbrev"/>
          </w:rPr>
          <w:t>Road Transport (Public Passenger Services) Amendment Regulation 2006 (No 1)</w:t>
        </w:r>
      </w:hyperlink>
      <w:r w:rsidR="00E05D9B">
        <w:t xml:space="preserve"> SL2006-32</w:t>
      </w:r>
    </w:p>
    <w:p w14:paraId="32C9ABF7" w14:textId="77777777" w:rsidR="00E05D9B" w:rsidRDefault="00E05D9B">
      <w:pPr>
        <w:pStyle w:val="Actdetails"/>
        <w:keepNext/>
      </w:pPr>
      <w:r>
        <w:t>notified LR 26 June 2006</w:t>
      </w:r>
    </w:p>
    <w:p w14:paraId="7DD6F0E1" w14:textId="77777777" w:rsidR="00E05D9B" w:rsidRDefault="00E05D9B">
      <w:pPr>
        <w:pStyle w:val="Actdetails"/>
        <w:keepNext/>
      </w:pPr>
      <w:r>
        <w:t>s 1, s 2 commenced 26 June 2006 (LA s 75 (1))</w:t>
      </w:r>
    </w:p>
    <w:p w14:paraId="39E3D2E3" w14:textId="77777777" w:rsidR="00E05D9B" w:rsidRDefault="00E05D9B">
      <w:pPr>
        <w:pStyle w:val="Actdetails"/>
      </w:pPr>
      <w:r>
        <w:t>remainder commenced 3 July 2006 (s 2 (2))</w:t>
      </w:r>
    </w:p>
    <w:p w14:paraId="741E1EB6" w14:textId="5F643FA6" w:rsidR="00E05D9B" w:rsidRDefault="00C26339">
      <w:pPr>
        <w:pStyle w:val="NewAct"/>
      </w:pPr>
      <w:hyperlink r:id="rId445" w:tooltip="SL2006-59" w:history="1">
        <w:r w:rsidRPr="00C26339">
          <w:rPr>
            <w:rStyle w:val="charCitHyperlinkAbbrev"/>
          </w:rPr>
          <w:t>Road Transport Legislation (Accreditation and Licensing) Amendment Regulation 2006 (No 1)</w:t>
        </w:r>
      </w:hyperlink>
      <w:r w:rsidR="00E05D9B">
        <w:t xml:space="preserve"> SL2006-59 pt 4</w:t>
      </w:r>
    </w:p>
    <w:p w14:paraId="428D1A90" w14:textId="77777777" w:rsidR="00E05D9B" w:rsidRDefault="00E05D9B">
      <w:pPr>
        <w:pStyle w:val="Actdetails"/>
        <w:keepNext/>
      </w:pPr>
      <w:r>
        <w:t>notified LR 18 December 2006</w:t>
      </w:r>
    </w:p>
    <w:p w14:paraId="3A40D643" w14:textId="77777777" w:rsidR="00E05D9B" w:rsidRDefault="00E05D9B">
      <w:pPr>
        <w:pStyle w:val="Actdetails"/>
        <w:keepNext/>
      </w:pPr>
      <w:r>
        <w:t>s 1, s 2 commenced 18 December 2006 (LA s 75 (1))</w:t>
      </w:r>
    </w:p>
    <w:p w14:paraId="64689AE9" w14:textId="7D10F82C" w:rsidR="00E05D9B" w:rsidRDefault="00E05D9B">
      <w:pPr>
        <w:pStyle w:val="Actdetails"/>
      </w:pPr>
      <w:r>
        <w:t xml:space="preserve">pt 4 commenced 1 January 2007 (s 2 and </w:t>
      </w:r>
      <w:hyperlink r:id="rId446" w:tooltip="CN2006-24" w:history="1">
        <w:r w:rsidR="00C26339" w:rsidRPr="00C26339">
          <w:rPr>
            <w:rStyle w:val="charCitHyperlinkAbbrev"/>
          </w:rPr>
          <w:t>CN2006-24</w:t>
        </w:r>
      </w:hyperlink>
      <w:r>
        <w:t>)</w:t>
      </w:r>
    </w:p>
    <w:p w14:paraId="1C0BBCEE" w14:textId="1D1E3CBD" w:rsidR="00B44378" w:rsidRDefault="00C26339" w:rsidP="00B44378">
      <w:pPr>
        <w:pStyle w:val="NewAct"/>
      </w:pPr>
      <w:hyperlink r:id="rId447" w:tooltip="A2008-37" w:history="1">
        <w:r w:rsidRPr="00C26339">
          <w:rPr>
            <w:rStyle w:val="charCitHyperlinkAbbrev"/>
          </w:rPr>
          <w:t>ACT Civil and Administrative Tribunal Legislation Amendment Act 2008 (No 2)</w:t>
        </w:r>
      </w:hyperlink>
      <w:r w:rsidR="00B44378">
        <w:t xml:space="preserve"> A2008-37 sch 1 pt 1.93</w:t>
      </w:r>
    </w:p>
    <w:p w14:paraId="095BB99A" w14:textId="77777777" w:rsidR="00B44378" w:rsidRDefault="00B44378" w:rsidP="00B44378">
      <w:pPr>
        <w:pStyle w:val="Actdetails"/>
        <w:keepNext/>
      </w:pPr>
      <w:r>
        <w:t>notified LR 4 September 2008</w:t>
      </w:r>
    </w:p>
    <w:p w14:paraId="1EEBF2D5" w14:textId="77777777" w:rsidR="00B44378" w:rsidRDefault="00B44378" w:rsidP="00B44378">
      <w:pPr>
        <w:pStyle w:val="Actdetails"/>
        <w:keepNext/>
      </w:pPr>
      <w:r>
        <w:t>s 1, s 2 commenced 4 September 2008 (LA s 75 (1))</w:t>
      </w:r>
    </w:p>
    <w:p w14:paraId="5CCF9D75" w14:textId="38268842" w:rsidR="00B44378" w:rsidRPr="00912621" w:rsidRDefault="00B44378" w:rsidP="00B44378">
      <w:pPr>
        <w:pStyle w:val="Actdetails"/>
        <w:keepNext/>
      </w:pPr>
      <w:r>
        <w:t xml:space="preserve">sch 1 pt 1.93 commenced 2 February 2009 (s 2 (1) and see </w:t>
      </w:r>
      <w:hyperlink r:id="rId448" w:tooltip="A2008-35" w:history="1">
        <w:r w:rsidR="00C26339" w:rsidRPr="00C26339">
          <w:rPr>
            <w:rStyle w:val="charCitHyperlinkAbbrev"/>
          </w:rPr>
          <w:t>ACT Civil and Administrative Tribunal Act 2008</w:t>
        </w:r>
      </w:hyperlink>
      <w:r>
        <w:t xml:space="preserve"> A2008-35, s 2 (1) and </w:t>
      </w:r>
      <w:hyperlink r:id="rId449" w:tooltip="CN2009-2" w:history="1">
        <w:r w:rsidR="00C26339" w:rsidRPr="00C26339">
          <w:rPr>
            <w:rStyle w:val="charCitHyperlinkAbbrev"/>
          </w:rPr>
          <w:t>CN2009-2</w:t>
        </w:r>
      </w:hyperlink>
      <w:r>
        <w:t>)</w:t>
      </w:r>
    </w:p>
    <w:p w14:paraId="23D887AB" w14:textId="51064D0A" w:rsidR="00D66536" w:rsidRDefault="00C26339" w:rsidP="00D66536">
      <w:pPr>
        <w:pStyle w:val="NewAct"/>
      </w:pPr>
      <w:hyperlink r:id="rId450" w:tooltip="A2009-20" w:history="1">
        <w:r w:rsidRPr="00C26339">
          <w:rPr>
            <w:rStyle w:val="charCitHyperlinkAbbrev"/>
          </w:rPr>
          <w:t>Statute Law Amendment Act 2009</w:t>
        </w:r>
      </w:hyperlink>
      <w:r w:rsidR="00D66536">
        <w:t xml:space="preserve"> A2009-20 sch 3 pt 3.66</w:t>
      </w:r>
    </w:p>
    <w:p w14:paraId="44D96FC1" w14:textId="77777777" w:rsidR="00D66536" w:rsidRDefault="00D66536" w:rsidP="00D66536">
      <w:pPr>
        <w:pStyle w:val="Actdetails"/>
        <w:keepNext/>
      </w:pPr>
      <w:r>
        <w:t>notified LR 1 September 2009</w:t>
      </w:r>
    </w:p>
    <w:p w14:paraId="64A127A3" w14:textId="77777777" w:rsidR="00D66536" w:rsidRDefault="00D66536" w:rsidP="00D66536">
      <w:pPr>
        <w:pStyle w:val="Actdetails"/>
        <w:keepNext/>
      </w:pPr>
      <w:r>
        <w:t>s 1, s 2 commenced 1 September 2009 (LA s 75 (1))</w:t>
      </w:r>
    </w:p>
    <w:p w14:paraId="157A80F8" w14:textId="77777777" w:rsidR="00D66536" w:rsidRDefault="00D66536" w:rsidP="00D66536">
      <w:pPr>
        <w:pStyle w:val="Actdetails"/>
      </w:pPr>
      <w:r>
        <w:t>sch 3 pt 3.66 commenced 22 September 2009 (s 2)</w:t>
      </w:r>
    </w:p>
    <w:p w14:paraId="17B25B06" w14:textId="4A030A5C" w:rsidR="00EF6549" w:rsidRPr="00574BD0" w:rsidRDefault="00C26339" w:rsidP="00EF6549">
      <w:pPr>
        <w:pStyle w:val="NewAct"/>
      </w:pPr>
      <w:hyperlink r:id="rId451" w:tooltip="A2009-49" w:history="1">
        <w:r w:rsidRPr="00C26339">
          <w:rPr>
            <w:rStyle w:val="charCitHyperlinkAbbrev"/>
          </w:rPr>
          <w:t>Statute Law Amendment Act 2009 (No 2)</w:t>
        </w:r>
      </w:hyperlink>
      <w:r w:rsidR="00EF6549" w:rsidRPr="00574BD0">
        <w:t> A2009-</w:t>
      </w:r>
      <w:r w:rsidR="00EF6549">
        <w:t>49 sch 3 pt 3</w:t>
      </w:r>
      <w:r w:rsidR="00ED6F9C">
        <w:t>.64</w:t>
      </w:r>
    </w:p>
    <w:p w14:paraId="305AC01C" w14:textId="77777777" w:rsidR="00EF6549" w:rsidRPr="00DB3D5E" w:rsidRDefault="00EF6549" w:rsidP="00EF6549">
      <w:pPr>
        <w:pStyle w:val="Actdetails"/>
        <w:keepNext/>
      </w:pPr>
      <w:r>
        <w:t>notified LR 26</w:t>
      </w:r>
      <w:r w:rsidRPr="00DB3D5E">
        <w:t xml:space="preserve"> </w:t>
      </w:r>
      <w:r>
        <w:t>November</w:t>
      </w:r>
      <w:r w:rsidRPr="00DB3D5E">
        <w:t xml:space="preserve"> 2009</w:t>
      </w:r>
    </w:p>
    <w:p w14:paraId="2488BE3A" w14:textId="77777777" w:rsidR="00EF6549" w:rsidRDefault="00EF6549" w:rsidP="00EF6549">
      <w:pPr>
        <w:pStyle w:val="Actdetails"/>
        <w:keepNext/>
      </w:pPr>
      <w:r>
        <w:t>s 1, s 2 commenced 26 November 2009 (LA s 75 (1))</w:t>
      </w:r>
    </w:p>
    <w:p w14:paraId="2CF6788F" w14:textId="77777777" w:rsidR="00EF6549" w:rsidRPr="00BF40E8" w:rsidRDefault="00EF6549" w:rsidP="00EF6549">
      <w:pPr>
        <w:pStyle w:val="Actdetails"/>
      </w:pPr>
      <w:r>
        <w:t>sch 3 pt 3.</w:t>
      </w:r>
      <w:r w:rsidR="00ED6F9C">
        <w:t>64</w:t>
      </w:r>
      <w:r>
        <w:t xml:space="preserve"> commenced 17</w:t>
      </w:r>
      <w:r w:rsidRPr="00BF40E8">
        <w:t xml:space="preserve"> </w:t>
      </w:r>
      <w:r>
        <w:t>December 2009 (s 2)</w:t>
      </w:r>
    </w:p>
    <w:p w14:paraId="067BD65A" w14:textId="38A3EE0C" w:rsidR="0057022A" w:rsidRDefault="00C26339" w:rsidP="0057022A">
      <w:pPr>
        <w:pStyle w:val="NewAct"/>
      </w:pPr>
      <w:hyperlink r:id="rId452" w:tooltip="A2009-51" w:history="1">
        <w:r w:rsidRPr="00C26339">
          <w:rPr>
            <w:rStyle w:val="charCitHyperlinkAbbrev"/>
          </w:rPr>
          <w:t>Smoking (Prohibition in Enclosed Public Places) Amendment Act 2009</w:t>
        </w:r>
      </w:hyperlink>
      <w:r w:rsidR="0057022A">
        <w:t xml:space="preserve"> A2009-51 sch 1 pt 1.3</w:t>
      </w:r>
    </w:p>
    <w:p w14:paraId="57DAEA59" w14:textId="77777777" w:rsidR="009B28C0" w:rsidRDefault="0057022A" w:rsidP="00D567FA">
      <w:pPr>
        <w:pStyle w:val="Actdetails"/>
      </w:pPr>
      <w:r>
        <w:t>notified LR 18 December 2009</w:t>
      </w:r>
    </w:p>
    <w:p w14:paraId="045D4641" w14:textId="77777777" w:rsidR="009B28C0" w:rsidRDefault="0057022A" w:rsidP="00D567FA">
      <w:pPr>
        <w:pStyle w:val="Actdetails"/>
      </w:pPr>
      <w:r>
        <w:t>s 1, s 2 commenced 18 December 2009 (LA s 75 (1))</w:t>
      </w:r>
    </w:p>
    <w:p w14:paraId="095CF100" w14:textId="2C9C2C08" w:rsidR="0057022A" w:rsidRPr="00E50331" w:rsidRDefault="0057022A" w:rsidP="00D567FA">
      <w:pPr>
        <w:pStyle w:val="Actdetails"/>
      </w:pPr>
      <w:r w:rsidRPr="00E50331">
        <w:rPr>
          <w:spacing w:val="-4"/>
        </w:rPr>
        <w:t xml:space="preserve">sch 1 pt 1.3 </w:t>
      </w:r>
      <w:r w:rsidR="000A4379" w:rsidRPr="00E50331">
        <w:rPr>
          <w:spacing w:val="-4"/>
        </w:rPr>
        <w:t>commence</w:t>
      </w:r>
      <w:r w:rsidR="00E50331" w:rsidRPr="00E50331">
        <w:rPr>
          <w:spacing w:val="-4"/>
        </w:rPr>
        <w:t>d</w:t>
      </w:r>
      <w:r w:rsidR="000A4379" w:rsidRPr="00E50331">
        <w:rPr>
          <w:spacing w:val="-4"/>
        </w:rPr>
        <w:t xml:space="preserve"> 9 December 2010 </w:t>
      </w:r>
      <w:r w:rsidR="000A4379" w:rsidRPr="00E50331">
        <w:t xml:space="preserve">(s 2 (1) (b) and </w:t>
      </w:r>
      <w:hyperlink r:id="rId453" w:tooltip="CN2010-4" w:history="1">
        <w:r w:rsidR="00C26339" w:rsidRPr="00C26339">
          <w:rPr>
            <w:rStyle w:val="charCitHyperlinkAbbrev"/>
          </w:rPr>
          <w:t>CN2010-4</w:t>
        </w:r>
      </w:hyperlink>
      <w:r w:rsidR="000A4379" w:rsidRPr="00E50331">
        <w:t>)</w:t>
      </w:r>
    </w:p>
    <w:p w14:paraId="4D96481E" w14:textId="2746D130" w:rsidR="0057022A" w:rsidRDefault="00C26339" w:rsidP="0057022A">
      <w:pPr>
        <w:pStyle w:val="NewAct"/>
      </w:pPr>
      <w:hyperlink r:id="rId454" w:tooltip="SL2010-5" w:history="1">
        <w:r w:rsidRPr="00C26339">
          <w:rPr>
            <w:rStyle w:val="charCitHyperlinkAbbrev"/>
          </w:rPr>
          <w:t>Road Transport Legislation Amendment Regulation 2010 (No 1)</w:t>
        </w:r>
      </w:hyperlink>
      <w:r w:rsidR="0057022A">
        <w:t xml:space="preserve"> SL2010-5 pt 3</w:t>
      </w:r>
    </w:p>
    <w:p w14:paraId="19598CCE" w14:textId="77777777" w:rsidR="009B28C0" w:rsidRDefault="0057022A" w:rsidP="00D567FA">
      <w:pPr>
        <w:pStyle w:val="Actdetails"/>
      </w:pPr>
      <w:r>
        <w:t>notified LR 1 March 2010</w:t>
      </w:r>
    </w:p>
    <w:p w14:paraId="1B7B6F83" w14:textId="77777777" w:rsidR="009B28C0" w:rsidRDefault="0057022A" w:rsidP="00D567FA">
      <w:pPr>
        <w:pStyle w:val="Actdetails"/>
      </w:pPr>
      <w:r>
        <w:t>s 1, s 2 commenced 1 March 2010 (LA s 75 (1))</w:t>
      </w:r>
    </w:p>
    <w:p w14:paraId="6971C2AA" w14:textId="77777777" w:rsidR="0057022A" w:rsidRPr="0057022A" w:rsidRDefault="0057022A" w:rsidP="00D567FA">
      <w:pPr>
        <w:pStyle w:val="Actdetails"/>
      </w:pPr>
      <w:r w:rsidRPr="0057022A">
        <w:t>pt 3 commence</w:t>
      </w:r>
      <w:r>
        <w:t>d</w:t>
      </w:r>
      <w:r w:rsidRPr="0057022A">
        <w:t xml:space="preserve"> 15 March 2010 (s 2 (1))</w:t>
      </w:r>
    </w:p>
    <w:p w14:paraId="4C45D7F0" w14:textId="76A9A754" w:rsidR="00F83444" w:rsidRDefault="00C26339" w:rsidP="00095524">
      <w:pPr>
        <w:pStyle w:val="NewAct"/>
      </w:pPr>
      <w:hyperlink r:id="rId455" w:tooltip="SL2010-7" w:history="1">
        <w:r w:rsidRPr="00C26339">
          <w:rPr>
            <w:rStyle w:val="charCitHyperlinkAbbrev"/>
          </w:rPr>
          <w:t>Road Transport Legislation Amendment Regulation 2010 (No 2)</w:t>
        </w:r>
      </w:hyperlink>
      <w:r w:rsidR="00F83444">
        <w:t xml:space="preserve"> SL2010-7 pt 4, sch 1 pt 1.4</w:t>
      </w:r>
    </w:p>
    <w:p w14:paraId="2E79E669" w14:textId="77777777" w:rsidR="00F83444" w:rsidRDefault="00F83444" w:rsidP="00095524">
      <w:pPr>
        <w:pStyle w:val="Actdetails"/>
        <w:keepNext/>
      </w:pPr>
      <w:r>
        <w:t>notified LR 16 March 2010</w:t>
      </w:r>
    </w:p>
    <w:p w14:paraId="158903EB" w14:textId="77777777" w:rsidR="00F83444" w:rsidRDefault="00F83444" w:rsidP="00095524">
      <w:pPr>
        <w:pStyle w:val="Actdetails"/>
        <w:keepNext/>
      </w:pPr>
      <w:r>
        <w:t>s 1, s 2 commenced 16 March 2010 (LA s 75 (1))</w:t>
      </w:r>
    </w:p>
    <w:p w14:paraId="44680392" w14:textId="77777777" w:rsidR="00F83444" w:rsidRPr="00221637" w:rsidRDefault="00F83444" w:rsidP="00095524">
      <w:pPr>
        <w:pStyle w:val="Actdetails"/>
        <w:keepNext/>
      </w:pPr>
      <w:r w:rsidRPr="00221637">
        <w:t>s 39, amdt 1.26, amdt 1.47 commence</w:t>
      </w:r>
      <w:r w:rsidR="00221637">
        <w:t>d</w:t>
      </w:r>
      <w:r w:rsidRPr="00221637">
        <w:t xml:space="preserve"> 7 April 2010 (s 2 (2))</w:t>
      </w:r>
    </w:p>
    <w:p w14:paraId="655DD087" w14:textId="77777777" w:rsidR="00F83444" w:rsidRPr="001147D1" w:rsidRDefault="00F83444" w:rsidP="00425DD3">
      <w:pPr>
        <w:pStyle w:val="Actdetails"/>
      </w:pPr>
      <w:r>
        <w:t>pt 4 remainder, sch 1 pt 1.4</w:t>
      </w:r>
      <w:r w:rsidRPr="001147D1">
        <w:t xml:space="preserve"> remainder commence</w:t>
      </w:r>
      <w:r>
        <w:t>d</w:t>
      </w:r>
      <w:r w:rsidRPr="001147D1">
        <w:t xml:space="preserve"> </w:t>
      </w:r>
      <w:r>
        <w:t>1</w:t>
      </w:r>
      <w:r w:rsidRPr="001147D1">
        <w:t xml:space="preserve">7 </w:t>
      </w:r>
      <w:r>
        <w:t>March 2010 (s 2 (1</w:t>
      </w:r>
      <w:r w:rsidRPr="001147D1">
        <w:t>))</w:t>
      </w:r>
    </w:p>
    <w:p w14:paraId="5B15B8BD" w14:textId="412EE482" w:rsidR="00BF623F" w:rsidRPr="00574BD0" w:rsidRDefault="00C26339" w:rsidP="00BF623F">
      <w:pPr>
        <w:pStyle w:val="NewAct"/>
      </w:pPr>
      <w:hyperlink r:id="rId456" w:tooltip="A2010-18" w:history="1">
        <w:r w:rsidRPr="00C26339">
          <w:rPr>
            <w:rStyle w:val="charCitHyperlinkAbbrev"/>
          </w:rPr>
          <w:t>Statute Law Amendment Act 2010</w:t>
        </w:r>
      </w:hyperlink>
      <w:r w:rsidR="00BF623F">
        <w:t xml:space="preserve"> A2010-18 sch 3 pt 3.19</w:t>
      </w:r>
    </w:p>
    <w:p w14:paraId="6B5D0180" w14:textId="77777777" w:rsidR="00BF623F" w:rsidRPr="00DB3D5E" w:rsidRDefault="00BF623F" w:rsidP="00BF623F">
      <w:pPr>
        <w:pStyle w:val="Actdetails"/>
        <w:keepNext/>
      </w:pPr>
      <w:r>
        <w:t>notified LR 13</w:t>
      </w:r>
      <w:r w:rsidRPr="00DB3D5E">
        <w:t xml:space="preserve"> </w:t>
      </w:r>
      <w:r>
        <w:t>May 2010</w:t>
      </w:r>
    </w:p>
    <w:p w14:paraId="6A0F7958" w14:textId="77777777" w:rsidR="00BF623F" w:rsidRDefault="00BF623F" w:rsidP="00BF623F">
      <w:pPr>
        <w:pStyle w:val="Actdetails"/>
        <w:keepNext/>
      </w:pPr>
      <w:r>
        <w:t>s 1, s 2 commenced 13 May 2010 (LA s 75 (1))</w:t>
      </w:r>
    </w:p>
    <w:p w14:paraId="6EAF09E5" w14:textId="77777777" w:rsidR="00BF623F" w:rsidRPr="00BF40E8" w:rsidRDefault="00BF623F" w:rsidP="00BF623F">
      <w:pPr>
        <w:pStyle w:val="Actdetails"/>
      </w:pPr>
      <w:r>
        <w:t>sch 3 pt 3.19 commenced 3</w:t>
      </w:r>
      <w:r w:rsidRPr="00BF40E8">
        <w:t xml:space="preserve"> </w:t>
      </w:r>
      <w:r>
        <w:t>June 2010 (s 2)</w:t>
      </w:r>
    </w:p>
    <w:p w14:paraId="4C1B89BB" w14:textId="2B911757" w:rsidR="00B87056" w:rsidRPr="00875D8C" w:rsidRDefault="00C26339" w:rsidP="00B87056">
      <w:pPr>
        <w:pStyle w:val="NewAct"/>
      </w:pPr>
      <w:hyperlink r:id="rId457" w:tooltip="A2010-43" w:history="1">
        <w:r w:rsidRPr="00C26339">
          <w:rPr>
            <w:rStyle w:val="charCitHyperlinkAbbrev"/>
          </w:rPr>
          <w:t>Liquor (Consequential Amendments) Act 2010</w:t>
        </w:r>
      </w:hyperlink>
      <w:r w:rsidR="00B87056">
        <w:t xml:space="preserve"> A2010-43 sch 1 pt 1.19</w:t>
      </w:r>
    </w:p>
    <w:p w14:paraId="577FA85E" w14:textId="77777777" w:rsidR="00B87056" w:rsidRDefault="00B87056" w:rsidP="00B87056">
      <w:pPr>
        <w:pStyle w:val="Actdetails"/>
        <w:keepNext/>
      </w:pPr>
      <w:r>
        <w:t>notified LR 8 November 2010</w:t>
      </w:r>
    </w:p>
    <w:p w14:paraId="576B0B65" w14:textId="77777777" w:rsidR="00B87056" w:rsidRDefault="00B87056" w:rsidP="00B87056">
      <w:pPr>
        <w:pStyle w:val="Actdetails"/>
        <w:keepNext/>
      </w:pPr>
      <w:r>
        <w:t>s 1, s 2 commenced 8 November 2010 (LA s 75 (1))</w:t>
      </w:r>
    </w:p>
    <w:p w14:paraId="40A0F516" w14:textId="3DF4393C" w:rsidR="00B87056" w:rsidRDefault="00B87056" w:rsidP="00B87056">
      <w:pPr>
        <w:pStyle w:val="Actdetails"/>
        <w:keepNext/>
      </w:pPr>
      <w:r>
        <w:t xml:space="preserve">sch 1 pt 1.19 commenced 1 December 2010 (s 2 (4) and see </w:t>
      </w:r>
      <w:hyperlink r:id="rId458" w:tooltip="A2010-35" w:history="1">
        <w:r w:rsidR="00C26339" w:rsidRPr="00C26339">
          <w:rPr>
            <w:rStyle w:val="charCitHyperlinkAbbrev"/>
          </w:rPr>
          <w:t>Liquor Act 2010</w:t>
        </w:r>
      </w:hyperlink>
      <w:r>
        <w:t xml:space="preserve"> A2010-35, s 2 (3) (</w:t>
      </w:r>
      <w:r w:rsidRPr="00F924BB">
        <w:t xml:space="preserve">as am by </w:t>
      </w:r>
      <w:hyperlink r:id="rId459" w:tooltip="Liquor (Consequential Amendments) Act 2010" w:history="1">
        <w:r w:rsidR="00C26339" w:rsidRPr="00C26339">
          <w:rPr>
            <w:rStyle w:val="charCitHyperlinkAbbrev"/>
          </w:rPr>
          <w:t>A2010</w:t>
        </w:r>
        <w:r w:rsidR="00C26339" w:rsidRPr="00C26339">
          <w:rPr>
            <w:rStyle w:val="charCitHyperlinkAbbrev"/>
          </w:rPr>
          <w:noBreakHyphen/>
          <w:t>43</w:t>
        </w:r>
      </w:hyperlink>
      <w:r w:rsidRPr="00F924BB">
        <w:t xml:space="preserve"> amdt 1.19</w:t>
      </w:r>
      <w:r w:rsidR="001F5705">
        <w:t xml:space="preserve">) and </w:t>
      </w:r>
      <w:hyperlink r:id="rId460" w:tooltip="CN2010-14" w:history="1">
        <w:r w:rsidR="00C26339" w:rsidRPr="00C26339">
          <w:rPr>
            <w:rStyle w:val="charCitHyperlinkAbbrev"/>
          </w:rPr>
          <w:t>CN2010-14</w:t>
        </w:r>
      </w:hyperlink>
      <w:r>
        <w:t>)</w:t>
      </w:r>
    </w:p>
    <w:p w14:paraId="79E72D32" w14:textId="29A33D16" w:rsidR="00165CB8" w:rsidRDefault="00C26339" w:rsidP="00165CB8">
      <w:pPr>
        <w:pStyle w:val="NewAct"/>
      </w:pPr>
      <w:hyperlink r:id="rId461" w:tooltip="SL2011-2" w:history="1">
        <w:r w:rsidRPr="00C26339">
          <w:rPr>
            <w:rStyle w:val="charCitHyperlinkAbbrev"/>
          </w:rPr>
          <w:t>Road Transport Legislation Amendment Regulation 2011 (No 1)</w:t>
        </w:r>
      </w:hyperlink>
      <w:r w:rsidR="00165CB8">
        <w:t xml:space="preserve"> SL2011-2 pt 2</w:t>
      </w:r>
    </w:p>
    <w:p w14:paraId="34BDE00F" w14:textId="77777777" w:rsidR="00165CB8" w:rsidRDefault="00165CB8" w:rsidP="00165CB8">
      <w:pPr>
        <w:pStyle w:val="Actdetails"/>
        <w:keepNext/>
      </w:pPr>
      <w:r>
        <w:t>notified LR 27 January 2011</w:t>
      </w:r>
    </w:p>
    <w:p w14:paraId="734973E4" w14:textId="77777777" w:rsidR="00165CB8" w:rsidRDefault="00165CB8" w:rsidP="00165CB8">
      <w:pPr>
        <w:pStyle w:val="Actdetails"/>
        <w:keepNext/>
      </w:pPr>
      <w:r>
        <w:t>s 1, s 2 commenced 27 January 2011 (LA s 75 (1))</w:t>
      </w:r>
    </w:p>
    <w:p w14:paraId="63EFE6DD" w14:textId="77777777" w:rsidR="00165CB8" w:rsidRPr="001147D1" w:rsidRDefault="00165CB8" w:rsidP="00165CB8">
      <w:pPr>
        <w:pStyle w:val="Actdetails"/>
      </w:pPr>
      <w:r>
        <w:t>pt 2 commenced 28 January 2011 (s 2)</w:t>
      </w:r>
    </w:p>
    <w:p w14:paraId="0578A200" w14:textId="0CAAFF57" w:rsidR="005A160F" w:rsidRDefault="00C26339" w:rsidP="005A160F">
      <w:pPr>
        <w:pStyle w:val="NewAct"/>
      </w:pPr>
      <w:hyperlink r:id="rId462" w:tooltip="SL2011-32" w:history="1">
        <w:r w:rsidRPr="00C26339">
          <w:rPr>
            <w:rStyle w:val="charCitHyperlinkAbbrev"/>
          </w:rPr>
          <w:t>Road Transport Legislation Amendment Regulation 2011 (No 2)</w:t>
        </w:r>
      </w:hyperlink>
      <w:r w:rsidR="005A160F">
        <w:t xml:space="preserve"> SL2011-32 pt 3</w:t>
      </w:r>
    </w:p>
    <w:p w14:paraId="7FEB9B2F" w14:textId="77777777" w:rsidR="005A160F" w:rsidRDefault="005A160F" w:rsidP="005A160F">
      <w:pPr>
        <w:pStyle w:val="Actdetails"/>
      </w:pPr>
      <w:r>
        <w:t>notified LR 24 November 2011</w:t>
      </w:r>
    </w:p>
    <w:p w14:paraId="0CAD5B54" w14:textId="77777777" w:rsidR="005A160F" w:rsidRPr="00010759" w:rsidRDefault="005A160F" w:rsidP="005A160F">
      <w:pPr>
        <w:pStyle w:val="Actdetails"/>
      </w:pPr>
      <w:r>
        <w:t>s 1, s 2 commenced 24 November 2011 (LA s 75 (1))</w:t>
      </w:r>
    </w:p>
    <w:p w14:paraId="719565BA" w14:textId="381C4A5E" w:rsidR="005A160F" w:rsidRDefault="005A160F" w:rsidP="005A160F">
      <w:pPr>
        <w:pStyle w:val="Actdetails"/>
      </w:pPr>
      <w:r>
        <w:t>pt 3</w:t>
      </w:r>
      <w:r w:rsidRPr="00CA648E">
        <w:t xml:space="preserve"> commence</w:t>
      </w:r>
      <w:r>
        <w:t>d</w:t>
      </w:r>
      <w:r w:rsidRPr="00CA648E">
        <w:t xml:space="preserve"> 1 February 2012 (s 2 and </w:t>
      </w:r>
      <w:hyperlink r:id="rId463" w:tooltip="CN2012-2" w:history="1">
        <w:r w:rsidR="00C26339" w:rsidRPr="00C26339">
          <w:rPr>
            <w:rStyle w:val="charCitHyperlinkAbbrev"/>
          </w:rPr>
          <w:t>CN2012-2</w:t>
        </w:r>
      </w:hyperlink>
      <w:r w:rsidRPr="00CA648E">
        <w:t>)</w:t>
      </w:r>
    </w:p>
    <w:p w14:paraId="0B6C83F7" w14:textId="1BB7D84A" w:rsidR="00C56A5F" w:rsidRDefault="00C26339" w:rsidP="00C56A5F">
      <w:pPr>
        <w:pStyle w:val="NewAct"/>
      </w:pPr>
      <w:hyperlink r:id="rId464" w:tooltip="SL2012-1" w:history="1">
        <w:r w:rsidRPr="00C26339">
          <w:rPr>
            <w:rStyle w:val="charCitHyperlinkAbbrev"/>
          </w:rPr>
          <w:t>Road Transport (Public Passenger Services) Amendment Regulation 2012 (No 1)</w:t>
        </w:r>
      </w:hyperlink>
      <w:r w:rsidR="00C56A5F">
        <w:t xml:space="preserve"> SL2012-1</w:t>
      </w:r>
    </w:p>
    <w:p w14:paraId="5D0F43B7" w14:textId="77777777" w:rsidR="00C56A5F" w:rsidRDefault="00C56A5F" w:rsidP="00C56A5F">
      <w:pPr>
        <w:pStyle w:val="Actdetails"/>
      </w:pPr>
      <w:r>
        <w:t>notified LR 19 January 2012</w:t>
      </w:r>
    </w:p>
    <w:p w14:paraId="2DA5AB08" w14:textId="77777777" w:rsidR="00C56A5F" w:rsidRPr="00010759" w:rsidRDefault="00C56A5F" w:rsidP="00C56A5F">
      <w:pPr>
        <w:pStyle w:val="Actdetails"/>
      </w:pPr>
      <w:r>
        <w:t>s 1, s 2 commenced 19 January 2012 (LA s 75 (1))</w:t>
      </w:r>
    </w:p>
    <w:p w14:paraId="479F2CCB" w14:textId="23267718" w:rsidR="00C56A5F" w:rsidRDefault="00C56A5F" w:rsidP="00C56A5F">
      <w:pPr>
        <w:pStyle w:val="Actdetails"/>
      </w:pPr>
      <w:r>
        <w:t>remainder</w:t>
      </w:r>
      <w:r w:rsidRPr="00CA648E">
        <w:t xml:space="preserve"> commence</w:t>
      </w:r>
      <w:r>
        <w:t>d</w:t>
      </w:r>
      <w:r w:rsidRPr="00CA648E">
        <w:t xml:space="preserve"> 1 </w:t>
      </w:r>
      <w:r>
        <w:t xml:space="preserve">March 2012 (s 2 and </w:t>
      </w:r>
      <w:hyperlink r:id="rId465" w:tooltip="CN2012-5" w:history="1">
        <w:r w:rsidR="00C26339" w:rsidRPr="00C26339">
          <w:rPr>
            <w:rStyle w:val="charCitHyperlinkAbbrev"/>
          </w:rPr>
          <w:t>CN2012-5</w:t>
        </w:r>
      </w:hyperlink>
      <w:r w:rsidRPr="00CA648E">
        <w:t>)</w:t>
      </w:r>
    </w:p>
    <w:p w14:paraId="40864E40" w14:textId="23BDD62F" w:rsidR="003F2E3E" w:rsidRDefault="00C26339" w:rsidP="003F2E3E">
      <w:pPr>
        <w:pStyle w:val="NewAct"/>
      </w:pPr>
      <w:hyperlink r:id="rId466" w:tooltip="A2012-21" w:history="1">
        <w:r w:rsidRPr="00C26339">
          <w:rPr>
            <w:rStyle w:val="charCitHyperlinkAbbrev"/>
          </w:rPr>
          <w:t>Statute Law Amendment Act 2012</w:t>
        </w:r>
      </w:hyperlink>
      <w:r w:rsidR="003F2E3E">
        <w:t xml:space="preserve"> A2012-21 sch 3 pt 3.41</w:t>
      </w:r>
    </w:p>
    <w:p w14:paraId="7B74B34E" w14:textId="77777777" w:rsidR="003F2E3E" w:rsidRDefault="003F2E3E" w:rsidP="003F2E3E">
      <w:pPr>
        <w:pStyle w:val="Actdetails"/>
        <w:keepNext/>
      </w:pPr>
      <w:r>
        <w:t>notified LR 22 May 2012</w:t>
      </w:r>
    </w:p>
    <w:p w14:paraId="470FB12B" w14:textId="77777777" w:rsidR="003F2E3E" w:rsidRDefault="003F2E3E" w:rsidP="003F2E3E">
      <w:pPr>
        <w:pStyle w:val="Actdetails"/>
        <w:keepNext/>
      </w:pPr>
      <w:r>
        <w:t>s 1, s 2 commenced 22 May 2012 (LA s 75 (1))</w:t>
      </w:r>
    </w:p>
    <w:p w14:paraId="400CA5F3" w14:textId="77777777" w:rsidR="003F2E3E" w:rsidRDefault="003F2E3E" w:rsidP="003F2E3E">
      <w:pPr>
        <w:pStyle w:val="Actdetails"/>
      </w:pPr>
      <w:r>
        <w:t>sch 3 pt 3.41 commenced 5 June 2012 (s 2 (1))</w:t>
      </w:r>
    </w:p>
    <w:p w14:paraId="40472143" w14:textId="413F36E0" w:rsidR="00151061" w:rsidRDefault="00C26339" w:rsidP="00151061">
      <w:pPr>
        <w:pStyle w:val="NewAct"/>
      </w:pPr>
      <w:hyperlink r:id="rId467" w:tooltip="SL2012-37" w:history="1">
        <w:r w:rsidRPr="00C26339">
          <w:rPr>
            <w:rStyle w:val="charCitHyperlinkAbbrev"/>
          </w:rPr>
          <w:t>Road Transport (Public Passenger Services) Amendment Regulation 2012 (No 2)</w:t>
        </w:r>
      </w:hyperlink>
      <w:r w:rsidR="00151061">
        <w:t xml:space="preserve"> SL2012-37</w:t>
      </w:r>
    </w:p>
    <w:p w14:paraId="03D3D3D8" w14:textId="77777777" w:rsidR="00151061" w:rsidRDefault="00151061" w:rsidP="00151061">
      <w:pPr>
        <w:pStyle w:val="Actdetails"/>
      </w:pPr>
      <w:r>
        <w:t>notified LR 10 September 2012</w:t>
      </w:r>
    </w:p>
    <w:p w14:paraId="7072CA66" w14:textId="77777777" w:rsidR="00151061" w:rsidRPr="00010759" w:rsidRDefault="00151061" w:rsidP="00151061">
      <w:pPr>
        <w:pStyle w:val="Actdetails"/>
      </w:pPr>
      <w:r>
        <w:t>s 1, s 2 commenced 10 September 2012 (LA s 75 (1))</w:t>
      </w:r>
    </w:p>
    <w:p w14:paraId="7ECBAF73" w14:textId="77777777" w:rsidR="00151061" w:rsidRDefault="00151061" w:rsidP="00151061">
      <w:pPr>
        <w:pStyle w:val="Actdetails"/>
      </w:pPr>
      <w:r>
        <w:t>remainder</w:t>
      </w:r>
      <w:r w:rsidRPr="00CA648E">
        <w:t xml:space="preserve"> commence</w:t>
      </w:r>
      <w:r>
        <w:t>d</w:t>
      </w:r>
      <w:r w:rsidRPr="00CA648E">
        <w:t xml:space="preserve"> </w:t>
      </w:r>
      <w:r>
        <w:t>11 September 2012 (s 2</w:t>
      </w:r>
      <w:r w:rsidRPr="00CA648E">
        <w:t>)</w:t>
      </w:r>
    </w:p>
    <w:p w14:paraId="6716CD7B" w14:textId="10363EEE" w:rsidR="006F33E2" w:rsidRDefault="00B2583A" w:rsidP="006F33E2">
      <w:pPr>
        <w:pStyle w:val="NewAct"/>
      </w:pPr>
      <w:hyperlink r:id="rId468" w:tooltip="SL2012-44" w:history="1">
        <w:r w:rsidRPr="00B2583A">
          <w:rPr>
            <w:rStyle w:val="charCitHyperlinkAbbrev"/>
          </w:rPr>
          <w:t>Road Transport Legislation Amendment Regulation 2012 (No 1) SL2012-44</w:t>
        </w:r>
      </w:hyperlink>
      <w:r w:rsidRPr="00B2583A">
        <w:rPr>
          <w:rStyle w:val="charCitHyperlinkAbbrev"/>
          <w:color w:val="auto"/>
        </w:rPr>
        <w:t xml:space="preserve"> pt 5</w:t>
      </w:r>
    </w:p>
    <w:p w14:paraId="70D5C784" w14:textId="77777777" w:rsidR="00B2583A" w:rsidRDefault="00B2583A" w:rsidP="00B2583A">
      <w:pPr>
        <w:pStyle w:val="Actdetails"/>
      </w:pPr>
      <w:r>
        <w:t>notified LR 19 December 2012</w:t>
      </w:r>
    </w:p>
    <w:p w14:paraId="5453F901" w14:textId="77777777" w:rsidR="00B2583A" w:rsidRDefault="00B2583A" w:rsidP="00B2583A">
      <w:pPr>
        <w:pStyle w:val="Actdetails"/>
      </w:pPr>
      <w:r>
        <w:t>s 1, s 2 commenced 19 December 2012 (LA s 75 (1))</w:t>
      </w:r>
    </w:p>
    <w:p w14:paraId="3484847D" w14:textId="77777777" w:rsidR="00B2583A" w:rsidRDefault="00273123" w:rsidP="00B2583A">
      <w:pPr>
        <w:pStyle w:val="Actdetails"/>
      </w:pPr>
      <w:r>
        <w:t>pt 5</w:t>
      </w:r>
      <w:r w:rsidR="00B2583A">
        <w:t xml:space="preserve"> commenced 20 December 2012 (s 2)</w:t>
      </w:r>
    </w:p>
    <w:p w14:paraId="5ADB832E" w14:textId="319703BE" w:rsidR="00921758" w:rsidRDefault="00921758" w:rsidP="00921758">
      <w:pPr>
        <w:pStyle w:val="NewAct"/>
      </w:pPr>
      <w:hyperlink r:id="rId469" w:tooltip="A2013-19" w:history="1">
        <w:r>
          <w:rPr>
            <w:rStyle w:val="charCitHyperlinkAbbrev"/>
          </w:rPr>
          <w:t>Statute Law Amendment Act 2013</w:t>
        </w:r>
      </w:hyperlink>
      <w:r>
        <w:t xml:space="preserve"> A2013-19 sch 3 pt 3.43</w:t>
      </w:r>
    </w:p>
    <w:p w14:paraId="32445866" w14:textId="77777777" w:rsidR="00921758" w:rsidRDefault="00921758" w:rsidP="00921758">
      <w:pPr>
        <w:pStyle w:val="Actdetails"/>
        <w:keepNext/>
      </w:pPr>
      <w:r>
        <w:t>notified LR 24 May 2013</w:t>
      </w:r>
    </w:p>
    <w:p w14:paraId="03000EFC" w14:textId="77777777" w:rsidR="00921758" w:rsidRDefault="00921758" w:rsidP="00921758">
      <w:pPr>
        <w:pStyle w:val="Actdetails"/>
        <w:keepNext/>
      </w:pPr>
      <w:r>
        <w:t>s 1, s 2 commenced 24 May 2013 (LA s 75 (1))</w:t>
      </w:r>
    </w:p>
    <w:p w14:paraId="344B896D" w14:textId="77777777" w:rsidR="00921758" w:rsidRDefault="00921758" w:rsidP="00921758">
      <w:pPr>
        <w:pStyle w:val="Actdetails"/>
      </w:pPr>
      <w:r>
        <w:t>sch 3 pt 3.43</w:t>
      </w:r>
      <w:r w:rsidRPr="002D2CC3">
        <w:t xml:space="preserve"> </w:t>
      </w:r>
      <w:r w:rsidRPr="009A7FDA">
        <w:t xml:space="preserve">commenced </w:t>
      </w:r>
      <w:r>
        <w:t>14 June</w:t>
      </w:r>
      <w:r w:rsidRPr="009A7FDA">
        <w:t xml:space="preserve"> 201</w:t>
      </w:r>
      <w:r>
        <w:t>3</w:t>
      </w:r>
      <w:r w:rsidRPr="009A7FDA">
        <w:t xml:space="preserve"> (s 2)</w:t>
      </w:r>
    </w:p>
    <w:p w14:paraId="50E3F710" w14:textId="409BC934" w:rsidR="00273123" w:rsidRDefault="00694730" w:rsidP="00273123">
      <w:pPr>
        <w:pStyle w:val="NewAct"/>
      </w:pPr>
      <w:hyperlink r:id="rId470" w:tooltip="SL2013-14" w:history="1">
        <w:r>
          <w:rPr>
            <w:rStyle w:val="charCitHyperlinkAbbrev"/>
          </w:rPr>
          <w:t>Road Transport Legislation Amendment Regulation 2013 (No 2)</w:t>
        </w:r>
      </w:hyperlink>
      <w:r>
        <w:rPr>
          <w:rStyle w:val="charCitHyperlinkAbbrev"/>
        </w:rPr>
        <w:t xml:space="preserve"> </w:t>
      </w:r>
      <w:r w:rsidR="001A62C5">
        <w:t>SL2013-14</w:t>
      </w:r>
      <w:r w:rsidR="00273123" w:rsidRPr="00B2583A">
        <w:rPr>
          <w:rStyle w:val="charCitHyperlinkAbbrev"/>
          <w:color w:val="auto"/>
        </w:rPr>
        <w:t xml:space="preserve"> pt </w:t>
      </w:r>
      <w:r w:rsidR="00273123">
        <w:rPr>
          <w:rStyle w:val="charCitHyperlinkAbbrev"/>
          <w:color w:val="auto"/>
        </w:rPr>
        <w:t>3</w:t>
      </w:r>
    </w:p>
    <w:p w14:paraId="5489F0D6" w14:textId="77777777" w:rsidR="00273123" w:rsidRDefault="00273123" w:rsidP="00273123">
      <w:pPr>
        <w:pStyle w:val="Actdetails"/>
      </w:pPr>
      <w:r>
        <w:t>notified LR 17 June 2013</w:t>
      </w:r>
    </w:p>
    <w:p w14:paraId="4AE91B48" w14:textId="77777777" w:rsidR="00273123" w:rsidRDefault="00273123" w:rsidP="00273123">
      <w:pPr>
        <w:pStyle w:val="Actdetails"/>
      </w:pPr>
      <w:r>
        <w:t>s 1, s 2 commenced 17 June 2013 (LA s 75 (1))</w:t>
      </w:r>
    </w:p>
    <w:p w14:paraId="6BC87551" w14:textId="77777777" w:rsidR="00273123" w:rsidRDefault="00273123" w:rsidP="00273123">
      <w:pPr>
        <w:pStyle w:val="Actdetails"/>
      </w:pPr>
      <w:r>
        <w:t>pt 3 commenced 1 July 2013 (s 2)</w:t>
      </w:r>
    </w:p>
    <w:p w14:paraId="04498E4E" w14:textId="38EF6300" w:rsidR="00D13FFA" w:rsidRDefault="00D13FFA" w:rsidP="00D13FFA">
      <w:pPr>
        <w:pStyle w:val="NewAct"/>
      </w:pPr>
      <w:hyperlink r:id="rId471" w:tooltip="A2013-44" w:history="1">
        <w:r>
          <w:rPr>
            <w:rStyle w:val="charCitHyperlinkAbbrev"/>
          </w:rPr>
          <w:t>Statute Law Amendment Act 2013 (No 2)</w:t>
        </w:r>
      </w:hyperlink>
      <w:r>
        <w:t xml:space="preserve"> A2013-44 sch 3 pt 3.20</w:t>
      </w:r>
    </w:p>
    <w:p w14:paraId="14E4ECC7" w14:textId="77777777" w:rsidR="00D13FFA" w:rsidRDefault="00D13FFA" w:rsidP="00D13FFA">
      <w:pPr>
        <w:pStyle w:val="Actdetails"/>
        <w:keepNext/>
      </w:pPr>
      <w:r>
        <w:t>notified LR 11 November 2013</w:t>
      </w:r>
    </w:p>
    <w:p w14:paraId="2D5C48BD" w14:textId="77777777" w:rsidR="00D13FFA" w:rsidRDefault="00D13FFA" w:rsidP="00D13FFA">
      <w:pPr>
        <w:pStyle w:val="Actdetails"/>
        <w:keepNext/>
      </w:pPr>
      <w:r>
        <w:t>s 1, s 2 commenced 11 November 2013 (LA s 75 (1))</w:t>
      </w:r>
    </w:p>
    <w:p w14:paraId="485F4836" w14:textId="77777777" w:rsidR="00D13FFA" w:rsidRDefault="00D13FFA" w:rsidP="00D13FFA">
      <w:pPr>
        <w:pStyle w:val="Actdetails"/>
      </w:pPr>
      <w:r>
        <w:t>sch 3 pt 3.20</w:t>
      </w:r>
      <w:r w:rsidRPr="00D6142D">
        <w:t xml:space="preserve"> </w:t>
      </w:r>
      <w:r>
        <w:t>commenced 25 November 2013</w:t>
      </w:r>
      <w:r w:rsidRPr="00D6142D">
        <w:t xml:space="preserve"> (s 2)</w:t>
      </w:r>
    </w:p>
    <w:p w14:paraId="0A621963" w14:textId="227BAC67" w:rsidR="00A26E40" w:rsidRDefault="00A26E40" w:rsidP="00A26E40">
      <w:pPr>
        <w:pStyle w:val="NewAct"/>
      </w:pPr>
      <w:hyperlink r:id="rId472" w:tooltip="A2014-49" w:history="1">
        <w:r>
          <w:rPr>
            <w:rStyle w:val="charCitHyperlinkAbbrev"/>
          </w:rPr>
          <w:t>Justice and Community Safety Leg</w:t>
        </w:r>
        <w:r w:rsidR="00B97033">
          <w:rPr>
            <w:rStyle w:val="charCitHyperlinkAbbrev"/>
          </w:rPr>
          <w:t>islation Amendment Act 2014 (No </w:t>
        </w:r>
        <w:r>
          <w:rPr>
            <w:rStyle w:val="charCitHyperlinkAbbrev"/>
          </w:rPr>
          <w:t>2)</w:t>
        </w:r>
      </w:hyperlink>
      <w:r>
        <w:t xml:space="preserve"> A2014</w:t>
      </w:r>
      <w:r>
        <w:noBreakHyphen/>
        <w:t>49 sch 1 pt 1.20</w:t>
      </w:r>
    </w:p>
    <w:p w14:paraId="70748F4D" w14:textId="77777777" w:rsidR="00A26E40" w:rsidRDefault="00A26E40" w:rsidP="00A26E40">
      <w:pPr>
        <w:pStyle w:val="Actdetails"/>
        <w:keepNext/>
      </w:pPr>
      <w:r>
        <w:t>notified LR 10 November 2014</w:t>
      </w:r>
    </w:p>
    <w:p w14:paraId="42AA80D9" w14:textId="77777777" w:rsidR="00A26E40" w:rsidRDefault="00A26E40" w:rsidP="00A26E40">
      <w:pPr>
        <w:pStyle w:val="Actdetails"/>
        <w:keepNext/>
      </w:pPr>
      <w:r>
        <w:t>s 1, s 2 commenced 10 November 2014 (LA s 75 (1))</w:t>
      </w:r>
    </w:p>
    <w:p w14:paraId="221DD2AF" w14:textId="77777777" w:rsidR="00A26E40" w:rsidRDefault="00A26E40" w:rsidP="00A26E40">
      <w:pPr>
        <w:pStyle w:val="Actdetails"/>
      </w:pPr>
      <w:r>
        <w:t xml:space="preserve">sch 1 pt 1.20 </w:t>
      </w:r>
      <w:r w:rsidRPr="00AE7C72">
        <w:t xml:space="preserve">commenced </w:t>
      </w:r>
      <w:r>
        <w:t>17 November 2014</w:t>
      </w:r>
      <w:r w:rsidRPr="00AE7C72">
        <w:t xml:space="preserve"> (</w:t>
      </w:r>
      <w:r>
        <w:t>s 2)</w:t>
      </w:r>
    </w:p>
    <w:p w14:paraId="6D2852D9" w14:textId="592A2A9A" w:rsidR="00C84A4B" w:rsidRDefault="00C84A4B" w:rsidP="00C84A4B">
      <w:pPr>
        <w:pStyle w:val="NewAct"/>
      </w:pPr>
      <w:hyperlink r:id="rId473" w:tooltip="SL2015-11" w:history="1">
        <w:r>
          <w:rPr>
            <w:rStyle w:val="charCitHyperlinkAbbrev"/>
          </w:rPr>
          <w:t>Road Transport (Public Passenger Services) Amendment Regulation 2015 (No 1)</w:t>
        </w:r>
      </w:hyperlink>
      <w:r>
        <w:t xml:space="preserve"> SL2015-11</w:t>
      </w:r>
    </w:p>
    <w:p w14:paraId="3EFF2F6A" w14:textId="77777777" w:rsidR="00C84A4B" w:rsidRDefault="00C84A4B" w:rsidP="00C84A4B">
      <w:pPr>
        <w:pStyle w:val="Actdetails"/>
        <w:keepNext/>
      </w:pPr>
      <w:r>
        <w:t>notified LR 15 April 2015</w:t>
      </w:r>
    </w:p>
    <w:p w14:paraId="5ECAD497" w14:textId="77777777" w:rsidR="00C84A4B" w:rsidRDefault="00C84A4B" w:rsidP="00C84A4B">
      <w:pPr>
        <w:pStyle w:val="Actdetails"/>
        <w:keepNext/>
      </w:pPr>
      <w:r>
        <w:t>s 1, s 2 commenced 15 April 2015 (LA s 75 (1))</w:t>
      </w:r>
    </w:p>
    <w:p w14:paraId="264A91F4" w14:textId="77777777" w:rsidR="00C84A4B" w:rsidRDefault="00C84A4B" w:rsidP="00C84A4B">
      <w:pPr>
        <w:pStyle w:val="Actdetails"/>
      </w:pPr>
      <w:r>
        <w:t>remainder commenced 16 April 2015 (s 2)</w:t>
      </w:r>
    </w:p>
    <w:p w14:paraId="15CE031A" w14:textId="44A88D85" w:rsidR="00744209" w:rsidRDefault="00744209" w:rsidP="00744209">
      <w:pPr>
        <w:pStyle w:val="NewAct"/>
      </w:pPr>
      <w:hyperlink r:id="rId474" w:tooltip="A2015-33" w:history="1">
        <w:r w:rsidRPr="000A645B">
          <w:rPr>
            <w:rStyle w:val="charCitHyperlinkAbbrev"/>
          </w:rPr>
          <w:t>Red Tape Reduction Legislation Amendment Act 2015</w:t>
        </w:r>
      </w:hyperlink>
      <w:r>
        <w:t xml:space="preserve"> </w:t>
      </w:r>
      <w:r w:rsidRPr="000A645B">
        <w:t xml:space="preserve">A2015-33 </w:t>
      </w:r>
      <w:r>
        <w:t>sch 1 pt 1.58</w:t>
      </w:r>
    </w:p>
    <w:p w14:paraId="1B59BE89" w14:textId="77777777" w:rsidR="00744209" w:rsidRDefault="00744209" w:rsidP="00744209">
      <w:pPr>
        <w:pStyle w:val="Actdetails"/>
      </w:pPr>
      <w:r>
        <w:t>notified LR 30 September 2015</w:t>
      </w:r>
    </w:p>
    <w:p w14:paraId="5CEF4930" w14:textId="77777777" w:rsidR="00744209" w:rsidRDefault="00744209" w:rsidP="00744209">
      <w:pPr>
        <w:pStyle w:val="Actdetails"/>
      </w:pPr>
      <w:r>
        <w:t>s 1, s 2 commenced 30 September 2015 (LA s 75 (1))</w:t>
      </w:r>
    </w:p>
    <w:p w14:paraId="62D791D9" w14:textId="77777777" w:rsidR="00744209" w:rsidRDefault="00744209" w:rsidP="00744209">
      <w:pPr>
        <w:pStyle w:val="Actdetails"/>
      </w:pPr>
      <w:r>
        <w:t>sch 1 pt 1.58 commenced 14 October 2015 (s 2)</w:t>
      </w:r>
    </w:p>
    <w:p w14:paraId="030322C1" w14:textId="5FFB631D" w:rsidR="008C734F" w:rsidRDefault="008C734F" w:rsidP="008C734F">
      <w:pPr>
        <w:pStyle w:val="NewAct"/>
      </w:pPr>
      <w:hyperlink r:id="rId475" w:tooltip="SL2015-34" w:history="1">
        <w:r>
          <w:rPr>
            <w:rStyle w:val="charCitHyperlinkAbbrev"/>
          </w:rPr>
          <w:t>Road Transport (Public Passenger Services) (Exemptions) Amendment Regulation 2015 (No 1)</w:t>
        </w:r>
      </w:hyperlink>
      <w:r>
        <w:t xml:space="preserve"> SL2015-34</w:t>
      </w:r>
    </w:p>
    <w:p w14:paraId="2A58EF53" w14:textId="77777777" w:rsidR="008C734F" w:rsidRDefault="008C734F" w:rsidP="008C734F">
      <w:pPr>
        <w:pStyle w:val="Actdetails"/>
        <w:keepNext/>
      </w:pPr>
      <w:r>
        <w:t>notified LR 29 October 2015</w:t>
      </w:r>
    </w:p>
    <w:p w14:paraId="30E21940" w14:textId="77777777" w:rsidR="008C734F" w:rsidRDefault="008C734F" w:rsidP="008C734F">
      <w:pPr>
        <w:pStyle w:val="Actdetails"/>
        <w:keepNext/>
      </w:pPr>
      <w:r>
        <w:t>s 1, s 2 commenced 29 October 2015 (LA s 75 (1))</w:t>
      </w:r>
    </w:p>
    <w:p w14:paraId="6CEF6B6A" w14:textId="77777777" w:rsidR="008C734F" w:rsidRDefault="008C734F" w:rsidP="008C734F">
      <w:pPr>
        <w:pStyle w:val="Actdetails"/>
      </w:pPr>
      <w:r>
        <w:t>remainder commenced 30 October 2015 (s 2)</w:t>
      </w:r>
    </w:p>
    <w:p w14:paraId="37F8A011" w14:textId="52BEF132" w:rsidR="009B0CC3" w:rsidRDefault="009B0CC3" w:rsidP="009B0CC3">
      <w:pPr>
        <w:pStyle w:val="NewAct"/>
      </w:pPr>
      <w:hyperlink r:id="rId476" w:tooltip="A2016-18" w:history="1">
        <w:r>
          <w:rPr>
            <w:rStyle w:val="charCitHyperlinkAbbrev"/>
          </w:rPr>
          <w:t>Red Tape Reduction Legislation Amendment Act 2016</w:t>
        </w:r>
      </w:hyperlink>
      <w:r>
        <w:t xml:space="preserve"> A2016</w:t>
      </w:r>
      <w:r>
        <w:noBreakHyphen/>
        <w:t>18 sch 3 pt 3.40</w:t>
      </w:r>
    </w:p>
    <w:p w14:paraId="58218F01" w14:textId="77777777" w:rsidR="009B0CC3" w:rsidRDefault="009B0CC3" w:rsidP="009B0CC3">
      <w:pPr>
        <w:pStyle w:val="Actdetails"/>
        <w:keepNext/>
      </w:pPr>
      <w:r>
        <w:t>notified LR 13 April 2016</w:t>
      </w:r>
    </w:p>
    <w:p w14:paraId="1A78099C" w14:textId="77777777" w:rsidR="009B0CC3" w:rsidRDefault="009B0CC3" w:rsidP="009B0CC3">
      <w:pPr>
        <w:pStyle w:val="Actdetails"/>
        <w:keepNext/>
      </w:pPr>
      <w:r>
        <w:t>s 1, s 2 commenced 13 April 2016 (LA s 75 (1))</w:t>
      </w:r>
    </w:p>
    <w:p w14:paraId="0A155CE6" w14:textId="77777777" w:rsidR="009B0CC3" w:rsidRDefault="009B0CC3" w:rsidP="009B0CC3">
      <w:pPr>
        <w:pStyle w:val="Actdetails"/>
      </w:pPr>
      <w:r>
        <w:t xml:space="preserve">sch 3 pt 3.40 </w:t>
      </w:r>
      <w:r w:rsidRPr="00AE7C72">
        <w:t xml:space="preserve">commenced </w:t>
      </w:r>
      <w:r>
        <w:t>27 April 2016</w:t>
      </w:r>
      <w:r w:rsidRPr="00AE7C72">
        <w:t xml:space="preserve"> (</w:t>
      </w:r>
      <w:r>
        <w:t>s 2)</w:t>
      </w:r>
    </w:p>
    <w:p w14:paraId="70999202" w14:textId="3810C9BD" w:rsidR="004A04D9" w:rsidRDefault="004A04D9" w:rsidP="004A04D9">
      <w:pPr>
        <w:pStyle w:val="NewAct"/>
      </w:pPr>
      <w:hyperlink r:id="rId477" w:tooltip="SL2016-20" w:history="1">
        <w:r>
          <w:rPr>
            <w:rStyle w:val="charCitHyperlinkAbbrev"/>
          </w:rPr>
          <w:t>Road Transport (Taxi Industry Innovation) Legislation Amendment Regulation 2016 (No 1)</w:t>
        </w:r>
      </w:hyperlink>
      <w:r w:rsidR="00AA2BA1">
        <w:t xml:space="preserve"> SL2016</w:t>
      </w:r>
      <w:r w:rsidR="00AA2BA1">
        <w:noBreakHyphen/>
        <w:t>20</w:t>
      </w:r>
    </w:p>
    <w:p w14:paraId="4E83483E" w14:textId="77777777" w:rsidR="004A04D9" w:rsidRDefault="004A04D9" w:rsidP="004A04D9">
      <w:pPr>
        <w:pStyle w:val="Actdetails"/>
        <w:keepNext/>
      </w:pPr>
      <w:r>
        <w:t xml:space="preserve">notified LR </w:t>
      </w:r>
      <w:r w:rsidR="005C0142">
        <w:t>26</w:t>
      </w:r>
      <w:r>
        <w:t xml:space="preserve"> July 2016</w:t>
      </w:r>
    </w:p>
    <w:p w14:paraId="1D77538F" w14:textId="77777777" w:rsidR="004A04D9" w:rsidRDefault="004A04D9" w:rsidP="004A04D9">
      <w:pPr>
        <w:pStyle w:val="Actdetails"/>
        <w:keepNext/>
      </w:pPr>
      <w:r>
        <w:t xml:space="preserve">s 1, s 2 commenced </w:t>
      </w:r>
      <w:r w:rsidR="005C0142">
        <w:t>26</w:t>
      </w:r>
      <w:r>
        <w:t xml:space="preserve"> July 2016 (LA s 75 (1))</w:t>
      </w:r>
    </w:p>
    <w:p w14:paraId="05CD510C" w14:textId="77777777" w:rsidR="004A04D9" w:rsidRDefault="00AA2BA1" w:rsidP="004A04D9">
      <w:pPr>
        <w:pStyle w:val="Actdetails"/>
      </w:pPr>
      <w:r>
        <w:t>ss 3</w:t>
      </w:r>
      <w:r w:rsidR="00C275FB">
        <w:t>-151</w:t>
      </w:r>
      <w:r w:rsidR="004A04D9">
        <w:t xml:space="preserve"> </w:t>
      </w:r>
      <w:r w:rsidR="004A04D9" w:rsidRPr="00AE7C72">
        <w:t xml:space="preserve">commenced </w:t>
      </w:r>
      <w:r w:rsidR="004A04D9">
        <w:t>1 August 2016</w:t>
      </w:r>
      <w:r w:rsidR="004A04D9" w:rsidRPr="00AE7C72">
        <w:t xml:space="preserve"> (</w:t>
      </w:r>
      <w:r w:rsidR="004A04D9">
        <w:t>s 2 (1))</w:t>
      </w:r>
    </w:p>
    <w:p w14:paraId="30AAE066" w14:textId="762464B0" w:rsidR="00ED4435" w:rsidRDefault="00ED4435" w:rsidP="00ED4435">
      <w:pPr>
        <w:pStyle w:val="NewAct"/>
      </w:pPr>
      <w:hyperlink r:id="rId478" w:tooltip="A2016-49" w:history="1">
        <w:r>
          <w:rPr>
            <w:rStyle w:val="charCitHyperlinkAbbrev"/>
          </w:rPr>
          <w:t>Discrimination Amendment Act 2016</w:t>
        </w:r>
      </w:hyperlink>
      <w:r>
        <w:t xml:space="preserve"> A2016-49 sch 1 pt 1.5</w:t>
      </w:r>
    </w:p>
    <w:p w14:paraId="266F74E2" w14:textId="77777777" w:rsidR="00ED4435" w:rsidRDefault="00ED4435" w:rsidP="00ED4435">
      <w:pPr>
        <w:pStyle w:val="Actdetails"/>
      </w:pPr>
      <w:r>
        <w:t>notified LR 23 August 2016</w:t>
      </w:r>
    </w:p>
    <w:p w14:paraId="1CE3D50D" w14:textId="77777777" w:rsidR="00ED4435" w:rsidRDefault="00ED4435" w:rsidP="00ED4435">
      <w:pPr>
        <w:pStyle w:val="Actdetails"/>
      </w:pPr>
      <w:r>
        <w:t>s 1, s 2 commenced 23 August 2016 (LA s 75 (1))</w:t>
      </w:r>
    </w:p>
    <w:p w14:paraId="6B710A1E" w14:textId="77777777" w:rsidR="00ED4435" w:rsidRDefault="00ED4435" w:rsidP="00ED4435">
      <w:pPr>
        <w:pStyle w:val="Actdetails"/>
      </w:pPr>
      <w:r>
        <w:t>sch 1 pt 1.5</w:t>
      </w:r>
      <w:r w:rsidRPr="00E33D76">
        <w:t xml:space="preserve"> </w:t>
      </w:r>
      <w:r>
        <w:t>commenced 24 August 2016 (s 2 (1))</w:t>
      </w:r>
    </w:p>
    <w:p w14:paraId="6A9E1C27" w14:textId="0E14CEAC" w:rsidR="001704B4" w:rsidRDefault="001704B4" w:rsidP="001704B4">
      <w:pPr>
        <w:pStyle w:val="NewAct"/>
      </w:pPr>
      <w:hyperlink r:id="rId479" w:tooltip="SL2016-26" w:history="1">
        <w:r>
          <w:rPr>
            <w:rStyle w:val="charCitHyperlinkAbbrev"/>
          </w:rPr>
          <w:t>Road Transport (Public Passenger Services) Amendment Regulation 2016 (No 1)</w:t>
        </w:r>
      </w:hyperlink>
      <w:r>
        <w:t xml:space="preserve"> SL2016-26</w:t>
      </w:r>
    </w:p>
    <w:p w14:paraId="4EAAFCBA" w14:textId="77777777" w:rsidR="001704B4" w:rsidRDefault="001704B4" w:rsidP="001704B4">
      <w:pPr>
        <w:pStyle w:val="Actdetails"/>
        <w:keepNext/>
      </w:pPr>
      <w:r>
        <w:t>notified LR 8 September 2016</w:t>
      </w:r>
    </w:p>
    <w:p w14:paraId="10AE4F61" w14:textId="77777777" w:rsidR="001704B4" w:rsidRDefault="001704B4" w:rsidP="001704B4">
      <w:pPr>
        <w:pStyle w:val="Actdetails"/>
        <w:keepNext/>
      </w:pPr>
      <w:r>
        <w:t>s 1, s 2 commenced 8 September 2016 (LA s 75 (1))</w:t>
      </w:r>
    </w:p>
    <w:p w14:paraId="0A27ED9F" w14:textId="77777777" w:rsidR="001704B4" w:rsidRDefault="001704B4" w:rsidP="001704B4">
      <w:pPr>
        <w:pStyle w:val="Actdetails"/>
      </w:pPr>
      <w:r>
        <w:t>remainder commenced 9 September 2016 (s 2)</w:t>
      </w:r>
    </w:p>
    <w:p w14:paraId="38D394C6" w14:textId="4AFA9D20" w:rsidR="00602516" w:rsidRDefault="00602516" w:rsidP="00602516">
      <w:pPr>
        <w:pStyle w:val="NewAct"/>
      </w:pPr>
      <w:hyperlink r:id="rId480" w:tooltip="A2017-4" w:history="1">
        <w:r w:rsidRPr="0038160B">
          <w:rPr>
            <w:rStyle w:val="charCitHyperlinkAbbrev"/>
          </w:rPr>
          <w:t>Statute Law Amendment Act 2017</w:t>
        </w:r>
      </w:hyperlink>
      <w:r>
        <w:t xml:space="preserve"> A2017-4 sch 3 pt 3.29</w:t>
      </w:r>
    </w:p>
    <w:p w14:paraId="27FF499F" w14:textId="77777777" w:rsidR="00602516" w:rsidRDefault="00602516" w:rsidP="00602516">
      <w:pPr>
        <w:pStyle w:val="Actdetails"/>
      </w:pPr>
      <w:r>
        <w:t>notified LR 23 February 2017</w:t>
      </w:r>
    </w:p>
    <w:p w14:paraId="07B81C80" w14:textId="77777777" w:rsidR="00602516" w:rsidRDefault="00602516" w:rsidP="00602516">
      <w:pPr>
        <w:pStyle w:val="Actdetails"/>
      </w:pPr>
      <w:r>
        <w:t>s 1, s 2 commenced 23 February 2017 (LA s 75 (1))</w:t>
      </w:r>
    </w:p>
    <w:p w14:paraId="3D2A15C5" w14:textId="77777777" w:rsidR="00602516" w:rsidRDefault="00602516" w:rsidP="00602516">
      <w:pPr>
        <w:pStyle w:val="Actdetails"/>
      </w:pPr>
      <w:r>
        <w:t>sch 3 pt 3.29 commenced</w:t>
      </w:r>
      <w:r w:rsidRPr="00BE05C3">
        <w:t xml:space="preserve"> 9 March 2017 (s 2)</w:t>
      </w:r>
    </w:p>
    <w:p w14:paraId="1291F40C" w14:textId="1629E31D" w:rsidR="004513A3" w:rsidRDefault="004513A3" w:rsidP="004513A3">
      <w:pPr>
        <w:pStyle w:val="NewAct"/>
      </w:pPr>
      <w:hyperlink r:id="rId481" w:tooltip="SL2017-44" w:history="1">
        <w:r>
          <w:rPr>
            <w:rStyle w:val="charCitHyperlinkAbbrev"/>
          </w:rPr>
          <w:t>Road Transport (Road Rules) (Consequential Amendments) Regulation 2017 (No 1)</w:t>
        </w:r>
      </w:hyperlink>
      <w:r>
        <w:t xml:space="preserve"> SL2017-44 sch 1 pt 1.5</w:t>
      </w:r>
    </w:p>
    <w:p w14:paraId="044C1CCC" w14:textId="77777777" w:rsidR="004513A3" w:rsidRDefault="004513A3" w:rsidP="004513A3">
      <w:pPr>
        <w:pStyle w:val="Actdetails"/>
      </w:pPr>
      <w:r>
        <w:t>notified LR 21 December 2017</w:t>
      </w:r>
    </w:p>
    <w:p w14:paraId="76F96691" w14:textId="77777777" w:rsidR="004513A3" w:rsidRDefault="004513A3" w:rsidP="004513A3">
      <w:pPr>
        <w:pStyle w:val="Actdetails"/>
      </w:pPr>
      <w:r>
        <w:t>s 1, s 2 commenced 21 December 2017 (LA s 75 (1))</w:t>
      </w:r>
    </w:p>
    <w:p w14:paraId="58E0CC2C" w14:textId="29559231" w:rsidR="004513A3" w:rsidRDefault="004513A3" w:rsidP="004513A3">
      <w:pPr>
        <w:pStyle w:val="Actdetails"/>
      </w:pPr>
      <w:r>
        <w:t xml:space="preserve">sch 1 </w:t>
      </w:r>
      <w:r w:rsidRPr="000A24F5">
        <w:t xml:space="preserve">pt </w:t>
      </w:r>
      <w:r>
        <w:t>1.5</w:t>
      </w:r>
      <w:r w:rsidRPr="000A24F5">
        <w:t xml:space="preserve"> comm</w:t>
      </w:r>
      <w:r>
        <w:t>enced 30 April 2018 (s 2</w:t>
      </w:r>
      <w:r w:rsidRPr="000A24F5">
        <w:t xml:space="preserve"> and see </w:t>
      </w:r>
      <w:hyperlink r:id="rId482" w:tooltip="SL2017-43" w:history="1">
        <w:r>
          <w:rPr>
            <w:rStyle w:val="charCitHyperlinkAbbrev"/>
          </w:rPr>
          <w:t>Road Transport (Road Rules) Regulation 2017</w:t>
        </w:r>
      </w:hyperlink>
      <w:r w:rsidRPr="000A24F5">
        <w:t xml:space="preserve"> </w:t>
      </w:r>
      <w:r w:rsidRPr="008F7F06">
        <w:rPr>
          <w:rStyle w:val="charCitHyperlinkAbbrev"/>
        </w:rPr>
        <w:t>SL2017</w:t>
      </w:r>
      <w:r w:rsidRPr="008F7F06">
        <w:rPr>
          <w:rStyle w:val="charCitHyperlinkAbbrev"/>
        </w:rPr>
        <w:noBreakHyphen/>
        <w:t>43</w:t>
      </w:r>
      <w:r w:rsidRPr="008F7F06">
        <w:t xml:space="preserve"> </w:t>
      </w:r>
      <w:r w:rsidRPr="000A24F5">
        <w:t>s 2)</w:t>
      </w:r>
    </w:p>
    <w:p w14:paraId="4305ABCB" w14:textId="7FF451A9" w:rsidR="00D037D5" w:rsidRPr="00935D4E" w:rsidRDefault="00D037D5" w:rsidP="00D037D5">
      <w:pPr>
        <w:pStyle w:val="NewAct"/>
      </w:pPr>
      <w:hyperlink r:id="rId483" w:tooltip="A2018-19" w:history="1">
        <w:r>
          <w:rPr>
            <w:rStyle w:val="charCitHyperlinkAbbrev"/>
          </w:rPr>
          <w:t>Road Transport Reform (Light Rail) Legislation Amendment Act 2018</w:t>
        </w:r>
      </w:hyperlink>
      <w:r>
        <w:t xml:space="preserve"> A2018-19 pt 3</w:t>
      </w:r>
    </w:p>
    <w:p w14:paraId="4B9C7598" w14:textId="77777777" w:rsidR="00D037D5" w:rsidRDefault="00D037D5" w:rsidP="00D037D5">
      <w:pPr>
        <w:pStyle w:val="Actdetails"/>
      </w:pPr>
      <w:r>
        <w:t>notified LR 17 May 2018</w:t>
      </w:r>
    </w:p>
    <w:p w14:paraId="4C5822CE" w14:textId="77777777" w:rsidR="00D037D5" w:rsidRDefault="00D037D5" w:rsidP="00D037D5">
      <w:pPr>
        <w:pStyle w:val="Actdetails"/>
      </w:pPr>
      <w:r>
        <w:t>s 1, s 2 commenced 17 May 2018 (LA s 75 (1))</w:t>
      </w:r>
    </w:p>
    <w:p w14:paraId="6C3C29D3" w14:textId="77777777" w:rsidR="00D037D5" w:rsidRDefault="00D037D5" w:rsidP="00D037D5">
      <w:pPr>
        <w:pStyle w:val="Actdetails"/>
      </w:pPr>
      <w:r>
        <w:t>pt 3 commenced</w:t>
      </w:r>
      <w:r w:rsidRPr="006F3A6F">
        <w:t xml:space="preserve"> </w:t>
      </w:r>
      <w:r>
        <w:t>24 May 2018 (s 2)</w:t>
      </w:r>
    </w:p>
    <w:p w14:paraId="5B1D808E" w14:textId="6D16C9EE" w:rsidR="00AB39E8" w:rsidRPr="00935D4E" w:rsidRDefault="00AB39E8" w:rsidP="00AB39E8">
      <w:pPr>
        <w:pStyle w:val="NewAct"/>
      </w:pPr>
      <w:hyperlink r:id="rId484" w:tooltip="SL2018-16" w:history="1">
        <w:r>
          <w:rPr>
            <w:rStyle w:val="charCitHyperlinkAbbrev"/>
          </w:rPr>
          <w:t>Road Transport Legislation Amendment Regulation 2018 (No 2)</w:t>
        </w:r>
      </w:hyperlink>
      <w:r>
        <w:t xml:space="preserve"> A2018</w:t>
      </w:r>
      <w:r>
        <w:noBreakHyphen/>
        <w:t>16 pt 4</w:t>
      </w:r>
    </w:p>
    <w:p w14:paraId="15D9C000" w14:textId="77777777" w:rsidR="00AB39E8" w:rsidRDefault="00AB39E8" w:rsidP="00AB39E8">
      <w:pPr>
        <w:pStyle w:val="Actdetails"/>
      </w:pPr>
      <w:r>
        <w:t>notified LR 6 September 2018</w:t>
      </w:r>
    </w:p>
    <w:p w14:paraId="5DA76F81" w14:textId="77777777" w:rsidR="00AB39E8" w:rsidRDefault="00AB39E8" w:rsidP="00AB39E8">
      <w:pPr>
        <w:pStyle w:val="Actdetails"/>
      </w:pPr>
      <w:r>
        <w:t>s 1, s 2 commenced 6 September 2018 (LA s 75 (1))</w:t>
      </w:r>
    </w:p>
    <w:p w14:paraId="7B6D87D8" w14:textId="77777777" w:rsidR="00AB39E8" w:rsidRDefault="00AB39E8" w:rsidP="00AB39E8">
      <w:pPr>
        <w:pStyle w:val="Actdetails"/>
      </w:pPr>
      <w:r>
        <w:t>pt 4 commenced</w:t>
      </w:r>
      <w:r w:rsidRPr="006F3A6F">
        <w:t xml:space="preserve"> </w:t>
      </w:r>
      <w:r>
        <w:t>8 October 2018 (s 2 (2))</w:t>
      </w:r>
    </w:p>
    <w:p w14:paraId="34015D75" w14:textId="25393FDB" w:rsidR="005C1C69" w:rsidRPr="00935D4E" w:rsidRDefault="005C1C69" w:rsidP="005C1C69">
      <w:pPr>
        <w:pStyle w:val="NewAct"/>
      </w:pPr>
      <w:hyperlink r:id="rId485" w:anchor="history" w:tooltip="A2019-12" w:history="1">
        <w:r>
          <w:rPr>
            <w:rStyle w:val="charCitHyperlinkAbbrev"/>
          </w:rPr>
          <w:t>Motor Accident Injuries Act 2019</w:t>
        </w:r>
      </w:hyperlink>
      <w:r>
        <w:t xml:space="preserve"> A2019-12 sch 3 pt 3.13</w:t>
      </w:r>
    </w:p>
    <w:p w14:paraId="336B323D" w14:textId="77777777" w:rsidR="005C1C69" w:rsidRDefault="005C1C69" w:rsidP="005C1C69">
      <w:pPr>
        <w:pStyle w:val="Actdetails"/>
      </w:pPr>
      <w:r>
        <w:t>notified LR 31 May 2019</w:t>
      </w:r>
    </w:p>
    <w:p w14:paraId="327314BE" w14:textId="77777777" w:rsidR="005C1C69" w:rsidRDefault="005C1C69" w:rsidP="005C1C69">
      <w:pPr>
        <w:pStyle w:val="Actdetails"/>
      </w:pPr>
      <w:r>
        <w:t>s 1, s 2 commenced 31 May 2019 (LA s 75 (2))</w:t>
      </w:r>
    </w:p>
    <w:p w14:paraId="03EF9AEA" w14:textId="3BC507B1" w:rsidR="005C1C69" w:rsidRPr="00305B27" w:rsidRDefault="005C1C69" w:rsidP="005C1C69">
      <w:pPr>
        <w:pStyle w:val="Actdetails"/>
        <w:rPr>
          <w:u w:val="single"/>
        </w:rPr>
      </w:pPr>
      <w:r w:rsidRPr="0021194B">
        <w:t xml:space="preserve">sch 3 pt 3.13 </w:t>
      </w:r>
      <w:r w:rsidR="0021194B">
        <w:t>commenced</w:t>
      </w:r>
      <w:r w:rsidR="0021194B" w:rsidRPr="006F3A6F">
        <w:t xml:space="preserve"> </w:t>
      </w:r>
      <w:r w:rsidR="0021194B">
        <w:t xml:space="preserve">1 February 2020 (s 2 (1) and </w:t>
      </w:r>
      <w:hyperlink r:id="rId486" w:tooltip="CN2019-13" w:history="1">
        <w:r w:rsidR="0021194B" w:rsidRPr="00890E8A">
          <w:rPr>
            <w:rStyle w:val="charCitHyperlinkAbbrev"/>
          </w:rPr>
          <w:t>CN2019-13</w:t>
        </w:r>
      </w:hyperlink>
      <w:r w:rsidR="0021194B">
        <w:t>)</w:t>
      </w:r>
    </w:p>
    <w:p w14:paraId="1A16A6FA" w14:textId="6B6F8D6A" w:rsidR="003403F2" w:rsidRPr="00935D4E" w:rsidRDefault="003403F2" w:rsidP="003403F2">
      <w:pPr>
        <w:pStyle w:val="NewAct"/>
      </w:pPr>
      <w:hyperlink r:id="rId487" w:tooltip="SL2019-15" w:history="1">
        <w:r>
          <w:rPr>
            <w:rStyle w:val="charCitHyperlinkAbbrev"/>
          </w:rPr>
          <w:t>Road Transport (Public Passenger Services) Amendment Regulation 2019 (No 1)</w:t>
        </w:r>
      </w:hyperlink>
      <w:r>
        <w:t xml:space="preserve"> SL2019-15</w:t>
      </w:r>
    </w:p>
    <w:p w14:paraId="72107F7D" w14:textId="77777777" w:rsidR="003403F2" w:rsidRDefault="003403F2" w:rsidP="003403F2">
      <w:pPr>
        <w:pStyle w:val="Actdetails"/>
      </w:pPr>
      <w:r>
        <w:t xml:space="preserve">notified LR </w:t>
      </w:r>
      <w:r w:rsidR="006C3132">
        <w:t>1 July 2019</w:t>
      </w:r>
    </w:p>
    <w:p w14:paraId="7DF7C0DD" w14:textId="77777777" w:rsidR="003403F2" w:rsidRDefault="003403F2" w:rsidP="003403F2">
      <w:pPr>
        <w:pStyle w:val="Actdetails"/>
      </w:pPr>
      <w:r>
        <w:t xml:space="preserve">s 1, s 2 commenced </w:t>
      </w:r>
      <w:r w:rsidR="006C3132">
        <w:t>1 July 2019</w:t>
      </w:r>
      <w:r>
        <w:t xml:space="preserve"> (LA s 75 (1))</w:t>
      </w:r>
    </w:p>
    <w:p w14:paraId="24AED234" w14:textId="77777777" w:rsidR="003403F2" w:rsidRPr="00FF1D54" w:rsidRDefault="006C3132" w:rsidP="003403F2">
      <w:pPr>
        <w:pStyle w:val="Actdetails"/>
      </w:pPr>
      <w:r w:rsidRPr="00FF1D54">
        <w:t>ss 5-7</w:t>
      </w:r>
      <w:r w:rsidR="003403F2" w:rsidRPr="00FF1D54">
        <w:t xml:space="preserve"> </w:t>
      </w:r>
      <w:r w:rsidRPr="00FF1D54">
        <w:t>commence</w:t>
      </w:r>
      <w:r w:rsidR="00FF1D54">
        <w:t>d 18 September 2019 (s 2 (2))</w:t>
      </w:r>
    </w:p>
    <w:p w14:paraId="61C2C85D" w14:textId="77777777" w:rsidR="006C3132" w:rsidRDefault="006C3132" w:rsidP="003403F2">
      <w:pPr>
        <w:pStyle w:val="Actdetails"/>
      </w:pPr>
      <w:r>
        <w:t>remainder commenced 15 July 2019 (s 2 (1))</w:t>
      </w:r>
    </w:p>
    <w:p w14:paraId="088D8FD3" w14:textId="24D89E59" w:rsidR="002064A0" w:rsidRPr="00935D4E" w:rsidRDefault="002064A0" w:rsidP="002064A0">
      <w:pPr>
        <w:pStyle w:val="NewAct"/>
      </w:pPr>
      <w:hyperlink r:id="rId488" w:tooltip="A2019-21" w:history="1">
        <w:r>
          <w:rPr>
            <w:rStyle w:val="charCitHyperlinkAbbrev"/>
          </w:rPr>
          <w:t>Road Transport Legislation Amendment Act 2019</w:t>
        </w:r>
      </w:hyperlink>
      <w:r>
        <w:t xml:space="preserve"> A2019-21 pt 11</w:t>
      </w:r>
    </w:p>
    <w:p w14:paraId="39D344AE" w14:textId="77777777" w:rsidR="002064A0" w:rsidRDefault="002064A0" w:rsidP="002064A0">
      <w:pPr>
        <w:pStyle w:val="Actdetails"/>
      </w:pPr>
      <w:r>
        <w:t>notified LR 8 August 2019</w:t>
      </w:r>
    </w:p>
    <w:p w14:paraId="78FE956F" w14:textId="77777777" w:rsidR="002064A0" w:rsidRDefault="002064A0" w:rsidP="002064A0">
      <w:pPr>
        <w:pStyle w:val="Actdetails"/>
      </w:pPr>
      <w:r>
        <w:t>s 1, s 2 commenced 8 August 2019 (LA s 75 (1))</w:t>
      </w:r>
    </w:p>
    <w:p w14:paraId="59B7B570" w14:textId="77777777" w:rsidR="002064A0" w:rsidRDefault="002064A0" w:rsidP="002064A0">
      <w:pPr>
        <w:pStyle w:val="Actdetails"/>
      </w:pPr>
      <w:r>
        <w:t>pt 11 commenced 22 August 2019 (s 2 (4))</w:t>
      </w:r>
    </w:p>
    <w:p w14:paraId="77B87C1A" w14:textId="1243153D" w:rsidR="003664DE" w:rsidRPr="00935D4E" w:rsidRDefault="003664DE" w:rsidP="003664DE">
      <w:pPr>
        <w:pStyle w:val="NewAct"/>
      </w:pPr>
      <w:hyperlink r:id="rId489" w:tooltip="SL2020-11" w:history="1">
        <w:r>
          <w:rPr>
            <w:rStyle w:val="charCitHyperlinkAbbrev"/>
          </w:rPr>
          <w:t>Motor Accident Injuries (Premiums and Administration) Amendment Regulation 2020 (No 1)</w:t>
        </w:r>
      </w:hyperlink>
      <w:r>
        <w:t xml:space="preserve"> SL2020-</w:t>
      </w:r>
      <w:r w:rsidR="00962526">
        <w:t>11 sch 1 pt 1.3</w:t>
      </w:r>
    </w:p>
    <w:p w14:paraId="7B7DD94B" w14:textId="77777777" w:rsidR="003664DE" w:rsidRDefault="003664DE" w:rsidP="003664DE">
      <w:pPr>
        <w:pStyle w:val="Actdetails"/>
      </w:pPr>
      <w:r>
        <w:t xml:space="preserve">notified LR </w:t>
      </w:r>
      <w:r w:rsidR="00962526">
        <w:t>2 April 2020</w:t>
      </w:r>
    </w:p>
    <w:p w14:paraId="26060929" w14:textId="77777777" w:rsidR="003664DE" w:rsidRDefault="003664DE" w:rsidP="003664DE">
      <w:pPr>
        <w:pStyle w:val="Actdetails"/>
      </w:pPr>
      <w:r>
        <w:t xml:space="preserve">s 1, s 2 commenced </w:t>
      </w:r>
      <w:r w:rsidR="00962526">
        <w:t>2 April 2020</w:t>
      </w:r>
      <w:r>
        <w:t xml:space="preserve"> (LA s 75 (1))</w:t>
      </w:r>
    </w:p>
    <w:p w14:paraId="509A278F" w14:textId="77777777" w:rsidR="003664DE" w:rsidRDefault="00962526" w:rsidP="002064A0">
      <w:pPr>
        <w:pStyle w:val="Actdetails"/>
      </w:pPr>
      <w:r>
        <w:t>sch 1 pt 1.3 commenced 3 April 2020</w:t>
      </w:r>
      <w:r w:rsidR="003664DE">
        <w:t xml:space="preserve"> (s 2 (1))</w:t>
      </w:r>
    </w:p>
    <w:p w14:paraId="44EC8598" w14:textId="39B4A52B" w:rsidR="00EE3337" w:rsidRPr="00935D4E" w:rsidRDefault="00EE3337" w:rsidP="00EE3337">
      <w:pPr>
        <w:pStyle w:val="NewAct"/>
      </w:pPr>
      <w:hyperlink r:id="rId490" w:tooltip="SL2020-32" w:history="1">
        <w:r>
          <w:rPr>
            <w:rStyle w:val="charCitHyperlinkAbbrev"/>
          </w:rPr>
          <w:t>Road Transport (Public Passenger Services) Amendment Regulation 2020 (No 1)</w:t>
        </w:r>
      </w:hyperlink>
      <w:r>
        <w:t xml:space="preserve"> SL2020-32</w:t>
      </w:r>
    </w:p>
    <w:p w14:paraId="40CE0098" w14:textId="77777777" w:rsidR="00EE3337" w:rsidRDefault="00EE3337" w:rsidP="00EE3337">
      <w:pPr>
        <w:pStyle w:val="Actdetails"/>
      </w:pPr>
      <w:r>
        <w:t>notified LR 21 August 2020</w:t>
      </w:r>
    </w:p>
    <w:p w14:paraId="39F9A208" w14:textId="77777777" w:rsidR="00EE3337" w:rsidRDefault="00EE3337" w:rsidP="00EE3337">
      <w:pPr>
        <w:pStyle w:val="Actdetails"/>
      </w:pPr>
      <w:r>
        <w:t>s 1, s 2 commenced 21 August 2020 (LA s 75 (1))</w:t>
      </w:r>
    </w:p>
    <w:p w14:paraId="38C9EC71" w14:textId="77777777" w:rsidR="00EE3337" w:rsidRDefault="00EE3337" w:rsidP="00EE3337">
      <w:pPr>
        <w:pStyle w:val="Actdetails"/>
      </w:pPr>
      <w:r>
        <w:t>remainder commenced 28 August 2020 (s 2)</w:t>
      </w:r>
    </w:p>
    <w:p w14:paraId="766E343B" w14:textId="1778DA91" w:rsidR="005D4CD4" w:rsidRPr="00935D4E" w:rsidRDefault="005D4CD4" w:rsidP="005D4CD4">
      <w:pPr>
        <w:pStyle w:val="NewAct"/>
      </w:pPr>
      <w:hyperlink r:id="rId491" w:tooltip="SL2025-23" w:history="1">
        <w:r>
          <w:rPr>
            <w:rStyle w:val="charCitHyperlinkAbbrev"/>
          </w:rPr>
          <w:t>Road Transport (Road Rules) Amendment Regulation 2025 (No 1)</w:t>
        </w:r>
      </w:hyperlink>
      <w:r>
        <w:t xml:space="preserve"> SL2025-23 sch 1 pt 1.2</w:t>
      </w:r>
    </w:p>
    <w:p w14:paraId="7CD6BDCE" w14:textId="66D6C44C" w:rsidR="005D4CD4" w:rsidRDefault="005D4CD4" w:rsidP="005D4CD4">
      <w:pPr>
        <w:pStyle w:val="Actdetails"/>
      </w:pPr>
      <w:r>
        <w:t>notified LR 30 October 2025</w:t>
      </w:r>
    </w:p>
    <w:p w14:paraId="553C8A23" w14:textId="63973742" w:rsidR="005D4CD4" w:rsidRDefault="005D4CD4" w:rsidP="005D4CD4">
      <w:pPr>
        <w:pStyle w:val="Actdetails"/>
      </w:pPr>
      <w:r>
        <w:t>s 1, s 2 commenced 30 October 2025 (LA s 75 (1))</w:t>
      </w:r>
    </w:p>
    <w:p w14:paraId="0E8C35C3" w14:textId="76444C59" w:rsidR="005D4CD4" w:rsidRDefault="005D4CD4" w:rsidP="005D4CD4">
      <w:pPr>
        <w:pStyle w:val="Actdetails"/>
      </w:pPr>
      <w:r>
        <w:t>sch 1 pt 1.2 commenced 3 November 2025 (s 2 (a))</w:t>
      </w:r>
    </w:p>
    <w:p w14:paraId="5410AFBC" w14:textId="60112616" w:rsidR="00A71327" w:rsidRPr="00EB1D4A" w:rsidRDefault="00A71327" w:rsidP="00A71327">
      <w:pPr>
        <w:pStyle w:val="NewAct"/>
      </w:pPr>
      <w:hyperlink r:id="rId492" w:tooltip="A2025-29" w:history="1">
        <w:r>
          <w:rPr>
            <w:rStyle w:val="charCitHyperlinkAbbrev"/>
          </w:rPr>
          <w:t>Statute Law Amendment Act 2025</w:t>
        </w:r>
      </w:hyperlink>
      <w:r w:rsidRPr="00EB1D4A">
        <w:t xml:space="preserve"> A202</w:t>
      </w:r>
      <w:r>
        <w:t>5-29 sch 4 pt 4.159</w:t>
      </w:r>
    </w:p>
    <w:p w14:paraId="1F32B3AA" w14:textId="77777777" w:rsidR="00A71327" w:rsidRPr="00EB1D4A" w:rsidRDefault="00A71327" w:rsidP="00A71327">
      <w:pPr>
        <w:pStyle w:val="Actdetails"/>
        <w:keepNext/>
      </w:pPr>
      <w:r w:rsidRPr="00EB1D4A">
        <w:t xml:space="preserve">notified LR </w:t>
      </w:r>
      <w:r>
        <w:t>6 November 2025</w:t>
      </w:r>
    </w:p>
    <w:p w14:paraId="7723379A" w14:textId="77777777" w:rsidR="00A71327" w:rsidRPr="00EB1D4A" w:rsidRDefault="00A71327" w:rsidP="00A71327">
      <w:pPr>
        <w:pStyle w:val="Actdetails"/>
      </w:pPr>
      <w:r w:rsidRPr="00EB1D4A">
        <w:t xml:space="preserve">s 1, s 2 commenced </w:t>
      </w:r>
      <w:r>
        <w:t>6 November 2025</w:t>
      </w:r>
      <w:r w:rsidRPr="00EB1D4A">
        <w:t xml:space="preserve"> (LA s 75 (1))</w:t>
      </w:r>
    </w:p>
    <w:p w14:paraId="1D190DA7" w14:textId="7C0A7ED4" w:rsidR="00A71327" w:rsidRPr="00A71327" w:rsidRDefault="00A71327" w:rsidP="00A71327">
      <w:pPr>
        <w:pStyle w:val="Actdetails"/>
        <w:rPr>
          <w:rStyle w:val="charUnderline"/>
        </w:rPr>
      </w:pPr>
      <w:r w:rsidRPr="00A71327">
        <w:rPr>
          <w:rStyle w:val="charUnderline"/>
        </w:rPr>
        <w:t xml:space="preserve">sch 4 pt 4.159 awaiting commencement </w:t>
      </w:r>
    </w:p>
    <w:p w14:paraId="45EE3155" w14:textId="4B11EA3E" w:rsidR="00A71327" w:rsidRPr="00EB1D4A" w:rsidRDefault="00A71327" w:rsidP="00A71327">
      <w:pPr>
        <w:pStyle w:val="NewAct"/>
      </w:pPr>
      <w:hyperlink r:id="rId493" w:tooltip="A2025-31" w:history="1">
        <w:r>
          <w:rPr>
            <w:rStyle w:val="charCitHyperlinkAbbrev"/>
          </w:rPr>
          <w:t>Road Transport (Public Passenger Services) Amendment Act 2025</w:t>
        </w:r>
      </w:hyperlink>
      <w:r w:rsidRPr="00EB1D4A">
        <w:t xml:space="preserve"> A202</w:t>
      </w:r>
      <w:r>
        <w:t>5-31 pt 3</w:t>
      </w:r>
    </w:p>
    <w:p w14:paraId="5DE75ABA" w14:textId="77777777" w:rsidR="00A71327" w:rsidRPr="00EB1D4A" w:rsidRDefault="00A71327" w:rsidP="00A71327">
      <w:pPr>
        <w:pStyle w:val="Actdetails"/>
        <w:keepNext/>
      </w:pPr>
      <w:r w:rsidRPr="00EB1D4A">
        <w:t xml:space="preserve">notified LR </w:t>
      </w:r>
      <w:r>
        <w:t>12 November 2025</w:t>
      </w:r>
    </w:p>
    <w:p w14:paraId="0F906B0A" w14:textId="77777777" w:rsidR="00A71327" w:rsidRPr="00EB1D4A" w:rsidRDefault="00A71327" w:rsidP="00A71327">
      <w:pPr>
        <w:pStyle w:val="Actdetails"/>
      </w:pPr>
      <w:r w:rsidRPr="00EB1D4A">
        <w:t xml:space="preserve">s 1, s 2 commenced </w:t>
      </w:r>
      <w:r>
        <w:t>12 November 2025</w:t>
      </w:r>
      <w:r w:rsidRPr="00EB1D4A">
        <w:t xml:space="preserve"> (LA s 75 (1))</w:t>
      </w:r>
    </w:p>
    <w:p w14:paraId="32670D77" w14:textId="3D51F05F" w:rsidR="00A71327" w:rsidRDefault="00A71327" w:rsidP="00A71327">
      <w:pPr>
        <w:pStyle w:val="Actdetails"/>
      </w:pPr>
      <w:r>
        <w:t>pt 3</w:t>
      </w:r>
      <w:r w:rsidRPr="00EB1D4A">
        <w:t xml:space="preserve"> commenced </w:t>
      </w:r>
      <w:r>
        <w:t>13 November 2025</w:t>
      </w:r>
      <w:r w:rsidRPr="00EB1D4A">
        <w:t xml:space="preserve"> (s 2</w:t>
      </w:r>
      <w:r>
        <w:t>)</w:t>
      </w:r>
    </w:p>
    <w:p w14:paraId="3580753B" w14:textId="77777777" w:rsidR="005A160F" w:rsidRPr="005A160F" w:rsidRDefault="005A160F" w:rsidP="005A160F">
      <w:pPr>
        <w:pStyle w:val="PageBreak"/>
      </w:pPr>
      <w:r w:rsidRPr="005A160F">
        <w:br w:type="page"/>
      </w:r>
    </w:p>
    <w:p w14:paraId="1C1E2B88" w14:textId="77777777" w:rsidR="00E05D9B" w:rsidRPr="006E57C7" w:rsidRDefault="00E05D9B">
      <w:pPr>
        <w:pStyle w:val="Endnote20"/>
      </w:pPr>
      <w:bookmarkStart w:id="484" w:name="_Toc213239391"/>
      <w:r w:rsidRPr="006E57C7">
        <w:rPr>
          <w:rStyle w:val="charTableNo"/>
        </w:rPr>
        <w:lastRenderedPageBreak/>
        <w:t>4</w:t>
      </w:r>
      <w:r>
        <w:tab/>
      </w:r>
      <w:r w:rsidRPr="006E57C7">
        <w:rPr>
          <w:rStyle w:val="charTableText"/>
        </w:rPr>
        <w:t>Amendment history</w:t>
      </w:r>
      <w:bookmarkEnd w:id="484"/>
    </w:p>
    <w:p w14:paraId="4C78C4BE" w14:textId="77777777" w:rsidR="00E05D9B" w:rsidRDefault="00E05D9B">
      <w:pPr>
        <w:pStyle w:val="AmdtsEntryHd"/>
      </w:pPr>
      <w:r>
        <w:t>Name of regulation</w:t>
      </w:r>
    </w:p>
    <w:p w14:paraId="502079AD" w14:textId="77777777" w:rsidR="00E05D9B" w:rsidRDefault="00E05D9B">
      <w:pPr>
        <w:pStyle w:val="AmdtsEntries"/>
      </w:pPr>
      <w:r>
        <w:t>s 1</w:t>
      </w:r>
      <w:r>
        <w:tab/>
        <w:t>am R9 LA</w:t>
      </w:r>
    </w:p>
    <w:p w14:paraId="08E8B4B9" w14:textId="77777777" w:rsidR="00E05D9B" w:rsidRDefault="00E05D9B">
      <w:pPr>
        <w:pStyle w:val="AmdtsEntryHd"/>
      </w:pPr>
      <w:r>
        <w:t>Commencement</w:t>
      </w:r>
    </w:p>
    <w:p w14:paraId="6269CCA3" w14:textId="77777777" w:rsidR="00E05D9B" w:rsidRDefault="00E05D9B">
      <w:pPr>
        <w:pStyle w:val="AmdtsEntries"/>
      </w:pPr>
      <w:r>
        <w:t>s 2</w:t>
      </w:r>
      <w:r>
        <w:tab/>
        <w:t>om LA s 89 (4)</w:t>
      </w:r>
    </w:p>
    <w:p w14:paraId="0FDC623C" w14:textId="77777777" w:rsidR="00E05D9B" w:rsidRDefault="00E05D9B">
      <w:pPr>
        <w:pStyle w:val="AmdtsEntryHd"/>
      </w:pPr>
      <w:r>
        <w:t>Notes</w:t>
      </w:r>
    </w:p>
    <w:p w14:paraId="14B1432F" w14:textId="77777777" w:rsidR="00E05D9B" w:rsidRDefault="00E05D9B">
      <w:pPr>
        <w:pStyle w:val="AmdtsEntries"/>
      </w:pPr>
      <w:r>
        <w:t>s 4</w:t>
      </w:r>
      <w:r>
        <w:tab/>
        <w:t>s 4 (2), bracketed notes in s 4 (2) and s 4 (3) exp 31 December 2002 (s 4 (3))</w:t>
      </w:r>
    </w:p>
    <w:p w14:paraId="6F6B1C11" w14:textId="77777777" w:rsidR="00E05D9B" w:rsidRDefault="00E05D9B">
      <w:pPr>
        <w:pStyle w:val="AmdtsEntryHd"/>
      </w:pPr>
      <w:r>
        <w:t>Offences against regulation—application of Criminal Code etc</w:t>
      </w:r>
    </w:p>
    <w:p w14:paraId="7B20A8A4" w14:textId="7C257165" w:rsidR="00E05D9B" w:rsidRDefault="00E05D9B">
      <w:pPr>
        <w:pStyle w:val="AmdtsEntries"/>
        <w:keepNext/>
      </w:pPr>
      <w:r>
        <w:t>s 4A</w:t>
      </w:r>
      <w:r>
        <w:tab/>
        <w:t xml:space="preserve">ins </w:t>
      </w:r>
      <w:hyperlink r:id="rId494" w:tooltip="Road Transport Legislation (Taxi Services) Amendment Regulations 2003 (No 1)" w:history="1">
        <w:r w:rsidR="00C26339" w:rsidRPr="00C26339">
          <w:rPr>
            <w:rStyle w:val="charCitHyperlinkAbbrev"/>
          </w:rPr>
          <w:t>SL2003</w:t>
        </w:r>
        <w:r w:rsidR="00C26339" w:rsidRPr="00C26339">
          <w:rPr>
            <w:rStyle w:val="charCitHyperlinkAbbrev"/>
          </w:rPr>
          <w:noBreakHyphen/>
          <w:t>32</w:t>
        </w:r>
      </w:hyperlink>
      <w:r>
        <w:t xml:space="preserve"> amdt 1.1</w:t>
      </w:r>
    </w:p>
    <w:p w14:paraId="2EF28E25" w14:textId="0BF8F087" w:rsidR="00E05D9B" w:rsidRDefault="00E05D9B">
      <w:pPr>
        <w:pStyle w:val="AmdtsEntries"/>
        <w:keepNext/>
      </w:pPr>
      <w:r>
        <w:tab/>
        <w:t xml:space="preserve">sub </w:t>
      </w:r>
      <w:hyperlink r:id="rId495"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amdt 1.1</w:t>
      </w:r>
    </w:p>
    <w:p w14:paraId="2A43F0F1" w14:textId="7A5F061B" w:rsidR="00E05D9B" w:rsidRPr="00430E6D" w:rsidRDefault="00E05D9B">
      <w:pPr>
        <w:pStyle w:val="AmdtsEntries"/>
      </w:pPr>
      <w:r>
        <w:tab/>
        <w:t xml:space="preserve">am </w:t>
      </w:r>
      <w:hyperlink r:id="rId496" w:tooltip="Road Transport Legislation Amendment Regulation 2005 (No 1)" w:history="1">
        <w:r w:rsidR="00C26339" w:rsidRPr="00C26339">
          <w:rPr>
            <w:rStyle w:val="charCitHyperlinkAbbrev"/>
          </w:rPr>
          <w:t>SL2005</w:t>
        </w:r>
        <w:r w:rsidR="00C26339" w:rsidRPr="00C26339">
          <w:rPr>
            <w:rStyle w:val="charCitHyperlinkAbbrev"/>
          </w:rPr>
          <w:noBreakHyphen/>
          <w:t>39</w:t>
        </w:r>
      </w:hyperlink>
      <w:r>
        <w:t xml:space="preserve"> s 13; </w:t>
      </w:r>
      <w:hyperlink r:id="rId497" w:tooltip="Road Transport Legislation (Taxi Licences) Amendment Regulation 2006 (No 1)" w:history="1">
        <w:r w:rsidR="00C26339" w:rsidRPr="00C26339">
          <w:rPr>
            <w:rStyle w:val="charCitHyperlinkAbbrev"/>
          </w:rPr>
          <w:t>SL2006</w:t>
        </w:r>
        <w:r w:rsidR="00C26339" w:rsidRPr="00C26339">
          <w:rPr>
            <w:rStyle w:val="charCitHyperlinkAbbrev"/>
          </w:rPr>
          <w:noBreakHyphen/>
          <w:t>5</w:t>
        </w:r>
      </w:hyperlink>
      <w:r>
        <w:t xml:space="preserve"> amdt 1.29; </w:t>
      </w:r>
      <w:hyperlink r:id="rId498" w:tooltip="Road Transport Legislation (Taxi Licences) Amendment Regulation 2006 (No 2)" w:history="1">
        <w:r w:rsidR="00C26339" w:rsidRPr="00C26339">
          <w:rPr>
            <w:rStyle w:val="charCitHyperlinkAbbrev"/>
          </w:rPr>
          <w:t>SL2006</w:t>
        </w:r>
        <w:r w:rsidR="00C26339" w:rsidRPr="00C26339">
          <w:rPr>
            <w:rStyle w:val="charCitHyperlinkAbbrev"/>
          </w:rPr>
          <w:noBreakHyphen/>
          <w:t>31</w:t>
        </w:r>
      </w:hyperlink>
      <w:r>
        <w:t xml:space="preserve"> amdt 1.12, amdt 1.13; </w:t>
      </w:r>
      <w:hyperlink r:id="rId499"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amdt 1.47, amdt 1.48</w:t>
      </w:r>
      <w:r w:rsidR="00246BAD">
        <w:t xml:space="preserve">; </w:t>
      </w:r>
      <w:hyperlink r:id="rId500" w:tooltip="Road Transport Legislation Amendment Regulation 2010 (No 2)" w:history="1">
        <w:r w:rsidR="00C26339" w:rsidRPr="00C26339">
          <w:rPr>
            <w:rStyle w:val="charCitHyperlinkAbbrev"/>
          </w:rPr>
          <w:t>SL2010</w:t>
        </w:r>
        <w:r w:rsidR="00C26339" w:rsidRPr="00C26339">
          <w:rPr>
            <w:rStyle w:val="charCitHyperlinkAbbrev"/>
          </w:rPr>
          <w:noBreakHyphen/>
          <w:t>7</w:t>
        </w:r>
      </w:hyperlink>
      <w:r w:rsidR="00246BAD" w:rsidRPr="00221637">
        <w:t xml:space="preserve"> amdt 1.26</w:t>
      </w:r>
      <w:r w:rsidR="00151061">
        <w:t xml:space="preserve">; </w:t>
      </w:r>
      <w:hyperlink r:id="rId501" w:tooltip="Road Transport (Public Passenger Services) Amendment Regulation 2012 (No 2)" w:history="1">
        <w:r w:rsidR="00C26339" w:rsidRPr="00C26339">
          <w:rPr>
            <w:rStyle w:val="charCitHyperlinkAbbrev"/>
          </w:rPr>
          <w:t>SL2012</w:t>
        </w:r>
        <w:r w:rsidR="00C26339" w:rsidRPr="00C26339">
          <w:rPr>
            <w:rStyle w:val="charCitHyperlinkAbbrev"/>
          </w:rPr>
          <w:noBreakHyphen/>
          <w:t>37</w:t>
        </w:r>
      </w:hyperlink>
      <w:r w:rsidR="00151061">
        <w:t xml:space="preserve"> s 4</w:t>
      </w:r>
      <w:r w:rsidR="00C275FB">
        <w:t xml:space="preserve">; </w:t>
      </w:r>
      <w:hyperlink r:id="rId502" w:tooltip="Road Transport (Taxi Industry Innovation) Legislation Amendment Regulation 2016 (No 1)" w:history="1">
        <w:r w:rsidR="00C275FB" w:rsidRPr="00C275FB">
          <w:rPr>
            <w:rStyle w:val="charCitHyperlinkAbbrev"/>
          </w:rPr>
          <w:t>SL2016-20</w:t>
        </w:r>
      </w:hyperlink>
      <w:r w:rsidR="00C275FB">
        <w:t xml:space="preserve"> s 4</w:t>
      </w:r>
      <w:r w:rsidR="00430E6D">
        <w:t xml:space="preserve">; </w:t>
      </w:r>
      <w:hyperlink r:id="rId503" w:tooltip="Road Transport Reform (Light Rail) Legislation Amendment Act 2018" w:history="1">
        <w:r w:rsidR="00430E6D" w:rsidRPr="00430E6D">
          <w:rPr>
            <w:rStyle w:val="Hyperlink"/>
            <w:u w:val="none"/>
          </w:rPr>
          <w:t>A2018</w:t>
        </w:r>
        <w:r w:rsidR="00430E6D" w:rsidRPr="00430E6D">
          <w:rPr>
            <w:rStyle w:val="Hyperlink"/>
            <w:u w:val="none"/>
          </w:rPr>
          <w:noBreakHyphen/>
          <w:t>19</w:t>
        </w:r>
      </w:hyperlink>
      <w:r w:rsidR="00430E6D">
        <w:t xml:space="preserve"> s 11</w:t>
      </w:r>
      <w:r w:rsidR="00AB39E8">
        <w:t xml:space="preserve">; </w:t>
      </w:r>
      <w:hyperlink r:id="rId504" w:tooltip="Road Transport Legislation Amendment Regulation 2018 (No 2)" w:history="1">
        <w:r w:rsidR="002F62F7">
          <w:rPr>
            <w:rStyle w:val="charCitHyperlinkAbbrev"/>
          </w:rPr>
          <w:t>SL2018</w:t>
        </w:r>
        <w:r w:rsidR="002F62F7">
          <w:rPr>
            <w:rStyle w:val="charCitHyperlinkAbbrev"/>
          </w:rPr>
          <w:noBreakHyphen/>
          <w:t>16</w:t>
        </w:r>
      </w:hyperlink>
      <w:r w:rsidR="00AB39E8">
        <w:t xml:space="preserve"> s 14</w:t>
      </w:r>
      <w:r w:rsidR="00F73653">
        <w:t xml:space="preserve">; </w:t>
      </w:r>
      <w:hyperlink r:id="rId505" w:tooltip="Road Transport (Public Passenger Services) Amendment Act 2025" w:history="1">
        <w:r w:rsidR="00F73653">
          <w:rPr>
            <w:rStyle w:val="charCitHyperlinkAbbrev"/>
          </w:rPr>
          <w:t>A2025</w:t>
        </w:r>
        <w:r w:rsidR="00F73653">
          <w:rPr>
            <w:rStyle w:val="charCitHyperlinkAbbrev"/>
          </w:rPr>
          <w:noBreakHyphen/>
          <w:t>31</w:t>
        </w:r>
      </w:hyperlink>
      <w:r w:rsidR="00F73653">
        <w:t xml:space="preserve"> s 6</w:t>
      </w:r>
    </w:p>
    <w:p w14:paraId="0B7F1CAE" w14:textId="77777777" w:rsidR="00F1076A" w:rsidRDefault="00F1076A">
      <w:pPr>
        <w:pStyle w:val="AmdtsEntryHd"/>
      </w:pPr>
      <w:r w:rsidRPr="005D0AA6">
        <w:t>Regulated services</w:t>
      </w:r>
    </w:p>
    <w:p w14:paraId="267BEB7F" w14:textId="2EE50D45" w:rsidR="00F1076A" w:rsidRPr="00F1076A" w:rsidRDefault="00F1076A" w:rsidP="00F1076A">
      <w:pPr>
        <w:pStyle w:val="AmdtsEntries"/>
      </w:pPr>
      <w:r>
        <w:t>ch 2 hdg</w:t>
      </w:r>
      <w:r>
        <w:tab/>
        <w:t xml:space="preserve">sub </w:t>
      </w:r>
      <w:hyperlink r:id="rId506" w:tooltip="Road Transport (Taxi Industry Innovation) Legislation Amendment Regulation 2016 (No 1)" w:history="1">
        <w:r w:rsidRPr="00BF1A3B">
          <w:rPr>
            <w:rStyle w:val="charCitHyperlinkAbbrev"/>
          </w:rPr>
          <w:t>SL2016-20</w:t>
        </w:r>
      </w:hyperlink>
      <w:r>
        <w:rPr>
          <w:rStyle w:val="charCitHyperlinkAbbrev"/>
        </w:rPr>
        <w:t xml:space="preserve"> </w:t>
      </w:r>
      <w:r>
        <w:t>s 5</w:t>
      </w:r>
    </w:p>
    <w:p w14:paraId="7B062805" w14:textId="77777777" w:rsidR="00F1076A" w:rsidRDefault="00F1076A">
      <w:pPr>
        <w:pStyle w:val="AmdtsEntryHd"/>
        <w:rPr>
          <w:rStyle w:val="charItals"/>
        </w:rPr>
      </w:pPr>
      <w:r w:rsidRPr="005D0AA6">
        <w:t xml:space="preserve">Meaning of </w:t>
      </w:r>
      <w:r w:rsidRPr="005D0AA6">
        <w:rPr>
          <w:rStyle w:val="charItals"/>
        </w:rPr>
        <w:t>regulated service</w:t>
      </w:r>
    </w:p>
    <w:p w14:paraId="363A538F" w14:textId="7EB14E8D" w:rsidR="00F1076A" w:rsidRPr="00F1076A" w:rsidRDefault="00F1076A" w:rsidP="00F1076A">
      <w:pPr>
        <w:pStyle w:val="AmdtsEntries"/>
      </w:pPr>
      <w:r>
        <w:t>pt 2.1 hdg</w:t>
      </w:r>
      <w:r>
        <w:tab/>
        <w:t xml:space="preserve">sub </w:t>
      </w:r>
      <w:hyperlink r:id="rId507"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6</w:t>
      </w:r>
    </w:p>
    <w:p w14:paraId="76A465A5" w14:textId="77777777" w:rsidR="00F1076A" w:rsidRDefault="00F1076A">
      <w:pPr>
        <w:pStyle w:val="AmdtsEntryHd"/>
      </w:pPr>
      <w:r w:rsidRPr="005D0AA6">
        <w:t xml:space="preserve">Meaning of </w:t>
      </w:r>
      <w:r w:rsidRPr="005D0AA6">
        <w:rPr>
          <w:rStyle w:val="charItals"/>
        </w:rPr>
        <w:t>regulated service</w:t>
      </w:r>
    </w:p>
    <w:p w14:paraId="1BDC5CD6" w14:textId="18580C61" w:rsidR="00430E6D" w:rsidRDefault="00430E6D" w:rsidP="00F1076A">
      <w:pPr>
        <w:pStyle w:val="AmdtsEntries"/>
      </w:pPr>
      <w:r>
        <w:t>s 4B hdg</w:t>
      </w:r>
      <w:r>
        <w:tab/>
        <w:t xml:space="preserve">sub </w:t>
      </w:r>
      <w:hyperlink r:id="rId508" w:tooltip="Road Transport Reform (Light Rail) Legislation Amendment Act 2018" w:history="1">
        <w:r w:rsidRPr="00430E6D">
          <w:rPr>
            <w:rStyle w:val="Hyperlink"/>
            <w:u w:val="none"/>
          </w:rPr>
          <w:t>A2018</w:t>
        </w:r>
        <w:r w:rsidRPr="00430E6D">
          <w:rPr>
            <w:rStyle w:val="Hyperlink"/>
            <w:u w:val="none"/>
          </w:rPr>
          <w:noBreakHyphen/>
          <w:t>19</w:t>
        </w:r>
      </w:hyperlink>
      <w:r>
        <w:t xml:space="preserve"> s 12</w:t>
      </w:r>
    </w:p>
    <w:p w14:paraId="6FE234D0" w14:textId="148A4CC5" w:rsidR="00F1076A" w:rsidRDefault="00F1076A" w:rsidP="00F1076A">
      <w:pPr>
        <w:pStyle w:val="AmdtsEntries"/>
      </w:pPr>
      <w:r>
        <w:t>s 4B</w:t>
      </w:r>
      <w:r>
        <w:tab/>
        <w:t xml:space="preserve">ins </w:t>
      </w:r>
      <w:hyperlink r:id="rId509"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6</w:t>
      </w:r>
    </w:p>
    <w:p w14:paraId="5410FCCF" w14:textId="30137010" w:rsidR="00430E6D" w:rsidRPr="00F1076A" w:rsidRDefault="00430E6D" w:rsidP="00F1076A">
      <w:pPr>
        <w:pStyle w:val="AmdtsEntries"/>
      </w:pPr>
      <w:r>
        <w:tab/>
        <w:t xml:space="preserve">am </w:t>
      </w:r>
      <w:hyperlink r:id="rId510" w:tooltip="Road Transport Reform (Light Rail) Legislation Amendment Act 2018" w:history="1">
        <w:r w:rsidRPr="00430E6D">
          <w:rPr>
            <w:rStyle w:val="Hyperlink"/>
            <w:u w:val="none"/>
          </w:rPr>
          <w:t>A2018</w:t>
        </w:r>
        <w:r w:rsidRPr="00430E6D">
          <w:rPr>
            <w:rStyle w:val="Hyperlink"/>
            <w:u w:val="none"/>
          </w:rPr>
          <w:noBreakHyphen/>
          <w:t>19</w:t>
        </w:r>
      </w:hyperlink>
      <w:r>
        <w:t xml:space="preserve"> s 13</w:t>
      </w:r>
    </w:p>
    <w:p w14:paraId="2ABF64BF" w14:textId="77777777" w:rsidR="00F1076A" w:rsidRDefault="00F1076A">
      <w:pPr>
        <w:pStyle w:val="AmdtsEntryHd"/>
      </w:pPr>
      <w:r w:rsidRPr="005D0AA6">
        <w:t>Accreditation</w:t>
      </w:r>
    </w:p>
    <w:p w14:paraId="0B88BB2C" w14:textId="57B85C7C" w:rsidR="00F1076A" w:rsidRPr="00F1076A" w:rsidRDefault="00F1076A" w:rsidP="00F1076A">
      <w:pPr>
        <w:pStyle w:val="AmdtsEntries"/>
      </w:pPr>
      <w:r>
        <w:t>pt 2.1A hdg</w:t>
      </w:r>
      <w:r>
        <w:tab/>
        <w:t xml:space="preserve">ins </w:t>
      </w:r>
      <w:hyperlink r:id="rId511"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7</w:t>
      </w:r>
    </w:p>
    <w:p w14:paraId="17813AEA" w14:textId="77777777" w:rsidR="00E05D9B" w:rsidRDefault="00E05D9B">
      <w:pPr>
        <w:pStyle w:val="AmdtsEntryHd"/>
      </w:pPr>
      <w:r>
        <w:t>Accreditations that may be approved</w:t>
      </w:r>
    </w:p>
    <w:p w14:paraId="53BDD1C3" w14:textId="36D44FE1" w:rsidR="00E05D9B" w:rsidRDefault="00E05D9B">
      <w:pPr>
        <w:pStyle w:val="AmdtsEntries"/>
      </w:pPr>
      <w:r>
        <w:t>s 5</w:t>
      </w:r>
      <w:r>
        <w:tab/>
        <w:t xml:space="preserve">am </w:t>
      </w:r>
      <w:hyperlink r:id="rId512"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4; </w:t>
      </w:r>
      <w:hyperlink r:id="rId513" w:tooltip="Road Transport Legislation (Taxi Licences) Amendment Regulation 2006 (No 1)" w:history="1">
        <w:r w:rsidR="00C26339" w:rsidRPr="00C26339">
          <w:rPr>
            <w:rStyle w:val="charCitHyperlinkAbbrev"/>
          </w:rPr>
          <w:t>SL2006</w:t>
        </w:r>
        <w:r w:rsidR="00C26339" w:rsidRPr="00C26339">
          <w:rPr>
            <w:rStyle w:val="charCitHyperlinkAbbrev"/>
          </w:rPr>
          <w:noBreakHyphen/>
          <w:t>5</w:t>
        </w:r>
      </w:hyperlink>
      <w:r>
        <w:t xml:space="preserve"> s 4; </w:t>
      </w:r>
      <w:hyperlink r:id="rId514" w:tooltip="Road Transport Legislation Amendment Act 2006" w:history="1">
        <w:r w:rsidR="00C26339" w:rsidRPr="00C26339">
          <w:rPr>
            <w:rStyle w:val="charCitHyperlinkAbbrev"/>
          </w:rPr>
          <w:t>A2006</w:t>
        </w:r>
        <w:r w:rsidR="00C26339" w:rsidRPr="00C26339">
          <w:rPr>
            <w:rStyle w:val="charCitHyperlinkAbbrev"/>
          </w:rPr>
          <w:noBreakHyphen/>
          <w:t>26</w:t>
        </w:r>
      </w:hyperlink>
      <w:r>
        <w:t xml:space="preserve"> s 17; </w:t>
      </w:r>
      <w:hyperlink r:id="rId515"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4</w:t>
      </w:r>
      <w:r w:rsidR="00F1076A">
        <w:t xml:space="preserve">; </w:t>
      </w:r>
      <w:hyperlink r:id="rId516" w:tooltip="Road Transport (Taxi Industry Innovation) Legislation Amendment Regulation 2016 (No 1)" w:history="1">
        <w:r w:rsidR="00F1076A" w:rsidRPr="00105E37">
          <w:rPr>
            <w:rStyle w:val="charCitHyperlinkAbbrev"/>
          </w:rPr>
          <w:t>SL2016-20</w:t>
        </w:r>
      </w:hyperlink>
      <w:r w:rsidR="00F1076A" w:rsidRPr="00105E37">
        <w:rPr>
          <w:rStyle w:val="charCitHyperlinkAbbrev"/>
        </w:rPr>
        <w:t xml:space="preserve"> </w:t>
      </w:r>
      <w:r w:rsidR="00F1076A" w:rsidRPr="00105E37">
        <w:t xml:space="preserve">s </w:t>
      </w:r>
      <w:r w:rsidR="00F1076A">
        <w:t>8</w:t>
      </w:r>
      <w:r w:rsidR="00F772C7">
        <w:t>; ss renum R49 LA</w:t>
      </w:r>
    </w:p>
    <w:p w14:paraId="34250CDE" w14:textId="77777777" w:rsidR="009C10F6" w:rsidRDefault="009C10F6">
      <w:pPr>
        <w:pStyle w:val="AmdtsEntryHd"/>
        <w:rPr>
          <w:rStyle w:val="CharPartText"/>
          <w:color w:val="000000"/>
        </w:rPr>
      </w:pPr>
      <w:r w:rsidRPr="004D2E5B">
        <w:rPr>
          <w:rStyle w:val="CharPartText"/>
          <w:color w:val="000000"/>
        </w:rPr>
        <w:t>Accreditation procedure</w:t>
      </w:r>
    </w:p>
    <w:p w14:paraId="0C6B7120" w14:textId="1CAAA0B4" w:rsidR="009C10F6" w:rsidRPr="009C10F6" w:rsidRDefault="009C10F6" w:rsidP="009C10F6">
      <w:pPr>
        <w:pStyle w:val="AmdtsEntries"/>
      </w:pPr>
      <w:r>
        <w:t>pt 2.2 hdg</w:t>
      </w:r>
      <w:r>
        <w:tab/>
        <w:t xml:space="preserve">om </w:t>
      </w:r>
      <w:hyperlink r:id="rId517"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9</w:t>
      </w:r>
    </w:p>
    <w:p w14:paraId="10DF8F40" w14:textId="77777777" w:rsidR="00E05D9B" w:rsidRDefault="00E05D9B">
      <w:pPr>
        <w:pStyle w:val="AmdtsEntryHd"/>
        <w:rPr>
          <w:color w:val="000000"/>
        </w:rPr>
      </w:pPr>
      <w:r>
        <w:rPr>
          <w:color w:val="000000"/>
        </w:rPr>
        <w:t>Definitions for pt 2.2</w:t>
      </w:r>
    </w:p>
    <w:p w14:paraId="6B874DAF" w14:textId="2B15A8C5" w:rsidR="00E05D9B" w:rsidRDefault="00E05D9B">
      <w:pPr>
        <w:pStyle w:val="AmdtsEntries"/>
        <w:keepNext/>
      </w:pPr>
      <w:r>
        <w:t>s 6</w:t>
      </w:r>
      <w:r>
        <w:tab/>
        <w:t xml:space="preserve">sub </w:t>
      </w:r>
      <w:hyperlink r:id="rId518" w:tooltip="Road Transport Legislation (Taxi Services) Amendment Regulations 2003 (No 1)" w:history="1">
        <w:r w:rsidR="00C26339" w:rsidRPr="00C26339">
          <w:rPr>
            <w:rStyle w:val="charCitHyperlinkAbbrev"/>
          </w:rPr>
          <w:t>SL2003</w:t>
        </w:r>
        <w:r w:rsidR="00C26339" w:rsidRPr="00C26339">
          <w:rPr>
            <w:rStyle w:val="charCitHyperlinkAbbrev"/>
          </w:rPr>
          <w:noBreakHyphen/>
          <w:t>32</w:t>
        </w:r>
      </w:hyperlink>
      <w:r>
        <w:t xml:space="preserve"> amdt 1.2; </w:t>
      </w:r>
      <w:hyperlink r:id="rId519"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5</w:t>
      </w:r>
    </w:p>
    <w:p w14:paraId="40BC1EB2" w14:textId="676E0E75" w:rsidR="009C10F6" w:rsidRDefault="009C10F6">
      <w:pPr>
        <w:pStyle w:val="AmdtsEntries"/>
        <w:keepNext/>
      </w:pPr>
      <w:r>
        <w:tab/>
        <w:t xml:space="preserve">om </w:t>
      </w:r>
      <w:hyperlink r:id="rId520"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10</w:t>
      </w:r>
    </w:p>
    <w:p w14:paraId="0BF270B4" w14:textId="643CE24A" w:rsidR="00E05D9B" w:rsidRDefault="00E05D9B">
      <w:pPr>
        <w:pStyle w:val="AmdtsEntries"/>
        <w:keepNext/>
      </w:pPr>
      <w:r>
        <w:tab/>
        <w:t xml:space="preserve">def </w:t>
      </w:r>
      <w:r w:rsidRPr="00C26339">
        <w:rPr>
          <w:rStyle w:val="charBoldItals"/>
        </w:rPr>
        <w:t xml:space="preserve">applicant </w:t>
      </w:r>
      <w:r>
        <w:t xml:space="preserve">ins </w:t>
      </w:r>
      <w:hyperlink r:id="rId521" w:tooltip="Road Transport Legislation (Taxi Services) Amendment Regulations 2003 (No 1)" w:history="1">
        <w:r w:rsidR="00C26339" w:rsidRPr="00C26339">
          <w:rPr>
            <w:rStyle w:val="charCitHyperlinkAbbrev"/>
          </w:rPr>
          <w:t>SL2003</w:t>
        </w:r>
        <w:r w:rsidR="00C26339" w:rsidRPr="00C26339">
          <w:rPr>
            <w:rStyle w:val="charCitHyperlinkAbbrev"/>
          </w:rPr>
          <w:noBreakHyphen/>
          <w:t>32</w:t>
        </w:r>
      </w:hyperlink>
      <w:r>
        <w:t xml:space="preserve"> amdt 1.2</w:t>
      </w:r>
    </w:p>
    <w:p w14:paraId="6EDA5B4A" w14:textId="45336C1A" w:rsidR="00E05D9B" w:rsidRDefault="00E05D9B">
      <w:pPr>
        <w:pStyle w:val="AmdtsEntriesDefL2"/>
      </w:pPr>
      <w:r>
        <w:tab/>
        <w:t xml:space="preserve">sub </w:t>
      </w:r>
      <w:hyperlink r:id="rId522"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5</w:t>
      </w:r>
    </w:p>
    <w:p w14:paraId="49ED2509" w14:textId="4E9CDA6E" w:rsidR="009C10F6" w:rsidRDefault="009C10F6">
      <w:pPr>
        <w:pStyle w:val="AmdtsEntriesDefL2"/>
      </w:pPr>
      <w:r>
        <w:tab/>
        <w:t xml:space="preserve">om </w:t>
      </w:r>
      <w:hyperlink r:id="rId523"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10</w:t>
      </w:r>
    </w:p>
    <w:p w14:paraId="29B2AD8D" w14:textId="7C034FB6" w:rsidR="00E05D9B" w:rsidRDefault="00E05D9B">
      <w:pPr>
        <w:pStyle w:val="AmdtsEntries"/>
        <w:keepNext/>
      </w:pPr>
      <w:r>
        <w:tab/>
        <w:t xml:space="preserve">def </w:t>
      </w:r>
      <w:r w:rsidRPr="00C26339">
        <w:rPr>
          <w:rStyle w:val="charBoldItals"/>
        </w:rPr>
        <w:t xml:space="preserve">executive officer </w:t>
      </w:r>
      <w:r>
        <w:t xml:space="preserve">ins </w:t>
      </w:r>
      <w:hyperlink r:id="rId524"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5</w:t>
      </w:r>
    </w:p>
    <w:p w14:paraId="46B8C78C" w14:textId="31083332" w:rsidR="0044352B" w:rsidRDefault="0044352B" w:rsidP="0044352B">
      <w:pPr>
        <w:pStyle w:val="AmdtsEntriesDefL2"/>
      </w:pPr>
      <w:r>
        <w:tab/>
        <w:t xml:space="preserve">sub </w:t>
      </w:r>
      <w:hyperlink r:id="rId525" w:tooltip="Statute Law Amendment Act 2010" w:history="1">
        <w:r w:rsidR="00C26339" w:rsidRPr="00C26339">
          <w:rPr>
            <w:rStyle w:val="charCitHyperlinkAbbrev"/>
          </w:rPr>
          <w:t>A2010</w:t>
        </w:r>
        <w:r w:rsidR="00C26339" w:rsidRPr="00C26339">
          <w:rPr>
            <w:rStyle w:val="charCitHyperlinkAbbrev"/>
          </w:rPr>
          <w:noBreakHyphen/>
          <w:t>18</w:t>
        </w:r>
      </w:hyperlink>
      <w:r>
        <w:t xml:space="preserve"> amdt 3.83</w:t>
      </w:r>
    </w:p>
    <w:p w14:paraId="39CC3115" w14:textId="105B9DC1" w:rsidR="009C10F6" w:rsidRDefault="009C10F6" w:rsidP="009C10F6">
      <w:pPr>
        <w:pStyle w:val="AmdtsEntriesDefL2"/>
      </w:pPr>
      <w:r>
        <w:tab/>
        <w:t xml:space="preserve">om </w:t>
      </w:r>
      <w:hyperlink r:id="rId526"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10</w:t>
      </w:r>
    </w:p>
    <w:p w14:paraId="6983C9B2" w14:textId="461ACA5D" w:rsidR="00E05D9B" w:rsidRDefault="00E05D9B">
      <w:pPr>
        <w:pStyle w:val="AmdtsEntries"/>
        <w:keepNext/>
      </w:pPr>
      <w:r>
        <w:lastRenderedPageBreak/>
        <w:tab/>
        <w:t xml:space="preserve">def </w:t>
      </w:r>
      <w:r w:rsidRPr="00C26339">
        <w:rPr>
          <w:rStyle w:val="charBoldItals"/>
        </w:rPr>
        <w:t xml:space="preserve">mandatory disqualifying offence </w:t>
      </w:r>
      <w:r>
        <w:t xml:space="preserve">ins </w:t>
      </w:r>
      <w:hyperlink r:id="rId527"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5</w:t>
      </w:r>
    </w:p>
    <w:p w14:paraId="7FDD8E0C" w14:textId="7359A7E4" w:rsidR="00E05D9B" w:rsidRDefault="00E05D9B">
      <w:pPr>
        <w:pStyle w:val="AmdtsEntriesDefL2"/>
      </w:pPr>
      <w:r>
        <w:tab/>
        <w:t xml:space="preserve">om </w:t>
      </w:r>
      <w:hyperlink r:id="rId528" w:tooltip="Road Transport Legislation (Accreditation and Licensing) Amendment Regulation 2006 (No 1)" w:history="1">
        <w:r w:rsidR="00C26339" w:rsidRPr="00C26339">
          <w:rPr>
            <w:rStyle w:val="charCitHyperlinkAbbrev"/>
          </w:rPr>
          <w:t>SL2006</w:t>
        </w:r>
        <w:r w:rsidR="00C26339" w:rsidRPr="00C26339">
          <w:rPr>
            <w:rStyle w:val="charCitHyperlinkAbbrev"/>
          </w:rPr>
          <w:noBreakHyphen/>
          <w:t>59</w:t>
        </w:r>
      </w:hyperlink>
      <w:r>
        <w:t xml:space="preserve"> s 23</w:t>
      </w:r>
    </w:p>
    <w:p w14:paraId="719F6123" w14:textId="572A981A" w:rsidR="00E05D9B" w:rsidRDefault="00E05D9B">
      <w:pPr>
        <w:pStyle w:val="AmdtsEntries"/>
        <w:keepNext/>
      </w:pPr>
      <w:r>
        <w:tab/>
        <w:t xml:space="preserve">def </w:t>
      </w:r>
      <w:r w:rsidRPr="00C26339">
        <w:rPr>
          <w:rStyle w:val="charBoldItals"/>
        </w:rPr>
        <w:t xml:space="preserve">proposed service standards </w:t>
      </w:r>
      <w:r>
        <w:t xml:space="preserve">ins </w:t>
      </w:r>
      <w:hyperlink r:id="rId529"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5</w:t>
      </w:r>
    </w:p>
    <w:p w14:paraId="0A5E6272" w14:textId="38D70A2E" w:rsidR="009C10F6" w:rsidRDefault="009C10F6" w:rsidP="009C10F6">
      <w:pPr>
        <w:pStyle w:val="AmdtsEntriesDefL2"/>
      </w:pPr>
      <w:r>
        <w:tab/>
        <w:t xml:space="preserve">om </w:t>
      </w:r>
      <w:hyperlink r:id="rId530"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10</w:t>
      </w:r>
    </w:p>
    <w:p w14:paraId="61F36416" w14:textId="46E42909" w:rsidR="00E05D9B" w:rsidRDefault="00E05D9B">
      <w:pPr>
        <w:pStyle w:val="AmdtsEntries"/>
        <w:keepNext/>
      </w:pPr>
      <w:r>
        <w:tab/>
        <w:t xml:space="preserve">def </w:t>
      </w:r>
      <w:r w:rsidRPr="00C26339">
        <w:rPr>
          <w:rStyle w:val="charBoldItals"/>
        </w:rPr>
        <w:t xml:space="preserve">regulated service </w:t>
      </w:r>
      <w:r>
        <w:t xml:space="preserve">sub </w:t>
      </w:r>
      <w:hyperlink r:id="rId531" w:tooltip="Road Transport Legislation (Taxi Services) Amendment Regulations 2003 (No 1)" w:history="1">
        <w:r w:rsidR="00C26339" w:rsidRPr="00C26339">
          <w:rPr>
            <w:rStyle w:val="charCitHyperlinkAbbrev"/>
          </w:rPr>
          <w:t>SL2003</w:t>
        </w:r>
        <w:r w:rsidR="00C26339" w:rsidRPr="00C26339">
          <w:rPr>
            <w:rStyle w:val="charCitHyperlinkAbbrev"/>
          </w:rPr>
          <w:noBreakHyphen/>
          <w:t>32</w:t>
        </w:r>
      </w:hyperlink>
      <w:r>
        <w:t xml:space="preserve"> amdt 1.2; </w:t>
      </w:r>
      <w:hyperlink r:id="rId532"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5; </w:t>
      </w:r>
      <w:hyperlink r:id="rId533" w:tooltip="Road Transport Legislation (Taxi Licences) Amendment Regulation 2006 (No 1)" w:history="1">
        <w:r w:rsidR="00C26339" w:rsidRPr="00C26339">
          <w:rPr>
            <w:rStyle w:val="charCitHyperlinkAbbrev"/>
          </w:rPr>
          <w:t>SL2006</w:t>
        </w:r>
        <w:r w:rsidR="00C26339" w:rsidRPr="00C26339">
          <w:rPr>
            <w:rStyle w:val="charCitHyperlinkAbbrev"/>
          </w:rPr>
          <w:noBreakHyphen/>
          <w:t>5</w:t>
        </w:r>
      </w:hyperlink>
      <w:r>
        <w:t xml:space="preserve"> amdt 1.6</w:t>
      </w:r>
    </w:p>
    <w:p w14:paraId="5153946E" w14:textId="3E4E6F2C" w:rsidR="00E05D9B" w:rsidRDefault="00E05D9B">
      <w:pPr>
        <w:pStyle w:val="AmdtsEntriesDefL2"/>
      </w:pPr>
      <w:r>
        <w:tab/>
        <w:t xml:space="preserve">am </w:t>
      </w:r>
      <w:hyperlink r:id="rId534"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5</w:t>
      </w:r>
    </w:p>
    <w:p w14:paraId="0E722425" w14:textId="75714804" w:rsidR="009C10F6" w:rsidRDefault="009C10F6" w:rsidP="009C10F6">
      <w:pPr>
        <w:pStyle w:val="AmdtsEntriesDefL2"/>
      </w:pPr>
      <w:r>
        <w:tab/>
        <w:t xml:space="preserve">om </w:t>
      </w:r>
      <w:hyperlink r:id="rId535"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10</w:t>
      </w:r>
    </w:p>
    <w:p w14:paraId="4BE14D4C" w14:textId="013C6810" w:rsidR="00E05D9B" w:rsidRDefault="00E05D9B">
      <w:pPr>
        <w:pStyle w:val="AmdtsEntries"/>
      </w:pPr>
      <w:r>
        <w:tab/>
        <w:t xml:space="preserve">def </w:t>
      </w:r>
      <w:r w:rsidRPr="00C26339">
        <w:rPr>
          <w:rStyle w:val="charBoldItals"/>
        </w:rPr>
        <w:t xml:space="preserve">relevant person </w:t>
      </w:r>
      <w:r>
        <w:t xml:space="preserve">sub </w:t>
      </w:r>
      <w:hyperlink r:id="rId536" w:tooltip="Road Transport Legislation (Taxi Services) Amendment Regulations 2003 (No 1)" w:history="1">
        <w:r w:rsidR="00C26339" w:rsidRPr="00C26339">
          <w:rPr>
            <w:rStyle w:val="charCitHyperlinkAbbrev"/>
          </w:rPr>
          <w:t>SL2003</w:t>
        </w:r>
        <w:r w:rsidR="00C26339" w:rsidRPr="00C26339">
          <w:rPr>
            <w:rStyle w:val="charCitHyperlinkAbbrev"/>
          </w:rPr>
          <w:noBreakHyphen/>
          <w:t>32</w:t>
        </w:r>
      </w:hyperlink>
      <w:r>
        <w:t xml:space="preserve"> amdt 1.2; </w:t>
      </w:r>
      <w:hyperlink r:id="rId537"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5</w:t>
      </w:r>
    </w:p>
    <w:p w14:paraId="1D5F3CBF" w14:textId="5851509B" w:rsidR="009C10F6" w:rsidRDefault="009C10F6" w:rsidP="009C10F6">
      <w:pPr>
        <w:pStyle w:val="AmdtsEntriesDefL2"/>
      </w:pPr>
      <w:r>
        <w:tab/>
        <w:t xml:space="preserve">om </w:t>
      </w:r>
      <w:hyperlink r:id="rId538"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10</w:t>
      </w:r>
    </w:p>
    <w:p w14:paraId="69AA2095" w14:textId="77777777" w:rsidR="00E05D9B" w:rsidRDefault="00E05D9B">
      <w:pPr>
        <w:pStyle w:val="AmdtsEntryHd"/>
      </w:pPr>
      <w:r>
        <w:t xml:space="preserve">Meaning of </w:t>
      </w:r>
      <w:r>
        <w:rPr>
          <w:rStyle w:val="charItals"/>
        </w:rPr>
        <w:t>proposed service standards</w:t>
      </w:r>
      <w:r>
        <w:t xml:space="preserve"> for pt 2.2</w:t>
      </w:r>
    </w:p>
    <w:p w14:paraId="3EB0F2FC" w14:textId="61654112" w:rsidR="00E05D9B" w:rsidRDefault="00E05D9B">
      <w:pPr>
        <w:pStyle w:val="AmdtsEntries"/>
        <w:keepNext/>
      </w:pPr>
      <w:r>
        <w:t>s 6A</w:t>
      </w:r>
      <w:r>
        <w:tab/>
        <w:t xml:space="preserve">ins </w:t>
      </w:r>
      <w:hyperlink r:id="rId539"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5</w:t>
      </w:r>
    </w:p>
    <w:p w14:paraId="256674E1" w14:textId="77777777" w:rsidR="00E05D9B" w:rsidRDefault="00E05D9B">
      <w:pPr>
        <w:pStyle w:val="AmdtsEntries"/>
      </w:pPr>
      <w:r>
        <w:tab/>
        <w:t>(2), (3) exp 10 March 2006 (s 6A (3))</w:t>
      </w:r>
    </w:p>
    <w:p w14:paraId="669EB294" w14:textId="7BD4888E" w:rsidR="009C10F6" w:rsidRDefault="009C10F6">
      <w:pPr>
        <w:pStyle w:val="AmdtsEntries"/>
      </w:pPr>
      <w:r>
        <w:tab/>
        <w:t xml:space="preserve">om </w:t>
      </w:r>
      <w:hyperlink r:id="rId540"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10</w:t>
      </w:r>
    </w:p>
    <w:p w14:paraId="7135C59C" w14:textId="77777777" w:rsidR="00E05D9B" w:rsidRDefault="009C10F6">
      <w:pPr>
        <w:pStyle w:val="AmdtsEntryHd"/>
      </w:pPr>
      <w:r w:rsidRPr="005D0AA6">
        <w:t xml:space="preserve">Meaning of </w:t>
      </w:r>
      <w:r w:rsidRPr="005D0AA6">
        <w:rPr>
          <w:rStyle w:val="charItals"/>
        </w:rPr>
        <w:t>relevant person</w:t>
      </w:r>
      <w:r w:rsidRPr="005D0AA6">
        <w:t xml:space="preserve"> for accreditation and applications for accreditation</w:t>
      </w:r>
    </w:p>
    <w:p w14:paraId="36EAD674" w14:textId="2780E95B" w:rsidR="009C10F6" w:rsidRDefault="009C10F6">
      <w:pPr>
        <w:pStyle w:val="AmdtsEntries"/>
      </w:pPr>
      <w:r>
        <w:t>s 6B hdg</w:t>
      </w:r>
      <w:r>
        <w:tab/>
        <w:t xml:space="preserve">sub </w:t>
      </w:r>
      <w:hyperlink r:id="rId541"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11</w:t>
      </w:r>
    </w:p>
    <w:p w14:paraId="6A31DF74" w14:textId="66B7C5A7" w:rsidR="00E05D9B" w:rsidRDefault="00E05D9B">
      <w:pPr>
        <w:pStyle w:val="AmdtsEntries"/>
      </w:pPr>
      <w:r>
        <w:t>s 6B</w:t>
      </w:r>
      <w:r>
        <w:tab/>
        <w:t xml:space="preserve">ins </w:t>
      </w:r>
      <w:hyperlink r:id="rId542"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5</w:t>
      </w:r>
    </w:p>
    <w:p w14:paraId="165651A4" w14:textId="1FC3BCAC" w:rsidR="00F83444" w:rsidRDefault="00F83444">
      <w:pPr>
        <w:pStyle w:val="AmdtsEntries"/>
      </w:pPr>
      <w:r>
        <w:tab/>
        <w:t xml:space="preserve">am </w:t>
      </w:r>
      <w:hyperlink r:id="rId543" w:tooltip="Road Transport Legislation Amendment Regulation 2010 (No 2)" w:history="1">
        <w:r w:rsidR="00C26339" w:rsidRPr="00C26339">
          <w:rPr>
            <w:rStyle w:val="charCitHyperlinkAbbrev"/>
          </w:rPr>
          <w:t>SL2010</w:t>
        </w:r>
        <w:r w:rsidR="00C26339" w:rsidRPr="00C26339">
          <w:rPr>
            <w:rStyle w:val="charCitHyperlinkAbbrev"/>
          </w:rPr>
          <w:noBreakHyphen/>
          <w:t>7</w:t>
        </w:r>
      </w:hyperlink>
      <w:r>
        <w:t xml:space="preserve"> s 38</w:t>
      </w:r>
      <w:r w:rsidR="009C10F6">
        <w:t xml:space="preserve">; </w:t>
      </w:r>
      <w:hyperlink r:id="rId544" w:tooltip="Road Transport (Taxi Industry Innovation) Legislation Amendment Regulation 2016 (No 1)" w:history="1">
        <w:r w:rsidR="009C10F6" w:rsidRPr="00105E37">
          <w:rPr>
            <w:rStyle w:val="charCitHyperlinkAbbrev"/>
          </w:rPr>
          <w:t>SL2016-20</w:t>
        </w:r>
      </w:hyperlink>
      <w:r w:rsidR="009C10F6" w:rsidRPr="00105E37">
        <w:rPr>
          <w:rStyle w:val="charCitHyperlinkAbbrev"/>
        </w:rPr>
        <w:t xml:space="preserve"> </w:t>
      </w:r>
      <w:r w:rsidR="009C10F6" w:rsidRPr="00105E37">
        <w:t xml:space="preserve">s </w:t>
      </w:r>
      <w:r w:rsidR="009C10F6">
        <w:t>12</w:t>
      </w:r>
    </w:p>
    <w:p w14:paraId="0886B4A8" w14:textId="77777777" w:rsidR="00E05D9B" w:rsidRDefault="00E05D9B">
      <w:pPr>
        <w:pStyle w:val="AmdtsEntryHd"/>
      </w:pPr>
      <w:r>
        <w:rPr>
          <w:color w:val="000000"/>
        </w:rPr>
        <w:t>Application procedure for accreditation</w:t>
      </w:r>
    </w:p>
    <w:p w14:paraId="32CD4DB9" w14:textId="77777777" w:rsidR="00E05D9B" w:rsidRDefault="00E05D9B">
      <w:pPr>
        <w:pStyle w:val="AmdtsEntries"/>
        <w:keepNext/>
      </w:pPr>
      <w:r>
        <w:t>s 7 hdg</w:t>
      </w:r>
      <w:r>
        <w:tab/>
        <w:t>bracketed note exp 31 December 2002 (s 4 (3))</w:t>
      </w:r>
    </w:p>
    <w:p w14:paraId="092B90FF" w14:textId="6670CAF5" w:rsidR="00E05D9B" w:rsidRDefault="00E05D9B">
      <w:pPr>
        <w:pStyle w:val="AmdtsEntries"/>
        <w:keepNext/>
      </w:pPr>
      <w:r>
        <w:t>s 7</w:t>
      </w:r>
      <w:r>
        <w:tab/>
        <w:t xml:space="preserve">am </w:t>
      </w:r>
      <w:hyperlink r:id="rId545" w:tooltip="Road Transport Legislation (Taxi Services) Amendment Regulations 2003 (No 1)" w:history="1">
        <w:r w:rsidR="00C26339" w:rsidRPr="00C26339">
          <w:rPr>
            <w:rStyle w:val="charCitHyperlinkAbbrev"/>
          </w:rPr>
          <w:t>SL2003</w:t>
        </w:r>
        <w:r w:rsidR="00C26339" w:rsidRPr="00C26339">
          <w:rPr>
            <w:rStyle w:val="charCitHyperlinkAbbrev"/>
          </w:rPr>
          <w:noBreakHyphen/>
          <w:t>32</w:t>
        </w:r>
      </w:hyperlink>
      <w:r>
        <w:t xml:space="preserve"> amdt 1.3, amdt 1.4</w:t>
      </w:r>
    </w:p>
    <w:p w14:paraId="6766317E" w14:textId="43FF5A75" w:rsidR="00E05D9B" w:rsidRDefault="00E05D9B" w:rsidP="00921758">
      <w:pPr>
        <w:pStyle w:val="AmdtsEntries"/>
        <w:keepNext/>
      </w:pPr>
      <w:r>
        <w:tab/>
        <w:t xml:space="preserve">sub </w:t>
      </w:r>
      <w:hyperlink r:id="rId546"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5</w:t>
      </w:r>
    </w:p>
    <w:p w14:paraId="5685AB14" w14:textId="0C133F4A" w:rsidR="00921758" w:rsidRDefault="00921758">
      <w:pPr>
        <w:pStyle w:val="AmdtsEntries"/>
      </w:pPr>
      <w:r>
        <w:tab/>
        <w:t xml:space="preserve">am </w:t>
      </w:r>
      <w:hyperlink r:id="rId547" w:tooltip="Statute Law Amendment Act 2013" w:history="1">
        <w:r>
          <w:rPr>
            <w:rStyle w:val="charCitHyperlinkAbbrev"/>
          </w:rPr>
          <w:t>A2013</w:t>
        </w:r>
        <w:r>
          <w:rPr>
            <w:rStyle w:val="charCitHyperlinkAbbrev"/>
          </w:rPr>
          <w:noBreakHyphen/>
          <w:t>19</w:t>
        </w:r>
      </w:hyperlink>
      <w:r>
        <w:t xml:space="preserve"> amdt 3.431</w:t>
      </w:r>
      <w:r w:rsidR="00F772C7">
        <w:t xml:space="preserve">; </w:t>
      </w:r>
      <w:hyperlink r:id="rId548" w:tooltip="Road Transport (Taxi Industry Innovation) Legislation Amendment Regulation 2016 (No 1)" w:history="1">
        <w:r w:rsidR="00F772C7" w:rsidRPr="00105E37">
          <w:rPr>
            <w:rStyle w:val="charCitHyperlinkAbbrev"/>
          </w:rPr>
          <w:t>SL2016-20</w:t>
        </w:r>
      </w:hyperlink>
      <w:r w:rsidR="00F772C7" w:rsidRPr="00105E37">
        <w:rPr>
          <w:rStyle w:val="charCitHyperlinkAbbrev"/>
        </w:rPr>
        <w:t xml:space="preserve"> </w:t>
      </w:r>
      <w:r w:rsidR="00F772C7" w:rsidRPr="00105E37">
        <w:t>s</w:t>
      </w:r>
      <w:r w:rsidR="00F772C7">
        <w:t>s 13-16; ss renum R49 LA</w:t>
      </w:r>
      <w:r w:rsidR="002F62F7">
        <w:t xml:space="preserve">; </w:t>
      </w:r>
      <w:hyperlink r:id="rId549" w:tooltip="Road Transport Legislation Amendment Regulation 2018 (No 2)" w:history="1">
        <w:r w:rsidR="002F62F7">
          <w:rPr>
            <w:rStyle w:val="charCitHyperlinkAbbrev"/>
          </w:rPr>
          <w:t>SL2018</w:t>
        </w:r>
        <w:r w:rsidR="002F62F7">
          <w:rPr>
            <w:rStyle w:val="charCitHyperlinkAbbrev"/>
          </w:rPr>
          <w:noBreakHyphen/>
          <w:t>16</w:t>
        </w:r>
      </w:hyperlink>
      <w:r w:rsidR="002F62F7">
        <w:t xml:space="preserve"> s 15</w:t>
      </w:r>
    </w:p>
    <w:p w14:paraId="61010537" w14:textId="77777777" w:rsidR="00E05D9B" w:rsidRDefault="00E05D9B">
      <w:pPr>
        <w:pStyle w:val="AmdtsEntryHd"/>
      </w:pPr>
      <w:r>
        <w:t>Mandatory refusal of accreditation</w:t>
      </w:r>
    </w:p>
    <w:p w14:paraId="7F31FED8" w14:textId="2BF8B87E" w:rsidR="00E05D9B" w:rsidRDefault="00E05D9B">
      <w:pPr>
        <w:pStyle w:val="AmdtsEntries"/>
      </w:pPr>
      <w:r>
        <w:t>s 8</w:t>
      </w:r>
      <w:r>
        <w:tab/>
        <w:t xml:space="preserve">sub </w:t>
      </w:r>
      <w:hyperlink r:id="rId550"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5</w:t>
      </w:r>
    </w:p>
    <w:p w14:paraId="3C0AABF1" w14:textId="6A23F83F" w:rsidR="00E05D9B" w:rsidRDefault="00E05D9B">
      <w:pPr>
        <w:pStyle w:val="AmdtsEntries"/>
      </w:pPr>
      <w:r>
        <w:tab/>
        <w:t xml:space="preserve">am </w:t>
      </w:r>
      <w:hyperlink r:id="rId551"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6, amdt 1.88; </w:t>
      </w:r>
      <w:hyperlink r:id="rId552" w:tooltip="Road Transport Legislation (Accreditation and Licensing) Amendment Regulation 2006 (No 1)" w:history="1">
        <w:r w:rsidR="00C26339" w:rsidRPr="00C26339">
          <w:rPr>
            <w:rStyle w:val="charCitHyperlinkAbbrev"/>
          </w:rPr>
          <w:t>SL2006</w:t>
        </w:r>
        <w:r w:rsidR="00C26339" w:rsidRPr="00C26339">
          <w:rPr>
            <w:rStyle w:val="charCitHyperlinkAbbrev"/>
          </w:rPr>
          <w:noBreakHyphen/>
          <w:t>59</w:t>
        </w:r>
      </w:hyperlink>
      <w:r>
        <w:t xml:space="preserve"> ss 24-26; pars renum R19 LA</w:t>
      </w:r>
      <w:r w:rsidR="00A33A8A">
        <w:t xml:space="preserve">; </w:t>
      </w:r>
      <w:hyperlink r:id="rId553" w:tooltip="Road Transport Legislation Amendment Regulation 2011 (No 1)" w:history="1">
        <w:r w:rsidR="00C26339" w:rsidRPr="00C26339">
          <w:rPr>
            <w:rStyle w:val="charCitHyperlinkAbbrev"/>
          </w:rPr>
          <w:t>SL2011</w:t>
        </w:r>
        <w:r w:rsidR="00C26339" w:rsidRPr="00C26339">
          <w:rPr>
            <w:rStyle w:val="charCitHyperlinkAbbrev"/>
          </w:rPr>
          <w:noBreakHyphen/>
          <w:t>2</w:t>
        </w:r>
      </w:hyperlink>
      <w:r w:rsidR="00A33A8A">
        <w:t xml:space="preserve"> s 4</w:t>
      </w:r>
      <w:r w:rsidR="00F772C7">
        <w:t xml:space="preserve">; </w:t>
      </w:r>
      <w:hyperlink r:id="rId554" w:tooltip="Road Transport (Taxi Industry Innovation) Legislation Amendment Regulation 2016 (No 1)" w:history="1">
        <w:r w:rsidR="00F772C7" w:rsidRPr="00105E37">
          <w:rPr>
            <w:rStyle w:val="charCitHyperlinkAbbrev"/>
          </w:rPr>
          <w:t>SL2016-20</w:t>
        </w:r>
      </w:hyperlink>
      <w:r w:rsidR="00F772C7" w:rsidRPr="00105E37">
        <w:rPr>
          <w:rStyle w:val="charCitHyperlinkAbbrev"/>
        </w:rPr>
        <w:t xml:space="preserve"> </w:t>
      </w:r>
      <w:r w:rsidR="0053049C">
        <w:t>s</w:t>
      </w:r>
      <w:r w:rsidR="00F772C7">
        <w:t xml:space="preserve"> 17, s 18; pars renum R49 LA</w:t>
      </w:r>
    </w:p>
    <w:p w14:paraId="0072FF9E" w14:textId="77777777" w:rsidR="00E05D9B" w:rsidRDefault="00E05D9B">
      <w:pPr>
        <w:pStyle w:val="AmdtsEntryHd"/>
      </w:pPr>
      <w:r>
        <w:t>Discretionary refusal of accreditation</w:t>
      </w:r>
    </w:p>
    <w:p w14:paraId="56C4F350" w14:textId="6CDAC9C7" w:rsidR="00E05D9B" w:rsidRDefault="00E05D9B">
      <w:pPr>
        <w:pStyle w:val="AmdtsEntries"/>
      </w:pPr>
      <w:r>
        <w:t>s 9</w:t>
      </w:r>
      <w:r>
        <w:tab/>
        <w:t xml:space="preserve">am </w:t>
      </w:r>
      <w:hyperlink r:id="rId555"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6, amdt 1.2; </w:t>
      </w:r>
      <w:hyperlink r:id="rId556" w:tooltip="Road Transport Legislation (Taxi Licences) Amendment Regulation 2006 (No 1)" w:history="1">
        <w:r w:rsidR="00C26339" w:rsidRPr="00C26339">
          <w:rPr>
            <w:rStyle w:val="charCitHyperlinkAbbrev"/>
          </w:rPr>
          <w:t>SL2006</w:t>
        </w:r>
        <w:r w:rsidR="00C26339" w:rsidRPr="00C26339">
          <w:rPr>
            <w:rStyle w:val="charCitHyperlinkAbbrev"/>
          </w:rPr>
          <w:noBreakHyphen/>
          <w:t>5</w:t>
        </w:r>
      </w:hyperlink>
      <w:r>
        <w:t xml:space="preserve"> amdt 1.7; ss renum R13 LA; </w:t>
      </w:r>
      <w:hyperlink r:id="rId557"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amdt 1.88</w:t>
      </w:r>
      <w:r w:rsidR="00D55085">
        <w:t xml:space="preserve">; </w:t>
      </w:r>
      <w:hyperlink r:id="rId558" w:tooltip="Road Transport Legislation Amendment Regulation 2010 (No 2)" w:history="1">
        <w:r w:rsidR="00C26339" w:rsidRPr="00C26339">
          <w:rPr>
            <w:rStyle w:val="charCitHyperlinkAbbrev"/>
          </w:rPr>
          <w:t>SL2010</w:t>
        </w:r>
        <w:r w:rsidR="00C26339" w:rsidRPr="00C26339">
          <w:rPr>
            <w:rStyle w:val="charCitHyperlinkAbbrev"/>
          </w:rPr>
          <w:noBreakHyphen/>
          <w:t>7</w:t>
        </w:r>
      </w:hyperlink>
      <w:r w:rsidR="00D55085">
        <w:t xml:space="preserve"> amdt 1.27</w:t>
      </w:r>
      <w:r w:rsidR="001060E7">
        <w:t xml:space="preserve">; </w:t>
      </w:r>
      <w:hyperlink r:id="rId559" w:tooltip="Road Transport (Taxi Industry Innovation) Legislation Amendment Regulation 2016 (No 1)" w:history="1">
        <w:r w:rsidR="001060E7" w:rsidRPr="00105E37">
          <w:rPr>
            <w:rStyle w:val="charCitHyperlinkAbbrev"/>
          </w:rPr>
          <w:t>SL2016-20</w:t>
        </w:r>
      </w:hyperlink>
      <w:r w:rsidR="001060E7" w:rsidRPr="00105E37">
        <w:rPr>
          <w:rStyle w:val="charCitHyperlinkAbbrev"/>
        </w:rPr>
        <w:t xml:space="preserve"> </w:t>
      </w:r>
      <w:r w:rsidR="001060E7" w:rsidRPr="00105E37">
        <w:t xml:space="preserve">s </w:t>
      </w:r>
      <w:r w:rsidR="001060E7">
        <w:t>19</w:t>
      </w:r>
    </w:p>
    <w:p w14:paraId="5CB736A1" w14:textId="77777777" w:rsidR="00E05D9B" w:rsidRDefault="00E05D9B">
      <w:pPr>
        <w:pStyle w:val="AmdtsEntryHd"/>
      </w:pPr>
      <w:r>
        <w:t>Issue or amendment of accreditation subject to conditions</w:t>
      </w:r>
    </w:p>
    <w:p w14:paraId="7BB7995F" w14:textId="77777777" w:rsidR="00E05D9B" w:rsidRDefault="00E05D9B">
      <w:pPr>
        <w:pStyle w:val="AmdtsEntries"/>
      </w:pPr>
      <w:r>
        <w:t>s 10 hdg</w:t>
      </w:r>
      <w:r>
        <w:tab/>
        <w:t>bracketed note exp 31 December 2002 (s 4 (3))</w:t>
      </w:r>
    </w:p>
    <w:p w14:paraId="4D83DE60" w14:textId="77777777" w:rsidR="00E05D9B" w:rsidRDefault="00E05D9B">
      <w:pPr>
        <w:pStyle w:val="AmdtsEntryHd"/>
      </w:pPr>
      <w:r>
        <w:t>Accredited people—procedure for imposition etc of conditions on authority’s initiative</w:t>
      </w:r>
    </w:p>
    <w:p w14:paraId="56F6F54C" w14:textId="746B8490" w:rsidR="00E05D9B" w:rsidRDefault="00E05D9B">
      <w:pPr>
        <w:pStyle w:val="AmdtsEntries"/>
      </w:pPr>
      <w:r>
        <w:t>s 11</w:t>
      </w:r>
      <w:r>
        <w:tab/>
        <w:t xml:space="preserve">am </w:t>
      </w:r>
      <w:hyperlink r:id="rId560"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amdt 1.3; </w:t>
      </w:r>
      <w:hyperlink r:id="rId561"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amdt 1.88</w:t>
      </w:r>
    </w:p>
    <w:p w14:paraId="5B2D3814" w14:textId="77777777" w:rsidR="00E05D9B" w:rsidRDefault="00E05D9B">
      <w:pPr>
        <w:pStyle w:val="AmdtsEntryHd"/>
      </w:pPr>
      <w:r>
        <w:t>Accreditation and certificates of accreditation</w:t>
      </w:r>
    </w:p>
    <w:p w14:paraId="70CD3E70" w14:textId="42E630D5" w:rsidR="00E05D9B" w:rsidRDefault="00E05D9B">
      <w:pPr>
        <w:pStyle w:val="AmdtsEntries"/>
      </w:pPr>
      <w:r>
        <w:t>s 12</w:t>
      </w:r>
      <w:r>
        <w:tab/>
        <w:t xml:space="preserve">am </w:t>
      </w:r>
      <w:hyperlink r:id="rId562"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7, s 8; </w:t>
      </w:r>
      <w:hyperlink r:id="rId563"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7</w:t>
      </w:r>
      <w:r w:rsidR="001060E7">
        <w:t xml:space="preserve">; </w:t>
      </w:r>
      <w:hyperlink r:id="rId564" w:tooltip="Road Transport (Taxi Industry Innovation) Legislation Amendment Regulation 2016 (No 1)" w:history="1">
        <w:r w:rsidR="001060E7" w:rsidRPr="00105E37">
          <w:rPr>
            <w:rStyle w:val="charCitHyperlinkAbbrev"/>
          </w:rPr>
          <w:t>SL2016-20</w:t>
        </w:r>
      </w:hyperlink>
      <w:r w:rsidR="001060E7" w:rsidRPr="00105E37">
        <w:rPr>
          <w:rStyle w:val="charCitHyperlinkAbbrev"/>
        </w:rPr>
        <w:t xml:space="preserve"> </w:t>
      </w:r>
      <w:r w:rsidR="001060E7" w:rsidRPr="00105E37">
        <w:t xml:space="preserve">s </w:t>
      </w:r>
      <w:r w:rsidR="001060E7">
        <w:t>20, s 21</w:t>
      </w:r>
    </w:p>
    <w:p w14:paraId="0CE15377" w14:textId="77777777" w:rsidR="00E05D9B" w:rsidRDefault="00E05D9B">
      <w:pPr>
        <w:pStyle w:val="AmdtsEntryHd"/>
      </w:pPr>
      <w:r>
        <w:lastRenderedPageBreak/>
        <w:t>Accepted service standards—amendment on accredited person’s initiative</w:t>
      </w:r>
    </w:p>
    <w:p w14:paraId="3B4BAA9D" w14:textId="672FDD9C" w:rsidR="00E05D9B" w:rsidRDefault="00E05D9B">
      <w:pPr>
        <w:pStyle w:val="AmdtsEntries"/>
      </w:pPr>
      <w:r>
        <w:t>s 13</w:t>
      </w:r>
      <w:r>
        <w:tab/>
        <w:t xml:space="preserve">sub </w:t>
      </w:r>
      <w:hyperlink r:id="rId565" w:tooltip="Road Transport Legislation Amendment Regulations 2004 (No 1)" w:history="1">
        <w:r w:rsidR="00C26339" w:rsidRPr="00C26339">
          <w:rPr>
            <w:rStyle w:val="charCitHyperlinkAbbrev"/>
          </w:rPr>
          <w:t>SL2004</w:t>
        </w:r>
        <w:r w:rsidR="00C26339" w:rsidRPr="00C26339">
          <w:rPr>
            <w:rStyle w:val="charCitHyperlinkAbbrev"/>
          </w:rPr>
          <w:noBreakHyphen/>
          <w:t>47</w:t>
        </w:r>
      </w:hyperlink>
      <w:r>
        <w:t xml:space="preserve"> s 25</w:t>
      </w:r>
    </w:p>
    <w:p w14:paraId="60DD0D38" w14:textId="18520B5B" w:rsidR="001060E7" w:rsidRDefault="001060E7">
      <w:pPr>
        <w:pStyle w:val="AmdtsEntries"/>
      </w:pPr>
      <w:r>
        <w:tab/>
        <w:t xml:space="preserve">om </w:t>
      </w:r>
      <w:hyperlink r:id="rId566"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22</w:t>
      </w:r>
    </w:p>
    <w:p w14:paraId="1B51026D" w14:textId="77777777" w:rsidR="00E05D9B" w:rsidRDefault="00E05D9B">
      <w:pPr>
        <w:pStyle w:val="AmdtsEntryHd"/>
      </w:pPr>
      <w:r>
        <w:t>Accepted service standards—amendment on authority’s initiative</w:t>
      </w:r>
    </w:p>
    <w:p w14:paraId="0DD6C45A" w14:textId="3DCF059F" w:rsidR="00E05D9B" w:rsidRDefault="00E05D9B">
      <w:pPr>
        <w:pStyle w:val="AmdtsEntries"/>
      </w:pPr>
      <w:r>
        <w:t>s 13A</w:t>
      </w:r>
      <w:r>
        <w:tab/>
        <w:t xml:space="preserve">ins </w:t>
      </w:r>
      <w:hyperlink r:id="rId567" w:tooltip="Road Transport Legislation Amendment Regulations 2004 (No 1)" w:history="1">
        <w:r w:rsidR="00C26339" w:rsidRPr="00C26339">
          <w:rPr>
            <w:rStyle w:val="charCitHyperlinkAbbrev"/>
          </w:rPr>
          <w:t>SL2004</w:t>
        </w:r>
        <w:r w:rsidR="00C26339" w:rsidRPr="00C26339">
          <w:rPr>
            <w:rStyle w:val="charCitHyperlinkAbbrev"/>
          </w:rPr>
          <w:noBreakHyphen/>
          <w:t>47</w:t>
        </w:r>
      </w:hyperlink>
      <w:r>
        <w:t xml:space="preserve"> s 25</w:t>
      </w:r>
    </w:p>
    <w:p w14:paraId="03375F61" w14:textId="009D5FED" w:rsidR="001060E7" w:rsidRDefault="001060E7" w:rsidP="001060E7">
      <w:pPr>
        <w:pStyle w:val="AmdtsEntries"/>
      </w:pPr>
      <w:r>
        <w:tab/>
        <w:t xml:space="preserve">om </w:t>
      </w:r>
      <w:hyperlink r:id="rId568"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22</w:t>
      </w:r>
    </w:p>
    <w:p w14:paraId="7E52C5EE" w14:textId="77777777" w:rsidR="00E05D9B" w:rsidRDefault="00E05D9B">
      <w:pPr>
        <w:pStyle w:val="AmdtsEntryHd"/>
        <w:rPr>
          <w:snapToGrid w:val="0"/>
          <w:color w:val="000000"/>
        </w:rPr>
      </w:pPr>
      <w:r>
        <w:rPr>
          <w:snapToGrid w:val="0"/>
        </w:rPr>
        <w:t>Notification of change in details of accreditation or operation of regulated service</w:t>
      </w:r>
    </w:p>
    <w:p w14:paraId="4880366C" w14:textId="1F888251" w:rsidR="00E05D9B" w:rsidRDefault="00E05D9B">
      <w:pPr>
        <w:pStyle w:val="AmdtsEntries"/>
      </w:pPr>
      <w:r>
        <w:t>s 14</w:t>
      </w:r>
      <w:r>
        <w:tab/>
        <w:t xml:space="preserve">am </w:t>
      </w:r>
      <w:hyperlink r:id="rId569" w:tooltip="Road Transport Legislation Amendment Regulations 2004 (No 1)" w:history="1">
        <w:r w:rsidR="00C26339" w:rsidRPr="00C26339">
          <w:rPr>
            <w:rStyle w:val="charCitHyperlinkAbbrev"/>
          </w:rPr>
          <w:t>SL2004</w:t>
        </w:r>
        <w:r w:rsidR="00C26339" w:rsidRPr="00C26339">
          <w:rPr>
            <w:rStyle w:val="charCitHyperlinkAbbrev"/>
          </w:rPr>
          <w:noBreakHyphen/>
          <w:t>47</w:t>
        </w:r>
      </w:hyperlink>
      <w:r>
        <w:t xml:space="preserve"> s 26; </w:t>
      </w:r>
      <w:hyperlink r:id="rId570" w:tooltip="Road Transport Legislation (Accreditation and Licensing) Amendment Regulation 2006 (No 1)" w:history="1">
        <w:r w:rsidR="00C26339" w:rsidRPr="00C26339">
          <w:rPr>
            <w:rStyle w:val="charCitHyperlinkAbbrev"/>
          </w:rPr>
          <w:t>SL2006</w:t>
        </w:r>
        <w:r w:rsidR="00C26339" w:rsidRPr="00C26339">
          <w:rPr>
            <w:rStyle w:val="charCitHyperlinkAbbrev"/>
          </w:rPr>
          <w:noBreakHyphen/>
          <w:t>59</w:t>
        </w:r>
      </w:hyperlink>
      <w:r>
        <w:t xml:space="preserve"> s 27</w:t>
      </w:r>
      <w:r w:rsidR="001060E7">
        <w:t xml:space="preserve">; </w:t>
      </w:r>
      <w:hyperlink r:id="rId571" w:tooltip="Road Transport (Taxi Industry Innovation) Legislation Amendment Regulation 2016 (No 1)" w:history="1">
        <w:r w:rsidR="001060E7" w:rsidRPr="00105E37">
          <w:rPr>
            <w:rStyle w:val="charCitHyperlinkAbbrev"/>
          </w:rPr>
          <w:t>SL2016-20</w:t>
        </w:r>
      </w:hyperlink>
      <w:r w:rsidR="001060E7" w:rsidRPr="00105E37">
        <w:rPr>
          <w:rStyle w:val="charCitHyperlinkAbbrev"/>
        </w:rPr>
        <w:t xml:space="preserve"> </w:t>
      </w:r>
      <w:r w:rsidR="001060E7" w:rsidRPr="00105E37">
        <w:t xml:space="preserve">s </w:t>
      </w:r>
      <w:r w:rsidR="001060E7">
        <w:t>23, s 24</w:t>
      </w:r>
      <w:r w:rsidR="002F62F7">
        <w:t xml:space="preserve">; </w:t>
      </w:r>
      <w:hyperlink r:id="rId572" w:tooltip="Road Transport Legislation Amendment Regulation 2018 (No 2)" w:history="1">
        <w:r w:rsidR="002F62F7">
          <w:rPr>
            <w:rStyle w:val="charCitHyperlinkAbbrev"/>
          </w:rPr>
          <w:t>SL2018</w:t>
        </w:r>
        <w:r w:rsidR="002F62F7">
          <w:rPr>
            <w:rStyle w:val="charCitHyperlinkAbbrev"/>
          </w:rPr>
          <w:noBreakHyphen/>
          <w:t>16</w:t>
        </w:r>
      </w:hyperlink>
      <w:r w:rsidR="002F62F7">
        <w:t xml:space="preserve"> s 16</w:t>
      </w:r>
    </w:p>
    <w:p w14:paraId="79B49A7B" w14:textId="77777777" w:rsidR="002F62F7" w:rsidRDefault="002F62F7">
      <w:pPr>
        <w:pStyle w:val="AmdtsEntryHd"/>
        <w:rPr>
          <w:color w:val="000000"/>
        </w:rPr>
      </w:pPr>
      <w:r w:rsidRPr="00EA5441">
        <w:rPr>
          <w:color w:val="000000"/>
        </w:rPr>
        <w:t>Holder of conditional accreditation to comply with conditions</w:t>
      </w:r>
    </w:p>
    <w:p w14:paraId="20976B4E" w14:textId="2FC46A2E" w:rsidR="002F62F7" w:rsidRPr="002F62F7" w:rsidRDefault="002F62F7" w:rsidP="002F62F7">
      <w:pPr>
        <w:pStyle w:val="AmdtsEntries"/>
      </w:pPr>
      <w:r>
        <w:t>s 15</w:t>
      </w:r>
      <w:r>
        <w:tab/>
        <w:t xml:space="preserve">sub </w:t>
      </w:r>
      <w:hyperlink r:id="rId573" w:tooltip="Road Transport Legislation Amendment Regulation 2018 (No 2)" w:history="1">
        <w:r>
          <w:rPr>
            <w:rStyle w:val="charCitHyperlinkAbbrev"/>
          </w:rPr>
          <w:t>SL2018</w:t>
        </w:r>
        <w:r>
          <w:rPr>
            <w:rStyle w:val="charCitHyperlinkAbbrev"/>
          </w:rPr>
          <w:noBreakHyphen/>
          <w:t>16</w:t>
        </w:r>
      </w:hyperlink>
      <w:r>
        <w:t xml:space="preserve"> s 17</w:t>
      </w:r>
    </w:p>
    <w:p w14:paraId="6BFC444F" w14:textId="77777777" w:rsidR="003F2E3E" w:rsidRDefault="003F2E3E">
      <w:pPr>
        <w:pStyle w:val="AmdtsEntryHd"/>
        <w:rPr>
          <w:color w:val="000000"/>
        </w:rPr>
      </w:pPr>
      <w:r>
        <w:rPr>
          <w:color w:val="000000"/>
        </w:rPr>
        <w:t>Replacement of certificate of accreditation</w:t>
      </w:r>
    </w:p>
    <w:p w14:paraId="47D574A6" w14:textId="3E1D2F38" w:rsidR="003F2E3E" w:rsidRPr="003F2E3E" w:rsidRDefault="003F2E3E" w:rsidP="003F2E3E">
      <w:pPr>
        <w:pStyle w:val="AmdtsEntries"/>
      </w:pPr>
      <w:r>
        <w:t>s 16</w:t>
      </w:r>
      <w:r>
        <w:tab/>
        <w:t xml:space="preserve">am </w:t>
      </w:r>
      <w:hyperlink r:id="rId574" w:tooltip="Statute Law Amendment Act 2012" w:history="1">
        <w:r w:rsidR="00C26339" w:rsidRPr="00C26339">
          <w:rPr>
            <w:rStyle w:val="charCitHyperlinkAbbrev"/>
          </w:rPr>
          <w:t>A2012</w:t>
        </w:r>
        <w:r w:rsidR="00C26339" w:rsidRPr="00C26339">
          <w:rPr>
            <w:rStyle w:val="charCitHyperlinkAbbrev"/>
          </w:rPr>
          <w:noBreakHyphen/>
          <w:t>21</w:t>
        </w:r>
      </w:hyperlink>
      <w:r>
        <w:t xml:space="preserve"> amdt 3.158</w:t>
      </w:r>
      <w:r w:rsidR="009B0CC3">
        <w:t xml:space="preserve">; </w:t>
      </w:r>
      <w:hyperlink r:id="rId575" w:tooltip="Red Tape Reduction Legislation Amendment Act 2016" w:history="1">
        <w:r w:rsidR="009B0CC3">
          <w:rPr>
            <w:rStyle w:val="charCitHyperlinkAbbrev"/>
          </w:rPr>
          <w:t>A2016</w:t>
        </w:r>
        <w:r w:rsidR="009B0CC3">
          <w:rPr>
            <w:rStyle w:val="charCitHyperlinkAbbrev"/>
          </w:rPr>
          <w:noBreakHyphen/>
          <w:t>18</w:t>
        </w:r>
      </w:hyperlink>
      <w:r w:rsidR="009B0CC3">
        <w:t xml:space="preserve"> amdt 3.181, amdt 3.182</w:t>
      </w:r>
    </w:p>
    <w:p w14:paraId="62E8D826" w14:textId="77777777" w:rsidR="002F62F7" w:rsidRDefault="002F62F7">
      <w:pPr>
        <w:pStyle w:val="AmdtsEntryHd"/>
        <w:rPr>
          <w:lang w:eastAsia="en-AU"/>
        </w:rPr>
      </w:pPr>
      <w:r w:rsidRPr="00EA5441">
        <w:rPr>
          <w:lang w:eastAsia="en-AU"/>
        </w:rPr>
        <w:t>Production of certificate of accreditation</w:t>
      </w:r>
    </w:p>
    <w:p w14:paraId="19B90D76" w14:textId="7C9ED298" w:rsidR="002F62F7" w:rsidRPr="002F62F7" w:rsidRDefault="002F62F7" w:rsidP="002F62F7">
      <w:pPr>
        <w:pStyle w:val="AmdtsEntries"/>
        <w:rPr>
          <w:lang w:eastAsia="en-AU"/>
        </w:rPr>
      </w:pPr>
      <w:r>
        <w:rPr>
          <w:lang w:eastAsia="en-AU"/>
        </w:rPr>
        <w:t>s 17</w:t>
      </w:r>
      <w:r>
        <w:rPr>
          <w:lang w:eastAsia="en-AU"/>
        </w:rPr>
        <w:tab/>
        <w:t xml:space="preserve">sub </w:t>
      </w:r>
      <w:hyperlink r:id="rId576" w:tooltip="Road Transport Legislation Amendment Regulation 2018 (No 2)" w:history="1">
        <w:r>
          <w:rPr>
            <w:rStyle w:val="charCitHyperlinkAbbrev"/>
          </w:rPr>
          <w:t>SL2018</w:t>
        </w:r>
        <w:r>
          <w:rPr>
            <w:rStyle w:val="charCitHyperlinkAbbrev"/>
          </w:rPr>
          <w:noBreakHyphen/>
          <w:t>16</w:t>
        </w:r>
      </w:hyperlink>
      <w:r>
        <w:rPr>
          <w:lang w:eastAsia="en-AU"/>
        </w:rPr>
        <w:t xml:space="preserve"> s 18</w:t>
      </w:r>
    </w:p>
    <w:p w14:paraId="6B4631AB" w14:textId="77777777" w:rsidR="003F2E3E" w:rsidRDefault="003F2E3E">
      <w:pPr>
        <w:pStyle w:val="AmdtsEntryHd"/>
        <w:rPr>
          <w:color w:val="000000"/>
        </w:rPr>
      </w:pPr>
      <w:r>
        <w:rPr>
          <w:color w:val="000000"/>
        </w:rPr>
        <w:t>Surrender of accreditation</w:t>
      </w:r>
    </w:p>
    <w:p w14:paraId="7EEC6A19" w14:textId="648BFCCD" w:rsidR="003F2E3E" w:rsidRPr="003F2E3E" w:rsidRDefault="003F2E3E" w:rsidP="003F2E3E">
      <w:pPr>
        <w:pStyle w:val="AmdtsEntries"/>
      </w:pPr>
      <w:r>
        <w:t>s 18</w:t>
      </w:r>
      <w:r>
        <w:tab/>
        <w:t xml:space="preserve">am </w:t>
      </w:r>
      <w:hyperlink r:id="rId577" w:tooltip="Statute Law Amendment Act 2012" w:history="1">
        <w:r w:rsidR="00C26339" w:rsidRPr="00C26339">
          <w:rPr>
            <w:rStyle w:val="charCitHyperlinkAbbrev"/>
          </w:rPr>
          <w:t>A2012</w:t>
        </w:r>
        <w:r w:rsidR="00C26339" w:rsidRPr="00C26339">
          <w:rPr>
            <w:rStyle w:val="charCitHyperlinkAbbrev"/>
          </w:rPr>
          <w:noBreakHyphen/>
          <w:t>21</w:t>
        </w:r>
      </w:hyperlink>
      <w:r>
        <w:t xml:space="preserve"> amdt 3.159</w:t>
      </w:r>
      <w:r w:rsidR="009B0CC3">
        <w:t xml:space="preserve">; </w:t>
      </w:r>
      <w:hyperlink r:id="rId578" w:tooltip="Red Tape Reduction Legislation Amendment Act 2016" w:history="1">
        <w:r w:rsidR="009B0CC3">
          <w:rPr>
            <w:rStyle w:val="charCitHyperlinkAbbrev"/>
          </w:rPr>
          <w:t>A2016</w:t>
        </w:r>
        <w:r w:rsidR="009B0CC3">
          <w:rPr>
            <w:rStyle w:val="charCitHyperlinkAbbrev"/>
          </w:rPr>
          <w:noBreakHyphen/>
          <w:t>18</w:t>
        </w:r>
      </w:hyperlink>
      <w:r w:rsidR="009B0CC3">
        <w:t xml:space="preserve"> amdt 3.183, amdt 3.184</w:t>
      </w:r>
    </w:p>
    <w:p w14:paraId="4EAF4062" w14:textId="77777777" w:rsidR="00E05D9B" w:rsidRDefault="00E05D9B">
      <w:pPr>
        <w:pStyle w:val="AmdtsEntryHd"/>
      </w:pPr>
      <w:r>
        <w:t>Recovery of lost or stolen certificate of accreditation</w:t>
      </w:r>
    </w:p>
    <w:p w14:paraId="3445E0D2" w14:textId="42651F86" w:rsidR="00E05D9B" w:rsidRDefault="00E05D9B">
      <w:pPr>
        <w:pStyle w:val="AmdtsEntries"/>
      </w:pPr>
      <w:r>
        <w:t>s 18A</w:t>
      </w:r>
      <w:r>
        <w:tab/>
        <w:t xml:space="preserve">ins </w:t>
      </w:r>
      <w:hyperlink r:id="rId579"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9</w:t>
      </w:r>
    </w:p>
    <w:p w14:paraId="77CE9D5F" w14:textId="77777777" w:rsidR="001060E7" w:rsidRDefault="001060E7">
      <w:pPr>
        <w:pStyle w:val="AmdtsEntryHd"/>
        <w:rPr>
          <w:rStyle w:val="CharPartText"/>
          <w:color w:val="000000"/>
        </w:rPr>
      </w:pPr>
      <w:r w:rsidRPr="004D2E5B">
        <w:rPr>
          <w:rStyle w:val="CharPartText"/>
          <w:color w:val="000000"/>
        </w:rPr>
        <w:t>Other matters relating to accreditation</w:t>
      </w:r>
    </w:p>
    <w:p w14:paraId="4C78317C" w14:textId="45D5B46B" w:rsidR="001060E7" w:rsidRPr="001060E7" w:rsidRDefault="001060E7" w:rsidP="001060E7">
      <w:pPr>
        <w:pStyle w:val="AmdtsEntries"/>
      </w:pPr>
      <w:r>
        <w:t>pt 2.3 hdg</w:t>
      </w:r>
      <w:r>
        <w:tab/>
        <w:t xml:space="preserve">om </w:t>
      </w:r>
      <w:hyperlink r:id="rId580"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25</w:t>
      </w:r>
    </w:p>
    <w:p w14:paraId="3A0F3225" w14:textId="77777777" w:rsidR="00E05D9B" w:rsidRDefault="00E05D9B">
      <w:pPr>
        <w:pStyle w:val="AmdtsEntryHd"/>
      </w:pPr>
      <w:r>
        <w:t>Minimum service standards for regulated services</w:t>
      </w:r>
    </w:p>
    <w:p w14:paraId="740395F2" w14:textId="2273A1BA" w:rsidR="00E05D9B" w:rsidRDefault="00E05D9B">
      <w:pPr>
        <w:pStyle w:val="AmdtsEntries"/>
        <w:keepNext/>
      </w:pPr>
      <w:r>
        <w:t>s 18B</w:t>
      </w:r>
      <w:r>
        <w:tab/>
        <w:t xml:space="preserve">ins </w:t>
      </w:r>
      <w:hyperlink r:id="rId581"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10</w:t>
      </w:r>
    </w:p>
    <w:p w14:paraId="489C6351" w14:textId="095E215C" w:rsidR="00E05D9B" w:rsidRDefault="00E05D9B">
      <w:pPr>
        <w:pStyle w:val="AmdtsEntries"/>
        <w:keepNext/>
      </w:pPr>
      <w:r>
        <w:tab/>
        <w:t xml:space="preserve">am </w:t>
      </w:r>
      <w:hyperlink r:id="rId582" w:tooltip="Road Transport Legislation (Taxi Licences) Amendment Regulation 2006 (No 1)" w:history="1">
        <w:r w:rsidR="00C26339" w:rsidRPr="00C26339">
          <w:rPr>
            <w:rStyle w:val="charCitHyperlinkAbbrev"/>
          </w:rPr>
          <w:t>SL2006</w:t>
        </w:r>
        <w:r w:rsidR="00C26339" w:rsidRPr="00C26339">
          <w:rPr>
            <w:rStyle w:val="charCitHyperlinkAbbrev"/>
          </w:rPr>
          <w:noBreakHyphen/>
          <w:t>5</w:t>
        </w:r>
      </w:hyperlink>
      <w:r>
        <w:t xml:space="preserve"> amdt 1.8</w:t>
      </w:r>
    </w:p>
    <w:p w14:paraId="329B04C0" w14:textId="77777777" w:rsidR="00E05D9B" w:rsidRDefault="00E05D9B">
      <w:pPr>
        <w:pStyle w:val="AmdtsEntries"/>
      </w:pPr>
      <w:r>
        <w:tab/>
        <w:t>(6), (7) exp 10 March 2006 (s 18B (7))</w:t>
      </w:r>
    </w:p>
    <w:p w14:paraId="001209ED" w14:textId="5D219FB4" w:rsidR="00E05D9B" w:rsidRDefault="00E05D9B">
      <w:pPr>
        <w:pStyle w:val="AmdtsEntries"/>
      </w:pPr>
      <w:r>
        <w:tab/>
        <w:t xml:space="preserve">am </w:t>
      </w:r>
      <w:hyperlink r:id="rId583"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amdt 1.89</w:t>
      </w:r>
    </w:p>
    <w:p w14:paraId="4F138A36" w14:textId="7856FCAF" w:rsidR="001060E7" w:rsidRDefault="001060E7">
      <w:pPr>
        <w:pStyle w:val="AmdtsEntries"/>
      </w:pPr>
      <w:r>
        <w:tab/>
        <w:t xml:space="preserve">om </w:t>
      </w:r>
      <w:hyperlink r:id="rId584"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26</w:t>
      </w:r>
    </w:p>
    <w:p w14:paraId="3BAA0D8A" w14:textId="77777777" w:rsidR="00E05D9B" w:rsidRDefault="00E05D9B">
      <w:pPr>
        <w:pStyle w:val="AmdtsEntryHd"/>
      </w:pPr>
      <w:r>
        <w:rPr>
          <w:color w:val="000000"/>
        </w:rPr>
        <w:t>Approval of educational qualifications</w:t>
      </w:r>
    </w:p>
    <w:p w14:paraId="05D63909" w14:textId="09D1213E" w:rsidR="00E05D9B" w:rsidRDefault="00E05D9B">
      <w:pPr>
        <w:pStyle w:val="AmdtsEntries"/>
      </w:pPr>
      <w:r>
        <w:t>s 19</w:t>
      </w:r>
      <w:r>
        <w:tab/>
        <w:t xml:space="preserve">am </w:t>
      </w:r>
      <w:hyperlink r:id="rId585"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amdt 1.89</w:t>
      </w:r>
      <w:r w:rsidR="001060E7">
        <w:t xml:space="preserve">; </w:t>
      </w:r>
      <w:hyperlink r:id="rId586" w:tooltip="Road Transport (Taxi Industry Innovation) Legislation Amendment Regulation 2016 (No 1)" w:history="1">
        <w:r w:rsidR="001060E7" w:rsidRPr="00105E37">
          <w:rPr>
            <w:rStyle w:val="charCitHyperlinkAbbrev"/>
          </w:rPr>
          <w:t>SL2016-20</w:t>
        </w:r>
      </w:hyperlink>
      <w:r w:rsidR="001060E7" w:rsidRPr="00105E37">
        <w:rPr>
          <w:rStyle w:val="charCitHyperlinkAbbrev"/>
        </w:rPr>
        <w:t xml:space="preserve"> </w:t>
      </w:r>
      <w:r w:rsidR="001060E7" w:rsidRPr="00105E37">
        <w:t xml:space="preserve">s </w:t>
      </w:r>
      <w:r w:rsidR="001060E7">
        <w:t>27</w:t>
      </w:r>
    </w:p>
    <w:p w14:paraId="0656AFD7" w14:textId="77777777" w:rsidR="00E05D9B" w:rsidRDefault="00E05D9B">
      <w:pPr>
        <w:pStyle w:val="AmdtsEntryHd"/>
      </w:pPr>
      <w:r>
        <w:t>Accreditation guidelines—relevant offences</w:t>
      </w:r>
    </w:p>
    <w:p w14:paraId="46A48CF8" w14:textId="6D261980" w:rsidR="00E05D9B" w:rsidRDefault="00E05D9B">
      <w:pPr>
        <w:pStyle w:val="AmdtsEntries"/>
      </w:pPr>
      <w:r>
        <w:t>s 19A</w:t>
      </w:r>
      <w:r>
        <w:tab/>
        <w:t xml:space="preserve">ins </w:t>
      </w:r>
      <w:hyperlink r:id="rId587" w:tooltip="Road Transport Legislation (Accreditation and Licensing) Amendment Regulation 2006 (No 1)" w:history="1">
        <w:r w:rsidR="00C26339" w:rsidRPr="00C26339">
          <w:rPr>
            <w:rStyle w:val="charCitHyperlinkAbbrev"/>
          </w:rPr>
          <w:t>SL2006</w:t>
        </w:r>
        <w:r w:rsidR="00C26339" w:rsidRPr="00C26339">
          <w:rPr>
            <w:rStyle w:val="charCitHyperlinkAbbrev"/>
          </w:rPr>
          <w:noBreakHyphen/>
          <w:t>59</w:t>
        </w:r>
      </w:hyperlink>
      <w:r>
        <w:t xml:space="preserve"> s 28</w:t>
      </w:r>
    </w:p>
    <w:p w14:paraId="31C0D2F9" w14:textId="77777777" w:rsidR="006A4ABD" w:rsidRDefault="006A4ABD">
      <w:pPr>
        <w:pStyle w:val="AmdtsEntryHd"/>
        <w:rPr>
          <w:color w:val="000000"/>
        </w:rPr>
      </w:pPr>
      <w:r>
        <w:rPr>
          <w:color w:val="000000"/>
        </w:rPr>
        <w:t>Operator training</w:t>
      </w:r>
    </w:p>
    <w:p w14:paraId="4D6A5BDE" w14:textId="34D1FBBF" w:rsidR="006A4ABD" w:rsidRPr="006A4ABD" w:rsidRDefault="006A4ABD" w:rsidP="006A4ABD">
      <w:pPr>
        <w:pStyle w:val="AmdtsEntries"/>
      </w:pPr>
      <w:r>
        <w:t>s 20</w:t>
      </w:r>
      <w:r>
        <w:tab/>
        <w:t xml:space="preserve">am </w:t>
      </w:r>
      <w:hyperlink r:id="rId588"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28</w:t>
      </w:r>
    </w:p>
    <w:p w14:paraId="04534372" w14:textId="77777777" w:rsidR="00E05D9B" w:rsidRDefault="00D55085">
      <w:pPr>
        <w:pStyle w:val="AmdtsEntryHd"/>
      </w:pPr>
      <w:r w:rsidRPr="00693AFC">
        <w:t>Tour and charter services from interstate—Act, s 128 (1) (a)</w:t>
      </w:r>
    </w:p>
    <w:p w14:paraId="094F2031" w14:textId="62108FDB" w:rsidR="00D55085" w:rsidRDefault="00D55085" w:rsidP="008700E1">
      <w:pPr>
        <w:pStyle w:val="AmdtsEntries"/>
        <w:keepNext/>
      </w:pPr>
      <w:r>
        <w:t>s 20A hdg</w:t>
      </w:r>
      <w:r>
        <w:tab/>
        <w:t xml:space="preserve">sub </w:t>
      </w:r>
      <w:hyperlink r:id="rId589" w:tooltip="Road Transport Legislation Amendment Regulation 2010 (No 2)" w:history="1">
        <w:r w:rsidR="00C26339" w:rsidRPr="00C26339">
          <w:rPr>
            <w:rStyle w:val="charCitHyperlinkAbbrev"/>
          </w:rPr>
          <w:t>SL2010</w:t>
        </w:r>
        <w:r w:rsidR="00C26339" w:rsidRPr="00C26339">
          <w:rPr>
            <w:rStyle w:val="charCitHyperlinkAbbrev"/>
          </w:rPr>
          <w:noBreakHyphen/>
          <w:t>7</w:t>
        </w:r>
      </w:hyperlink>
      <w:r>
        <w:t xml:space="preserve"> amdt 1.28</w:t>
      </w:r>
    </w:p>
    <w:p w14:paraId="3B92BEFC" w14:textId="305FCA69" w:rsidR="00E05D9B" w:rsidRDefault="00E05D9B">
      <w:pPr>
        <w:pStyle w:val="AmdtsEntries"/>
      </w:pPr>
      <w:r>
        <w:t>s 20A</w:t>
      </w:r>
      <w:r>
        <w:tab/>
        <w:t xml:space="preserve">ins </w:t>
      </w:r>
      <w:hyperlink r:id="rId590" w:tooltip="Road Transport (Public Passenger Services) Amendment Regulations 2003 (No 1)" w:history="1">
        <w:r w:rsidR="00C26339" w:rsidRPr="00C26339">
          <w:rPr>
            <w:rStyle w:val="charCitHyperlinkAbbrev"/>
          </w:rPr>
          <w:t>SL2003</w:t>
        </w:r>
        <w:r w:rsidR="00C26339" w:rsidRPr="00C26339">
          <w:rPr>
            <w:rStyle w:val="charCitHyperlinkAbbrev"/>
          </w:rPr>
          <w:noBreakHyphen/>
          <w:t>43</w:t>
        </w:r>
      </w:hyperlink>
      <w:r>
        <w:t xml:space="preserve"> s 4</w:t>
      </w:r>
    </w:p>
    <w:p w14:paraId="07B59275" w14:textId="77777777" w:rsidR="001A5442" w:rsidRDefault="001A5442">
      <w:pPr>
        <w:pStyle w:val="AmdtsEntryHd"/>
      </w:pPr>
      <w:r w:rsidRPr="005D0AA6">
        <w:lastRenderedPageBreak/>
        <w:t>Service standards</w:t>
      </w:r>
    </w:p>
    <w:p w14:paraId="5BC03BDD" w14:textId="1B4C98C2" w:rsidR="001A5442" w:rsidRPr="001A5442" w:rsidRDefault="001A5442" w:rsidP="001A5442">
      <w:pPr>
        <w:pStyle w:val="AmdtsEntries"/>
      </w:pPr>
      <w:r>
        <w:t>pt 2.4 hdg</w:t>
      </w:r>
      <w:r>
        <w:tab/>
        <w:t xml:space="preserve">ins </w:t>
      </w:r>
      <w:hyperlink r:id="rId591"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29</w:t>
      </w:r>
    </w:p>
    <w:p w14:paraId="78C57150" w14:textId="77777777" w:rsidR="001A5442" w:rsidRDefault="001A5442" w:rsidP="001A5442">
      <w:pPr>
        <w:pStyle w:val="AmdtsEntryHd"/>
      </w:pPr>
      <w:r w:rsidRPr="005D0AA6">
        <w:t>Service standards for regulated services</w:t>
      </w:r>
    </w:p>
    <w:p w14:paraId="4998F6B5" w14:textId="106A4625" w:rsidR="001A5442" w:rsidRPr="001A5442" w:rsidRDefault="001A5442" w:rsidP="001A5442">
      <w:pPr>
        <w:pStyle w:val="AmdtsEntries"/>
      </w:pPr>
      <w:r>
        <w:t>s 20B</w:t>
      </w:r>
      <w:r>
        <w:tab/>
        <w:t xml:space="preserve">ins </w:t>
      </w:r>
      <w:hyperlink r:id="rId592"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29</w:t>
      </w:r>
    </w:p>
    <w:p w14:paraId="0C3D6648" w14:textId="77777777" w:rsidR="001A5442" w:rsidRDefault="001A5442" w:rsidP="001A5442">
      <w:pPr>
        <w:pStyle w:val="AmdtsEntryHd"/>
      </w:pPr>
      <w:r w:rsidRPr="005D0AA6">
        <w:t>Regulated service must comply with service standards</w:t>
      </w:r>
    </w:p>
    <w:p w14:paraId="2A899A8B" w14:textId="375D597A" w:rsidR="001A5442" w:rsidRDefault="001A5442" w:rsidP="001A5442">
      <w:pPr>
        <w:pStyle w:val="AmdtsEntries"/>
      </w:pPr>
      <w:r>
        <w:t>s 20C</w:t>
      </w:r>
      <w:r>
        <w:tab/>
        <w:t xml:space="preserve">ins </w:t>
      </w:r>
      <w:hyperlink r:id="rId593"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29</w:t>
      </w:r>
    </w:p>
    <w:p w14:paraId="7BFA9DC9" w14:textId="5E34B427" w:rsidR="002F62F7" w:rsidRPr="001A5442" w:rsidRDefault="002F62F7" w:rsidP="001A5442">
      <w:pPr>
        <w:pStyle w:val="AmdtsEntries"/>
      </w:pPr>
      <w:r>
        <w:tab/>
        <w:t xml:space="preserve">am </w:t>
      </w:r>
      <w:hyperlink r:id="rId594" w:tooltip="Road Transport Legislation Amendment Regulation 2018 (No 2)" w:history="1">
        <w:r>
          <w:rPr>
            <w:rStyle w:val="charCitHyperlinkAbbrev"/>
          </w:rPr>
          <w:t>SL2018</w:t>
        </w:r>
        <w:r>
          <w:rPr>
            <w:rStyle w:val="charCitHyperlinkAbbrev"/>
          </w:rPr>
          <w:noBreakHyphen/>
          <w:t>16</w:t>
        </w:r>
      </w:hyperlink>
      <w:r>
        <w:t xml:space="preserve"> s 19</w:t>
      </w:r>
    </w:p>
    <w:p w14:paraId="5884194F" w14:textId="77777777" w:rsidR="00E05D9B" w:rsidRDefault="00E05D9B">
      <w:pPr>
        <w:pStyle w:val="AmdtsEntryHd"/>
      </w:pPr>
      <w:r>
        <w:t>Maintenance of buses</w:t>
      </w:r>
    </w:p>
    <w:p w14:paraId="5ECBDE1D" w14:textId="64525358" w:rsidR="00E05D9B" w:rsidRDefault="00E05D9B">
      <w:pPr>
        <w:pStyle w:val="AmdtsEntries"/>
      </w:pPr>
      <w:r>
        <w:t>s 21</w:t>
      </w:r>
      <w:r>
        <w:tab/>
        <w:t xml:space="preserve">sub </w:t>
      </w:r>
      <w:hyperlink r:id="rId595"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amdt 1.4</w:t>
      </w:r>
    </w:p>
    <w:p w14:paraId="4E14E663" w14:textId="77777777" w:rsidR="00F93F30" w:rsidRDefault="00F93F30">
      <w:pPr>
        <w:pStyle w:val="AmdtsEntryHd"/>
        <w:rPr>
          <w:color w:val="000000"/>
        </w:rPr>
      </w:pPr>
      <w:r>
        <w:rPr>
          <w:color w:val="000000"/>
        </w:rPr>
        <w:t>Fleet and maintenance records for buses to be made</w:t>
      </w:r>
    </w:p>
    <w:p w14:paraId="12D7345E" w14:textId="4C9327D5" w:rsidR="00F93F30" w:rsidRPr="00F93F30" w:rsidRDefault="00F93F30" w:rsidP="00F93F30">
      <w:pPr>
        <w:pStyle w:val="AmdtsEntries"/>
      </w:pPr>
      <w:r>
        <w:t>s 22</w:t>
      </w:r>
      <w:r>
        <w:tab/>
        <w:t xml:space="preserve">am </w:t>
      </w:r>
      <w:hyperlink r:id="rId596" w:tooltip="Road Transport Legislation Amendment Regulation 2018 (No 2)" w:history="1">
        <w:r>
          <w:rPr>
            <w:rStyle w:val="charCitHyperlinkAbbrev"/>
          </w:rPr>
          <w:t>SL2018</w:t>
        </w:r>
        <w:r>
          <w:rPr>
            <w:rStyle w:val="charCitHyperlinkAbbrev"/>
          </w:rPr>
          <w:noBreakHyphen/>
          <w:t>16</w:t>
        </w:r>
      </w:hyperlink>
      <w:r>
        <w:t xml:space="preserve"> s 20, s 21</w:t>
      </w:r>
    </w:p>
    <w:p w14:paraId="6500A9CD" w14:textId="77777777" w:rsidR="00E05D9B" w:rsidRDefault="00E05D9B">
      <w:pPr>
        <w:pStyle w:val="AmdtsEntryHd"/>
      </w:pPr>
      <w:r>
        <w:t>Notification of changes to bus fleet</w:t>
      </w:r>
    </w:p>
    <w:p w14:paraId="657F0B64" w14:textId="7D1C184E" w:rsidR="00E05D9B" w:rsidRDefault="00E05D9B">
      <w:pPr>
        <w:pStyle w:val="AmdtsEntries"/>
        <w:keepNext/>
      </w:pPr>
      <w:r>
        <w:t>s 23</w:t>
      </w:r>
      <w:r>
        <w:tab/>
        <w:t xml:space="preserve">am </w:t>
      </w:r>
      <w:hyperlink r:id="rId597"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amdt 1.5</w:t>
      </w:r>
    </w:p>
    <w:p w14:paraId="55E4E713" w14:textId="7BB5E242" w:rsidR="00E05D9B" w:rsidRDefault="00E05D9B">
      <w:pPr>
        <w:pStyle w:val="AmdtsEntries"/>
      </w:pPr>
      <w:r>
        <w:tab/>
        <w:t xml:space="preserve">sub </w:t>
      </w:r>
      <w:hyperlink r:id="rId598"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amdt 1.49</w:t>
      </w:r>
    </w:p>
    <w:p w14:paraId="4981A562" w14:textId="77777777" w:rsidR="00E05D9B" w:rsidRDefault="00E05D9B">
      <w:pPr>
        <w:pStyle w:val="AmdtsEntryHd"/>
      </w:pPr>
      <w:r>
        <w:rPr>
          <w:color w:val="000000"/>
        </w:rPr>
        <w:t xml:space="preserve">Notifiable incidents </w:t>
      </w:r>
      <w:r>
        <w:t>involving</w:t>
      </w:r>
      <w:r>
        <w:rPr>
          <w:color w:val="000000"/>
        </w:rPr>
        <w:t xml:space="preserve"> buses</w:t>
      </w:r>
    </w:p>
    <w:p w14:paraId="0DB28682" w14:textId="606096F8" w:rsidR="00E05D9B" w:rsidRDefault="00E05D9B">
      <w:pPr>
        <w:pStyle w:val="AmdtsEntries"/>
      </w:pPr>
      <w:r>
        <w:t>s 24</w:t>
      </w:r>
      <w:r>
        <w:tab/>
        <w:t xml:space="preserve">sub </w:t>
      </w:r>
      <w:hyperlink r:id="rId599"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amdt 1.49</w:t>
      </w:r>
    </w:p>
    <w:p w14:paraId="14DEDDE7" w14:textId="51976F00" w:rsidR="00F93F30" w:rsidRDefault="00F93F30">
      <w:pPr>
        <w:pStyle w:val="AmdtsEntries"/>
      </w:pPr>
      <w:r>
        <w:tab/>
        <w:t xml:space="preserve">am </w:t>
      </w:r>
      <w:hyperlink r:id="rId600" w:tooltip="Road Transport Legislation Amendment Regulation 2018 (No 2)" w:history="1">
        <w:r>
          <w:rPr>
            <w:rStyle w:val="charCitHyperlinkAbbrev"/>
          </w:rPr>
          <w:t>SL2018</w:t>
        </w:r>
        <w:r>
          <w:rPr>
            <w:rStyle w:val="charCitHyperlinkAbbrev"/>
          </w:rPr>
          <w:noBreakHyphen/>
          <w:t>16</w:t>
        </w:r>
      </w:hyperlink>
      <w:r>
        <w:t xml:space="preserve"> ss 22-25</w:t>
      </w:r>
      <w:r w:rsidR="006718B7">
        <w:t>; ss renum R58 LA</w:t>
      </w:r>
    </w:p>
    <w:p w14:paraId="44F3B4FE" w14:textId="77777777" w:rsidR="00E05D9B" w:rsidRDefault="00E05D9B">
      <w:pPr>
        <w:pStyle w:val="AmdtsEntryHd"/>
      </w:pPr>
      <w:r>
        <w:t>Condition of buses</w:t>
      </w:r>
    </w:p>
    <w:p w14:paraId="54735874" w14:textId="77777777" w:rsidR="00E05D9B" w:rsidRDefault="00E05D9B">
      <w:pPr>
        <w:pStyle w:val="AmdtsEntries"/>
      </w:pPr>
      <w:r>
        <w:t xml:space="preserve">s 25 hdg </w:t>
      </w:r>
      <w:r>
        <w:tab/>
        <w:t>bracketed note exp 31 December 2002 (s 4 (3))</w:t>
      </w:r>
    </w:p>
    <w:p w14:paraId="68152E5C" w14:textId="0337D92E" w:rsidR="00F93F30" w:rsidRDefault="00F93F30">
      <w:pPr>
        <w:pStyle w:val="AmdtsEntries"/>
      </w:pPr>
      <w:r>
        <w:t>s 25</w:t>
      </w:r>
      <w:r>
        <w:tab/>
        <w:t xml:space="preserve">am </w:t>
      </w:r>
      <w:hyperlink r:id="rId601" w:tooltip="Road Transport Legislation Amendment Regulation 2018 (No 2)" w:history="1">
        <w:r>
          <w:rPr>
            <w:rStyle w:val="charCitHyperlinkAbbrev"/>
          </w:rPr>
          <w:t>SL2018</w:t>
        </w:r>
        <w:r>
          <w:rPr>
            <w:rStyle w:val="charCitHyperlinkAbbrev"/>
          </w:rPr>
          <w:noBreakHyphen/>
          <w:t>16</w:t>
        </w:r>
      </w:hyperlink>
      <w:r>
        <w:t xml:space="preserve"> s 26; ss renum R58 LA</w:t>
      </w:r>
    </w:p>
    <w:p w14:paraId="0FA05F8F" w14:textId="77777777" w:rsidR="00E05D9B" w:rsidRDefault="00E05D9B">
      <w:pPr>
        <w:pStyle w:val="AmdtsEntryHd"/>
      </w:pPr>
      <w:r>
        <w:t>Bus drivers to hold appropriate driver licence or authority</w:t>
      </w:r>
    </w:p>
    <w:p w14:paraId="167EA627" w14:textId="77777777" w:rsidR="00E05D9B" w:rsidRDefault="00E05D9B">
      <w:pPr>
        <w:pStyle w:val="AmdtsEntries"/>
        <w:keepNext/>
      </w:pPr>
      <w:r>
        <w:t xml:space="preserve">s 26 hdg </w:t>
      </w:r>
      <w:r>
        <w:tab/>
        <w:t>bracketed note exp 31 December 2002 (s 4 (3))</w:t>
      </w:r>
    </w:p>
    <w:p w14:paraId="13B8D84C" w14:textId="03661564" w:rsidR="00E05D9B" w:rsidRDefault="00E05D9B">
      <w:pPr>
        <w:pStyle w:val="AmdtsEntries"/>
      </w:pPr>
      <w:r>
        <w:t>s 26</w:t>
      </w:r>
      <w:r>
        <w:tab/>
        <w:t xml:space="preserve">sub </w:t>
      </w:r>
      <w:hyperlink r:id="rId602" w:tooltip="Road Transport Legislation Amendment Regulation 2005 (No 1)" w:history="1">
        <w:r w:rsidR="00C26339" w:rsidRPr="00C26339">
          <w:rPr>
            <w:rStyle w:val="charCitHyperlinkAbbrev"/>
          </w:rPr>
          <w:t>SL2005</w:t>
        </w:r>
        <w:r w:rsidR="00C26339" w:rsidRPr="00C26339">
          <w:rPr>
            <w:rStyle w:val="charCitHyperlinkAbbrev"/>
          </w:rPr>
          <w:noBreakHyphen/>
          <w:t>39</w:t>
        </w:r>
      </w:hyperlink>
      <w:r>
        <w:t xml:space="preserve"> s 14</w:t>
      </w:r>
    </w:p>
    <w:p w14:paraId="354EA2F1" w14:textId="77777777" w:rsidR="00E05D9B" w:rsidRDefault="00E05D9B">
      <w:pPr>
        <w:pStyle w:val="AmdtsEntryHd"/>
      </w:pPr>
      <w:r>
        <w:t>Records of bus drivers etc to be maintained by accredited operator</w:t>
      </w:r>
    </w:p>
    <w:p w14:paraId="24CDCE65" w14:textId="77777777" w:rsidR="00E05D9B" w:rsidRDefault="00E05D9B">
      <w:pPr>
        <w:pStyle w:val="AmdtsEntries"/>
        <w:keepNext/>
      </w:pPr>
      <w:r>
        <w:t xml:space="preserve">s 27 hdg </w:t>
      </w:r>
      <w:r>
        <w:tab/>
        <w:t>bracketed note exp 31 December 2002 (s 4 (3))</w:t>
      </w:r>
    </w:p>
    <w:p w14:paraId="0673C02D" w14:textId="43DEA061" w:rsidR="00E05D9B" w:rsidRDefault="00E05D9B">
      <w:pPr>
        <w:pStyle w:val="AmdtsEntries"/>
      </w:pPr>
      <w:r>
        <w:t>s 27</w:t>
      </w:r>
      <w:r>
        <w:tab/>
        <w:t xml:space="preserve">sub </w:t>
      </w:r>
      <w:hyperlink r:id="rId603" w:tooltip="Road Transport Legislation Amendment Regulation 2005 (No 1)" w:history="1">
        <w:r w:rsidR="00C26339" w:rsidRPr="00C26339">
          <w:rPr>
            <w:rStyle w:val="charCitHyperlinkAbbrev"/>
          </w:rPr>
          <w:t>SL2005</w:t>
        </w:r>
        <w:r w:rsidR="00C26339" w:rsidRPr="00C26339">
          <w:rPr>
            <w:rStyle w:val="charCitHyperlinkAbbrev"/>
          </w:rPr>
          <w:noBreakHyphen/>
          <w:t>39</w:t>
        </w:r>
      </w:hyperlink>
      <w:r>
        <w:t xml:space="preserve"> s 15</w:t>
      </w:r>
    </w:p>
    <w:p w14:paraId="21A03CC4" w14:textId="09F3EFB3" w:rsidR="00E05D9B" w:rsidRDefault="00E05D9B">
      <w:pPr>
        <w:pStyle w:val="AmdtsEntries"/>
      </w:pPr>
      <w:r>
        <w:tab/>
        <w:t xml:space="preserve">am </w:t>
      </w:r>
      <w:hyperlink r:id="rId604"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amdt 1.50, amdt 1.91</w:t>
      </w:r>
    </w:p>
    <w:p w14:paraId="1B47EA72" w14:textId="11D79ED4" w:rsidR="00F93F30" w:rsidRDefault="00F93F30">
      <w:pPr>
        <w:pStyle w:val="AmdtsEntries"/>
      </w:pPr>
      <w:r>
        <w:tab/>
        <w:t xml:space="preserve">sub </w:t>
      </w:r>
      <w:hyperlink r:id="rId605" w:tooltip="Road Transport Legislation Amendment Regulation 2018 (No 2)" w:history="1">
        <w:r>
          <w:rPr>
            <w:rStyle w:val="charCitHyperlinkAbbrev"/>
          </w:rPr>
          <w:t>SL2018</w:t>
        </w:r>
        <w:r>
          <w:rPr>
            <w:rStyle w:val="charCitHyperlinkAbbrev"/>
          </w:rPr>
          <w:noBreakHyphen/>
          <w:t>16</w:t>
        </w:r>
      </w:hyperlink>
      <w:r>
        <w:t xml:space="preserve"> s 27</w:t>
      </w:r>
    </w:p>
    <w:p w14:paraId="30F9D694" w14:textId="77777777" w:rsidR="00E05D9B" w:rsidRDefault="00E05D9B">
      <w:pPr>
        <w:pStyle w:val="AmdtsEntryHd"/>
      </w:pPr>
      <w:r>
        <w:t>Accredited operator to tell road transport authority about records of bus drivers etc</w:t>
      </w:r>
    </w:p>
    <w:p w14:paraId="7BA9CA52" w14:textId="28D75023" w:rsidR="00E05D9B" w:rsidRDefault="00E05D9B">
      <w:pPr>
        <w:pStyle w:val="AmdtsEntries"/>
      </w:pPr>
      <w:r>
        <w:t>s 27A</w:t>
      </w:r>
      <w:r>
        <w:tab/>
        <w:t xml:space="preserve">ins </w:t>
      </w:r>
      <w:hyperlink r:id="rId606" w:tooltip="Road Transport Legislation Amendment Regulation 2005 (No 1)" w:history="1">
        <w:r w:rsidR="00C26339" w:rsidRPr="00C26339">
          <w:rPr>
            <w:rStyle w:val="charCitHyperlinkAbbrev"/>
          </w:rPr>
          <w:t>SL2005</w:t>
        </w:r>
        <w:r w:rsidR="00C26339" w:rsidRPr="00C26339">
          <w:rPr>
            <w:rStyle w:val="charCitHyperlinkAbbrev"/>
          </w:rPr>
          <w:noBreakHyphen/>
          <w:t>39</w:t>
        </w:r>
      </w:hyperlink>
      <w:r>
        <w:t xml:space="preserve"> s 15</w:t>
      </w:r>
    </w:p>
    <w:p w14:paraId="3BC3B4D5" w14:textId="531892A9" w:rsidR="00E05D9B" w:rsidRDefault="00E05D9B">
      <w:pPr>
        <w:pStyle w:val="AmdtsEntries"/>
      </w:pPr>
      <w:r>
        <w:tab/>
        <w:t xml:space="preserve">am </w:t>
      </w:r>
      <w:hyperlink r:id="rId607"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amdt 1.91</w:t>
      </w:r>
    </w:p>
    <w:p w14:paraId="5DFD31C2" w14:textId="77777777" w:rsidR="00E05D9B" w:rsidRDefault="007D7242">
      <w:pPr>
        <w:pStyle w:val="AmdtsEntryHd"/>
      </w:pPr>
      <w:r w:rsidRPr="00EA5441">
        <w:t>Road transport authority to share information about bus drivers</w:t>
      </w:r>
    </w:p>
    <w:p w14:paraId="556ACC45" w14:textId="72D948EA" w:rsidR="007D7242" w:rsidRDefault="007D7242">
      <w:pPr>
        <w:pStyle w:val="AmdtsEntries"/>
      </w:pPr>
      <w:r>
        <w:t>s 27B hdg</w:t>
      </w:r>
      <w:r>
        <w:tab/>
        <w:t xml:space="preserve">sub </w:t>
      </w:r>
      <w:hyperlink r:id="rId608" w:tooltip="Road Transport Legislation Amendment Regulation 2018 (No 2)" w:history="1">
        <w:r>
          <w:rPr>
            <w:rStyle w:val="charCitHyperlinkAbbrev"/>
          </w:rPr>
          <w:t>SL2018</w:t>
        </w:r>
        <w:r>
          <w:rPr>
            <w:rStyle w:val="charCitHyperlinkAbbrev"/>
          </w:rPr>
          <w:noBreakHyphen/>
          <w:t>16</w:t>
        </w:r>
      </w:hyperlink>
      <w:r>
        <w:t xml:space="preserve"> s 28</w:t>
      </w:r>
    </w:p>
    <w:p w14:paraId="7D2B6960" w14:textId="6B1DB205" w:rsidR="00E05D9B" w:rsidRDefault="00E05D9B">
      <w:pPr>
        <w:pStyle w:val="AmdtsEntries"/>
      </w:pPr>
      <w:r>
        <w:t>s 27B</w:t>
      </w:r>
      <w:r>
        <w:tab/>
        <w:t xml:space="preserve">ins </w:t>
      </w:r>
      <w:hyperlink r:id="rId609" w:tooltip="Road Transport Legislation Amendment Regulation 2005 (No 1)" w:history="1">
        <w:r w:rsidR="00C26339" w:rsidRPr="00C26339">
          <w:rPr>
            <w:rStyle w:val="charCitHyperlinkAbbrev"/>
          </w:rPr>
          <w:t>SL2005</w:t>
        </w:r>
        <w:r w:rsidR="00C26339" w:rsidRPr="00C26339">
          <w:rPr>
            <w:rStyle w:val="charCitHyperlinkAbbrev"/>
          </w:rPr>
          <w:noBreakHyphen/>
          <w:t>39</w:t>
        </w:r>
      </w:hyperlink>
      <w:r>
        <w:t xml:space="preserve"> s 15</w:t>
      </w:r>
    </w:p>
    <w:p w14:paraId="057680D0" w14:textId="4E64653D" w:rsidR="00E05D9B" w:rsidRDefault="00E05D9B">
      <w:pPr>
        <w:pStyle w:val="AmdtsEntries"/>
      </w:pPr>
      <w:r>
        <w:tab/>
        <w:t xml:space="preserve">am </w:t>
      </w:r>
      <w:hyperlink r:id="rId610"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amdt 1.91</w:t>
      </w:r>
      <w:r w:rsidR="007D7242">
        <w:t xml:space="preserve">; </w:t>
      </w:r>
      <w:hyperlink r:id="rId611" w:tooltip="Road Transport Legislation Amendment Regulation 2018 (No 2)" w:history="1">
        <w:r w:rsidR="007D7242">
          <w:rPr>
            <w:rStyle w:val="charCitHyperlinkAbbrev"/>
          </w:rPr>
          <w:t>SL2018</w:t>
        </w:r>
        <w:r w:rsidR="007D7242">
          <w:rPr>
            <w:rStyle w:val="charCitHyperlinkAbbrev"/>
          </w:rPr>
          <w:noBreakHyphen/>
          <w:t>16</w:t>
        </w:r>
      </w:hyperlink>
      <w:r w:rsidR="007D7242">
        <w:t xml:space="preserve"> s 29</w:t>
      </w:r>
    </w:p>
    <w:p w14:paraId="2E3865A2" w14:textId="77777777" w:rsidR="00E05D9B" w:rsidRDefault="00E05D9B">
      <w:pPr>
        <w:pStyle w:val="AmdtsEntryHd"/>
      </w:pPr>
      <w:r>
        <w:lastRenderedPageBreak/>
        <w:t>Keeping and inspection etc of records about buses</w:t>
      </w:r>
    </w:p>
    <w:p w14:paraId="449FC8ED" w14:textId="77777777" w:rsidR="00E05D9B" w:rsidRDefault="00E05D9B" w:rsidP="00BA4B59">
      <w:pPr>
        <w:pStyle w:val="AmdtsEntries"/>
        <w:keepNext/>
      </w:pPr>
      <w:r>
        <w:t xml:space="preserve">s 28 hdg </w:t>
      </w:r>
      <w:r>
        <w:tab/>
        <w:t>bracketed note exp 31 December 2002 (s 4 (3))</w:t>
      </w:r>
    </w:p>
    <w:p w14:paraId="40EBF41B" w14:textId="3A144375" w:rsidR="00E05D9B" w:rsidRDefault="00E05D9B">
      <w:pPr>
        <w:pStyle w:val="AmdtsEntries"/>
      </w:pPr>
      <w:r>
        <w:t>s 28</w:t>
      </w:r>
      <w:r>
        <w:tab/>
        <w:t xml:space="preserve">am </w:t>
      </w:r>
      <w:hyperlink r:id="rId612"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amdt 1.51</w:t>
      </w:r>
      <w:r w:rsidR="00514E33">
        <w:t xml:space="preserve">; </w:t>
      </w:r>
      <w:hyperlink r:id="rId613" w:tooltip="Road Transport (Taxi Industry Innovation) Legislation Amendment Regulation 2016 (No 1)" w:history="1">
        <w:r w:rsidR="00514E33" w:rsidRPr="00105E37">
          <w:rPr>
            <w:rStyle w:val="charCitHyperlinkAbbrev"/>
          </w:rPr>
          <w:t>SL2016-20</w:t>
        </w:r>
      </w:hyperlink>
      <w:r w:rsidR="00514E33" w:rsidRPr="00105E37">
        <w:rPr>
          <w:rStyle w:val="charCitHyperlinkAbbrev"/>
        </w:rPr>
        <w:t xml:space="preserve"> </w:t>
      </w:r>
      <w:r w:rsidR="00514E33" w:rsidRPr="00105E37">
        <w:t xml:space="preserve">s </w:t>
      </w:r>
      <w:r w:rsidR="00514E33">
        <w:t>30</w:t>
      </w:r>
      <w:r w:rsidR="007D7242">
        <w:t xml:space="preserve">; </w:t>
      </w:r>
      <w:hyperlink r:id="rId614" w:tooltip="Road Transport Legislation Amendment Regulation 2018 (No 2)" w:history="1">
        <w:r w:rsidR="007D7242">
          <w:rPr>
            <w:rStyle w:val="charCitHyperlinkAbbrev"/>
          </w:rPr>
          <w:t>SL2018</w:t>
        </w:r>
        <w:r w:rsidR="007D7242">
          <w:rPr>
            <w:rStyle w:val="charCitHyperlinkAbbrev"/>
          </w:rPr>
          <w:noBreakHyphen/>
          <w:t>16</w:t>
        </w:r>
      </w:hyperlink>
      <w:r w:rsidR="007D7242">
        <w:t xml:space="preserve"> s 30; ss renum R58 LA</w:t>
      </w:r>
    </w:p>
    <w:p w14:paraId="370078A4" w14:textId="77777777" w:rsidR="00E05D9B" w:rsidRDefault="00E05D9B">
      <w:pPr>
        <w:pStyle w:val="AmdtsEntryHd"/>
      </w:pPr>
      <w:r>
        <w:t>Display of notice on bus about maximum number of passengers</w:t>
      </w:r>
    </w:p>
    <w:p w14:paraId="2820F456" w14:textId="77777777" w:rsidR="00E05D9B" w:rsidRDefault="00E05D9B">
      <w:pPr>
        <w:pStyle w:val="AmdtsEntries"/>
      </w:pPr>
      <w:r>
        <w:t xml:space="preserve">s 29 hdg </w:t>
      </w:r>
      <w:r>
        <w:tab/>
        <w:t>bracketed note exp 31 December 2002 (s 4 (3))</w:t>
      </w:r>
    </w:p>
    <w:p w14:paraId="134A4908" w14:textId="01C4D107" w:rsidR="007D7242" w:rsidRDefault="007D7242">
      <w:pPr>
        <w:pStyle w:val="AmdtsEntries"/>
      </w:pPr>
      <w:r>
        <w:t>s 29</w:t>
      </w:r>
      <w:r>
        <w:tab/>
        <w:t xml:space="preserve">am </w:t>
      </w:r>
      <w:hyperlink r:id="rId615" w:tooltip="Road Transport Legislation Amendment Regulation 2018 (No 2)" w:history="1">
        <w:r>
          <w:rPr>
            <w:rStyle w:val="charCitHyperlinkAbbrev"/>
          </w:rPr>
          <w:t>SL2018</w:t>
        </w:r>
        <w:r>
          <w:rPr>
            <w:rStyle w:val="charCitHyperlinkAbbrev"/>
          </w:rPr>
          <w:noBreakHyphen/>
          <w:t>16</w:t>
        </w:r>
      </w:hyperlink>
      <w:r>
        <w:t xml:space="preserve"> ss 31-33</w:t>
      </w:r>
    </w:p>
    <w:p w14:paraId="23E07DD1" w14:textId="77777777" w:rsidR="00E05D9B" w:rsidRDefault="00E05D9B">
      <w:pPr>
        <w:pStyle w:val="AmdtsEntryHd"/>
      </w:pPr>
      <w:r>
        <w:t>Accreditation details to be displayed on buses</w:t>
      </w:r>
    </w:p>
    <w:p w14:paraId="76478075" w14:textId="77777777" w:rsidR="00E05D9B" w:rsidRDefault="00E05D9B">
      <w:pPr>
        <w:pStyle w:val="AmdtsEntries"/>
      </w:pPr>
      <w:r>
        <w:t xml:space="preserve">s 30 hdg </w:t>
      </w:r>
      <w:r>
        <w:tab/>
        <w:t>bracketed note exp 31 December 2002 (s 4 (3))</w:t>
      </w:r>
    </w:p>
    <w:p w14:paraId="3017F7EC" w14:textId="19D1B0F6" w:rsidR="00E05D9B" w:rsidRDefault="00E05D9B">
      <w:pPr>
        <w:pStyle w:val="AmdtsEntries"/>
      </w:pPr>
      <w:r>
        <w:t>s 30</w:t>
      </w:r>
      <w:r>
        <w:tab/>
        <w:t xml:space="preserve">am </w:t>
      </w:r>
      <w:hyperlink r:id="rId616"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amdt 1.89</w:t>
      </w:r>
    </w:p>
    <w:p w14:paraId="228EF679" w14:textId="77777777" w:rsidR="00E05D9B" w:rsidRDefault="00E05D9B">
      <w:pPr>
        <w:pStyle w:val="AmdtsEntryHd"/>
      </w:pPr>
      <w:r>
        <w:t>Advertisements for bus services to display accreditation number</w:t>
      </w:r>
    </w:p>
    <w:p w14:paraId="61923C59" w14:textId="3BE832BA" w:rsidR="00E05D9B" w:rsidRDefault="00E05D9B">
      <w:pPr>
        <w:pStyle w:val="AmdtsEntries"/>
        <w:keepNext/>
      </w:pPr>
      <w:r>
        <w:t>s 30A</w:t>
      </w:r>
      <w:r>
        <w:tab/>
        <w:t xml:space="preserve">ins </w:t>
      </w:r>
      <w:hyperlink r:id="rId617" w:tooltip="Road Transport Legislation (Taxi Services) Amendment Regulations 2003 (No 1)" w:history="1">
        <w:r w:rsidR="00C26339" w:rsidRPr="00C26339">
          <w:rPr>
            <w:rStyle w:val="charCitHyperlinkAbbrev"/>
          </w:rPr>
          <w:t>SL2003</w:t>
        </w:r>
        <w:r w:rsidR="00C26339" w:rsidRPr="00C26339">
          <w:rPr>
            <w:rStyle w:val="charCitHyperlinkAbbrev"/>
          </w:rPr>
          <w:noBreakHyphen/>
          <w:t>32</w:t>
        </w:r>
      </w:hyperlink>
      <w:r>
        <w:t xml:space="preserve"> s 4</w:t>
      </w:r>
    </w:p>
    <w:p w14:paraId="42220B9B" w14:textId="77777777" w:rsidR="00E05D9B" w:rsidRDefault="00E05D9B">
      <w:pPr>
        <w:pStyle w:val="AmdtsEntries"/>
      </w:pPr>
      <w:r>
        <w:tab/>
        <w:t>(4), (5) exp 1 July 2004 (s 30A (5))</w:t>
      </w:r>
    </w:p>
    <w:p w14:paraId="2F241B04" w14:textId="49603BC3" w:rsidR="007D7242" w:rsidRDefault="007D7242">
      <w:pPr>
        <w:pStyle w:val="AmdtsEntries"/>
      </w:pPr>
      <w:r>
        <w:tab/>
        <w:t xml:space="preserve">om </w:t>
      </w:r>
      <w:hyperlink r:id="rId618" w:tooltip="Road Transport Legislation Amendment Regulation 2018 (No 2)" w:history="1">
        <w:r>
          <w:rPr>
            <w:rStyle w:val="charCitHyperlinkAbbrev"/>
          </w:rPr>
          <w:t>SL2018</w:t>
        </w:r>
        <w:r>
          <w:rPr>
            <w:rStyle w:val="charCitHyperlinkAbbrev"/>
          </w:rPr>
          <w:noBreakHyphen/>
          <w:t>16</w:t>
        </w:r>
      </w:hyperlink>
      <w:r>
        <w:t xml:space="preserve"> s 34</w:t>
      </w:r>
    </w:p>
    <w:p w14:paraId="172D3CE6" w14:textId="77777777" w:rsidR="00E05D9B" w:rsidRDefault="00E05D9B">
      <w:pPr>
        <w:pStyle w:val="AmdtsEntryHd"/>
      </w:pPr>
      <w:r>
        <w:t>Airconditioning of buses</w:t>
      </w:r>
    </w:p>
    <w:p w14:paraId="3D86123B" w14:textId="67EAA2D8" w:rsidR="00E05D9B" w:rsidRDefault="00E05D9B">
      <w:pPr>
        <w:pStyle w:val="AmdtsEntries"/>
        <w:keepNext/>
      </w:pPr>
      <w:r>
        <w:t>s 30B</w:t>
      </w:r>
      <w:r>
        <w:tab/>
        <w:t xml:space="preserve">ins </w:t>
      </w:r>
      <w:hyperlink r:id="rId619"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amdt 1.52</w:t>
      </w:r>
    </w:p>
    <w:p w14:paraId="5B7630A2" w14:textId="60D9E4A9" w:rsidR="007D7242" w:rsidRDefault="007D7242" w:rsidP="007D7242">
      <w:pPr>
        <w:pStyle w:val="AmdtsEntries"/>
      </w:pPr>
      <w:r>
        <w:tab/>
        <w:t xml:space="preserve">om </w:t>
      </w:r>
      <w:hyperlink r:id="rId620" w:tooltip="Road Transport Legislation Amendment Regulation 2018 (No 2)" w:history="1">
        <w:r>
          <w:rPr>
            <w:rStyle w:val="charCitHyperlinkAbbrev"/>
          </w:rPr>
          <w:t>SL2018</w:t>
        </w:r>
        <w:r>
          <w:rPr>
            <w:rStyle w:val="charCitHyperlinkAbbrev"/>
          </w:rPr>
          <w:noBreakHyphen/>
          <w:t>16</w:t>
        </w:r>
      </w:hyperlink>
      <w:r>
        <w:t xml:space="preserve"> s 34</w:t>
      </w:r>
    </w:p>
    <w:p w14:paraId="60349077" w14:textId="77777777" w:rsidR="00E05D9B" w:rsidRDefault="00E05D9B">
      <w:pPr>
        <w:pStyle w:val="AmdtsEntryHd"/>
      </w:pPr>
      <w:r>
        <w:rPr>
          <w:color w:val="000000"/>
        </w:rPr>
        <w:t>Bus service vehicle livery</w:t>
      </w:r>
    </w:p>
    <w:p w14:paraId="5B97085C" w14:textId="2A7F84A3" w:rsidR="00E05D9B" w:rsidRDefault="00E05D9B">
      <w:pPr>
        <w:pStyle w:val="AmdtsEntries"/>
        <w:keepNext/>
      </w:pPr>
      <w:r>
        <w:t>s 30C</w:t>
      </w:r>
      <w:r>
        <w:tab/>
        <w:t xml:space="preserve">ins </w:t>
      </w:r>
      <w:hyperlink r:id="rId621"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amdt 1.52</w:t>
      </w:r>
    </w:p>
    <w:p w14:paraId="4C28972D" w14:textId="77777777" w:rsidR="00E05D9B" w:rsidRDefault="00E05D9B">
      <w:pPr>
        <w:pStyle w:val="AmdtsEntries"/>
      </w:pPr>
      <w:r>
        <w:tab/>
        <w:t>(5), (6) exp 3 October 2006 (s 30C (6))</w:t>
      </w:r>
    </w:p>
    <w:p w14:paraId="4C3C6673" w14:textId="7E26A038" w:rsidR="007D7242" w:rsidRDefault="007D7242" w:rsidP="007D7242">
      <w:pPr>
        <w:pStyle w:val="AmdtsEntries"/>
      </w:pPr>
      <w:r>
        <w:tab/>
        <w:t xml:space="preserve">om </w:t>
      </w:r>
      <w:hyperlink r:id="rId622" w:tooltip="Road Transport Legislation Amendment Regulation 2018 (No 2)" w:history="1">
        <w:r>
          <w:rPr>
            <w:rStyle w:val="charCitHyperlinkAbbrev"/>
          </w:rPr>
          <w:t>SL2018</w:t>
        </w:r>
        <w:r>
          <w:rPr>
            <w:rStyle w:val="charCitHyperlinkAbbrev"/>
          </w:rPr>
          <w:noBreakHyphen/>
          <w:t>16</w:t>
        </w:r>
      </w:hyperlink>
      <w:r>
        <w:t xml:space="preserve"> s 34</w:t>
      </w:r>
    </w:p>
    <w:p w14:paraId="44332018" w14:textId="77777777" w:rsidR="00E05D9B" w:rsidRDefault="00E05D9B">
      <w:pPr>
        <w:pStyle w:val="AmdtsEntryHd"/>
      </w:pPr>
      <w:r>
        <w:t>Offensive material etc in or on buses</w:t>
      </w:r>
    </w:p>
    <w:p w14:paraId="78631C25" w14:textId="1143A8D0" w:rsidR="00E05D9B" w:rsidRDefault="00E05D9B">
      <w:pPr>
        <w:pStyle w:val="AmdtsEntries"/>
        <w:keepNext/>
      </w:pPr>
      <w:r>
        <w:t>s 30D</w:t>
      </w:r>
      <w:r>
        <w:tab/>
        <w:t xml:space="preserve">ins </w:t>
      </w:r>
      <w:hyperlink r:id="rId623"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amdt 1.52</w:t>
      </w:r>
    </w:p>
    <w:p w14:paraId="0D3BB912" w14:textId="58924188" w:rsidR="007D7242" w:rsidRDefault="007D7242" w:rsidP="007D7242">
      <w:pPr>
        <w:pStyle w:val="AmdtsEntries"/>
      </w:pPr>
      <w:r>
        <w:tab/>
        <w:t xml:space="preserve">om </w:t>
      </w:r>
      <w:hyperlink r:id="rId624" w:tooltip="Road Transport Legislation Amendment Regulation 2018 (No 2)" w:history="1">
        <w:r>
          <w:rPr>
            <w:rStyle w:val="charCitHyperlinkAbbrev"/>
          </w:rPr>
          <w:t>SL2018</w:t>
        </w:r>
        <w:r>
          <w:rPr>
            <w:rStyle w:val="charCitHyperlinkAbbrev"/>
          </w:rPr>
          <w:noBreakHyphen/>
          <w:t>16</w:t>
        </w:r>
      </w:hyperlink>
      <w:r>
        <w:t xml:space="preserve"> s 34</w:t>
      </w:r>
    </w:p>
    <w:p w14:paraId="4737A44E" w14:textId="77777777" w:rsidR="00E05D9B" w:rsidRDefault="00E05D9B">
      <w:pPr>
        <w:pStyle w:val="AmdtsEntryHd"/>
      </w:pPr>
      <w:r>
        <w:t>Compliance with dress code of practice</w:t>
      </w:r>
    </w:p>
    <w:p w14:paraId="3CA72A17" w14:textId="6D1248A3" w:rsidR="00E05D9B" w:rsidRDefault="00E05D9B">
      <w:pPr>
        <w:pStyle w:val="AmdtsEntries"/>
        <w:keepNext/>
      </w:pPr>
      <w:r>
        <w:t>s 30E</w:t>
      </w:r>
      <w:r>
        <w:tab/>
        <w:t xml:space="preserve">ins </w:t>
      </w:r>
      <w:hyperlink r:id="rId625"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amdt 1.52</w:t>
      </w:r>
    </w:p>
    <w:p w14:paraId="74068174" w14:textId="5DA89B2C" w:rsidR="007D7242" w:rsidRDefault="007D7242" w:rsidP="007D7242">
      <w:pPr>
        <w:pStyle w:val="AmdtsEntries"/>
      </w:pPr>
      <w:r>
        <w:tab/>
        <w:t xml:space="preserve">om </w:t>
      </w:r>
      <w:hyperlink r:id="rId626" w:tooltip="Road Transport Legislation Amendment Regulation 2018 (No 2)" w:history="1">
        <w:r>
          <w:rPr>
            <w:rStyle w:val="charCitHyperlinkAbbrev"/>
          </w:rPr>
          <w:t>SL2018</w:t>
        </w:r>
        <w:r>
          <w:rPr>
            <w:rStyle w:val="charCitHyperlinkAbbrev"/>
          </w:rPr>
          <w:noBreakHyphen/>
          <w:t>16</w:t>
        </w:r>
      </w:hyperlink>
      <w:r>
        <w:t xml:space="preserve"> s 34</w:t>
      </w:r>
    </w:p>
    <w:p w14:paraId="38A13BD2" w14:textId="77777777" w:rsidR="00E05D9B" w:rsidRDefault="007D7242">
      <w:pPr>
        <w:pStyle w:val="AmdtsEntryHd"/>
      </w:pPr>
      <w:r w:rsidRPr="00EA5441">
        <w:t>Signs about security cameras in buses</w:t>
      </w:r>
    </w:p>
    <w:p w14:paraId="1C80CAB9" w14:textId="76D53F89" w:rsidR="00E05D9B" w:rsidRDefault="00E05D9B">
      <w:pPr>
        <w:pStyle w:val="AmdtsEntries"/>
        <w:keepNext/>
      </w:pPr>
      <w:r>
        <w:t>s 31</w:t>
      </w:r>
      <w:r>
        <w:tab/>
        <w:t xml:space="preserve">am </w:t>
      </w:r>
      <w:hyperlink r:id="rId627"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amdt 1.53</w:t>
      </w:r>
      <w:r w:rsidR="004B5EAD">
        <w:t xml:space="preserve">; </w:t>
      </w:r>
      <w:hyperlink r:id="rId628" w:tooltip="Justice and Community Safety Legislation Amendment Act 2014 (No 2)" w:history="1">
        <w:r w:rsidR="004B5EAD">
          <w:rPr>
            <w:rStyle w:val="charCitHyperlinkAbbrev"/>
          </w:rPr>
          <w:t>A2014</w:t>
        </w:r>
        <w:r w:rsidR="004B5EAD">
          <w:rPr>
            <w:rStyle w:val="charCitHyperlinkAbbrev"/>
          </w:rPr>
          <w:noBreakHyphen/>
          <w:t>49</w:t>
        </w:r>
      </w:hyperlink>
      <w:r w:rsidR="004B5EAD">
        <w:t xml:space="preserve"> amdt 1.41</w:t>
      </w:r>
    </w:p>
    <w:p w14:paraId="13EDD01C" w14:textId="2D560FE6" w:rsidR="007D7242" w:rsidRDefault="007D7242">
      <w:pPr>
        <w:pStyle w:val="AmdtsEntries"/>
        <w:keepNext/>
      </w:pPr>
      <w:r>
        <w:tab/>
        <w:t xml:space="preserve">sub </w:t>
      </w:r>
      <w:hyperlink r:id="rId629" w:tooltip="Road Transport Legislation Amendment Regulation 2018 (No 2)" w:history="1">
        <w:r>
          <w:rPr>
            <w:rStyle w:val="charCitHyperlinkAbbrev"/>
          </w:rPr>
          <w:t>SL2018</w:t>
        </w:r>
        <w:r>
          <w:rPr>
            <w:rStyle w:val="charCitHyperlinkAbbrev"/>
          </w:rPr>
          <w:noBreakHyphen/>
          <w:t>16</w:t>
        </w:r>
      </w:hyperlink>
      <w:r>
        <w:t xml:space="preserve"> s 35</w:t>
      </w:r>
    </w:p>
    <w:p w14:paraId="25557ECA" w14:textId="77777777" w:rsidR="00E05D9B" w:rsidRDefault="007D7242">
      <w:pPr>
        <w:pStyle w:val="AmdtsEntryHd"/>
        <w:rPr>
          <w:color w:val="000000"/>
        </w:rPr>
      </w:pPr>
      <w:r w:rsidRPr="00EA5441">
        <w:rPr>
          <w:color w:val="000000"/>
        </w:rPr>
        <w:t>Bus operator’s responsibilities for security camera recordings</w:t>
      </w:r>
    </w:p>
    <w:p w14:paraId="5BEDE333" w14:textId="743E95BC" w:rsidR="00E05D9B" w:rsidRDefault="00E05D9B">
      <w:pPr>
        <w:pStyle w:val="AmdtsEntries"/>
      </w:pPr>
      <w:r>
        <w:t>s 32</w:t>
      </w:r>
      <w:r>
        <w:tab/>
        <w:t xml:space="preserve">am </w:t>
      </w:r>
      <w:hyperlink r:id="rId630" w:tooltip="Road Transport Legislation (Taxi Services) Amendment Regulations 2003 (No 1)" w:history="1">
        <w:r w:rsidR="00C26339" w:rsidRPr="00C26339">
          <w:rPr>
            <w:rStyle w:val="charCitHyperlinkAbbrev"/>
          </w:rPr>
          <w:t>SL2003</w:t>
        </w:r>
        <w:r w:rsidR="00C26339" w:rsidRPr="00C26339">
          <w:rPr>
            <w:rStyle w:val="charCitHyperlinkAbbrev"/>
          </w:rPr>
          <w:noBreakHyphen/>
          <w:t>32</w:t>
        </w:r>
      </w:hyperlink>
      <w:r>
        <w:t xml:space="preserve"> amdt 1.5; </w:t>
      </w:r>
      <w:hyperlink r:id="rId631"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amdt 1.54</w:t>
      </w:r>
      <w:r w:rsidR="004B5EAD">
        <w:t xml:space="preserve">; </w:t>
      </w:r>
      <w:hyperlink r:id="rId632" w:tooltip="Justice and Community Safety Legislation Amendment Act 2014 (No 2)" w:history="1">
        <w:r w:rsidR="004B5EAD">
          <w:rPr>
            <w:rStyle w:val="charCitHyperlinkAbbrev"/>
          </w:rPr>
          <w:t>A2014</w:t>
        </w:r>
        <w:r w:rsidR="004B5EAD">
          <w:rPr>
            <w:rStyle w:val="charCitHyperlinkAbbrev"/>
          </w:rPr>
          <w:noBreakHyphen/>
          <w:t>49</w:t>
        </w:r>
      </w:hyperlink>
      <w:r w:rsidR="004B5EAD">
        <w:t xml:space="preserve"> amdt 1.42</w:t>
      </w:r>
    </w:p>
    <w:p w14:paraId="5031F0DF" w14:textId="35E425BC" w:rsidR="007D7242" w:rsidRDefault="007D7242" w:rsidP="007D7242">
      <w:pPr>
        <w:pStyle w:val="AmdtsEntries"/>
        <w:keepNext/>
      </w:pPr>
      <w:r>
        <w:tab/>
        <w:t xml:space="preserve">sub </w:t>
      </w:r>
      <w:hyperlink r:id="rId633" w:tooltip="Road Transport Legislation Amendment Regulation 2018 (No 2)" w:history="1">
        <w:r>
          <w:rPr>
            <w:rStyle w:val="charCitHyperlinkAbbrev"/>
          </w:rPr>
          <w:t>SL2018</w:t>
        </w:r>
        <w:r>
          <w:rPr>
            <w:rStyle w:val="charCitHyperlinkAbbrev"/>
          </w:rPr>
          <w:noBreakHyphen/>
          <w:t>16</w:t>
        </w:r>
      </w:hyperlink>
      <w:r>
        <w:t xml:space="preserve"> s 35</w:t>
      </w:r>
    </w:p>
    <w:p w14:paraId="26F27095" w14:textId="77777777" w:rsidR="00514E33" w:rsidRDefault="00514E33">
      <w:pPr>
        <w:pStyle w:val="AmdtsEntryHd"/>
        <w:rPr>
          <w:color w:val="000000"/>
        </w:rPr>
      </w:pPr>
      <w:r>
        <w:rPr>
          <w:color w:val="000000"/>
        </w:rPr>
        <w:t>Bus operators to comply with service standard for lost property</w:t>
      </w:r>
    </w:p>
    <w:p w14:paraId="3DD5C83D" w14:textId="6B04633D" w:rsidR="00514E33" w:rsidRPr="00514E33" w:rsidRDefault="00514E33" w:rsidP="00514E33">
      <w:pPr>
        <w:pStyle w:val="AmdtsEntries"/>
      </w:pPr>
      <w:r>
        <w:t>s 33</w:t>
      </w:r>
      <w:r>
        <w:tab/>
        <w:t xml:space="preserve">om </w:t>
      </w:r>
      <w:hyperlink r:id="rId634"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31</w:t>
      </w:r>
    </w:p>
    <w:p w14:paraId="4D6FAA45" w14:textId="77777777" w:rsidR="00E05D9B" w:rsidRDefault="00E05D9B">
      <w:pPr>
        <w:pStyle w:val="AmdtsEntryHd"/>
      </w:pPr>
      <w:r>
        <w:t>Effect of noncompliance notices—bus operators</w:t>
      </w:r>
    </w:p>
    <w:p w14:paraId="4FE3F84D" w14:textId="77777777" w:rsidR="00E05D9B" w:rsidRDefault="00E05D9B">
      <w:pPr>
        <w:pStyle w:val="AmdtsEntries"/>
        <w:keepNext/>
      </w:pPr>
      <w:r>
        <w:t xml:space="preserve">s 34 hdg </w:t>
      </w:r>
      <w:r>
        <w:tab/>
        <w:t>bracketed note exp 31 December 2002 (s 4 (3))</w:t>
      </w:r>
    </w:p>
    <w:p w14:paraId="77B976A3" w14:textId="5D246B83" w:rsidR="00E05D9B" w:rsidRDefault="00E05D9B">
      <w:pPr>
        <w:pStyle w:val="AmdtsEntries"/>
      </w:pPr>
      <w:r>
        <w:t>s 34</w:t>
      </w:r>
      <w:r>
        <w:tab/>
        <w:t xml:space="preserve">sub </w:t>
      </w:r>
      <w:hyperlink r:id="rId635" w:tooltip="Road Transport Legislation (Taxi Services) Amendment Regulations 2003 (No 1)" w:history="1">
        <w:r w:rsidR="00C26339" w:rsidRPr="00C26339">
          <w:rPr>
            <w:rStyle w:val="charCitHyperlinkAbbrev"/>
          </w:rPr>
          <w:t>SL2003</w:t>
        </w:r>
        <w:r w:rsidR="00C26339" w:rsidRPr="00C26339">
          <w:rPr>
            <w:rStyle w:val="charCitHyperlinkAbbrev"/>
          </w:rPr>
          <w:noBreakHyphen/>
          <w:t>32</w:t>
        </w:r>
      </w:hyperlink>
      <w:r>
        <w:t xml:space="preserve"> amdt 1.6; </w:t>
      </w:r>
      <w:hyperlink r:id="rId636"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amdt 1.6</w:t>
      </w:r>
    </w:p>
    <w:p w14:paraId="21095529" w14:textId="6A559AB7" w:rsidR="00E05D9B" w:rsidRDefault="00E05D9B">
      <w:pPr>
        <w:pStyle w:val="AmdtsEntries"/>
      </w:pPr>
      <w:r>
        <w:tab/>
        <w:t xml:space="preserve">am </w:t>
      </w:r>
      <w:hyperlink r:id="rId637" w:tooltip="Road Transport Legislation (Taxi Licences) Amendment Regulation 2006 (No 2)" w:history="1">
        <w:r w:rsidR="00C26339" w:rsidRPr="00C26339">
          <w:rPr>
            <w:rStyle w:val="charCitHyperlinkAbbrev"/>
          </w:rPr>
          <w:t>SL2006</w:t>
        </w:r>
        <w:r w:rsidR="00C26339" w:rsidRPr="00C26339">
          <w:rPr>
            <w:rStyle w:val="charCitHyperlinkAbbrev"/>
          </w:rPr>
          <w:noBreakHyphen/>
          <w:t>31</w:t>
        </w:r>
      </w:hyperlink>
      <w:r>
        <w:t xml:space="preserve"> amdt 1.20, amdt 1.21; </w:t>
      </w:r>
      <w:hyperlink r:id="rId638"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amdt 1.90</w:t>
      </w:r>
    </w:p>
    <w:p w14:paraId="7E14C8CD" w14:textId="77777777" w:rsidR="00E05D9B" w:rsidRDefault="00E05D9B">
      <w:pPr>
        <w:pStyle w:val="AmdtsEntryHd"/>
      </w:pPr>
      <w:r>
        <w:lastRenderedPageBreak/>
        <w:t>Requirements about bus drivers stopping for passengers</w:t>
      </w:r>
    </w:p>
    <w:p w14:paraId="7E68688A" w14:textId="77777777" w:rsidR="00E05D9B" w:rsidRDefault="00E05D9B">
      <w:pPr>
        <w:pStyle w:val="AmdtsEntries"/>
      </w:pPr>
      <w:r>
        <w:t xml:space="preserve">s 35 hdg </w:t>
      </w:r>
      <w:r>
        <w:tab/>
        <w:t>bracketed note exp 31 December 2002 (s 4 (3))</w:t>
      </w:r>
    </w:p>
    <w:p w14:paraId="067F70F2" w14:textId="0B763767" w:rsidR="007D7242" w:rsidRDefault="007D7242">
      <w:pPr>
        <w:pStyle w:val="AmdtsEntries"/>
      </w:pPr>
      <w:r>
        <w:t>s 35</w:t>
      </w:r>
      <w:r>
        <w:tab/>
        <w:t xml:space="preserve">am </w:t>
      </w:r>
      <w:hyperlink r:id="rId639" w:tooltip="Road Transport Legislation Amendment Regulation 2018 (No 2)" w:history="1">
        <w:r w:rsidR="00EF2FD4">
          <w:rPr>
            <w:rStyle w:val="charCitHyperlinkAbbrev"/>
          </w:rPr>
          <w:t>SL2018</w:t>
        </w:r>
        <w:r w:rsidR="00EF2FD4">
          <w:rPr>
            <w:rStyle w:val="charCitHyperlinkAbbrev"/>
          </w:rPr>
          <w:noBreakHyphen/>
          <w:t>16</w:t>
        </w:r>
      </w:hyperlink>
      <w:r>
        <w:t xml:space="preserve"> ss 36-38</w:t>
      </w:r>
    </w:p>
    <w:p w14:paraId="621C9C4C" w14:textId="77777777" w:rsidR="00E05D9B" w:rsidRDefault="00E05D9B">
      <w:pPr>
        <w:pStyle w:val="AmdtsEntryHd"/>
      </w:pPr>
      <w:r>
        <w:t>Where bus drivers must stop on a road</w:t>
      </w:r>
    </w:p>
    <w:p w14:paraId="7EA50C23" w14:textId="77777777" w:rsidR="00E05D9B" w:rsidRDefault="00E05D9B">
      <w:pPr>
        <w:pStyle w:val="AmdtsEntries"/>
      </w:pPr>
      <w:r>
        <w:t xml:space="preserve">s 36 hdg </w:t>
      </w:r>
      <w:r>
        <w:tab/>
        <w:t>bracketed note exp 31 December 2002 (s 4 (3))</w:t>
      </w:r>
    </w:p>
    <w:p w14:paraId="1CCF9693" w14:textId="6F084112" w:rsidR="00EF2FD4" w:rsidRDefault="00EF2FD4">
      <w:pPr>
        <w:pStyle w:val="AmdtsEntries"/>
      </w:pPr>
      <w:r>
        <w:t>s 36</w:t>
      </w:r>
      <w:r>
        <w:tab/>
        <w:t xml:space="preserve">am </w:t>
      </w:r>
      <w:hyperlink r:id="rId640" w:tooltip="Road Transport Legislation Amendment Regulation 2018 (No 2)" w:history="1">
        <w:r>
          <w:rPr>
            <w:rStyle w:val="charCitHyperlinkAbbrev"/>
          </w:rPr>
          <w:t>SL2018</w:t>
        </w:r>
        <w:r>
          <w:rPr>
            <w:rStyle w:val="charCitHyperlinkAbbrev"/>
          </w:rPr>
          <w:noBreakHyphen/>
          <w:t>16</w:t>
        </w:r>
      </w:hyperlink>
      <w:r>
        <w:t xml:space="preserve"> s 39</w:t>
      </w:r>
    </w:p>
    <w:p w14:paraId="62D0429E" w14:textId="77777777" w:rsidR="00E05D9B" w:rsidRDefault="00EF2FD4">
      <w:pPr>
        <w:pStyle w:val="AmdtsEntryHd"/>
      </w:pPr>
      <w:r w:rsidRPr="00EA5441">
        <w:t>Maximum number of passengers in buses</w:t>
      </w:r>
    </w:p>
    <w:p w14:paraId="6A989098" w14:textId="77777777" w:rsidR="00E05D9B" w:rsidRDefault="00E05D9B">
      <w:pPr>
        <w:pStyle w:val="AmdtsEntries"/>
      </w:pPr>
      <w:r>
        <w:t xml:space="preserve">s 37 hdg </w:t>
      </w:r>
      <w:r>
        <w:tab/>
        <w:t>bracketed note exp 31 December 2002 (s 4 (3))</w:t>
      </w:r>
    </w:p>
    <w:p w14:paraId="79F01851" w14:textId="067C57E6" w:rsidR="00E05D9B" w:rsidRDefault="00E05D9B">
      <w:pPr>
        <w:pStyle w:val="AmdtsEntries"/>
      </w:pPr>
      <w:r>
        <w:t>s 37</w:t>
      </w:r>
      <w:r>
        <w:tab/>
        <w:t xml:space="preserve">am </w:t>
      </w:r>
      <w:hyperlink r:id="rId641"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amdt 1.55, amdt 1.56</w:t>
      </w:r>
    </w:p>
    <w:p w14:paraId="0AE1DA5C" w14:textId="47AD5B3E" w:rsidR="00EF2FD4" w:rsidRDefault="00EF2FD4">
      <w:pPr>
        <w:pStyle w:val="AmdtsEntries"/>
      </w:pPr>
      <w:r>
        <w:tab/>
        <w:t xml:space="preserve">sub </w:t>
      </w:r>
      <w:hyperlink r:id="rId642" w:tooltip="Road Transport Legislation Amendment Regulation 2018 (No 2)" w:history="1">
        <w:r>
          <w:rPr>
            <w:rStyle w:val="charCitHyperlinkAbbrev"/>
          </w:rPr>
          <w:t>SL2018</w:t>
        </w:r>
        <w:r>
          <w:rPr>
            <w:rStyle w:val="charCitHyperlinkAbbrev"/>
          </w:rPr>
          <w:noBreakHyphen/>
          <w:t>16</w:t>
        </w:r>
      </w:hyperlink>
      <w:r>
        <w:t xml:space="preserve"> s 40</w:t>
      </w:r>
    </w:p>
    <w:p w14:paraId="1582A383" w14:textId="77777777" w:rsidR="00CF5BC7" w:rsidRDefault="00CF5BC7">
      <w:pPr>
        <w:pStyle w:val="AmdtsEntryHd"/>
      </w:pPr>
      <w:r w:rsidRPr="00EA5441">
        <w:t>Lost property in bus</w:t>
      </w:r>
    </w:p>
    <w:p w14:paraId="4FC792E2" w14:textId="64DD3C0A" w:rsidR="00CF5BC7" w:rsidRPr="00CF5BC7" w:rsidRDefault="00CF5BC7" w:rsidP="00CF5BC7">
      <w:pPr>
        <w:pStyle w:val="AmdtsEntries"/>
      </w:pPr>
      <w:r>
        <w:t>s 38</w:t>
      </w:r>
      <w:r>
        <w:tab/>
        <w:t xml:space="preserve">sub </w:t>
      </w:r>
      <w:hyperlink r:id="rId643" w:tooltip="Road Transport Legislation Amendment Regulation 2018 (No 2)" w:history="1">
        <w:r>
          <w:rPr>
            <w:rStyle w:val="charCitHyperlinkAbbrev"/>
          </w:rPr>
          <w:t>SL2018</w:t>
        </w:r>
        <w:r>
          <w:rPr>
            <w:rStyle w:val="charCitHyperlinkAbbrev"/>
          </w:rPr>
          <w:noBreakHyphen/>
          <w:t>16</w:t>
        </w:r>
      </w:hyperlink>
      <w:r>
        <w:t xml:space="preserve"> s 40</w:t>
      </w:r>
    </w:p>
    <w:p w14:paraId="365ACE14" w14:textId="77777777" w:rsidR="00E05D9B" w:rsidRDefault="00CF5BC7">
      <w:pPr>
        <w:pStyle w:val="AmdtsEntryHd"/>
      </w:pPr>
      <w:r w:rsidRPr="00EA5441">
        <w:t>Passengers not to be carried in certain parts of a bus</w:t>
      </w:r>
    </w:p>
    <w:p w14:paraId="54A0B745" w14:textId="77777777" w:rsidR="00E05D9B" w:rsidRDefault="00E05D9B">
      <w:pPr>
        <w:pStyle w:val="AmdtsEntries"/>
      </w:pPr>
      <w:r>
        <w:t xml:space="preserve">s 39 hdg </w:t>
      </w:r>
      <w:r>
        <w:tab/>
        <w:t>bracketed note exp 31 December 2002 (s 4 (3))</w:t>
      </w:r>
    </w:p>
    <w:p w14:paraId="34A3C263" w14:textId="5F6DF7E1" w:rsidR="00CF5BC7" w:rsidRDefault="00CF5BC7" w:rsidP="00CF5BC7">
      <w:pPr>
        <w:pStyle w:val="AmdtsEntries"/>
      </w:pPr>
      <w:r>
        <w:t>s 39</w:t>
      </w:r>
      <w:r>
        <w:tab/>
        <w:t xml:space="preserve">sub </w:t>
      </w:r>
      <w:hyperlink r:id="rId644" w:tooltip="Road Transport Legislation Amendment Regulation 2018 (No 2)" w:history="1">
        <w:r>
          <w:rPr>
            <w:rStyle w:val="charCitHyperlinkAbbrev"/>
          </w:rPr>
          <w:t>SL2018</w:t>
        </w:r>
        <w:r>
          <w:rPr>
            <w:rStyle w:val="charCitHyperlinkAbbrev"/>
          </w:rPr>
          <w:noBreakHyphen/>
          <w:t>16</w:t>
        </w:r>
      </w:hyperlink>
      <w:r>
        <w:t xml:space="preserve"> s 40</w:t>
      </w:r>
    </w:p>
    <w:p w14:paraId="09650E29" w14:textId="77777777" w:rsidR="00E05D9B" w:rsidRDefault="00E05D9B">
      <w:pPr>
        <w:pStyle w:val="AmdtsEntryHd"/>
      </w:pPr>
      <w:r>
        <w:t>Responsibility of bus drivers for lost property</w:t>
      </w:r>
    </w:p>
    <w:p w14:paraId="04DCE53C" w14:textId="4EFCE51F" w:rsidR="00E05D9B" w:rsidRDefault="00E05D9B" w:rsidP="0044352B">
      <w:pPr>
        <w:pStyle w:val="AmdtsEntries"/>
      </w:pPr>
      <w:r>
        <w:t>s 40</w:t>
      </w:r>
      <w:r>
        <w:tab/>
        <w:t xml:space="preserve">sub </w:t>
      </w:r>
      <w:hyperlink r:id="rId645"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amdt 1.57</w:t>
      </w:r>
    </w:p>
    <w:p w14:paraId="2952D3F7" w14:textId="1D28EFA8" w:rsidR="00CF5BC7" w:rsidRDefault="00CF5BC7" w:rsidP="0044352B">
      <w:pPr>
        <w:pStyle w:val="AmdtsEntries"/>
      </w:pPr>
      <w:r>
        <w:tab/>
        <w:t xml:space="preserve">om </w:t>
      </w:r>
      <w:hyperlink r:id="rId646" w:tooltip="Road Transport Legislation Amendment Regulation 2018 (No 2)" w:history="1">
        <w:r>
          <w:rPr>
            <w:rStyle w:val="charCitHyperlinkAbbrev"/>
          </w:rPr>
          <w:t>SL2018</w:t>
        </w:r>
        <w:r>
          <w:rPr>
            <w:rStyle w:val="charCitHyperlinkAbbrev"/>
          </w:rPr>
          <w:noBreakHyphen/>
          <w:t>16</w:t>
        </w:r>
      </w:hyperlink>
      <w:r>
        <w:t xml:space="preserve"> s 40</w:t>
      </w:r>
    </w:p>
    <w:p w14:paraId="699A61CD" w14:textId="77777777" w:rsidR="00E05D9B" w:rsidRDefault="00E05D9B">
      <w:pPr>
        <w:pStyle w:val="AmdtsEntryHd"/>
      </w:pPr>
      <w:r>
        <w:t>Behaviour of bus drivers generally</w:t>
      </w:r>
    </w:p>
    <w:p w14:paraId="62A6E2B7" w14:textId="77777777" w:rsidR="00E05D9B" w:rsidRDefault="00E05D9B" w:rsidP="0044352B">
      <w:pPr>
        <w:pStyle w:val="AmdtsEntries"/>
        <w:keepNext/>
      </w:pPr>
      <w:r>
        <w:t xml:space="preserve">s 41 hdg </w:t>
      </w:r>
      <w:r>
        <w:tab/>
        <w:t>bracketed note exp 31 December 2002 (s 4 (3))</w:t>
      </w:r>
    </w:p>
    <w:p w14:paraId="3754803D" w14:textId="062C4EBB" w:rsidR="00A31407" w:rsidRPr="00CA185C" w:rsidRDefault="00A31407">
      <w:pPr>
        <w:pStyle w:val="AmdtsEntries"/>
      </w:pPr>
      <w:r w:rsidRPr="00CA185C">
        <w:t>s 41</w:t>
      </w:r>
      <w:r w:rsidRPr="00CA185C">
        <w:tab/>
        <w:t xml:space="preserve">am </w:t>
      </w:r>
      <w:hyperlink r:id="rId647" w:tooltip="Smoking (Prohibition in Enclosed Public Places) Amendment Act 2009" w:history="1">
        <w:r w:rsidR="00C26339" w:rsidRPr="00C26339">
          <w:rPr>
            <w:rStyle w:val="charCitHyperlinkAbbrev"/>
          </w:rPr>
          <w:t>A2009</w:t>
        </w:r>
        <w:r w:rsidR="00C26339" w:rsidRPr="00C26339">
          <w:rPr>
            <w:rStyle w:val="charCitHyperlinkAbbrev"/>
          </w:rPr>
          <w:noBreakHyphen/>
          <w:t>51</w:t>
        </w:r>
      </w:hyperlink>
      <w:r w:rsidRPr="00CA185C">
        <w:t xml:space="preserve"> amdt 1.7</w:t>
      </w:r>
    </w:p>
    <w:p w14:paraId="3FC8845E" w14:textId="42F6D540" w:rsidR="00CF5BC7" w:rsidRDefault="00CF5BC7" w:rsidP="00CF5BC7">
      <w:pPr>
        <w:pStyle w:val="AmdtsEntries"/>
      </w:pPr>
      <w:r>
        <w:tab/>
        <w:t xml:space="preserve">om </w:t>
      </w:r>
      <w:hyperlink r:id="rId648" w:tooltip="Road Transport Legislation Amendment Regulation 2018 (No 2)" w:history="1">
        <w:r>
          <w:rPr>
            <w:rStyle w:val="charCitHyperlinkAbbrev"/>
          </w:rPr>
          <w:t>SL2018</w:t>
        </w:r>
        <w:r>
          <w:rPr>
            <w:rStyle w:val="charCitHyperlinkAbbrev"/>
          </w:rPr>
          <w:noBreakHyphen/>
          <w:t>16</w:t>
        </w:r>
      </w:hyperlink>
      <w:r>
        <w:t xml:space="preserve"> s 40</w:t>
      </w:r>
    </w:p>
    <w:p w14:paraId="0A8AECAF" w14:textId="77777777" w:rsidR="00E05D9B" w:rsidRDefault="00E05D9B">
      <w:pPr>
        <w:pStyle w:val="AmdtsEntryHd"/>
      </w:pPr>
      <w:r>
        <w:t>Dress and conduct of bus drivers</w:t>
      </w:r>
    </w:p>
    <w:p w14:paraId="0EA6A395" w14:textId="77777777" w:rsidR="00E05D9B" w:rsidRDefault="00E05D9B">
      <w:pPr>
        <w:pStyle w:val="AmdtsEntries"/>
      </w:pPr>
      <w:r>
        <w:t xml:space="preserve">s 42 hdg </w:t>
      </w:r>
      <w:r>
        <w:tab/>
        <w:t>bracketed note exp 31 December 2002 (s 4 (3))</w:t>
      </w:r>
    </w:p>
    <w:p w14:paraId="29DE52D6" w14:textId="00D2109E" w:rsidR="00E05D9B" w:rsidRDefault="00E05D9B">
      <w:pPr>
        <w:pStyle w:val="AmdtsEntries"/>
      </w:pPr>
      <w:r>
        <w:t>s 42</w:t>
      </w:r>
      <w:r>
        <w:tab/>
        <w:t xml:space="preserve">sub </w:t>
      </w:r>
      <w:hyperlink r:id="rId649"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amdt 1.58</w:t>
      </w:r>
    </w:p>
    <w:p w14:paraId="511CAF10" w14:textId="092D0A00" w:rsidR="00CF5BC7" w:rsidRDefault="00CF5BC7" w:rsidP="00CF5BC7">
      <w:pPr>
        <w:pStyle w:val="AmdtsEntries"/>
      </w:pPr>
      <w:r>
        <w:tab/>
        <w:t xml:space="preserve">om </w:t>
      </w:r>
      <w:hyperlink r:id="rId650" w:tooltip="Road Transport Legislation Amendment Regulation 2018 (No 2)" w:history="1">
        <w:r>
          <w:rPr>
            <w:rStyle w:val="charCitHyperlinkAbbrev"/>
          </w:rPr>
          <w:t>SL2018</w:t>
        </w:r>
        <w:r>
          <w:rPr>
            <w:rStyle w:val="charCitHyperlinkAbbrev"/>
          </w:rPr>
          <w:noBreakHyphen/>
          <w:t>16</w:t>
        </w:r>
      </w:hyperlink>
      <w:r>
        <w:t xml:space="preserve"> s 40</w:t>
      </w:r>
    </w:p>
    <w:p w14:paraId="5474D20D" w14:textId="77777777" w:rsidR="00E05D9B" w:rsidRDefault="00E05D9B">
      <w:pPr>
        <w:pStyle w:val="AmdtsEntryHd"/>
      </w:pPr>
      <w:r>
        <w:t>Drivers to remain in bus</w:t>
      </w:r>
    </w:p>
    <w:p w14:paraId="20AB2360" w14:textId="77777777" w:rsidR="00E05D9B" w:rsidRDefault="00E05D9B">
      <w:pPr>
        <w:pStyle w:val="AmdtsEntries"/>
      </w:pPr>
      <w:r>
        <w:t xml:space="preserve">s 43 hdg </w:t>
      </w:r>
      <w:r>
        <w:tab/>
        <w:t>bracketed note exp 31 December 2002 (s 4 (3))</w:t>
      </w:r>
    </w:p>
    <w:p w14:paraId="6078EDDE" w14:textId="3AB85A51" w:rsidR="00CF5BC7" w:rsidRDefault="00CF5BC7" w:rsidP="00CF5BC7">
      <w:pPr>
        <w:pStyle w:val="AmdtsEntries"/>
      </w:pPr>
      <w:r>
        <w:t>s 43</w:t>
      </w:r>
      <w:r>
        <w:tab/>
        <w:t xml:space="preserve">om </w:t>
      </w:r>
      <w:hyperlink r:id="rId651" w:tooltip="Road Transport Legislation Amendment Regulation 2018 (No 2)" w:history="1">
        <w:r>
          <w:rPr>
            <w:rStyle w:val="charCitHyperlinkAbbrev"/>
          </w:rPr>
          <w:t>SL2018</w:t>
        </w:r>
        <w:r>
          <w:rPr>
            <w:rStyle w:val="charCitHyperlinkAbbrev"/>
          </w:rPr>
          <w:noBreakHyphen/>
          <w:t>16</w:t>
        </w:r>
      </w:hyperlink>
      <w:r>
        <w:t xml:space="preserve"> s 40</w:t>
      </w:r>
    </w:p>
    <w:p w14:paraId="1A4A4F3E" w14:textId="77777777" w:rsidR="00E05D9B" w:rsidRDefault="00E05D9B">
      <w:pPr>
        <w:pStyle w:val="AmdtsEntryHd"/>
      </w:pPr>
      <w:r>
        <w:t>Passengers not to be carried on certain parts of a bus</w:t>
      </w:r>
    </w:p>
    <w:p w14:paraId="2FCEBF16" w14:textId="77777777" w:rsidR="00E05D9B" w:rsidRDefault="00E05D9B">
      <w:pPr>
        <w:pStyle w:val="AmdtsEntries"/>
      </w:pPr>
      <w:r>
        <w:t xml:space="preserve">s 44 hdg </w:t>
      </w:r>
      <w:r>
        <w:tab/>
        <w:t>bracketed note exp 31 December 2002 (s 4 (3))</w:t>
      </w:r>
    </w:p>
    <w:p w14:paraId="2985865C" w14:textId="052A16FF" w:rsidR="00CF5BC7" w:rsidRDefault="00CF5BC7" w:rsidP="00CF5BC7">
      <w:pPr>
        <w:pStyle w:val="AmdtsEntries"/>
      </w:pPr>
      <w:r>
        <w:t>s 44</w:t>
      </w:r>
      <w:r>
        <w:tab/>
        <w:t xml:space="preserve">om </w:t>
      </w:r>
      <w:hyperlink r:id="rId652" w:tooltip="Road Transport Legislation Amendment Regulation 2018 (No 2)" w:history="1">
        <w:r>
          <w:rPr>
            <w:rStyle w:val="charCitHyperlinkAbbrev"/>
          </w:rPr>
          <w:t>SL2018</w:t>
        </w:r>
        <w:r>
          <w:rPr>
            <w:rStyle w:val="charCitHyperlinkAbbrev"/>
          </w:rPr>
          <w:noBreakHyphen/>
          <w:t>16</w:t>
        </w:r>
      </w:hyperlink>
      <w:r>
        <w:t xml:space="preserve"> s 40</w:t>
      </w:r>
    </w:p>
    <w:p w14:paraId="02804953" w14:textId="77777777" w:rsidR="00E05D9B" w:rsidRDefault="00E05D9B">
      <w:pPr>
        <w:pStyle w:val="AmdtsEntryHd"/>
      </w:pPr>
      <w:r>
        <w:t>Effect of noncompliance notices—bus drivers</w:t>
      </w:r>
    </w:p>
    <w:p w14:paraId="0E8996B9" w14:textId="77777777" w:rsidR="00E05D9B" w:rsidRDefault="00E05D9B">
      <w:pPr>
        <w:pStyle w:val="AmdtsEntries"/>
        <w:keepNext/>
      </w:pPr>
      <w:r>
        <w:t xml:space="preserve">s 45 hdg </w:t>
      </w:r>
      <w:r>
        <w:tab/>
        <w:t>bracketed note exp 31 December 2002 (s 4 (3))</w:t>
      </w:r>
    </w:p>
    <w:p w14:paraId="4F67F912" w14:textId="08AFB6B7" w:rsidR="00E05D9B" w:rsidRDefault="00E05D9B">
      <w:pPr>
        <w:pStyle w:val="AmdtsEntries"/>
      </w:pPr>
      <w:r>
        <w:t>s 45</w:t>
      </w:r>
      <w:r>
        <w:tab/>
        <w:t xml:space="preserve">sub </w:t>
      </w:r>
      <w:hyperlink r:id="rId653" w:tooltip="Road Transport Legislation (Taxi Services) Amendment Regulations 2003 (No 1)" w:history="1">
        <w:r w:rsidR="00C26339" w:rsidRPr="00C26339">
          <w:rPr>
            <w:rStyle w:val="charCitHyperlinkAbbrev"/>
          </w:rPr>
          <w:t>SL2003</w:t>
        </w:r>
        <w:r w:rsidR="00C26339" w:rsidRPr="00C26339">
          <w:rPr>
            <w:rStyle w:val="charCitHyperlinkAbbrev"/>
          </w:rPr>
          <w:noBreakHyphen/>
          <w:t>32</w:t>
        </w:r>
      </w:hyperlink>
      <w:r>
        <w:t xml:space="preserve"> amdt 1.7; </w:t>
      </w:r>
      <w:hyperlink r:id="rId654"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amdt 1.7</w:t>
      </w:r>
    </w:p>
    <w:p w14:paraId="62CB0B6B" w14:textId="26134ACA" w:rsidR="00E05D9B" w:rsidRDefault="00E05D9B">
      <w:pPr>
        <w:pStyle w:val="AmdtsEntries"/>
      </w:pPr>
      <w:r>
        <w:tab/>
        <w:t xml:space="preserve">am </w:t>
      </w:r>
      <w:hyperlink r:id="rId655" w:tooltip="Road Transport Legislation (Taxi Licences) Amendment Regulation 2006 (No 2)" w:history="1">
        <w:r w:rsidR="00C26339" w:rsidRPr="00C26339">
          <w:rPr>
            <w:rStyle w:val="charCitHyperlinkAbbrev"/>
          </w:rPr>
          <w:t>SL2006</w:t>
        </w:r>
        <w:r w:rsidR="00C26339" w:rsidRPr="00C26339">
          <w:rPr>
            <w:rStyle w:val="charCitHyperlinkAbbrev"/>
          </w:rPr>
          <w:noBreakHyphen/>
          <w:t>31</w:t>
        </w:r>
      </w:hyperlink>
      <w:r>
        <w:t xml:space="preserve"> amdt 1.20, amdt 1.21; </w:t>
      </w:r>
      <w:hyperlink r:id="rId656"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amdt 1.90</w:t>
      </w:r>
    </w:p>
    <w:p w14:paraId="2281E695" w14:textId="77777777" w:rsidR="00E05D9B" w:rsidRDefault="00E05D9B">
      <w:pPr>
        <w:pStyle w:val="AmdtsEntryHd"/>
      </w:pPr>
      <w:r>
        <w:t>Validity of bus tickets</w:t>
      </w:r>
    </w:p>
    <w:p w14:paraId="6C77AC61" w14:textId="77777777" w:rsidR="00E05D9B" w:rsidRDefault="00E05D9B">
      <w:pPr>
        <w:pStyle w:val="AmdtsEntries"/>
      </w:pPr>
      <w:r>
        <w:t xml:space="preserve">s 46 hdg </w:t>
      </w:r>
      <w:r>
        <w:tab/>
        <w:t>bracketed note exp 31 December 2002 (s 4 (3))</w:t>
      </w:r>
    </w:p>
    <w:p w14:paraId="461D05AA" w14:textId="34C56B8F" w:rsidR="00C812B1" w:rsidRDefault="009A5DD5">
      <w:pPr>
        <w:pStyle w:val="AmdtsEntries"/>
      </w:pPr>
      <w:r>
        <w:t>s 46</w:t>
      </w:r>
      <w:r w:rsidR="00C812B1">
        <w:tab/>
        <w:t xml:space="preserve">am </w:t>
      </w:r>
      <w:hyperlink r:id="rId657" w:tooltip="Road Transport (Taxi Industry Innovation) Legislation Amendment Regulation 2016 (No 1)" w:history="1">
        <w:r w:rsidR="00C812B1" w:rsidRPr="00105E37">
          <w:rPr>
            <w:rStyle w:val="charCitHyperlinkAbbrev"/>
          </w:rPr>
          <w:t>SL2016-20</w:t>
        </w:r>
      </w:hyperlink>
      <w:r w:rsidR="00C812B1" w:rsidRPr="00105E37">
        <w:rPr>
          <w:rStyle w:val="charCitHyperlinkAbbrev"/>
        </w:rPr>
        <w:t xml:space="preserve"> </w:t>
      </w:r>
      <w:r w:rsidR="00C812B1" w:rsidRPr="00105E37">
        <w:t xml:space="preserve">s </w:t>
      </w:r>
      <w:r w:rsidR="00C812B1">
        <w:t>32</w:t>
      </w:r>
    </w:p>
    <w:p w14:paraId="626F317C" w14:textId="0F403B0B" w:rsidR="00E779A0" w:rsidRDefault="00E779A0">
      <w:pPr>
        <w:pStyle w:val="AmdtsEntries"/>
      </w:pPr>
      <w:r>
        <w:tab/>
        <w:t xml:space="preserve">sub </w:t>
      </w:r>
      <w:hyperlink r:id="rId658" w:tooltip="Road Transport Legislation Amendment Regulation 2018 (No 2)" w:history="1">
        <w:r>
          <w:rPr>
            <w:rStyle w:val="charCitHyperlinkAbbrev"/>
          </w:rPr>
          <w:t>SL2018</w:t>
        </w:r>
        <w:r>
          <w:rPr>
            <w:rStyle w:val="charCitHyperlinkAbbrev"/>
          </w:rPr>
          <w:noBreakHyphen/>
          <w:t>16</w:t>
        </w:r>
      </w:hyperlink>
      <w:r>
        <w:t xml:space="preserve"> s 41</w:t>
      </w:r>
    </w:p>
    <w:p w14:paraId="5ECA3D02" w14:textId="77777777" w:rsidR="00E05D9B" w:rsidRDefault="00E05D9B">
      <w:pPr>
        <w:pStyle w:val="AmdtsEntryHd"/>
      </w:pPr>
      <w:r>
        <w:lastRenderedPageBreak/>
        <w:t>Valid bus ticket required for travel</w:t>
      </w:r>
    </w:p>
    <w:p w14:paraId="0F936333" w14:textId="77777777" w:rsidR="00E05D9B" w:rsidRDefault="00E05D9B">
      <w:pPr>
        <w:pStyle w:val="AmdtsEntries"/>
      </w:pPr>
      <w:r>
        <w:t xml:space="preserve">s 47 hdg </w:t>
      </w:r>
      <w:r>
        <w:tab/>
        <w:t>bracketed note exp 31 December 2002 (s 4 (3))</w:t>
      </w:r>
    </w:p>
    <w:p w14:paraId="24515D77" w14:textId="7BF88B12" w:rsidR="00E779A0" w:rsidRDefault="00E779A0" w:rsidP="00E779A0">
      <w:pPr>
        <w:pStyle w:val="AmdtsEntries"/>
      </w:pPr>
      <w:r>
        <w:t>s 47</w:t>
      </w:r>
      <w:r>
        <w:tab/>
        <w:t xml:space="preserve">sub </w:t>
      </w:r>
      <w:hyperlink r:id="rId659" w:tooltip="Road Transport Legislation Amendment Regulation 2018 (No 2)" w:history="1">
        <w:r>
          <w:rPr>
            <w:rStyle w:val="charCitHyperlinkAbbrev"/>
          </w:rPr>
          <w:t>SL2018</w:t>
        </w:r>
        <w:r>
          <w:rPr>
            <w:rStyle w:val="charCitHyperlinkAbbrev"/>
          </w:rPr>
          <w:noBreakHyphen/>
          <w:t>16</w:t>
        </w:r>
      </w:hyperlink>
      <w:r>
        <w:t xml:space="preserve"> s 41</w:t>
      </w:r>
    </w:p>
    <w:p w14:paraId="607B7213" w14:textId="77777777" w:rsidR="00E05D9B" w:rsidRDefault="00E779A0">
      <w:pPr>
        <w:pStyle w:val="AmdtsEntryHd"/>
      </w:pPr>
      <w:r w:rsidRPr="00EA5441">
        <w:t>Bus ticket not transferable</w:t>
      </w:r>
    </w:p>
    <w:p w14:paraId="7AD4268E" w14:textId="77777777" w:rsidR="00E05D9B" w:rsidRDefault="00E05D9B">
      <w:pPr>
        <w:pStyle w:val="AmdtsEntries"/>
      </w:pPr>
      <w:r>
        <w:t xml:space="preserve">s 48 hdg </w:t>
      </w:r>
      <w:r>
        <w:tab/>
        <w:t>bracketed note exp 31 December 2002 (s 4 (3))</w:t>
      </w:r>
    </w:p>
    <w:p w14:paraId="37D805C1" w14:textId="4F6BC7FE" w:rsidR="00E779A0" w:rsidRDefault="00E779A0" w:rsidP="00E779A0">
      <w:pPr>
        <w:pStyle w:val="AmdtsEntries"/>
      </w:pPr>
      <w:r>
        <w:t>s 48</w:t>
      </w:r>
      <w:r>
        <w:tab/>
        <w:t xml:space="preserve">sub </w:t>
      </w:r>
      <w:hyperlink r:id="rId660" w:tooltip="Road Transport Legislation Amendment Regulation 2018 (No 2)" w:history="1">
        <w:r>
          <w:rPr>
            <w:rStyle w:val="charCitHyperlinkAbbrev"/>
          </w:rPr>
          <w:t>SL2018</w:t>
        </w:r>
        <w:r>
          <w:rPr>
            <w:rStyle w:val="charCitHyperlinkAbbrev"/>
          </w:rPr>
          <w:noBreakHyphen/>
          <w:t>16</w:t>
        </w:r>
      </w:hyperlink>
      <w:r>
        <w:t xml:space="preserve"> s 41</w:t>
      </w:r>
    </w:p>
    <w:p w14:paraId="756193CD" w14:textId="77777777" w:rsidR="00E05D9B" w:rsidRDefault="00E779A0">
      <w:pPr>
        <w:pStyle w:val="AmdtsEntryHd"/>
      </w:pPr>
      <w:r w:rsidRPr="00EA5441">
        <w:t>Damaged or changed bus ticket not to be used</w:t>
      </w:r>
    </w:p>
    <w:p w14:paraId="3B7025BF" w14:textId="77777777" w:rsidR="00E05D9B" w:rsidRDefault="00E05D9B">
      <w:pPr>
        <w:pStyle w:val="AmdtsEntries"/>
      </w:pPr>
      <w:r>
        <w:t xml:space="preserve">s 49 hdg </w:t>
      </w:r>
      <w:r>
        <w:tab/>
        <w:t>bracketed note exp 31 December 2002 (s 4 (3))</w:t>
      </w:r>
    </w:p>
    <w:p w14:paraId="5864D70B" w14:textId="723546F0" w:rsidR="00E779A0" w:rsidRDefault="00E779A0" w:rsidP="00E779A0">
      <w:pPr>
        <w:pStyle w:val="AmdtsEntries"/>
      </w:pPr>
      <w:r>
        <w:t>s 49</w:t>
      </w:r>
      <w:r>
        <w:tab/>
        <w:t xml:space="preserve">sub </w:t>
      </w:r>
      <w:hyperlink r:id="rId661" w:tooltip="Road Transport Legislation Amendment Regulation 2018 (No 2)" w:history="1">
        <w:r>
          <w:rPr>
            <w:rStyle w:val="charCitHyperlinkAbbrev"/>
          </w:rPr>
          <w:t>SL2018</w:t>
        </w:r>
        <w:r>
          <w:rPr>
            <w:rStyle w:val="charCitHyperlinkAbbrev"/>
          </w:rPr>
          <w:noBreakHyphen/>
          <w:t>16</w:t>
        </w:r>
      </w:hyperlink>
      <w:r>
        <w:t xml:space="preserve"> s 41</w:t>
      </w:r>
    </w:p>
    <w:p w14:paraId="2F9AA5DA" w14:textId="77777777" w:rsidR="00E05D9B" w:rsidRDefault="00621E8D">
      <w:pPr>
        <w:pStyle w:val="AmdtsEntryHd"/>
      </w:pPr>
      <w:r w:rsidRPr="001A3E19">
        <w:t>Entitlement to use concession bus ticket</w:t>
      </w:r>
    </w:p>
    <w:p w14:paraId="5AD96267" w14:textId="77777777" w:rsidR="00621E8D" w:rsidRDefault="00E05D9B">
      <w:pPr>
        <w:pStyle w:val="AmdtsEntries"/>
      </w:pPr>
      <w:r>
        <w:t xml:space="preserve">s 50 hdg </w:t>
      </w:r>
      <w:r>
        <w:tab/>
        <w:t>bracketed note exp 31 December 2002 (s 4 (3))</w:t>
      </w:r>
    </w:p>
    <w:p w14:paraId="60A0EAD3" w14:textId="77E123CD" w:rsidR="005511F9" w:rsidRDefault="005511F9">
      <w:pPr>
        <w:pStyle w:val="AmdtsEntries"/>
      </w:pPr>
      <w:r>
        <w:t>s 50</w:t>
      </w:r>
      <w:r>
        <w:tab/>
        <w:t xml:space="preserve">am </w:t>
      </w:r>
      <w:hyperlink r:id="rId662" w:tooltip="Statute Law Amendment Act 2013" w:history="1">
        <w:r>
          <w:rPr>
            <w:rStyle w:val="charCitHyperlinkAbbrev"/>
          </w:rPr>
          <w:t>A2013</w:t>
        </w:r>
        <w:r>
          <w:rPr>
            <w:rStyle w:val="charCitHyperlinkAbbrev"/>
          </w:rPr>
          <w:noBreakHyphen/>
          <w:t>19</w:t>
        </w:r>
      </w:hyperlink>
      <w:r>
        <w:t xml:space="preserve"> amdt 3.434</w:t>
      </w:r>
    </w:p>
    <w:p w14:paraId="185D7F97" w14:textId="6919D265" w:rsidR="00621E8D" w:rsidRDefault="00621E8D">
      <w:pPr>
        <w:pStyle w:val="AmdtsEntries"/>
      </w:pPr>
      <w:r>
        <w:tab/>
        <w:t xml:space="preserve">sub </w:t>
      </w:r>
      <w:hyperlink r:id="rId663" w:tooltip="Road Transport Reform (Light Rail) Legislation Amendment Act 2018" w:history="1">
        <w:r w:rsidRPr="00430E6D">
          <w:rPr>
            <w:rStyle w:val="Hyperlink"/>
            <w:u w:val="none"/>
          </w:rPr>
          <w:t>A2018</w:t>
        </w:r>
        <w:r w:rsidRPr="00430E6D">
          <w:rPr>
            <w:rStyle w:val="Hyperlink"/>
            <w:u w:val="none"/>
          </w:rPr>
          <w:noBreakHyphen/>
          <w:t>19</w:t>
        </w:r>
      </w:hyperlink>
      <w:r>
        <w:t xml:space="preserve"> s 14</w:t>
      </w:r>
    </w:p>
    <w:p w14:paraId="55F47CA6" w14:textId="77777777" w:rsidR="007A10C7" w:rsidRDefault="007A10C7" w:rsidP="007A10C7">
      <w:pPr>
        <w:pStyle w:val="AmdtsEntryHd"/>
      </w:pPr>
      <w:r w:rsidRPr="001A3E19">
        <w:t>Application for concession bus ticket</w:t>
      </w:r>
    </w:p>
    <w:p w14:paraId="1F5EE05F" w14:textId="62F493AF" w:rsidR="007A10C7" w:rsidRDefault="007A10C7">
      <w:pPr>
        <w:pStyle w:val="AmdtsEntries"/>
      </w:pPr>
      <w:r>
        <w:t>s 50A</w:t>
      </w:r>
      <w:r>
        <w:tab/>
        <w:t xml:space="preserve">ins </w:t>
      </w:r>
      <w:hyperlink r:id="rId664" w:tooltip="Road Transport Reform (Light Rail) Legislation Amendment Act 2018" w:history="1">
        <w:r w:rsidRPr="00430E6D">
          <w:rPr>
            <w:rStyle w:val="Hyperlink"/>
            <w:u w:val="none"/>
          </w:rPr>
          <w:t>A2018</w:t>
        </w:r>
        <w:r w:rsidRPr="00430E6D">
          <w:rPr>
            <w:rStyle w:val="Hyperlink"/>
            <w:u w:val="none"/>
          </w:rPr>
          <w:noBreakHyphen/>
          <w:t>19</w:t>
        </w:r>
      </w:hyperlink>
      <w:r>
        <w:t xml:space="preserve"> s 14</w:t>
      </w:r>
    </w:p>
    <w:p w14:paraId="15D25DDA" w14:textId="77777777" w:rsidR="007A10C7" w:rsidRDefault="001F02B8" w:rsidP="007A10C7">
      <w:pPr>
        <w:pStyle w:val="AmdtsEntryHd"/>
      </w:pPr>
      <w:r w:rsidRPr="001A3E19">
        <w:t>Use concession bus ticket when not entitled</w:t>
      </w:r>
    </w:p>
    <w:p w14:paraId="426736A8" w14:textId="364FD36E" w:rsidR="007A10C7" w:rsidRDefault="001F02B8" w:rsidP="007A10C7">
      <w:pPr>
        <w:pStyle w:val="AmdtsEntries"/>
      </w:pPr>
      <w:r>
        <w:t>s 50B</w:t>
      </w:r>
      <w:r w:rsidR="007A10C7">
        <w:tab/>
        <w:t xml:space="preserve">ins </w:t>
      </w:r>
      <w:hyperlink r:id="rId665" w:tooltip="Road Transport Reform (Light Rail) Legislation Amendment Act 2018" w:history="1">
        <w:r w:rsidR="007A10C7" w:rsidRPr="00430E6D">
          <w:rPr>
            <w:rStyle w:val="Hyperlink"/>
            <w:u w:val="none"/>
          </w:rPr>
          <w:t>A2018</w:t>
        </w:r>
        <w:r w:rsidR="007A10C7" w:rsidRPr="00430E6D">
          <w:rPr>
            <w:rStyle w:val="Hyperlink"/>
            <w:u w:val="none"/>
          </w:rPr>
          <w:noBreakHyphen/>
          <w:t>19</w:t>
        </w:r>
      </w:hyperlink>
      <w:r w:rsidR="007A10C7">
        <w:t xml:space="preserve"> s</w:t>
      </w:r>
      <w:r>
        <w:t xml:space="preserve"> 14</w:t>
      </w:r>
    </w:p>
    <w:p w14:paraId="0CA8A94B" w14:textId="77777777" w:rsidR="00E05D9B" w:rsidRDefault="00E779A0">
      <w:pPr>
        <w:pStyle w:val="AmdtsEntryHd"/>
      </w:pPr>
      <w:r w:rsidRPr="00EA5441">
        <w:t>Inspection of bus ticket</w:t>
      </w:r>
    </w:p>
    <w:p w14:paraId="3D73690E" w14:textId="77777777" w:rsidR="00E05D9B" w:rsidRDefault="00E05D9B">
      <w:pPr>
        <w:pStyle w:val="AmdtsEntries"/>
      </w:pPr>
      <w:r>
        <w:t xml:space="preserve">s 51 hdg </w:t>
      </w:r>
      <w:r>
        <w:tab/>
        <w:t>bracketed note exp 31 December 2002 (s 4 (3))</w:t>
      </w:r>
    </w:p>
    <w:p w14:paraId="0F920A84" w14:textId="4C83DD12" w:rsidR="00E779A0" w:rsidRDefault="00E779A0">
      <w:pPr>
        <w:pStyle w:val="AmdtsEntries"/>
      </w:pPr>
      <w:r>
        <w:t>s 51</w:t>
      </w:r>
      <w:r>
        <w:tab/>
        <w:t xml:space="preserve">sub </w:t>
      </w:r>
      <w:hyperlink r:id="rId666" w:tooltip="Road Transport Legislation Amendment Regulation 2018 (No 2)" w:history="1">
        <w:r w:rsidR="00443F0E">
          <w:rPr>
            <w:rStyle w:val="charCitHyperlinkAbbrev"/>
          </w:rPr>
          <w:t>SL2018</w:t>
        </w:r>
        <w:r w:rsidR="00443F0E">
          <w:rPr>
            <w:rStyle w:val="charCitHyperlinkAbbrev"/>
          </w:rPr>
          <w:noBreakHyphen/>
          <w:t>16</w:t>
        </w:r>
      </w:hyperlink>
      <w:r>
        <w:t xml:space="preserve"> s 42</w:t>
      </w:r>
    </w:p>
    <w:p w14:paraId="70AA27EB" w14:textId="639818C9" w:rsidR="00443F0E" w:rsidRDefault="00F73653">
      <w:pPr>
        <w:pStyle w:val="AmdtsEntryHd"/>
      </w:pPr>
      <w:r w:rsidRPr="005C2AC4">
        <w:rPr>
          <w:color w:val="000000"/>
        </w:rPr>
        <w:t>Bus passengers and people in bus stop areas</w:t>
      </w:r>
    </w:p>
    <w:p w14:paraId="4ACA4487" w14:textId="08DEBFD3" w:rsidR="00443F0E" w:rsidRPr="00443F0E" w:rsidRDefault="00443F0E" w:rsidP="00443F0E">
      <w:pPr>
        <w:pStyle w:val="AmdtsEntries"/>
      </w:pPr>
      <w:r>
        <w:t>pt 3.3 hdg</w:t>
      </w:r>
      <w:r>
        <w:tab/>
        <w:t xml:space="preserve">sub </w:t>
      </w:r>
      <w:hyperlink r:id="rId667" w:tooltip="Road Transport Legislation Amendment Regulation 2018 (No 2)" w:history="1">
        <w:r>
          <w:rPr>
            <w:rStyle w:val="charCitHyperlinkAbbrev"/>
          </w:rPr>
          <w:t>SL2018</w:t>
        </w:r>
        <w:r>
          <w:rPr>
            <w:rStyle w:val="charCitHyperlinkAbbrev"/>
          </w:rPr>
          <w:noBreakHyphen/>
          <w:t>16</w:t>
        </w:r>
      </w:hyperlink>
      <w:r>
        <w:t xml:space="preserve"> s 43</w:t>
      </w:r>
      <w:r w:rsidR="00F73653">
        <w:t xml:space="preserve">; </w:t>
      </w:r>
      <w:hyperlink r:id="rId668" w:tooltip="Road Transport (Public Passenger Services) Amendment Act 2025" w:history="1">
        <w:r w:rsidR="00F73653">
          <w:rPr>
            <w:rStyle w:val="charCitHyperlinkAbbrev"/>
          </w:rPr>
          <w:t>A2025</w:t>
        </w:r>
        <w:r w:rsidR="00F73653">
          <w:rPr>
            <w:rStyle w:val="charCitHyperlinkAbbrev"/>
          </w:rPr>
          <w:noBreakHyphen/>
          <w:t>31</w:t>
        </w:r>
      </w:hyperlink>
      <w:r w:rsidR="00F73653">
        <w:t xml:space="preserve"> s 7</w:t>
      </w:r>
    </w:p>
    <w:p w14:paraId="553D0EFD" w14:textId="7BB9331D" w:rsidR="00F73653" w:rsidRDefault="00F73653">
      <w:pPr>
        <w:pStyle w:val="AmdtsEntryHd"/>
        <w:rPr>
          <w:color w:val="000000"/>
        </w:rPr>
      </w:pPr>
      <w:r w:rsidRPr="005C2AC4">
        <w:rPr>
          <w:color w:val="000000"/>
        </w:rPr>
        <w:t xml:space="preserve">Meaning of </w:t>
      </w:r>
      <w:r w:rsidRPr="005232C5">
        <w:rPr>
          <w:rStyle w:val="charItals"/>
        </w:rPr>
        <w:t>bus stop area</w:t>
      </w:r>
      <w:r w:rsidRPr="005C2AC4">
        <w:rPr>
          <w:color w:val="000000"/>
        </w:rPr>
        <w:t>—pt 3.3</w:t>
      </w:r>
    </w:p>
    <w:p w14:paraId="772714B7" w14:textId="7B71EB4F" w:rsidR="00F73653" w:rsidRPr="00F73653" w:rsidRDefault="00F73653" w:rsidP="00F73653">
      <w:pPr>
        <w:pStyle w:val="AmdtsEntries"/>
      </w:pPr>
      <w:r>
        <w:t>s 51A</w:t>
      </w:r>
      <w:r>
        <w:tab/>
        <w:t xml:space="preserve">ins </w:t>
      </w:r>
      <w:hyperlink r:id="rId669" w:tooltip="Road Transport (Public Passenger Services) Amendment Act 2025" w:history="1">
        <w:r>
          <w:rPr>
            <w:rStyle w:val="charCitHyperlinkAbbrev"/>
          </w:rPr>
          <w:t>A2025</w:t>
        </w:r>
        <w:r>
          <w:rPr>
            <w:rStyle w:val="charCitHyperlinkAbbrev"/>
          </w:rPr>
          <w:noBreakHyphen/>
          <w:t>31</w:t>
        </w:r>
      </w:hyperlink>
      <w:r>
        <w:t xml:space="preserve"> s 8</w:t>
      </w:r>
    </w:p>
    <w:p w14:paraId="4CB3C715" w14:textId="577F99D3" w:rsidR="00E05D9B" w:rsidRDefault="00443F0E">
      <w:pPr>
        <w:pStyle w:val="AmdtsEntryHd"/>
      </w:pPr>
      <w:r w:rsidRPr="00EA5441">
        <w:t>Behaviour that interferes with comfort or safety</w:t>
      </w:r>
    </w:p>
    <w:p w14:paraId="27E95AE1" w14:textId="77777777" w:rsidR="00E05D9B" w:rsidRDefault="00E05D9B">
      <w:pPr>
        <w:pStyle w:val="AmdtsEntries"/>
      </w:pPr>
      <w:r>
        <w:t xml:space="preserve">s 52 hdg </w:t>
      </w:r>
      <w:r>
        <w:tab/>
        <w:t>bracketed note exp 31 December 2002 (s 4 (3))</w:t>
      </w:r>
    </w:p>
    <w:p w14:paraId="3E5032F2" w14:textId="35A4841C" w:rsidR="00613153" w:rsidRDefault="00613153">
      <w:pPr>
        <w:pStyle w:val="AmdtsEntries"/>
      </w:pPr>
      <w:r w:rsidRPr="00CA185C">
        <w:t>s 52</w:t>
      </w:r>
      <w:r w:rsidRPr="00CA185C">
        <w:tab/>
        <w:t xml:space="preserve">am </w:t>
      </w:r>
      <w:hyperlink r:id="rId670" w:tooltip="Smoking (Prohibition in Enclosed Public Places) Amendment Act 2009" w:history="1">
        <w:r w:rsidR="00C26339" w:rsidRPr="00C26339">
          <w:rPr>
            <w:rStyle w:val="charCitHyperlinkAbbrev"/>
          </w:rPr>
          <w:t>A2009</w:t>
        </w:r>
        <w:r w:rsidR="00C26339" w:rsidRPr="00C26339">
          <w:rPr>
            <w:rStyle w:val="charCitHyperlinkAbbrev"/>
          </w:rPr>
          <w:noBreakHyphen/>
          <w:t>51</w:t>
        </w:r>
      </w:hyperlink>
      <w:r w:rsidRPr="00CA185C">
        <w:t xml:space="preserve"> amdt 1.7</w:t>
      </w:r>
      <w:r w:rsidR="001D527A">
        <w:t xml:space="preserve">; </w:t>
      </w:r>
      <w:hyperlink r:id="rId671" w:tooltip="Road Transport (Road Rules) (Consequential Amendments) Regulation 2017 (No 1)" w:history="1">
        <w:r w:rsidR="001D527A">
          <w:rPr>
            <w:rStyle w:val="charCitHyperlinkAbbrev"/>
          </w:rPr>
          <w:t>SL2017</w:t>
        </w:r>
        <w:r w:rsidR="001D527A">
          <w:rPr>
            <w:rStyle w:val="charCitHyperlinkAbbrev"/>
          </w:rPr>
          <w:noBreakHyphen/>
          <w:t>44</w:t>
        </w:r>
      </w:hyperlink>
      <w:r w:rsidR="001D527A">
        <w:t xml:space="preserve"> amdt 1.25</w:t>
      </w:r>
    </w:p>
    <w:p w14:paraId="25BF3326" w14:textId="064A746A" w:rsidR="00443F0E" w:rsidRDefault="00443F0E">
      <w:pPr>
        <w:pStyle w:val="AmdtsEntries"/>
      </w:pPr>
      <w:r>
        <w:tab/>
        <w:t xml:space="preserve">sub </w:t>
      </w:r>
      <w:hyperlink r:id="rId672" w:tooltip="Road Transport Legislation Amendment Regulation 2018 (No 2)" w:history="1">
        <w:r>
          <w:rPr>
            <w:rStyle w:val="charCitHyperlinkAbbrev"/>
          </w:rPr>
          <w:t>SL2018</w:t>
        </w:r>
        <w:r>
          <w:rPr>
            <w:rStyle w:val="charCitHyperlinkAbbrev"/>
          </w:rPr>
          <w:noBreakHyphen/>
          <w:t>16</w:t>
        </w:r>
      </w:hyperlink>
      <w:r>
        <w:t xml:space="preserve"> s 43</w:t>
      </w:r>
    </w:p>
    <w:p w14:paraId="5D08EC6F" w14:textId="26B7AB20" w:rsidR="00F73653" w:rsidRPr="00CA185C" w:rsidRDefault="00F73653">
      <w:pPr>
        <w:pStyle w:val="AmdtsEntries"/>
      </w:pPr>
      <w:r>
        <w:tab/>
        <w:t xml:space="preserve">am </w:t>
      </w:r>
      <w:hyperlink r:id="rId673" w:tooltip="Road Transport (Public Passenger Services) Amendment Act 2025" w:history="1">
        <w:r w:rsidR="002F3BCE">
          <w:rPr>
            <w:rStyle w:val="charCitHyperlinkAbbrev"/>
          </w:rPr>
          <w:t>A2025</w:t>
        </w:r>
        <w:r w:rsidR="002F3BCE">
          <w:rPr>
            <w:rStyle w:val="charCitHyperlinkAbbrev"/>
          </w:rPr>
          <w:noBreakHyphen/>
          <w:t>31</w:t>
        </w:r>
      </w:hyperlink>
      <w:r>
        <w:t xml:space="preserve"> s 9, s 10; ss renum R</w:t>
      </w:r>
      <w:r w:rsidR="002F3BCE">
        <w:t>66 LA</w:t>
      </w:r>
    </w:p>
    <w:p w14:paraId="331A0C5A" w14:textId="77777777" w:rsidR="00E05D9B" w:rsidRDefault="00443F0E">
      <w:pPr>
        <w:pStyle w:val="AmdtsEntryHd"/>
      </w:pPr>
      <w:r w:rsidRPr="00EA5441">
        <w:t>Inconvenient or dangerous items in bus</w:t>
      </w:r>
    </w:p>
    <w:p w14:paraId="0958A07B" w14:textId="77777777" w:rsidR="00E05D9B" w:rsidRDefault="00E05D9B">
      <w:pPr>
        <w:pStyle w:val="AmdtsEntries"/>
      </w:pPr>
      <w:r>
        <w:t xml:space="preserve">s 53 hdg </w:t>
      </w:r>
      <w:r>
        <w:tab/>
        <w:t>bracketed note exp 31 December 2002 (s 4 (3))</w:t>
      </w:r>
    </w:p>
    <w:p w14:paraId="2811429C" w14:textId="4A4B6EE6" w:rsidR="00E05D9B" w:rsidRDefault="00E05D9B">
      <w:pPr>
        <w:pStyle w:val="AmdtsEntries"/>
      </w:pPr>
      <w:r>
        <w:t>s 53</w:t>
      </w:r>
      <w:r>
        <w:tab/>
        <w:t xml:space="preserve">sub </w:t>
      </w:r>
      <w:hyperlink r:id="rId674"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amdt 1.59</w:t>
      </w:r>
      <w:r w:rsidR="00443F0E">
        <w:t xml:space="preserve">; </w:t>
      </w:r>
      <w:hyperlink r:id="rId675" w:tooltip="Road Transport Legislation Amendment Regulation 2018 (No 2)" w:history="1">
        <w:r w:rsidR="00443F0E">
          <w:rPr>
            <w:rStyle w:val="charCitHyperlinkAbbrev"/>
          </w:rPr>
          <w:t>SL2018</w:t>
        </w:r>
        <w:r w:rsidR="00443F0E">
          <w:rPr>
            <w:rStyle w:val="charCitHyperlinkAbbrev"/>
          </w:rPr>
          <w:noBreakHyphen/>
          <w:t>16</w:t>
        </w:r>
      </w:hyperlink>
      <w:r w:rsidR="00443F0E">
        <w:t xml:space="preserve"> s 43</w:t>
      </w:r>
    </w:p>
    <w:p w14:paraId="39352FCB" w14:textId="77777777" w:rsidR="00E05D9B" w:rsidRDefault="00443F0E">
      <w:pPr>
        <w:pStyle w:val="AmdtsEntryHd"/>
      </w:pPr>
      <w:r w:rsidRPr="00EA5441">
        <w:t>Obstructing bus door</w:t>
      </w:r>
    </w:p>
    <w:p w14:paraId="48773F69" w14:textId="77777777" w:rsidR="00E05D9B" w:rsidRDefault="00E05D9B">
      <w:pPr>
        <w:pStyle w:val="AmdtsEntries"/>
      </w:pPr>
      <w:r>
        <w:t xml:space="preserve">s 54 hdg </w:t>
      </w:r>
      <w:r>
        <w:tab/>
        <w:t>bracketed note exp 31 December 2002 (s 4 (3))</w:t>
      </w:r>
    </w:p>
    <w:p w14:paraId="21C86F9F" w14:textId="1BD55BEE" w:rsidR="00443F0E" w:rsidRPr="00CA185C" w:rsidRDefault="00443F0E" w:rsidP="00443F0E">
      <w:pPr>
        <w:pStyle w:val="AmdtsEntries"/>
      </w:pPr>
      <w:r>
        <w:t>s 54</w:t>
      </w:r>
      <w:r>
        <w:tab/>
        <w:t xml:space="preserve">sub </w:t>
      </w:r>
      <w:hyperlink r:id="rId676" w:tooltip="Road Transport Legislation Amendment Regulation 2018 (No 2)" w:history="1">
        <w:r>
          <w:rPr>
            <w:rStyle w:val="charCitHyperlinkAbbrev"/>
          </w:rPr>
          <w:t>SL2018</w:t>
        </w:r>
        <w:r>
          <w:rPr>
            <w:rStyle w:val="charCitHyperlinkAbbrev"/>
          </w:rPr>
          <w:noBreakHyphen/>
          <w:t>16</w:t>
        </w:r>
      </w:hyperlink>
      <w:r>
        <w:t xml:space="preserve"> s 43</w:t>
      </w:r>
    </w:p>
    <w:p w14:paraId="216EDD63" w14:textId="77777777" w:rsidR="00E05D9B" w:rsidRDefault="00443F0E">
      <w:pPr>
        <w:pStyle w:val="AmdtsEntryHd"/>
      </w:pPr>
      <w:r w:rsidRPr="00EA5441">
        <w:t>Getting on and off bus</w:t>
      </w:r>
    </w:p>
    <w:p w14:paraId="352FE267" w14:textId="77777777" w:rsidR="00E05D9B" w:rsidRDefault="00E05D9B">
      <w:pPr>
        <w:pStyle w:val="AmdtsEntries"/>
      </w:pPr>
      <w:r>
        <w:t xml:space="preserve">s 55 hdg </w:t>
      </w:r>
      <w:r>
        <w:tab/>
        <w:t>bracketed note exp 31 December 2002 (s 4 (3))</w:t>
      </w:r>
    </w:p>
    <w:p w14:paraId="090D4F2E" w14:textId="70746021" w:rsidR="00443F0E" w:rsidRPr="00CA185C" w:rsidRDefault="00443F0E" w:rsidP="00443F0E">
      <w:pPr>
        <w:pStyle w:val="AmdtsEntries"/>
      </w:pPr>
      <w:r>
        <w:t>s 55</w:t>
      </w:r>
      <w:r>
        <w:tab/>
        <w:t xml:space="preserve">sub </w:t>
      </w:r>
      <w:hyperlink r:id="rId677" w:tooltip="Road Transport Legislation Amendment Regulation 2018 (No 2)" w:history="1">
        <w:r>
          <w:rPr>
            <w:rStyle w:val="charCitHyperlinkAbbrev"/>
          </w:rPr>
          <w:t>SL2018</w:t>
        </w:r>
        <w:r>
          <w:rPr>
            <w:rStyle w:val="charCitHyperlinkAbbrev"/>
          </w:rPr>
          <w:noBreakHyphen/>
          <w:t>16</w:t>
        </w:r>
      </w:hyperlink>
      <w:r>
        <w:t xml:space="preserve"> s 43</w:t>
      </w:r>
    </w:p>
    <w:p w14:paraId="5EA34F4E" w14:textId="77777777" w:rsidR="00E05D9B" w:rsidRDefault="00443F0E">
      <w:pPr>
        <w:pStyle w:val="AmdtsEntryHd"/>
      </w:pPr>
      <w:r w:rsidRPr="00EA5441">
        <w:lastRenderedPageBreak/>
        <w:t>Passenger not allowed in certain parts of bus</w:t>
      </w:r>
    </w:p>
    <w:p w14:paraId="3A265AFF" w14:textId="77777777" w:rsidR="00E05D9B" w:rsidRDefault="00E05D9B">
      <w:pPr>
        <w:pStyle w:val="AmdtsEntries"/>
      </w:pPr>
      <w:r>
        <w:t xml:space="preserve">s 56 hdg </w:t>
      </w:r>
      <w:r>
        <w:tab/>
        <w:t>bracketed note exp 31 December 2002 (s 4 (3))</w:t>
      </w:r>
    </w:p>
    <w:p w14:paraId="6C7DC58C" w14:textId="6DC7D5F2" w:rsidR="00443F0E" w:rsidRPr="00CA185C" w:rsidRDefault="00443F0E" w:rsidP="00443F0E">
      <w:pPr>
        <w:pStyle w:val="AmdtsEntries"/>
      </w:pPr>
      <w:r>
        <w:t>s 56</w:t>
      </w:r>
      <w:r>
        <w:tab/>
        <w:t xml:space="preserve">sub </w:t>
      </w:r>
      <w:hyperlink r:id="rId678" w:tooltip="Road Transport Legislation Amendment Regulation 2018 (No 2)" w:history="1">
        <w:r>
          <w:rPr>
            <w:rStyle w:val="charCitHyperlinkAbbrev"/>
          </w:rPr>
          <w:t>SL2018</w:t>
        </w:r>
        <w:r>
          <w:rPr>
            <w:rStyle w:val="charCitHyperlinkAbbrev"/>
          </w:rPr>
          <w:noBreakHyphen/>
          <w:t>16</w:t>
        </w:r>
      </w:hyperlink>
      <w:r>
        <w:t xml:space="preserve"> s 43</w:t>
      </w:r>
    </w:p>
    <w:p w14:paraId="30106EB1" w14:textId="77777777" w:rsidR="00E05D9B" w:rsidRDefault="00443F0E">
      <w:pPr>
        <w:pStyle w:val="AmdtsEntryHd"/>
      </w:pPr>
      <w:r w:rsidRPr="00EA5441">
        <w:t>Throwing objects in or from bus</w:t>
      </w:r>
    </w:p>
    <w:p w14:paraId="01734642" w14:textId="77777777" w:rsidR="00E05D9B" w:rsidRDefault="00E05D9B">
      <w:pPr>
        <w:pStyle w:val="AmdtsEntries"/>
      </w:pPr>
      <w:r>
        <w:t xml:space="preserve">s 57 hdg </w:t>
      </w:r>
      <w:r>
        <w:tab/>
        <w:t>bracketed note exp 31 December 2002 (s 4 (3))</w:t>
      </w:r>
    </w:p>
    <w:p w14:paraId="3E5B102B" w14:textId="6FBDB282" w:rsidR="00443F0E" w:rsidRPr="00CA185C" w:rsidRDefault="00443F0E" w:rsidP="00443F0E">
      <w:pPr>
        <w:pStyle w:val="AmdtsEntries"/>
      </w:pPr>
      <w:r>
        <w:t>s 57</w:t>
      </w:r>
      <w:r>
        <w:tab/>
        <w:t xml:space="preserve">sub </w:t>
      </w:r>
      <w:hyperlink r:id="rId679" w:tooltip="Road Transport Legislation Amendment Regulation 2018 (No 2)" w:history="1">
        <w:r>
          <w:rPr>
            <w:rStyle w:val="charCitHyperlinkAbbrev"/>
          </w:rPr>
          <w:t>SL2018</w:t>
        </w:r>
        <w:r>
          <w:rPr>
            <w:rStyle w:val="charCitHyperlinkAbbrev"/>
          </w:rPr>
          <w:noBreakHyphen/>
          <w:t>16</w:t>
        </w:r>
      </w:hyperlink>
      <w:r>
        <w:t xml:space="preserve"> s 43</w:t>
      </w:r>
    </w:p>
    <w:p w14:paraId="46881252" w14:textId="77777777" w:rsidR="00E05D9B" w:rsidRDefault="00443F0E">
      <w:pPr>
        <w:pStyle w:val="AmdtsEntryHd"/>
      </w:pPr>
      <w:r w:rsidRPr="00EA5441">
        <w:t>Vacating designated seats in bus</w:t>
      </w:r>
    </w:p>
    <w:p w14:paraId="6D33AAC7" w14:textId="77777777" w:rsidR="00E05D9B" w:rsidRDefault="00E05D9B">
      <w:pPr>
        <w:pStyle w:val="AmdtsEntries"/>
      </w:pPr>
      <w:r>
        <w:t xml:space="preserve">s 58 hdg </w:t>
      </w:r>
      <w:r>
        <w:tab/>
        <w:t>bracketed note exp 31 December 2002 (s 4 (3))</w:t>
      </w:r>
    </w:p>
    <w:p w14:paraId="722B9012" w14:textId="5EDFDAC6" w:rsidR="00443F0E" w:rsidRPr="00CA185C" w:rsidRDefault="00443F0E" w:rsidP="00443F0E">
      <w:pPr>
        <w:pStyle w:val="AmdtsEntries"/>
      </w:pPr>
      <w:r>
        <w:t>s 58</w:t>
      </w:r>
      <w:r>
        <w:tab/>
        <w:t xml:space="preserve">sub </w:t>
      </w:r>
      <w:hyperlink r:id="rId680" w:tooltip="Road Transport Legislation Amendment Regulation 2018 (No 2)" w:history="1">
        <w:r>
          <w:rPr>
            <w:rStyle w:val="charCitHyperlinkAbbrev"/>
          </w:rPr>
          <w:t>SL2018</w:t>
        </w:r>
        <w:r>
          <w:rPr>
            <w:rStyle w:val="charCitHyperlinkAbbrev"/>
          </w:rPr>
          <w:noBreakHyphen/>
          <w:t>16</w:t>
        </w:r>
      </w:hyperlink>
      <w:r>
        <w:t xml:space="preserve"> s 43</w:t>
      </w:r>
    </w:p>
    <w:p w14:paraId="0C430571" w14:textId="77777777" w:rsidR="00E05D9B" w:rsidRDefault="00712D0D">
      <w:pPr>
        <w:pStyle w:val="AmdtsEntryHd"/>
      </w:pPr>
      <w:r w:rsidRPr="00EA5441">
        <w:t>Liquor in bus</w:t>
      </w:r>
    </w:p>
    <w:p w14:paraId="0234801E" w14:textId="77777777" w:rsidR="00E05D9B" w:rsidRDefault="00E05D9B">
      <w:pPr>
        <w:pStyle w:val="AmdtsEntries"/>
      </w:pPr>
      <w:r>
        <w:t xml:space="preserve">s 59 hdg </w:t>
      </w:r>
      <w:r>
        <w:tab/>
        <w:t>bracketed note exp 31 December 2002 (s 4 (3))</w:t>
      </w:r>
    </w:p>
    <w:p w14:paraId="3323BDFD" w14:textId="312E70D1" w:rsidR="00712D0D" w:rsidRPr="00CA185C" w:rsidRDefault="00712D0D" w:rsidP="00712D0D">
      <w:pPr>
        <w:pStyle w:val="AmdtsEntries"/>
      </w:pPr>
      <w:r>
        <w:t>s 59</w:t>
      </w:r>
      <w:r>
        <w:tab/>
        <w:t xml:space="preserve">sub </w:t>
      </w:r>
      <w:hyperlink r:id="rId681" w:tooltip="Road Transport Legislation Amendment Regulation 2018 (No 2)" w:history="1">
        <w:r>
          <w:rPr>
            <w:rStyle w:val="charCitHyperlinkAbbrev"/>
          </w:rPr>
          <w:t>SL2018</w:t>
        </w:r>
        <w:r>
          <w:rPr>
            <w:rStyle w:val="charCitHyperlinkAbbrev"/>
          </w:rPr>
          <w:noBreakHyphen/>
          <w:t>16</w:t>
        </w:r>
      </w:hyperlink>
      <w:r>
        <w:t xml:space="preserve"> s 43</w:t>
      </w:r>
    </w:p>
    <w:p w14:paraId="7D3C6A80" w14:textId="77777777" w:rsidR="00E05D9B" w:rsidRDefault="00712D0D">
      <w:pPr>
        <w:pStyle w:val="AmdtsEntryHd"/>
      </w:pPr>
      <w:r w:rsidRPr="00EA5441">
        <w:t>Seizure of liquor in bus</w:t>
      </w:r>
    </w:p>
    <w:p w14:paraId="11CEAE4F" w14:textId="77777777" w:rsidR="00E05D9B" w:rsidRDefault="00E05D9B">
      <w:pPr>
        <w:pStyle w:val="AmdtsEntries"/>
      </w:pPr>
      <w:r>
        <w:t xml:space="preserve">s 60 hdg </w:t>
      </w:r>
      <w:r>
        <w:tab/>
        <w:t>bracketed note exp 31 December 2002 (s 4 (3))</w:t>
      </w:r>
    </w:p>
    <w:p w14:paraId="4101BF47" w14:textId="7DA12CAD" w:rsidR="00712D0D" w:rsidRPr="00CA185C" w:rsidRDefault="00712D0D" w:rsidP="00712D0D">
      <w:pPr>
        <w:pStyle w:val="AmdtsEntries"/>
      </w:pPr>
      <w:r>
        <w:t>s 60</w:t>
      </w:r>
      <w:r>
        <w:tab/>
        <w:t xml:space="preserve">sub </w:t>
      </w:r>
      <w:hyperlink r:id="rId682" w:tooltip="Road Transport Legislation Amendment Regulation 2018 (No 2)" w:history="1">
        <w:r>
          <w:rPr>
            <w:rStyle w:val="charCitHyperlinkAbbrev"/>
          </w:rPr>
          <w:t>SL2018</w:t>
        </w:r>
        <w:r>
          <w:rPr>
            <w:rStyle w:val="charCitHyperlinkAbbrev"/>
          </w:rPr>
          <w:noBreakHyphen/>
          <w:t>16</w:t>
        </w:r>
      </w:hyperlink>
      <w:r>
        <w:t xml:space="preserve"> s 43</w:t>
      </w:r>
    </w:p>
    <w:p w14:paraId="7B13D191" w14:textId="77777777" w:rsidR="00E05D9B" w:rsidRDefault="00712D0D">
      <w:pPr>
        <w:pStyle w:val="AmdtsEntryHd"/>
      </w:pPr>
      <w:r w:rsidRPr="00EA5441">
        <w:t>Eating or drinking in bus</w:t>
      </w:r>
    </w:p>
    <w:p w14:paraId="425BB285" w14:textId="77777777" w:rsidR="00E05D9B" w:rsidRDefault="00E05D9B">
      <w:pPr>
        <w:pStyle w:val="AmdtsEntries"/>
      </w:pPr>
      <w:r>
        <w:t xml:space="preserve">s 61 hdg </w:t>
      </w:r>
      <w:r>
        <w:tab/>
        <w:t>bracketed note exp 31 December 2002 (s 4 (3))</w:t>
      </w:r>
    </w:p>
    <w:p w14:paraId="52DC621F" w14:textId="323DA281" w:rsidR="00712D0D" w:rsidRPr="00CA185C" w:rsidRDefault="00712D0D" w:rsidP="00712D0D">
      <w:pPr>
        <w:pStyle w:val="AmdtsEntries"/>
      </w:pPr>
      <w:r>
        <w:t>s 61</w:t>
      </w:r>
      <w:r>
        <w:tab/>
        <w:t xml:space="preserve">sub </w:t>
      </w:r>
      <w:hyperlink r:id="rId683" w:tooltip="Road Transport Legislation Amendment Regulation 2018 (No 2)" w:history="1">
        <w:r>
          <w:rPr>
            <w:rStyle w:val="charCitHyperlinkAbbrev"/>
          </w:rPr>
          <w:t>SL2018</w:t>
        </w:r>
        <w:r>
          <w:rPr>
            <w:rStyle w:val="charCitHyperlinkAbbrev"/>
          </w:rPr>
          <w:noBreakHyphen/>
          <w:t>16</w:t>
        </w:r>
      </w:hyperlink>
      <w:r>
        <w:t xml:space="preserve"> s 43</w:t>
      </w:r>
    </w:p>
    <w:p w14:paraId="6BAD15E0" w14:textId="77777777" w:rsidR="00E05D9B" w:rsidRDefault="00712D0D">
      <w:pPr>
        <w:pStyle w:val="AmdtsEntryHd"/>
        <w:rPr>
          <w:color w:val="000000"/>
        </w:rPr>
      </w:pPr>
      <w:r w:rsidRPr="00EA5441">
        <w:t>Animal in bus</w:t>
      </w:r>
    </w:p>
    <w:p w14:paraId="6A2D31AD" w14:textId="77777777" w:rsidR="00E05D9B" w:rsidRDefault="00E05D9B">
      <w:pPr>
        <w:pStyle w:val="AmdtsEntries"/>
      </w:pPr>
      <w:r>
        <w:t xml:space="preserve">s 62 hdg </w:t>
      </w:r>
      <w:r>
        <w:tab/>
        <w:t>bracketed note exp 31 December 2002 (s 4 (3))</w:t>
      </w:r>
    </w:p>
    <w:p w14:paraId="62D7AB10" w14:textId="0E264D81" w:rsidR="00E83EC8" w:rsidRDefault="00E83EC8">
      <w:pPr>
        <w:pStyle w:val="AmdtsEntries"/>
      </w:pPr>
      <w:r>
        <w:t>s 62</w:t>
      </w:r>
      <w:r>
        <w:tab/>
        <w:t xml:space="preserve">am </w:t>
      </w:r>
      <w:hyperlink r:id="rId684" w:tooltip="Discrimination Amendment Act 2016" w:history="1">
        <w:r>
          <w:rPr>
            <w:rStyle w:val="charCitHyperlinkAbbrev"/>
          </w:rPr>
          <w:t>A2016</w:t>
        </w:r>
        <w:r>
          <w:rPr>
            <w:rStyle w:val="charCitHyperlinkAbbrev"/>
          </w:rPr>
          <w:noBreakHyphen/>
          <w:t>49</w:t>
        </w:r>
      </w:hyperlink>
      <w:r>
        <w:t xml:space="preserve"> amdt 1.23</w:t>
      </w:r>
    </w:p>
    <w:p w14:paraId="06CA7043" w14:textId="0EF78B57" w:rsidR="00712D0D" w:rsidRDefault="00712D0D" w:rsidP="00712D0D">
      <w:pPr>
        <w:pStyle w:val="AmdtsEntries"/>
      </w:pPr>
      <w:r>
        <w:tab/>
        <w:t xml:space="preserve">sub </w:t>
      </w:r>
      <w:hyperlink r:id="rId685" w:tooltip="Road Transport Legislation Amendment Regulation 2018 (No 2)" w:history="1">
        <w:r>
          <w:rPr>
            <w:rStyle w:val="charCitHyperlinkAbbrev"/>
          </w:rPr>
          <w:t>SL2018</w:t>
        </w:r>
        <w:r>
          <w:rPr>
            <w:rStyle w:val="charCitHyperlinkAbbrev"/>
          </w:rPr>
          <w:noBreakHyphen/>
          <w:t>16</w:t>
        </w:r>
      </w:hyperlink>
      <w:r>
        <w:t xml:space="preserve"> s 43</w:t>
      </w:r>
    </w:p>
    <w:p w14:paraId="1F417FF3" w14:textId="7CDA3EA4" w:rsidR="00EE3337" w:rsidRPr="00CA185C" w:rsidRDefault="00EE3337" w:rsidP="00712D0D">
      <w:pPr>
        <w:pStyle w:val="AmdtsEntries"/>
      </w:pPr>
      <w:r>
        <w:tab/>
        <w:t xml:space="preserve">am </w:t>
      </w:r>
      <w:hyperlink r:id="rId686" w:tooltip="Road Transport (Public Passenger Services) Amendment Regulation 2020 (No 1)" w:history="1">
        <w:r>
          <w:rPr>
            <w:rStyle w:val="charCitHyperlinkAbbrev"/>
          </w:rPr>
          <w:t>SL2020</w:t>
        </w:r>
        <w:r>
          <w:rPr>
            <w:rStyle w:val="charCitHyperlinkAbbrev"/>
          </w:rPr>
          <w:noBreakHyphen/>
          <w:t>32</w:t>
        </w:r>
      </w:hyperlink>
      <w:r>
        <w:t xml:space="preserve"> s 4</w:t>
      </w:r>
    </w:p>
    <w:p w14:paraId="2ED65D4D" w14:textId="77777777" w:rsidR="00E05D9B" w:rsidRDefault="00712D0D">
      <w:pPr>
        <w:pStyle w:val="AmdtsEntryHd"/>
      </w:pPr>
      <w:r w:rsidRPr="00EA5441">
        <w:t>Lost property found on bus</w:t>
      </w:r>
    </w:p>
    <w:p w14:paraId="70C62C82" w14:textId="77777777" w:rsidR="00E05D9B" w:rsidRDefault="00E05D9B">
      <w:pPr>
        <w:pStyle w:val="AmdtsEntries"/>
      </w:pPr>
      <w:r>
        <w:t xml:space="preserve">s 63 hdg </w:t>
      </w:r>
      <w:r>
        <w:tab/>
        <w:t>bracketed note exp 31 December 2002 (s 4 (3))</w:t>
      </w:r>
    </w:p>
    <w:p w14:paraId="7DA679C0" w14:textId="75761762" w:rsidR="00712D0D" w:rsidRPr="00CA185C" w:rsidRDefault="00712D0D" w:rsidP="00712D0D">
      <w:pPr>
        <w:pStyle w:val="AmdtsEntries"/>
      </w:pPr>
      <w:r>
        <w:t>s 63</w:t>
      </w:r>
      <w:r>
        <w:tab/>
        <w:t xml:space="preserve">sub </w:t>
      </w:r>
      <w:hyperlink r:id="rId687" w:tooltip="Road Transport Legislation Amendment Regulation 2018 (No 2)" w:history="1">
        <w:r>
          <w:rPr>
            <w:rStyle w:val="charCitHyperlinkAbbrev"/>
          </w:rPr>
          <w:t>SL2018</w:t>
        </w:r>
        <w:r>
          <w:rPr>
            <w:rStyle w:val="charCitHyperlinkAbbrev"/>
          </w:rPr>
          <w:noBreakHyphen/>
          <w:t>16</w:t>
        </w:r>
      </w:hyperlink>
      <w:r>
        <w:t xml:space="preserve"> s 43</w:t>
      </w:r>
    </w:p>
    <w:p w14:paraId="7699A4C5" w14:textId="77777777" w:rsidR="00E05D9B" w:rsidRDefault="00712D0D">
      <w:pPr>
        <w:pStyle w:val="AmdtsEntryHd"/>
      </w:pPr>
      <w:r w:rsidRPr="00EA5441">
        <w:t>Removing bus property</w:t>
      </w:r>
    </w:p>
    <w:p w14:paraId="7F531AAA" w14:textId="77777777" w:rsidR="00E05D9B" w:rsidRDefault="00E05D9B">
      <w:pPr>
        <w:pStyle w:val="AmdtsEntries"/>
      </w:pPr>
      <w:r>
        <w:t xml:space="preserve">s 64 hdg </w:t>
      </w:r>
      <w:r>
        <w:tab/>
        <w:t>bracketed note exp 31 December 2002 (s 4 (3))</w:t>
      </w:r>
    </w:p>
    <w:p w14:paraId="3232EAC3" w14:textId="1F15D2F9" w:rsidR="00712D0D" w:rsidRPr="00CA185C" w:rsidRDefault="00712D0D" w:rsidP="00712D0D">
      <w:pPr>
        <w:pStyle w:val="AmdtsEntries"/>
      </w:pPr>
      <w:r>
        <w:t>s 64</w:t>
      </w:r>
      <w:r>
        <w:tab/>
        <w:t xml:space="preserve">sub </w:t>
      </w:r>
      <w:hyperlink r:id="rId688" w:tooltip="Road Transport Legislation Amendment Regulation 2018 (No 2)" w:history="1">
        <w:r>
          <w:rPr>
            <w:rStyle w:val="charCitHyperlinkAbbrev"/>
          </w:rPr>
          <w:t>SL2018</w:t>
        </w:r>
        <w:r>
          <w:rPr>
            <w:rStyle w:val="charCitHyperlinkAbbrev"/>
          </w:rPr>
          <w:noBreakHyphen/>
          <w:t>16</w:t>
        </w:r>
      </w:hyperlink>
      <w:r>
        <w:t xml:space="preserve"> s 43</w:t>
      </w:r>
    </w:p>
    <w:p w14:paraId="6665102E" w14:textId="77777777" w:rsidR="00E05D9B" w:rsidRDefault="00712D0D">
      <w:pPr>
        <w:pStyle w:val="AmdtsEntryHd"/>
      </w:pPr>
      <w:r w:rsidRPr="00EA5441">
        <w:t>Damaging bus property</w:t>
      </w:r>
    </w:p>
    <w:p w14:paraId="4E2AB0A4" w14:textId="77777777" w:rsidR="00E05D9B" w:rsidRDefault="00E05D9B">
      <w:pPr>
        <w:pStyle w:val="AmdtsEntries"/>
      </w:pPr>
      <w:r>
        <w:t xml:space="preserve">s 65 hdg </w:t>
      </w:r>
      <w:r>
        <w:tab/>
        <w:t>bracketed note exp 31 December 2002 (s 4 (3))</w:t>
      </w:r>
    </w:p>
    <w:p w14:paraId="56C76E0D" w14:textId="1AB1BEBB" w:rsidR="00712D0D" w:rsidRPr="00CA185C" w:rsidRDefault="00712D0D" w:rsidP="00712D0D">
      <w:pPr>
        <w:pStyle w:val="AmdtsEntries"/>
      </w:pPr>
      <w:r>
        <w:t>s 65</w:t>
      </w:r>
      <w:r>
        <w:tab/>
        <w:t xml:space="preserve">sub </w:t>
      </w:r>
      <w:hyperlink r:id="rId689" w:tooltip="Road Transport Legislation Amendment Regulation 2018 (No 2)" w:history="1">
        <w:r>
          <w:rPr>
            <w:rStyle w:val="charCitHyperlinkAbbrev"/>
          </w:rPr>
          <w:t>SL2018</w:t>
        </w:r>
        <w:r>
          <w:rPr>
            <w:rStyle w:val="charCitHyperlinkAbbrev"/>
          </w:rPr>
          <w:noBreakHyphen/>
          <w:t>16</w:t>
        </w:r>
      </w:hyperlink>
      <w:r>
        <w:t xml:space="preserve"> s 43</w:t>
      </w:r>
    </w:p>
    <w:p w14:paraId="3BD5C6D5" w14:textId="77777777" w:rsidR="00E05D9B" w:rsidRDefault="00712D0D">
      <w:pPr>
        <w:pStyle w:val="AmdtsEntryHd"/>
      </w:pPr>
      <w:r w:rsidRPr="00EA5441">
        <w:t>Interfering with security camera or recording</w:t>
      </w:r>
    </w:p>
    <w:p w14:paraId="1339B89E" w14:textId="77777777" w:rsidR="00E05D9B" w:rsidRDefault="00E05D9B">
      <w:pPr>
        <w:pStyle w:val="AmdtsEntries"/>
      </w:pPr>
      <w:r>
        <w:t xml:space="preserve">s 66 hdg </w:t>
      </w:r>
      <w:r>
        <w:tab/>
        <w:t>bracketed note exp 31 December 2002 (s 4 (3))</w:t>
      </w:r>
    </w:p>
    <w:p w14:paraId="286C33B5" w14:textId="7911A432" w:rsidR="00712D0D" w:rsidRPr="00CA185C" w:rsidRDefault="00712D0D" w:rsidP="00712D0D">
      <w:pPr>
        <w:pStyle w:val="AmdtsEntries"/>
      </w:pPr>
      <w:r>
        <w:t>s 66</w:t>
      </w:r>
      <w:r>
        <w:tab/>
        <w:t xml:space="preserve">sub </w:t>
      </w:r>
      <w:hyperlink r:id="rId690" w:tooltip="Road Transport Legislation Amendment Regulation 2018 (No 2)" w:history="1">
        <w:r>
          <w:rPr>
            <w:rStyle w:val="charCitHyperlinkAbbrev"/>
          </w:rPr>
          <w:t>SL2018</w:t>
        </w:r>
        <w:r>
          <w:rPr>
            <w:rStyle w:val="charCitHyperlinkAbbrev"/>
          </w:rPr>
          <w:noBreakHyphen/>
          <w:t>16</w:t>
        </w:r>
      </w:hyperlink>
      <w:r>
        <w:t xml:space="preserve"> s 43</w:t>
      </w:r>
    </w:p>
    <w:p w14:paraId="5A0863F8" w14:textId="77777777" w:rsidR="00FB55B5" w:rsidRDefault="00FB55B5">
      <w:pPr>
        <w:pStyle w:val="AmdtsEntryHd"/>
      </w:pPr>
      <w:r w:rsidRPr="00EA5441">
        <w:t>Interfering with bus equipment</w:t>
      </w:r>
    </w:p>
    <w:p w14:paraId="0EF00A4C" w14:textId="6CC416C1" w:rsidR="00FB55B5" w:rsidRPr="00FB55B5" w:rsidRDefault="00FB55B5" w:rsidP="00FB55B5">
      <w:pPr>
        <w:pStyle w:val="AmdtsEntries"/>
      </w:pPr>
      <w:r>
        <w:t>s 66A</w:t>
      </w:r>
      <w:r>
        <w:tab/>
        <w:t xml:space="preserve">ins </w:t>
      </w:r>
      <w:hyperlink r:id="rId691" w:tooltip="Road Transport Legislation Amendment Regulation 2018 (No 2)" w:history="1">
        <w:r>
          <w:rPr>
            <w:rStyle w:val="charCitHyperlinkAbbrev"/>
          </w:rPr>
          <w:t>SL2018</w:t>
        </w:r>
        <w:r>
          <w:rPr>
            <w:rStyle w:val="charCitHyperlinkAbbrev"/>
          </w:rPr>
          <w:noBreakHyphen/>
          <w:t>16</w:t>
        </w:r>
      </w:hyperlink>
      <w:r>
        <w:t xml:space="preserve"> s 43</w:t>
      </w:r>
    </w:p>
    <w:p w14:paraId="29C7B9FC" w14:textId="77777777" w:rsidR="00FB55B5" w:rsidRDefault="00FB55B5" w:rsidP="00FB55B5">
      <w:pPr>
        <w:pStyle w:val="AmdtsEntryHd"/>
      </w:pPr>
      <w:r w:rsidRPr="00EA5441">
        <w:t>Interfering with bus equipment</w:t>
      </w:r>
    </w:p>
    <w:p w14:paraId="6E36D11C" w14:textId="42AF43DD" w:rsidR="00FB55B5" w:rsidRPr="00FB55B5" w:rsidRDefault="00FB55B5" w:rsidP="00FB55B5">
      <w:pPr>
        <w:pStyle w:val="AmdtsEntries"/>
      </w:pPr>
      <w:r>
        <w:t>s 66B</w:t>
      </w:r>
      <w:r>
        <w:tab/>
        <w:t xml:space="preserve">ins </w:t>
      </w:r>
      <w:hyperlink r:id="rId692" w:tooltip="Road Transport Legislation Amendment Regulation 2018 (No 2)" w:history="1">
        <w:r>
          <w:rPr>
            <w:rStyle w:val="charCitHyperlinkAbbrev"/>
          </w:rPr>
          <w:t>SL2018</w:t>
        </w:r>
        <w:r>
          <w:rPr>
            <w:rStyle w:val="charCitHyperlinkAbbrev"/>
          </w:rPr>
          <w:noBreakHyphen/>
          <w:t>16</w:t>
        </w:r>
      </w:hyperlink>
      <w:r>
        <w:t xml:space="preserve"> s 43</w:t>
      </w:r>
    </w:p>
    <w:p w14:paraId="480113D6" w14:textId="77777777" w:rsidR="001F7433" w:rsidRDefault="001F7433" w:rsidP="001F7433">
      <w:pPr>
        <w:pStyle w:val="AmdtsEntryHd"/>
      </w:pPr>
      <w:r>
        <w:lastRenderedPageBreak/>
        <w:t>Bus driver, authorised person or police officer</w:t>
      </w:r>
      <w:r w:rsidRPr="0062529D">
        <w:rPr>
          <w:rFonts w:cs="Arial"/>
          <w:szCs w:val="24"/>
          <w:lang w:eastAsia="en-AU"/>
        </w:rPr>
        <w:t>—power to direct direct person to get off, or not get on, bus</w:t>
      </w:r>
    </w:p>
    <w:p w14:paraId="6C62CB89" w14:textId="0D05D503" w:rsidR="001F7433" w:rsidRPr="00FB55B5" w:rsidRDefault="001F7433" w:rsidP="001F7433">
      <w:pPr>
        <w:pStyle w:val="AmdtsEntries"/>
      </w:pPr>
      <w:r>
        <w:t>s 66C</w:t>
      </w:r>
      <w:r>
        <w:tab/>
        <w:t xml:space="preserve">ins </w:t>
      </w:r>
      <w:hyperlink r:id="rId693" w:tooltip="Road Transport Legislation Amendment Regulation 2018 (No 2)" w:history="1">
        <w:r>
          <w:rPr>
            <w:rStyle w:val="charCitHyperlinkAbbrev"/>
          </w:rPr>
          <w:t>SL2018</w:t>
        </w:r>
        <w:r>
          <w:rPr>
            <w:rStyle w:val="charCitHyperlinkAbbrev"/>
          </w:rPr>
          <w:noBreakHyphen/>
          <w:t>16</w:t>
        </w:r>
      </w:hyperlink>
      <w:r>
        <w:t xml:space="preserve"> s 43</w:t>
      </w:r>
    </w:p>
    <w:p w14:paraId="7216850F" w14:textId="573CE202" w:rsidR="002F3BCE" w:rsidRPr="00CA185C" w:rsidRDefault="002F3BCE" w:rsidP="002F3BCE">
      <w:pPr>
        <w:pStyle w:val="AmdtsEntries"/>
      </w:pPr>
      <w:r>
        <w:tab/>
        <w:t xml:space="preserve">am </w:t>
      </w:r>
      <w:hyperlink r:id="rId694" w:tooltip="Road Transport (Public Passenger Services) Amendment Act 2025" w:history="1">
        <w:r>
          <w:rPr>
            <w:rStyle w:val="charCitHyperlinkAbbrev"/>
          </w:rPr>
          <w:t>A2025</w:t>
        </w:r>
        <w:r>
          <w:rPr>
            <w:rStyle w:val="charCitHyperlinkAbbrev"/>
          </w:rPr>
          <w:noBreakHyphen/>
          <w:t>31</w:t>
        </w:r>
      </w:hyperlink>
      <w:r>
        <w:t xml:space="preserve"> s 11</w:t>
      </w:r>
    </w:p>
    <w:p w14:paraId="25273BF6" w14:textId="77777777" w:rsidR="00E05D9B" w:rsidRDefault="00FB55B5">
      <w:pPr>
        <w:pStyle w:val="AmdtsEntryHd"/>
      </w:pPr>
      <w:r w:rsidRPr="0062529D">
        <w:rPr>
          <w:rFonts w:cs="Arial"/>
          <w:szCs w:val="24"/>
          <w:lang w:eastAsia="en-AU"/>
        </w:rPr>
        <w:t xml:space="preserve">Police officer—power to remove </w:t>
      </w:r>
      <w:r w:rsidRPr="00EA5441">
        <w:t>person from bus</w:t>
      </w:r>
    </w:p>
    <w:p w14:paraId="6D340323" w14:textId="77777777" w:rsidR="00E05D9B" w:rsidRDefault="00E05D9B">
      <w:pPr>
        <w:pStyle w:val="AmdtsEntries"/>
      </w:pPr>
      <w:r>
        <w:t xml:space="preserve">s 67 hdg </w:t>
      </w:r>
      <w:r>
        <w:tab/>
        <w:t>bracketed note exp 31 December 2002 (s 4 (3))</w:t>
      </w:r>
    </w:p>
    <w:p w14:paraId="7F694D72" w14:textId="6DF411CE" w:rsidR="00E05D9B" w:rsidRDefault="00E05D9B">
      <w:pPr>
        <w:pStyle w:val="AmdtsEntries"/>
      </w:pPr>
      <w:r>
        <w:t>s 67</w:t>
      </w:r>
      <w:r>
        <w:tab/>
        <w:t xml:space="preserve">sub </w:t>
      </w:r>
      <w:hyperlink r:id="rId695"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amdt 1.60</w:t>
      </w:r>
      <w:r w:rsidR="00FB55B5">
        <w:t xml:space="preserve">; </w:t>
      </w:r>
      <w:hyperlink r:id="rId696" w:tooltip="Road Transport Legislation Amendment Regulation 2018 (No 2)" w:history="1">
        <w:r w:rsidR="00FB55B5">
          <w:rPr>
            <w:rStyle w:val="charCitHyperlinkAbbrev"/>
          </w:rPr>
          <w:t>SL2018</w:t>
        </w:r>
        <w:r w:rsidR="00FB55B5">
          <w:rPr>
            <w:rStyle w:val="charCitHyperlinkAbbrev"/>
          </w:rPr>
          <w:noBreakHyphen/>
          <w:t>16</w:t>
        </w:r>
      </w:hyperlink>
      <w:r w:rsidR="00FB55B5">
        <w:t xml:space="preserve"> s 43</w:t>
      </w:r>
    </w:p>
    <w:p w14:paraId="2E6C5BA2" w14:textId="508F9784" w:rsidR="002F3BCE" w:rsidRDefault="002F3BCE">
      <w:pPr>
        <w:pStyle w:val="AmdtsEntryHd"/>
        <w:rPr>
          <w:color w:val="000000"/>
        </w:rPr>
      </w:pPr>
      <w:r w:rsidRPr="005C2AC4">
        <w:rPr>
          <w:color w:val="000000"/>
        </w:rPr>
        <w:t>Police officer or authorised person</w:t>
      </w:r>
      <w:r w:rsidRPr="005C2AC4">
        <w:rPr>
          <w:color w:val="000000"/>
          <w:lang w:eastAsia="en-AU"/>
        </w:rPr>
        <w:t>—power to d</w:t>
      </w:r>
      <w:r w:rsidRPr="005C2AC4">
        <w:rPr>
          <w:color w:val="000000"/>
        </w:rPr>
        <w:t>irect person to leave bus stop area</w:t>
      </w:r>
    </w:p>
    <w:p w14:paraId="6D272E5B" w14:textId="2CE87FC4" w:rsidR="002F3BCE" w:rsidRPr="002F3BCE" w:rsidRDefault="002F3BCE" w:rsidP="002F3BCE">
      <w:pPr>
        <w:pStyle w:val="AmdtsEntries"/>
      </w:pPr>
      <w:r>
        <w:t>s 67AA</w:t>
      </w:r>
      <w:r>
        <w:tab/>
        <w:t xml:space="preserve">ins </w:t>
      </w:r>
      <w:hyperlink r:id="rId697" w:tooltip="Road Transport (Public Passenger Services) Amendment Act 2025" w:history="1">
        <w:r>
          <w:rPr>
            <w:rStyle w:val="charCitHyperlinkAbbrev"/>
          </w:rPr>
          <w:t>A2025</w:t>
        </w:r>
        <w:r>
          <w:rPr>
            <w:rStyle w:val="charCitHyperlinkAbbrev"/>
          </w:rPr>
          <w:noBreakHyphen/>
          <w:t>31</w:t>
        </w:r>
      </w:hyperlink>
      <w:r>
        <w:t xml:space="preserve"> s 12</w:t>
      </w:r>
    </w:p>
    <w:p w14:paraId="506FBEDD" w14:textId="20DD3533" w:rsidR="002F3BCE" w:rsidRDefault="002F3BCE" w:rsidP="002F3BCE">
      <w:pPr>
        <w:pStyle w:val="AmdtsEntryHd"/>
        <w:rPr>
          <w:color w:val="000000"/>
        </w:rPr>
      </w:pPr>
      <w:r w:rsidRPr="005C2AC4">
        <w:rPr>
          <w:color w:val="000000"/>
        </w:rPr>
        <w:t>Police officer—power to remove person from bus stop area</w:t>
      </w:r>
    </w:p>
    <w:p w14:paraId="69FA0CE2" w14:textId="62363CB3" w:rsidR="002F3BCE" w:rsidRPr="002F3BCE" w:rsidRDefault="002F3BCE" w:rsidP="002F3BCE">
      <w:pPr>
        <w:pStyle w:val="AmdtsEntries"/>
      </w:pPr>
      <w:r>
        <w:t>s 67AB</w:t>
      </w:r>
      <w:r>
        <w:tab/>
        <w:t xml:space="preserve">ins </w:t>
      </w:r>
      <w:hyperlink r:id="rId698" w:tooltip="Road Transport (Public Passenger Services) Amendment Act 2025" w:history="1">
        <w:r>
          <w:rPr>
            <w:rStyle w:val="charCitHyperlinkAbbrev"/>
          </w:rPr>
          <w:t>A2025</w:t>
        </w:r>
        <w:r>
          <w:rPr>
            <w:rStyle w:val="charCitHyperlinkAbbrev"/>
          </w:rPr>
          <w:noBreakHyphen/>
          <w:t>31</w:t>
        </w:r>
      </w:hyperlink>
      <w:r>
        <w:t xml:space="preserve"> s 12</w:t>
      </w:r>
    </w:p>
    <w:p w14:paraId="05CD18CF" w14:textId="07D5C17C" w:rsidR="00E05D9B" w:rsidRDefault="00FB55B5">
      <w:pPr>
        <w:pStyle w:val="AmdtsEntryHd"/>
      </w:pPr>
      <w:r w:rsidRPr="00EA5441">
        <w:t xml:space="preserve">Name </w:t>
      </w:r>
      <w:smartTag w:uri="urn:schemas-microsoft-com:office:smarttags" w:element="PlaceType">
        <w:r w:rsidRPr="00EA5441">
          <w:t>Territory</w:t>
        </w:r>
      </w:smartTag>
      <w:r w:rsidRPr="00EA5441">
        <w:t xml:space="preserve"> may operate bus service under—Act, s 19A</w:t>
      </w:r>
    </w:p>
    <w:p w14:paraId="283D838F" w14:textId="49175644" w:rsidR="00E05D9B" w:rsidRDefault="00E05D9B">
      <w:pPr>
        <w:pStyle w:val="AmdtsEntries"/>
      </w:pPr>
      <w:r>
        <w:t>s 67A</w:t>
      </w:r>
      <w:r>
        <w:tab/>
        <w:t xml:space="preserve">ins </w:t>
      </w:r>
      <w:hyperlink r:id="rId699" w:tooltip="Administrative (Miscellaneous Amendments) Act 2006" w:history="1">
        <w:r w:rsidR="00C26339" w:rsidRPr="00C26339">
          <w:rPr>
            <w:rStyle w:val="charCitHyperlinkAbbrev"/>
          </w:rPr>
          <w:t>A2006</w:t>
        </w:r>
        <w:r w:rsidR="00C26339" w:rsidRPr="00C26339">
          <w:rPr>
            <w:rStyle w:val="charCitHyperlinkAbbrev"/>
          </w:rPr>
          <w:noBreakHyphen/>
          <w:t>30</w:t>
        </w:r>
      </w:hyperlink>
      <w:r>
        <w:t xml:space="preserve"> amdt 1.86</w:t>
      </w:r>
    </w:p>
    <w:p w14:paraId="5AECCDEE" w14:textId="25D84DA7" w:rsidR="00FB55B5" w:rsidRDefault="00FB55B5">
      <w:pPr>
        <w:pStyle w:val="AmdtsEntries"/>
      </w:pPr>
      <w:r>
        <w:tab/>
        <w:t xml:space="preserve">sub </w:t>
      </w:r>
      <w:hyperlink r:id="rId700" w:tooltip="Road Transport Legislation Amendment Regulation 2018 (No 2)" w:history="1">
        <w:r>
          <w:rPr>
            <w:rStyle w:val="charCitHyperlinkAbbrev"/>
          </w:rPr>
          <w:t>SL2018</w:t>
        </w:r>
        <w:r>
          <w:rPr>
            <w:rStyle w:val="charCitHyperlinkAbbrev"/>
          </w:rPr>
          <w:noBreakHyphen/>
          <w:t>16</w:t>
        </w:r>
      </w:hyperlink>
      <w:r>
        <w:t xml:space="preserve"> s 44</w:t>
      </w:r>
    </w:p>
    <w:p w14:paraId="49A4FA27" w14:textId="77777777" w:rsidR="00E05D9B" w:rsidRDefault="00FB55B5">
      <w:pPr>
        <w:pStyle w:val="AmdtsEntryHd"/>
      </w:pPr>
      <w:r w:rsidRPr="00EA5441">
        <w:t>Littering in bus</w:t>
      </w:r>
    </w:p>
    <w:p w14:paraId="591D8A13" w14:textId="6F467F20" w:rsidR="00E05D9B" w:rsidRDefault="00E05D9B">
      <w:pPr>
        <w:pStyle w:val="AmdtsEntries"/>
      </w:pPr>
      <w:r>
        <w:t>s 67B</w:t>
      </w:r>
      <w:r>
        <w:tab/>
        <w:t xml:space="preserve">ins </w:t>
      </w:r>
      <w:hyperlink r:id="rId701"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amdt 1.61</w:t>
      </w:r>
    </w:p>
    <w:p w14:paraId="5D46E7EC" w14:textId="3BA93D64" w:rsidR="00FB55B5" w:rsidRDefault="00FB55B5">
      <w:pPr>
        <w:pStyle w:val="AmdtsEntries"/>
      </w:pPr>
      <w:r>
        <w:tab/>
        <w:t xml:space="preserve">om </w:t>
      </w:r>
      <w:hyperlink r:id="rId702" w:tooltip="Road Transport Legislation Amendment Regulation 2018 (No 2)" w:history="1">
        <w:r>
          <w:rPr>
            <w:rStyle w:val="charCitHyperlinkAbbrev"/>
          </w:rPr>
          <w:t>SL2018</w:t>
        </w:r>
        <w:r>
          <w:rPr>
            <w:rStyle w:val="charCitHyperlinkAbbrev"/>
          </w:rPr>
          <w:noBreakHyphen/>
          <w:t>16</w:t>
        </w:r>
      </w:hyperlink>
      <w:r>
        <w:t xml:space="preserve"> s 44</w:t>
      </w:r>
    </w:p>
    <w:p w14:paraId="043C2D98" w14:textId="77777777" w:rsidR="00E05D9B" w:rsidRDefault="00E05D9B">
      <w:pPr>
        <w:pStyle w:val="AmdtsEntryHd"/>
      </w:pPr>
      <w:r>
        <w:rPr>
          <w:color w:val="000000"/>
        </w:rPr>
        <w:t>Standards about security cameras in buses</w:t>
      </w:r>
    </w:p>
    <w:p w14:paraId="13ADC011" w14:textId="7B001228" w:rsidR="00E05D9B" w:rsidRDefault="00E05D9B">
      <w:pPr>
        <w:pStyle w:val="AmdtsEntries"/>
      </w:pPr>
      <w:r>
        <w:t>s 68</w:t>
      </w:r>
      <w:r>
        <w:tab/>
        <w:t xml:space="preserve">am </w:t>
      </w:r>
      <w:hyperlink r:id="rId703"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amdt 1.89</w:t>
      </w:r>
      <w:r w:rsidR="005511F9">
        <w:t xml:space="preserve">; </w:t>
      </w:r>
      <w:hyperlink r:id="rId704" w:tooltip="Statute Law Amendment Act 2013" w:history="1">
        <w:r w:rsidR="005511F9">
          <w:rPr>
            <w:rStyle w:val="charCitHyperlinkAbbrev"/>
          </w:rPr>
          <w:t>A2013</w:t>
        </w:r>
        <w:r w:rsidR="005511F9">
          <w:rPr>
            <w:rStyle w:val="charCitHyperlinkAbbrev"/>
          </w:rPr>
          <w:noBreakHyphen/>
          <w:t>19</w:t>
        </w:r>
      </w:hyperlink>
      <w:r w:rsidR="005511F9">
        <w:t xml:space="preserve"> amdt 3.434</w:t>
      </w:r>
      <w:r w:rsidR="00D13FFA">
        <w:t xml:space="preserve">; </w:t>
      </w:r>
      <w:hyperlink r:id="rId705" w:tooltip="Statute Law Amendment Act 2013 (No 2)" w:history="1">
        <w:r w:rsidR="00D13FFA">
          <w:rPr>
            <w:rStyle w:val="charCitHyperlinkAbbrev"/>
          </w:rPr>
          <w:t>A2013</w:t>
        </w:r>
        <w:r w:rsidR="00D13FFA">
          <w:rPr>
            <w:rStyle w:val="charCitHyperlinkAbbrev"/>
          </w:rPr>
          <w:noBreakHyphen/>
          <w:t>44</w:t>
        </w:r>
      </w:hyperlink>
      <w:r w:rsidR="00D13FFA">
        <w:t xml:space="preserve"> amdt 3.177, amdt 3.178</w:t>
      </w:r>
      <w:r w:rsidR="004B5EAD">
        <w:t xml:space="preserve">; </w:t>
      </w:r>
      <w:hyperlink r:id="rId706" w:tooltip="Justice and Community Safety Legislation Amendment Act 2014 (No 2)" w:history="1">
        <w:r w:rsidR="004B5EAD">
          <w:rPr>
            <w:rStyle w:val="charCitHyperlinkAbbrev"/>
          </w:rPr>
          <w:t>A2014</w:t>
        </w:r>
        <w:r w:rsidR="004B5EAD">
          <w:rPr>
            <w:rStyle w:val="charCitHyperlinkAbbrev"/>
          </w:rPr>
          <w:noBreakHyphen/>
          <w:t>49</w:t>
        </w:r>
      </w:hyperlink>
      <w:r w:rsidR="004B5EAD">
        <w:t xml:space="preserve"> amdt 1.43</w:t>
      </w:r>
    </w:p>
    <w:p w14:paraId="0BAE0739" w14:textId="77777777" w:rsidR="00FB55B5" w:rsidRDefault="00FB55B5">
      <w:pPr>
        <w:pStyle w:val="AmdtsEntryHd"/>
        <w:rPr>
          <w:color w:val="000000"/>
        </w:rPr>
      </w:pPr>
      <w:r>
        <w:rPr>
          <w:color w:val="000000"/>
        </w:rPr>
        <w:t>Interference with bus security cameras and recordings</w:t>
      </w:r>
    </w:p>
    <w:p w14:paraId="2E57CE48" w14:textId="4DF68A41" w:rsidR="00FB55B5" w:rsidRPr="00FB55B5" w:rsidRDefault="00FB55B5" w:rsidP="00FB55B5">
      <w:pPr>
        <w:pStyle w:val="AmdtsEntries"/>
      </w:pPr>
      <w:r>
        <w:t>s 69</w:t>
      </w:r>
      <w:r>
        <w:tab/>
        <w:t xml:space="preserve">om </w:t>
      </w:r>
      <w:hyperlink r:id="rId707" w:tooltip="Road Transport Legislation Amendment Regulation 2018 (No 2)" w:history="1">
        <w:r>
          <w:rPr>
            <w:rStyle w:val="charCitHyperlinkAbbrev"/>
          </w:rPr>
          <w:t>SL2018</w:t>
        </w:r>
        <w:r>
          <w:rPr>
            <w:rStyle w:val="charCitHyperlinkAbbrev"/>
          </w:rPr>
          <w:noBreakHyphen/>
          <w:t>16</w:t>
        </w:r>
      </w:hyperlink>
      <w:r>
        <w:t xml:space="preserve"> s 45</w:t>
      </w:r>
    </w:p>
    <w:p w14:paraId="799158F3" w14:textId="77777777" w:rsidR="00E05D9B" w:rsidRDefault="00E05D9B">
      <w:pPr>
        <w:pStyle w:val="AmdtsEntryHd"/>
      </w:pPr>
      <w:r>
        <w:t>Appointment of bus stops</w:t>
      </w:r>
    </w:p>
    <w:p w14:paraId="580E5657" w14:textId="77777777" w:rsidR="00E05D9B" w:rsidRDefault="00E05D9B">
      <w:pPr>
        <w:pStyle w:val="AmdtsEntries"/>
      </w:pPr>
      <w:r>
        <w:t xml:space="preserve">s 70 hdg </w:t>
      </w:r>
      <w:r>
        <w:tab/>
        <w:t>bracketed note exp 31 December 2002 (s 4 (3))</w:t>
      </w:r>
    </w:p>
    <w:p w14:paraId="39132F62" w14:textId="77777777" w:rsidR="005E0320" w:rsidRDefault="00213800" w:rsidP="005E0320">
      <w:pPr>
        <w:pStyle w:val="AmdtsEntryHd"/>
      </w:pPr>
      <w:r w:rsidRPr="001A3E19">
        <w:t>Light rail services</w:t>
      </w:r>
    </w:p>
    <w:p w14:paraId="300D8C08" w14:textId="7E9E7862" w:rsidR="005E0320" w:rsidRDefault="00213800" w:rsidP="005E0320">
      <w:pPr>
        <w:pStyle w:val="AmdtsEntries"/>
      </w:pPr>
      <w:r>
        <w:t>ch 3AA hdg</w:t>
      </w:r>
      <w:r w:rsidR="005E0320">
        <w:tab/>
        <w:t xml:space="preserve">ins </w:t>
      </w:r>
      <w:hyperlink r:id="rId708" w:tooltip="Road Transport Reform (Light Rail) Legislation Amendment Act 2018" w:history="1">
        <w:r w:rsidR="005E0320" w:rsidRPr="00430E6D">
          <w:rPr>
            <w:rStyle w:val="Hyperlink"/>
            <w:u w:val="none"/>
          </w:rPr>
          <w:t>A2018</w:t>
        </w:r>
        <w:r w:rsidR="005E0320" w:rsidRPr="00430E6D">
          <w:rPr>
            <w:rStyle w:val="Hyperlink"/>
            <w:u w:val="none"/>
          </w:rPr>
          <w:noBreakHyphen/>
          <w:t>19</w:t>
        </w:r>
      </w:hyperlink>
      <w:r w:rsidR="005E0320">
        <w:t xml:space="preserve"> s</w:t>
      </w:r>
      <w:r>
        <w:t xml:space="preserve"> 15</w:t>
      </w:r>
    </w:p>
    <w:p w14:paraId="12C1E90C" w14:textId="77777777" w:rsidR="005E0320" w:rsidRDefault="00213800" w:rsidP="005E0320">
      <w:pPr>
        <w:pStyle w:val="AmdtsEntryHd"/>
      </w:pPr>
      <w:r w:rsidRPr="001A3E19">
        <w:t>Light rail service operators</w:t>
      </w:r>
    </w:p>
    <w:p w14:paraId="3416388B" w14:textId="0335449F" w:rsidR="005E0320" w:rsidRDefault="00213800" w:rsidP="005E0320">
      <w:pPr>
        <w:pStyle w:val="AmdtsEntries"/>
      </w:pPr>
      <w:r>
        <w:t>pt 3AA.1 hdg</w:t>
      </w:r>
      <w:r w:rsidR="005E0320">
        <w:tab/>
        <w:t xml:space="preserve">ins </w:t>
      </w:r>
      <w:hyperlink r:id="rId709" w:tooltip="Road Transport Reform (Light Rail) Legislation Amendment Act 2018" w:history="1">
        <w:r w:rsidR="005E0320" w:rsidRPr="00430E6D">
          <w:rPr>
            <w:rStyle w:val="Hyperlink"/>
            <w:u w:val="none"/>
          </w:rPr>
          <w:t>A2018</w:t>
        </w:r>
        <w:r w:rsidR="005E0320" w:rsidRPr="00430E6D">
          <w:rPr>
            <w:rStyle w:val="Hyperlink"/>
            <w:u w:val="none"/>
          </w:rPr>
          <w:noBreakHyphen/>
          <w:t>19</w:t>
        </w:r>
      </w:hyperlink>
      <w:r w:rsidR="005E0320">
        <w:t xml:space="preserve"> s</w:t>
      </w:r>
      <w:r>
        <w:t xml:space="preserve"> 15</w:t>
      </w:r>
    </w:p>
    <w:p w14:paraId="5383F567" w14:textId="77777777" w:rsidR="005E0320" w:rsidRDefault="00213800" w:rsidP="0009681F">
      <w:pPr>
        <w:pStyle w:val="AmdtsEntryHd"/>
      </w:pPr>
      <w:r w:rsidRPr="001A3E19">
        <w:t>Definitions—pt 3AA.1</w:t>
      </w:r>
    </w:p>
    <w:p w14:paraId="086A4025" w14:textId="77460683" w:rsidR="005E0320" w:rsidRDefault="005E0320" w:rsidP="0009681F">
      <w:pPr>
        <w:pStyle w:val="AmdtsEntries"/>
        <w:keepNext/>
      </w:pPr>
      <w:r>
        <w:t xml:space="preserve">s </w:t>
      </w:r>
      <w:r w:rsidR="00213800">
        <w:t>70AA</w:t>
      </w:r>
      <w:r>
        <w:tab/>
        <w:t xml:space="preserve">ins </w:t>
      </w:r>
      <w:hyperlink r:id="rId710" w:tooltip="Road Transport Reform (Light Rail) Legislation Amendment Act 2018" w:history="1">
        <w:r w:rsidRPr="00430E6D">
          <w:rPr>
            <w:rStyle w:val="Hyperlink"/>
            <w:u w:val="none"/>
          </w:rPr>
          <w:t>A2018</w:t>
        </w:r>
        <w:r w:rsidRPr="00430E6D">
          <w:rPr>
            <w:rStyle w:val="Hyperlink"/>
            <w:u w:val="none"/>
          </w:rPr>
          <w:noBreakHyphen/>
          <w:t>19</w:t>
        </w:r>
      </w:hyperlink>
      <w:r>
        <w:t xml:space="preserve"> s</w:t>
      </w:r>
      <w:r w:rsidR="00213800">
        <w:t xml:space="preserve"> 15</w:t>
      </w:r>
    </w:p>
    <w:p w14:paraId="6F2B891B" w14:textId="203D7188" w:rsidR="008C209B" w:rsidRPr="008C209B" w:rsidRDefault="008C209B" w:rsidP="008C209B">
      <w:pPr>
        <w:pStyle w:val="AmdtsEntries"/>
      </w:pPr>
      <w:r>
        <w:tab/>
        <w:t xml:space="preserve">def </w:t>
      </w:r>
      <w:r w:rsidRPr="001A3E19">
        <w:rPr>
          <w:rStyle w:val="charBoldItals"/>
        </w:rPr>
        <w:t>light rail driver</w:t>
      </w:r>
      <w:r>
        <w:t xml:space="preserve"> ins </w:t>
      </w:r>
      <w:hyperlink r:id="rId711" w:tooltip="Road Transport Reform (Light Rail) Legislation Amendment Act 2018" w:history="1">
        <w:r w:rsidRPr="00430E6D">
          <w:rPr>
            <w:rStyle w:val="Hyperlink"/>
            <w:u w:val="none"/>
          </w:rPr>
          <w:t>A2018</w:t>
        </w:r>
        <w:r w:rsidRPr="00430E6D">
          <w:rPr>
            <w:rStyle w:val="Hyperlink"/>
            <w:u w:val="none"/>
          </w:rPr>
          <w:noBreakHyphen/>
          <w:t>19</w:t>
        </w:r>
      </w:hyperlink>
      <w:r>
        <w:t xml:space="preserve"> s 15</w:t>
      </w:r>
    </w:p>
    <w:p w14:paraId="7437BD74" w14:textId="5B00CAD5" w:rsidR="008C209B" w:rsidRPr="008C209B" w:rsidRDefault="008C209B" w:rsidP="008C209B">
      <w:pPr>
        <w:pStyle w:val="AmdtsEntries"/>
      </w:pPr>
      <w:r>
        <w:tab/>
        <w:t xml:space="preserve">def </w:t>
      </w:r>
      <w:r w:rsidRPr="001A3E19">
        <w:rPr>
          <w:rStyle w:val="charBoldItals"/>
        </w:rPr>
        <w:t>light rail driving assessor</w:t>
      </w:r>
      <w:r>
        <w:t xml:space="preserve"> ins </w:t>
      </w:r>
      <w:hyperlink r:id="rId712" w:tooltip="Road Transport Reform (Light Rail) Legislation Amendment Act 2018" w:history="1">
        <w:r w:rsidRPr="00430E6D">
          <w:rPr>
            <w:rStyle w:val="Hyperlink"/>
            <w:u w:val="none"/>
          </w:rPr>
          <w:t>A2018</w:t>
        </w:r>
        <w:r w:rsidRPr="00430E6D">
          <w:rPr>
            <w:rStyle w:val="Hyperlink"/>
            <w:u w:val="none"/>
          </w:rPr>
          <w:noBreakHyphen/>
          <w:t>19</w:t>
        </w:r>
      </w:hyperlink>
      <w:r>
        <w:t xml:space="preserve"> s 15</w:t>
      </w:r>
    </w:p>
    <w:p w14:paraId="196BF3AB" w14:textId="608507ED" w:rsidR="008C209B" w:rsidRDefault="008C209B" w:rsidP="005E0320">
      <w:pPr>
        <w:pStyle w:val="AmdtsEntries"/>
      </w:pPr>
      <w:r>
        <w:tab/>
        <w:t xml:space="preserve">def </w:t>
      </w:r>
      <w:r w:rsidRPr="001A3E19">
        <w:rPr>
          <w:rStyle w:val="charBoldItals"/>
        </w:rPr>
        <w:t>light rail driving instructor</w:t>
      </w:r>
      <w:r>
        <w:t xml:space="preserve"> ins </w:t>
      </w:r>
      <w:hyperlink r:id="rId713" w:tooltip="Road Transport Reform (Light Rail) Legislation Amendment Act 2018" w:history="1">
        <w:r w:rsidRPr="00430E6D">
          <w:rPr>
            <w:rStyle w:val="Hyperlink"/>
            <w:u w:val="none"/>
          </w:rPr>
          <w:t>A2018</w:t>
        </w:r>
        <w:r w:rsidRPr="00430E6D">
          <w:rPr>
            <w:rStyle w:val="Hyperlink"/>
            <w:u w:val="none"/>
          </w:rPr>
          <w:noBreakHyphen/>
          <w:t>19</w:t>
        </w:r>
      </w:hyperlink>
      <w:r>
        <w:t xml:space="preserve"> s 15</w:t>
      </w:r>
    </w:p>
    <w:p w14:paraId="5D6FA995" w14:textId="77777777" w:rsidR="005E0320" w:rsidRDefault="00213800" w:rsidP="005E0320">
      <w:pPr>
        <w:pStyle w:val="AmdtsEntryHd"/>
      </w:pPr>
      <w:r w:rsidRPr="001A3E19">
        <w:t>Notifiable occurren</w:t>
      </w:r>
      <w:r>
        <w:t>ce involving light rail vehicle</w:t>
      </w:r>
    </w:p>
    <w:p w14:paraId="1FC99764" w14:textId="62088707" w:rsidR="005E0320" w:rsidRDefault="0064563A" w:rsidP="005E0320">
      <w:pPr>
        <w:pStyle w:val="AmdtsEntries"/>
      </w:pPr>
      <w:r>
        <w:t>s 70AB</w:t>
      </w:r>
      <w:r w:rsidR="005E0320">
        <w:tab/>
        <w:t xml:space="preserve">ins </w:t>
      </w:r>
      <w:hyperlink r:id="rId714" w:tooltip="Road Transport Reform (Light Rail) Legislation Amendment Act 2018" w:history="1">
        <w:r w:rsidR="005E0320" w:rsidRPr="00430E6D">
          <w:rPr>
            <w:rStyle w:val="Hyperlink"/>
            <w:u w:val="none"/>
          </w:rPr>
          <w:t>A2018</w:t>
        </w:r>
        <w:r w:rsidR="005E0320" w:rsidRPr="00430E6D">
          <w:rPr>
            <w:rStyle w:val="Hyperlink"/>
            <w:u w:val="none"/>
          </w:rPr>
          <w:noBreakHyphen/>
          <w:t>19</w:t>
        </w:r>
      </w:hyperlink>
      <w:r w:rsidR="005E0320">
        <w:t xml:space="preserve"> s</w:t>
      </w:r>
      <w:r w:rsidR="00213800">
        <w:t xml:space="preserve"> 15</w:t>
      </w:r>
    </w:p>
    <w:p w14:paraId="13C19E23" w14:textId="77777777" w:rsidR="005E0320" w:rsidRDefault="0064563A" w:rsidP="005E0320">
      <w:pPr>
        <w:pStyle w:val="AmdtsEntryHd"/>
      </w:pPr>
      <w:r w:rsidRPr="001A3E19">
        <w:t>Light rail driver etc to hold driver licence</w:t>
      </w:r>
    </w:p>
    <w:p w14:paraId="05DC7125" w14:textId="016617B4" w:rsidR="005E0320" w:rsidRDefault="0064563A" w:rsidP="005E0320">
      <w:pPr>
        <w:pStyle w:val="AmdtsEntries"/>
      </w:pPr>
      <w:r>
        <w:t>s 70AC</w:t>
      </w:r>
      <w:r w:rsidR="005E0320">
        <w:tab/>
        <w:t xml:space="preserve">ins </w:t>
      </w:r>
      <w:hyperlink r:id="rId715" w:tooltip="Road Transport Reform (Light Rail) Legislation Amendment Act 2018" w:history="1">
        <w:r w:rsidR="005E0320" w:rsidRPr="00430E6D">
          <w:rPr>
            <w:rStyle w:val="Hyperlink"/>
            <w:u w:val="none"/>
          </w:rPr>
          <w:t>A2018</w:t>
        </w:r>
        <w:r w:rsidR="005E0320" w:rsidRPr="00430E6D">
          <w:rPr>
            <w:rStyle w:val="Hyperlink"/>
            <w:u w:val="none"/>
          </w:rPr>
          <w:noBreakHyphen/>
          <w:t>19</w:t>
        </w:r>
      </w:hyperlink>
      <w:r w:rsidR="005E0320">
        <w:t xml:space="preserve"> s</w:t>
      </w:r>
      <w:r w:rsidR="00213800">
        <w:t xml:space="preserve"> 15</w:t>
      </w:r>
    </w:p>
    <w:p w14:paraId="74ED5667" w14:textId="77777777" w:rsidR="005E0320" w:rsidRDefault="0064563A" w:rsidP="005E0320">
      <w:pPr>
        <w:pStyle w:val="AmdtsEntryHd"/>
      </w:pPr>
      <w:r w:rsidRPr="001A3E19">
        <w:lastRenderedPageBreak/>
        <w:t>Light rail driver records</w:t>
      </w:r>
    </w:p>
    <w:p w14:paraId="5018B5F0" w14:textId="7B48B814" w:rsidR="005E0320" w:rsidRDefault="005E0320" w:rsidP="005E0320">
      <w:pPr>
        <w:pStyle w:val="AmdtsEntries"/>
      </w:pPr>
      <w:r>
        <w:t xml:space="preserve">s </w:t>
      </w:r>
      <w:r w:rsidR="0064563A">
        <w:t>70AD</w:t>
      </w:r>
      <w:r>
        <w:tab/>
        <w:t xml:space="preserve">ins </w:t>
      </w:r>
      <w:hyperlink r:id="rId716" w:tooltip="Road Transport Reform (Light Rail) Legislation Amendment Act 2018" w:history="1">
        <w:r w:rsidRPr="00430E6D">
          <w:rPr>
            <w:rStyle w:val="Hyperlink"/>
            <w:u w:val="none"/>
          </w:rPr>
          <w:t>A2018</w:t>
        </w:r>
        <w:r w:rsidRPr="00430E6D">
          <w:rPr>
            <w:rStyle w:val="Hyperlink"/>
            <w:u w:val="none"/>
          </w:rPr>
          <w:noBreakHyphen/>
          <w:t>19</w:t>
        </w:r>
      </w:hyperlink>
      <w:r>
        <w:t xml:space="preserve"> s</w:t>
      </w:r>
      <w:r w:rsidR="00213800">
        <w:t xml:space="preserve"> 15</w:t>
      </w:r>
    </w:p>
    <w:p w14:paraId="5F08903A" w14:textId="14D57B9D" w:rsidR="0086401C" w:rsidRDefault="0086401C" w:rsidP="005E0320">
      <w:pPr>
        <w:pStyle w:val="AmdtsEntries"/>
      </w:pPr>
      <w:r>
        <w:tab/>
        <w:t xml:space="preserve">am </w:t>
      </w:r>
      <w:hyperlink r:id="rId717" w:tooltip="Road Transport Legislation Amendment Regulation 2018 (No 2)" w:history="1">
        <w:r>
          <w:rPr>
            <w:rStyle w:val="charCitHyperlinkAbbrev"/>
          </w:rPr>
          <w:t>SL2018</w:t>
        </w:r>
        <w:r>
          <w:rPr>
            <w:rStyle w:val="charCitHyperlinkAbbrev"/>
          </w:rPr>
          <w:noBreakHyphen/>
          <w:t>16</w:t>
        </w:r>
      </w:hyperlink>
      <w:r>
        <w:t xml:space="preserve"> s 46</w:t>
      </w:r>
    </w:p>
    <w:p w14:paraId="6691EB51" w14:textId="77777777" w:rsidR="005E0320" w:rsidRDefault="0064563A" w:rsidP="005E0320">
      <w:pPr>
        <w:pStyle w:val="AmdtsEntryHd"/>
      </w:pPr>
      <w:r w:rsidRPr="001A3E19">
        <w:t>Light rail driving instructor records</w:t>
      </w:r>
    </w:p>
    <w:p w14:paraId="06FD71FF" w14:textId="187108CD" w:rsidR="005E0320" w:rsidRDefault="0064563A" w:rsidP="005E0320">
      <w:pPr>
        <w:pStyle w:val="AmdtsEntries"/>
      </w:pPr>
      <w:r>
        <w:t>s 70AE</w:t>
      </w:r>
      <w:r w:rsidR="005E0320">
        <w:tab/>
        <w:t xml:space="preserve">ins </w:t>
      </w:r>
      <w:hyperlink r:id="rId718" w:tooltip="Road Transport Reform (Light Rail) Legislation Amendment Act 2018" w:history="1">
        <w:r w:rsidR="005E0320" w:rsidRPr="00430E6D">
          <w:rPr>
            <w:rStyle w:val="Hyperlink"/>
            <w:u w:val="none"/>
          </w:rPr>
          <w:t>A2018</w:t>
        </w:r>
        <w:r w:rsidR="005E0320" w:rsidRPr="00430E6D">
          <w:rPr>
            <w:rStyle w:val="Hyperlink"/>
            <w:u w:val="none"/>
          </w:rPr>
          <w:noBreakHyphen/>
          <w:t>19</w:t>
        </w:r>
      </w:hyperlink>
      <w:r w:rsidR="005E0320">
        <w:t xml:space="preserve"> s</w:t>
      </w:r>
      <w:r w:rsidR="00213800">
        <w:t xml:space="preserve"> 15</w:t>
      </w:r>
    </w:p>
    <w:p w14:paraId="440B08DF" w14:textId="0ABF1D94" w:rsidR="0086401C" w:rsidRDefault="0086401C" w:rsidP="0086401C">
      <w:pPr>
        <w:pStyle w:val="AmdtsEntries"/>
      </w:pPr>
      <w:r>
        <w:tab/>
        <w:t xml:space="preserve">am </w:t>
      </w:r>
      <w:hyperlink r:id="rId719" w:tooltip="Road Transport Legislation Amendment Regulation 2018 (No 2)" w:history="1">
        <w:r>
          <w:rPr>
            <w:rStyle w:val="charCitHyperlinkAbbrev"/>
          </w:rPr>
          <w:t>SL2018</w:t>
        </w:r>
        <w:r>
          <w:rPr>
            <w:rStyle w:val="charCitHyperlinkAbbrev"/>
          </w:rPr>
          <w:noBreakHyphen/>
          <w:t>16</w:t>
        </w:r>
      </w:hyperlink>
      <w:r>
        <w:t xml:space="preserve"> s 46</w:t>
      </w:r>
    </w:p>
    <w:p w14:paraId="7660268E" w14:textId="77777777" w:rsidR="005E0320" w:rsidRDefault="0064563A" w:rsidP="005E0320">
      <w:pPr>
        <w:pStyle w:val="AmdtsEntryHd"/>
      </w:pPr>
      <w:r w:rsidRPr="001A3E19">
        <w:t>Light rail driving assessor records</w:t>
      </w:r>
    </w:p>
    <w:p w14:paraId="61B403BB" w14:textId="4F4B41F2" w:rsidR="005E0320" w:rsidRDefault="0064563A" w:rsidP="005E0320">
      <w:pPr>
        <w:pStyle w:val="AmdtsEntries"/>
      </w:pPr>
      <w:r>
        <w:t>s 70AF</w:t>
      </w:r>
      <w:r w:rsidR="005E0320">
        <w:tab/>
        <w:t xml:space="preserve">ins </w:t>
      </w:r>
      <w:hyperlink r:id="rId720" w:tooltip="Road Transport Reform (Light Rail) Legislation Amendment Act 2018" w:history="1">
        <w:r w:rsidR="005E0320" w:rsidRPr="00430E6D">
          <w:rPr>
            <w:rStyle w:val="Hyperlink"/>
            <w:u w:val="none"/>
          </w:rPr>
          <w:t>A2018</w:t>
        </w:r>
        <w:r w:rsidR="005E0320" w:rsidRPr="00430E6D">
          <w:rPr>
            <w:rStyle w:val="Hyperlink"/>
            <w:u w:val="none"/>
          </w:rPr>
          <w:noBreakHyphen/>
          <w:t>19</w:t>
        </w:r>
      </w:hyperlink>
      <w:r w:rsidR="005E0320">
        <w:t xml:space="preserve"> s</w:t>
      </w:r>
      <w:r w:rsidR="00213800">
        <w:t xml:space="preserve"> 15</w:t>
      </w:r>
    </w:p>
    <w:p w14:paraId="51FFF75F" w14:textId="16FAA8EF" w:rsidR="0086401C" w:rsidRDefault="0086401C" w:rsidP="0086401C">
      <w:pPr>
        <w:pStyle w:val="AmdtsEntries"/>
      </w:pPr>
      <w:r>
        <w:tab/>
        <w:t xml:space="preserve">am </w:t>
      </w:r>
      <w:hyperlink r:id="rId721" w:tooltip="Road Transport Legislation Amendment Regulation 2018 (No 2)" w:history="1">
        <w:r>
          <w:rPr>
            <w:rStyle w:val="charCitHyperlinkAbbrev"/>
          </w:rPr>
          <w:t>SL2018</w:t>
        </w:r>
        <w:r>
          <w:rPr>
            <w:rStyle w:val="charCitHyperlinkAbbrev"/>
          </w:rPr>
          <w:noBreakHyphen/>
          <w:t>16</w:t>
        </w:r>
      </w:hyperlink>
      <w:r>
        <w:t xml:space="preserve"> s 46</w:t>
      </w:r>
    </w:p>
    <w:p w14:paraId="63C1DA91" w14:textId="77777777" w:rsidR="005E0320" w:rsidRDefault="008C209B" w:rsidP="005E0320">
      <w:pPr>
        <w:pStyle w:val="AmdtsEntryHd"/>
      </w:pPr>
      <w:r w:rsidRPr="001A3E19">
        <w:t>Road transport authority to share information</w:t>
      </w:r>
    </w:p>
    <w:p w14:paraId="1EEACB76" w14:textId="21D8441E" w:rsidR="005E0320" w:rsidRDefault="008C209B" w:rsidP="005E0320">
      <w:pPr>
        <w:pStyle w:val="AmdtsEntries"/>
      </w:pPr>
      <w:r>
        <w:t>s 70AG</w:t>
      </w:r>
      <w:r w:rsidR="005E0320">
        <w:tab/>
        <w:t xml:space="preserve">ins </w:t>
      </w:r>
      <w:hyperlink r:id="rId722" w:tooltip="Road Transport Reform (Light Rail) Legislation Amendment Act 2018" w:history="1">
        <w:r w:rsidR="005E0320" w:rsidRPr="00430E6D">
          <w:rPr>
            <w:rStyle w:val="Hyperlink"/>
            <w:u w:val="none"/>
          </w:rPr>
          <w:t>A2018</w:t>
        </w:r>
        <w:r w:rsidR="005E0320" w:rsidRPr="00430E6D">
          <w:rPr>
            <w:rStyle w:val="Hyperlink"/>
            <w:u w:val="none"/>
          </w:rPr>
          <w:noBreakHyphen/>
          <w:t>19</w:t>
        </w:r>
      </w:hyperlink>
      <w:r w:rsidR="005E0320">
        <w:t xml:space="preserve"> s</w:t>
      </w:r>
      <w:r w:rsidR="00213800">
        <w:t xml:space="preserve"> 15</w:t>
      </w:r>
    </w:p>
    <w:p w14:paraId="308C3F17" w14:textId="77777777" w:rsidR="005E0320" w:rsidRDefault="0059612D" w:rsidP="005E0320">
      <w:pPr>
        <w:pStyle w:val="AmdtsEntryHd"/>
      </w:pPr>
      <w:r w:rsidRPr="001A3E19">
        <w:t>Signs about security cameras in light rail vehicles and at light rail stops</w:t>
      </w:r>
    </w:p>
    <w:p w14:paraId="0F5D2B4D" w14:textId="7B316FB8" w:rsidR="005E0320" w:rsidRDefault="008C209B" w:rsidP="005E0320">
      <w:pPr>
        <w:pStyle w:val="AmdtsEntries"/>
      </w:pPr>
      <w:r>
        <w:t>s 70AH</w:t>
      </w:r>
      <w:r w:rsidR="005E0320">
        <w:tab/>
        <w:t xml:space="preserve">ins </w:t>
      </w:r>
      <w:hyperlink r:id="rId723" w:tooltip="Road Transport Reform (Light Rail) Legislation Amendment Act 2018" w:history="1">
        <w:r w:rsidR="005E0320" w:rsidRPr="00430E6D">
          <w:rPr>
            <w:rStyle w:val="Hyperlink"/>
            <w:u w:val="none"/>
          </w:rPr>
          <w:t>A2018</w:t>
        </w:r>
        <w:r w:rsidR="005E0320" w:rsidRPr="00430E6D">
          <w:rPr>
            <w:rStyle w:val="Hyperlink"/>
            <w:u w:val="none"/>
          </w:rPr>
          <w:noBreakHyphen/>
          <w:t>19</w:t>
        </w:r>
      </w:hyperlink>
      <w:r w:rsidR="005E0320">
        <w:t xml:space="preserve"> s</w:t>
      </w:r>
      <w:r w:rsidR="00213800">
        <w:t xml:space="preserve"> 15</w:t>
      </w:r>
    </w:p>
    <w:p w14:paraId="0452E991" w14:textId="77777777" w:rsidR="005E0320" w:rsidRDefault="0059612D" w:rsidP="005E0320">
      <w:pPr>
        <w:pStyle w:val="AmdtsEntryHd"/>
      </w:pPr>
      <w:r w:rsidRPr="001A3E19">
        <w:t>Lost property in light rail vehicles and at light rail stops</w:t>
      </w:r>
    </w:p>
    <w:p w14:paraId="7BD702D0" w14:textId="0710E6B5" w:rsidR="0059612D" w:rsidRDefault="0059612D" w:rsidP="005E0320">
      <w:pPr>
        <w:pStyle w:val="AmdtsEntries"/>
      </w:pPr>
      <w:r>
        <w:t>s 70AI</w:t>
      </w:r>
      <w:r w:rsidR="005E0320">
        <w:tab/>
        <w:t xml:space="preserve">ins </w:t>
      </w:r>
      <w:hyperlink r:id="rId724" w:tooltip="Road Transport Reform (Light Rail) Legislation Amendment Act 2018" w:history="1">
        <w:r w:rsidR="005E0320" w:rsidRPr="00430E6D">
          <w:rPr>
            <w:rStyle w:val="Hyperlink"/>
            <w:u w:val="none"/>
          </w:rPr>
          <w:t>A2018</w:t>
        </w:r>
        <w:r w:rsidR="005E0320" w:rsidRPr="00430E6D">
          <w:rPr>
            <w:rStyle w:val="Hyperlink"/>
            <w:u w:val="none"/>
          </w:rPr>
          <w:noBreakHyphen/>
          <w:t>19</w:t>
        </w:r>
      </w:hyperlink>
      <w:r w:rsidR="005E0320">
        <w:t xml:space="preserve"> s</w:t>
      </w:r>
      <w:r>
        <w:t xml:space="preserve"> 15</w:t>
      </w:r>
    </w:p>
    <w:p w14:paraId="0293ED09" w14:textId="77777777" w:rsidR="005E0320" w:rsidRDefault="0059612D" w:rsidP="005E0320">
      <w:pPr>
        <w:pStyle w:val="AmdtsEntryHd"/>
      </w:pPr>
      <w:r w:rsidRPr="001A3E19">
        <w:t>Light rail tickets</w:t>
      </w:r>
    </w:p>
    <w:p w14:paraId="7FF93554" w14:textId="7F3D2545" w:rsidR="005E0320" w:rsidRDefault="0059612D" w:rsidP="005E0320">
      <w:pPr>
        <w:pStyle w:val="AmdtsEntries"/>
      </w:pPr>
      <w:r>
        <w:t>pt 3AA.2 hdg</w:t>
      </w:r>
      <w:r w:rsidR="005E0320">
        <w:tab/>
        <w:t xml:space="preserve">ins </w:t>
      </w:r>
      <w:hyperlink r:id="rId725" w:tooltip="Road Transport Reform (Light Rail) Legislation Amendment Act 2018" w:history="1">
        <w:r w:rsidR="005E0320" w:rsidRPr="00430E6D">
          <w:rPr>
            <w:rStyle w:val="Hyperlink"/>
            <w:u w:val="none"/>
          </w:rPr>
          <w:t>A2018</w:t>
        </w:r>
        <w:r w:rsidR="005E0320" w:rsidRPr="00430E6D">
          <w:rPr>
            <w:rStyle w:val="Hyperlink"/>
            <w:u w:val="none"/>
          </w:rPr>
          <w:noBreakHyphen/>
          <w:t>19</w:t>
        </w:r>
      </w:hyperlink>
      <w:r w:rsidR="005E0320">
        <w:t xml:space="preserve"> s</w:t>
      </w:r>
      <w:r>
        <w:t xml:space="preserve"> 15</w:t>
      </w:r>
    </w:p>
    <w:p w14:paraId="167FC72A" w14:textId="77777777" w:rsidR="005E0320" w:rsidRDefault="0059612D" w:rsidP="005E0320">
      <w:pPr>
        <w:pStyle w:val="AmdtsEntryHd"/>
      </w:pPr>
      <w:r w:rsidRPr="001A3E19">
        <w:t xml:space="preserve">Meaning of </w:t>
      </w:r>
      <w:r w:rsidRPr="001A3E19">
        <w:rPr>
          <w:rStyle w:val="charItals"/>
        </w:rPr>
        <w:t>light rail ticket</w:t>
      </w:r>
      <w:r w:rsidRPr="001A3E19">
        <w:t>—pt 3AA.2</w:t>
      </w:r>
    </w:p>
    <w:p w14:paraId="3F08532D" w14:textId="0F19B8E4" w:rsidR="005E0320" w:rsidRDefault="0059612D" w:rsidP="005E0320">
      <w:pPr>
        <w:pStyle w:val="AmdtsEntries"/>
      </w:pPr>
      <w:r>
        <w:t>s 70AJ</w:t>
      </w:r>
      <w:r w:rsidR="005E0320">
        <w:tab/>
        <w:t xml:space="preserve">ins </w:t>
      </w:r>
      <w:hyperlink r:id="rId726" w:tooltip="Road Transport Reform (Light Rail) Legislation Amendment Act 2018" w:history="1">
        <w:r w:rsidR="005E0320" w:rsidRPr="00430E6D">
          <w:rPr>
            <w:rStyle w:val="Hyperlink"/>
            <w:u w:val="none"/>
          </w:rPr>
          <w:t>A2018</w:t>
        </w:r>
        <w:r w:rsidR="005E0320" w:rsidRPr="00430E6D">
          <w:rPr>
            <w:rStyle w:val="Hyperlink"/>
            <w:u w:val="none"/>
          </w:rPr>
          <w:noBreakHyphen/>
          <w:t>19</w:t>
        </w:r>
      </w:hyperlink>
      <w:r w:rsidR="005E0320">
        <w:t xml:space="preserve"> s</w:t>
      </w:r>
      <w:r>
        <w:t xml:space="preserve"> 15</w:t>
      </w:r>
    </w:p>
    <w:p w14:paraId="3D6BB2AD" w14:textId="77777777" w:rsidR="005E0320" w:rsidRDefault="00527BFB" w:rsidP="005E0320">
      <w:pPr>
        <w:pStyle w:val="AmdtsEntryHd"/>
      </w:pPr>
      <w:r w:rsidRPr="001A3E19">
        <w:t>Validity of light rail tickets</w:t>
      </w:r>
    </w:p>
    <w:p w14:paraId="67B25BB4" w14:textId="0EB5502D" w:rsidR="005E0320" w:rsidRDefault="0059612D" w:rsidP="005E0320">
      <w:pPr>
        <w:pStyle w:val="AmdtsEntries"/>
      </w:pPr>
      <w:r>
        <w:t>s 70AK</w:t>
      </w:r>
      <w:r w:rsidR="005E0320">
        <w:tab/>
        <w:t xml:space="preserve">ins </w:t>
      </w:r>
      <w:hyperlink r:id="rId727" w:tooltip="Road Transport Reform (Light Rail) Legislation Amendment Act 2018" w:history="1">
        <w:r w:rsidR="005E0320" w:rsidRPr="00430E6D">
          <w:rPr>
            <w:rStyle w:val="Hyperlink"/>
            <w:u w:val="none"/>
          </w:rPr>
          <w:t>A2018</w:t>
        </w:r>
        <w:r w:rsidR="005E0320" w:rsidRPr="00430E6D">
          <w:rPr>
            <w:rStyle w:val="Hyperlink"/>
            <w:u w:val="none"/>
          </w:rPr>
          <w:noBreakHyphen/>
          <w:t>19</w:t>
        </w:r>
      </w:hyperlink>
      <w:r w:rsidR="005E0320">
        <w:t xml:space="preserve"> s</w:t>
      </w:r>
      <w:r>
        <w:t xml:space="preserve"> 15</w:t>
      </w:r>
    </w:p>
    <w:p w14:paraId="407505D2" w14:textId="77777777" w:rsidR="005E0320" w:rsidRDefault="00527BFB" w:rsidP="005E0320">
      <w:pPr>
        <w:pStyle w:val="AmdtsEntryHd"/>
      </w:pPr>
      <w:r w:rsidRPr="001A3E19">
        <w:t>Valid light rail ticket required for travel</w:t>
      </w:r>
    </w:p>
    <w:p w14:paraId="646D25AC" w14:textId="6ED291C6" w:rsidR="005E0320" w:rsidRDefault="0059612D" w:rsidP="005E0320">
      <w:pPr>
        <w:pStyle w:val="AmdtsEntries"/>
      </w:pPr>
      <w:r>
        <w:t>s 70AL</w:t>
      </w:r>
      <w:r w:rsidR="005E0320">
        <w:tab/>
        <w:t xml:space="preserve">ins </w:t>
      </w:r>
      <w:hyperlink r:id="rId728" w:tooltip="Road Transport Reform (Light Rail) Legislation Amendment Act 2018" w:history="1">
        <w:r w:rsidR="005E0320" w:rsidRPr="00430E6D">
          <w:rPr>
            <w:rStyle w:val="Hyperlink"/>
            <w:u w:val="none"/>
          </w:rPr>
          <w:t>A2018</w:t>
        </w:r>
        <w:r w:rsidR="005E0320" w:rsidRPr="00430E6D">
          <w:rPr>
            <w:rStyle w:val="Hyperlink"/>
            <w:u w:val="none"/>
          </w:rPr>
          <w:noBreakHyphen/>
          <w:t>19</w:t>
        </w:r>
      </w:hyperlink>
      <w:r w:rsidR="005E0320">
        <w:t xml:space="preserve"> s</w:t>
      </w:r>
      <w:r>
        <w:t xml:space="preserve"> 15</w:t>
      </w:r>
    </w:p>
    <w:p w14:paraId="4A4B3643" w14:textId="77777777" w:rsidR="005E0320" w:rsidRDefault="00527BFB" w:rsidP="005E0320">
      <w:pPr>
        <w:pStyle w:val="AmdtsEntryHd"/>
      </w:pPr>
      <w:r w:rsidRPr="001A3E19">
        <w:t>Light rail ticket not transferable</w:t>
      </w:r>
    </w:p>
    <w:p w14:paraId="426D8F11" w14:textId="7719580F" w:rsidR="005E0320" w:rsidRDefault="0059612D" w:rsidP="005E0320">
      <w:pPr>
        <w:pStyle w:val="AmdtsEntries"/>
      </w:pPr>
      <w:r>
        <w:t>s 70AM</w:t>
      </w:r>
      <w:r w:rsidR="005E0320">
        <w:tab/>
        <w:t xml:space="preserve">ins </w:t>
      </w:r>
      <w:hyperlink r:id="rId729" w:tooltip="Road Transport Reform (Light Rail) Legislation Amendment Act 2018" w:history="1">
        <w:r w:rsidR="005E0320" w:rsidRPr="00430E6D">
          <w:rPr>
            <w:rStyle w:val="Hyperlink"/>
            <w:u w:val="none"/>
          </w:rPr>
          <w:t>A2018</w:t>
        </w:r>
        <w:r w:rsidR="005E0320" w:rsidRPr="00430E6D">
          <w:rPr>
            <w:rStyle w:val="Hyperlink"/>
            <w:u w:val="none"/>
          </w:rPr>
          <w:noBreakHyphen/>
          <w:t>19</w:t>
        </w:r>
      </w:hyperlink>
      <w:r w:rsidR="005E0320">
        <w:t xml:space="preserve"> s</w:t>
      </w:r>
      <w:r>
        <w:t xml:space="preserve"> 15</w:t>
      </w:r>
    </w:p>
    <w:p w14:paraId="00165A25" w14:textId="77777777" w:rsidR="005E0320" w:rsidRDefault="00527BFB" w:rsidP="005E0320">
      <w:pPr>
        <w:pStyle w:val="AmdtsEntryHd"/>
      </w:pPr>
      <w:r w:rsidRPr="001A3E19">
        <w:t>Damaged or changed light rail ticket not to be used</w:t>
      </w:r>
    </w:p>
    <w:p w14:paraId="748CDE2F" w14:textId="10B4985A" w:rsidR="005E0320" w:rsidRDefault="00527BFB" w:rsidP="005E0320">
      <w:pPr>
        <w:pStyle w:val="AmdtsEntries"/>
      </w:pPr>
      <w:r>
        <w:t>s 70AN</w:t>
      </w:r>
      <w:r w:rsidR="005E0320">
        <w:tab/>
        <w:t xml:space="preserve">ins </w:t>
      </w:r>
      <w:hyperlink r:id="rId730" w:tooltip="Road Transport Reform (Light Rail) Legislation Amendment Act 2018" w:history="1">
        <w:r w:rsidR="005E0320" w:rsidRPr="00430E6D">
          <w:rPr>
            <w:rStyle w:val="Hyperlink"/>
            <w:u w:val="none"/>
          </w:rPr>
          <w:t>A2018</w:t>
        </w:r>
        <w:r w:rsidR="005E0320" w:rsidRPr="00430E6D">
          <w:rPr>
            <w:rStyle w:val="Hyperlink"/>
            <w:u w:val="none"/>
          </w:rPr>
          <w:noBreakHyphen/>
          <w:t>19</w:t>
        </w:r>
      </w:hyperlink>
      <w:r w:rsidR="005E0320">
        <w:t xml:space="preserve"> s</w:t>
      </w:r>
      <w:r w:rsidR="0059612D">
        <w:t xml:space="preserve"> 15</w:t>
      </w:r>
    </w:p>
    <w:p w14:paraId="5B349960" w14:textId="77777777" w:rsidR="005E0320" w:rsidRDefault="00527BFB" w:rsidP="005E0320">
      <w:pPr>
        <w:pStyle w:val="AmdtsEntryHd"/>
      </w:pPr>
      <w:r w:rsidRPr="001A3E19">
        <w:t>Entitlement to use concession light rail ticket</w:t>
      </w:r>
    </w:p>
    <w:p w14:paraId="0BECD983" w14:textId="308953DB" w:rsidR="005E0320" w:rsidRDefault="00527BFB" w:rsidP="005E0320">
      <w:pPr>
        <w:pStyle w:val="AmdtsEntries"/>
      </w:pPr>
      <w:r>
        <w:t>s 70AO</w:t>
      </w:r>
      <w:r w:rsidR="005E0320">
        <w:tab/>
        <w:t xml:space="preserve">ins </w:t>
      </w:r>
      <w:hyperlink r:id="rId731" w:tooltip="Road Transport Reform (Light Rail) Legislation Amendment Act 2018" w:history="1">
        <w:r w:rsidR="005E0320" w:rsidRPr="00430E6D">
          <w:rPr>
            <w:rStyle w:val="Hyperlink"/>
            <w:u w:val="none"/>
          </w:rPr>
          <w:t>A2018</w:t>
        </w:r>
        <w:r w:rsidR="005E0320" w:rsidRPr="00430E6D">
          <w:rPr>
            <w:rStyle w:val="Hyperlink"/>
            <w:u w:val="none"/>
          </w:rPr>
          <w:noBreakHyphen/>
          <w:t>19</w:t>
        </w:r>
      </w:hyperlink>
      <w:r w:rsidR="005E0320">
        <w:t xml:space="preserve"> s</w:t>
      </w:r>
      <w:r w:rsidR="0059612D">
        <w:t xml:space="preserve"> 15</w:t>
      </w:r>
    </w:p>
    <w:p w14:paraId="18611DB5" w14:textId="77777777" w:rsidR="005E0320" w:rsidRDefault="00527BFB" w:rsidP="005E0320">
      <w:pPr>
        <w:pStyle w:val="AmdtsEntryHd"/>
      </w:pPr>
      <w:r w:rsidRPr="001A3E19">
        <w:t>Application for concession light rail ticket</w:t>
      </w:r>
    </w:p>
    <w:p w14:paraId="60BD552F" w14:textId="2C2030E2" w:rsidR="005E0320" w:rsidRDefault="00527BFB" w:rsidP="005E0320">
      <w:pPr>
        <w:pStyle w:val="AmdtsEntries"/>
      </w:pPr>
      <w:r>
        <w:t>s 70AP</w:t>
      </w:r>
      <w:r w:rsidR="005E0320">
        <w:tab/>
        <w:t xml:space="preserve">ins </w:t>
      </w:r>
      <w:hyperlink r:id="rId732" w:tooltip="Road Transport Reform (Light Rail) Legislation Amendment Act 2018" w:history="1">
        <w:r w:rsidR="005E0320" w:rsidRPr="00430E6D">
          <w:rPr>
            <w:rStyle w:val="Hyperlink"/>
            <w:u w:val="none"/>
          </w:rPr>
          <w:t>A2018</w:t>
        </w:r>
        <w:r w:rsidR="005E0320" w:rsidRPr="00430E6D">
          <w:rPr>
            <w:rStyle w:val="Hyperlink"/>
            <w:u w:val="none"/>
          </w:rPr>
          <w:noBreakHyphen/>
          <w:t>19</w:t>
        </w:r>
      </w:hyperlink>
      <w:r w:rsidR="005E0320">
        <w:t xml:space="preserve"> s</w:t>
      </w:r>
      <w:r w:rsidR="0059612D">
        <w:t xml:space="preserve"> 15</w:t>
      </w:r>
    </w:p>
    <w:p w14:paraId="5A79E143" w14:textId="77777777" w:rsidR="005E0320" w:rsidRDefault="00527BFB" w:rsidP="005E0320">
      <w:pPr>
        <w:pStyle w:val="AmdtsEntryHd"/>
      </w:pPr>
      <w:r w:rsidRPr="001A3E19">
        <w:t>Use concession light rail ticket when not entitled</w:t>
      </w:r>
    </w:p>
    <w:p w14:paraId="10C3A47B" w14:textId="23879489" w:rsidR="005E0320" w:rsidRDefault="00527BFB" w:rsidP="005E0320">
      <w:pPr>
        <w:pStyle w:val="AmdtsEntries"/>
      </w:pPr>
      <w:r>
        <w:t>s 70AQ</w:t>
      </w:r>
      <w:r w:rsidR="005E0320">
        <w:tab/>
        <w:t xml:space="preserve">ins </w:t>
      </w:r>
      <w:hyperlink r:id="rId733" w:tooltip="Road Transport Reform (Light Rail) Legislation Amendment Act 2018" w:history="1">
        <w:r w:rsidR="005E0320" w:rsidRPr="00430E6D">
          <w:rPr>
            <w:rStyle w:val="Hyperlink"/>
            <w:u w:val="none"/>
          </w:rPr>
          <w:t>A2018</w:t>
        </w:r>
        <w:r w:rsidR="005E0320" w:rsidRPr="00430E6D">
          <w:rPr>
            <w:rStyle w:val="Hyperlink"/>
            <w:u w:val="none"/>
          </w:rPr>
          <w:noBreakHyphen/>
          <w:t>19</w:t>
        </w:r>
      </w:hyperlink>
      <w:r w:rsidR="005E0320">
        <w:t xml:space="preserve"> s</w:t>
      </w:r>
      <w:r w:rsidR="0059612D">
        <w:t xml:space="preserve"> 15</w:t>
      </w:r>
    </w:p>
    <w:p w14:paraId="3C89ADB1" w14:textId="77777777" w:rsidR="005E0320" w:rsidRDefault="00EE6CDC" w:rsidP="005E0320">
      <w:pPr>
        <w:pStyle w:val="AmdtsEntryHd"/>
      </w:pPr>
      <w:r w:rsidRPr="001A3E19">
        <w:t>Inspection of light rail ticket</w:t>
      </w:r>
    </w:p>
    <w:p w14:paraId="08D9432F" w14:textId="5023143A" w:rsidR="005E0320" w:rsidRDefault="00EE6CDC" w:rsidP="005E0320">
      <w:pPr>
        <w:pStyle w:val="AmdtsEntries"/>
      </w:pPr>
      <w:r>
        <w:t>s 70AR</w:t>
      </w:r>
      <w:r w:rsidR="005E0320">
        <w:tab/>
        <w:t xml:space="preserve">ins </w:t>
      </w:r>
      <w:hyperlink r:id="rId734" w:tooltip="Road Transport Reform (Light Rail) Legislation Amendment Act 2018" w:history="1">
        <w:r w:rsidR="005E0320" w:rsidRPr="00430E6D">
          <w:rPr>
            <w:rStyle w:val="Hyperlink"/>
            <w:u w:val="none"/>
          </w:rPr>
          <w:t>A2018</w:t>
        </w:r>
        <w:r w:rsidR="005E0320" w:rsidRPr="00430E6D">
          <w:rPr>
            <w:rStyle w:val="Hyperlink"/>
            <w:u w:val="none"/>
          </w:rPr>
          <w:noBreakHyphen/>
          <w:t>19</w:t>
        </w:r>
      </w:hyperlink>
      <w:r w:rsidR="005E0320">
        <w:t xml:space="preserve"> s</w:t>
      </w:r>
      <w:r>
        <w:t xml:space="preserve"> 15</w:t>
      </w:r>
    </w:p>
    <w:p w14:paraId="11F31A6C" w14:textId="77777777" w:rsidR="005E0320" w:rsidRDefault="00EE6CDC" w:rsidP="005E0320">
      <w:pPr>
        <w:pStyle w:val="AmdtsEntryHd"/>
      </w:pPr>
      <w:r w:rsidRPr="001A3E19">
        <w:t>Minister may declare light rail ticket required at certain place</w:t>
      </w:r>
    </w:p>
    <w:p w14:paraId="36496B7D" w14:textId="65376B00" w:rsidR="00EE6CDC" w:rsidRDefault="00EE6CDC" w:rsidP="005E0320">
      <w:pPr>
        <w:pStyle w:val="AmdtsEntries"/>
      </w:pPr>
      <w:r>
        <w:t>s 70AS</w:t>
      </w:r>
      <w:r w:rsidR="005E0320">
        <w:tab/>
        <w:t xml:space="preserve">ins </w:t>
      </w:r>
      <w:hyperlink r:id="rId735" w:tooltip="Road Transport Reform (Light Rail) Legislation Amendment Act 2018" w:history="1">
        <w:r w:rsidR="005E0320" w:rsidRPr="00430E6D">
          <w:rPr>
            <w:rStyle w:val="Hyperlink"/>
            <w:u w:val="none"/>
          </w:rPr>
          <w:t>A2018</w:t>
        </w:r>
        <w:r w:rsidR="005E0320" w:rsidRPr="00430E6D">
          <w:rPr>
            <w:rStyle w:val="Hyperlink"/>
            <w:u w:val="none"/>
          </w:rPr>
          <w:noBreakHyphen/>
          <w:t>19</w:t>
        </w:r>
      </w:hyperlink>
      <w:r w:rsidR="005E0320">
        <w:t xml:space="preserve"> s</w:t>
      </w:r>
      <w:r>
        <w:t xml:space="preserve"> 15</w:t>
      </w:r>
    </w:p>
    <w:p w14:paraId="39AD747A" w14:textId="77777777" w:rsidR="005E0320" w:rsidRDefault="000D7063" w:rsidP="005E0320">
      <w:pPr>
        <w:pStyle w:val="AmdtsEntryHd"/>
      </w:pPr>
      <w:r w:rsidRPr="001A3E19">
        <w:lastRenderedPageBreak/>
        <w:t>Light rail passengers and people at light rail stops</w:t>
      </w:r>
    </w:p>
    <w:p w14:paraId="4E5A2C89" w14:textId="107E4B89" w:rsidR="005E0320" w:rsidRDefault="000D7063" w:rsidP="005E0320">
      <w:pPr>
        <w:pStyle w:val="AmdtsEntries"/>
      </w:pPr>
      <w:r>
        <w:t>pt 3AA.3 hdg</w:t>
      </w:r>
      <w:r w:rsidR="005E0320">
        <w:tab/>
        <w:t xml:space="preserve">ins </w:t>
      </w:r>
      <w:hyperlink r:id="rId736" w:tooltip="Road Transport Reform (Light Rail) Legislation Amendment Act 2018" w:history="1">
        <w:r w:rsidR="005E0320" w:rsidRPr="00430E6D">
          <w:rPr>
            <w:rStyle w:val="Hyperlink"/>
            <w:u w:val="none"/>
          </w:rPr>
          <w:t>A2018</w:t>
        </w:r>
        <w:r w:rsidR="005E0320" w:rsidRPr="00430E6D">
          <w:rPr>
            <w:rStyle w:val="Hyperlink"/>
            <w:u w:val="none"/>
          </w:rPr>
          <w:noBreakHyphen/>
          <w:t>19</w:t>
        </w:r>
      </w:hyperlink>
      <w:r w:rsidR="005E0320">
        <w:t xml:space="preserve"> s</w:t>
      </w:r>
      <w:r w:rsidR="00EE6CDC">
        <w:t xml:space="preserve"> 15</w:t>
      </w:r>
    </w:p>
    <w:p w14:paraId="746B50CB" w14:textId="77777777" w:rsidR="005E0320" w:rsidRDefault="000D7063" w:rsidP="005E0320">
      <w:pPr>
        <w:pStyle w:val="AmdtsEntryHd"/>
      </w:pPr>
      <w:r w:rsidRPr="001A3E19">
        <w:t>Behaviour that interferes with comfort or safety</w:t>
      </w:r>
    </w:p>
    <w:p w14:paraId="54077175" w14:textId="0D63B2AE" w:rsidR="005E0320" w:rsidRDefault="000D7063" w:rsidP="005E0320">
      <w:pPr>
        <w:pStyle w:val="AmdtsEntries"/>
      </w:pPr>
      <w:r>
        <w:t>s 70AT</w:t>
      </w:r>
      <w:r w:rsidR="005E0320">
        <w:tab/>
        <w:t xml:space="preserve">ins </w:t>
      </w:r>
      <w:hyperlink r:id="rId737" w:tooltip="Road Transport Reform (Light Rail) Legislation Amendment Act 2018" w:history="1">
        <w:r w:rsidR="005E0320" w:rsidRPr="00430E6D">
          <w:rPr>
            <w:rStyle w:val="Hyperlink"/>
            <w:u w:val="none"/>
          </w:rPr>
          <w:t>A2018</w:t>
        </w:r>
        <w:r w:rsidR="005E0320" w:rsidRPr="00430E6D">
          <w:rPr>
            <w:rStyle w:val="Hyperlink"/>
            <w:u w:val="none"/>
          </w:rPr>
          <w:noBreakHyphen/>
          <w:t>19</w:t>
        </w:r>
      </w:hyperlink>
      <w:r w:rsidR="005E0320">
        <w:t xml:space="preserve"> s</w:t>
      </w:r>
      <w:r w:rsidR="00EE6CDC">
        <w:t xml:space="preserve"> 15</w:t>
      </w:r>
    </w:p>
    <w:p w14:paraId="3C987D21" w14:textId="77777777" w:rsidR="005E0320" w:rsidRDefault="000D7063" w:rsidP="005E0320">
      <w:pPr>
        <w:pStyle w:val="AmdtsEntryHd"/>
      </w:pPr>
      <w:r w:rsidRPr="001A3E19">
        <w:t>Inconvenient or dangerous items in light rail vehicle</w:t>
      </w:r>
    </w:p>
    <w:p w14:paraId="41053CD8" w14:textId="246BEBF5" w:rsidR="005E0320" w:rsidRDefault="000D7063" w:rsidP="005E0320">
      <w:pPr>
        <w:pStyle w:val="AmdtsEntries"/>
      </w:pPr>
      <w:r>
        <w:t>s 70AU</w:t>
      </w:r>
      <w:r w:rsidR="005E0320">
        <w:tab/>
        <w:t xml:space="preserve">ins </w:t>
      </w:r>
      <w:hyperlink r:id="rId738" w:tooltip="Road Transport Reform (Light Rail) Legislation Amendment Act 2018" w:history="1">
        <w:r w:rsidR="005E0320" w:rsidRPr="00430E6D">
          <w:rPr>
            <w:rStyle w:val="Hyperlink"/>
            <w:u w:val="none"/>
          </w:rPr>
          <w:t>A2018</w:t>
        </w:r>
        <w:r w:rsidR="005E0320" w:rsidRPr="00430E6D">
          <w:rPr>
            <w:rStyle w:val="Hyperlink"/>
            <w:u w:val="none"/>
          </w:rPr>
          <w:noBreakHyphen/>
          <w:t>19</w:t>
        </w:r>
      </w:hyperlink>
      <w:r w:rsidR="005E0320">
        <w:t xml:space="preserve"> s</w:t>
      </w:r>
      <w:r w:rsidR="00EE6CDC">
        <w:t xml:space="preserve"> 15</w:t>
      </w:r>
    </w:p>
    <w:p w14:paraId="00FC0CDB" w14:textId="77777777" w:rsidR="005E0320" w:rsidRDefault="000D7063" w:rsidP="005E0320">
      <w:pPr>
        <w:pStyle w:val="AmdtsEntryHd"/>
      </w:pPr>
      <w:r w:rsidRPr="001A3E19">
        <w:t>Obstructing light rail vehicle door</w:t>
      </w:r>
    </w:p>
    <w:p w14:paraId="6085CDA0" w14:textId="6F61DED0" w:rsidR="005E0320" w:rsidRDefault="000D7063" w:rsidP="005E0320">
      <w:pPr>
        <w:pStyle w:val="AmdtsEntries"/>
      </w:pPr>
      <w:r>
        <w:t>s 70AV</w:t>
      </w:r>
      <w:r w:rsidR="005E0320">
        <w:tab/>
        <w:t xml:space="preserve">ins </w:t>
      </w:r>
      <w:hyperlink r:id="rId739" w:tooltip="Road Transport Reform (Light Rail) Legislation Amendment Act 2018" w:history="1">
        <w:r w:rsidR="005E0320" w:rsidRPr="00430E6D">
          <w:rPr>
            <w:rStyle w:val="Hyperlink"/>
            <w:u w:val="none"/>
          </w:rPr>
          <w:t>A2018</w:t>
        </w:r>
        <w:r w:rsidR="005E0320" w:rsidRPr="00430E6D">
          <w:rPr>
            <w:rStyle w:val="Hyperlink"/>
            <w:u w:val="none"/>
          </w:rPr>
          <w:noBreakHyphen/>
          <w:t>19</w:t>
        </w:r>
      </w:hyperlink>
      <w:r w:rsidR="005E0320">
        <w:t xml:space="preserve"> s</w:t>
      </w:r>
      <w:r w:rsidR="00EE6CDC">
        <w:t xml:space="preserve"> 15</w:t>
      </w:r>
    </w:p>
    <w:p w14:paraId="082E6971" w14:textId="77777777" w:rsidR="005E0320" w:rsidRDefault="000D7063" w:rsidP="005E0320">
      <w:pPr>
        <w:pStyle w:val="AmdtsEntryHd"/>
      </w:pPr>
      <w:r w:rsidRPr="001A3E19">
        <w:t>Getting on and off light rail vehicle</w:t>
      </w:r>
    </w:p>
    <w:p w14:paraId="778FCBB8" w14:textId="5F329F80" w:rsidR="005E0320" w:rsidRDefault="000D7063" w:rsidP="005E0320">
      <w:pPr>
        <w:pStyle w:val="AmdtsEntries"/>
      </w:pPr>
      <w:r>
        <w:t>s 70AW</w:t>
      </w:r>
      <w:r w:rsidR="005E0320">
        <w:tab/>
        <w:t xml:space="preserve">ins </w:t>
      </w:r>
      <w:hyperlink r:id="rId740" w:tooltip="Road Transport Reform (Light Rail) Legislation Amendment Act 2018" w:history="1">
        <w:r w:rsidR="005E0320" w:rsidRPr="00430E6D">
          <w:rPr>
            <w:rStyle w:val="Hyperlink"/>
            <w:u w:val="none"/>
          </w:rPr>
          <w:t>A2018</w:t>
        </w:r>
        <w:r w:rsidR="005E0320" w:rsidRPr="00430E6D">
          <w:rPr>
            <w:rStyle w:val="Hyperlink"/>
            <w:u w:val="none"/>
          </w:rPr>
          <w:noBreakHyphen/>
          <w:t>19</w:t>
        </w:r>
      </w:hyperlink>
      <w:r w:rsidR="005E0320">
        <w:t xml:space="preserve"> s</w:t>
      </w:r>
      <w:r w:rsidR="00EE6CDC">
        <w:t xml:space="preserve"> 15</w:t>
      </w:r>
    </w:p>
    <w:p w14:paraId="62875079" w14:textId="77777777" w:rsidR="005E0320" w:rsidRDefault="004A46CC" w:rsidP="005E0320">
      <w:pPr>
        <w:pStyle w:val="AmdtsEntryHd"/>
      </w:pPr>
      <w:r w:rsidRPr="001A3E19">
        <w:t>Passenger not allowed on certain parts of light rail vehicle</w:t>
      </w:r>
    </w:p>
    <w:p w14:paraId="7C270AE5" w14:textId="78B21BE2" w:rsidR="005E0320" w:rsidRDefault="000D7063" w:rsidP="005E0320">
      <w:pPr>
        <w:pStyle w:val="AmdtsEntries"/>
      </w:pPr>
      <w:r>
        <w:t>s 70AX</w:t>
      </w:r>
      <w:r w:rsidR="005E0320">
        <w:tab/>
        <w:t xml:space="preserve">ins </w:t>
      </w:r>
      <w:hyperlink r:id="rId741" w:tooltip="Road Transport Reform (Light Rail) Legislation Amendment Act 2018" w:history="1">
        <w:r w:rsidR="005E0320" w:rsidRPr="00430E6D">
          <w:rPr>
            <w:rStyle w:val="Hyperlink"/>
            <w:u w:val="none"/>
          </w:rPr>
          <w:t>A2018</w:t>
        </w:r>
        <w:r w:rsidR="005E0320" w:rsidRPr="00430E6D">
          <w:rPr>
            <w:rStyle w:val="Hyperlink"/>
            <w:u w:val="none"/>
          </w:rPr>
          <w:noBreakHyphen/>
          <w:t>19</w:t>
        </w:r>
      </w:hyperlink>
      <w:r w:rsidR="005E0320">
        <w:t xml:space="preserve"> s</w:t>
      </w:r>
      <w:r w:rsidR="00EE6CDC">
        <w:t xml:space="preserve"> 15</w:t>
      </w:r>
    </w:p>
    <w:p w14:paraId="00D9E456" w14:textId="77777777" w:rsidR="005E0320" w:rsidRDefault="004A46CC" w:rsidP="005E0320">
      <w:pPr>
        <w:pStyle w:val="AmdtsEntryHd"/>
      </w:pPr>
      <w:r w:rsidRPr="001A3E19">
        <w:t>Throwing objects in or from light rail vehicle</w:t>
      </w:r>
    </w:p>
    <w:p w14:paraId="42197582" w14:textId="5560CBF3" w:rsidR="005E0320" w:rsidRDefault="004A46CC" w:rsidP="005E0320">
      <w:pPr>
        <w:pStyle w:val="AmdtsEntries"/>
      </w:pPr>
      <w:r>
        <w:t>s 70AY</w:t>
      </w:r>
      <w:r w:rsidR="005E0320">
        <w:tab/>
        <w:t xml:space="preserve">ins </w:t>
      </w:r>
      <w:hyperlink r:id="rId742" w:tooltip="Road Transport Reform (Light Rail) Legislation Amendment Act 2018" w:history="1">
        <w:r w:rsidR="005E0320" w:rsidRPr="00430E6D">
          <w:rPr>
            <w:rStyle w:val="Hyperlink"/>
            <w:u w:val="none"/>
          </w:rPr>
          <w:t>A2018</w:t>
        </w:r>
        <w:r w:rsidR="005E0320" w:rsidRPr="00430E6D">
          <w:rPr>
            <w:rStyle w:val="Hyperlink"/>
            <w:u w:val="none"/>
          </w:rPr>
          <w:noBreakHyphen/>
          <w:t>19</w:t>
        </w:r>
      </w:hyperlink>
      <w:r w:rsidR="005E0320">
        <w:t xml:space="preserve"> s</w:t>
      </w:r>
      <w:r w:rsidR="00EE6CDC">
        <w:t xml:space="preserve"> 15</w:t>
      </w:r>
    </w:p>
    <w:p w14:paraId="65BDD3E4" w14:textId="77777777" w:rsidR="005E0320" w:rsidRDefault="004A46CC" w:rsidP="005E0320">
      <w:pPr>
        <w:pStyle w:val="AmdtsEntryHd"/>
      </w:pPr>
      <w:r w:rsidRPr="001A3E19">
        <w:t>Vacating designated seats in light rail vehicle</w:t>
      </w:r>
    </w:p>
    <w:p w14:paraId="3E76CB10" w14:textId="40468390" w:rsidR="000D7063" w:rsidRDefault="004A46CC" w:rsidP="005E0320">
      <w:pPr>
        <w:pStyle w:val="AmdtsEntries"/>
      </w:pPr>
      <w:r>
        <w:t>s 70AZ</w:t>
      </w:r>
      <w:r w:rsidR="005E0320">
        <w:tab/>
        <w:t xml:space="preserve">ins </w:t>
      </w:r>
      <w:hyperlink r:id="rId743" w:tooltip="Road Transport Reform (Light Rail) Legislation Amendment Act 2018" w:history="1">
        <w:r w:rsidR="005E0320" w:rsidRPr="00430E6D">
          <w:rPr>
            <w:rStyle w:val="Hyperlink"/>
            <w:u w:val="none"/>
          </w:rPr>
          <w:t>A2018</w:t>
        </w:r>
        <w:r w:rsidR="005E0320" w:rsidRPr="00430E6D">
          <w:rPr>
            <w:rStyle w:val="Hyperlink"/>
            <w:u w:val="none"/>
          </w:rPr>
          <w:noBreakHyphen/>
          <w:t>19</w:t>
        </w:r>
      </w:hyperlink>
      <w:r w:rsidR="005E0320">
        <w:t xml:space="preserve"> s</w:t>
      </w:r>
      <w:r w:rsidR="00EE6CDC">
        <w:t xml:space="preserve"> 15</w:t>
      </w:r>
    </w:p>
    <w:p w14:paraId="6E58FA9A" w14:textId="77777777" w:rsidR="005E0320" w:rsidRDefault="004A46CC" w:rsidP="005E0320">
      <w:pPr>
        <w:pStyle w:val="AmdtsEntryHd"/>
      </w:pPr>
      <w:r w:rsidRPr="001A3E19">
        <w:t>Liquor in light rail vehicle or at light rail stop</w:t>
      </w:r>
    </w:p>
    <w:p w14:paraId="6692E552" w14:textId="54085157" w:rsidR="005E0320" w:rsidRDefault="004A46CC" w:rsidP="005E0320">
      <w:pPr>
        <w:pStyle w:val="AmdtsEntries"/>
      </w:pPr>
      <w:r>
        <w:t>s 70AA</w:t>
      </w:r>
      <w:r w:rsidR="005E0320">
        <w:t>A</w:t>
      </w:r>
      <w:r w:rsidR="005E0320">
        <w:tab/>
        <w:t xml:space="preserve">ins </w:t>
      </w:r>
      <w:hyperlink r:id="rId744" w:tooltip="Road Transport Reform (Light Rail) Legislation Amendment Act 2018" w:history="1">
        <w:r w:rsidR="005E0320" w:rsidRPr="00430E6D">
          <w:rPr>
            <w:rStyle w:val="Hyperlink"/>
            <w:u w:val="none"/>
          </w:rPr>
          <w:t>A2018</w:t>
        </w:r>
        <w:r w:rsidR="005E0320" w:rsidRPr="00430E6D">
          <w:rPr>
            <w:rStyle w:val="Hyperlink"/>
            <w:u w:val="none"/>
          </w:rPr>
          <w:noBreakHyphen/>
          <w:t>19</w:t>
        </w:r>
      </w:hyperlink>
      <w:r w:rsidR="005E0320">
        <w:t xml:space="preserve"> s</w:t>
      </w:r>
      <w:r w:rsidR="00EE6CDC">
        <w:t xml:space="preserve"> 15</w:t>
      </w:r>
    </w:p>
    <w:p w14:paraId="2C7472E7" w14:textId="77777777" w:rsidR="005E0320" w:rsidRDefault="004A46CC" w:rsidP="005E0320">
      <w:pPr>
        <w:pStyle w:val="AmdtsEntryHd"/>
      </w:pPr>
      <w:r w:rsidRPr="001A3E19">
        <w:t>Seizure of liquor in light rail vehicle or at light rail stop</w:t>
      </w:r>
    </w:p>
    <w:p w14:paraId="0A68C1EB" w14:textId="5C744A14" w:rsidR="004A46CC" w:rsidRDefault="004A46CC" w:rsidP="005E0320">
      <w:pPr>
        <w:pStyle w:val="AmdtsEntries"/>
      </w:pPr>
      <w:r>
        <w:t>s 70AAB</w:t>
      </w:r>
      <w:r w:rsidR="005E0320">
        <w:tab/>
        <w:t xml:space="preserve">ins </w:t>
      </w:r>
      <w:hyperlink r:id="rId745" w:tooltip="Road Transport Reform (Light Rail) Legislation Amendment Act 2018" w:history="1">
        <w:r w:rsidR="005E0320" w:rsidRPr="00430E6D">
          <w:rPr>
            <w:rStyle w:val="Hyperlink"/>
            <w:u w:val="none"/>
          </w:rPr>
          <w:t>A2018</w:t>
        </w:r>
        <w:r w:rsidR="005E0320" w:rsidRPr="00430E6D">
          <w:rPr>
            <w:rStyle w:val="Hyperlink"/>
            <w:u w:val="none"/>
          </w:rPr>
          <w:noBreakHyphen/>
          <w:t>19</w:t>
        </w:r>
      </w:hyperlink>
      <w:r w:rsidR="005E0320">
        <w:t xml:space="preserve"> s</w:t>
      </w:r>
      <w:r w:rsidR="00EE6CDC">
        <w:t xml:space="preserve"> 15</w:t>
      </w:r>
    </w:p>
    <w:p w14:paraId="6FE3F81C" w14:textId="77777777" w:rsidR="005E0320" w:rsidRDefault="004A46CC" w:rsidP="005E0320">
      <w:pPr>
        <w:pStyle w:val="AmdtsEntryHd"/>
      </w:pPr>
      <w:r w:rsidRPr="001A3E19">
        <w:t>Eating or drinking in light rail vehicle</w:t>
      </w:r>
    </w:p>
    <w:p w14:paraId="17B23CAA" w14:textId="7573E463" w:rsidR="005E0320" w:rsidRDefault="005E0320" w:rsidP="005E0320">
      <w:pPr>
        <w:pStyle w:val="AmdtsEntries"/>
      </w:pPr>
      <w:r>
        <w:t xml:space="preserve">s </w:t>
      </w:r>
      <w:r w:rsidR="004A46CC">
        <w:t>70</w:t>
      </w:r>
      <w:r>
        <w:t>A</w:t>
      </w:r>
      <w:r w:rsidR="004A46CC">
        <w:t>AC</w:t>
      </w:r>
      <w:r>
        <w:tab/>
        <w:t xml:space="preserve">ins </w:t>
      </w:r>
      <w:hyperlink r:id="rId746" w:tooltip="Road Transport Reform (Light Rail) Legislation Amendment Act 2018" w:history="1">
        <w:r w:rsidRPr="00430E6D">
          <w:rPr>
            <w:rStyle w:val="Hyperlink"/>
            <w:u w:val="none"/>
          </w:rPr>
          <w:t>A2018</w:t>
        </w:r>
        <w:r w:rsidRPr="00430E6D">
          <w:rPr>
            <w:rStyle w:val="Hyperlink"/>
            <w:u w:val="none"/>
          </w:rPr>
          <w:noBreakHyphen/>
          <w:t>19</w:t>
        </w:r>
      </w:hyperlink>
      <w:r>
        <w:t xml:space="preserve"> s</w:t>
      </w:r>
      <w:r w:rsidR="00EE6CDC">
        <w:t xml:space="preserve"> 15</w:t>
      </w:r>
    </w:p>
    <w:p w14:paraId="2BCE0E37" w14:textId="77777777" w:rsidR="005E0320" w:rsidRDefault="004A46CC" w:rsidP="005E0320">
      <w:pPr>
        <w:pStyle w:val="AmdtsEntryHd"/>
      </w:pPr>
      <w:r w:rsidRPr="001A3E19">
        <w:t>Animal in light rail vehicle</w:t>
      </w:r>
    </w:p>
    <w:p w14:paraId="1B042043" w14:textId="777A1A0F" w:rsidR="005E0320" w:rsidRDefault="004A46CC" w:rsidP="005E0320">
      <w:pPr>
        <w:pStyle w:val="AmdtsEntries"/>
      </w:pPr>
      <w:r>
        <w:t>s 70AAD</w:t>
      </w:r>
      <w:r w:rsidR="005E0320">
        <w:tab/>
        <w:t xml:space="preserve">ins </w:t>
      </w:r>
      <w:hyperlink r:id="rId747" w:tooltip="Road Transport Reform (Light Rail) Legislation Amendment Act 2018" w:history="1">
        <w:r w:rsidR="005E0320" w:rsidRPr="00430E6D">
          <w:rPr>
            <w:rStyle w:val="Hyperlink"/>
            <w:u w:val="none"/>
          </w:rPr>
          <w:t>A2018</w:t>
        </w:r>
        <w:r w:rsidR="005E0320" w:rsidRPr="00430E6D">
          <w:rPr>
            <w:rStyle w:val="Hyperlink"/>
            <w:u w:val="none"/>
          </w:rPr>
          <w:noBreakHyphen/>
          <w:t>19</w:t>
        </w:r>
      </w:hyperlink>
      <w:r w:rsidR="005E0320">
        <w:t xml:space="preserve"> s</w:t>
      </w:r>
      <w:r w:rsidR="00EE6CDC">
        <w:t xml:space="preserve"> 15</w:t>
      </w:r>
    </w:p>
    <w:p w14:paraId="08565A5F" w14:textId="096B4FD6" w:rsidR="005B0A79" w:rsidRDefault="005B0A79" w:rsidP="005E0320">
      <w:pPr>
        <w:pStyle w:val="AmdtsEntries"/>
      </w:pPr>
      <w:r>
        <w:tab/>
        <w:t xml:space="preserve">am </w:t>
      </w:r>
      <w:hyperlink r:id="rId748" w:tooltip="Road Transport (Public Passenger Services) Amendment Regulation 2020 (No 1)" w:history="1">
        <w:r>
          <w:rPr>
            <w:rStyle w:val="charCitHyperlinkAbbrev"/>
          </w:rPr>
          <w:t>SL2020</w:t>
        </w:r>
        <w:r>
          <w:rPr>
            <w:rStyle w:val="charCitHyperlinkAbbrev"/>
          </w:rPr>
          <w:noBreakHyphen/>
          <w:t>32</w:t>
        </w:r>
      </w:hyperlink>
      <w:r>
        <w:t xml:space="preserve"> s 5</w:t>
      </w:r>
    </w:p>
    <w:p w14:paraId="73D5B28B" w14:textId="77777777" w:rsidR="005E0320" w:rsidRDefault="00B85AB9" w:rsidP="005E0320">
      <w:pPr>
        <w:pStyle w:val="AmdtsEntryHd"/>
      </w:pPr>
      <w:r w:rsidRPr="001A3E19">
        <w:t>Lost property found on light rail vehicle or at light rail stop</w:t>
      </w:r>
    </w:p>
    <w:p w14:paraId="682F7C00" w14:textId="317DD33F" w:rsidR="004A46CC" w:rsidRDefault="004A46CC" w:rsidP="005E0320">
      <w:pPr>
        <w:pStyle w:val="AmdtsEntries"/>
      </w:pPr>
      <w:r>
        <w:t>s 70AAE</w:t>
      </w:r>
      <w:r w:rsidR="005E0320">
        <w:tab/>
        <w:t xml:space="preserve">ins </w:t>
      </w:r>
      <w:hyperlink r:id="rId749" w:tooltip="Road Transport Reform (Light Rail) Legislation Amendment Act 2018" w:history="1">
        <w:r w:rsidR="005E0320" w:rsidRPr="00430E6D">
          <w:rPr>
            <w:rStyle w:val="Hyperlink"/>
            <w:u w:val="none"/>
          </w:rPr>
          <w:t>A2018</w:t>
        </w:r>
        <w:r w:rsidR="005E0320" w:rsidRPr="00430E6D">
          <w:rPr>
            <w:rStyle w:val="Hyperlink"/>
            <w:u w:val="none"/>
          </w:rPr>
          <w:noBreakHyphen/>
          <w:t>19</w:t>
        </w:r>
      </w:hyperlink>
      <w:r w:rsidR="005E0320">
        <w:t xml:space="preserve"> s</w:t>
      </w:r>
      <w:r w:rsidR="00EE6CDC">
        <w:t xml:space="preserve"> 15</w:t>
      </w:r>
    </w:p>
    <w:p w14:paraId="00B4EF6F" w14:textId="77777777" w:rsidR="005E0320" w:rsidRDefault="00B85AB9" w:rsidP="005E0320">
      <w:pPr>
        <w:pStyle w:val="AmdtsEntryHd"/>
      </w:pPr>
      <w:r w:rsidRPr="001A3E19">
        <w:t>Removing light rail property</w:t>
      </w:r>
    </w:p>
    <w:p w14:paraId="38522A39" w14:textId="6D650E89" w:rsidR="005E0320" w:rsidRDefault="00B85AB9" w:rsidP="005E0320">
      <w:pPr>
        <w:pStyle w:val="AmdtsEntries"/>
      </w:pPr>
      <w:r>
        <w:t>s 70AAF</w:t>
      </w:r>
      <w:r w:rsidR="005E0320">
        <w:tab/>
        <w:t xml:space="preserve">ins </w:t>
      </w:r>
      <w:hyperlink r:id="rId750" w:tooltip="Road Transport Reform (Light Rail) Legislation Amendment Act 2018" w:history="1">
        <w:r w:rsidR="005E0320" w:rsidRPr="00430E6D">
          <w:rPr>
            <w:rStyle w:val="Hyperlink"/>
            <w:u w:val="none"/>
          </w:rPr>
          <w:t>A2018</w:t>
        </w:r>
        <w:r w:rsidR="005E0320" w:rsidRPr="00430E6D">
          <w:rPr>
            <w:rStyle w:val="Hyperlink"/>
            <w:u w:val="none"/>
          </w:rPr>
          <w:noBreakHyphen/>
          <w:t>19</w:t>
        </w:r>
      </w:hyperlink>
      <w:r w:rsidR="005E0320">
        <w:t xml:space="preserve"> s</w:t>
      </w:r>
      <w:r w:rsidR="00EE6CDC">
        <w:t xml:space="preserve"> 15</w:t>
      </w:r>
    </w:p>
    <w:p w14:paraId="432AAFB0" w14:textId="5F5ACAC2" w:rsidR="0086401C" w:rsidRDefault="0086401C" w:rsidP="005E0320">
      <w:pPr>
        <w:pStyle w:val="AmdtsEntries"/>
      </w:pPr>
      <w:r>
        <w:tab/>
        <w:t xml:space="preserve">am </w:t>
      </w:r>
      <w:hyperlink r:id="rId751" w:tooltip="Road Transport Legislation Amendment Regulation 2018 (No 2)" w:history="1">
        <w:r>
          <w:rPr>
            <w:rStyle w:val="charCitHyperlinkAbbrev"/>
          </w:rPr>
          <w:t>SL2018</w:t>
        </w:r>
        <w:r>
          <w:rPr>
            <w:rStyle w:val="charCitHyperlinkAbbrev"/>
          </w:rPr>
          <w:noBreakHyphen/>
          <w:t>16</w:t>
        </w:r>
      </w:hyperlink>
      <w:r>
        <w:t xml:space="preserve"> ss 47-50</w:t>
      </w:r>
    </w:p>
    <w:p w14:paraId="57A2D637" w14:textId="77777777" w:rsidR="005E0320" w:rsidRDefault="00B85AB9" w:rsidP="005E0320">
      <w:pPr>
        <w:pStyle w:val="AmdtsEntryHd"/>
      </w:pPr>
      <w:r w:rsidRPr="001A3E19">
        <w:t>Damaging light rail property</w:t>
      </w:r>
    </w:p>
    <w:p w14:paraId="1D00EFAC" w14:textId="4FF6D1E1" w:rsidR="00B85AB9" w:rsidRDefault="00B85AB9" w:rsidP="00B85AB9">
      <w:pPr>
        <w:pStyle w:val="AmdtsEntries"/>
      </w:pPr>
      <w:r>
        <w:t>s 70AAG</w:t>
      </w:r>
      <w:r w:rsidR="005E0320">
        <w:tab/>
        <w:t xml:space="preserve">ins </w:t>
      </w:r>
      <w:hyperlink r:id="rId752" w:tooltip="Road Transport Reform (Light Rail) Legislation Amendment Act 2018" w:history="1">
        <w:r w:rsidR="005E0320" w:rsidRPr="00430E6D">
          <w:rPr>
            <w:rStyle w:val="Hyperlink"/>
            <w:u w:val="none"/>
          </w:rPr>
          <w:t>A2018</w:t>
        </w:r>
        <w:r w:rsidR="005E0320" w:rsidRPr="00430E6D">
          <w:rPr>
            <w:rStyle w:val="Hyperlink"/>
            <w:u w:val="none"/>
          </w:rPr>
          <w:noBreakHyphen/>
          <w:t>19</w:t>
        </w:r>
      </w:hyperlink>
      <w:r w:rsidR="005E0320">
        <w:t xml:space="preserve"> s</w:t>
      </w:r>
      <w:r w:rsidR="00EE6CDC">
        <w:t xml:space="preserve"> 15</w:t>
      </w:r>
    </w:p>
    <w:p w14:paraId="47F75E58" w14:textId="77777777" w:rsidR="005E0320" w:rsidRDefault="00B85AB9" w:rsidP="005E0320">
      <w:pPr>
        <w:pStyle w:val="AmdtsEntryHd"/>
      </w:pPr>
      <w:r w:rsidRPr="001A3E19">
        <w:t>Interfering with security camera or recording</w:t>
      </w:r>
    </w:p>
    <w:p w14:paraId="77EB2D08" w14:textId="54E722B8" w:rsidR="005E0320" w:rsidRDefault="00B85AB9" w:rsidP="005E0320">
      <w:pPr>
        <w:pStyle w:val="AmdtsEntries"/>
      </w:pPr>
      <w:r>
        <w:t>s 70AAH</w:t>
      </w:r>
      <w:r w:rsidR="005E0320">
        <w:tab/>
        <w:t xml:space="preserve">ins </w:t>
      </w:r>
      <w:hyperlink r:id="rId753" w:tooltip="Road Transport Reform (Light Rail) Legislation Amendment Act 2018" w:history="1">
        <w:r w:rsidR="005E0320" w:rsidRPr="00430E6D">
          <w:rPr>
            <w:rStyle w:val="Hyperlink"/>
            <w:u w:val="none"/>
          </w:rPr>
          <w:t>A2018</w:t>
        </w:r>
        <w:r w:rsidR="005E0320" w:rsidRPr="00430E6D">
          <w:rPr>
            <w:rStyle w:val="Hyperlink"/>
            <w:u w:val="none"/>
          </w:rPr>
          <w:noBreakHyphen/>
          <w:t>19</w:t>
        </w:r>
      </w:hyperlink>
      <w:r w:rsidR="005E0320">
        <w:t xml:space="preserve"> s</w:t>
      </w:r>
      <w:r w:rsidR="00EE6CDC">
        <w:t xml:space="preserve"> 15</w:t>
      </w:r>
    </w:p>
    <w:p w14:paraId="142B8EA9" w14:textId="77777777" w:rsidR="005E0320" w:rsidRDefault="00B85AB9" w:rsidP="005E0320">
      <w:pPr>
        <w:pStyle w:val="AmdtsEntryHd"/>
      </w:pPr>
      <w:r w:rsidRPr="001A3E19">
        <w:t>Interfering with emergency equipment</w:t>
      </w:r>
    </w:p>
    <w:p w14:paraId="660C9B85" w14:textId="28A7E8C0" w:rsidR="005E0320" w:rsidRDefault="00B85AB9" w:rsidP="005E0320">
      <w:pPr>
        <w:pStyle w:val="AmdtsEntries"/>
      </w:pPr>
      <w:r>
        <w:t>s 70AAI</w:t>
      </w:r>
      <w:r w:rsidR="005E0320">
        <w:tab/>
        <w:t xml:space="preserve">ins </w:t>
      </w:r>
      <w:hyperlink r:id="rId754" w:tooltip="Road Transport Reform (Light Rail) Legislation Amendment Act 2018" w:history="1">
        <w:r w:rsidR="005E0320" w:rsidRPr="00430E6D">
          <w:rPr>
            <w:rStyle w:val="Hyperlink"/>
            <w:u w:val="none"/>
          </w:rPr>
          <w:t>A2018</w:t>
        </w:r>
        <w:r w:rsidR="005E0320" w:rsidRPr="00430E6D">
          <w:rPr>
            <w:rStyle w:val="Hyperlink"/>
            <w:u w:val="none"/>
          </w:rPr>
          <w:noBreakHyphen/>
          <w:t>19</w:t>
        </w:r>
      </w:hyperlink>
      <w:r w:rsidR="005E0320">
        <w:t xml:space="preserve"> s</w:t>
      </w:r>
      <w:r w:rsidR="00EE6CDC">
        <w:t xml:space="preserve"> 15</w:t>
      </w:r>
    </w:p>
    <w:p w14:paraId="0CB72B04" w14:textId="77777777" w:rsidR="005E0320" w:rsidRDefault="00B85AB9" w:rsidP="005E0320">
      <w:pPr>
        <w:pStyle w:val="AmdtsEntryHd"/>
      </w:pPr>
      <w:r w:rsidRPr="001A3E19">
        <w:lastRenderedPageBreak/>
        <w:t>Interfering with light rail vehicle equipment</w:t>
      </w:r>
    </w:p>
    <w:p w14:paraId="69F9E8EE" w14:textId="1F47510F" w:rsidR="005E0320" w:rsidRDefault="00B85AB9" w:rsidP="005E0320">
      <w:pPr>
        <w:pStyle w:val="AmdtsEntries"/>
      </w:pPr>
      <w:r>
        <w:t>s 70AAJ</w:t>
      </w:r>
      <w:r w:rsidR="005E0320">
        <w:tab/>
        <w:t xml:space="preserve">ins </w:t>
      </w:r>
      <w:hyperlink r:id="rId755" w:tooltip="Road Transport Reform (Light Rail) Legislation Amendment Act 2018" w:history="1">
        <w:r w:rsidR="005E0320" w:rsidRPr="00430E6D">
          <w:rPr>
            <w:rStyle w:val="Hyperlink"/>
            <w:u w:val="none"/>
          </w:rPr>
          <w:t>A2018</w:t>
        </w:r>
        <w:r w:rsidR="005E0320" w:rsidRPr="00430E6D">
          <w:rPr>
            <w:rStyle w:val="Hyperlink"/>
            <w:u w:val="none"/>
          </w:rPr>
          <w:noBreakHyphen/>
          <w:t>19</w:t>
        </w:r>
      </w:hyperlink>
      <w:r w:rsidR="005E0320">
        <w:t xml:space="preserve"> s</w:t>
      </w:r>
      <w:r w:rsidR="00EE6CDC">
        <w:t xml:space="preserve"> 15</w:t>
      </w:r>
    </w:p>
    <w:p w14:paraId="3369E04F" w14:textId="77777777" w:rsidR="005E0320" w:rsidRDefault="00234C3D" w:rsidP="005E0320">
      <w:pPr>
        <w:pStyle w:val="AmdtsEntryHd"/>
      </w:pPr>
      <w:r w:rsidRPr="001A3E19">
        <w:t>Littering</w:t>
      </w:r>
    </w:p>
    <w:p w14:paraId="7FCEF51C" w14:textId="4D896AEE" w:rsidR="005E0320" w:rsidRDefault="00234C3D" w:rsidP="005E0320">
      <w:pPr>
        <w:pStyle w:val="AmdtsEntries"/>
      </w:pPr>
      <w:r>
        <w:t>s 70AAK</w:t>
      </w:r>
      <w:r w:rsidR="005E0320">
        <w:tab/>
        <w:t xml:space="preserve">ins </w:t>
      </w:r>
      <w:hyperlink r:id="rId756" w:tooltip="Road Transport Reform (Light Rail) Legislation Amendment Act 2018" w:history="1">
        <w:r w:rsidR="005E0320" w:rsidRPr="00430E6D">
          <w:rPr>
            <w:rStyle w:val="Hyperlink"/>
            <w:u w:val="none"/>
          </w:rPr>
          <w:t>A2018</w:t>
        </w:r>
        <w:r w:rsidR="005E0320" w:rsidRPr="00430E6D">
          <w:rPr>
            <w:rStyle w:val="Hyperlink"/>
            <w:u w:val="none"/>
          </w:rPr>
          <w:noBreakHyphen/>
          <w:t>19</w:t>
        </w:r>
      </w:hyperlink>
      <w:r w:rsidR="005E0320">
        <w:t xml:space="preserve"> s</w:t>
      </w:r>
      <w:r w:rsidR="00EE6CDC">
        <w:t xml:space="preserve"> 15</w:t>
      </w:r>
    </w:p>
    <w:p w14:paraId="419E3F23" w14:textId="77777777" w:rsidR="005E0320" w:rsidRDefault="00234C3D" w:rsidP="005E0320">
      <w:pPr>
        <w:pStyle w:val="AmdtsEntryHd"/>
      </w:pPr>
      <w:r w:rsidRPr="0062529D">
        <w:rPr>
          <w:rFonts w:cs="Arial"/>
          <w:color w:val="000000"/>
          <w:szCs w:val="24"/>
          <w:lang w:eastAsia="en-AU"/>
        </w:rPr>
        <w:t xml:space="preserve">Police </w:t>
      </w:r>
      <w:r w:rsidRPr="001A3E19">
        <w:t>officer</w:t>
      </w:r>
      <w:r w:rsidRPr="0062529D">
        <w:rPr>
          <w:rFonts w:cs="Arial"/>
          <w:color w:val="000000"/>
          <w:szCs w:val="24"/>
          <w:lang w:eastAsia="en-AU"/>
        </w:rPr>
        <w:t xml:space="preserve"> or authorised person—power to d</w:t>
      </w:r>
      <w:r w:rsidRPr="001A3E19">
        <w:t>irect person to get off, or not get on, light rail vehicle</w:t>
      </w:r>
    </w:p>
    <w:p w14:paraId="6EE9073D" w14:textId="1C4DC8ED" w:rsidR="005E0320" w:rsidRDefault="00234C3D" w:rsidP="005E0320">
      <w:pPr>
        <w:pStyle w:val="AmdtsEntries"/>
      </w:pPr>
      <w:r>
        <w:t>s 70AAL</w:t>
      </w:r>
      <w:r w:rsidR="005E0320">
        <w:tab/>
        <w:t xml:space="preserve">ins </w:t>
      </w:r>
      <w:hyperlink r:id="rId757" w:tooltip="Road Transport Reform (Light Rail) Legislation Amendment Act 2018" w:history="1">
        <w:r w:rsidR="005E0320" w:rsidRPr="00430E6D">
          <w:rPr>
            <w:rStyle w:val="Hyperlink"/>
            <w:u w:val="none"/>
          </w:rPr>
          <w:t>A2018</w:t>
        </w:r>
        <w:r w:rsidR="005E0320" w:rsidRPr="00430E6D">
          <w:rPr>
            <w:rStyle w:val="Hyperlink"/>
            <w:u w:val="none"/>
          </w:rPr>
          <w:noBreakHyphen/>
          <w:t>19</w:t>
        </w:r>
      </w:hyperlink>
      <w:r w:rsidR="005E0320">
        <w:t xml:space="preserve"> s</w:t>
      </w:r>
      <w:r w:rsidR="00EE6CDC">
        <w:t xml:space="preserve"> 15</w:t>
      </w:r>
    </w:p>
    <w:p w14:paraId="7CC7B414" w14:textId="77777777" w:rsidR="005E0320" w:rsidRDefault="00234C3D" w:rsidP="005E0320">
      <w:pPr>
        <w:pStyle w:val="AmdtsEntryHd"/>
      </w:pPr>
      <w:r w:rsidRPr="0062529D">
        <w:rPr>
          <w:rFonts w:cs="Arial"/>
          <w:szCs w:val="24"/>
          <w:lang w:eastAsia="en-AU"/>
        </w:rPr>
        <w:t xml:space="preserve">Police officer—power to remove </w:t>
      </w:r>
      <w:r w:rsidRPr="001A3E19">
        <w:t>person from light rail vehicle</w:t>
      </w:r>
    </w:p>
    <w:p w14:paraId="14546C76" w14:textId="0633C668" w:rsidR="005E0320" w:rsidRDefault="00234C3D" w:rsidP="005E0320">
      <w:pPr>
        <w:pStyle w:val="AmdtsEntries"/>
      </w:pPr>
      <w:r>
        <w:t>s 70AAM</w:t>
      </w:r>
      <w:r w:rsidR="005E0320">
        <w:tab/>
        <w:t xml:space="preserve">ins </w:t>
      </w:r>
      <w:hyperlink r:id="rId758" w:tooltip="Road Transport Reform (Light Rail) Legislation Amendment Act 2018" w:history="1">
        <w:r w:rsidR="005E0320" w:rsidRPr="00430E6D">
          <w:rPr>
            <w:rStyle w:val="Hyperlink"/>
            <w:u w:val="none"/>
          </w:rPr>
          <w:t>A2018</w:t>
        </w:r>
        <w:r w:rsidR="005E0320" w:rsidRPr="00430E6D">
          <w:rPr>
            <w:rStyle w:val="Hyperlink"/>
            <w:u w:val="none"/>
          </w:rPr>
          <w:noBreakHyphen/>
          <w:t>19</w:t>
        </w:r>
      </w:hyperlink>
      <w:r w:rsidR="005E0320">
        <w:t xml:space="preserve"> s</w:t>
      </w:r>
      <w:r w:rsidR="00EE6CDC">
        <w:t xml:space="preserve"> 15</w:t>
      </w:r>
    </w:p>
    <w:p w14:paraId="05D1B4D3" w14:textId="77777777" w:rsidR="005E0320" w:rsidRDefault="00234C3D" w:rsidP="005E0320">
      <w:pPr>
        <w:pStyle w:val="AmdtsEntryHd"/>
      </w:pPr>
      <w:r w:rsidRPr="0062529D">
        <w:rPr>
          <w:rFonts w:cs="Arial"/>
          <w:szCs w:val="24"/>
          <w:lang w:eastAsia="en-AU"/>
        </w:rPr>
        <w:t>Police officer or authorised person—power to d</w:t>
      </w:r>
      <w:r w:rsidRPr="001A3E19">
        <w:t>irect person to leave light rail stop</w:t>
      </w:r>
    </w:p>
    <w:p w14:paraId="5912C0D7" w14:textId="7B63557D" w:rsidR="005E0320" w:rsidRDefault="00234C3D" w:rsidP="005E0320">
      <w:pPr>
        <w:pStyle w:val="AmdtsEntries"/>
      </w:pPr>
      <w:r>
        <w:t>s 70AAN</w:t>
      </w:r>
      <w:r w:rsidR="005E0320">
        <w:tab/>
        <w:t xml:space="preserve">ins </w:t>
      </w:r>
      <w:hyperlink r:id="rId759" w:tooltip="Road Transport Reform (Light Rail) Legislation Amendment Act 2018" w:history="1">
        <w:r w:rsidR="005E0320" w:rsidRPr="00430E6D">
          <w:rPr>
            <w:rStyle w:val="Hyperlink"/>
            <w:u w:val="none"/>
          </w:rPr>
          <w:t>A2018</w:t>
        </w:r>
        <w:r w:rsidR="005E0320" w:rsidRPr="00430E6D">
          <w:rPr>
            <w:rStyle w:val="Hyperlink"/>
            <w:u w:val="none"/>
          </w:rPr>
          <w:noBreakHyphen/>
          <w:t>19</w:t>
        </w:r>
      </w:hyperlink>
      <w:r w:rsidR="005E0320">
        <w:t xml:space="preserve"> s</w:t>
      </w:r>
      <w:r w:rsidR="00EE6CDC">
        <w:t xml:space="preserve"> 15</w:t>
      </w:r>
    </w:p>
    <w:p w14:paraId="3F7CEF2B" w14:textId="77777777" w:rsidR="005E0320" w:rsidRDefault="00234C3D" w:rsidP="005E0320">
      <w:pPr>
        <w:pStyle w:val="AmdtsEntryHd"/>
      </w:pPr>
      <w:r w:rsidRPr="0062529D">
        <w:rPr>
          <w:rFonts w:cs="Arial"/>
          <w:szCs w:val="24"/>
          <w:lang w:eastAsia="en-AU"/>
        </w:rPr>
        <w:t xml:space="preserve">Police officer—power to remove </w:t>
      </w:r>
      <w:r w:rsidRPr="001A3E19">
        <w:t>person from light rail stop</w:t>
      </w:r>
    </w:p>
    <w:p w14:paraId="36F01026" w14:textId="49E4AA8B" w:rsidR="00234C3D" w:rsidRPr="005E0320" w:rsidRDefault="00234C3D" w:rsidP="005E0320">
      <w:pPr>
        <w:pStyle w:val="AmdtsEntries"/>
      </w:pPr>
      <w:r>
        <w:t>s 70AAO</w:t>
      </w:r>
      <w:r w:rsidR="005E0320">
        <w:tab/>
        <w:t xml:space="preserve">ins </w:t>
      </w:r>
      <w:hyperlink r:id="rId760" w:tooltip="Road Transport Reform (Light Rail) Legislation Amendment Act 2018" w:history="1">
        <w:r w:rsidR="005E0320" w:rsidRPr="00430E6D">
          <w:rPr>
            <w:rStyle w:val="Hyperlink"/>
            <w:u w:val="none"/>
          </w:rPr>
          <w:t>A2018</w:t>
        </w:r>
        <w:r w:rsidR="005E0320" w:rsidRPr="00430E6D">
          <w:rPr>
            <w:rStyle w:val="Hyperlink"/>
            <w:u w:val="none"/>
          </w:rPr>
          <w:noBreakHyphen/>
          <w:t>19</w:t>
        </w:r>
      </w:hyperlink>
      <w:r w:rsidR="005E0320">
        <w:t xml:space="preserve"> s</w:t>
      </w:r>
      <w:r w:rsidR="00EE6CDC">
        <w:t xml:space="preserve"> 15</w:t>
      </w:r>
    </w:p>
    <w:p w14:paraId="32A85F3E" w14:textId="77777777" w:rsidR="00C812B1" w:rsidRDefault="00C812B1">
      <w:pPr>
        <w:pStyle w:val="AmdtsEntryHd"/>
      </w:pPr>
      <w:r w:rsidRPr="005D0AA6">
        <w:t>Bookable vehicles</w:t>
      </w:r>
    </w:p>
    <w:p w14:paraId="005A9469" w14:textId="254BE15A" w:rsidR="00C812B1" w:rsidRPr="00C812B1" w:rsidRDefault="00C812B1" w:rsidP="00C812B1">
      <w:pPr>
        <w:pStyle w:val="AmdtsEntries"/>
      </w:pPr>
      <w:r>
        <w:t>ch 3A hdg</w:t>
      </w:r>
      <w:r>
        <w:tab/>
        <w:t xml:space="preserve">ins </w:t>
      </w:r>
      <w:hyperlink r:id="rId761"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33</w:t>
      </w:r>
    </w:p>
    <w:p w14:paraId="2DFC2D2E" w14:textId="77777777" w:rsidR="00C812B1" w:rsidRDefault="00C812B1" w:rsidP="00C812B1">
      <w:pPr>
        <w:pStyle w:val="AmdtsEntryHd"/>
      </w:pPr>
      <w:r w:rsidRPr="005D0AA6">
        <w:t>Transport booking services</w:t>
      </w:r>
    </w:p>
    <w:p w14:paraId="3E5DF78F" w14:textId="05F9C50B" w:rsidR="00C812B1" w:rsidRPr="00C812B1" w:rsidRDefault="00C812B1" w:rsidP="00C812B1">
      <w:pPr>
        <w:pStyle w:val="AmdtsEntries"/>
      </w:pPr>
      <w:r>
        <w:t>pt 3A.1 hdg</w:t>
      </w:r>
      <w:r>
        <w:tab/>
        <w:t xml:space="preserve">ins </w:t>
      </w:r>
      <w:hyperlink r:id="rId762"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33</w:t>
      </w:r>
    </w:p>
    <w:p w14:paraId="35EEF381" w14:textId="77777777" w:rsidR="00C812B1" w:rsidRDefault="00BD2FC5" w:rsidP="00C812B1">
      <w:pPr>
        <w:pStyle w:val="AmdtsEntryHd"/>
      </w:pPr>
      <w:r w:rsidRPr="005D0AA6">
        <w:t>Transport booking services</w:t>
      </w:r>
      <w:r>
        <w:t>—generally</w:t>
      </w:r>
    </w:p>
    <w:p w14:paraId="2B006B70" w14:textId="2556DBC4" w:rsidR="00C812B1" w:rsidRPr="00C812B1" w:rsidRDefault="00C812B1" w:rsidP="00C812B1">
      <w:pPr>
        <w:pStyle w:val="AmdtsEntries"/>
      </w:pPr>
      <w:r>
        <w:t>div 3A.1.1 hdg</w:t>
      </w:r>
      <w:r>
        <w:tab/>
        <w:t xml:space="preserve">ins </w:t>
      </w:r>
      <w:hyperlink r:id="rId763"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33</w:t>
      </w:r>
    </w:p>
    <w:p w14:paraId="4A267DC8" w14:textId="77777777" w:rsidR="00C812B1" w:rsidRDefault="00C812B1" w:rsidP="00C812B1">
      <w:pPr>
        <w:pStyle w:val="AmdtsEntryHd"/>
      </w:pPr>
      <w:r w:rsidRPr="005D0AA6">
        <w:t xml:space="preserve">Meaning of </w:t>
      </w:r>
      <w:r w:rsidRPr="005D0AA6">
        <w:rPr>
          <w:rStyle w:val="charItals"/>
        </w:rPr>
        <w:t>affiliated driver</w:t>
      </w:r>
      <w:r w:rsidRPr="005D0AA6">
        <w:t xml:space="preserve">, </w:t>
      </w:r>
      <w:r w:rsidRPr="005D0AA6">
        <w:rPr>
          <w:rStyle w:val="charItals"/>
        </w:rPr>
        <w:t>affiliated hire car driver</w:t>
      </w:r>
      <w:r w:rsidRPr="005D0AA6">
        <w:t xml:space="preserve"> and </w:t>
      </w:r>
      <w:r w:rsidRPr="005D0AA6">
        <w:rPr>
          <w:rStyle w:val="charItals"/>
        </w:rPr>
        <w:t>affiliated taxi driver</w:t>
      </w:r>
    </w:p>
    <w:p w14:paraId="41B4302E" w14:textId="10E20085" w:rsidR="00C812B1" w:rsidRPr="00C812B1" w:rsidRDefault="00C812B1" w:rsidP="00C812B1">
      <w:pPr>
        <w:pStyle w:val="AmdtsEntries"/>
      </w:pPr>
      <w:r>
        <w:t>s 70A</w:t>
      </w:r>
      <w:r>
        <w:tab/>
        <w:t xml:space="preserve">ins </w:t>
      </w:r>
      <w:hyperlink r:id="rId764"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33</w:t>
      </w:r>
    </w:p>
    <w:p w14:paraId="38A93C56" w14:textId="77777777" w:rsidR="00C812B1" w:rsidRDefault="00C812B1" w:rsidP="00C812B1">
      <w:pPr>
        <w:pStyle w:val="AmdtsEntryHd"/>
      </w:pPr>
      <w:r w:rsidRPr="005D0AA6">
        <w:t>Transport booking service—must ensure affiliated drivers have required knowledge and skills</w:t>
      </w:r>
    </w:p>
    <w:p w14:paraId="4F7C9119" w14:textId="6AF0284F" w:rsidR="00C812B1" w:rsidRPr="00C812B1" w:rsidRDefault="00C812B1" w:rsidP="00C812B1">
      <w:pPr>
        <w:pStyle w:val="AmdtsEntries"/>
      </w:pPr>
      <w:r>
        <w:t>s 70B</w:t>
      </w:r>
      <w:r>
        <w:tab/>
        <w:t xml:space="preserve">ins </w:t>
      </w:r>
      <w:hyperlink r:id="rId765"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33</w:t>
      </w:r>
    </w:p>
    <w:p w14:paraId="78D74E76" w14:textId="77777777" w:rsidR="00C812B1" w:rsidRDefault="00C812B1" w:rsidP="00C812B1">
      <w:pPr>
        <w:pStyle w:val="AmdtsEntryHd"/>
      </w:pPr>
      <w:r w:rsidRPr="005D0AA6">
        <w:t>Transport booking service—must ensure bookable vehicle is licensed</w:t>
      </w:r>
    </w:p>
    <w:p w14:paraId="76E9F1A9" w14:textId="3EC5D907" w:rsidR="00C812B1" w:rsidRPr="00C812B1" w:rsidRDefault="00C812B1" w:rsidP="00C812B1">
      <w:pPr>
        <w:pStyle w:val="AmdtsEntries"/>
      </w:pPr>
      <w:r>
        <w:t>s 70C</w:t>
      </w:r>
      <w:r>
        <w:tab/>
        <w:t xml:space="preserve">ins </w:t>
      </w:r>
      <w:hyperlink r:id="rId766"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33</w:t>
      </w:r>
    </w:p>
    <w:p w14:paraId="07E8D6B6" w14:textId="77777777" w:rsidR="00C812B1" w:rsidRDefault="00C812B1" w:rsidP="00C812B1">
      <w:pPr>
        <w:pStyle w:val="AmdtsEntryHd"/>
      </w:pPr>
      <w:r w:rsidRPr="005D0AA6">
        <w:t>Transport booking service—must be available to take bookings</w:t>
      </w:r>
    </w:p>
    <w:p w14:paraId="0A81B067" w14:textId="40A1D2BB" w:rsidR="00C812B1" w:rsidRPr="00C812B1" w:rsidRDefault="00C812B1" w:rsidP="00C812B1">
      <w:pPr>
        <w:pStyle w:val="AmdtsEntries"/>
      </w:pPr>
      <w:r>
        <w:t>s 70D</w:t>
      </w:r>
      <w:r>
        <w:tab/>
        <w:t xml:space="preserve">ins </w:t>
      </w:r>
      <w:hyperlink r:id="rId767"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33</w:t>
      </w:r>
    </w:p>
    <w:p w14:paraId="2C59204F" w14:textId="77777777" w:rsidR="00C812B1" w:rsidRDefault="00C812B1" w:rsidP="00C812B1">
      <w:pPr>
        <w:pStyle w:val="AmdtsEntryHd"/>
      </w:pPr>
      <w:r w:rsidRPr="005D0AA6">
        <w:t>Transport booking service—must give fare estimate and vehicle identifier</w:t>
      </w:r>
    </w:p>
    <w:p w14:paraId="723935B6" w14:textId="6F6080A9" w:rsidR="00C812B1" w:rsidRPr="00C812B1" w:rsidRDefault="00C812B1" w:rsidP="00C812B1">
      <w:pPr>
        <w:pStyle w:val="AmdtsEntries"/>
      </w:pPr>
      <w:r>
        <w:t>s 70E</w:t>
      </w:r>
      <w:r>
        <w:tab/>
        <w:t xml:space="preserve">ins </w:t>
      </w:r>
      <w:hyperlink r:id="rId768"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33</w:t>
      </w:r>
    </w:p>
    <w:p w14:paraId="17CE7E1B" w14:textId="77777777" w:rsidR="00C812B1" w:rsidRDefault="00C812B1" w:rsidP="00C812B1">
      <w:pPr>
        <w:pStyle w:val="AmdtsEntryHd"/>
      </w:pPr>
      <w:r w:rsidRPr="005D0AA6">
        <w:t>Transport booking services—records</w:t>
      </w:r>
    </w:p>
    <w:p w14:paraId="67C8965E" w14:textId="56116F82" w:rsidR="00C812B1" w:rsidRPr="00C812B1" w:rsidRDefault="00C812B1" w:rsidP="00C812B1">
      <w:pPr>
        <w:pStyle w:val="AmdtsEntries"/>
      </w:pPr>
      <w:r>
        <w:t>div 3A.1.2 hdg</w:t>
      </w:r>
      <w:r>
        <w:tab/>
        <w:t xml:space="preserve">ins </w:t>
      </w:r>
      <w:hyperlink r:id="rId769"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33</w:t>
      </w:r>
    </w:p>
    <w:p w14:paraId="153D75B5" w14:textId="77777777" w:rsidR="00C812B1" w:rsidRDefault="00C812B1" w:rsidP="00C812B1">
      <w:pPr>
        <w:pStyle w:val="AmdtsEntryHd"/>
      </w:pPr>
      <w:r w:rsidRPr="005D0AA6">
        <w:t xml:space="preserve">Meaning of </w:t>
      </w:r>
      <w:r w:rsidRPr="006D4DF6">
        <w:rPr>
          <w:i/>
        </w:rPr>
        <w:t>affiliated driver record</w:t>
      </w:r>
      <w:r w:rsidRPr="005D0AA6">
        <w:t xml:space="preserve"> and </w:t>
      </w:r>
      <w:r w:rsidRPr="006D4DF6">
        <w:rPr>
          <w:i/>
        </w:rPr>
        <w:t>affiliated operator record</w:t>
      </w:r>
      <w:r w:rsidRPr="005D0AA6">
        <w:t>—div 3A.1.2</w:t>
      </w:r>
    </w:p>
    <w:p w14:paraId="71D96742" w14:textId="0787F4E9" w:rsidR="00C812B1" w:rsidRPr="00C812B1" w:rsidRDefault="00C812B1" w:rsidP="00C812B1">
      <w:pPr>
        <w:pStyle w:val="AmdtsEntries"/>
      </w:pPr>
      <w:r>
        <w:t>s 70F</w:t>
      </w:r>
      <w:r>
        <w:tab/>
        <w:t xml:space="preserve">ins </w:t>
      </w:r>
      <w:hyperlink r:id="rId770"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33</w:t>
      </w:r>
    </w:p>
    <w:p w14:paraId="3C5B4C42" w14:textId="77777777" w:rsidR="003459E8" w:rsidRDefault="00941ADA" w:rsidP="003459E8">
      <w:pPr>
        <w:pStyle w:val="AmdtsEntryHd"/>
      </w:pPr>
      <w:r w:rsidRPr="005D0AA6">
        <w:t>Transport booking service—affiliated driver records</w:t>
      </w:r>
    </w:p>
    <w:p w14:paraId="15894E6E" w14:textId="613BB65D" w:rsidR="003459E8" w:rsidRPr="00C812B1" w:rsidRDefault="003459E8" w:rsidP="003459E8">
      <w:pPr>
        <w:pStyle w:val="AmdtsEntries"/>
      </w:pPr>
      <w:r>
        <w:t>s 70G</w:t>
      </w:r>
      <w:r>
        <w:tab/>
        <w:t xml:space="preserve">ins </w:t>
      </w:r>
      <w:hyperlink r:id="rId771"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33</w:t>
      </w:r>
    </w:p>
    <w:p w14:paraId="4F928C41" w14:textId="77777777" w:rsidR="003459E8" w:rsidRDefault="00941ADA" w:rsidP="003459E8">
      <w:pPr>
        <w:pStyle w:val="AmdtsEntryHd"/>
      </w:pPr>
      <w:r w:rsidRPr="005D0AA6">
        <w:lastRenderedPageBreak/>
        <w:t>Transport booking service—affiliated operator records</w:t>
      </w:r>
    </w:p>
    <w:p w14:paraId="441B7F97" w14:textId="27D595B1" w:rsidR="003459E8" w:rsidRPr="00C812B1" w:rsidRDefault="003459E8" w:rsidP="003459E8">
      <w:pPr>
        <w:pStyle w:val="AmdtsEntries"/>
      </w:pPr>
      <w:r>
        <w:t>s 70H</w:t>
      </w:r>
      <w:r>
        <w:tab/>
        <w:t xml:space="preserve">ins </w:t>
      </w:r>
      <w:hyperlink r:id="rId772"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33</w:t>
      </w:r>
    </w:p>
    <w:p w14:paraId="6DFAA5DC" w14:textId="77777777" w:rsidR="003459E8" w:rsidRDefault="00941ADA" w:rsidP="003459E8">
      <w:pPr>
        <w:pStyle w:val="AmdtsEntryHd"/>
      </w:pPr>
      <w:r w:rsidRPr="005D0AA6">
        <w:t>Transport booking service—bookable vehicle records</w:t>
      </w:r>
    </w:p>
    <w:p w14:paraId="43B9D93D" w14:textId="6E61F5A1" w:rsidR="003459E8" w:rsidRPr="00C812B1" w:rsidRDefault="003459E8" w:rsidP="003459E8">
      <w:pPr>
        <w:pStyle w:val="AmdtsEntries"/>
      </w:pPr>
      <w:r>
        <w:t>s 70I</w:t>
      </w:r>
      <w:r>
        <w:tab/>
        <w:t xml:space="preserve">ins </w:t>
      </w:r>
      <w:hyperlink r:id="rId773"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33</w:t>
      </w:r>
    </w:p>
    <w:p w14:paraId="4BCFDDCA" w14:textId="77777777" w:rsidR="003459E8" w:rsidRDefault="00941ADA" w:rsidP="003459E8">
      <w:pPr>
        <w:pStyle w:val="AmdtsEntryHd"/>
      </w:pPr>
      <w:r w:rsidRPr="005D0AA6">
        <w:t>Transport booking service—booking records</w:t>
      </w:r>
    </w:p>
    <w:p w14:paraId="007C660E" w14:textId="42F1CC41" w:rsidR="003459E8" w:rsidRPr="00C812B1" w:rsidRDefault="003459E8" w:rsidP="003459E8">
      <w:pPr>
        <w:pStyle w:val="AmdtsEntries"/>
      </w:pPr>
      <w:r>
        <w:t>s 70J</w:t>
      </w:r>
      <w:r>
        <w:tab/>
        <w:t xml:space="preserve">ins </w:t>
      </w:r>
      <w:hyperlink r:id="rId774"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33</w:t>
      </w:r>
    </w:p>
    <w:p w14:paraId="3F63C821" w14:textId="77777777" w:rsidR="003459E8" w:rsidRDefault="00941ADA" w:rsidP="003459E8">
      <w:pPr>
        <w:pStyle w:val="AmdtsEntryHd"/>
      </w:pPr>
      <w:r w:rsidRPr="005D0AA6">
        <w:t>Road transport authority to share information</w:t>
      </w:r>
    </w:p>
    <w:p w14:paraId="720177CC" w14:textId="136BE3BD" w:rsidR="003459E8" w:rsidRPr="00C812B1" w:rsidRDefault="003459E8" w:rsidP="003459E8">
      <w:pPr>
        <w:pStyle w:val="AmdtsEntries"/>
      </w:pPr>
      <w:r>
        <w:t>s 70K</w:t>
      </w:r>
      <w:r>
        <w:tab/>
        <w:t xml:space="preserve">ins </w:t>
      </w:r>
      <w:hyperlink r:id="rId775"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33</w:t>
      </w:r>
    </w:p>
    <w:p w14:paraId="3D5DC24C" w14:textId="77777777" w:rsidR="00941ADA" w:rsidRDefault="00941ADA" w:rsidP="00941ADA">
      <w:pPr>
        <w:pStyle w:val="AmdtsEntryHd"/>
      </w:pPr>
      <w:r w:rsidRPr="005D0AA6">
        <w:t>Transport booking services—wheelchair</w:t>
      </w:r>
      <w:r w:rsidRPr="005D0AA6">
        <w:noBreakHyphen/>
        <w:t>accessible taxis</w:t>
      </w:r>
    </w:p>
    <w:p w14:paraId="50F3BABF" w14:textId="5576BEE0" w:rsidR="00941ADA" w:rsidRPr="00C812B1" w:rsidRDefault="00941ADA" w:rsidP="00941ADA">
      <w:pPr>
        <w:pStyle w:val="AmdtsEntries"/>
      </w:pPr>
      <w:r>
        <w:t>div 3A.1.3 hdg</w:t>
      </w:r>
      <w:r>
        <w:tab/>
        <w:t xml:space="preserve">ins </w:t>
      </w:r>
      <w:hyperlink r:id="rId776"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33</w:t>
      </w:r>
    </w:p>
    <w:p w14:paraId="315002C3" w14:textId="77777777" w:rsidR="00941ADA" w:rsidRDefault="00941ADA" w:rsidP="00941ADA">
      <w:pPr>
        <w:pStyle w:val="AmdtsEntryHd"/>
      </w:pPr>
      <w:r w:rsidRPr="005D0AA6">
        <w:t xml:space="preserve">Meaning of </w:t>
      </w:r>
      <w:r w:rsidRPr="005D0AA6">
        <w:rPr>
          <w:rStyle w:val="charItals"/>
        </w:rPr>
        <w:t>wheelchair</w:t>
      </w:r>
      <w:r w:rsidRPr="005D0AA6">
        <w:rPr>
          <w:rStyle w:val="charItals"/>
        </w:rPr>
        <w:noBreakHyphen/>
        <w:t xml:space="preserve">accessible taxi booking service </w:t>
      </w:r>
      <w:r w:rsidRPr="005D0AA6">
        <w:t>(</w:t>
      </w:r>
      <w:r w:rsidRPr="005D0AA6">
        <w:rPr>
          <w:rStyle w:val="charItals"/>
        </w:rPr>
        <w:t>WTBS</w:t>
      </w:r>
      <w:r w:rsidRPr="005D0AA6">
        <w:t>)</w:t>
      </w:r>
    </w:p>
    <w:p w14:paraId="6586B05B" w14:textId="65243ED9" w:rsidR="00941ADA" w:rsidRPr="00C812B1" w:rsidRDefault="00941ADA" w:rsidP="00941ADA">
      <w:pPr>
        <w:pStyle w:val="AmdtsEntries"/>
      </w:pPr>
      <w:r>
        <w:t>s 70L</w:t>
      </w:r>
      <w:r>
        <w:tab/>
        <w:t xml:space="preserve">ins </w:t>
      </w:r>
      <w:hyperlink r:id="rId777"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33</w:t>
      </w:r>
    </w:p>
    <w:p w14:paraId="7B2871C4" w14:textId="77777777" w:rsidR="00941ADA" w:rsidRDefault="00941ADA" w:rsidP="00941ADA">
      <w:pPr>
        <w:pStyle w:val="AmdtsEntryHd"/>
      </w:pPr>
      <w:r w:rsidRPr="005D0AA6">
        <w:t>Transport booking service—must direct wheelchair</w:t>
      </w:r>
      <w:r w:rsidRPr="005D0AA6">
        <w:noBreakHyphen/>
        <w:t>accessible taxi booking to WTBS</w:t>
      </w:r>
    </w:p>
    <w:p w14:paraId="59A15CD2" w14:textId="287F163B" w:rsidR="00941ADA" w:rsidRPr="00C812B1" w:rsidRDefault="00941ADA" w:rsidP="00941ADA">
      <w:pPr>
        <w:pStyle w:val="AmdtsEntries"/>
      </w:pPr>
      <w:r>
        <w:t>s 70M</w:t>
      </w:r>
      <w:r>
        <w:tab/>
        <w:t xml:space="preserve">ins </w:t>
      </w:r>
      <w:hyperlink r:id="rId778"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33</w:t>
      </w:r>
    </w:p>
    <w:p w14:paraId="1E72BE6E" w14:textId="77777777" w:rsidR="00941ADA" w:rsidRDefault="00941ADA" w:rsidP="00941ADA">
      <w:pPr>
        <w:pStyle w:val="AmdtsEntryHd"/>
      </w:pPr>
      <w:r w:rsidRPr="005D0AA6">
        <w:t>Transport booking service—must direct driver to accept wheelchair</w:t>
      </w:r>
      <w:r w:rsidRPr="005D0AA6">
        <w:noBreakHyphen/>
        <w:t>accessible taxi hiring</w:t>
      </w:r>
    </w:p>
    <w:p w14:paraId="33004925" w14:textId="2EA1B784" w:rsidR="00941ADA" w:rsidRPr="00C812B1" w:rsidRDefault="00941ADA" w:rsidP="00941ADA">
      <w:pPr>
        <w:pStyle w:val="AmdtsEntries"/>
      </w:pPr>
      <w:r>
        <w:t>s 70N</w:t>
      </w:r>
      <w:r>
        <w:tab/>
        <w:t xml:space="preserve">ins </w:t>
      </w:r>
      <w:hyperlink r:id="rId779"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33</w:t>
      </w:r>
    </w:p>
    <w:p w14:paraId="2D02D959" w14:textId="77777777" w:rsidR="00941ADA" w:rsidRDefault="0021688A" w:rsidP="00941ADA">
      <w:pPr>
        <w:pStyle w:val="AmdtsEntryHd"/>
      </w:pPr>
      <w:r w:rsidRPr="005D0AA6">
        <w:t>Transport booking service—must give estimated arrival time for wheelchair</w:t>
      </w:r>
      <w:r w:rsidRPr="005D0AA6">
        <w:noBreakHyphen/>
        <w:t>accessible taxis</w:t>
      </w:r>
    </w:p>
    <w:p w14:paraId="6158FB0E" w14:textId="5447F439" w:rsidR="00941ADA" w:rsidRPr="00C812B1" w:rsidRDefault="00941ADA" w:rsidP="00941ADA">
      <w:pPr>
        <w:pStyle w:val="AmdtsEntries"/>
      </w:pPr>
      <w:r>
        <w:t>s 70O</w:t>
      </w:r>
      <w:r>
        <w:tab/>
        <w:t xml:space="preserve">ins </w:t>
      </w:r>
      <w:hyperlink r:id="rId780"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33</w:t>
      </w:r>
    </w:p>
    <w:p w14:paraId="2DA42C1E" w14:textId="77777777" w:rsidR="00941ADA" w:rsidRDefault="0021688A" w:rsidP="00941ADA">
      <w:pPr>
        <w:pStyle w:val="AmdtsEntryHd"/>
      </w:pPr>
      <w:r w:rsidRPr="005D0AA6">
        <w:t>WTBS—service contracts</w:t>
      </w:r>
    </w:p>
    <w:p w14:paraId="0E3D412F" w14:textId="7983B072" w:rsidR="00941ADA" w:rsidRPr="00C812B1" w:rsidRDefault="00941ADA" w:rsidP="00941ADA">
      <w:pPr>
        <w:pStyle w:val="AmdtsEntries"/>
      </w:pPr>
      <w:r>
        <w:t>s 70P</w:t>
      </w:r>
      <w:r>
        <w:tab/>
        <w:t xml:space="preserve">ins </w:t>
      </w:r>
      <w:hyperlink r:id="rId781"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33</w:t>
      </w:r>
    </w:p>
    <w:p w14:paraId="5EFA6A16" w14:textId="77777777" w:rsidR="00941ADA" w:rsidRDefault="0021688A" w:rsidP="00941ADA">
      <w:pPr>
        <w:pStyle w:val="AmdtsEntryHd"/>
      </w:pPr>
      <w:r w:rsidRPr="005D0AA6">
        <w:t>WTBS—entitlement to operate</w:t>
      </w:r>
    </w:p>
    <w:p w14:paraId="47C4A8CE" w14:textId="5D9F2EE8" w:rsidR="00941ADA" w:rsidRPr="00C812B1" w:rsidRDefault="00941ADA" w:rsidP="00941ADA">
      <w:pPr>
        <w:pStyle w:val="AmdtsEntries"/>
      </w:pPr>
      <w:r>
        <w:t>s 70Q</w:t>
      </w:r>
      <w:r>
        <w:tab/>
        <w:t xml:space="preserve">ins </w:t>
      </w:r>
      <w:hyperlink r:id="rId782"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33</w:t>
      </w:r>
    </w:p>
    <w:p w14:paraId="5E8CC65E" w14:textId="77777777" w:rsidR="00941ADA" w:rsidRDefault="0021688A" w:rsidP="00941ADA">
      <w:pPr>
        <w:pStyle w:val="AmdtsEntryHd"/>
      </w:pPr>
      <w:r w:rsidRPr="005D0AA6">
        <w:t>WTBS—exemption for WTBS operators—Act, s 128 (1) (b)</w:t>
      </w:r>
    </w:p>
    <w:p w14:paraId="59A2F4B1" w14:textId="65E29982" w:rsidR="00941ADA" w:rsidRPr="00C812B1" w:rsidRDefault="00941ADA" w:rsidP="00941ADA">
      <w:pPr>
        <w:pStyle w:val="AmdtsEntries"/>
      </w:pPr>
      <w:r>
        <w:t>s 70R</w:t>
      </w:r>
      <w:r>
        <w:tab/>
        <w:t xml:space="preserve">ins </w:t>
      </w:r>
      <w:hyperlink r:id="rId783"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33</w:t>
      </w:r>
    </w:p>
    <w:p w14:paraId="5B91FD65" w14:textId="77777777" w:rsidR="00941ADA" w:rsidRDefault="0021688A" w:rsidP="00941ADA">
      <w:pPr>
        <w:pStyle w:val="AmdtsEntryHd"/>
      </w:pPr>
      <w:r w:rsidRPr="005D0AA6">
        <w:t>WTBS—approval of procedures and rules</w:t>
      </w:r>
    </w:p>
    <w:p w14:paraId="0AB2F665" w14:textId="37EE8A70" w:rsidR="00941ADA" w:rsidRPr="00C812B1" w:rsidRDefault="00941ADA" w:rsidP="00941ADA">
      <w:pPr>
        <w:pStyle w:val="AmdtsEntries"/>
      </w:pPr>
      <w:r>
        <w:t>s 70S</w:t>
      </w:r>
      <w:r>
        <w:tab/>
        <w:t xml:space="preserve">ins </w:t>
      </w:r>
      <w:hyperlink r:id="rId784"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33</w:t>
      </w:r>
    </w:p>
    <w:p w14:paraId="0EA326FC" w14:textId="77777777" w:rsidR="00941ADA" w:rsidRDefault="0021688A" w:rsidP="00941ADA">
      <w:pPr>
        <w:pStyle w:val="AmdtsEntryHd"/>
      </w:pPr>
      <w:r w:rsidRPr="005D0AA6">
        <w:t>WTBS—must direct driver to accept wheelchair</w:t>
      </w:r>
      <w:r w:rsidRPr="005D0AA6">
        <w:noBreakHyphen/>
        <w:t>accessible taxi hiring</w:t>
      </w:r>
    </w:p>
    <w:p w14:paraId="241B3E0E" w14:textId="54F279AC" w:rsidR="00941ADA" w:rsidRPr="00C812B1" w:rsidRDefault="00941ADA" w:rsidP="00941ADA">
      <w:pPr>
        <w:pStyle w:val="AmdtsEntries"/>
      </w:pPr>
      <w:r>
        <w:t>s 70T</w:t>
      </w:r>
      <w:r>
        <w:tab/>
        <w:t xml:space="preserve">ins </w:t>
      </w:r>
      <w:hyperlink r:id="rId785"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33</w:t>
      </w:r>
    </w:p>
    <w:p w14:paraId="442874E1" w14:textId="77777777" w:rsidR="001D5A3A" w:rsidRDefault="001D5A3A">
      <w:pPr>
        <w:pStyle w:val="AmdtsEntryHd"/>
      </w:pPr>
      <w:r w:rsidRPr="005D0AA6">
        <w:t>Taxis</w:t>
      </w:r>
    </w:p>
    <w:p w14:paraId="5F18B4C0" w14:textId="34BC131B" w:rsidR="001D5A3A" w:rsidRPr="001D5A3A" w:rsidRDefault="001D5A3A" w:rsidP="001D5A3A">
      <w:pPr>
        <w:pStyle w:val="AmdtsEntries"/>
      </w:pPr>
      <w:r>
        <w:t>pt 3A.2 hdg</w:t>
      </w:r>
      <w:r>
        <w:tab/>
      </w:r>
      <w:r w:rsidR="005C0399">
        <w:t>ins</w:t>
      </w:r>
      <w:r w:rsidR="001A396C">
        <w:t xml:space="preserve"> </w:t>
      </w:r>
      <w:hyperlink r:id="rId786" w:tooltip="Road Transport (Taxi Industry Innovation) Legislation Amendment Regulation 2016 (No 1)" w:history="1">
        <w:r w:rsidR="001A396C" w:rsidRPr="00105E37">
          <w:rPr>
            <w:rStyle w:val="charCitHyperlinkAbbrev"/>
          </w:rPr>
          <w:t>SL2016-20</w:t>
        </w:r>
      </w:hyperlink>
      <w:r w:rsidR="001A396C" w:rsidRPr="00105E37">
        <w:rPr>
          <w:rStyle w:val="charCitHyperlinkAbbrev"/>
        </w:rPr>
        <w:t xml:space="preserve"> </w:t>
      </w:r>
      <w:r w:rsidR="001A396C" w:rsidRPr="00105E37">
        <w:t xml:space="preserve">s </w:t>
      </w:r>
      <w:r w:rsidR="001A396C">
        <w:t>34</w:t>
      </w:r>
    </w:p>
    <w:p w14:paraId="51DB21DC" w14:textId="77777777" w:rsidR="005C0399" w:rsidRDefault="005C0399">
      <w:pPr>
        <w:pStyle w:val="AmdtsEntryHd"/>
      </w:pPr>
      <w:r w:rsidRPr="005D0AA6">
        <w:t>Independent taxi service operators</w:t>
      </w:r>
    </w:p>
    <w:p w14:paraId="5EAED547" w14:textId="5D3E78E9" w:rsidR="005C0399" w:rsidRPr="005C0399" w:rsidRDefault="005C0399" w:rsidP="005C0399">
      <w:pPr>
        <w:pStyle w:val="AmdtsEntries"/>
      </w:pPr>
      <w:r>
        <w:t>div 3A.2.1 hdg</w:t>
      </w:r>
      <w:r>
        <w:tab/>
        <w:t xml:space="preserve">ins </w:t>
      </w:r>
      <w:hyperlink r:id="rId787"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35</w:t>
      </w:r>
    </w:p>
    <w:p w14:paraId="7438F542" w14:textId="77777777" w:rsidR="00E05D9B" w:rsidRDefault="002B6782">
      <w:pPr>
        <w:pStyle w:val="AmdtsEntryHd"/>
      </w:pPr>
      <w:r w:rsidRPr="005D0AA6">
        <w:t>ITSO approval—application</w:t>
      </w:r>
    </w:p>
    <w:p w14:paraId="4825D778" w14:textId="01A98DD3" w:rsidR="00E05D9B" w:rsidRDefault="00E05D9B">
      <w:pPr>
        <w:pStyle w:val="AmdtsEntries"/>
      </w:pPr>
      <w:r>
        <w:t>s 71</w:t>
      </w:r>
      <w:r>
        <w:tab/>
        <w:t xml:space="preserve">sub </w:t>
      </w:r>
      <w:hyperlink r:id="rId788" w:tooltip="Road Transport Legislation (Taxi Licences) Amendment Regulation 2006 (No 2)" w:history="1">
        <w:r w:rsidR="00C26339" w:rsidRPr="00C26339">
          <w:rPr>
            <w:rStyle w:val="charCitHyperlinkAbbrev"/>
          </w:rPr>
          <w:t>SL2006</w:t>
        </w:r>
        <w:r w:rsidR="00C26339" w:rsidRPr="00C26339">
          <w:rPr>
            <w:rStyle w:val="charCitHyperlinkAbbrev"/>
          </w:rPr>
          <w:noBreakHyphen/>
          <w:t>31</w:t>
        </w:r>
      </w:hyperlink>
      <w:r>
        <w:t xml:space="preserve"> s 4</w:t>
      </w:r>
      <w:r w:rsidR="002B6782">
        <w:t xml:space="preserve">; </w:t>
      </w:r>
      <w:hyperlink r:id="rId789" w:tooltip="Road Transport (Taxi Industry Innovation) Legislation Amendment Regulation 2016 (No 1)" w:history="1">
        <w:r w:rsidR="002B6782" w:rsidRPr="00105E37">
          <w:rPr>
            <w:rStyle w:val="charCitHyperlinkAbbrev"/>
          </w:rPr>
          <w:t>SL2016-20</w:t>
        </w:r>
      </w:hyperlink>
      <w:r w:rsidR="002B6782" w:rsidRPr="00105E37">
        <w:rPr>
          <w:rStyle w:val="charCitHyperlinkAbbrev"/>
        </w:rPr>
        <w:t xml:space="preserve"> </w:t>
      </w:r>
      <w:r w:rsidR="002B6782" w:rsidRPr="00105E37">
        <w:t xml:space="preserve">s </w:t>
      </w:r>
      <w:r w:rsidR="002B6782">
        <w:t>35</w:t>
      </w:r>
    </w:p>
    <w:p w14:paraId="6EC7DF0C" w14:textId="77777777" w:rsidR="00E05D9B" w:rsidRDefault="002B6782">
      <w:pPr>
        <w:pStyle w:val="AmdtsEntryHd"/>
      </w:pPr>
      <w:r w:rsidRPr="005D0AA6">
        <w:lastRenderedPageBreak/>
        <w:t>ITSO approval—eligibility criteria</w:t>
      </w:r>
    </w:p>
    <w:p w14:paraId="04C4C201" w14:textId="74D34779" w:rsidR="00E05D9B" w:rsidRDefault="00E05D9B">
      <w:pPr>
        <w:pStyle w:val="AmdtsEntries"/>
      </w:pPr>
      <w:r>
        <w:t>s 72</w:t>
      </w:r>
      <w:r>
        <w:tab/>
        <w:t xml:space="preserve">am </w:t>
      </w:r>
      <w:hyperlink r:id="rId790" w:tooltip="Road Transport Legislation Amendment Regulation 2005 (No 1)" w:history="1">
        <w:r w:rsidR="00C26339" w:rsidRPr="00C26339">
          <w:rPr>
            <w:rStyle w:val="charCitHyperlinkAbbrev"/>
          </w:rPr>
          <w:t>SL2005</w:t>
        </w:r>
        <w:r w:rsidR="00C26339" w:rsidRPr="00C26339">
          <w:rPr>
            <w:rStyle w:val="charCitHyperlinkAbbrev"/>
          </w:rPr>
          <w:noBreakHyphen/>
          <w:t>39</w:t>
        </w:r>
      </w:hyperlink>
      <w:r>
        <w:t xml:space="preserve"> s 16</w:t>
      </w:r>
      <w:r w:rsidR="005511F9">
        <w:t xml:space="preserve">; </w:t>
      </w:r>
      <w:hyperlink r:id="rId791" w:tooltip="Statute Law Amendment Act 2013" w:history="1">
        <w:r w:rsidR="005511F9">
          <w:rPr>
            <w:rStyle w:val="charCitHyperlinkAbbrev"/>
          </w:rPr>
          <w:t>A2013</w:t>
        </w:r>
        <w:r w:rsidR="005511F9">
          <w:rPr>
            <w:rStyle w:val="charCitHyperlinkAbbrev"/>
          </w:rPr>
          <w:noBreakHyphen/>
          <w:t>19</w:t>
        </w:r>
      </w:hyperlink>
      <w:r w:rsidR="005511F9">
        <w:t xml:space="preserve"> amdt 3.434</w:t>
      </w:r>
    </w:p>
    <w:p w14:paraId="0B53508C" w14:textId="426B9343" w:rsidR="002B6782" w:rsidRDefault="002B6782">
      <w:pPr>
        <w:pStyle w:val="AmdtsEntries"/>
      </w:pPr>
      <w:r>
        <w:tab/>
        <w:t xml:space="preserve">sub </w:t>
      </w:r>
      <w:hyperlink r:id="rId792"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35</w:t>
      </w:r>
    </w:p>
    <w:p w14:paraId="1645B678" w14:textId="77777777" w:rsidR="002B6782" w:rsidRDefault="002B6782">
      <w:pPr>
        <w:pStyle w:val="AmdtsEntryHd"/>
      </w:pPr>
      <w:r w:rsidRPr="005D0AA6">
        <w:t>ITSO approval—decision on application</w:t>
      </w:r>
    </w:p>
    <w:p w14:paraId="0B75E87F" w14:textId="183F899E" w:rsidR="002B6782" w:rsidRPr="002B6782" w:rsidRDefault="002B6782" w:rsidP="002B6782">
      <w:pPr>
        <w:pStyle w:val="AmdtsEntries"/>
      </w:pPr>
      <w:r>
        <w:t>s 73</w:t>
      </w:r>
      <w:r>
        <w:tab/>
        <w:t xml:space="preserve">sub </w:t>
      </w:r>
      <w:hyperlink r:id="rId793"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35</w:t>
      </w:r>
    </w:p>
    <w:p w14:paraId="45650DE1" w14:textId="77777777" w:rsidR="00E05D9B" w:rsidRDefault="002B6782">
      <w:pPr>
        <w:pStyle w:val="AmdtsEntryHd"/>
        <w:rPr>
          <w:color w:val="000000"/>
        </w:rPr>
      </w:pPr>
      <w:r w:rsidRPr="005D0AA6">
        <w:t>ITSO approval—conditions</w:t>
      </w:r>
    </w:p>
    <w:p w14:paraId="50D23DFD" w14:textId="07E625F4" w:rsidR="00E05D9B" w:rsidRDefault="00E05D9B">
      <w:pPr>
        <w:pStyle w:val="AmdtsEntries"/>
      </w:pPr>
      <w:r>
        <w:t>s 74</w:t>
      </w:r>
      <w:r>
        <w:tab/>
        <w:t xml:space="preserve">am </w:t>
      </w:r>
      <w:hyperlink r:id="rId794" w:tooltip="Road Transport Legislation (Taxi Services) Amendment Regulations 2003 (No 1)" w:history="1">
        <w:r w:rsidR="00C26339" w:rsidRPr="00C26339">
          <w:rPr>
            <w:rStyle w:val="charCitHyperlinkAbbrev"/>
          </w:rPr>
          <w:t>SL2003</w:t>
        </w:r>
        <w:r w:rsidR="00C26339" w:rsidRPr="00C26339">
          <w:rPr>
            <w:rStyle w:val="charCitHyperlinkAbbrev"/>
          </w:rPr>
          <w:noBreakHyphen/>
          <w:t>32</w:t>
        </w:r>
      </w:hyperlink>
      <w:r>
        <w:t xml:space="preserve"> amdt 1.8</w:t>
      </w:r>
    </w:p>
    <w:p w14:paraId="2CA0F72A" w14:textId="6B7D022E" w:rsidR="00F4275A" w:rsidRDefault="00F4275A">
      <w:pPr>
        <w:pStyle w:val="AmdtsEntries"/>
      </w:pPr>
      <w:r>
        <w:tab/>
        <w:t xml:space="preserve">sub </w:t>
      </w:r>
      <w:hyperlink r:id="rId795" w:tooltip="Road Transport (Public Passenger Services) Amendment Regulation 2012 (No 2)" w:history="1">
        <w:r w:rsidR="00C26339" w:rsidRPr="00C26339">
          <w:rPr>
            <w:rStyle w:val="charCitHyperlinkAbbrev"/>
          </w:rPr>
          <w:t>SL2012</w:t>
        </w:r>
        <w:r w:rsidR="00C26339" w:rsidRPr="00C26339">
          <w:rPr>
            <w:rStyle w:val="charCitHyperlinkAbbrev"/>
          </w:rPr>
          <w:noBreakHyphen/>
          <w:t>37</w:t>
        </w:r>
      </w:hyperlink>
      <w:r>
        <w:t xml:space="preserve"> s 5</w:t>
      </w:r>
      <w:r w:rsidR="002B6782">
        <w:t xml:space="preserve">; </w:t>
      </w:r>
      <w:hyperlink r:id="rId796" w:tooltip="Road Transport (Taxi Industry Innovation) Legislation Amendment Regulation 2016 (No 1)" w:history="1">
        <w:r w:rsidR="002B6782" w:rsidRPr="00105E37">
          <w:rPr>
            <w:rStyle w:val="charCitHyperlinkAbbrev"/>
          </w:rPr>
          <w:t>SL2016-20</w:t>
        </w:r>
      </w:hyperlink>
      <w:r w:rsidR="002B6782" w:rsidRPr="00105E37">
        <w:rPr>
          <w:rStyle w:val="charCitHyperlinkAbbrev"/>
        </w:rPr>
        <w:t xml:space="preserve"> </w:t>
      </w:r>
      <w:r w:rsidR="002B6782" w:rsidRPr="00105E37">
        <w:t xml:space="preserve">s </w:t>
      </w:r>
      <w:r w:rsidR="002B6782">
        <w:t>35</w:t>
      </w:r>
    </w:p>
    <w:p w14:paraId="3636E172" w14:textId="77777777" w:rsidR="00F4275A" w:rsidRDefault="00F4275A">
      <w:pPr>
        <w:pStyle w:val="AmdtsEntryHd"/>
      </w:pPr>
      <w:r w:rsidRPr="004E1703">
        <w:t>WCBS to direct driver to accept wheelchair</w:t>
      </w:r>
      <w:r w:rsidRPr="004E1703">
        <w:noBreakHyphen/>
        <w:t>accessible taxi hiring</w:t>
      </w:r>
    </w:p>
    <w:p w14:paraId="7273AE6C" w14:textId="100B098D" w:rsidR="00F4275A" w:rsidRDefault="00F4275A" w:rsidP="00F4275A">
      <w:pPr>
        <w:pStyle w:val="AmdtsEntries"/>
      </w:pPr>
      <w:r>
        <w:t>s 74A</w:t>
      </w:r>
      <w:r>
        <w:tab/>
        <w:t xml:space="preserve">ins </w:t>
      </w:r>
      <w:hyperlink r:id="rId797" w:tooltip="Road Transport (Public Passenger Services) Amendment Regulation 2012 (No 2)" w:history="1">
        <w:r w:rsidR="00C26339" w:rsidRPr="00C26339">
          <w:rPr>
            <w:rStyle w:val="charCitHyperlinkAbbrev"/>
          </w:rPr>
          <w:t>SL2012</w:t>
        </w:r>
        <w:r w:rsidR="00C26339" w:rsidRPr="00C26339">
          <w:rPr>
            <w:rStyle w:val="charCitHyperlinkAbbrev"/>
          </w:rPr>
          <w:noBreakHyphen/>
          <w:t>37</w:t>
        </w:r>
      </w:hyperlink>
      <w:r>
        <w:t xml:space="preserve"> s 5</w:t>
      </w:r>
    </w:p>
    <w:p w14:paraId="5AF76789" w14:textId="7443B6A6" w:rsidR="002B6782" w:rsidRPr="00F4275A" w:rsidRDefault="002B6782" w:rsidP="00F4275A">
      <w:pPr>
        <w:pStyle w:val="AmdtsEntries"/>
      </w:pPr>
      <w:r>
        <w:tab/>
        <w:t xml:space="preserve">om </w:t>
      </w:r>
      <w:hyperlink r:id="rId798"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35</w:t>
      </w:r>
    </w:p>
    <w:p w14:paraId="604BC7D0" w14:textId="77777777" w:rsidR="00F4275A" w:rsidRDefault="00F4275A" w:rsidP="00F4275A">
      <w:pPr>
        <w:pStyle w:val="AmdtsEntryHd"/>
      </w:pPr>
      <w:r w:rsidRPr="004E1703">
        <w:t>Accredited taxi network provider to direct driver to accept wheelchair</w:t>
      </w:r>
      <w:r w:rsidRPr="004E1703">
        <w:noBreakHyphen/>
        <w:t>accessible taxi hiring</w:t>
      </w:r>
    </w:p>
    <w:p w14:paraId="563D569F" w14:textId="26F57B0C" w:rsidR="00F4275A" w:rsidRPr="00F4275A" w:rsidRDefault="00F4275A" w:rsidP="00F4275A">
      <w:pPr>
        <w:pStyle w:val="AmdtsEntries"/>
      </w:pPr>
      <w:r>
        <w:t>s 74B</w:t>
      </w:r>
      <w:r>
        <w:tab/>
        <w:t xml:space="preserve">ins </w:t>
      </w:r>
      <w:hyperlink r:id="rId799" w:tooltip="Road Transport (Public Passenger Services) Amendment Regulation 2012 (No 2)" w:history="1">
        <w:r w:rsidR="00C26339" w:rsidRPr="00C26339">
          <w:rPr>
            <w:rStyle w:val="charCitHyperlinkAbbrev"/>
          </w:rPr>
          <w:t>SL2012</w:t>
        </w:r>
        <w:r w:rsidR="00C26339" w:rsidRPr="00C26339">
          <w:rPr>
            <w:rStyle w:val="charCitHyperlinkAbbrev"/>
          </w:rPr>
          <w:noBreakHyphen/>
          <w:t>37</w:t>
        </w:r>
      </w:hyperlink>
      <w:r>
        <w:t xml:space="preserve"> s 5</w:t>
      </w:r>
    </w:p>
    <w:p w14:paraId="0A30E65C" w14:textId="3230075E" w:rsidR="002B6782" w:rsidRPr="00F4275A" w:rsidRDefault="002B6782" w:rsidP="002B6782">
      <w:pPr>
        <w:pStyle w:val="AmdtsEntries"/>
      </w:pPr>
      <w:r>
        <w:tab/>
        <w:t xml:space="preserve">om </w:t>
      </w:r>
      <w:hyperlink r:id="rId800"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35</w:t>
      </w:r>
    </w:p>
    <w:p w14:paraId="11020DAC" w14:textId="77777777" w:rsidR="00F4275A" w:rsidRDefault="00756967" w:rsidP="00F4275A">
      <w:pPr>
        <w:pStyle w:val="AmdtsEntryHd"/>
      </w:pPr>
      <w:r w:rsidRPr="005D0AA6">
        <w:t>ITSO approval—term</w:t>
      </w:r>
    </w:p>
    <w:p w14:paraId="16D34672" w14:textId="64A07DC8" w:rsidR="00F4275A" w:rsidRPr="00F4275A" w:rsidRDefault="00F4275A" w:rsidP="00F4275A">
      <w:pPr>
        <w:pStyle w:val="AmdtsEntries"/>
      </w:pPr>
      <w:r>
        <w:t>s 75</w:t>
      </w:r>
      <w:r>
        <w:tab/>
        <w:t xml:space="preserve">sub </w:t>
      </w:r>
      <w:hyperlink r:id="rId801" w:tooltip="Road Transport (Public Passenger Services) Amendment Regulation 2012 (No 2)" w:history="1">
        <w:r w:rsidR="00C26339" w:rsidRPr="00C26339">
          <w:rPr>
            <w:rStyle w:val="charCitHyperlinkAbbrev"/>
          </w:rPr>
          <w:t>SL2012</w:t>
        </w:r>
        <w:r w:rsidR="00C26339" w:rsidRPr="00C26339">
          <w:rPr>
            <w:rStyle w:val="charCitHyperlinkAbbrev"/>
          </w:rPr>
          <w:noBreakHyphen/>
          <w:t>37</w:t>
        </w:r>
      </w:hyperlink>
      <w:r>
        <w:t xml:space="preserve"> s 5</w:t>
      </w:r>
      <w:r w:rsidR="00756967">
        <w:t xml:space="preserve">; </w:t>
      </w:r>
      <w:hyperlink r:id="rId802" w:tooltip="Road Transport (Taxi Industry Innovation) Legislation Amendment Regulation 2016 (No 1)" w:history="1">
        <w:r w:rsidR="00756967" w:rsidRPr="00105E37">
          <w:rPr>
            <w:rStyle w:val="charCitHyperlinkAbbrev"/>
          </w:rPr>
          <w:t>SL2016-20</w:t>
        </w:r>
      </w:hyperlink>
      <w:r w:rsidR="00756967" w:rsidRPr="00105E37">
        <w:rPr>
          <w:rStyle w:val="charCitHyperlinkAbbrev"/>
        </w:rPr>
        <w:t xml:space="preserve"> </w:t>
      </w:r>
      <w:r w:rsidR="00756967" w:rsidRPr="00105E37">
        <w:t xml:space="preserve">s </w:t>
      </w:r>
      <w:r w:rsidR="00756967">
        <w:t>35</w:t>
      </w:r>
    </w:p>
    <w:p w14:paraId="4242376A" w14:textId="77777777" w:rsidR="00756967" w:rsidRDefault="00756967">
      <w:pPr>
        <w:pStyle w:val="AmdtsEntryHd"/>
      </w:pPr>
      <w:r w:rsidRPr="005D0AA6">
        <w:t>ITSO approval—not transferable</w:t>
      </w:r>
    </w:p>
    <w:p w14:paraId="0154B999" w14:textId="1BC28826" w:rsidR="00756967" w:rsidRPr="00756967" w:rsidRDefault="00756967" w:rsidP="00756967">
      <w:pPr>
        <w:pStyle w:val="AmdtsEntries"/>
      </w:pPr>
      <w:r>
        <w:t>s 76</w:t>
      </w:r>
      <w:r>
        <w:tab/>
        <w:t xml:space="preserve">sub </w:t>
      </w:r>
      <w:hyperlink r:id="rId803"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35</w:t>
      </w:r>
    </w:p>
    <w:p w14:paraId="2A60DF20" w14:textId="77777777" w:rsidR="00E05D9B" w:rsidRDefault="00756967">
      <w:pPr>
        <w:pStyle w:val="AmdtsEntryHd"/>
      </w:pPr>
      <w:r w:rsidRPr="005D0AA6">
        <w:t>ITSO approval—application for renewal</w:t>
      </w:r>
    </w:p>
    <w:p w14:paraId="615C9F79" w14:textId="0F870235" w:rsidR="00E05D9B" w:rsidRDefault="00E05D9B">
      <w:pPr>
        <w:pStyle w:val="AmdtsEntries"/>
      </w:pPr>
      <w:r>
        <w:t>s 77</w:t>
      </w:r>
      <w:r>
        <w:tab/>
        <w:t xml:space="preserve">sub </w:t>
      </w:r>
      <w:hyperlink r:id="rId804" w:tooltip="Road Transport Legislation Amendment Regulation 2005 (No 1)" w:history="1">
        <w:r w:rsidR="00C26339" w:rsidRPr="00C26339">
          <w:rPr>
            <w:rStyle w:val="charCitHyperlinkAbbrev"/>
          </w:rPr>
          <w:t>SL2005</w:t>
        </w:r>
        <w:r w:rsidR="00C26339" w:rsidRPr="00C26339">
          <w:rPr>
            <w:rStyle w:val="charCitHyperlinkAbbrev"/>
          </w:rPr>
          <w:noBreakHyphen/>
          <w:t>39</w:t>
        </w:r>
      </w:hyperlink>
      <w:r>
        <w:t xml:space="preserve"> s 17</w:t>
      </w:r>
    </w:p>
    <w:p w14:paraId="395EC9EC" w14:textId="60779B34" w:rsidR="00E05D9B" w:rsidRDefault="00E05D9B">
      <w:pPr>
        <w:pStyle w:val="AmdtsEntries"/>
      </w:pPr>
      <w:r>
        <w:tab/>
        <w:t xml:space="preserve">am </w:t>
      </w:r>
      <w:hyperlink r:id="rId805"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amdt 1.62, amdt 1.91</w:t>
      </w:r>
    </w:p>
    <w:p w14:paraId="0475468B" w14:textId="34B98330" w:rsidR="00756967" w:rsidRDefault="00756967">
      <w:pPr>
        <w:pStyle w:val="AmdtsEntries"/>
      </w:pPr>
      <w:r>
        <w:tab/>
        <w:t xml:space="preserve">sub </w:t>
      </w:r>
      <w:hyperlink r:id="rId806"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35</w:t>
      </w:r>
    </w:p>
    <w:p w14:paraId="221FF3E0" w14:textId="77777777" w:rsidR="00E05D9B" w:rsidRDefault="00E05D9B">
      <w:pPr>
        <w:pStyle w:val="AmdtsEntryHd"/>
      </w:pPr>
      <w:r>
        <w:t>Accredited network provider to tell road transport authority about records of taxi drivers etc</w:t>
      </w:r>
    </w:p>
    <w:p w14:paraId="3EDBA6C0" w14:textId="049C813E" w:rsidR="00E05D9B" w:rsidRDefault="00E05D9B" w:rsidP="007857BB">
      <w:pPr>
        <w:pStyle w:val="AmdtsEntries"/>
        <w:keepNext/>
      </w:pPr>
      <w:r>
        <w:t>s 77A</w:t>
      </w:r>
      <w:r>
        <w:tab/>
        <w:t xml:space="preserve">ins </w:t>
      </w:r>
      <w:hyperlink r:id="rId807" w:tooltip="Road Transport Legislation Amendment Regulation 2005 (No 1)" w:history="1">
        <w:r w:rsidR="00C26339" w:rsidRPr="00C26339">
          <w:rPr>
            <w:rStyle w:val="charCitHyperlinkAbbrev"/>
          </w:rPr>
          <w:t>SL2005</w:t>
        </w:r>
        <w:r w:rsidR="00C26339" w:rsidRPr="00C26339">
          <w:rPr>
            <w:rStyle w:val="charCitHyperlinkAbbrev"/>
          </w:rPr>
          <w:noBreakHyphen/>
          <w:t>39</w:t>
        </w:r>
      </w:hyperlink>
      <w:r>
        <w:t xml:space="preserve"> s 17</w:t>
      </w:r>
    </w:p>
    <w:p w14:paraId="0B98ED71" w14:textId="1FD9554B" w:rsidR="00E05D9B" w:rsidRDefault="00E05D9B">
      <w:pPr>
        <w:pStyle w:val="AmdtsEntries"/>
      </w:pPr>
      <w:r>
        <w:tab/>
        <w:t xml:space="preserve">am </w:t>
      </w:r>
      <w:hyperlink r:id="rId808"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amdt 1.91</w:t>
      </w:r>
    </w:p>
    <w:p w14:paraId="04D9CBCA" w14:textId="63F32B72" w:rsidR="00756967" w:rsidRDefault="00756967">
      <w:pPr>
        <w:pStyle w:val="AmdtsEntries"/>
      </w:pPr>
      <w:r>
        <w:tab/>
        <w:t xml:space="preserve">om </w:t>
      </w:r>
      <w:hyperlink r:id="rId809"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35</w:t>
      </w:r>
    </w:p>
    <w:p w14:paraId="326BBFA7" w14:textId="77777777" w:rsidR="00E05D9B" w:rsidRDefault="00E05D9B">
      <w:pPr>
        <w:pStyle w:val="AmdtsEntryHd"/>
      </w:pPr>
      <w:r>
        <w:t>Road transport authority may tell accredited network provider about taxi drivers</w:t>
      </w:r>
    </w:p>
    <w:p w14:paraId="6AA43724" w14:textId="7DF39012" w:rsidR="00E05D9B" w:rsidRDefault="00E05D9B" w:rsidP="00F60410">
      <w:pPr>
        <w:pStyle w:val="AmdtsEntries"/>
        <w:keepNext/>
      </w:pPr>
      <w:r>
        <w:t>s 77B</w:t>
      </w:r>
      <w:r>
        <w:tab/>
        <w:t xml:space="preserve">ins </w:t>
      </w:r>
      <w:hyperlink r:id="rId810" w:tooltip="Road Transport Legislation Amendment Regulation 2005 (No 1)" w:history="1">
        <w:r w:rsidR="00C26339" w:rsidRPr="00C26339">
          <w:rPr>
            <w:rStyle w:val="charCitHyperlinkAbbrev"/>
          </w:rPr>
          <w:t>SL2005</w:t>
        </w:r>
        <w:r w:rsidR="00C26339" w:rsidRPr="00C26339">
          <w:rPr>
            <w:rStyle w:val="charCitHyperlinkAbbrev"/>
          </w:rPr>
          <w:noBreakHyphen/>
          <w:t>39</w:t>
        </w:r>
      </w:hyperlink>
      <w:r>
        <w:t xml:space="preserve"> s 17</w:t>
      </w:r>
    </w:p>
    <w:p w14:paraId="38E4593D" w14:textId="6BF74320" w:rsidR="00E05D9B" w:rsidRDefault="00E05D9B">
      <w:pPr>
        <w:pStyle w:val="AmdtsEntries"/>
      </w:pPr>
      <w:r>
        <w:tab/>
        <w:t xml:space="preserve">am </w:t>
      </w:r>
      <w:hyperlink r:id="rId811"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amdt 1.91</w:t>
      </w:r>
    </w:p>
    <w:p w14:paraId="2B4047FC" w14:textId="5F973C6B" w:rsidR="00756967" w:rsidRDefault="00756967">
      <w:pPr>
        <w:pStyle w:val="AmdtsEntries"/>
      </w:pPr>
      <w:r>
        <w:tab/>
        <w:t xml:space="preserve">om </w:t>
      </w:r>
      <w:hyperlink r:id="rId812"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35</w:t>
      </w:r>
    </w:p>
    <w:p w14:paraId="5C166BAE" w14:textId="77777777" w:rsidR="00E05D9B" w:rsidRDefault="00756967">
      <w:pPr>
        <w:pStyle w:val="AmdtsEntryHd"/>
      </w:pPr>
      <w:r w:rsidRPr="005D0AA6">
        <w:t>ITSO approval—decision on application for renewal</w:t>
      </w:r>
    </w:p>
    <w:p w14:paraId="632DE9F2" w14:textId="3A69C931" w:rsidR="00E05D9B" w:rsidRDefault="00E05D9B" w:rsidP="001D1381">
      <w:pPr>
        <w:pStyle w:val="AmdtsEntries"/>
        <w:keepNext/>
      </w:pPr>
      <w:r>
        <w:t>s 78</w:t>
      </w:r>
      <w:r>
        <w:tab/>
        <w:t xml:space="preserve">am </w:t>
      </w:r>
      <w:hyperlink r:id="rId813"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amdt 1.63</w:t>
      </w:r>
    </w:p>
    <w:p w14:paraId="7374CCCA" w14:textId="5BD67E89" w:rsidR="00756967" w:rsidRDefault="00756967">
      <w:pPr>
        <w:pStyle w:val="AmdtsEntries"/>
      </w:pPr>
      <w:r>
        <w:tab/>
        <w:t xml:space="preserve">sub </w:t>
      </w:r>
      <w:hyperlink r:id="rId814"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35</w:t>
      </w:r>
    </w:p>
    <w:p w14:paraId="62E16674" w14:textId="77777777" w:rsidR="00E05D9B" w:rsidRDefault="00756967">
      <w:pPr>
        <w:pStyle w:val="AmdtsEntryHd"/>
      </w:pPr>
      <w:r w:rsidRPr="005D0AA6">
        <w:t>ITSO approval—replacing when lost, stolen or destroyed</w:t>
      </w:r>
    </w:p>
    <w:p w14:paraId="7C2460C1" w14:textId="0D55D594" w:rsidR="00E05D9B" w:rsidRDefault="00E05D9B">
      <w:pPr>
        <w:pStyle w:val="AmdtsEntries"/>
      </w:pPr>
      <w:r>
        <w:t>s 79</w:t>
      </w:r>
      <w:r>
        <w:tab/>
        <w:t xml:space="preserve">am </w:t>
      </w:r>
      <w:hyperlink r:id="rId815"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amdt 1.64</w:t>
      </w:r>
      <w:r w:rsidR="004B5EAD">
        <w:t xml:space="preserve">; </w:t>
      </w:r>
      <w:hyperlink r:id="rId816" w:tooltip="Justice and Community Safety Legislation Amendment Act 2014 (No 2)" w:history="1">
        <w:r w:rsidR="004B5EAD">
          <w:rPr>
            <w:rStyle w:val="charCitHyperlinkAbbrev"/>
          </w:rPr>
          <w:t>A2014</w:t>
        </w:r>
        <w:r w:rsidR="004B5EAD">
          <w:rPr>
            <w:rStyle w:val="charCitHyperlinkAbbrev"/>
          </w:rPr>
          <w:noBreakHyphen/>
          <w:t>49</w:t>
        </w:r>
      </w:hyperlink>
      <w:r w:rsidR="004B5EAD">
        <w:t xml:space="preserve"> amdt 1.44</w:t>
      </w:r>
    </w:p>
    <w:p w14:paraId="1AA0CC8B" w14:textId="651DBE15" w:rsidR="00756967" w:rsidRDefault="00756967">
      <w:pPr>
        <w:pStyle w:val="AmdtsEntries"/>
      </w:pPr>
      <w:r>
        <w:tab/>
        <w:t xml:space="preserve">sub </w:t>
      </w:r>
      <w:hyperlink r:id="rId817"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35</w:t>
      </w:r>
    </w:p>
    <w:p w14:paraId="25D3B0DD" w14:textId="77777777" w:rsidR="003C0BE5" w:rsidRDefault="003C0BE5">
      <w:pPr>
        <w:pStyle w:val="AmdtsEntryHd"/>
      </w:pPr>
      <w:r w:rsidRPr="005D0AA6">
        <w:lastRenderedPageBreak/>
        <w:t>ITSO approval—must update name and address</w:t>
      </w:r>
    </w:p>
    <w:p w14:paraId="4534C2E3" w14:textId="6E84DA71" w:rsidR="003C0BE5" w:rsidRPr="003C0BE5" w:rsidRDefault="003C0BE5" w:rsidP="003C0BE5">
      <w:pPr>
        <w:pStyle w:val="AmdtsEntries"/>
      </w:pPr>
      <w:r>
        <w:t>s 80</w:t>
      </w:r>
      <w:r>
        <w:tab/>
        <w:t xml:space="preserve">sub </w:t>
      </w:r>
      <w:hyperlink r:id="rId818"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35</w:t>
      </w:r>
    </w:p>
    <w:p w14:paraId="14254593" w14:textId="77777777" w:rsidR="002B069A" w:rsidRDefault="003C0BE5" w:rsidP="002B069A">
      <w:pPr>
        <w:pStyle w:val="AmdtsEntryHd"/>
      </w:pPr>
      <w:r w:rsidRPr="005D0AA6">
        <w:t>ITSO approval—surrender</w:t>
      </w:r>
    </w:p>
    <w:p w14:paraId="74EADA56" w14:textId="6347DF42" w:rsidR="0058593E" w:rsidRDefault="002B069A" w:rsidP="002B069A">
      <w:pPr>
        <w:pStyle w:val="AmdtsEntries"/>
      </w:pPr>
      <w:r>
        <w:t>s 81</w:t>
      </w:r>
      <w:r>
        <w:tab/>
      </w:r>
      <w:r w:rsidR="0058593E">
        <w:t xml:space="preserve">om </w:t>
      </w:r>
      <w:hyperlink r:id="rId819" w:tooltip="Road Transport Legislation (Hire Cars) Amendment Regulation 2005 (No 1)" w:history="1">
        <w:r w:rsidR="0058593E" w:rsidRPr="00C26339">
          <w:rPr>
            <w:rStyle w:val="charCitHyperlinkAbbrev"/>
          </w:rPr>
          <w:t>SL2005</w:t>
        </w:r>
        <w:r w:rsidR="0058593E" w:rsidRPr="00C26339">
          <w:rPr>
            <w:rStyle w:val="charCitHyperlinkAbbrev"/>
          </w:rPr>
          <w:noBreakHyphen/>
          <w:t>4</w:t>
        </w:r>
      </w:hyperlink>
      <w:r w:rsidR="0058593E">
        <w:t xml:space="preserve"> amdt 1.8</w:t>
      </w:r>
    </w:p>
    <w:p w14:paraId="70C70F73" w14:textId="39D53DD6" w:rsidR="002B069A" w:rsidRDefault="00A618E5" w:rsidP="00A618E5">
      <w:pPr>
        <w:pStyle w:val="AmdtsEntries"/>
      </w:pPr>
      <w:r>
        <w:tab/>
      </w:r>
      <w:r w:rsidR="002B069A">
        <w:t xml:space="preserve">ins </w:t>
      </w:r>
      <w:hyperlink r:id="rId820" w:tooltip="Road Transport (Public Passenger Services) (Exemptions) Amendment Regulation 2015 (No 1)" w:history="1">
        <w:r w:rsidR="002B069A">
          <w:rPr>
            <w:rStyle w:val="charCitHyperlinkAbbrev"/>
          </w:rPr>
          <w:t>SL2015</w:t>
        </w:r>
        <w:r w:rsidR="002B069A">
          <w:rPr>
            <w:rStyle w:val="charCitHyperlinkAbbrev"/>
          </w:rPr>
          <w:noBreakHyphen/>
          <w:t>34</w:t>
        </w:r>
      </w:hyperlink>
      <w:r w:rsidR="002B069A">
        <w:t xml:space="preserve"> s 4</w:t>
      </w:r>
    </w:p>
    <w:p w14:paraId="1FA89282" w14:textId="7C9EC2E3" w:rsidR="003C0BE5" w:rsidRPr="002B069A" w:rsidRDefault="003C0BE5" w:rsidP="00A618E5">
      <w:pPr>
        <w:pStyle w:val="AmdtsEntries"/>
      </w:pPr>
      <w:r>
        <w:tab/>
        <w:t xml:space="preserve">sub </w:t>
      </w:r>
      <w:hyperlink r:id="rId821"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35</w:t>
      </w:r>
    </w:p>
    <w:p w14:paraId="21095614" w14:textId="77777777" w:rsidR="006E0899" w:rsidRDefault="006E0899" w:rsidP="006E0899">
      <w:pPr>
        <w:pStyle w:val="AmdtsEntryHd"/>
      </w:pPr>
      <w:r w:rsidRPr="00C53C6B">
        <w:t>Exemption for independent taxi booking services—Act, s 128 (1) (a)</w:t>
      </w:r>
    </w:p>
    <w:p w14:paraId="7E37F05D" w14:textId="40B64340" w:rsidR="006E0899" w:rsidRDefault="006E0899" w:rsidP="006E0899">
      <w:pPr>
        <w:pStyle w:val="AmdtsEntries"/>
      </w:pPr>
      <w:r>
        <w:t>s 81A</w:t>
      </w:r>
      <w:r>
        <w:tab/>
        <w:t xml:space="preserve">ins </w:t>
      </w:r>
      <w:hyperlink r:id="rId822" w:tooltip="Road Transport (Public Passenger Services) (Exemptions) Amendment Regulation 2015 (No 1)" w:history="1">
        <w:r>
          <w:rPr>
            <w:rStyle w:val="charCitHyperlinkAbbrev"/>
          </w:rPr>
          <w:t>SL2015</w:t>
        </w:r>
        <w:r>
          <w:rPr>
            <w:rStyle w:val="charCitHyperlinkAbbrev"/>
          </w:rPr>
          <w:noBreakHyphen/>
          <w:t>34</w:t>
        </w:r>
      </w:hyperlink>
      <w:r>
        <w:t xml:space="preserve"> s 4</w:t>
      </w:r>
    </w:p>
    <w:p w14:paraId="430D1B58" w14:textId="206704DC" w:rsidR="006E0899" w:rsidRPr="002B069A" w:rsidRDefault="006E0899" w:rsidP="006E0899">
      <w:pPr>
        <w:pStyle w:val="AmdtsEntries"/>
      </w:pPr>
      <w:r>
        <w:tab/>
        <w:t xml:space="preserve">om </w:t>
      </w:r>
      <w:hyperlink r:id="rId823"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35</w:t>
      </w:r>
    </w:p>
    <w:p w14:paraId="68DEC6AC" w14:textId="77777777" w:rsidR="003C0BE5" w:rsidRDefault="003C0BE5" w:rsidP="002B069A">
      <w:pPr>
        <w:pStyle w:val="AmdtsEntryHd"/>
      </w:pPr>
      <w:r w:rsidRPr="005D0AA6">
        <w:t>Taxi licences</w:t>
      </w:r>
    </w:p>
    <w:p w14:paraId="4578AE2B" w14:textId="4071F51E" w:rsidR="003C0BE5" w:rsidRPr="003C0BE5" w:rsidRDefault="003C0BE5" w:rsidP="003C0BE5">
      <w:pPr>
        <w:pStyle w:val="AmdtsEntries"/>
      </w:pPr>
      <w:r>
        <w:t>div 3A.2.2 hdg</w:t>
      </w:r>
      <w:r>
        <w:tab/>
        <w:t xml:space="preserve">ins </w:t>
      </w:r>
      <w:hyperlink r:id="rId824"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35</w:t>
      </w:r>
    </w:p>
    <w:p w14:paraId="41BE80DC" w14:textId="77777777" w:rsidR="006E0899" w:rsidRDefault="006E0899" w:rsidP="002B069A">
      <w:pPr>
        <w:pStyle w:val="AmdtsEntryHd"/>
      </w:pPr>
      <w:r w:rsidRPr="005D0AA6">
        <w:t>Kinds of taxi licences</w:t>
      </w:r>
    </w:p>
    <w:p w14:paraId="44625E93" w14:textId="0B5BE844" w:rsidR="006E0899" w:rsidRPr="006E0899" w:rsidRDefault="00D23F0E" w:rsidP="006E0899">
      <w:pPr>
        <w:pStyle w:val="AmdtsEntries"/>
      </w:pPr>
      <w:r>
        <w:t>s</w:t>
      </w:r>
      <w:r w:rsidR="006E0899">
        <w:t>div 3A.2.2.1</w:t>
      </w:r>
      <w:r w:rsidR="00DE18DF">
        <w:t xml:space="preserve"> hdg</w:t>
      </w:r>
      <w:r w:rsidR="006E0899">
        <w:tab/>
        <w:t xml:space="preserve">ins </w:t>
      </w:r>
      <w:hyperlink r:id="rId825" w:tooltip="Road Transport (Taxi Industry Innovation) Legislation Amendment Regulation 2016 (No 1)" w:history="1">
        <w:r w:rsidR="006E0899" w:rsidRPr="00105E37">
          <w:rPr>
            <w:rStyle w:val="charCitHyperlinkAbbrev"/>
          </w:rPr>
          <w:t>SL2016-20</w:t>
        </w:r>
      </w:hyperlink>
      <w:r w:rsidR="006E0899" w:rsidRPr="00105E37">
        <w:rPr>
          <w:rStyle w:val="charCitHyperlinkAbbrev"/>
        </w:rPr>
        <w:t xml:space="preserve"> </w:t>
      </w:r>
      <w:r w:rsidR="006E0899" w:rsidRPr="00105E37">
        <w:t xml:space="preserve">s </w:t>
      </w:r>
      <w:r w:rsidR="006E0899">
        <w:t>35</w:t>
      </w:r>
    </w:p>
    <w:p w14:paraId="0CD30167" w14:textId="77777777" w:rsidR="00E05D9B" w:rsidRDefault="006E0899">
      <w:pPr>
        <w:pStyle w:val="AmdtsEntryHd"/>
      </w:pPr>
      <w:r w:rsidRPr="005D0AA6">
        <w:t>Kinds of taxi licences</w:t>
      </w:r>
    </w:p>
    <w:p w14:paraId="15E97149" w14:textId="77777777" w:rsidR="00E05D9B" w:rsidRDefault="00E05D9B">
      <w:pPr>
        <w:pStyle w:val="AmdtsEntries"/>
        <w:keepNext/>
      </w:pPr>
      <w:r>
        <w:t xml:space="preserve">s 82 hdg </w:t>
      </w:r>
      <w:r>
        <w:tab/>
        <w:t>bracketed note exp 31 December 2002 (s 4 (3))</w:t>
      </w:r>
    </w:p>
    <w:p w14:paraId="37ABBF15" w14:textId="7D8FF508" w:rsidR="00E05D9B" w:rsidRDefault="00E05D9B">
      <w:pPr>
        <w:pStyle w:val="AmdtsEntries"/>
      </w:pPr>
      <w:r>
        <w:t>s 82</w:t>
      </w:r>
      <w:r>
        <w:tab/>
        <w:t xml:space="preserve">sub </w:t>
      </w:r>
      <w:hyperlink r:id="rId826"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amdt 1.9; </w:t>
      </w:r>
      <w:hyperlink r:id="rId827" w:tooltip="Road Transport Legislation (Taxi Licences) Amendment Regulation 2006 (No 1)" w:history="1">
        <w:r w:rsidR="00C26339" w:rsidRPr="00C26339">
          <w:rPr>
            <w:rStyle w:val="charCitHyperlinkAbbrev"/>
          </w:rPr>
          <w:t>SL2006</w:t>
        </w:r>
        <w:r w:rsidR="00C26339" w:rsidRPr="00C26339">
          <w:rPr>
            <w:rStyle w:val="charCitHyperlinkAbbrev"/>
          </w:rPr>
          <w:noBreakHyphen/>
          <w:t>5</w:t>
        </w:r>
      </w:hyperlink>
      <w:r>
        <w:t xml:space="preserve"> s 5</w:t>
      </w:r>
    </w:p>
    <w:p w14:paraId="52CE5FFF" w14:textId="30838CA6" w:rsidR="00E05D9B" w:rsidRDefault="00E05D9B">
      <w:pPr>
        <w:pStyle w:val="AmdtsEntries"/>
      </w:pPr>
      <w:r>
        <w:tab/>
        <w:t xml:space="preserve">am </w:t>
      </w:r>
      <w:hyperlink r:id="rId828" w:tooltip="Road Transport Legislation (Taxi Licences) Amendment Regulation 2006 (No 2)" w:history="1">
        <w:r w:rsidR="00C26339" w:rsidRPr="00C26339">
          <w:rPr>
            <w:rStyle w:val="charCitHyperlinkAbbrev"/>
          </w:rPr>
          <w:t>SL2006</w:t>
        </w:r>
        <w:r w:rsidR="00C26339" w:rsidRPr="00C26339">
          <w:rPr>
            <w:rStyle w:val="charCitHyperlinkAbbrev"/>
          </w:rPr>
          <w:noBreakHyphen/>
          <w:t>31</w:t>
        </w:r>
      </w:hyperlink>
      <w:r>
        <w:t xml:space="preserve"> ss 5-7</w:t>
      </w:r>
    </w:p>
    <w:p w14:paraId="52458B88" w14:textId="392D9074" w:rsidR="006E0899" w:rsidRDefault="006E0899">
      <w:pPr>
        <w:pStyle w:val="AmdtsEntries"/>
      </w:pPr>
      <w:r>
        <w:tab/>
        <w:t xml:space="preserve">sub </w:t>
      </w:r>
      <w:hyperlink r:id="rId829"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35</w:t>
      </w:r>
    </w:p>
    <w:p w14:paraId="5106CEB3" w14:textId="77777777" w:rsidR="00E05D9B" w:rsidRDefault="00E05D9B">
      <w:pPr>
        <w:pStyle w:val="AmdtsEntryHd"/>
      </w:pPr>
      <w:r>
        <w:t>Kinds of restricted taxis</w:t>
      </w:r>
    </w:p>
    <w:p w14:paraId="0D349142" w14:textId="685F60DD" w:rsidR="00E05D9B" w:rsidRDefault="00E05D9B">
      <w:pPr>
        <w:pStyle w:val="AmdtsEntries"/>
        <w:keepNext/>
      </w:pPr>
      <w:r>
        <w:t>s 82A</w:t>
      </w:r>
      <w:r>
        <w:tab/>
        <w:t xml:space="preserve">ins </w:t>
      </w:r>
      <w:hyperlink r:id="rId830" w:tooltip="Road Transport Legislation (Taxi Licences) Amendment Regulation 2006 (No 1)" w:history="1">
        <w:r w:rsidR="00C26339" w:rsidRPr="00C26339">
          <w:rPr>
            <w:rStyle w:val="charCitHyperlinkAbbrev"/>
          </w:rPr>
          <w:t>SL2006</w:t>
        </w:r>
        <w:r w:rsidR="00C26339" w:rsidRPr="00C26339">
          <w:rPr>
            <w:rStyle w:val="charCitHyperlinkAbbrev"/>
          </w:rPr>
          <w:noBreakHyphen/>
          <w:t>5</w:t>
        </w:r>
      </w:hyperlink>
      <w:r>
        <w:t xml:space="preserve"> s 5</w:t>
      </w:r>
    </w:p>
    <w:p w14:paraId="34B5377E" w14:textId="77777777" w:rsidR="00E05D9B" w:rsidRDefault="00E05D9B">
      <w:pPr>
        <w:pStyle w:val="AmdtsEntries"/>
      </w:pPr>
      <w:r>
        <w:tab/>
        <w:t>(3), (4) exp 30 September 2007 (s 82A (4))</w:t>
      </w:r>
    </w:p>
    <w:p w14:paraId="271E9E30" w14:textId="4ED201B2" w:rsidR="006E0899" w:rsidRDefault="006E0899">
      <w:pPr>
        <w:pStyle w:val="AmdtsEntries"/>
      </w:pPr>
      <w:r>
        <w:tab/>
        <w:t xml:space="preserve">om </w:t>
      </w:r>
      <w:hyperlink r:id="rId831"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35</w:t>
      </w:r>
    </w:p>
    <w:p w14:paraId="5CA760DE" w14:textId="77777777" w:rsidR="00DE18DF" w:rsidRDefault="00DE18DF">
      <w:pPr>
        <w:pStyle w:val="AmdtsEntryHd"/>
      </w:pPr>
      <w:r w:rsidRPr="005D0AA6">
        <w:t>Standard and wheelchair</w:t>
      </w:r>
      <w:r w:rsidRPr="005D0AA6">
        <w:noBreakHyphen/>
        <w:t>accessible taxi licences</w:t>
      </w:r>
    </w:p>
    <w:p w14:paraId="1C3BFECA" w14:textId="03BA7522" w:rsidR="00DE18DF" w:rsidRPr="00DE18DF" w:rsidRDefault="00D23F0E" w:rsidP="00DE18DF">
      <w:pPr>
        <w:pStyle w:val="AmdtsEntries"/>
      </w:pPr>
      <w:r>
        <w:t>s</w:t>
      </w:r>
      <w:r w:rsidR="00DE18DF">
        <w:t>div 3A.2.2.2 hdg</w:t>
      </w:r>
      <w:r w:rsidR="00DE18DF">
        <w:tab/>
        <w:t xml:space="preserve">ins </w:t>
      </w:r>
      <w:hyperlink r:id="rId832" w:tooltip="Road Transport (Taxi Industry Innovation) Legislation Amendment Regulation 2016 (No 1)" w:history="1">
        <w:r w:rsidR="00DE18DF" w:rsidRPr="00105E37">
          <w:rPr>
            <w:rStyle w:val="charCitHyperlinkAbbrev"/>
          </w:rPr>
          <w:t>SL2016-20</w:t>
        </w:r>
      </w:hyperlink>
      <w:r w:rsidR="00DE18DF" w:rsidRPr="00105E37">
        <w:rPr>
          <w:rStyle w:val="charCitHyperlinkAbbrev"/>
        </w:rPr>
        <w:t xml:space="preserve"> </w:t>
      </w:r>
      <w:r w:rsidR="00DE18DF" w:rsidRPr="00105E37">
        <w:t xml:space="preserve">s </w:t>
      </w:r>
      <w:r w:rsidR="00DE18DF">
        <w:t>35</w:t>
      </w:r>
    </w:p>
    <w:p w14:paraId="44AA5291" w14:textId="77777777" w:rsidR="00E05D9B" w:rsidRDefault="00DE18DF">
      <w:pPr>
        <w:pStyle w:val="AmdtsEntryHd"/>
      </w:pPr>
      <w:r w:rsidRPr="005D0AA6">
        <w:t xml:space="preserve">Meaning of </w:t>
      </w:r>
      <w:r w:rsidRPr="005D0AA6">
        <w:rPr>
          <w:rStyle w:val="charItals"/>
        </w:rPr>
        <w:t>pre</w:t>
      </w:r>
      <w:r w:rsidRPr="005D0AA6">
        <w:rPr>
          <w:rStyle w:val="charItals"/>
        </w:rPr>
        <w:noBreakHyphen/>
        <w:t>approval</w:t>
      </w:r>
      <w:r w:rsidRPr="005D0AA6">
        <w:t xml:space="preserve"> for standard or wheelchair taxi licence</w:t>
      </w:r>
    </w:p>
    <w:p w14:paraId="552E4D94" w14:textId="77777777" w:rsidR="00E05D9B" w:rsidRDefault="00E05D9B">
      <w:pPr>
        <w:pStyle w:val="AmdtsEntries"/>
        <w:keepNext/>
      </w:pPr>
      <w:r>
        <w:t>s 83 hdg</w:t>
      </w:r>
      <w:r>
        <w:tab/>
        <w:t>bracketed note exp 31 December 2002 (s 4 (3))</w:t>
      </w:r>
    </w:p>
    <w:p w14:paraId="6C631CDA" w14:textId="6EB14C59" w:rsidR="00E05D9B" w:rsidRDefault="00E05D9B">
      <w:pPr>
        <w:pStyle w:val="AmdtsEntries"/>
      </w:pPr>
      <w:r>
        <w:t>s 83</w:t>
      </w:r>
      <w:r>
        <w:tab/>
        <w:t xml:space="preserve">sub </w:t>
      </w:r>
      <w:hyperlink r:id="rId833"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amdt 1.10; </w:t>
      </w:r>
      <w:hyperlink r:id="rId834" w:tooltip="Road Transport Legislation (Taxi Licences) Amendment Regulation 2006 (No 1)" w:history="1">
        <w:r w:rsidR="00C26339" w:rsidRPr="00C26339">
          <w:rPr>
            <w:rStyle w:val="charCitHyperlinkAbbrev"/>
          </w:rPr>
          <w:t>SL2006</w:t>
        </w:r>
        <w:r w:rsidR="00C26339" w:rsidRPr="00C26339">
          <w:rPr>
            <w:rStyle w:val="charCitHyperlinkAbbrev"/>
          </w:rPr>
          <w:noBreakHyphen/>
          <w:t>5</w:t>
        </w:r>
      </w:hyperlink>
      <w:r>
        <w:t xml:space="preserve"> s 6</w:t>
      </w:r>
    </w:p>
    <w:p w14:paraId="3156BB3A" w14:textId="5B158E23" w:rsidR="00E05D9B" w:rsidRDefault="00E05D9B">
      <w:pPr>
        <w:pStyle w:val="AmdtsEntries"/>
      </w:pPr>
      <w:r>
        <w:tab/>
        <w:t xml:space="preserve">am </w:t>
      </w:r>
      <w:hyperlink r:id="rId835" w:tooltip="Road Transport Legislation (Taxi Licences) Amendment Regulation 2006 (No 2)" w:history="1">
        <w:r w:rsidR="00C26339" w:rsidRPr="00C26339">
          <w:rPr>
            <w:rStyle w:val="charCitHyperlinkAbbrev"/>
          </w:rPr>
          <w:t>SL2006</w:t>
        </w:r>
        <w:r w:rsidR="00C26339" w:rsidRPr="00C26339">
          <w:rPr>
            <w:rStyle w:val="charCitHyperlinkAbbrev"/>
          </w:rPr>
          <w:noBreakHyphen/>
          <w:t>31</w:t>
        </w:r>
      </w:hyperlink>
      <w:r>
        <w:t xml:space="preserve"> amdt 1.14</w:t>
      </w:r>
    </w:p>
    <w:p w14:paraId="6759666D" w14:textId="0403C15A" w:rsidR="00DE18DF" w:rsidRDefault="00DE18DF">
      <w:pPr>
        <w:pStyle w:val="AmdtsEntries"/>
      </w:pPr>
      <w:r>
        <w:tab/>
        <w:t xml:space="preserve">sub </w:t>
      </w:r>
      <w:hyperlink r:id="rId836"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35</w:t>
      </w:r>
    </w:p>
    <w:p w14:paraId="6BBB52F0" w14:textId="77777777" w:rsidR="00E05D9B" w:rsidRDefault="00E05D9B">
      <w:pPr>
        <w:pStyle w:val="AmdtsEntryHd"/>
      </w:pPr>
      <w:r>
        <w:t>Transferable leased taxi licences—decision on application</w:t>
      </w:r>
    </w:p>
    <w:p w14:paraId="0C69BE3F" w14:textId="414ECC5B" w:rsidR="00E05D9B" w:rsidRDefault="00E05D9B">
      <w:pPr>
        <w:pStyle w:val="AmdtsEntries"/>
        <w:keepNext/>
      </w:pPr>
      <w:r>
        <w:t>s 83A</w:t>
      </w:r>
      <w:r>
        <w:tab/>
        <w:t xml:space="preserve">ins </w:t>
      </w:r>
      <w:hyperlink r:id="rId837" w:tooltip="Road Transport Legislation (Taxi Licences) Amendment Regulation 2006 (No 1)" w:history="1">
        <w:r w:rsidR="00C26339" w:rsidRPr="00C26339">
          <w:rPr>
            <w:rStyle w:val="charCitHyperlinkAbbrev"/>
          </w:rPr>
          <w:t>SL2006</w:t>
        </w:r>
        <w:r w:rsidR="00C26339" w:rsidRPr="00C26339">
          <w:rPr>
            <w:rStyle w:val="charCitHyperlinkAbbrev"/>
          </w:rPr>
          <w:noBreakHyphen/>
          <w:t>5</w:t>
        </w:r>
      </w:hyperlink>
      <w:r>
        <w:t xml:space="preserve"> s 6</w:t>
      </w:r>
    </w:p>
    <w:p w14:paraId="4FB43082" w14:textId="1A1B1CC2" w:rsidR="00E05D9B" w:rsidRDefault="00E05D9B">
      <w:pPr>
        <w:pStyle w:val="AmdtsEntries"/>
      </w:pPr>
      <w:r>
        <w:tab/>
        <w:t xml:space="preserve">am </w:t>
      </w:r>
      <w:hyperlink r:id="rId838" w:tooltip="Road Transport Legislation (Taxi Licences) Amendment Regulation 2006 (No 2)" w:history="1">
        <w:r w:rsidR="00C26339" w:rsidRPr="00C26339">
          <w:rPr>
            <w:rStyle w:val="charCitHyperlinkAbbrev"/>
          </w:rPr>
          <w:t>SL2006</w:t>
        </w:r>
        <w:r w:rsidR="00C26339" w:rsidRPr="00C26339">
          <w:rPr>
            <w:rStyle w:val="charCitHyperlinkAbbrev"/>
          </w:rPr>
          <w:noBreakHyphen/>
          <w:t>31</w:t>
        </w:r>
      </w:hyperlink>
      <w:r>
        <w:t xml:space="preserve"> amdt 1.15</w:t>
      </w:r>
      <w:r w:rsidR="00D55085">
        <w:t xml:space="preserve">; </w:t>
      </w:r>
      <w:hyperlink r:id="rId839" w:tooltip="Road Transport Legislation Amendment Regulation 2010 (No 2)" w:history="1">
        <w:r w:rsidR="00C26339" w:rsidRPr="00C26339">
          <w:rPr>
            <w:rStyle w:val="charCitHyperlinkAbbrev"/>
          </w:rPr>
          <w:t>SL2010</w:t>
        </w:r>
        <w:r w:rsidR="00C26339" w:rsidRPr="00C26339">
          <w:rPr>
            <w:rStyle w:val="charCitHyperlinkAbbrev"/>
          </w:rPr>
          <w:noBreakHyphen/>
          <w:t>7</w:t>
        </w:r>
      </w:hyperlink>
      <w:r w:rsidR="00D55085">
        <w:t xml:space="preserve"> amdt 1.29</w:t>
      </w:r>
    </w:p>
    <w:p w14:paraId="4EB5B8DA" w14:textId="16906CC9" w:rsidR="00DE18DF" w:rsidRDefault="00DE18DF">
      <w:pPr>
        <w:pStyle w:val="AmdtsEntries"/>
      </w:pPr>
      <w:r>
        <w:tab/>
        <w:t xml:space="preserve">om </w:t>
      </w:r>
      <w:hyperlink r:id="rId840"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35</w:t>
      </w:r>
    </w:p>
    <w:p w14:paraId="2C8163EE" w14:textId="77777777" w:rsidR="00E05D9B" w:rsidRDefault="00E05D9B">
      <w:pPr>
        <w:pStyle w:val="AmdtsEntryHd"/>
      </w:pPr>
      <w:r>
        <w:t>Non-transferable leased taxi licences—application for issue</w:t>
      </w:r>
    </w:p>
    <w:p w14:paraId="7AE3680A" w14:textId="41BE3B81" w:rsidR="00E05D9B" w:rsidRDefault="00E05D9B">
      <w:pPr>
        <w:pStyle w:val="AmdtsEntries"/>
      </w:pPr>
      <w:r>
        <w:t>s 83B</w:t>
      </w:r>
      <w:r>
        <w:tab/>
        <w:t xml:space="preserve">ins </w:t>
      </w:r>
      <w:hyperlink r:id="rId841" w:tooltip="Road Transport Legislation (Taxi Licences) Amendment Regulation 2006 (No 2)" w:history="1">
        <w:r w:rsidR="00C26339" w:rsidRPr="00C26339">
          <w:rPr>
            <w:rStyle w:val="charCitHyperlinkAbbrev"/>
          </w:rPr>
          <w:t>SL2006</w:t>
        </w:r>
        <w:r w:rsidR="00C26339" w:rsidRPr="00C26339">
          <w:rPr>
            <w:rStyle w:val="charCitHyperlinkAbbrev"/>
          </w:rPr>
          <w:noBreakHyphen/>
          <w:t>31</w:t>
        </w:r>
      </w:hyperlink>
      <w:r>
        <w:t xml:space="preserve"> s 8</w:t>
      </w:r>
    </w:p>
    <w:p w14:paraId="011B4BE3" w14:textId="524CEBEA" w:rsidR="007A2FE3" w:rsidRDefault="007A2FE3" w:rsidP="007A2FE3">
      <w:pPr>
        <w:pStyle w:val="AmdtsEntries"/>
      </w:pPr>
      <w:r>
        <w:tab/>
        <w:t xml:space="preserve">om </w:t>
      </w:r>
      <w:hyperlink r:id="rId842"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35</w:t>
      </w:r>
    </w:p>
    <w:p w14:paraId="0F3AE782" w14:textId="77777777" w:rsidR="00E05D9B" w:rsidRDefault="00E05D9B">
      <w:pPr>
        <w:pStyle w:val="AmdtsEntryHd"/>
      </w:pPr>
      <w:r>
        <w:t>Non-transferable leased taxi licences—decision on application</w:t>
      </w:r>
    </w:p>
    <w:p w14:paraId="61D027DD" w14:textId="5679ACE4" w:rsidR="00E05D9B" w:rsidRDefault="00E05D9B">
      <w:pPr>
        <w:pStyle w:val="AmdtsEntries"/>
      </w:pPr>
      <w:r>
        <w:t>s 83C</w:t>
      </w:r>
      <w:r>
        <w:tab/>
        <w:t xml:space="preserve">ins </w:t>
      </w:r>
      <w:hyperlink r:id="rId843" w:tooltip="Road Transport Legislation (Taxi Licences) Amendment Regulation 2006 (No 2)" w:history="1">
        <w:r w:rsidR="00C26339" w:rsidRPr="00C26339">
          <w:rPr>
            <w:rStyle w:val="charCitHyperlinkAbbrev"/>
          </w:rPr>
          <w:t>SL2006</w:t>
        </w:r>
        <w:r w:rsidR="00C26339" w:rsidRPr="00C26339">
          <w:rPr>
            <w:rStyle w:val="charCitHyperlinkAbbrev"/>
          </w:rPr>
          <w:noBreakHyphen/>
          <w:t>31</w:t>
        </w:r>
      </w:hyperlink>
      <w:r>
        <w:t xml:space="preserve"> s 8</w:t>
      </w:r>
    </w:p>
    <w:p w14:paraId="09963320" w14:textId="027C7BA0" w:rsidR="00D55085" w:rsidRDefault="00D55085">
      <w:pPr>
        <w:pStyle w:val="AmdtsEntries"/>
      </w:pPr>
      <w:r>
        <w:tab/>
        <w:t xml:space="preserve">am </w:t>
      </w:r>
      <w:hyperlink r:id="rId844" w:tooltip="Road Transport Legislation Amendment Regulation 2010 (No 2)" w:history="1">
        <w:r w:rsidR="00C26339" w:rsidRPr="00C26339">
          <w:rPr>
            <w:rStyle w:val="charCitHyperlinkAbbrev"/>
          </w:rPr>
          <w:t>SL2010</w:t>
        </w:r>
        <w:r w:rsidR="00C26339" w:rsidRPr="00C26339">
          <w:rPr>
            <w:rStyle w:val="charCitHyperlinkAbbrev"/>
          </w:rPr>
          <w:noBreakHyphen/>
          <w:t>7</w:t>
        </w:r>
      </w:hyperlink>
      <w:r>
        <w:t xml:space="preserve"> amdt 1.30</w:t>
      </w:r>
    </w:p>
    <w:p w14:paraId="623408B9" w14:textId="09908789" w:rsidR="007A2FE3" w:rsidRDefault="007A2FE3" w:rsidP="007A2FE3">
      <w:pPr>
        <w:pStyle w:val="AmdtsEntries"/>
      </w:pPr>
      <w:r>
        <w:tab/>
        <w:t xml:space="preserve">om </w:t>
      </w:r>
      <w:hyperlink r:id="rId845"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35</w:t>
      </w:r>
    </w:p>
    <w:p w14:paraId="013F8098" w14:textId="77777777" w:rsidR="00E05D9B" w:rsidRDefault="00E05D9B">
      <w:pPr>
        <w:pStyle w:val="AmdtsEntryHd"/>
      </w:pPr>
      <w:r>
        <w:lastRenderedPageBreak/>
        <w:t>Wheelchair-accessible taxi licences—application for issue</w:t>
      </w:r>
    </w:p>
    <w:p w14:paraId="7C350375" w14:textId="55462297" w:rsidR="00E05D9B" w:rsidRDefault="00E05D9B" w:rsidP="00F60410">
      <w:pPr>
        <w:pStyle w:val="AmdtsEntries"/>
        <w:keepNext/>
      </w:pPr>
      <w:r>
        <w:t>s 83D</w:t>
      </w:r>
      <w:r>
        <w:tab/>
        <w:t xml:space="preserve">ins </w:t>
      </w:r>
      <w:hyperlink r:id="rId846" w:tooltip="Road Transport Legislation (Taxi Licences) Amendment Regulation 2006 (No 1)" w:history="1">
        <w:r w:rsidR="00C26339" w:rsidRPr="00C26339">
          <w:rPr>
            <w:rStyle w:val="charCitHyperlinkAbbrev"/>
          </w:rPr>
          <w:t>SL2006</w:t>
        </w:r>
        <w:r w:rsidR="00C26339" w:rsidRPr="00C26339">
          <w:rPr>
            <w:rStyle w:val="charCitHyperlinkAbbrev"/>
          </w:rPr>
          <w:noBreakHyphen/>
          <w:t>5</w:t>
        </w:r>
      </w:hyperlink>
      <w:r>
        <w:t xml:space="preserve"> s 6</w:t>
      </w:r>
    </w:p>
    <w:p w14:paraId="18D2A135" w14:textId="568AA8BA" w:rsidR="00E05D9B" w:rsidRDefault="00E05D9B">
      <w:pPr>
        <w:pStyle w:val="AmdtsEntries"/>
      </w:pPr>
      <w:r>
        <w:tab/>
        <w:t xml:space="preserve">am </w:t>
      </w:r>
      <w:hyperlink r:id="rId847" w:tooltip="Road Transport Legislation (Taxi Licences) Amendment Regulation 2006 (No 2)" w:history="1">
        <w:r w:rsidR="00C26339" w:rsidRPr="00C26339">
          <w:rPr>
            <w:rStyle w:val="charCitHyperlinkAbbrev"/>
          </w:rPr>
          <w:t>SL2006</w:t>
        </w:r>
        <w:r w:rsidR="00C26339" w:rsidRPr="00C26339">
          <w:rPr>
            <w:rStyle w:val="charCitHyperlinkAbbrev"/>
          </w:rPr>
          <w:noBreakHyphen/>
          <w:t>31</w:t>
        </w:r>
      </w:hyperlink>
      <w:r>
        <w:t xml:space="preserve"> amdt 1.16</w:t>
      </w:r>
    </w:p>
    <w:p w14:paraId="637F3D74" w14:textId="31657B3A" w:rsidR="007A2FE3" w:rsidRDefault="007A2FE3" w:rsidP="007A2FE3">
      <w:pPr>
        <w:pStyle w:val="AmdtsEntries"/>
      </w:pPr>
      <w:r>
        <w:tab/>
        <w:t xml:space="preserve">om </w:t>
      </w:r>
      <w:hyperlink r:id="rId848"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35</w:t>
      </w:r>
    </w:p>
    <w:p w14:paraId="236564C2" w14:textId="77777777" w:rsidR="00E05D9B" w:rsidRDefault="00E05D9B">
      <w:pPr>
        <w:pStyle w:val="AmdtsEntryHd"/>
      </w:pPr>
      <w:r>
        <w:t>Wheelchair-accessible taxi licences—decision on application</w:t>
      </w:r>
    </w:p>
    <w:p w14:paraId="03D7233F" w14:textId="1ADC5546" w:rsidR="00E05D9B" w:rsidRDefault="00E05D9B">
      <w:pPr>
        <w:pStyle w:val="AmdtsEntries"/>
      </w:pPr>
      <w:r>
        <w:t>s 83E</w:t>
      </w:r>
      <w:r>
        <w:tab/>
        <w:t xml:space="preserve">ins </w:t>
      </w:r>
      <w:hyperlink r:id="rId849" w:tooltip="Road Transport Legislation (Taxi Licences) Amendment Regulation 2006 (No 1)" w:history="1">
        <w:r w:rsidR="00C26339" w:rsidRPr="00C26339">
          <w:rPr>
            <w:rStyle w:val="charCitHyperlinkAbbrev"/>
          </w:rPr>
          <w:t>SL2006</w:t>
        </w:r>
        <w:r w:rsidR="00C26339" w:rsidRPr="00C26339">
          <w:rPr>
            <w:rStyle w:val="charCitHyperlinkAbbrev"/>
          </w:rPr>
          <w:noBreakHyphen/>
          <w:t>5</w:t>
        </w:r>
      </w:hyperlink>
      <w:r>
        <w:t xml:space="preserve"> s 6</w:t>
      </w:r>
    </w:p>
    <w:p w14:paraId="6F6FE746" w14:textId="647B05B8" w:rsidR="00E05D9B" w:rsidRDefault="00E05D9B">
      <w:pPr>
        <w:pStyle w:val="AmdtsEntries"/>
      </w:pPr>
      <w:r>
        <w:tab/>
        <w:t xml:space="preserve">am </w:t>
      </w:r>
      <w:hyperlink r:id="rId850" w:tooltip="Road Transport Legislation (Taxi Licences) Amendment Regulation 2006 (No 2)" w:history="1">
        <w:r w:rsidR="00C26339" w:rsidRPr="00C26339">
          <w:rPr>
            <w:rStyle w:val="charCitHyperlinkAbbrev"/>
          </w:rPr>
          <w:t>SL2006</w:t>
        </w:r>
        <w:r w:rsidR="00C26339" w:rsidRPr="00C26339">
          <w:rPr>
            <w:rStyle w:val="charCitHyperlinkAbbrev"/>
          </w:rPr>
          <w:noBreakHyphen/>
          <w:t>31</w:t>
        </w:r>
      </w:hyperlink>
      <w:r>
        <w:t xml:space="preserve"> amdt 1.17</w:t>
      </w:r>
      <w:r w:rsidR="00D55085">
        <w:t xml:space="preserve">; </w:t>
      </w:r>
      <w:hyperlink r:id="rId851" w:tooltip="Road Transport Legislation Amendment Regulation 2010 (No 2)" w:history="1">
        <w:r w:rsidR="00C26339" w:rsidRPr="00C26339">
          <w:rPr>
            <w:rStyle w:val="charCitHyperlinkAbbrev"/>
          </w:rPr>
          <w:t>SL2010</w:t>
        </w:r>
        <w:r w:rsidR="00C26339" w:rsidRPr="00C26339">
          <w:rPr>
            <w:rStyle w:val="charCitHyperlinkAbbrev"/>
          </w:rPr>
          <w:noBreakHyphen/>
          <w:t>7</w:t>
        </w:r>
      </w:hyperlink>
      <w:r w:rsidR="00D55085">
        <w:t xml:space="preserve"> amdt 1.31</w:t>
      </w:r>
    </w:p>
    <w:p w14:paraId="33085BE5" w14:textId="6EA70BE5" w:rsidR="007A2FE3" w:rsidRDefault="007A2FE3" w:rsidP="007A2FE3">
      <w:pPr>
        <w:pStyle w:val="AmdtsEntries"/>
      </w:pPr>
      <w:r>
        <w:tab/>
        <w:t xml:space="preserve">om </w:t>
      </w:r>
      <w:hyperlink r:id="rId852"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35</w:t>
      </w:r>
    </w:p>
    <w:p w14:paraId="62BA3695" w14:textId="77777777" w:rsidR="00E05D9B" w:rsidRDefault="00E05D9B">
      <w:pPr>
        <w:pStyle w:val="AmdtsEntryHd"/>
      </w:pPr>
      <w:r>
        <w:t>NSW cross-border taxi licences—application for issue</w:t>
      </w:r>
    </w:p>
    <w:p w14:paraId="1CCCDC88" w14:textId="6790E75B" w:rsidR="00E05D9B" w:rsidRDefault="00E05D9B">
      <w:pPr>
        <w:pStyle w:val="AmdtsEntries"/>
      </w:pPr>
      <w:r>
        <w:t>s 83F</w:t>
      </w:r>
      <w:r>
        <w:tab/>
        <w:t xml:space="preserve">ins </w:t>
      </w:r>
      <w:hyperlink r:id="rId853" w:tooltip="Road Transport Legislation (Taxi Licences) Amendment Regulation 2006 (No 1)" w:history="1">
        <w:r w:rsidR="00C26339" w:rsidRPr="00C26339">
          <w:rPr>
            <w:rStyle w:val="charCitHyperlinkAbbrev"/>
          </w:rPr>
          <w:t>SL2006</w:t>
        </w:r>
        <w:r w:rsidR="00C26339" w:rsidRPr="00C26339">
          <w:rPr>
            <w:rStyle w:val="charCitHyperlinkAbbrev"/>
          </w:rPr>
          <w:noBreakHyphen/>
          <w:t>5</w:t>
        </w:r>
      </w:hyperlink>
      <w:r>
        <w:t xml:space="preserve"> s 6</w:t>
      </w:r>
    </w:p>
    <w:p w14:paraId="7A34FE2E" w14:textId="078688B8" w:rsidR="007A2FE3" w:rsidRDefault="007A2FE3" w:rsidP="007A2FE3">
      <w:pPr>
        <w:pStyle w:val="AmdtsEntries"/>
      </w:pPr>
      <w:r>
        <w:tab/>
        <w:t xml:space="preserve">om </w:t>
      </w:r>
      <w:hyperlink r:id="rId854"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35</w:t>
      </w:r>
    </w:p>
    <w:p w14:paraId="5E08346D" w14:textId="77777777" w:rsidR="00E05D9B" w:rsidRDefault="00E05D9B">
      <w:pPr>
        <w:pStyle w:val="AmdtsEntryHd"/>
      </w:pPr>
      <w:r>
        <w:t>NSW cross-border taxi licences—decision on application</w:t>
      </w:r>
    </w:p>
    <w:p w14:paraId="7BD03467" w14:textId="289CD524" w:rsidR="00E05D9B" w:rsidRDefault="00E05D9B">
      <w:pPr>
        <w:pStyle w:val="AmdtsEntries"/>
      </w:pPr>
      <w:r>
        <w:t>s 83G</w:t>
      </w:r>
      <w:r>
        <w:tab/>
        <w:t xml:space="preserve">ins </w:t>
      </w:r>
      <w:hyperlink r:id="rId855" w:tooltip="Road Transport Legislation (Taxi Licences) Amendment Regulation 2006 (No 1)" w:history="1">
        <w:r w:rsidR="00C26339" w:rsidRPr="00C26339">
          <w:rPr>
            <w:rStyle w:val="charCitHyperlinkAbbrev"/>
          </w:rPr>
          <w:t>SL2006</w:t>
        </w:r>
        <w:r w:rsidR="00C26339" w:rsidRPr="00C26339">
          <w:rPr>
            <w:rStyle w:val="charCitHyperlinkAbbrev"/>
          </w:rPr>
          <w:noBreakHyphen/>
          <w:t>5</w:t>
        </w:r>
      </w:hyperlink>
      <w:r>
        <w:t xml:space="preserve"> s 6</w:t>
      </w:r>
    </w:p>
    <w:p w14:paraId="7D774874" w14:textId="5523CB6E" w:rsidR="00E05D9B" w:rsidRDefault="00E05D9B">
      <w:pPr>
        <w:pStyle w:val="AmdtsEntries"/>
      </w:pPr>
      <w:r>
        <w:tab/>
        <w:t xml:space="preserve">am </w:t>
      </w:r>
      <w:hyperlink r:id="rId856" w:tooltip="Road Transport Legislation (Taxi Licences) Amendment Regulation 2006 (No 2)" w:history="1">
        <w:r w:rsidR="00C26339" w:rsidRPr="00C26339">
          <w:rPr>
            <w:rStyle w:val="charCitHyperlinkAbbrev"/>
          </w:rPr>
          <w:t>SL2006</w:t>
        </w:r>
        <w:r w:rsidR="00C26339" w:rsidRPr="00C26339">
          <w:rPr>
            <w:rStyle w:val="charCitHyperlinkAbbrev"/>
          </w:rPr>
          <w:noBreakHyphen/>
          <w:t>31</w:t>
        </w:r>
      </w:hyperlink>
      <w:r>
        <w:t xml:space="preserve"> s 10; </w:t>
      </w:r>
      <w:hyperlink r:id="rId857"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amdt 1.88</w:t>
      </w:r>
    </w:p>
    <w:p w14:paraId="64237FDA" w14:textId="09B5CD4C" w:rsidR="007A2FE3" w:rsidRDefault="007A2FE3" w:rsidP="007A2FE3">
      <w:pPr>
        <w:pStyle w:val="AmdtsEntries"/>
      </w:pPr>
      <w:r>
        <w:tab/>
        <w:t xml:space="preserve">om </w:t>
      </w:r>
      <w:hyperlink r:id="rId858"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35</w:t>
      </w:r>
    </w:p>
    <w:p w14:paraId="40ECB5D2" w14:textId="77777777" w:rsidR="00E05D9B" w:rsidRDefault="007A2FE3">
      <w:pPr>
        <w:pStyle w:val="AmdtsEntryHd"/>
      </w:pPr>
      <w:r w:rsidRPr="005D0AA6">
        <w:t>Taxi licence waiting list</w:t>
      </w:r>
    </w:p>
    <w:p w14:paraId="54081B25" w14:textId="4F24067C" w:rsidR="00E05D9B" w:rsidRDefault="00E05D9B">
      <w:pPr>
        <w:pStyle w:val="AmdtsEntries"/>
      </w:pPr>
      <w:r>
        <w:t>s 84</w:t>
      </w:r>
      <w:r>
        <w:tab/>
        <w:t xml:space="preserve">sub </w:t>
      </w:r>
      <w:hyperlink r:id="rId859"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amdt 1.10; </w:t>
      </w:r>
      <w:hyperlink r:id="rId860" w:tooltip="Road Transport Legislation (Taxi Licences) Amendment Regulation 2006 (No 1)" w:history="1">
        <w:r w:rsidR="00C26339" w:rsidRPr="00C26339">
          <w:rPr>
            <w:rStyle w:val="charCitHyperlinkAbbrev"/>
          </w:rPr>
          <w:t>SL2006</w:t>
        </w:r>
        <w:r w:rsidR="00C26339" w:rsidRPr="00C26339">
          <w:rPr>
            <w:rStyle w:val="charCitHyperlinkAbbrev"/>
          </w:rPr>
          <w:noBreakHyphen/>
          <w:t>5</w:t>
        </w:r>
      </w:hyperlink>
      <w:r>
        <w:t xml:space="preserve"> s 6; </w:t>
      </w:r>
      <w:hyperlink r:id="rId861" w:tooltip="Road Transport Legislation (Taxi Licences) Amendment Regulation 2006 (No 2)" w:history="1">
        <w:r w:rsidR="00C26339" w:rsidRPr="00C26339">
          <w:rPr>
            <w:rStyle w:val="charCitHyperlinkAbbrev"/>
          </w:rPr>
          <w:t>SL2006</w:t>
        </w:r>
        <w:r w:rsidR="00C26339" w:rsidRPr="00C26339">
          <w:rPr>
            <w:rStyle w:val="charCitHyperlinkAbbrev"/>
          </w:rPr>
          <w:noBreakHyphen/>
          <w:t>31</w:t>
        </w:r>
      </w:hyperlink>
      <w:r>
        <w:t xml:space="preserve"> s 11</w:t>
      </w:r>
    </w:p>
    <w:p w14:paraId="56063CD2" w14:textId="56A176C1" w:rsidR="005A160F" w:rsidRDefault="005A160F">
      <w:pPr>
        <w:pStyle w:val="AmdtsEntries"/>
      </w:pPr>
      <w:r>
        <w:tab/>
        <w:t xml:space="preserve">om </w:t>
      </w:r>
      <w:hyperlink r:id="rId862" w:tooltip="Road Transport Legislation Amendment Regulation 2011 (No 2)" w:history="1">
        <w:r w:rsidR="00C26339" w:rsidRPr="00C26339">
          <w:rPr>
            <w:rStyle w:val="charCitHyperlinkAbbrev"/>
          </w:rPr>
          <w:t>SL2011</w:t>
        </w:r>
        <w:r w:rsidR="00C26339" w:rsidRPr="00C26339">
          <w:rPr>
            <w:rStyle w:val="charCitHyperlinkAbbrev"/>
          </w:rPr>
          <w:noBreakHyphen/>
          <w:t>32</w:t>
        </w:r>
      </w:hyperlink>
      <w:r>
        <w:t xml:space="preserve"> s 6</w:t>
      </w:r>
    </w:p>
    <w:p w14:paraId="48583116" w14:textId="729335E0" w:rsidR="008503D9" w:rsidRDefault="008503D9">
      <w:pPr>
        <w:pStyle w:val="AmdtsEntries"/>
      </w:pPr>
      <w:r>
        <w:tab/>
        <w:t xml:space="preserve">ins </w:t>
      </w:r>
      <w:hyperlink r:id="rId863"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35</w:t>
      </w:r>
    </w:p>
    <w:p w14:paraId="7A5FE8F0" w14:textId="77777777" w:rsidR="00E05D9B" w:rsidRDefault="001C6F6E">
      <w:pPr>
        <w:pStyle w:val="AmdtsEntryHd"/>
      </w:pPr>
      <w:r>
        <w:t>T</w:t>
      </w:r>
      <w:r w:rsidR="00E05D9B">
        <w:t>axi licences—application for renewal</w:t>
      </w:r>
    </w:p>
    <w:p w14:paraId="4C78381F" w14:textId="10B9E700" w:rsidR="00F60410" w:rsidRPr="00F60410" w:rsidRDefault="00F60410" w:rsidP="00F60410">
      <w:pPr>
        <w:pStyle w:val="AmdtsEntries"/>
      </w:pPr>
      <w:r>
        <w:t>s 84A hdg</w:t>
      </w:r>
      <w:r>
        <w:tab/>
        <w:t xml:space="preserve">am </w:t>
      </w:r>
      <w:hyperlink r:id="rId864" w:tooltip="Road Transport Legislation Amendment Regulation 2011 (No 2)" w:history="1">
        <w:r w:rsidR="00C26339" w:rsidRPr="00C26339">
          <w:rPr>
            <w:rStyle w:val="charCitHyperlinkAbbrev"/>
          </w:rPr>
          <w:t>SL2011</w:t>
        </w:r>
        <w:r w:rsidR="00C26339" w:rsidRPr="00C26339">
          <w:rPr>
            <w:rStyle w:val="charCitHyperlinkAbbrev"/>
          </w:rPr>
          <w:noBreakHyphen/>
          <w:t>32</w:t>
        </w:r>
      </w:hyperlink>
      <w:r>
        <w:t xml:space="preserve"> s 7</w:t>
      </w:r>
    </w:p>
    <w:p w14:paraId="3B0DDDB2" w14:textId="0F9DF427" w:rsidR="00E05D9B" w:rsidRDefault="00E05D9B">
      <w:pPr>
        <w:pStyle w:val="AmdtsEntries"/>
      </w:pPr>
      <w:r>
        <w:t>s 84A</w:t>
      </w:r>
      <w:r>
        <w:tab/>
        <w:t xml:space="preserve">ins </w:t>
      </w:r>
      <w:hyperlink r:id="rId865" w:tooltip="Road Transport Legislation (Taxi Licences) Amendment Regulation 2006 (No 1)" w:history="1">
        <w:r w:rsidR="00C26339" w:rsidRPr="00C26339">
          <w:rPr>
            <w:rStyle w:val="charCitHyperlinkAbbrev"/>
          </w:rPr>
          <w:t>SL2006</w:t>
        </w:r>
        <w:r w:rsidR="00C26339" w:rsidRPr="00C26339">
          <w:rPr>
            <w:rStyle w:val="charCitHyperlinkAbbrev"/>
          </w:rPr>
          <w:noBreakHyphen/>
          <w:t>5</w:t>
        </w:r>
      </w:hyperlink>
      <w:r>
        <w:t xml:space="preserve"> s 6</w:t>
      </w:r>
    </w:p>
    <w:p w14:paraId="1DFEC6BD" w14:textId="4319DD3C" w:rsidR="00E05D9B" w:rsidRDefault="00E05D9B">
      <w:pPr>
        <w:pStyle w:val="AmdtsEntries"/>
      </w:pPr>
      <w:r>
        <w:tab/>
        <w:t xml:space="preserve">am </w:t>
      </w:r>
      <w:hyperlink r:id="rId866" w:tooltip="Road Transport Legislation (Taxi Licences) Amendment Regulation 2006 (No 2)" w:history="1">
        <w:r w:rsidR="00C26339" w:rsidRPr="00C26339">
          <w:rPr>
            <w:rStyle w:val="charCitHyperlinkAbbrev"/>
          </w:rPr>
          <w:t>SL2006</w:t>
        </w:r>
        <w:r w:rsidR="00C26339" w:rsidRPr="00C26339">
          <w:rPr>
            <w:rStyle w:val="charCitHyperlinkAbbrev"/>
          </w:rPr>
          <w:noBreakHyphen/>
          <w:t>31</w:t>
        </w:r>
      </w:hyperlink>
      <w:r>
        <w:t xml:space="preserve"> amdt 1.18</w:t>
      </w:r>
      <w:r w:rsidR="005A160F">
        <w:t xml:space="preserve">; </w:t>
      </w:r>
      <w:hyperlink r:id="rId867" w:tooltip="Road Transport Legislation Amendment Regulation 2011 (No 2)" w:history="1">
        <w:r w:rsidR="00C26339" w:rsidRPr="00C26339">
          <w:rPr>
            <w:rStyle w:val="charCitHyperlinkAbbrev"/>
          </w:rPr>
          <w:t>SL2011</w:t>
        </w:r>
        <w:r w:rsidR="00C26339" w:rsidRPr="00C26339">
          <w:rPr>
            <w:rStyle w:val="charCitHyperlinkAbbrev"/>
          </w:rPr>
          <w:noBreakHyphen/>
          <w:t>32</w:t>
        </w:r>
      </w:hyperlink>
      <w:r w:rsidR="005A160F">
        <w:t xml:space="preserve"> s 7</w:t>
      </w:r>
    </w:p>
    <w:p w14:paraId="521B08AA" w14:textId="58F1D058" w:rsidR="008503D9" w:rsidRDefault="008503D9" w:rsidP="008503D9">
      <w:pPr>
        <w:pStyle w:val="AmdtsEntries"/>
      </w:pPr>
      <w:r>
        <w:tab/>
        <w:t xml:space="preserve">om </w:t>
      </w:r>
      <w:hyperlink r:id="rId868"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35</w:t>
      </w:r>
    </w:p>
    <w:p w14:paraId="722850F3" w14:textId="77777777" w:rsidR="00E05D9B" w:rsidRDefault="001C6F6E">
      <w:pPr>
        <w:pStyle w:val="AmdtsEntryHd"/>
      </w:pPr>
      <w:r>
        <w:t>T</w:t>
      </w:r>
      <w:r w:rsidR="00E05D9B">
        <w:t>axi licences—decision on application for renewal</w:t>
      </w:r>
    </w:p>
    <w:p w14:paraId="0FB66966" w14:textId="6034EB69" w:rsidR="00F60410" w:rsidRPr="00F60410" w:rsidRDefault="00F60410" w:rsidP="00F60410">
      <w:pPr>
        <w:pStyle w:val="AmdtsEntries"/>
      </w:pPr>
      <w:r>
        <w:t>s 84B hdg</w:t>
      </w:r>
      <w:r>
        <w:tab/>
        <w:t xml:space="preserve">am </w:t>
      </w:r>
      <w:hyperlink r:id="rId869" w:tooltip="Road Transport Legislation Amendment Regulation 2011 (No 2)" w:history="1">
        <w:r w:rsidR="00C26339" w:rsidRPr="00C26339">
          <w:rPr>
            <w:rStyle w:val="charCitHyperlinkAbbrev"/>
          </w:rPr>
          <w:t>SL2011</w:t>
        </w:r>
        <w:r w:rsidR="00C26339" w:rsidRPr="00C26339">
          <w:rPr>
            <w:rStyle w:val="charCitHyperlinkAbbrev"/>
          </w:rPr>
          <w:noBreakHyphen/>
          <w:t>32</w:t>
        </w:r>
      </w:hyperlink>
      <w:r>
        <w:t xml:space="preserve"> s 7</w:t>
      </w:r>
    </w:p>
    <w:p w14:paraId="63F62FEA" w14:textId="22E3978A" w:rsidR="00E05D9B" w:rsidRDefault="00E05D9B" w:rsidP="00C0540B">
      <w:pPr>
        <w:pStyle w:val="AmdtsEntries"/>
        <w:keepNext/>
      </w:pPr>
      <w:r>
        <w:t>s 84B</w:t>
      </w:r>
      <w:r>
        <w:tab/>
        <w:t xml:space="preserve">ins </w:t>
      </w:r>
      <w:hyperlink r:id="rId870" w:tooltip="Road Transport Legislation (Taxi Licences) Amendment Regulation 2006 (No 1)" w:history="1">
        <w:r w:rsidR="00C26339" w:rsidRPr="00C26339">
          <w:rPr>
            <w:rStyle w:val="charCitHyperlinkAbbrev"/>
          </w:rPr>
          <w:t>SL2006</w:t>
        </w:r>
        <w:r w:rsidR="00C26339" w:rsidRPr="00C26339">
          <w:rPr>
            <w:rStyle w:val="charCitHyperlinkAbbrev"/>
          </w:rPr>
          <w:noBreakHyphen/>
          <w:t>5</w:t>
        </w:r>
      </w:hyperlink>
      <w:r>
        <w:t xml:space="preserve"> s 6</w:t>
      </w:r>
    </w:p>
    <w:p w14:paraId="7699173F" w14:textId="6E68243A" w:rsidR="00E05D9B" w:rsidRDefault="00E05D9B">
      <w:pPr>
        <w:pStyle w:val="AmdtsEntries"/>
      </w:pPr>
      <w:r>
        <w:tab/>
        <w:t xml:space="preserve">am </w:t>
      </w:r>
      <w:hyperlink r:id="rId871" w:tooltip="Road Transport Legislation (Taxi Licences) Amendment Regulation 2006 (No 2)" w:history="1">
        <w:r w:rsidR="00C26339" w:rsidRPr="00C26339">
          <w:rPr>
            <w:rStyle w:val="charCitHyperlinkAbbrev"/>
          </w:rPr>
          <w:t>SL2006</w:t>
        </w:r>
        <w:r w:rsidR="00C26339" w:rsidRPr="00C26339">
          <w:rPr>
            <w:rStyle w:val="charCitHyperlinkAbbrev"/>
          </w:rPr>
          <w:noBreakHyphen/>
          <w:t>31</w:t>
        </w:r>
      </w:hyperlink>
      <w:r>
        <w:t xml:space="preserve"> s 12; </w:t>
      </w:r>
      <w:hyperlink r:id="rId872"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amdt 1.88</w:t>
      </w:r>
      <w:r w:rsidR="00D55085">
        <w:t xml:space="preserve">; </w:t>
      </w:r>
      <w:hyperlink r:id="rId873" w:tooltip="Road Transport Legislation Amendment Regulation 2010 (No 2)" w:history="1">
        <w:r w:rsidR="00C26339" w:rsidRPr="00C26339">
          <w:rPr>
            <w:rStyle w:val="charCitHyperlinkAbbrev"/>
          </w:rPr>
          <w:t>SL2010</w:t>
        </w:r>
        <w:r w:rsidR="00C26339" w:rsidRPr="00C26339">
          <w:rPr>
            <w:rStyle w:val="charCitHyperlinkAbbrev"/>
          </w:rPr>
          <w:noBreakHyphen/>
          <w:t>7</w:t>
        </w:r>
      </w:hyperlink>
      <w:r w:rsidR="00D55085">
        <w:t xml:space="preserve"> amdt 1.32</w:t>
      </w:r>
      <w:r w:rsidR="005A160F">
        <w:t xml:space="preserve">; </w:t>
      </w:r>
      <w:hyperlink r:id="rId874" w:tooltip="Road Transport Legislation Amendment Regulation 2011 (No 2)" w:history="1">
        <w:r w:rsidR="00C26339" w:rsidRPr="00C26339">
          <w:rPr>
            <w:rStyle w:val="charCitHyperlinkAbbrev"/>
          </w:rPr>
          <w:t>SL2011</w:t>
        </w:r>
        <w:r w:rsidR="00C26339" w:rsidRPr="00C26339">
          <w:rPr>
            <w:rStyle w:val="charCitHyperlinkAbbrev"/>
          </w:rPr>
          <w:noBreakHyphen/>
          <w:t>32</w:t>
        </w:r>
      </w:hyperlink>
      <w:r w:rsidR="005A160F">
        <w:t xml:space="preserve"> s 7</w:t>
      </w:r>
    </w:p>
    <w:p w14:paraId="6A1DB3A9" w14:textId="13D41703" w:rsidR="008503D9" w:rsidRDefault="008503D9" w:rsidP="008503D9">
      <w:pPr>
        <w:pStyle w:val="AmdtsEntries"/>
      </w:pPr>
      <w:r>
        <w:tab/>
        <w:t xml:space="preserve">om </w:t>
      </w:r>
      <w:hyperlink r:id="rId875"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35</w:t>
      </w:r>
    </w:p>
    <w:p w14:paraId="10824A44" w14:textId="77777777" w:rsidR="00E05D9B" w:rsidRDefault="001C6F6E" w:rsidP="0009681F">
      <w:pPr>
        <w:pStyle w:val="AmdtsEntryHd"/>
      </w:pPr>
      <w:r>
        <w:t>T</w:t>
      </w:r>
      <w:r w:rsidR="00E05D9B">
        <w:t>axi licences—term of renewed licences</w:t>
      </w:r>
    </w:p>
    <w:p w14:paraId="7167CD72" w14:textId="362D59E3" w:rsidR="00F60410" w:rsidRPr="00F60410" w:rsidRDefault="00F60410" w:rsidP="0009681F">
      <w:pPr>
        <w:pStyle w:val="AmdtsEntries"/>
        <w:keepNext/>
      </w:pPr>
      <w:r>
        <w:t>s 84C hdg</w:t>
      </w:r>
      <w:r>
        <w:tab/>
        <w:t xml:space="preserve">am </w:t>
      </w:r>
      <w:hyperlink r:id="rId876" w:tooltip="Road Transport Legislation Amendment Regulation 2011 (No 2)" w:history="1">
        <w:r w:rsidR="00C26339" w:rsidRPr="00C26339">
          <w:rPr>
            <w:rStyle w:val="charCitHyperlinkAbbrev"/>
          </w:rPr>
          <w:t>SL2011</w:t>
        </w:r>
        <w:r w:rsidR="00C26339" w:rsidRPr="00C26339">
          <w:rPr>
            <w:rStyle w:val="charCitHyperlinkAbbrev"/>
          </w:rPr>
          <w:noBreakHyphen/>
          <w:t>32</w:t>
        </w:r>
      </w:hyperlink>
      <w:r>
        <w:t xml:space="preserve"> s 7</w:t>
      </w:r>
    </w:p>
    <w:p w14:paraId="364177D7" w14:textId="58E205D9" w:rsidR="00E05D9B" w:rsidRDefault="00E05D9B" w:rsidP="0009681F">
      <w:pPr>
        <w:pStyle w:val="AmdtsEntries"/>
        <w:keepNext/>
      </w:pPr>
      <w:r>
        <w:t>s 84C</w:t>
      </w:r>
      <w:r>
        <w:tab/>
        <w:t xml:space="preserve">ins </w:t>
      </w:r>
      <w:hyperlink r:id="rId877" w:tooltip="Road Transport Legislation (Taxi Licences) Amendment Regulation 2006 (No 1)" w:history="1">
        <w:r w:rsidR="00C26339" w:rsidRPr="00C26339">
          <w:rPr>
            <w:rStyle w:val="charCitHyperlinkAbbrev"/>
          </w:rPr>
          <w:t>SL2006</w:t>
        </w:r>
        <w:r w:rsidR="00C26339" w:rsidRPr="00C26339">
          <w:rPr>
            <w:rStyle w:val="charCitHyperlinkAbbrev"/>
          </w:rPr>
          <w:noBreakHyphen/>
          <w:t>5</w:t>
        </w:r>
      </w:hyperlink>
      <w:r>
        <w:t xml:space="preserve"> s 6</w:t>
      </w:r>
    </w:p>
    <w:p w14:paraId="089F3C77" w14:textId="18694EE9" w:rsidR="005A160F" w:rsidRDefault="005A160F" w:rsidP="0009681F">
      <w:pPr>
        <w:pStyle w:val="AmdtsEntries"/>
        <w:keepNext/>
      </w:pPr>
      <w:r>
        <w:tab/>
        <w:t xml:space="preserve">am </w:t>
      </w:r>
      <w:hyperlink r:id="rId878" w:tooltip="Road Transport Legislation Amendment Regulation 2011 (No 2)" w:history="1">
        <w:r w:rsidR="00C26339" w:rsidRPr="00C26339">
          <w:rPr>
            <w:rStyle w:val="charCitHyperlinkAbbrev"/>
          </w:rPr>
          <w:t>SL2011</w:t>
        </w:r>
        <w:r w:rsidR="00C26339" w:rsidRPr="00C26339">
          <w:rPr>
            <w:rStyle w:val="charCitHyperlinkAbbrev"/>
          </w:rPr>
          <w:noBreakHyphen/>
          <w:t>32</w:t>
        </w:r>
      </w:hyperlink>
      <w:r>
        <w:t xml:space="preserve"> s 7</w:t>
      </w:r>
    </w:p>
    <w:p w14:paraId="5FDF4E09" w14:textId="28B153F4" w:rsidR="008503D9" w:rsidRDefault="008503D9" w:rsidP="008503D9">
      <w:pPr>
        <w:pStyle w:val="AmdtsEntries"/>
      </w:pPr>
      <w:r>
        <w:tab/>
        <w:t xml:space="preserve">om </w:t>
      </w:r>
      <w:hyperlink r:id="rId879"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35</w:t>
      </w:r>
    </w:p>
    <w:p w14:paraId="14C1A0F0" w14:textId="77777777" w:rsidR="00E05D9B" w:rsidRDefault="00E05D9B">
      <w:pPr>
        <w:pStyle w:val="AmdtsEntryHd"/>
      </w:pPr>
      <w:r>
        <w:t>Power to issue defined rights</w:t>
      </w:r>
    </w:p>
    <w:p w14:paraId="6347DFB7" w14:textId="17A42328" w:rsidR="00E05D9B" w:rsidRDefault="00E05D9B" w:rsidP="00F60410">
      <w:pPr>
        <w:pStyle w:val="AmdtsEntries"/>
        <w:keepNext/>
      </w:pPr>
      <w:r>
        <w:t>s 84D</w:t>
      </w:r>
      <w:r>
        <w:tab/>
        <w:t xml:space="preserve">ins </w:t>
      </w:r>
      <w:hyperlink r:id="rId880" w:tooltip="Road Transport Legislation (Taxi Licences) Amendment Regulation 2006 (No 1)" w:history="1">
        <w:r w:rsidR="00C26339" w:rsidRPr="00C26339">
          <w:rPr>
            <w:rStyle w:val="charCitHyperlinkAbbrev"/>
          </w:rPr>
          <w:t>SL2006</w:t>
        </w:r>
        <w:r w:rsidR="00C26339" w:rsidRPr="00C26339">
          <w:rPr>
            <w:rStyle w:val="charCitHyperlinkAbbrev"/>
          </w:rPr>
          <w:noBreakHyphen/>
          <w:t>5</w:t>
        </w:r>
      </w:hyperlink>
      <w:r>
        <w:t xml:space="preserve"> s 6</w:t>
      </w:r>
    </w:p>
    <w:p w14:paraId="575E6917" w14:textId="15DCD6A8" w:rsidR="00E05D9B" w:rsidRDefault="00E05D9B">
      <w:pPr>
        <w:pStyle w:val="AmdtsEntries"/>
      </w:pPr>
      <w:r>
        <w:tab/>
        <w:t xml:space="preserve">am </w:t>
      </w:r>
      <w:hyperlink r:id="rId881" w:tooltip="Road Transport Legislation (Taxi Licences) Amendment Regulation 2006 (No 2)" w:history="1">
        <w:r w:rsidR="00C26339" w:rsidRPr="00C26339">
          <w:rPr>
            <w:rStyle w:val="charCitHyperlinkAbbrev"/>
          </w:rPr>
          <w:t>SL2006</w:t>
        </w:r>
        <w:r w:rsidR="00C26339" w:rsidRPr="00C26339">
          <w:rPr>
            <w:rStyle w:val="charCitHyperlinkAbbrev"/>
          </w:rPr>
          <w:noBreakHyphen/>
          <w:t>31</w:t>
        </w:r>
      </w:hyperlink>
      <w:r>
        <w:t xml:space="preserve"> s 13</w:t>
      </w:r>
    </w:p>
    <w:p w14:paraId="5BF269A0" w14:textId="747C3ECB" w:rsidR="008503D9" w:rsidRDefault="008503D9" w:rsidP="008503D9">
      <w:pPr>
        <w:pStyle w:val="AmdtsEntries"/>
      </w:pPr>
      <w:r>
        <w:tab/>
        <w:t xml:space="preserve">om </w:t>
      </w:r>
      <w:hyperlink r:id="rId882"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35</w:t>
      </w:r>
    </w:p>
    <w:p w14:paraId="7DCB09E5" w14:textId="77777777" w:rsidR="00E05D9B" w:rsidRDefault="00E05D9B" w:rsidP="000F35B1">
      <w:pPr>
        <w:pStyle w:val="AmdtsEntryHd"/>
      </w:pPr>
      <w:r>
        <w:lastRenderedPageBreak/>
        <w:t>Defined rights ballots</w:t>
      </w:r>
    </w:p>
    <w:p w14:paraId="7147902C" w14:textId="5C6E118F" w:rsidR="00E05D9B" w:rsidRDefault="00E05D9B" w:rsidP="000F35B1">
      <w:pPr>
        <w:pStyle w:val="AmdtsEntries"/>
        <w:keepNext/>
      </w:pPr>
      <w:r>
        <w:t>s 84E</w:t>
      </w:r>
      <w:r>
        <w:tab/>
        <w:t xml:space="preserve">ins </w:t>
      </w:r>
      <w:hyperlink r:id="rId883" w:tooltip="Road Transport Legislation (Taxi Licences) Amendment Regulation 2006 (No 1)" w:history="1">
        <w:r w:rsidR="00C26339" w:rsidRPr="00C26339">
          <w:rPr>
            <w:rStyle w:val="charCitHyperlinkAbbrev"/>
          </w:rPr>
          <w:t>SL2006</w:t>
        </w:r>
        <w:r w:rsidR="00C26339" w:rsidRPr="00C26339">
          <w:rPr>
            <w:rStyle w:val="charCitHyperlinkAbbrev"/>
          </w:rPr>
          <w:noBreakHyphen/>
          <w:t>5</w:t>
        </w:r>
      </w:hyperlink>
      <w:r>
        <w:t xml:space="preserve"> s 6</w:t>
      </w:r>
    </w:p>
    <w:p w14:paraId="6172DD18" w14:textId="129F89DB" w:rsidR="008503D9" w:rsidRDefault="008503D9" w:rsidP="008503D9">
      <w:pPr>
        <w:pStyle w:val="AmdtsEntries"/>
      </w:pPr>
      <w:r>
        <w:tab/>
        <w:t xml:space="preserve">om </w:t>
      </w:r>
      <w:hyperlink r:id="rId884"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35</w:t>
      </w:r>
    </w:p>
    <w:p w14:paraId="0E98DE54" w14:textId="77777777" w:rsidR="00E05D9B" w:rsidRDefault="00E05D9B">
      <w:pPr>
        <w:pStyle w:val="AmdtsEntryHd"/>
      </w:pPr>
      <w:r>
        <w:t>Notification of ballots</w:t>
      </w:r>
    </w:p>
    <w:p w14:paraId="1995F29E" w14:textId="5EC4FE83" w:rsidR="00E05D9B" w:rsidRDefault="00E05D9B">
      <w:pPr>
        <w:pStyle w:val="AmdtsEntries"/>
      </w:pPr>
      <w:r>
        <w:t>s 84F</w:t>
      </w:r>
      <w:r>
        <w:tab/>
        <w:t xml:space="preserve">ins </w:t>
      </w:r>
      <w:hyperlink r:id="rId885" w:tooltip="Road Transport Legislation (Taxi Licences) Amendment Regulation 2006 (No 1)" w:history="1">
        <w:r w:rsidR="00C26339" w:rsidRPr="00C26339">
          <w:rPr>
            <w:rStyle w:val="charCitHyperlinkAbbrev"/>
          </w:rPr>
          <w:t>SL2006</w:t>
        </w:r>
        <w:r w:rsidR="00C26339" w:rsidRPr="00C26339">
          <w:rPr>
            <w:rStyle w:val="charCitHyperlinkAbbrev"/>
          </w:rPr>
          <w:noBreakHyphen/>
          <w:t>5</w:t>
        </w:r>
      </w:hyperlink>
      <w:r>
        <w:t xml:space="preserve"> s 6</w:t>
      </w:r>
    </w:p>
    <w:p w14:paraId="2889506C" w14:textId="307AE1F2" w:rsidR="00E05D9B" w:rsidRPr="00B12DF3" w:rsidRDefault="00E05D9B">
      <w:pPr>
        <w:pStyle w:val="AmdtsEntries"/>
      </w:pPr>
      <w:r>
        <w:tab/>
        <w:t xml:space="preserve">am </w:t>
      </w:r>
      <w:hyperlink r:id="rId886" w:tooltip="Road Transport Legislation (Taxi Licences) Amendment Regulation 2006 (No 2)" w:history="1">
        <w:r w:rsidR="00C26339" w:rsidRPr="00C26339">
          <w:rPr>
            <w:rStyle w:val="charCitHyperlinkAbbrev"/>
          </w:rPr>
          <w:t>SL2006</w:t>
        </w:r>
        <w:r w:rsidR="00C26339" w:rsidRPr="00C26339">
          <w:rPr>
            <w:rStyle w:val="charCitHyperlinkAbbrev"/>
          </w:rPr>
          <w:noBreakHyphen/>
          <w:t>31</w:t>
        </w:r>
      </w:hyperlink>
      <w:r>
        <w:t xml:space="preserve"> s 14</w:t>
      </w:r>
      <w:r w:rsidR="00FB7DB2">
        <w:t xml:space="preserve">; </w:t>
      </w:r>
      <w:hyperlink r:id="rId887" w:tooltip="Statute Law Amendment Act 2009" w:history="1">
        <w:r w:rsidR="00C26339" w:rsidRPr="00C26339">
          <w:rPr>
            <w:rStyle w:val="charCitHyperlinkAbbrev"/>
          </w:rPr>
          <w:t>A2009</w:t>
        </w:r>
        <w:r w:rsidR="00C26339" w:rsidRPr="00C26339">
          <w:rPr>
            <w:rStyle w:val="charCitHyperlinkAbbrev"/>
          </w:rPr>
          <w:noBreakHyphen/>
          <w:t>20</w:t>
        </w:r>
      </w:hyperlink>
      <w:r w:rsidR="00FB7DB2">
        <w:t xml:space="preserve"> amdt 3.189</w:t>
      </w:r>
      <w:r w:rsidR="00B12DF3">
        <w:t xml:space="preserve">; </w:t>
      </w:r>
      <w:hyperlink r:id="rId888" w:tooltip="Road Transport (Public Passenger Services) Amendment Regulation 2015 (No 1)" w:history="1">
        <w:r w:rsidR="00B12DF3">
          <w:rPr>
            <w:rStyle w:val="charCitHyperlinkAbbrev"/>
          </w:rPr>
          <w:t>SL2015</w:t>
        </w:r>
        <w:r w:rsidR="00B12DF3">
          <w:rPr>
            <w:rStyle w:val="charCitHyperlinkAbbrev"/>
          </w:rPr>
          <w:noBreakHyphen/>
          <w:t>11</w:t>
        </w:r>
      </w:hyperlink>
      <w:r w:rsidR="00B12DF3">
        <w:t xml:space="preserve"> s 4</w:t>
      </w:r>
      <w:r w:rsidR="008711FC">
        <w:t xml:space="preserve">; </w:t>
      </w:r>
      <w:hyperlink r:id="rId889" w:tooltip="Red Tape Reduction Legislation Amendment Act 2015" w:history="1">
        <w:r w:rsidR="008711FC">
          <w:rPr>
            <w:rStyle w:val="charCitHyperlinkAbbrev"/>
          </w:rPr>
          <w:t>A2015</w:t>
        </w:r>
        <w:r w:rsidR="008711FC">
          <w:rPr>
            <w:rStyle w:val="charCitHyperlinkAbbrev"/>
          </w:rPr>
          <w:noBreakHyphen/>
          <w:t>33</w:t>
        </w:r>
      </w:hyperlink>
      <w:r w:rsidR="008711FC">
        <w:t xml:space="preserve"> amdt 1.207</w:t>
      </w:r>
    </w:p>
    <w:p w14:paraId="36DEFB7A" w14:textId="6E1AAD74" w:rsidR="008503D9" w:rsidRDefault="008503D9" w:rsidP="008503D9">
      <w:pPr>
        <w:pStyle w:val="AmdtsEntries"/>
      </w:pPr>
      <w:r>
        <w:tab/>
        <w:t xml:space="preserve">om </w:t>
      </w:r>
      <w:hyperlink r:id="rId890"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35</w:t>
      </w:r>
    </w:p>
    <w:p w14:paraId="236252A9" w14:textId="77777777" w:rsidR="00E05D9B" w:rsidRDefault="00E05D9B" w:rsidP="00072C23">
      <w:pPr>
        <w:pStyle w:val="AmdtsEntryHd"/>
      </w:pPr>
      <w:r>
        <w:t>Application for entry in ballot</w:t>
      </w:r>
    </w:p>
    <w:p w14:paraId="0E09E0FC" w14:textId="2FAAED19" w:rsidR="00E05D9B" w:rsidRDefault="00E05D9B" w:rsidP="00072C23">
      <w:pPr>
        <w:pStyle w:val="AmdtsEntries"/>
        <w:keepNext/>
      </w:pPr>
      <w:r>
        <w:t>s 84G</w:t>
      </w:r>
      <w:r>
        <w:tab/>
        <w:t xml:space="preserve">ins </w:t>
      </w:r>
      <w:hyperlink r:id="rId891" w:tooltip="Road Transport Legislation (Taxi Licences) Amendment Regulation 2006 (No 1)" w:history="1">
        <w:r w:rsidR="00C26339" w:rsidRPr="00C26339">
          <w:rPr>
            <w:rStyle w:val="charCitHyperlinkAbbrev"/>
          </w:rPr>
          <w:t>SL2006</w:t>
        </w:r>
        <w:r w:rsidR="00C26339" w:rsidRPr="00C26339">
          <w:rPr>
            <w:rStyle w:val="charCitHyperlinkAbbrev"/>
          </w:rPr>
          <w:noBreakHyphen/>
          <w:t>5</w:t>
        </w:r>
      </w:hyperlink>
      <w:r>
        <w:t xml:space="preserve"> s 6</w:t>
      </w:r>
    </w:p>
    <w:p w14:paraId="2C08D0E1" w14:textId="532353E3" w:rsidR="008503D9" w:rsidRDefault="008503D9" w:rsidP="008503D9">
      <w:pPr>
        <w:pStyle w:val="AmdtsEntries"/>
      </w:pPr>
      <w:r>
        <w:tab/>
        <w:t xml:space="preserve">om </w:t>
      </w:r>
      <w:hyperlink r:id="rId892"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35</w:t>
      </w:r>
    </w:p>
    <w:p w14:paraId="69421D74" w14:textId="77777777" w:rsidR="00E05D9B" w:rsidRDefault="00E05D9B">
      <w:pPr>
        <w:pStyle w:val="AmdtsEntryHd"/>
      </w:pPr>
      <w:r>
        <w:t>Decision on application for ballot</w:t>
      </w:r>
    </w:p>
    <w:p w14:paraId="2870E38D" w14:textId="3880AE39" w:rsidR="00E05D9B" w:rsidRDefault="00E05D9B">
      <w:pPr>
        <w:pStyle w:val="AmdtsEntries"/>
        <w:keepNext/>
      </w:pPr>
      <w:r>
        <w:t>s 84H</w:t>
      </w:r>
      <w:r>
        <w:tab/>
        <w:t xml:space="preserve">ins </w:t>
      </w:r>
      <w:hyperlink r:id="rId893" w:tooltip="Road Transport Legislation (Taxi Licences) Amendment Regulation 2006 (No 1)" w:history="1">
        <w:r w:rsidR="00C26339" w:rsidRPr="00C26339">
          <w:rPr>
            <w:rStyle w:val="charCitHyperlinkAbbrev"/>
          </w:rPr>
          <w:t>SL2006</w:t>
        </w:r>
        <w:r w:rsidR="00C26339" w:rsidRPr="00C26339">
          <w:rPr>
            <w:rStyle w:val="charCitHyperlinkAbbrev"/>
          </w:rPr>
          <w:noBreakHyphen/>
          <w:t>5</w:t>
        </w:r>
      </w:hyperlink>
      <w:r>
        <w:t xml:space="preserve"> s 6</w:t>
      </w:r>
    </w:p>
    <w:p w14:paraId="0DD66E18" w14:textId="41AFD1C1" w:rsidR="00E05D9B" w:rsidRDefault="00E05D9B">
      <w:pPr>
        <w:pStyle w:val="AmdtsEntries"/>
      </w:pPr>
      <w:r>
        <w:tab/>
        <w:t xml:space="preserve">am </w:t>
      </w:r>
      <w:hyperlink r:id="rId894" w:tooltip="Road Transport Legislation (Taxi Licences) Amendment Regulation 2006 (No 2)" w:history="1">
        <w:r w:rsidR="00C26339" w:rsidRPr="00C26339">
          <w:rPr>
            <w:rStyle w:val="charCitHyperlinkAbbrev"/>
          </w:rPr>
          <w:t>SL2006</w:t>
        </w:r>
        <w:r w:rsidR="00C26339" w:rsidRPr="00C26339">
          <w:rPr>
            <w:rStyle w:val="charCitHyperlinkAbbrev"/>
          </w:rPr>
          <w:noBreakHyphen/>
          <w:t>31</w:t>
        </w:r>
      </w:hyperlink>
      <w:r>
        <w:t xml:space="preserve"> s 15; </w:t>
      </w:r>
      <w:hyperlink r:id="rId895"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amdt 1.88</w:t>
      </w:r>
    </w:p>
    <w:p w14:paraId="764A4856" w14:textId="7BE5ACF5" w:rsidR="008503D9" w:rsidRDefault="008503D9" w:rsidP="008503D9">
      <w:pPr>
        <w:pStyle w:val="AmdtsEntries"/>
      </w:pPr>
      <w:r>
        <w:tab/>
        <w:t xml:space="preserve">om </w:t>
      </w:r>
      <w:hyperlink r:id="rId896"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35</w:t>
      </w:r>
    </w:p>
    <w:p w14:paraId="1AC5FF3C" w14:textId="77777777" w:rsidR="00E05D9B" w:rsidRDefault="00E05D9B">
      <w:pPr>
        <w:pStyle w:val="AmdtsEntryHd"/>
      </w:pPr>
      <w:r>
        <w:t>Withdrawal from ballot</w:t>
      </w:r>
    </w:p>
    <w:p w14:paraId="38DD5B2B" w14:textId="05E3C95B" w:rsidR="00E05D9B" w:rsidRDefault="00E05D9B">
      <w:pPr>
        <w:pStyle w:val="AmdtsEntries"/>
      </w:pPr>
      <w:r>
        <w:t>s 84I</w:t>
      </w:r>
      <w:r>
        <w:tab/>
        <w:t xml:space="preserve">ins </w:t>
      </w:r>
      <w:hyperlink r:id="rId897" w:tooltip="Road Transport Legislation (Taxi Licences) Amendment Regulation 2006 (No 1)" w:history="1">
        <w:r w:rsidR="00C26339" w:rsidRPr="00C26339">
          <w:rPr>
            <w:rStyle w:val="charCitHyperlinkAbbrev"/>
          </w:rPr>
          <w:t>SL2006</w:t>
        </w:r>
        <w:r w:rsidR="00C26339" w:rsidRPr="00C26339">
          <w:rPr>
            <w:rStyle w:val="charCitHyperlinkAbbrev"/>
          </w:rPr>
          <w:noBreakHyphen/>
          <w:t>5</w:t>
        </w:r>
      </w:hyperlink>
      <w:r>
        <w:t xml:space="preserve"> s 6</w:t>
      </w:r>
    </w:p>
    <w:p w14:paraId="1EFF4735" w14:textId="1F3B825E" w:rsidR="00FA7003" w:rsidRDefault="00FA7003" w:rsidP="00FA7003">
      <w:pPr>
        <w:pStyle w:val="AmdtsEntries"/>
      </w:pPr>
      <w:r>
        <w:tab/>
        <w:t xml:space="preserve">om </w:t>
      </w:r>
      <w:hyperlink r:id="rId898"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35</w:t>
      </w:r>
    </w:p>
    <w:p w14:paraId="425B73C7" w14:textId="77777777" w:rsidR="00E05D9B" w:rsidRDefault="00E05D9B">
      <w:pPr>
        <w:pStyle w:val="AmdtsEntryHd"/>
      </w:pPr>
      <w:r>
        <w:t>Ballot reserve list</w:t>
      </w:r>
    </w:p>
    <w:p w14:paraId="4975639F" w14:textId="600FC6CE" w:rsidR="00E05D9B" w:rsidRDefault="00E05D9B">
      <w:pPr>
        <w:pStyle w:val="AmdtsEntries"/>
      </w:pPr>
      <w:r>
        <w:t>s 84J</w:t>
      </w:r>
      <w:r>
        <w:tab/>
        <w:t xml:space="preserve">ins </w:t>
      </w:r>
      <w:hyperlink r:id="rId899" w:tooltip="Road Transport Legislation (Taxi Licences) Amendment Regulation 2006 (No 1)" w:history="1">
        <w:r w:rsidR="00C26339" w:rsidRPr="00C26339">
          <w:rPr>
            <w:rStyle w:val="charCitHyperlinkAbbrev"/>
          </w:rPr>
          <w:t>SL2006</w:t>
        </w:r>
        <w:r w:rsidR="00C26339" w:rsidRPr="00C26339">
          <w:rPr>
            <w:rStyle w:val="charCitHyperlinkAbbrev"/>
          </w:rPr>
          <w:noBreakHyphen/>
          <w:t>5</w:t>
        </w:r>
      </w:hyperlink>
      <w:r>
        <w:t xml:space="preserve"> s 6</w:t>
      </w:r>
    </w:p>
    <w:p w14:paraId="377BABCB" w14:textId="7807B607" w:rsidR="00A33A8A" w:rsidRDefault="00A33A8A">
      <w:pPr>
        <w:pStyle w:val="AmdtsEntries"/>
      </w:pPr>
      <w:r>
        <w:tab/>
        <w:t xml:space="preserve">am </w:t>
      </w:r>
      <w:hyperlink r:id="rId900" w:tooltip="Road Transport Legislation Amendment Regulation 2011 (No 1)" w:history="1">
        <w:r w:rsidR="00C26339" w:rsidRPr="00C26339">
          <w:rPr>
            <w:rStyle w:val="charCitHyperlinkAbbrev"/>
          </w:rPr>
          <w:t>SL2011</w:t>
        </w:r>
        <w:r w:rsidR="00C26339" w:rsidRPr="00C26339">
          <w:rPr>
            <w:rStyle w:val="charCitHyperlinkAbbrev"/>
          </w:rPr>
          <w:noBreakHyphen/>
          <w:t>2</w:t>
        </w:r>
      </w:hyperlink>
      <w:r>
        <w:t xml:space="preserve"> s 5</w:t>
      </w:r>
      <w:r w:rsidR="008711FC">
        <w:t xml:space="preserve">; </w:t>
      </w:r>
      <w:hyperlink r:id="rId901" w:tooltip="Red Tape Reduction Legislation Amendment Act 2015" w:history="1">
        <w:r w:rsidR="008711FC">
          <w:rPr>
            <w:rStyle w:val="charCitHyperlinkAbbrev"/>
          </w:rPr>
          <w:t>A2015</w:t>
        </w:r>
        <w:r w:rsidR="008711FC">
          <w:rPr>
            <w:rStyle w:val="charCitHyperlinkAbbrev"/>
          </w:rPr>
          <w:noBreakHyphen/>
          <w:t>33</w:t>
        </w:r>
      </w:hyperlink>
      <w:r w:rsidR="008711FC">
        <w:t xml:space="preserve"> amdt 1.208</w:t>
      </w:r>
    </w:p>
    <w:p w14:paraId="1E7A6D34" w14:textId="3C91E911" w:rsidR="00FA7003" w:rsidRDefault="00FA7003" w:rsidP="00FA7003">
      <w:pPr>
        <w:pStyle w:val="AmdtsEntries"/>
      </w:pPr>
      <w:r>
        <w:tab/>
        <w:t xml:space="preserve">om </w:t>
      </w:r>
      <w:hyperlink r:id="rId902"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35</w:t>
      </w:r>
    </w:p>
    <w:p w14:paraId="59BC314A" w14:textId="77777777" w:rsidR="00E05D9B" w:rsidRDefault="00E05D9B">
      <w:pPr>
        <w:pStyle w:val="AmdtsEntryHd"/>
      </w:pPr>
      <w:r>
        <w:t>Offering defined rights to ballot reserves</w:t>
      </w:r>
    </w:p>
    <w:p w14:paraId="23BBD613" w14:textId="54872AD8" w:rsidR="00E05D9B" w:rsidRDefault="00E05D9B" w:rsidP="00040212">
      <w:pPr>
        <w:pStyle w:val="AmdtsEntries"/>
        <w:keepNext/>
      </w:pPr>
      <w:r>
        <w:t>s 84K</w:t>
      </w:r>
      <w:r>
        <w:tab/>
        <w:t xml:space="preserve">ins </w:t>
      </w:r>
      <w:hyperlink r:id="rId903" w:tooltip="Road Transport Legislation (Taxi Licences) Amendment Regulation 2006 (No 1)" w:history="1">
        <w:r w:rsidR="00C26339" w:rsidRPr="00C26339">
          <w:rPr>
            <w:rStyle w:val="charCitHyperlinkAbbrev"/>
          </w:rPr>
          <w:t>SL2006</w:t>
        </w:r>
        <w:r w:rsidR="00C26339" w:rsidRPr="00C26339">
          <w:rPr>
            <w:rStyle w:val="charCitHyperlinkAbbrev"/>
          </w:rPr>
          <w:noBreakHyphen/>
          <w:t>5</w:t>
        </w:r>
      </w:hyperlink>
      <w:r>
        <w:t xml:space="preserve"> s 6</w:t>
      </w:r>
    </w:p>
    <w:p w14:paraId="781069D8" w14:textId="0BBFF862" w:rsidR="00E05D9B" w:rsidRDefault="00E05D9B">
      <w:pPr>
        <w:pStyle w:val="AmdtsEntries"/>
      </w:pPr>
      <w:r>
        <w:tab/>
        <w:t xml:space="preserve">am </w:t>
      </w:r>
      <w:hyperlink r:id="rId904" w:tooltip="Road Transport Legislation (Taxi Licences) Amendment Regulation 2006 (No 2)" w:history="1">
        <w:r w:rsidR="00C26339" w:rsidRPr="00C26339">
          <w:rPr>
            <w:rStyle w:val="charCitHyperlinkAbbrev"/>
          </w:rPr>
          <w:t>SL2006</w:t>
        </w:r>
        <w:r w:rsidR="00C26339" w:rsidRPr="00C26339">
          <w:rPr>
            <w:rStyle w:val="charCitHyperlinkAbbrev"/>
          </w:rPr>
          <w:noBreakHyphen/>
          <w:t>31</w:t>
        </w:r>
      </w:hyperlink>
      <w:r>
        <w:t xml:space="preserve"> s 16; ss renum </w:t>
      </w:r>
      <w:hyperlink r:id="rId905" w:tooltip="Road Transport Legislation (Taxi Licences) Amendment Regulation 2006 (No 2)" w:history="1">
        <w:r w:rsidR="00C26339" w:rsidRPr="00C26339">
          <w:rPr>
            <w:rStyle w:val="charCitHyperlinkAbbrev"/>
          </w:rPr>
          <w:t>SL2006</w:t>
        </w:r>
        <w:r w:rsidR="00C26339" w:rsidRPr="00C26339">
          <w:rPr>
            <w:rStyle w:val="charCitHyperlinkAbbrev"/>
          </w:rPr>
          <w:noBreakHyphen/>
          <w:t>31</w:t>
        </w:r>
      </w:hyperlink>
      <w:r>
        <w:t xml:space="preserve"> s 17</w:t>
      </w:r>
    </w:p>
    <w:p w14:paraId="28B98698" w14:textId="7F8C6B2F" w:rsidR="00FA7003" w:rsidRDefault="00FA7003" w:rsidP="00FA7003">
      <w:pPr>
        <w:pStyle w:val="AmdtsEntries"/>
      </w:pPr>
      <w:r>
        <w:tab/>
        <w:t xml:space="preserve">om </w:t>
      </w:r>
      <w:hyperlink r:id="rId906"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35</w:t>
      </w:r>
    </w:p>
    <w:p w14:paraId="706D4A42" w14:textId="77777777" w:rsidR="00E05D9B" w:rsidRDefault="00E05D9B">
      <w:pPr>
        <w:pStyle w:val="AmdtsEntryHd"/>
      </w:pPr>
      <w:r>
        <w:t>When defined rights end</w:t>
      </w:r>
    </w:p>
    <w:p w14:paraId="2BC6CC66" w14:textId="122C0181" w:rsidR="00E05D9B" w:rsidRDefault="00E05D9B">
      <w:pPr>
        <w:pStyle w:val="AmdtsEntries"/>
      </w:pPr>
      <w:r>
        <w:t>s 84L</w:t>
      </w:r>
      <w:r>
        <w:tab/>
        <w:t xml:space="preserve">ins </w:t>
      </w:r>
      <w:hyperlink r:id="rId907" w:tooltip="Road Transport Legislation (Taxi Licences) Amendment Regulation 2006 (No 1)" w:history="1">
        <w:r w:rsidR="00C26339" w:rsidRPr="00C26339">
          <w:rPr>
            <w:rStyle w:val="charCitHyperlinkAbbrev"/>
          </w:rPr>
          <w:t>SL2006</w:t>
        </w:r>
        <w:r w:rsidR="00C26339" w:rsidRPr="00C26339">
          <w:rPr>
            <w:rStyle w:val="charCitHyperlinkAbbrev"/>
          </w:rPr>
          <w:noBreakHyphen/>
          <w:t>5</w:t>
        </w:r>
      </w:hyperlink>
      <w:r>
        <w:t xml:space="preserve"> s 6</w:t>
      </w:r>
    </w:p>
    <w:p w14:paraId="049C39CD" w14:textId="371CAD71" w:rsidR="00FA7003" w:rsidRDefault="00FA7003" w:rsidP="00FA7003">
      <w:pPr>
        <w:pStyle w:val="AmdtsEntries"/>
      </w:pPr>
      <w:r>
        <w:tab/>
        <w:t xml:space="preserve">om </w:t>
      </w:r>
      <w:hyperlink r:id="rId908"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35</w:t>
      </w:r>
    </w:p>
    <w:p w14:paraId="786231A7" w14:textId="77777777" w:rsidR="00E05D9B" w:rsidRDefault="00E05D9B">
      <w:pPr>
        <w:pStyle w:val="AmdtsEntryHd"/>
      </w:pPr>
      <w:r>
        <w:t>Defined right conditions</w:t>
      </w:r>
    </w:p>
    <w:p w14:paraId="6A17DF1B" w14:textId="64AB5C79" w:rsidR="00E05D9B" w:rsidRDefault="00E05D9B" w:rsidP="00FB3B61">
      <w:pPr>
        <w:pStyle w:val="AmdtsEntries"/>
        <w:keepNext/>
      </w:pPr>
      <w:r>
        <w:t>s 84M</w:t>
      </w:r>
      <w:r>
        <w:tab/>
        <w:t xml:space="preserve">ins </w:t>
      </w:r>
      <w:hyperlink r:id="rId909" w:tooltip="Road Transport Legislation (Taxi Licences) Amendment Regulation 2006 (No 1)" w:history="1">
        <w:r w:rsidR="00C26339" w:rsidRPr="00C26339">
          <w:rPr>
            <w:rStyle w:val="charCitHyperlinkAbbrev"/>
          </w:rPr>
          <w:t>SL2006</w:t>
        </w:r>
        <w:r w:rsidR="00C26339" w:rsidRPr="00C26339">
          <w:rPr>
            <w:rStyle w:val="charCitHyperlinkAbbrev"/>
          </w:rPr>
          <w:noBreakHyphen/>
          <w:t>5</w:t>
        </w:r>
      </w:hyperlink>
      <w:r>
        <w:t xml:space="preserve"> s 6</w:t>
      </w:r>
    </w:p>
    <w:p w14:paraId="30D7105C" w14:textId="42C95064" w:rsidR="00FA7003" w:rsidRDefault="00FA7003" w:rsidP="00FA7003">
      <w:pPr>
        <w:pStyle w:val="AmdtsEntries"/>
      </w:pPr>
      <w:r>
        <w:tab/>
        <w:t xml:space="preserve">om </w:t>
      </w:r>
      <w:hyperlink r:id="rId910"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35</w:t>
      </w:r>
    </w:p>
    <w:p w14:paraId="459B756F" w14:textId="77777777" w:rsidR="00E05D9B" w:rsidRDefault="00E05D9B">
      <w:pPr>
        <w:pStyle w:val="AmdtsEntryHd"/>
      </w:pPr>
      <w:r>
        <w:t>Defined rights not transferabl</w:t>
      </w:r>
      <w:r w:rsidR="00F94E3D">
        <w:t>e</w:t>
      </w:r>
    </w:p>
    <w:p w14:paraId="77F4FF42" w14:textId="549B423C" w:rsidR="00E05D9B" w:rsidRDefault="00E05D9B">
      <w:pPr>
        <w:pStyle w:val="AmdtsEntries"/>
      </w:pPr>
      <w:r>
        <w:t>s 84N</w:t>
      </w:r>
      <w:r>
        <w:tab/>
        <w:t xml:space="preserve">ins </w:t>
      </w:r>
      <w:hyperlink r:id="rId911" w:tooltip="Road Transport Legislation (Taxi Licences) Amendment Regulation 2006 (No 1)" w:history="1">
        <w:r w:rsidR="00C26339" w:rsidRPr="00C26339">
          <w:rPr>
            <w:rStyle w:val="charCitHyperlinkAbbrev"/>
          </w:rPr>
          <w:t>SL2006</w:t>
        </w:r>
        <w:r w:rsidR="00C26339" w:rsidRPr="00C26339">
          <w:rPr>
            <w:rStyle w:val="charCitHyperlinkAbbrev"/>
          </w:rPr>
          <w:noBreakHyphen/>
          <w:t>5</w:t>
        </w:r>
      </w:hyperlink>
      <w:r>
        <w:t xml:space="preserve"> s 6</w:t>
      </w:r>
    </w:p>
    <w:p w14:paraId="0CF18250" w14:textId="7BF847E0" w:rsidR="00FA7003" w:rsidRDefault="00FA7003" w:rsidP="00FA7003">
      <w:pPr>
        <w:pStyle w:val="AmdtsEntries"/>
      </w:pPr>
      <w:r>
        <w:tab/>
        <w:t xml:space="preserve">om </w:t>
      </w:r>
      <w:hyperlink r:id="rId912"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35</w:t>
      </w:r>
    </w:p>
    <w:p w14:paraId="2820E9F1" w14:textId="77777777" w:rsidR="00E05D9B" w:rsidRDefault="00FA7003">
      <w:pPr>
        <w:pStyle w:val="AmdtsEntryHd"/>
      </w:pPr>
      <w:r w:rsidRPr="005D0AA6">
        <w:t>Pre</w:t>
      </w:r>
      <w:r w:rsidRPr="005D0AA6">
        <w:noBreakHyphen/>
        <w:t>approval—application</w:t>
      </w:r>
    </w:p>
    <w:p w14:paraId="11BB82D8" w14:textId="77777777" w:rsidR="00E05D9B" w:rsidRDefault="00E05D9B">
      <w:pPr>
        <w:pStyle w:val="AmdtsEntries"/>
        <w:keepNext/>
      </w:pPr>
      <w:r>
        <w:t>s 85 hdg</w:t>
      </w:r>
      <w:r>
        <w:tab/>
        <w:t>bracketed note exp 31 December 2002 (s 4 (3))</w:t>
      </w:r>
    </w:p>
    <w:p w14:paraId="61974619" w14:textId="7DF76211" w:rsidR="00E05D9B" w:rsidRDefault="00E05D9B">
      <w:pPr>
        <w:pStyle w:val="AmdtsEntries"/>
        <w:keepNext/>
      </w:pPr>
      <w:r>
        <w:t>s 85</w:t>
      </w:r>
      <w:r>
        <w:tab/>
        <w:t xml:space="preserve">am </w:t>
      </w:r>
      <w:hyperlink r:id="rId913"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amdt 1.11</w:t>
      </w:r>
    </w:p>
    <w:p w14:paraId="03691EAD" w14:textId="6C93577C" w:rsidR="00E05D9B" w:rsidRDefault="00E05D9B">
      <w:pPr>
        <w:pStyle w:val="AmdtsEntries"/>
      </w:pPr>
      <w:r>
        <w:tab/>
        <w:t xml:space="preserve">sub </w:t>
      </w:r>
      <w:hyperlink r:id="rId914" w:tooltip="Road Transport Legislation (Taxi Licences) Amendment Regulation 2006 (No 1)" w:history="1">
        <w:r w:rsidR="00C26339" w:rsidRPr="00C26339">
          <w:rPr>
            <w:rStyle w:val="charCitHyperlinkAbbrev"/>
          </w:rPr>
          <w:t>SL2006</w:t>
        </w:r>
        <w:r w:rsidR="00C26339" w:rsidRPr="00C26339">
          <w:rPr>
            <w:rStyle w:val="charCitHyperlinkAbbrev"/>
          </w:rPr>
          <w:noBreakHyphen/>
          <w:t>5</w:t>
        </w:r>
      </w:hyperlink>
      <w:r>
        <w:t xml:space="preserve"> s 7</w:t>
      </w:r>
      <w:r w:rsidR="00FA7003">
        <w:t xml:space="preserve">; </w:t>
      </w:r>
      <w:hyperlink r:id="rId915" w:tooltip="Road Transport (Taxi Industry Innovation) Legislation Amendment Regulation 2016 (No 1)" w:history="1">
        <w:r w:rsidR="00FA7003" w:rsidRPr="00105E37">
          <w:rPr>
            <w:rStyle w:val="charCitHyperlinkAbbrev"/>
          </w:rPr>
          <w:t>SL2016-20</w:t>
        </w:r>
      </w:hyperlink>
      <w:r w:rsidR="00FA7003" w:rsidRPr="00105E37">
        <w:rPr>
          <w:rStyle w:val="charCitHyperlinkAbbrev"/>
        </w:rPr>
        <w:t xml:space="preserve"> </w:t>
      </w:r>
      <w:r w:rsidR="00FA7003" w:rsidRPr="00105E37">
        <w:t xml:space="preserve">s </w:t>
      </w:r>
      <w:r w:rsidR="00FA7003">
        <w:t>35</w:t>
      </w:r>
    </w:p>
    <w:p w14:paraId="72CA9468" w14:textId="77777777" w:rsidR="00E05D9B" w:rsidRDefault="00FA7003">
      <w:pPr>
        <w:pStyle w:val="AmdtsEntryHd"/>
      </w:pPr>
      <w:r w:rsidRPr="005D0AA6">
        <w:lastRenderedPageBreak/>
        <w:t>Pre</w:t>
      </w:r>
      <w:r w:rsidRPr="005D0AA6">
        <w:noBreakHyphen/>
        <w:t>approval—decision on application</w:t>
      </w:r>
    </w:p>
    <w:p w14:paraId="60AC5782" w14:textId="77777777" w:rsidR="00E05D9B" w:rsidRDefault="00E05D9B">
      <w:pPr>
        <w:pStyle w:val="AmdtsEntries"/>
        <w:keepNext/>
      </w:pPr>
      <w:r>
        <w:t>s 86 hdg</w:t>
      </w:r>
      <w:r>
        <w:tab/>
        <w:t>bracketed note exp 31 December 2002 (s 4 (3))</w:t>
      </w:r>
    </w:p>
    <w:p w14:paraId="4EA60EA3" w14:textId="130B5648" w:rsidR="00E05D9B" w:rsidRDefault="00E05D9B">
      <w:pPr>
        <w:pStyle w:val="AmdtsEntries"/>
        <w:keepNext/>
      </w:pPr>
      <w:r>
        <w:t>s 86</w:t>
      </w:r>
      <w:r>
        <w:tab/>
        <w:t xml:space="preserve">sub </w:t>
      </w:r>
      <w:hyperlink r:id="rId916"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amdt 1.12</w:t>
      </w:r>
    </w:p>
    <w:p w14:paraId="538C5915" w14:textId="31669CC6" w:rsidR="00E05D9B" w:rsidRDefault="00E05D9B">
      <w:pPr>
        <w:pStyle w:val="AmdtsEntries"/>
      </w:pPr>
      <w:r>
        <w:tab/>
        <w:t xml:space="preserve">am </w:t>
      </w:r>
      <w:hyperlink r:id="rId917" w:tooltip="Road Transport Legislation (Taxi Licences) Amendment Regulation 2006 (No 1)" w:history="1">
        <w:r w:rsidR="00C26339" w:rsidRPr="00C26339">
          <w:rPr>
            <w:rStyle w:val="charCitHyperlinkAbbrev"/>
          </w:rPr>
          <w:t>SL2006</w:t>
        </w:r>
        <w:r w:rsidR="00C26339" w:rsidRPr="00C26339">
          <w:rPr>
            <w:rStyle w:val="charCitHyperlinkAbbrev"/>
          </w:rPr>
          <w:noBreakHyphen/>
          <w:t>5</w:t>
        </w:r>
      </w:hyperlink>
      <w:r>
        <w:t xml:space="preserve"> amdt 1.10, amdt 1.28; </w:t>
      </w:r>
      <w:hyperlink r:id="rId918"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amdt 1.88</w:t>
      </w:r>
    </w:p>
    <w:p w14:paraId="4A425A9D" w14:textId="336E39E9" w:rsidR="00FA7003" w:rsidRDefault="00FA7003">
      <w:pPr>
        <w:pStyle w:val="AmdtsEntries"/>
      </w:pPr>
      <w:r>
        <w:tab/>
        <w:t xml:space="preserve">sub </w:t>
      </w:r>
      <w:hyperlink r:id="rId919"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35</w:t>
      </w:r>
    </w:p>
    <w:p w14:paraId="6E9B06A9" w14:textId="77777777" w:rsidR="00E05D9B" w:rsidRDefault="00E05D9B">
      <w:pPr>
        <w:pStyle w:val="AmdtsEntryHd"/>
      </w:pPr>
      <w:r>
        <w:t>Conditions of taxi licences</w:t>
      </w:r>
    </w:p>
    <w:p w14:paraId="4C5B6220" w14:textId="58B6184C" w:rsidR="00E05D9B" w:rsidRDefault="00E05D9B">
      <w:pPr>
        <w:pStyle w:val="AmdtsEntries"/>
      </w:pPr>
      <w:r>
        <w:t>s 86A</w:t>
      </w:r>
      <w:r>
        <w:tab/>
        <w:t xml:space="preserve">ins </w:t>
      </w:r>
      <w:hyperlink r:id="rId920"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amdt 1.12</w:t>
      </w:r>
    </w:p>
    <w:p w14:paraId="68D052A5" w14:textId="0EDB3E37" w:rsidR="00FA7003" w:rsidRDefault="00FA7003" w:rsidP="00FA7003">
      <w:pPr>
        <w:pStyle w:val="AmdtsEntries"/>
      </w:pPr>
      <w:r>
        <w:tab/>
        <w:t xml:space="preserve">om </w:t>
      </w:r>
      <w:hyperlink r:id="rId921"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35</w:t>
      </w:r>
    </w:p>
    <w:p w14:paraId="1AFF68CC" w14:textId="77777777" w:rsidR="00E05D9B" w:rsidRDefault="00FA7003">
      <w:pPr>
        <w:pStyle w:val="AmdtsEntryHd"/>
      </w:pPr>
      <w:r w:rsidRPr="005D0AA6">
        <w:t>Pre</w:t>
      </w:r>
      <w:r w:rsidRPr="005D0AA6">
        <w:noBreakHyphen/>
        <w:t>approval—form</w:t>
      </w:r>
    </w:p>
    <w:p w14:paraId="53642051" w14:textId="77777777" w:rsidR="00E05D9B" w:rsidRDefault="00E05D9B">
      <w:pPr>
        <w:pStyle w:val="AmdtsEntries"/>
        <w:keepNext/>
      </w:pPr>
      <w:r>
        <w:t>s 87 hdg</w:t>
      </w:r>
      <w:r>
        <w:tab/>
        <w:t>bracketed note exp 31 December 2002 (s 4 (3))</w:t>
      </w:r>
    </w:p>
    <w:p w14:paraId="4338A4D5" w14:textId="495F2092" w:rsidR="00E05D9B" w:rsidRDefault="00E05D9B">
      <w:pPr>
        <w:pStyle w:val="AmdtsEntries"/>
      </w:pPr>
      <w:r>
        <w:t>s 87</w:t>
      </w:r>
      <w:r>
        <w:tab/>
        <w:t xml:space="preserve">sub </w:t>
      </w:r>
      <w:hyperlink r:id="rId922"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amdt 1.12</w:t>
      </w:r>
      <w:r w:rsidR="00FA7003">
        <w:t xml:space="preserve">; </w:t>
      </w:r>
      <w:hyperlink r:id="rId923" w:tooltip="Road Transport (Taxi Industry Innovation) Legislation Amendment Regulation 2016 (No 1)" w:history="1">
        <w:r w:rsidR="00FA7003" w:rsidRPr="00105E37">
          <w:rPr>
            <w:rStyle w:val="charCitHyperlinkAbbrev"/>
          </w:rPr>
          <w:t>SL2016-20</w:t>
        </w:r>
      </w:hyperlink>
      <w:r w:rsidR="00FA7003" w:rsidRPr="00105E37">
        <w:rPr>
          <w:rStyle w:val="charCitHyperlinkAbbrev"/>
        </w:rPr>
        <w:t xml:space="preserve"> </w:t>
      </w:r>
      <w:r w:rsidR="00FA7003" w:rsidRPr="00105E37">
        <w:t xml:space="preserve">s </w:t>
      </w:r>
      <w:r w:rsidR="00FA7003">
        <w:t>35</w:t>
      </w:r>
    </w:p>
    <w:p w14:paraId="6F185E4F" w14:textId="77777777" w:rsidR="00E05D9B" w:rsidRDefault="00FA7003">
      <w:pPr>
        <w:pStyle w:val="AmdtsEntryHd"/>
      </w:pPr>
      <w:r w:rsidRPr="005D0AA6">
        <w:t>Pre</w:t>
      </w:r>
      <w:r w:rsidRPr="005D0AA6">
        <w:noBreakHyphen/>
        <w:t>approval—term</w:t>
      </w:r>
    </w:p>
    <w:p w14:paraId="14E70239" w14:textId="77777777" w:rsidR="00E05D9B" w:rsidRDefault="00E05D9B">
      <w:pPr>
        <w:pStyle w:val="AmdtsEntries"/>
        <w:keepNext/>
      </w:pPr>
      <w:r>
        <w:t>s 88 hdg</w:t>
      </w:r>
      <w:r>
        <w:tab/>
        <w:t>bracketed note exp 31 December 2002 (s 4 (3))</w:t>
      </w:r>
    </w:p>
    <w:p w14:paraId="7D4D128E" w14:textId="56FFD829" w:rsidR="00E05D9B" w:rsidRDefault="00E05D9B">
      <w:pPr>
        <w:pStyle w:val="AmdtsEntries"/>
        <w:keepNext/>
      </w:pPr>
      <w:r>
        <w:tab/>
        <w:t xml:space="preserve">am </w:t>
      </w:r>
      <w:hyperlink r:id="rId924" w:tooltip="Road Transport Legislation (Taxi Licences) Amendment Regulation 2006 (No 1)" w:history="1">
        <w:r w:rsidR="00C26339" w:rsidRPr="00C26339">
          <w:rPr>
            <w:rStyle w:val="charCitHyperlinkAbbrev"/>
          </w:rPr>
          <w:t>SL2006</w:t>
        </w:r>
        <w:r w:rsidR="00C26339" w:rsidRPr="00C26339">
          <w:rPr>
            <w:rStyle w:val="charCitHyperlinkAbbrev"/>
          </w:rPr>
          <w:noBreakHyphen/>
          <w:t>5</w:t>
        </w:r>
      </w:hyperlink>
      <w:r>
        <w:t xml:space="preserve"> amdt 1.29</w:t>
      </w:r>
    </w:p>
    <w:p w14:paraId="10CDC73A" w14:textId="1BCB5F98" w:rsidR="00E05D9B" w:rsidRDefault="00E05D9B">
      <w:pPr>
        <w:pStyle w:val="AmdtsEntries"/>
        <w:keepNext/>
      </w:pPr>
      <w:r>
        <w:t>s 88</w:t>
      </w:r>
      <w:r>
        <w:tab/>
        <w:t xml:space="preserve">sub </w:t>
      </w:r>
      <w:hyperlink r:id="rId925" w:tooltip="Road Transport Legislation (Taxi Services) Amendment Regulations 2003 (No 1)" w:history="1">
        <w:r w:rsidR="00C26339" w:rsidRPr="00C26339">
          <w:rPr>
            <w:rStyle w:val="charCitHyperlinkAbbrev"/>
          </w:rPr>
          <w:t>SL2003</w:t>
        </w:r>
        <w:r w:rsidR="00C26339" w:rsidRPr="00C26339">
          <w:rPr>
            <w:rStyle w:val="charCitHyperlinkAbbrev"/>
          </w:rPr>
          <w:noBreakHyphen/>
          <w:t>32</w:t>
        </w:r>
      </w:hyperlink>
      <w:r>
        <w:t xml:space="preserve"> s 5</w:t>
      </w:r>
    </w:p>
    <w:p w14:paraId="4160B671" w14:textId="608B050E" w:rsidR="00E05D9B" w:rsidRDefault="00E05D9B">
      <w:pPr>
        <w:pStyle w:val="AmdtsEntries"/>
      </w:pPr>
      <w:r>
        <w:tab/>
        <w:t xml:space="preserve">am </w:t>
      </w:r>
      <w:hyperlink r:id="rId926"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amdt 1.13; </w:t>
      </w:r>
      <w:hyperlink r:id="rId927" w:tooltip="Road Transport Legislation (Taxi Licences) Amendment Regulation 2006 (No 1)" w:history="1">
        <w:r w:rsidR="00C26339" w:rsidRPr="00C26339">
          <w:rPr>
            <w:rStyle w:val="charCitHyperlinkAbbrev"/>
          </w:rPr>
          <w:t>SL2006</w:t>
        </w:r>
        <w:r w:rsidR="00C26339" w:rsidRPr="00C26339">
          <w:rPr>
            <w:rStyle w:val="charCitHyperlinkAbbrev"/>
          </w:rPr>
          <w:noBreakHyphen/>
          <w:t>5</w:t>
        </w:r>
      </w:hyperlink>
      <w:r>
        <w:t xml:space="preserve"> amdt 1.11</w:t>
      </w:r>
      <w:r w:rsidR="00ED6F9C">
        <w:t xml:space="preserve">; </w:t>
      </w:r>
      <w:hyperlink r:id="rId928" w:tooltip="Statute Law Amendment Act 2009 (No 2)" w:history="1">
        <w:r w:rsidR="00C26339" w:rsidRPr="00C26339">
          <w:rPr>
            <w:rStyle w:val="charCitHyperlinkAbbrev"/>
          </w:rPr>
          <w:t>A2009</w:t>
        </w:r>
        <w:r w:rsidR="00C26339" w:rsidRPr="00C26339">
          <w:rPr>
            <w:rStyle w:val="charCitHyperlinkAbbrev"/>
          </w:rPr>
          <w:noBreakHyphen/>
          <w:t>49</w:t>
        </w:r>
      </w:hyperlink>
      <w:r w:rsidR="00ED6F9C">
        <w:t xml:space="preserve"> amdt 3.155</w:t>
      </w:r>
    </w:p>
    <w:p w14:paraId="3643D3A2" w14:textId="53EBFB0D" w:rsidR="00FA7003" w:rsidRDefault="00FA7003">
      <w:pPr>
        <w:pStyle w:val="AmdtsEntries"/>
      </w:pPr>
      <w:r>
        <w:tab/>
        <w:t xml:space="preserve">sub </w:t>
      </w:r>
      <w:hyperlink r:id="rId929"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35</w:t>
      </w:r>
    </w:p>
    <w:p w14:paraId="631ACBBC" w14:textId="77777777" w:rsidR="00E05D9B" w:rsidRDefault="00C753BB">
      <w:pPr>
        <w:pStyle w:val="AmdtsEntryHd"/>
      </w:pPr>
      <w:r w:rsidRPr="005D0AA6">
        <w:t>Pre</w:t>
      </w:r>
      <w:r w:rsidRPr="005D0AA6">
        <w:noBreakHyphen/>
        <w:t>approval—not transferable</w:t>
      </w:r>
    </w:p>
    <w:p w14:paraId="1606DBFE" w14:textId="77777777" w:rsidR="00E05D9B" w:rsidRDefault="00E05D9B">
      <w:pPr>
        <w:pStyle w:val="AmdtsEntries"/>
      </w:pPr>
      <w:r>
        <w:t>s 89 hdg</w:t>
      </w:r>
      <w:r>
        <w:tab/>
        <w:t>bracketed note exp 31 December 2002 (s 4 (3))</w:t>
      </w:r>
    </w:p>
    <w:p w14:paraId="203259F2" w14:textId="04F12303" w:rsidR="00C753BB" w:rsidRDefault="00C753BB">
      <w:pPr>
        <w:pStyle w:val="AmdtsEntries"/>
      </w:pPr>
      <w:r>
        <w:t>s 89</w:t>
      </w:r>
      <w:r>
        <w:tab/>
        <w:t xml:space="preserve">sub </w:t>
      </w:r>
      <w:hyperlink r:id="rId930"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35</w:t>
      </w:r>
    </w:p>
    <w:p w14:paraId="46B15502" w14:textId="77777777" w:rsidR="00950788" w:rsidRDefault="00C753BB">
      <w:pPr>
        <w:pStyle w:val="AmdtsEntryHd"/>
        <w:rPr>
          <w:color w:val="000000"/>
        </w:rPr>
      </w:pPr>
      <w:r w:rsidRPr="005D0AA6">
        <w:t>Pre</w:t>
      </w:r>
      <w:r w:rsidRPr="005D0AA6">
        <w:noBreakHyphen/>
        <w:t>approval—surrender</w:t>
      </w:r>
    </w:p>
    <w:p w14:paraId="1C16FB21" w14:textId="06AAED51" w:rsidR="00950788" w:rsidRDefault="00950788" w:rsidP="00950788">
      <w:pPr>
        <w:pStyle w:val="AmdtsEntries"/>
      </w:pPr>
      <w:r>
        <w:t>s 90</w:t>
      </w:r>
      <w:r>
        <w:tab/>
        <w:t xml:space="preserve">am </w:t>
      </w:r>
      <w:hyperlink r:id="rId931" w:tooltip="Statute Law Amendment Act 2012" w:history="1">
        <w:r w:rsidR="00C26339" w:rsidRPr="00C26339">
          <w:rPr>
            <w:rStyle w:val="charCitHyperlinkAbbrev"/>
          </w:rPr>
          <w:t>A2012</w:t>
        </w:r>
        <w:r w:rsidR="00C26339" w:rsidRPr="00C26339">
          <w:rPr>
            <w:rStyle w:val="charCitHyperlinkAbbrev"/>
          </w:rPr>
          <w:noBreakHyphen/>
          <w:t>21</w:t>
        </w:r>
      </w:hyperlink>
      <w:r>
        <w:t xml:space="preserve"> amdt 3.160</w:t>
      </w:r>
      <w:r w:rsidR="009B0CC3">
        <w:t xml:space="preserve">; </w:t>
      </w:r>
      <w:hyperlink r:id="rId932" w:tooltip="Red Tape Reduction Legislation Amendment Act 2016" w:history="1">
        <w:r w:rsidR="009B0CC3">
          <w:rPr>
            <w:rStyle w:val="charCitHyperlinkAbbrev"/>
          </w:rPr>
          <w:t>A2016</w:t>
        </w:r>
        <w:r w:rsidR="009B0CC3">
          <w:rPr>
            <w:rStyle w:val="charCitHyperlinkAbbrev"/>
          </w:rPr>
          <w:noBreakHyphen/>
          <w:t>18</w:t>
        </w:r>
      </w:hyperlink>
      <w:r w:rsidR="009B0CC3">
        <w:t xml:space="preserve"> amdt 3.185, amdt 3.186</w:t>
      </w:r>
    </w:p>
    <w:p w14:paraId="38ACECD1" w14:textId="62FB2487" w:rsidR="00C753BB" w:rsidRPr="00950788" w:rsidRDefault="00C753BB" w:rsidP="00950788">
      <w:pPr>
        <w:pStyle w:val="AmdtsEntries"/>
      </w:pPr>
      <w:r>
        <w:tab/>
        <w:t xml:space="preserve">sub </w:t>
      </w:r>
      <w:hyperlink r:id="rId933"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35</w:t>
      </w:r>
    </w:p>
    <w:p w14:paraId="5D05E0DF" w14:textId="77777777" w:rsidR="00E05D9B" w:rsidRDefault="00C753BB">
      <w:pPr>
        <w:pStyle w:val="AmdtsEntryHd"/>
      </w:pPr>
      <w:r w:rsidRPr="005D0AA6">
        <w:t>Pre</w:t>
      </w:r>
      <w:r w:rsidRPr="005D0AA6">
        <w:noBreakHyphen/>
        <w:t>approval register</w:t>
      </w:r>
    </w:p>
    <w:p w14:paraId="4590A7C6" w14:textId="5F60B012" w:rsidR="00E05D9B" w:rsidRDefault="00E05D9B">
      <w:pPr>
        <w:pStyle w:val="AmdtsEntries"/>
      </w:pPr>
      <w:r>
        <w:t>s 91</w:t>
      </w:r>
      <w:r>
        <w:tab/>
        <w:t xml:space="preserve">am </w:t>
      </w:r>
      <w:hyperlink r:id="rId934"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amdt 1.14</w:t>
      </w:r>
    </w:p>
    <w:p w14:paraId="59812BD2" w14:textId="5371C643" w:rsidR="00C753BB" w:rsidRDefault="00C753BB">
      <w:pPr>
        <w:pStyle w:val="AmdtsEntries"/>
      </w:pPr>
      <w:r>
        <w:tab/>
        <w:t xml:space="preserve">sub </w:t>
      </w:r>
      <w:hyperlink r:id="rId935"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35</w:t>
      </w:r>
    </w:p>
    <w:p w14:paraId="4B7B0FC6" w14:textId="77777777" w:rsidR="00950788" w:rsidRDefault="00C753BB">
      <w:pPr>
        <w:pStyle w:val="AmdtsEntryHd"/>
        <w:rPr>
          <w:color w:val="000000"/>
        </w:rPr>
      </w:pPr>
      <w:r w:rsidRPr="005D0AA6">
        <w:t>Standard and wheelchair taxi licences—availability</w:t>
      </w:r>
    </w:p>
    <w:p w14:paraId="4B18FBC4" w14:textId="1A36A557" w:rsidR="00950788" w:rsidRDefault="00950788" w:rsidP="00950788">
      <w:pPr>
        <w:pStyle w:val="AmdtsEntries"/>
      </w:pPr>
      <w:r>
        <w:t>s 92</w:t>
      </w:r>
      <w:r>
        <w:tab/>
        <w:t xml:space="preserve">am </w:t>
      </w:r>
      <w:hyperlink r:id="rId936" w:tooltip="Statute Law Amendment Act 2012" w:history="1">
        <w:r w:rsidR="00C26339" w:rsidRPr="00C26339">
          <w:rPr>
            <w:rStyle w:val="charCitHyperlinkAbbrev"/>
          </w:rPr>
          <w:t>A2012</w:t>
        </w:r>
        <w:r w:rsidR="00C26339" w:rsidRPr="00C26339">
          <w:rPr>
            <w:rStyle w:val="charCitHyperlinkAbbrev"/>
          </w:rPr>
          <w:noBreakHyphen/>
          <w:t>21</w:t>
        </w:r>
      </w:hyperlink>
      <w:r>
        <w:t xml:space="preserve"> amdt 3.161</w:t>
      </w:r>
      <w:r w:rsidR="009B0CC3">
        <w:t xml:space="preserve">; </w:t>
      </w:r>
      <w:hyperlink r:id="rId937" w:tooltip="Red Tape Reduction Legislation Amendment Act 2016" w:history="1">
        <w:r w:rsidR="009B0CC3">
          <w:rPr>
            <w:rStyle w:val="charCitHyperlinkAbbrev"/>
          </w:rPr>
          <w:t>A2016</w:t>
        </w:r>
        <w:r w:rsidR="009B0CC3">
          <w:rPr>
            <w:rStyle w:val="charCitHyperlinkAbbrev"/>
          </w:rPr>
          <w:noBreakHyphen/>
          <w:t>18</w:t>
        </w:r>
      </w:hyperlink>
      <w:r w:rsidR="005E4F15">
        <w:t xml:space="preserve"> amdt 3.187, amdt 3.188</w:t>
      </w:r>
    </w:p>
    <w:p w14:paraId="187F6A11" w14:textId="4FA5B0FA" w:rsidR="00C753BB" w:rsidRPr="00950788" w:rsidRDefault="00C753BB" w:rsidP="00950788">
      <w:pPr>
        <w:pStyle w:val="AmdtsEntries"/>
      </w:pPr>
      <w:r>
        <w:tab/>
        <w:t xml:space="preserve">sub </w:t>
      </w:r>
      <w:hyperlink r:id="rId938"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35</w:t>
      </w:r>
    </w:p>
    <w:p w14:paraId="6B14DC2D" w14:textId="77777777" w:rsidR="00C753BB" w:rsidRDefault="00C753BB">
      <w:pPr>
        <w:pStyle w:val="AmdtsEntryHd"/>
      </w:pPr>
      <w:r w:rsidRPr="005D0AA6">
        <w:t>Standard and wheelchair taxi licences—notice of availability</w:t>
      </w:r>
    </w:p>
    <w:p w14:paraId="1A4F8790" w14:textId="22FDA66B" w:rsidR="00C753BB" w:rsidRPr="00C753BB" w:rsidRDefault="00C753BB" w:rsidP="00C753BB">
      <w:pPr>
        <w:pStyle w:val="AmdtsEntries"/>
      </w:pPr>
      <w:r>
        <w:t>s 92A</w:t>
      </w:r>
      <w:r>
        <w:tab/>
        <w:t xml:space="preserve">ins </w:t>
      </w:r>
      <w:hyperlink r:id="rId939"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35</w:t>
      </w:r>
    </w:p>
    <w:p w14:paraId="78105149" w14:textId="77777777" w:rsidR="00C753BB" w:rsidRDefault="00C753BB">
      <w:pPr>
        <w:pStyle w:val="AmdtsEntryHd"/>
      </w:pPr>
      <w:r w:rsidRPr="005D0AA6">
        <w:t>Standard and wheelchair taxi licences—application</w:t>
      </w:r>
    </w:p>
    <w:p w14:paraId="250B63A5" w14:textId="5232C6F5" w:rsidR="00C753BB" w:rsidRPr="00C753BB" w:rsidRDefault="00C753BB" w:rsidP="00C753BB">
      <w:pPr>
        <w:pStyle w:val="AmdtsEntries"/>
      </w:pPr>
      <w:r>
        <w:t>s 92B</w:t>
      </w:r>
      <w:r>
        <w:tab/>
        <w:t xml:space="preserve">ins </w:t>
      </w:r>
      <w:hyperlink r:id="rId940"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35</w:t>
      </w:r>
    </w:p>
    <w:p w14:paraId="40FA69D0" w14:textId="77777777" w:rsidR="00C753BB" w:rsidRDefault="00C753BB">
      <w:pPr>
        <w:pStyle w:val="AmdtsEntryHd"/>
      </w:pPr>
      <w:r w:rsidRPr="005D0AA6">
        <w:t>Standard and wheelchair taxi licences—decision on application</w:t>
      </w:r>
    </w:p>
    <w:p w14:paraId="61BA253B" w14:textId="16E7BE29" w:rsidR="00C753BB" w:rsidRPr="00C753BB" w:rsidRDefault="00C753BB" w:rsidP="00C753BB">
      <w:pPr>
        <w:pStyle w:val="AmdtsEntries"/>
      </w:pPr>
      <w:r>
        <w:t>s 92C</w:t>
      </w:r>
      <w:r>
        <w:tab/>
        <w:t xml:space="preserve">ins </w:t>
      </w:r>
      <w:hyperlink r:id="rId941"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35</w:t>
      </w:r>
    </w:p>
    <w:p w14:paraId="3D332C04" w14:textId="77777777" w:rsidR="00C753BB" w:rsidRDefault="00C753BB">
      <w:pPr>
        <w:pStyle w:val="AmdtsEntryHd"/>
      </w:pPr>
      <w:r w:rsidRPr="005D0AA6">
        <w:t>Standard and wheelchair taxi licences—time for decision on application</w:t>
      </w:r>
    </w:p>
    <w:p w14:paraId="6F2C5849" w14:textId="15F814C0" w:rsidR="00C753BB" w:rsidRPr="00C753BB" w:rsidRDefault="00C753BB" w:rsidP="00C753BB">
      <w:pPr>
        <w:pStyle w:val="AmdtsEntries"/>
      </w:pPr>
      <w:r>
        <w:t>s 92D</w:t>
      </w:r>
      <w:r>
        <w:tab/>
        <w:t xml:space="preserve">ins </w:t>
      </w:r>
      <w:hyperlink r:id="rId942"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35</w:t>
      </w:r>
    </w:p>
    <w:p w14:paraId="1343E9A0" w14:textId="77777777" w:rsidR="00C753BB" w:rsidRDefault="00C753BB">
      <w:pPr>
        <w:pStyle w:val="AmdtsEntryHd"/>
      </w:pPr>
      <w:r w:rsidRPr="005D0AA6">
        <w:lastRenderedPageBreak/>
        <w:t>Standard and wheelchair taxi licences—conditions</w:t>
      </w:r>
    </w:p>
    <w:p w14:paraId="2F665167" w14:textId="77B5DD0D" w:rsidR="00C753BB" w:rsidRPr="00C753BB" w:rsidRDefault="00C753BB" w:rsidP="00C753BB">
      <w:pPr>
        <w:pStyle w:val="AmdtsEntries"/>
      </w:pPr>
      <w:r>
        <w:t>s 92E</w:t>
      </w:r>
      <w:r>
        <w:tab/>
        <w:t xml:space="preserve">ins </w:t>
      </w:r>
      <w:hyperlink r:id="rId943"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35</w:t>
      </w:r>
    </w:p>
    <w:p w14:paraId="034DB1B1" w14:textId="77777777" w:rsidR="00C753BB" w:rsidRDefault="00C753BB">
      <w:pPr>
        <w:pStyle w:val="AmdtsEntryHd"/>
      </w:pPr>
      <w:r w:rsidRPr="005D0AA6">
        <w:t>Standard and wheelchair taxi licences—term</w:t>
      </w:r>
    </w:p>
    <w:p w14:paraId="56A67B89" w14:textId="4DB15715" w:rsidR="00C753BB" w:rsidRPr="00C753BB" w:rsidRDefault="00C753BB" w:rsidP="00C753BB">
      <w:pPr>
        <w:pStyle w:val="AmdtsEntries"/>
      </w:pPr>
      <w:r>
        <w:t>s 92F</w:t>
      </w:r>
      <w:r>
        <w:tab/>
        <w:t xml:space="preserve">ins </w:t>
      </w:r>
      <w:hyperlink r:id="rId944"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35</w:t>
      </w:r>
    </w:p>
    <w:p w14:paraId="4BDE255E" w14:textId="77777777" w:rsidR="00C753BB" w:rsidRDefault="00C753BB">
      <w:pPr>
        <w:pStyle w:val="AmdtsEntryHd"/>
      </w:pPr>
      <w:r w:rsidRPr="005D0AA6">
        <w:t>Standard and wheelchair taxi licences—form</w:t>
      </w:r>
    </w:p>
    <w:p w14:paraId="244C5587" w14:textId="256EE8B5" w:rsidR="00C753BB" w:rsidRPr="00C753BB" w:rsidRDefault="00C753BB" w:rsidP="00C753BB">
      <w:pPr>
        <w:pStyle w:val="AmdtsEntries"/>
      </w:pPr>
      <w:r>
        <w:t>s 92G</w:t>
      </w:r>
      <w:r>
        <w:tab/>
        <w:t xml:space="preserve">ins </w:t>
      </w:r>
      <w:hyperlink r:id="rId945"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35</w:t>
      </w:r>
    </w:p>
    <w:p w14:paraId="1F79CF5F" w14:textId="77777777" w:rsidR="00C753BB" w:rsidRDefault="00C753BB">
      <w:pPr>
        <w:pStyle w:val="AmdtsEntryHd"/>
      </w:pPr>
      <w:r w:rsidRPr="005D0AA6">
        <w:t>Standard and wheelchair taxi licences—transferability—Act, s 41</w:t>
      </w:r>
    </w:p>
    <w:p w14:paraId="1F153340" w14:textId="44012124" w:rsidR="00C753BB" w:rsidRPr="00C753BB" w:rsidRDefault="00C753BB" w:rsidP="00C753BB">
      <w:pPr>
        <w:pStyle w:val="AmdtsEntries"/>
      </w:pPr>
      <w:r>
        <w:t>s 92H</w:t>
      </w:r>
      <w:r>
        <w:tab/>
        <w:t xml:space="preserve">ins </w:t>
      </w:r>
      <w:hyperlink r:id="rId946"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35</w:t>
      </w:r>
    </w:p>
    <w:p w14:paraId="0B5BD986" w14:textId="77777777" w:rsidR="00C753BB" w:rsidRDefault="00C753BB">
      <w:pPr>
        <w:pStyle w:val="AmdtsEntryHd"/>
      </w:pPr>
      <w:r w:rsidRPr="005D0AA6">
        <w:t>Taxi licences generally</w:t>
      </w:r>
    </w:p>
    <w:p w14:paraId="5DB490CA" w14:textId="013001EF" w:rsidR="00C753BB" w:rsidRPr="00C753BB" w:rsidRDefault="00C753BB" w:rsidP="00C753BB">
      <w:pPr>
        <w:pStyle w:val="AmdtsEntries"/>
      </w:pPr>
      <w:r>
        <w:t>sdiv 3A.2.2.3</w:t>
      </w:r>
      <w:r w:rsidR="006B3ECD">
        <w:t xml:space="preserve"> hdg</w:t>
      </w:r>
      <w:r>
        <w:tab/>
      </w:r>
      <w:r w:rsidR="00D23F0E">
        <w:t xml:space="preserve">ins </w:t>
      </w:r>
      <w:hyperlink r:id="rId947" w:tooltip="Road Transport (Taxi Industry Innovation) Legislation Amendment Regulation 2016 (No 1)" w:history="1">
        <w:r w:rsidR="00D23F0E" w:rsidRPr="00105E37">
          <w:rPr>
            <w:rStyle w:val="charCitHyperlinkAbbrev"/>
          </w:rPr>
          <w:t>SL2016-20</w:t>
        </w:r>
      </w:hyperlink>
      <w:r w:rsidR="00D23F0E" w:rsidRPr="00105E37">
        <w:rPr>
          <w:rStyle w:val="charCitHyperlinkAbbrev"/>
        </w:rPr>
        <w:t xml:space="preserve"> </w:t>
      </w:r>
      <w:r w:rsidR="00D23F0E" w:rsidRPr="00105E37">
        <w:t xml:space="preserve">s </w:t>
      </w:r>
      <w:r w:rsidR="00D23F0E">
        <w:t>35</w:t>
      </w:r>
    </w:p>
    <w:p w14:paraId="73238E8A" w14:textId="77777777" w:rsidR="00D23F0E" w:rsidRDefault="00D23F0E">
      <w:pPr>
        <w:pStyle w:val="AmdtsEntryHd"/>
      </w:pPr>
      <w:r w:rsidRPr="005D0AA6">
        <w:t>Taxi licences—amendment initiated by authority</w:t>
      </w:r>
    </w:p>
    <w:p w14:paraId="36203952" w14:textId="4B9071BC" w:rsidR="00D23F0E" w:rsidRPr="00D23F0E" w:rsidRDefault="00D23F0E" w:rsidP="00D23F0E">
      <w:pPr>
        <w:pStyle w:val="AmdtsEntries"/>
      </w:pPr>
      <w:r>
        <w:t>s 92I</w:t>
      </w:r>
      <w:r>
        <w:tab/>
        <w:t xml:space="preserve">ins </w:t>
      </w:r>
      <w:hyperlink r:id="rId948"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35</w:t>
      </w:r>
    </w:p>
    <w:p w14:paraId="0D43DBEE" w14:textId="77777777" w:rsidR="00D23F0E" w:rsidRDefault="00D23F0E">
      <w:pPr>
        <w:pStyle w:val="AmdtsEntryHd"/>
      </w:pPr>
      <w:r w:rsidRPr="005D0AA6">
        <w:t>Taxi licences—amendment initiated by licensee</w:t>
      </w:r>
    </w:p>
    <w:p w14:paraId="7F58E477" w14:textId="576F3EF4" w:rsidR="00D23F0E" w:rsidRPr="00D23F0E" w:rsidRDefault="00D23F0E" w:rsidP="00D23F0E">
      <w:pPr>
        <w:pStyle w:val="AmdtsEntries"/>
      </w:pPr>
      <w:r>
        <w:t>s 92J</w:t>
      </w:r>
      <w:r>
        <w:tab/>
        <w:t xml:space="preserve">ins </w:t>
      </w:r>
      <w:hyperlink r:id="rId949"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35</w:t>
      </w:r>
    </w:p>
    <w:p w14:paraId="1041B37A" w14:textId="77777777" w:rsidR="00D23F0E" w:rsidRDefault="00D23F0E">
      <w:pPr>
        <w:pStyle w:val="AmdtsEntryHd"/>
      </w:pPr>
      <w:r w:rsidRPr="005D0AA6">
        <w:t>Taxi licences—application for renewal</w:t>
      </w:r>
    </w:p>
    <w:p w14:paraId="438F07BE" w14:textId="5B316D40" w:rsidR="00D23F0E" w:rsidRPr="00D23F0E" w:rsidRDefault="00D23F0E" w:rsidP="00D23F0E">
      <w:pPr>
        <w:pStyle w:val="AmdtsEntries"/>
      </w:pPr>
      <w:r>
        <w:t>s 92K</w:t>
      </w:r>
      <w:r>
        <w:tab/>
        <w:t xml:space="preserve">ins </w:t>
      </w:r>
      <w:hyperlink r:id="rId950"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35</w:t>
      </w:r>
    </w:p>
    <w:p w14:paraId="6128D53E" w14:textId="77777777" w:rsidR="00503838" w:rsidRDefault="00503838">
      <w:pPr>
        <w:pStyle w:val="AmdtsEntryHd"/>
      </w:pPr>
      <w:r w:rsidRPr="005D0AA6">
        <w:t>Taxi licences—decision on application for renewal</w:t>
      </w:r>
    </w:p>
    <w:p w14:paraId="7689A7D4" w14:textId="33A08ADF" w:rsidR="00503838" w:rsidRPr="00503838" w:rsidRDefault="00503838" w:rsidP="00503838">
      <w:pPr>
        <w:pStyle w:val="AmdtsEntries"/>
      </w:pPr>
      <w:r>
        <w:t>s 92L</w:t>
      </w:r>
      <w:r>
        <w:tab/>
        <w:t xml:space="preserve">ins </w:t>
      </w:r>
      <w:hyperlink r:id="rId951"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35</w:t>
      </w:r>
    </w:p>
    <w:p w14:paraId="19F856F8" w14:textId="77777777" w:rsidR="00503838" w:rsidRDefault="00503838">
      <w:pPr>
        <w:pStyle w:val="AmdtsEntryHd"/>
      </w:pPr>
      <w:r w:rsidRPr="005D0AA6">
        <w:t>Taxi licences—replacing when lost, stolen or destroyed</w:t>
      </w:r>
    </w:p>
    <w:p w14:paraId="672D31BF" w14:textId="5ABB30A1" w:rsidR="00503838" w:rsidRPr="00503838" w:rsidRDefault="00503838" w:rsidP="00503838">
      <w:pPr>
        <w:pStyle w:val="AmdtsEntries"/>
      </w:pPr>
      <w:r>
        <w:t>s 92M</w:t>
      </w:r>
      <w:r>
        <w:tab/>
        <w:t xml:space="preserve">ins </w:t>
      </w:r>
      <w:hyperlink r:id="rId952"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35</w:t>
      </w:r>
    </w:p>
    <w:p w14:paraId="4BDA5B6E" w14:textId="77777777" w:rsidR="00503838" w:rsidRDefault="00503838">
      <w:pPr>
        <w:pStyle w:val="AmdtsEntryHd"/>
      </w:pPr>
      <w:r w:rsidRPr="005D0AA6">
        <w:t>Taxi licences—must be produced for inspection</w:t>
      </w:r>
    </w:p>
    <w:p w14:paraId="12F26C25" w14:textId="361812A7" w:rsidR="00503838" w:rsidRPr="00503838" w:rsidRDefault="00503838" w:rsidP="00503838">
      <w:pPr>
        <w:pStyle w:val="AmdtsEntries"/>
      </w:pPr>
      <w:r>
        <w:t>s 92N</w:t>
      </w:r>
      <w:r>
        <w:tab/>
        <w:t xml:space="preserve">ins </w:t>
      </w:r>
      <w:hyperlink r:id="rId953"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35</w:t>
      </w:r>
    </w:p>
    <w:p w14:paraId="792B9178" w14:textId="77777777" w:rsidR="00503838" w:rsidRDefault="00503838">
      <w:pPr>
        <w:pStyle w:val="AmdtsEntryHd"/>
      </w:pPr>
      <w:r w:rsidRPr="005D0AA6">
        <w:t>Taxi licences—surrender</w:t>
      </w:r>
    </w:p>
    <w:p w14:paraId="1778941E" w14:textId="4016F425" w:rsidR="00503838" w:rsidRPr="00503838" w:rsidRDefault="00503838" w:rsidP="00503838">
      <w:pPr>
        <w:pStyle w:val="AmdtsEntries"/>
      </w:pPr>
      <w:r>
        <w:t>s 92O</w:t>
      </w:r>
      <w:r>
        <w:tab/>
        <w:t xml:space="preserve">ins </w:t>
      </w:r>
      <w:hyperlink r:id="rId954"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35</w:t>
      </w:r>
    </w:p>
    <w:p w14:paraId="07D70F8E" w14:textId="77777777" w:rsidR="00503838" w:rsidRDefault="00503838">
      <w:pPr>
        <w:pStyle w:val="AmdtsEntryHd"/>
      </w:pPr>
      <w:r w:rsidRPr="005D0AA6">
        <w:t>Taxi licences—must update name and address</w:t>
      </w:r>
    </w:p>
    <w:p w14:paraId="607C6717" w14:textId="7B80A5BD" w:rsidR="00503838" w:rsidRPr="00503838" w:rsidRDefault="00503838" w:rsidP="00503838">
      <w:pPr>
        <w:pStyle w:val="AmdtsEntries"/>
      </w:pPr>
      <w:r>
        <w:t>s 92P</w:t>
      </w:r>
      <w:r>
        <w:tab/>
        <w:t xml:space="preserve">ins </w:t>
      </w:r>
      <w:hyperlink r:id="rId955"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35</w:t>
      </w:r>
    </w:p>
    <w:p w14:paraId="1F8BD984" w14:textId="77777777" w:rsidR="006B3ECD" w:rsidRDefault="006B3ECD">
      <w:pPr>
        <w:pStyle w:val="AmdtsEntryHd"/>
      </w:pPr>
      <w:r w:rsidRPr="005D0AA6">
        <w:t>Taxi services</w:t>
      </w:r>
    </w:p>
    <w:p w14:paraId="53244F9B" w14:textId="2896C261" w:rsidR="006B3ECD" w:rsidRPr="006B3ECD" w:rsidRDefault="006B3ECD" w:rsidP="006B3ECD">
      <w:pPr>
        <w:pStyle w:val="AmdtsEntries"/>
      </w:pPr>
      <w:r>
        <w:t>div 3A.2.3 hdg</w:t>
      </w:r>
      <w:r>
        <w:tab/>
        <w:t xml:space="preserve">ins </w:t>
      </w:r>
      <w:hyperlink r:id="rId956"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36</w:t>
      </w:r>
    </w:p>
    <w:p w14:paraId="330EBF0E" w14:textId="77777777" w:rsidR="006B3ECD" w:rsidRDefault="00FF5A38">
      <w:pPr>
        <w:pStyle w:val="AmdtsEntryHd"/>
      </w:pPr>
      <w:r w:rsidRPr="005D0AA6">
        <w:t>Taxi operators</w:t>
      </w:r>
    </w:p>
    <w:p w14:paraId="57C45C71" w14:textId="6A4AE81B" w:rsidR="00FF5A38" w:rsidRPr="00FF5A38" w:rsidRDefault="00FF5A38" w:rsidP="00FF5A38">
      <w:pPr>
        <w:pStyle w:val="AmdtsEntries"/>
      </w:pPr>
      <w:r>
        <w:t>sdiv 3A.2.3.1 hdg</w:t>
      </w:r>
      <w:r>
        <w:tab/>
        <w:t xml:space="preserve">ins </w:t>
      </w:r>
      <w:hyperlink r:id="rId957"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37</w:t>
      </w:r>
    </w:p>
    <w:p w14:paraId="231B4B85" w14:textId="77777777" w:rsidR="00E05D9B" w:rsidRDefault="00E05D9B">
      <w:pPr>
        <w:pStyle w:val="AmdtsEntryHd"/>
      </w:pPr>
      <w:r>
        <w:t>Maintenance of taxis</w:t>
      </w:r>
    </w:p>
    <w:p w14:paraId="692CF971" w14:textId="77777777" w:rsidR="00E05D9B" w:rsidRDefault="00E05D9B">
      <w:pPr>
        <w:pStyle w:val="AmdtsEntries"/>
        <w:keepNext/>
      </w:pPr>
      <w:r>
        <w:t xml:space="preserve">s 93 hdg </w:t>
      </w:r>
      <w:r>
        <w:tab/>
        <w:t>bracketed note exp 31 December 2002 (s 4 (3))</w:t>
      </w:r>
    </w:p>
    <w:p w14:paraId="7D6A52DE" w14:textId="4E50549A" w:rsidR="00E05D9B" w:rsidRDefault="00E05D9B">
      <w:pPr>
        <w:pStyle w:val="AmdtsEntries"/>
        <w:keepNext/>
      </w:pPr>
      <w:r>
        <w:t>s 93</w:t>
      </w:r>
      <w:r>
        <w:tab/>
        <w:t xml:space="preserve">am </w:t>
      </w:r>
      <w:hyperlink r:id="rId958" w:tooltip="Road Transport Legislation (Taxi Services) Amendment Regulations 2003 (No 1)" w:history="1">
        <w:r w:rsidR="00C26339" w:rsidRPr="00C26339">
          <w:rPr>
            <w:rStyle w:val="charCitHyperlinkAbbrev"/>
          </w:rPr>
          <w:t>SL2003</w:t>
        </w:r>
        <w:r w:rsidR="00C26339" w:rsidRPr="00C26339">
          <w:rPr>
            <w:rStyle w:val="charCitHyperlinkAbbrev"/>
          </w:rPr>
          <w:noBreakHyphen/>
          <w:t>32</w:t>
        </w:r>
      </w:hyperlink>
      <w:r>
        <w:t xml:space="preserve"> amdt 1.9</w:t>
      </w:r>
    </w:p>
    <w:p w14:paraId="72FA0149" w14:textId="45CF02EC" w:rsidR="00E05D9B" w:rsidRDefault="00E05D9B">
      <w:pPr>
        <w:pStyle w:val="AmdtsEntries"/>
      </w:pPr>
      <w:r>
        <w:tab/>
        <w:t xml:space="preserve">sub </w:t>
      </w:r>
      <w:hyperlink r:id="rId959"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amdt 1.15</w:t>
      </w:r>
    </w:p>
    <w:p w14:paraId="7C104A6C" w14:textId="4469365F" w:rsidR="00FF5A38" w:rsidRDefault="00FF5A38">
      <w:pPr>
        <w:pStyle w:val="AmdtsEntries"/>
      </w:pPr>
      <w:r>
        <w:tab/>
        <w:t xml:space="preserve">om </w:t>
      </w:r>
      <w:hyperlink r:id="rId960"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38</w:t>
      </w:r>
    </w:p>
    <w:p w14:paraId="180409A6" w14:textId="77777777" w:rsidR="00E05D9B" w:rsidRDefault="00FF5A38" w:rsidP="000F35B1">
      <w:pPr>
        <w:pStyle w:val="AmdtsEntryHd"/>
      </w:pPr>
      <w:r w:rsidRPr="005D0AA6">
        <w:lastRenderedPageBreak/>
        <w:t>Taxi service operator—must tell authority about affiliation</w:t>
      </w:r>
    </w:p>
    <w:p w14:paraId="6DF2D4E2" w14:textId="77777777" w:rsidR="00E05D9B" w:rsidRDefault="00E05D9B" w:rsidP="000F35B1">
      <w:pPr>
        <w:pStyle w:val="AmdtsEntries"/>
        <w:keepNext/>
      </w:pPr>
      <w:r>
        <w:t xml:space="preserve">s 94 hdg </w:t>
      </w:r>
      <w:r>
        <w:tab/>
        <w:t>bracketed note exp 31 December 2002 (s 4 (3))</w:t>
      </w:r>
    </w:p>
    <w:p w14:paraId="17DDC90E" w14:textId="23F151ED" w:rsidR="00FF5A38" w:rsidRDefault="00FF5A38">
      <w:pPr>
        <w:pStyle w:val="AmdtsEntries"/>
      </w:pPr>
      <w:r>
        <w:t>s 94</w:t>
      </w:r>
      <w:r>
        <w:tab/>
        <w:t xml:space="preserve">sub </w:t>
      </w:r>
      <w:hyperlink r:id="rId961"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38</w:t>
      </w:r>
    </w:p>
    <w:p w14:paraId="3276E7BE" w14:textId="77777777" w:rsidR="00E05D9B" w:rsidRDefault="00E05D9B">
      <w:pPr>
        <w:pStyle w:val="AmdtsEntryHd"/>
      </w:pPr>
      <w:r>
        <w:t>Taxis to be fitted with complying taximeters</w:t>
      </w:r>
    </w:p>
    <w:p w14:paraId="16A52CB5" w14:textId="77777777" w:rsidR="00E05D9B" w:rsidRDefault="00E05D9B">
      <w:pPr>
        <w:pStyle w:val="AmdtsEntries"/>
        <w:keepNext/>
      </w:pPr>
      <w:r>
        <w:t xml:space="preserve">s 95 hdg </w:t>
      </w:r>
      <w:r>
        <w:tab/>
        <w:t>bracketed note exp 31 December 2002 (s 4 (3))</w:t>
      </w:r>
    </w:p>
    <w:p w14:paraId="59B0D692" w14:textId="753B9FE1" w:rsidR="00E05D9B" w:rsidRDefault="00E05D9B">
      <w:pPr>
        <w:pStyle w:val="AmdtsEntries"/>
      </w:pPr>
      <w:r>
        <w:t>s 95</w:t>
      </w:r>
      <w:r>
        <w:tab/>
        <w:t xml:space="preserve">sub </w:t>
      </w:r>
      <w:hyperlink r:id="rId962" w:tooltip="Road Transport Legislation (Taxi Services) Amendment Regulations 2003 (No 1)" w:history="1">
        <w:r w:rsidR="00C26339" w:rsidRPr="00C26339">
          <w:rPr>
            <w:rStyle w:val="charCitHyperlinkAbbrev"/>
          </w:rPr>
          <w:t>SL2003</w:t>
        </w:r>
        <w:r w:rsidR="00C26339" w:rsidRPr="00C26339">
          <w:rPr>
            <w:rStyle w:val="charCitHyperlinkAbbrev"/>
          </w:rPr>
          <w:noBreakHyphen/>
          <w:t>32</w:t>
        </w:r>
      </w:hyperlink>
      <w:r>
        <w:t xml:space="preserve"> s 6</w:t>
      </w:r>
    </w:p>
    <w:p w14:paraId="70248F6E" w14:textId="77777777" w:rsidR="00E05D9B" w:rsidRDefault="00E05D9B">
      <w:pPr>
        <w:pStyle w:val="AmdtsEntryHd"/>
      </w:pPr>
      <w:r>
        <w:t>Exemption from requirement to comply with taximeter standards</w:t>
      </w:r>
    </w:p>
    <w:p w14:paraId="459F5A7C" w14:textId="1BB43F3B" w:rsidR="00E05D9B" w:rsidRDefault="00E05D9B">
      <w:pPr>
        <w:pStyle w:val="AmdtsEntries"/>
      </w:pPr>
      <w:r>
        <w:t>s 95A</w:t>
      </w:r>
      <w:r>
        <w:tab/>
        <w:t xml:space="preserve">ins </w:t>
      </w:r>
      <w:hyperlink r:id="rId963" w:tooltip="Road Transport Legislation (Taxi Services) Amendment Regulations 2003 (No 1)" w:history="1">
        <w:r w:rsidR="00C26339" w:rsidRPr="00C26339">
          <w:rPr>
            <w:rStyle w:val="charCitHyperlinkAbbrev"/>
          </w:rPr>
          <w:t>SL2003</w:t>
        </w:r>
        <w:r w:rsidR="00C26339" w:rsidRPr="00C26339">
          <w:rPr>
            <w:rStyle w:val="charCitHyperlinkAbbrev"/>
          </w:rPr>
          <w:noBreakHyphen/>
          <w:t>32</w:t>
        </w:r>
      </w:hyperlink>
      <w:r>
        <w:t xml:space="preserve"> s 6</w:t>
      </w:r>
    </w:p>
    <w:p w14:paraId="0D5F13B4" w14:textId="7B1F5770" w:rsidR="00E05D9B" w:rsidRDefault="00E05D9B">
      <w:pPr>
        <w:pStyle w:val="AmdtsEntries"/>
      </w:pPr>
      <w:r>
        <w:tab/>
        <w:t xml:space="preserve">am </w:t>
      </w:r>
      <w:hyperlink r:id="rId964"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amdt 1.89</w:t>
      </w:r>
    </w:p>
    <w:p w14:paraId="13838CE7" w14:textId="77777777" w:rsidR="00E05D9B" w:rsidRDefault="00E05D9B">
      <w:pPr>
        <w:pStyle w:val="AmdtsEntryHd"/>
      </w:pPr>
      <w:r>
        <w:t>Taximeters to be clearly visible</w:t>
      </w:r>
    </w:p>
    <w:p w14:paraId="38C12959" w14:textId="77777777" w:rsidR="00E05D9B" w:rsidRDefault="007857BB">
      <w:pPr>
        <w:pStyle w:val="AmdtsEntries"/>
      </w:pPr>
      <w:r>
        <w:t>s 96 hdg</w:t>
      </w:r>
      <w:r w:rsidR="00E05D9B">
        <w:tab/>
        <w:t>bracketed note exp 31 December 2002 (s 4 (3))</w:t>
      </w:r>
    </w:p>
    <w:p w14:paraId="655C1458" w14:textId="77777777" w:rsidR="00E05D9B" w:rsidRDefault="00FF5A38">
      <w:pPr>
        <w:pStyle w:val="AmdtsEntryHd"/>
      </w:pPr>
      <w:r w:rsidRPr="005D0AA6">
        <w:t>Taxi service operator—drivers to be licensed and skilled</w:t>
      </w:r>
    </w:p>
    <w:p w14:paraId="18856C15" w14:textId="77777777" w:rsidR="00E05D9B" w:rsidRDefault="007857BB">
      <w:pPr>
        <w:pStyle w:val="AmdtsEntries"/>
        <w:keepNext/>
      </w:pPr>
      <w:r>
        <w:t>s 97 hdg</w:t>
      </w:r>
      <w:r w:rsidR="00E05D9B">
        <w:tab/>
        <w:t>bracketed note exp 31 December 2002 (s 4 (3))</w:t>
      </w:r>
    </w:p>
    <w:p w14:paraId="51901B9F" w14:textId="7E54CB0F" w:rsidR="00E05D9B" w:rsidRDefault="00E05D9B">
      <w:pPr>
        <w:pStyle w:val="AmdtsEntries"/>
      </w:pPr>
      <w:r>
        <w:t>s 97</w:t>
      </w:r>
      <w:r>
        <w:tab/>
        <w:t xml:space="preserve">sub </w:t>
      </w:r>
      <w:hyperlink r:id="rId965" w:tooltip="Road Transport Legislation Amendment Regulation 2005 (No 1)" w:history="1">
        <w:r w:rsidR="00C26339" w:rsidRPr="00C26339">
          <w:rPr>
            <w:rStyle w:val="charCitHyperlinkAbbrev"/>
          </w:rPr>
          <w:t>SL2005</w:t>
        </w:r>
        <w:r w:rsidR="00C26339" w:rsidRPr="00C26339">
          <w:rPr>
            <w:rStyle w:val="charCitHyperlinkAbbrev"/>
          </w:rPr>
          <w:noBreakHyphen/>
          <w:t>39</w:t>
        </w:r>
      </w:hyperlink>
      <w:r>
        <w:t xml:space="preserve"> s 18</w:t>
      </w:r>
      <w:r w:rsidR="00FF5A38">
        <w:t xml:space="preserve">; </w:t>
      </w:r>
      <w:hyperlink r:id="rId966" w:tooltip="Road Transport (Taxi Industry Innovation) Legislation Amendment Regulation 2016 (No 1)" w:history="1">
        <w:r w:rsidR="00FF5A38" w:rsidRPr="00105E37">
          <w:rPr>
            <w:rStyle w:val="charCitHyperlinkAbbrev"/>
          </w:rPr>
          <w:t>SL2016-20</w:t>
        </w:r>
      </w:hyperlink>
      <w:r w:rsidR="00FF5A38" w:rsidRPr="00105E37">
        <w:rPr>
          <w:rStyle w:val="charCitHyperlinkAbbrev"/>
        </w:rPr>
        <w:t xml:space="preserve"> </w:t>
      </w:r>
      <w:r w:rsidR="00FF5A38" w:rsidRPr="00105E37">
        <w:t xml:space="preserve">s </w:t>
      </w:r>
      <w:r w:rsidR="00FF5A38">
        <w:t>39</w:t>
      </w:r>
    </w:p>
    <w:p w14:paraId="2080933B" w14:textId="77777777" w:rsidR="00E05D9B" w:rsidRDefault="00E05D9B">
      <w:pPr>
        <w:pStyle w:val="AmdtsEntryHd"/>
      </w:pPr>
      <w:r>
        <w:t>Drivers of wheelchair-accessible taxis to be trained</w:t>
      </w:r>
    </w:p>
    <w:p w14:paraId="7F9D0A8F" w14:textId="77777777" w:rsidR="00E05D9B" w:rsidRDefault="007857BB">
      <w:pPr>
        <w:pStyle w:val="AmdtsEntries"/>
        <w:keepNext/>
      </w:pPr>
      <w:r>
        <w:t>s 98 hdg</w:t>
      </w:r>
      <w:r w:rsidR="00E05D9B">
        <w:tab/>
        <w:t>bracketed note exp 31 December 2002 (s 4 (3))</w:t>
      </w:r>
    </w:p>
    <w:p w14:paraId="46AAFEC5" w14:textId="77777777" w:rsidR="00E05D9B" w:rsidRPr="00C26339" w:rsidRDefault="00E05D9B">
      <w:pPr>
        <w:pStyle w:val="AmdtsEntries"/>
      </w:pPr>
      <w:r>
        <w:t>s 98</w:t>
      </w:r>
      <w:r>
        <w:tab/>
        <w:t>s (2), s (3) exp 1 March 2003 (s 98 (3))</w:t>
      </w:r>
    </w:p>
    <w:p w14:paraId="28FC97EC" w14:textId="77777777" w:rsidR="00E05D9B" w:rsidRDefault="00E05D9B">
      <w:pPr>
        <w:pStyle w:val="AmdtsEntryHd"/>
        <w:rPr>
          <w:color w:val="000000"/>
        </w:rPr>
      </w:pPr>
      <w:r>
        <w:t>Records of taxi drivers etc to be maintained by accredited operator</w:t>
      </w:r>
    </w:p>
    <w:p w14:paraId="7D5CEFBA" w14:textId="77777777" w:rsidR="00E05D9B" w:rsidRDefault="007857BB">
      <w:pPr>
        <w:pStyle w:val="AmdtsEntries"/>
        <w:keepNext/>
      </w:pPr>
      <w:r>
        <w:t>s 99 hdg</w:t>
      </w:r>
      <w:r w:rsidR="00E05D9B">
        <w:tab/>
        <w:t>bracketed note exp 31 December 2002 (s 4 (3))</w:t>
      </w:r>
    </w:p>
    <w:p w14:paraId="7165BF35" w14:textId="740E8C4E" w:rsidR="00E05D9B" w:rsidRDefault="00E05D9B" w:rsidP="00A10A85">
      <w:pPr>
        <w:pStyle w:val="AmdtsEntries"/>
        <w:keepNext/>
      </w:pPr>
      <w:r>
        <w:t>s 99</w:t>
      </w:r>
      <w:r>
        <w:tab/>
        <w:t xml:space="preserve">sub </w:t>
      </w:r>
      <w:hyperlink r:id="rId967" w:tooltip="Road Transport Legislation Amendment Regulation 2005 (No 1)" w:history="1">
        <w:r w:rsidR="00C26339" w:rsidRPr="00C26339">
          <w:rPr>
            <w:rStyle w:val="charCitHyperlinkAbbrev"/>
          </w:rPr>
          <w:t>SL2005</w:t>
        </w:r>
        <w:r w:rsidR="00C26339" w:rsidRPr="00C26339">
          <w:rPr>
            <w:rStyle w:val="charCitHyperlinkAbbrev"/>
          </w:rPr>
          <w:noBreakHyphen/>
          <w:t>39</w:t>
        </w:r>
      </w:hyperlink>
      <w:r>
        <w:t xml:space="preserve"> s 19</w:t>
      </w:r>
    </w:p>
    <w:p w14:paraId="67655235" w14:textId="716C5479" w:rsidR="00E05D9B" w:rsidRDefault="00E05D9B">
      <w:pPr>
        <w:pStyle w:val="AmdtsEntries"/>
      </w:pPr>
      <w:r>
        <w:tab/>
        <w:t xml:space="preserve">am </w:t>
      </w:r>
      <w:hyperlink r:id="rId968"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amdt 1.65, amdt 1.91</w:t>
      </w:r>
      <w:r w:rsidR="00D55085">
        <w:t xml:space="preserve">; </w:t>
      </w:r>
      <w:hyperlink r:id="rId969" w:tooltip="Road Transport Legislation Amendment Regulation 2010 (No 2)" w:history="1">
        <w:r w:rsidR="00C26339" w:rsidRPr="00C26339">
          <w:rPr>
            <w:rStyle w:val="charCitHyperlinkAbbrev"/>
          </w:rPr>
          <w:t>SL2010</w:t>
        </w:r>
        <w:r w:rsidR="00C26339" w:rsidRPr="00C26339">
          <w:rPr>
            <w:rStyle w:val="charCitHyperlinkAbbrev"/>
          </w:rPr>
          <w:noBreakHyphen/>
          <w:t>7</w:t>
        </w:r>
      </w:hyperlink>
      <w:r w:rsidR="00D55085">
        <w:t xml:space="preserve"> amdt 1.33</w:t>
      </w:r>
      <w:r w:rsidR="00FF5A38">
        <w:t xml:space="preserve">; </w:t>
      </w:r>
      <w:hyperlink r:id="rId970" w:tooltip="Road Transport (Taxi Industry Innovation) Legislation Amendment Regulation 2016 (No 1)" w:history="1">
        <w:r w:rsidR="00FF5A38" w:rsidRPr="00105E37">
          <w:rPr>
            <w:rStyle w:val="charCitHyperlinkAbbrev"/>
          </w:rPr>
          <w:t>SL2016-20</w:t>
        </w:r>
      </w:hyperlink>
      <w:r w:rsidR="00FF5A38" w:rsidRPr="00105E37">
        <w:rPr>
          <w:rStyle w:val="charCitHyperlinkAbbrev"/>
        </w:rPr>
        <w:t xml:space="preserve"> </w:t>
      </w:r>
      <w:r w:rsidR="00FF5A38" w:rsidRPr="00105E37">
        <w:t xml:space="preserve">s </w:t>
      </w:r>
      <w:r w:rsidR="00FF5A38">
        <w:t>40, s 41; pars renum R</w:t>
      </w:r>
      <w:r w:rsidR="00792F2B">
        <w:t>49</w:t>
      </w:r>
      <w:r w:rsidR="00732965">
        <w:t xml:space="preserve"> LA</w:t>
      </w:r>
    </w:p>
    <w:p w14:paraId="350FA222" w14:textId="77777777" w:rsidR="00E05D9B" w:rsidRDefault="00E05D9B">
      <w:pPr>
        <w:pStyle w:val="AmdtsEntryHd"/>
      </w:pPr>
      <w:r>
        <w:t>Keeping and inspection etc of records about taxis</w:t>
      </w:r>
    </w:p>
    <w:p w14:paraId="33CBB4E4" w14:textId="77777777" w:rsidR="00E05D9B" w:rsidRDefault="007857BB">
      <w:pPr>
        <w:pStyle w:val="AmdtsEntries"/>
        <w:keepNext/>
      </w:pPr>
      <w:r>
        <w:t>s 100 hdg</w:t>
      </w:r>
      <w:r w:rsidR="00E05D9B">
        <w:tab/>
        <w:t>bracketed note exp 31 December 2002 (s 4 (3))</w:t>
      </w:r>
    </w:p>
    <w:p w14:paraId="28E74DB2" w14:textId="4691DAE3" w:rsidR="00E05D9B" w:rsidRDefault="00E05D9B">
      <w:pPr>
        <w:pStyle w:val="AmdtsEntries"/>
      </w:pPr>
      <w:r>
        <w:t>s 100</w:t>
      </w:r>
      <w:r>
        <w:tab/>
        <w:t xml:space="preserve">am </w:t>
      </w:r>
      <w:hyperlink r:id="rId971"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amdt 1.16</w:t>
      </w:r>
    </w:p>
    <w:p w14:paraId="4C9C685A" w14:textId="14E2C86D" w:rsidR="00E05D9B" w:rsidRDefault="00E05D9B">
      <w:pPr>
        <w:pStyle w:val="AmdtsEntries"/>
      </w:pPr>
      <w:r>
        <w:tab/>
        <w:t xml:space="preserve">am </w:t>
      </w:r>
      <w:hyperlink r:id="rId972"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amdt 1.66</w:t>
      </w:r>
      <w:r w:rsidR="00A260DF">
        <w:t xml:space="preserve">; </w:t>
      </w:r>
      <w:hyperlink r:id="rId973" w:tooltip="Road Transport (Taxi Industry Innovation) Legislation Amendment Regulation 2016 (No 1)" w:history="1">
        <w:r w:rsidR="00A260DF" w:rsidRPr="00105E37">
          <w:rPr>
            <w:rStyle w:val="charCitHyperlinkAbbrev"/>
          </w:rPr>
          <w:t>SL2016-20</w:t>
        </w:r>
      </w:hyperlink>
      <w:r w:rsidR="00A260DF" w:rsidRPr="00105E37">
        <w:rPr>
          <w:rStyle w:val="charCitHyperlinkAbbrev"/>
        </w:rPr>
        <w:t xml:space="preserve"> </w:t>
      </w:r>
      <w:r w:rsidR="00A260DF" w:rsidRPr="00105E37">
        <w:t>s</w:t>
      </w:r>
      <w:r w:rsidR="00A260DF">
        <w:t xml:space="preserve"> 42, s 43</w:t>
      </w:r>
    </w:p>
    <w:p w14:paraId="275C1180" w14:textId="77777777" w:rsidR="00E05D9B" w:rsidRDefault="00E05D9B">
      <w:pPr>
        <w:pStyle w:val="AmdtsEntryHd"/>
      </w:pPr>
      <w:r>
        <w:t>Arrangements with taxi networks</w:t>
      </w:r>
    </w:p>
    <w:p w14:paraId="121815F2" w14:textId="77777777" w:rsidR="00E05D9B" w:rsidRDefault="007857BB" w:rsidP="007857BB">
      <w:pPr>
        <w:pStyle w:val="AmdtsEntries"/>
        <w:keepNext/>
      </w:pPr>
      <w:r>
        <w:t>s 101 hdg</w:t>
      </w:r>
      <w:r w:rsidR="00E05D9B">
        <w:tab/>
        <w:t>bracketed note exp 31 December 2002 (s 4 (3))</w:t>
      </w:r>
    </w:p>
    <w:p w14:paraId="410EB277" w14:textId="51160726" w:rsidR="00E05D9B" w:rsidRDefault="00E05D9B">
      <w:pPr>
        <w:pStyle w:val="AmdtsEntries"/>
      </w:pPr>
      <w:r>
        <w:t>s 101</w:t>
      </w:r>
      <w:r>
        <w:tab/>
        <w:t xml:space="preserve">am </w:t>
      </w:r>
      <w:hyperlink r:id="rId974"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amdt 1.89</w:t>
      </w:r>
    </w:p>
    <w:p w14:paraId="6BE158FE" w14:textId="59F752B9" w:rsidR="00A260DF" w:rsidRDefault="00A260DF">
      <w:pPr>
        <w:pStyle w:val="AmdtsEntries"/>
      </w:pPr>
      <w:r>
        <w:tab/>
        <w:t xml:space="preserve">om </w:t>
      </w:r>
      <w:hyperlink r:id="rId975"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44</w:t>
      </w:r>
    </w:p>
    <w:p w14:paraId="3F1FF957" w14:textId="77777777" w:rsidR="00F4275A" w:rsidRDefault="00F4275A">
      <w:pPr>
        <w:pStyle w:val="AmdtsEntryHd"/>
      </w:pPr>
      <w:r w:rsidRPr="004E1703">
        <w:t>Wheelchair</w:t>
      </w:r>
      <w:r w:rsidRPr="004E1703">
        <w:noBreakHyphen/>
        <w:t>accessible taxi operator to have equipment and arrangements with W</w:t>
      </w:r>
      <w:r w:rsidR="008D6F6B">
        <w:t>T</w:t>
      </w:r>
      <w:r w:rsidRPr="004E1703">
        <w:t>BS</w:t>
      </w:r>
    </w:p>
    <w:p w14:paraId="48AD5C31" w14:textId="673208B6" w:rsidR="008D6F6B" w:rsidRDefault="008D6F6B" w:rsidP="003E6452">
      <w:pPr>
        <w:pStyle w:val="AmdtsEntries"/>
        <w:keepNext/>
      </w:pPr>
      <w:r>
        <w:t>s 101A hdg</w:t>
      </w:r>
      <w:r>
        <w:tab/>
        <w:t xml:space="preserve">am </w:t>
      </w:r>
      <w:hyperlink r:id="rId976"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45</w:t>
      </w:r>
    </w:p>
    <w:p w14:paraId="3DB6989F" w14:textId="5DC56895" w:rsidR="00F4275A" w:rsidRDefault="00F4275A" w:rsidP="00F4275A">
      <w:pPr>
        <w:pStyle w:val="AmdtsEntries"/>
      </w:pPr>
      <w:r>
        <w:t>s 101A</w:t>
      </w:r>
      <w:r>
        <w:tab/>
        <w:t xml:space="preserve">ins </w:t>
      </w:r>
      <w:hyperlink r:id="rId977" w:tooltip="Road Transport (Public Passenger Services) Amendment Regulation 2012 (No 2)" w:history="1">
        <w:r w:rsidR="00C26339" w:rsidRPr="00C26339">
          <w:rPr>
            <w:rStyle w:val="charCitHyperlinkAbbrev"/>
          </w:rPr>
          <w:t>SL2012</w:t>
        </w:r>
        <w:r w:rsidR="00C26339" w:rsidRPr="00C26339">
          <w:rPr>
            <w:rStyle w:val="charCitHyperlinkAbbrev"/>
          </w:rPr>
          <w:noBreakHyphen/>
          <w:t>37</w:t>
        </w:r>
      </w:hyperlink>
      <w:r>
        <w:t xml:space="preserve"> s 6</w:t>
      </w:r>
    </w:p>
    <w:p w14:paraId="2109D6EB" w14:textId="2975EE57" w:rsidR="00A260DF" w:rsidRPr="00F4275A" w:rsidRDefault="00A260DF" w:rsidP="00F4275A">
      <w:pPr>
        <w:pStyle w:val="AmdtsEntries"/>
      </w:pPr>
      <w:r>
        <w:tab/>
        <w:t xml:space="preserve">am </w:t>
      </w:r>
      <w:hyperlink r:id="rId978"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45, s 46</w:t>
      </w:r>
    </w:p>
    <w:p w14:paraId="1186AFF8" w14:textId="77777777" w:rsidR="0090059F" w:rsidRDefault="0090059F">
      <w:pPr>
        <w:pStyle w:val="AmdtsEntryHd"/>
      </w:pPr>
      <w:r w:rsidRPr="005D0AA6">
        <w:t>Wheelchair</w:t>
      </w:r>
      <w:r w:rsidRPr="005D0AA6">
        <w:noBreakHyphen/>
        <w:t>accessible taxi operator—WTBS’s approved procedures and rules</w:t>
      </w:r>
    </w:p>
    <w:p w14:paraId="77197237" w14:textId="7838221B" w:rsidR="0090059F" w:rsidRPr="0090059F" w:rsidRDefault="0090059F" w:rsidP="0090059F">
      <w:pPr>
        <w:pStyle w:val="AmdtsEntries"/>
      </w:pPr>
      <w:r>
        <w:t>s 101B</w:t>
      </w:r>
      <w:r>
        <w:tab/>
        <w:t xml:space="preserve">ins </w:t>
      </w:r>
      <w:hyperlink r:id="rId979"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47</w:t>
      </w:r>
    </w:p>
    <w:p w14:paraId="263F9FDE" w14:textId="77777777" w:rsidR="00E05D9B" w:rsidRDefault="00E05D9B" w:rsidP="000F35B1">
      <w:pPr>
        <w:pStyle w:val="AmdtsEntryHd"/>
      </w:pPr>
      <w:r>
        <w:lastRenderedPageBreak/>
        <w:t>Information to be displayed in taxis</w:t>
      </w:r>
    </w:p>
    <w:p w14:paraId="71E4D319" w14:textId="77777777" w:rsidR="00E05D9B" w:rsidRDefault="007857BB" w:rsidP="000F35B1">
      <w:pPr>
        <w:pStyle w:val="AmdtsEntries"/>
        <w:keepNext/>
      </w:pPr>
      <w:r>
        <w:t>s 102 hdg</w:t>
      </w:r>
      <w:r w:rsidR="00E05D9B">
        <w:tab/>
        <w:t>bracketed note exp 31 December 2002 (s 4 (3))</w:t>
      </w:r>
    </w:p>
    <w:p w14:paraId="728362E9" w14:textId="28BAEF4A" w:rsidR="00E05D9B" w:rsidRDefault="00E05D9B">
      <w:pPr>
        <w:pStyle w:val="AmdtsEntries"/>
      </w:pPr>
      <w:r>
        <w:t>s 102</w:t>
      </w:r>
      <w:r>
        <w:tab/>
        <w:t xml:space="preserve">am </w:t>
      </w:r>
      <w:hyperlink r:id="rId980"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amdt 1.89</w:t>
      </w:r>
    </w:p>
    <w:p w14:paraId="35767629" w14:textId="77777777" w:rsidR="00E05D9B" w:rsidRDefault="00E05D9B">
      <w:pPr>
        <w:pStyle w:val="AmdtsEntryHd"/>
      </w:pPr>
      <w:r>
        <w:rPr>
          <w:color w:val="000000"/>
        </w:rPr>
        <w:t>Presence of security camera in taxi to be indicated</w:t>
      </w:r>
    </w:p>
    <w:p w14:paraId="1C9FE3EE" w14:textId="2FDAF1BC" w:rsidR="00E05D9B" w:rsidRDefault="00E05D9B">
      <w:pPr>
        <w:pStyle w:val="AmdtsEntries"/>
      </w:pPr>
      <w:r>
        <w:t>s 103</w:t>
      </w:r>
      <w:r>
        <w:tab/>
        <w:t xml:space="preserve">am </w:t>
      </w:r>
      <w:hyperlink r:id="rId981"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amdt 1.67</w:t>
      </w:r>
      <w:r w:rsidR="004B5EAD">
        <w:t xml:space="preserve">; </w:t>
      </w:r>
      <w:hyperlink r:id="rId982" w:tooltip="Justice and Community Safety Legislation Amendment Act 2014 (No 2)" w:history="1">
        <w:r w:rsidR="004B5EAD">
          <w:rPr>
            <w:rStyle w:val="charCitHyperlinkAbbrev"/>
          </w:rPr>
          <w:t>A2014</w:t>
        </w:r>
        <w:r w:rsidR="004B5EAD">
          <w:rPr>
            <w:rStyle w:val="charCitHyperlinkAbbrev"/>
          </w:rPr>
          <w:noBreakHyphen/>
          <w:t>49</w:t>
        </w:r>
      </w:hyperlink>
      <w:r w:rsidR="004B5EAD">
        <w:t xml:space="preserve"> amdt 1.44</w:t>
      </w:r>
    </w:p>
    <w:p w14:paraId="3CF7DD8E" w14:textId="15249DBA" w:rsidR="0090059F" w:rsidRDefault="0090059F">
      <w:pPr>
        <w:pStyle w:val="AmdtsEntries"/>
      </w:pPr>
      <w:r>
        <w:tab/>
        <w:t xml:space="preserve">om </w:t>
      </w:r>
      <w:hyperlink r:id="rId983"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48</w:t>
      </w:r>
    </w:p>
    <w:p w14:paraId="0BFB5DFE" w14:textId="77777777" w:rsidR="00E05D9B" w:rsidRDefault="00E05D9B">
      <w:pPr>
        <w:pStyle w:val="AmdtsEntryHd"/>
      </w:pPr>
      <w:r>
        <w:t>Airconditioning of taxis</w:t>
      </w:r>
    </w:p>
    <w:p w14:paraId="45517EBD" w14:textId="77777777" w:rsidR="00E05D9B" w:rsidRDefault="007857BB">
      <w:pPr>
        <w:pStyle w:val="AmdtsEntries"/>
      </w:pPr>
      <w:r>
        <w:t>s 104 hdg</w:t>
      </w:r>
      <w:r w:rsidR="00E05D9B">
        <w:tab/>
        <w:t>bracketed note exp 31 December 2002 (s 4 (3))</w:t>
      </w:r>
    </w:p>
    <w:p w14:paraId="6277EB9B" w14:textId="44BBF938" w:rsidR="0090059F" w:rsidRDefault="0090059F">
      <w:pPr>
        <w:pStyle w:val="AmdtsEntries"/>
      </w:pPr>
      <w:r>
        <w:t>s 104</w:t>
      </w:r>
      <w:r>
        <w:tab/>
        <w:t xml:space="preserve">om </w:t>
      </w:r>
      <w:hyperlink r:id="rId984"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48</w:t>
      </w:r>
    </w:p>
    <w:p w14:paraId="2D967612" w14:textId="77777777" w:rsidR="00E05D9B" w:rsidRDefault="00E05D9B">
      <w:pPr>
        <w:pStyle w:val="AmdtsEntryHd"/>
      </w:pPr>
      <w:r>
        <w:t>Child restraint anchorages in taxis</w:t>
      </w:r>
    </w:p>
    <w:p w14:paraId="003C6570" w14:textId="77777777" w:rsidR="00E05D9B" w:rsidRDefault="007857BB">
      <w:pPr>
        <w:pStyle w:val="AmdtsEntries"/>
      </w:pPr>
      <w:r>
        <w:t>s 105 hdg</w:t>
      </w:r>
      <w:r w:rsidR="00E05D9B">
        <w:tab/>
        <w:t>bracketed note exp 31 December 2002 (s 4 (3))</w:t>
      </w:r>
    </w:p>
    <w:p w14:paraId="280C2573" w14:textId="1E8D6232" w:rsidR="0090059F" w:rsidRDefault="0090059F">
      <w:pPr>
        <w:pStyle w:val="AmdtsEntries"/>
      </w:pPr>
      <w:r>
        <w:t>s 105</w:t>
      </w:r>
      <w:r>
        <w:tab/>
        <w:t xml:space="preserve">om </w:t>
      </w:r>
      <w:hyperlink r:id="rId985"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48</w:t>
      </w:r>
    </w:p>
    <w:p w14:paraId="75056340" w14:textId="77777777" w:rsidR="00E05D9B" w:rsidRDefault="00E05D9B">
      <w:pPr>
        <w:pStyle w:val="AmdtsEntryHd"/>
      </w:pPr>
      <w:r>
        <w:t>Taxi roof sign indicating hiring availability</w:t>
      </w:r>
    </w:p>
    <w:p w14:paraId="6ABD787F" w14:textId="77777777" w:rsidR="00E05D9B" w:rsidRDefault="007857BB" w:rsidP="000D7A55">
      <w:pPr>
        <w:pStyle w:val="AmdtsEntries"/>
        <w:keepNext/>
      </w:pPr>
      <w:r>
        <w:t>s 106 hdg</w:t>
      </w:r>
      <w:r w:rsidR="00E05D9B">
        <w:tab/>
        <w:t>bracketed note exp 31 December 2002 (s 4 (3))</w:t>
      </w:r>
    </w:p>
    <w:p w14:paraId="01C48FDC" w14:textId="7127F5B1" w:rsidR="00E05D9B" w:rsidRDefault="00E05D9B">
      <w:pPr>
        <w:pStyle w:val="AmdtsEntries"/>
      </w:pPr>
      <w:r>
        <w:t>s 106</w:t>
      </w:r>
      <w:r>
        <w:tab/>
        <w:t xml:space="preserve">am </w:t>
      </w:r>
      <w:hyperlink r:id="rId986"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amdt 1.89</w:t>
      </w:r>
    </w:p>
    <w:p w14:paraId="6CCF97BA" w14:textId="75B21EDF" w:rsidR="0090059F" w:rsidRDefault="0090059F">
      <w:pPr>
        <w:pStyle w:val="AmdtsEntries"/>
      </w:pPr>
      <w:r>
        <w:tab/>
        <w:t xml:space="preserve">om </w:t>
      </w:r>
      <w:hyperlink r:id="rId987"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48</w:t>
      </w:r>
    </w:p>
    <w:p w14:paraId="72FCAC3C" w14:textId="77777777" w:rsidR="00E05D9B" w:rsidRDefault="0090059F">
      <w:pPr>
        <w:pStyle w:val="AmdtsEntryHd"/>
      </w:pPr>
      <w:r w:rsidRPr="005D0AA6">
        <w:t>Taxi must have identifying signs and livery</w:t>
      </w:r>
    </w:p>
    <w:p w14:paraId="62687FB1" w14:textId="77777777" w:rsidR="00E05D9B" w:rsidRDefault="007857BB">
      <w:pPr>
        <w:pStyle w:val="AmdtsEntries"/>
        <w:keepNext/>
      </w:pPr>
      <w:r>
        <w:t>s 107 hdg</w:t>
      </w:r>
      <w:r w:rsidR="00E05D9B">
        <w:tab/>
        <w:t>bracketed note exp 31 December 2002 (s 4 (3))</w:t>
      </w:r>
    </w:p>
    <w:p w14:paraId="5DF799EB" w14:textId="287D6C0B" w:rsidR="00E05D9B" w:rsidRDefault="00E05D9B">
      <w:pPr>
        <w:pStyle w:val="AmdtsEntries"/>
      </w:pPr>
      <w:r>
        <w:t>s 107</w:t>
      </w:r>
      <w:r>
        <w:tab/>
        <w:t xml:space="preserve">sub </w:t>
      </w:r>
      <w:hyperlink r:id="rId988"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amdt 1.68</w:t>
      </w:r>
    </w:p>
    <w:p w14:paraId="7ED8A66E" w14:textId="77777777" w:rsidR="00E05D9B" w:rsidRDefault="00E05D9B">
      <w:pPr>
        <w:pStyle w:val="AmdtsEntries"/>
      </w:pPr>
      <w:r>
        <w:tab/>
        <w:t>(4), (5) exp 3 October 2006 (s 107 (5))</w:t>
      </w:r>
    </w:p>
    <w:p w14:paraId="5875D6E6" w14:textId="0C30818C" w:rsidR="0090059F" w:rsidRDefault="0090059F">
      <w:pPr>
        <w:pStyle w:val="AmdtsEntries"/>
      </w:pPr>
      <w:r>
        <w:tab/>
        <w:t xml:space="preserve">sub </w:t>
      </w:r>
      <w:hyperlink r:id="rId989"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48</w:t>
      </w:r>
    </w:p>
    <w:p w14:paraId="3BC22905" w14:textId="77777777" w:rsidR="00E05D9B" w:rsidRDefault="00E05D9B">
      <w:pPr>
        <w:pStyle w:val="AmdtsEntryHd"/>
      </w:pPr>
      <w:r>
        <w:rPr>
          <w:color w:val="000000"/>
        </w:rPr>
        <w:t>Offensive material etc in or on taxis</w:t>
      </w:r>
    </w:p>
    <w:p w14:paraId="22AC7B23" w14:textId="19B24EEE" w:rsidR="00E05D9B" w:rsidRDefault="00E05D9B">
      <w:pPr>
        <w:pStyle w:val="AmdtsEntries"/>
      </w:pPr>
      <w:r>
        <w:t>s 108</w:t>
      </w:r>
      <w:r>
        <w:tab/>
        <w:t xml:space="preserve">am </w:t>
      </w:r>
      <w:hyperlink r:id="rId990"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amdt 1.17</w:t>
      </w:r>
    </w:p>
    <w:p w14:paraId="4DFCAAC8" w14:textId="2DACBE46" w:rsidR="00D8371F" w:rsidRDefault="00D8371F">
      <w:pPr>
        <w:pStyle w:val="AmdtsEntries"/>
      </w:pPr>
      <w:r>
        <w:tab/>
        <w:t xml:space="preserve">om </w:t>
      </w:r>
      <w:hyperlink r:id="rId991"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48</w:t>
      </w:r>
    </w:p>
    <w:p w14:paraId="713095EB" w14:textId="77777777" w:rsidR="00E05D9B" w:rsidRDefault="00E05D9B">
      <w:pPr>
        <w:pStyle w:val="AmdtsEntryHd"/>
      </w:pPr>
      <w:r>
        <w:t>Stand-by taxis</w:t>
      </w:r>
    </w:p>
    <w:p w14:paraId="6FF43B59" w14:textId="77777777" w:rsidR="00E05D9B" w:rsidRDefault="007857BB" w:rsidP="00C0540B">
      <w:pPr>
        <w:pStyle w:val="AmdtsEntries"/>
        <w:keepNext/>
      </w:pPr>
      <w:r>
        <w:t>s 109 hdg</w:t>
      </w:r>
      <w:r w:rsidR="00E05D9B">
        <w:tab/>
        <w:t>bracketed note exp 31 December 2002 (s 4 (3))</w:t>
      </w:r>
    </w:p>
    <w:p w14:paraId="0795C397" w14:textId="032BDDA4" w:rsidR="00E05D9B" w:rsidRDefault="00E05D9B">
      <w:pPr>
        <w:pStyle w:val="AmdtsEntries"/>
      </w:pPr>
      <w:r>
        <w:t>s 109</w:t>
      </w:r>
      <w:r>
        <w:tab/>
        <w:t xml:space="preserve">am </w:t>
      </w:r>
      <w:hyperlink r:id="rId992"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amdt 1.69</w:t>
      </w:r>
      <w:r w:rsidR="00D55085">
        <w:t xml:space="preserve">; </w:t>
      </w:r>
      <w:hyperlink r:id="rId993" w:tooltip="Road Transport Legislation Amendment Regulation 2010 (No 2)" w:history="1">
        <w:r w:rsidR="00C26339" w:rsidRPr="00C26339">
          <w:rPr>
            <w:rStyle w:val="charCitHyperlinkAbbrev"/>
          </w:rPr>
          <w:t>SL2010</w:t>
        </w:r>
        <w:r w:rsidR="00C26339" w:rsidRPr="00C26339">
          <w:rPr>
            <w:rStyle w:val="charCitHyperlinkAbbrev"/>
          </w:rPr>
          <w:noBreakHyphen/>
          <w:t>7</w:t>
        </w:r>
      </w:hyperlink>
      <w:r w:rsidR="00D55085">
        <w:t xml:space="preserve"> amdt 1.34</w:t>
      </w:r>
      <w:r w:rsidR="00D8371F">
        <w:t xml:space="preserve">; </w:t>
      </w:r>
      <w:hyperlink r:id="rId994" w:tooltip="Road Transport (Taxi Industry Innovation) Legislation Amendment Regulation 2016 (No 1)" w:history="1">
        <w:r w:rsidR="00D8371F" w:rsidRPr="00105E37">
          <w:rPr>
            <w:rStyle w:val="charCitHyperlinkAbbrev"/>
          </w:rPr>
          <w:t>SL2016-20</w:t>
        </w:r>
      </w:hyperlink>
      <w:r w:rsidR="00D8371F" w:rsidRPr="00105E37">
        <w:rPr>
          <w:rStyle w:val="charCitHyperlinkAbbrev"/>
        </w:rPr>
        <w:t xml:space="preserve"> </w:t>
      </w:r>
      <w:r w:rsidR="00D8371F" w:rsidRPr="00105E37">
        <w:t>s</w:t>
      </w:r>
      <w:r w:rsidR="00D8371F">
        <w:t>s</w:t>
      </w:r>
      <w:r w:rsidR="00D8371F" w:rsidRPr="00105E37">
        <w:t xml:space="preserve"> </w:t>
      </w:r>
      <w:r w:rsidR="00D8371F">
        <w:t>49-51</w:t>
      </w:r>
    </w:p>
    <w:p w14:paraId="177D2DE2" w14:textId="77777777" w:rsidR="00E05D9B" w:rsidRDefault="00E05D9B">
      <w:pPr>
        <w:pStyle w:val="AmdtsEntryHd"/>
      </w:pPr>
      <w:r>
        <w:t>Taxi network uniforms</w:t>
      </w:r>
    </w:p>
    <w:p w14:paraId="3855E928" w14:textId="77777777" w:rsidR="00E05D9B" w:rsidRDefault="007857BB">
      <w:pPr>
        <w:pStyle w:val="AmdtsEntries"/>
      </w:pPr>
      <w:r>
        <w:t>s 110 hdg</w:t>
      </w:r>
      <w:r w:rsidR="00E05D9B">
        <w:tab/>
        <w:t>bracketed note exp 31 December 2002 (s 4 (3))</w:t>
      </w:r>
    </w:p>
    <w:p w14:paraId="52DE63E5" w14:textId="40C35186" w:rsidR="001F2791" w:rsidRDefault="001F2791">
      <w:pPr>
        <w:pStyle w:val="AmdtsEntries"/>
      </w:pPr>
      <w:r>
        <w:t>s 110</w:t>
      </w:r>
      <w:r>
        <w:tab/>
        <w:t xml:space="preserve">om </w:t>
      </w:r>
      <w:hyperlink r:id="rId995"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52</w:t>
      </w:r>
    </w:p>
    <w:p w14:paraId="38AB2328" w14:textId="77777777" w:rsidR="001F2791" w:rsidRDefault="001F2791">
      <w:pPr>
        <w:pStyle w:val="AmdtsEntryHd"/>
      </w:pPr>
      <w:r w:rsidRPr="001F2791">
        <w:t>Taxi operators to comply with service standard for lost property</w:t>
      </w:r>
    </w:p>
    <w:p w14:paraId="18707CA4" w14:textId="51AA507C" w:rsidR="001F2791" w:rsidRPr="001F2791" w:rsidRDefault="001F2791" w:rsidP="001F2791">
      <w:pPr>
        <w:pStyle w:val="AmdtsEntries"/>
      </w:pPr>
      <w:r>
        <w:t>s 111</w:t>
      </w:r>
      <w:r>
        <w:tab/>
        <w:t xml:space="preserve">om </w:t>
      </w:r>
      <w:hyperlink r:id="rId996"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52</w:t>
      </w:r>
    </w:p>
    <w:p w14:paraId="2E6A6184" w14:textId="77777777" w:rsidR="00E05D9B" w:rsidRDefault="00E05D9B">
      <w:pPr>
        <w:pStyle w:val="AmdtsEntryHd"/>
      </w:pPr>
      <w:r>
        <w:t>Effect of noncompliance notices—taxi operators</w:t>
      </w:r>
    </w:p>
    <w:p w14:paraId="422BD8CC" w14:textId="77777777" w:rsidR="00E05D9B" w:rsidRDefault="007857BB">
      <w:pPr>
        <w:pStyle w:val="AmdtsEntries"/>
        <w:keepNext/>
      </w:pPr>
      <w:r>
        <w:t>s 112 hdg</w:t>
      </w:r>
      <w:r w:rsidR="00E05D9B">
        <w:tab/>
        <w:t>bracketed note exp 31 December 2002 (s 4 (3))</w:t>
      </w:r>
    </w:p>
    <w:p w14:paraId="2728EDC4" w14:textId="67D5AA5D" w:rsidR="00E05D9B" w:rsidRDefault="00E05D9B" w:rsidP="005F123F">
      <w:pPr>
        <w:pStyle w:val="AmdtsEntries"/>
        <w:keepNext/>
      </w:pPr>
      <w:r>
        <w:t>s 112</w:t>
      </w:r>
      <w:r>
        <w:tab/>
        <w:t xml:space="preserve">sub </w:t>
      </w:r>
      <w:hyperlink r:id="rId997" w:tooltip="Road Transport Legislation (Taxi Services) Amendment Regulations 2003 (No 1)" w:history="1">
        <w:r w:rsidR="00C26339" w:rsidRPr="00C26339">
          <w:rPr>
            <w:rStyle w:val="charCitHyperlinkAbbrev"/>
          </w:rPr>
          <w:t>SL2003</w:t>
        </w:r>
        <w:r w:rsidR="00C26339" w:rsidRPr="00C26339">
          <w:rPr>
            <w:rStyle w:val="charCitHyperlinkAbbrev"/>
          </w:rPr>
          <w:noBreakHyphen/>
          <w:t>32</w:t>
        </w:r>
      </w:hyperlink>
      <w:r>
        <w:t xml:space="preserve"> amdt 1.10; </w:t>
      </w:r>
      <w:hyperlink r:id="rId998"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amdt 1.18</w:t>
      </w:r>
    </w:p>
    <w:p w14:paraId="68364201" w14:textId="01E81D7D" w:rsidR="00E05D9B" w:rsidRDefault="00E05D9B">
      <w:pPr>
        <w:pStyle w:val="AmdtsEntries"/>
      </w:pPr>
      <w:r>
        <w:tab/>
        <w:t xml:space="preserve">am </w:t>
      </w:r>
      <w:hyperlink r:id="rId999" w:tooltip="Road Transport Legislation (Taxi Licences) Amendment Regulation 2006 (No 2)" w:history="1">
        <w:r w:rsidR="00C26339" w:rsidRPr="00C26339">
          <w:rPr>
            <w:rStyle w:val="charCitHyperlinkAbbrev"/>
          </w:rPr>
          <w:t>SL2006</w:t>
        </w:r>
        <w:r w:rsidR="00C26339" w:rsidRPr="00C26339">
          <w:rPr>
            <w:rStyle w:val="charCitHyperlinkAbbrev"/>
          </w:rPr>
          <w:noBreakHyphen/>
          <w:t>31</w:t>
        </w:r>
      </w:hyperlink>
      <w:r>
        <w:t xml:space="preserve"> amdt 1.20, amdt 1.21; </w:t>
      </w:r>
      <w:hyperlink r:id="rId1000"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amdt 1.90</w:t>
      </w:r>
    </w:p>
    <w:p w14:paraId="048F1D59" w14:textId="21D47747" w:rsidR="001F2791" w:rsidRDefault="001F2791">
      <w:pPr>
        <w:pStyle w:val="AmdtsEntries"/>
      </w:pPr>
      <w:r>
        <w:tab/>
        <w:t xml:space="preserve">om </w:t>
      </w:r>
      <w:hyperlink r:id="rId1001"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52</w:t>
      </w:r>
    </w:p>
    <w:p w14:paraId="016591EA" w14:textId="77777777" w:rsidR="00C47F50" w:rsidRDefault="00C47F50">
      <w:pPr>
        <w:pStyle w:val="AmdtsEntryHd"/>
      </w:pPr>
      <w:r w:rsidRPr="005D0AA6">
        <w:t>Taxi drivers</w:t>
      </w:r>
    </w:p>
    <w:p w14:paraId="309B626D" w14:textId="1EC08BE3" w:rsidR="00C47F50" w:rsidRPr="00C47F50" w:rsidRDefault="00C47F50" w:rsidP="00C47F50">
      <w:pPr>
        <w:pStyle w:val="AmdtsEntries"/>
      </w:pPr>
      <w:r>
        <w:t>sdiv 3A.2.3.2 hdg</w:t>
      </w:r>
      <w:r>
        <w:tab/>
        <w:t xml:space="preserve">ins </w:t>
      </w:r>
      <w:hyperlink r:id="rId1002"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53</w:t>
      </w:r>
    </w:p>
    <w:p w14:paraId="541BADB7" w14:textId="77777777" w:rsidR="00E05D9B" w:rsidRDefault="00E05D9B">
      <w:pPr>
        <w:pStyle w:val="AmdtsEntryHd"/>
      </w:pPr>
      <w:r>
        <w:lastRenderedPageBreak/>
        <w:t>Responsibility of drivers for condition of taxi</w:t>
      </w:r>
    </w:p>
    <w:p w14:paraId="44E41AB6" w14:textId="77777777" w:rsidR="00E05D9B" w:rsidRDefault="007857BB">
      <w:pPr>
        <w:pStyle w:val="AmdtsEntries"/>
      </w:pPr>
      <w:r>
        <w:t>s 113 hdg</w:t>
      </w:r>
      <w:r w:rsidR="00E05D9B">
        <w:tab/>
        <w:t>bracketed note exp 31 December 2002 (s 4 (3))</w:t>
      </w:r>
    </w:p>
    <w:p w14:paraId="7DE19660" w14:textId="6CD47990" w:rsidR="00C47F50" w:rsidRDefault="00C47F50">
      <w:pPr>
        <w:pStyle w:val="AmdtsEntries"/>
      </w:pPr>
      <w:r>
        <w:t>s 113</w:t>
      </w:r>
      <w:r>
        <w:tab/>
        <w:t xml:space="preserve">om </w:t>
      </w:r>
      <w:hyperlink r:id="rId1003"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54</w:t>
      </w:r>
    </w:p>
    <w:p w14:paraId="5252CE0B" w14:textId="77777777" w:rsidR="00E05D9B" w:rsidRDefault="00C47F50">
      <w:pPr>
        <w:pStyle w:val="AmdtsEntryHd"/>
        <w:rPr>
          <w:color w:val="000000"/>
        </w:rPr>
      </w:pPr>
      <w:r w:rsidRPr="005D0AA6">
        <w:t>Wheelchair</w:t>
      </w:r>
      <w:r w:rsidRPr="005D0AA6">
        <w:noBreakHyphen/>
        <w:t>accessible taxi driver—special responsibilities</w:t>
      </w:r>
    </w:p>
    <w:p w14:paraId="4DB76EDC" w14:textId="213AF1CA" w:rsidR="00E05D9B" w:rsidRDefault="00E05D9B">
      <w:pPr>
        <w:pStyle w:val="AmdtsEntries"/>
      </w:pPr>
      <w:r>
        <w:t>s 114</w:t>
      </w:r>
      <w:r>
        <w:tab/>
        <w:t xml:space="preserve">am </w:t>
      </w:r>
      <w:hyperlink r:id="rId1004" w:tooltip="Road Transport Legislation (Taxi Services) Amendment Regulations 2003 (No 1)" w:history="1">
        <w:r w:rsidR="00C26339" w:rsidRPr="00C26339">
          <w:rPr>
            <w:rStyle w:val="charCitHyperlinkAbbrev"/>
          </w:rPr>
          <w:t>SL2003</w:t>
        </w:r>
        <w:r w:rsidR="00C26339" w:rsidRPr="00C26339">
          <w:rPr>
            <w:rStyle w:val="charCitHyperlinkAbbrev"/>
          </w:rPr>
          <w:noBreakHyphen/>
          <w:t>32</w:t>
        </w:r>
      </w:hyperlink>
      <w:r>
        <w:t xml:space="preserve"> amdt 1.11, amdt 1.12</w:t>
      </w:r>
      <w:r w:rsidR="00C70C86">
        <w:t xml:space="preserve">; </w:t>
      </w:r>
      <w:hyperlink r:id="rId1005" w:tooltip="Road Transport (Public Passenger Services) Amendment Regulation 2012 (No 2)" w:history="1">
        <w:r w:rsidR="00C26339" w:rsidRPr="00C26339">
          <w:rPr>
            <w:rStyle w:val="charCitHyperlinkAbbrev"/>
          </w:rPr>
          <w:t>SL2012</w:t>
        </w:r>
        <w:r w:rsidR="00C26339" w:rsidRPr="00C26339">
          <w:rPr>
            <w:rStyle w:val="charCitHyperlinkAbbrev"/>
          </w:rPr>
          <w:noBreakHyphen/>
          <w:t>37</w:t>
        </w:r>
      </w:hyperlink>
      <w:r w:rsidR="00C70C86">
        <w:t xml:space="preserve"> ss 7-9</w:t>
      </w:r>
    </w:p>
    <w:p w14:paraId="1124D939" w14:textId="485A71BA" w:rsidR="00C47F50" w:rsidRDefault="00C47F50">
      <w:pPr>
        <w:pStyle w:val="AmdtsEntries"/>
      </w:pPr>
      <w:r>
        <w:tab/>
        <w:t xml:space="preserve">sub </w:t>
      </w:r>
      <w:hyperlink r:id="rId1006"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54</w:t>
      </w:r>
    </w:p>
    <w:p w14:paraId="4DAE1761" w14:textId="77777777" w:rsidR="00C47F50" w:rsidRDefault="00C47F50">
      <w:pPr>
        <w:pStyle w:val="AmdtsEntryHd"/>
      </w:pPr>
      <w:r w:rsidRPr="005D0AA6">
        <w:t>Wheelchair</w:t>
      </w:r>
      <w:r w:rsidRPr="005D0AA6">
        <w:noBreakHyphen/>
        <w:t>accessible taxi driver—connection to WTBS</w:t>
      </w:r>
    </w:p>
    <w:p w14:paraId="2AC3BC81" w14:textId="681278B6" w:rsidR="00C47F50" w:rsidRPr="00C47F50" w:rsidRDefault="00C47F50" w:rsidP="00C47F50">
      <w:pPr>
        <w:pStyle w:val="AmdtsEntries"/>
      </w:pPr>
      <w:r>
        <w:t>s 115</w:t>
      </w:r>
      <w:r>
        <w:tab/>
        <w:t xml:space="preserve">sub </w:t>
      </w:r>
      <w:hyperlink r:id="rId1007"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54</w:t>
      </w:r>
    </w:p>
    <w:p w14:paraId="322379A8" w14:textId="77777777" w:rsidR="00E05D9B" w:rsidRDefault="00C47F50">
      <w:pPr>
        <w:pStyle w:val="AmdtsEntryHd"/>
      </w:pPr>
      <w:r w:rsidRPr="005D0AA6">
        <w:t>Wheelchair</w:t>
      </w:r>
      <w:r w:rsidRPr="005D0AA6">
        <w:noBreakHyphen/>
        <w:t>accessible taxi driver—WTBS’s procedures and rules</w:t>
      </w:r>
    </w:p>
    <w:p w14:paraId="15FEDEE0" w14:textId="77777777" w:rsidR="00E05D9B" w:rsidRDefault="007857BB">
      <w:pPr>
        <w:pStyle w:val="AmdtsEntries"/>
      </w:pPr>
      <w:r>
        <w:t>s 116 hdg</w:t>
      </w:r>
      <w:r w:rsidR="00E05D9B">
        <w:tab/>
        <w:t>bracketed note exp 31 December 2002 (s 4 (3))</w:t>
      </w:r>
    </w:p>
    <w:p w14:paraId="6DB8FDBB" w14:textId="50D2A884" w:rsidR="00C47F50" w:rsidRDefault="00C47F50">
      <w:pPr>
        <w:pStyle w:val="AmdtsEntries"/>
      </w:pPr>
      <w:r>
        <w:t>s 116</w:t>
      </w:r>
      <w:r>
        <w:tab/>
        <w:t xml:space="preserve">sub </w:t>
      </w:r>
      <w:hyperlink r:id="rId1008"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54</w:t>
      </w:r>
    </w:p>
    <w:p w14:paraId="6CEADE46" w14:textId="77777777" w:rsidR="00E05D9B" w:rsidRDefault="00C47F50">
      <w:pPr>
        <w:pStyle w:val="AmdtsEntryHd"/>
      </w:pPr>
      <w:r w:rsidRPr="00C47F50">
        <w:t>Carriage of animals in taxis</w:t>
      </w:r>
    </w:p>
    <w:p w14:paraId="095E20A3" w14:textId="77777777" w:rsidR="00E05D9B" w:rsidRDefault="007857BB">
      <w:pPr>
        <w:pStyle w:val="AmdtsEntries"/>
      </w:pPr>
      <w:r>
        <w:t>s 117 hdg</w:t>
      </w:r>
      <w:r w:rsidR="00E05D9B">
        <w:tab/>
        <w:t>bracketed note exp 31 December 2002 (s 4 (3))</w:t>
      </w:r>
    </w:p>
    <w:p w14:paraId="7B16D4C5" w14:textId="23D205F8" w:rsidR="00C47F50" w:rsidRDefault="00C47F50">
      <w:pPr>
        <w:pStyle w:val="AmdtsEntries"/>
      </w:pPr>
      <w:r>
        <w:t>s 117</w:t>
      </w:r>
      <w:r>
        <w:tab/>
        <w:t xml:space="preserve">om </w:t>
      </w:r>
      <w:hyperlink r:id="rId1009"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54</w:t>
      </w:r>
    </w:p>
    <w:p w14:paraId="35ED7550" w14:textId="77777777" w:rsidR="00E05D9B" w:rsidRDefault="00E05D9B">
      <w:pPr>
        <w:pStyle w:val="AmdtsEntryHd"/>
      </w:pPr>
      <w:r>
        <w:t>Responsibility of taxi drivers for lost property</w:t>
      </w:r>
    </w:p>
    <w:p w14:paraId="71BA5FB1" w14:textId="77777777" w:rsidR="00E05D9B" w:rsidRDefault="007857BB">
      <w:pPr>
        <w:pStyle w:val="AmdtsEntries"/>
      </w:pPr>
      <w:r>
        <w:t>s 118 hdg</w:t>
      </w:r>
      <w:r w:rsidR="00E05D9B">
        <w:tab/>
        <w:t>bracketed note exp 31 December 2002 (s 4 (3))</w:t>
      </w:r>
    </w:p>
    <w:p w14:paraId="15F5FD25" w14:textId="4DB0112C" w:rsidR="001A2350" w:rsidRDefault="001A2350" w:rsidP="001A2350">
      <w:pPr>
        <w:pStyle w:val="AmdtsEntries"/>
      </w:pPr>
      <w:r>
        <w:t>s 118</w:t>
      </w:r>
      <w:r>
        <w:tab/>
        <w:t xml:space="preserve">om </w:t>
      </w:r>
      <w:hyperlink r:id="rId1010"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54</w:t>
      </w:r>
    </w:p>
    <w:p w14:paraId="18FD2107" w14:textId="77777777" w:rsidR="00E05D9B" w:rsidRDefault="00E05D9B">
      <w:pPr>
        <w:pStyle w:val="AmdtsEntryHd"/>
      </w:pPr>
      <w:r>
        <w:t>Behaviour of taxi drivers generally</w:t>
      </w:r>
    </w:p>
    <w:p w14:paraId="41E8BFF1" w14:textId="77777777" w:rsidR="00E05D9B" w:rsidRDefault="007857BB" w:rsidP="005E099F">
      <w:pPr>
        <w:pStyle w:val="AmdtsEntries"/>
        <w:keepNext/>
      </w:pPr>
      <w:r>
        <w:t>s 119 hdg</w:t>
      </w:r>
      <w:r w:rsidR="00E05D9B">
        <w:tab/>
        <w:t>bracketed note exp 31 December 2002 (s 4 (3))</w:t>
      </w:r>
    </w:p>
    <w:p w14:paraId="19185572" w14:textId="0150B95C" w:rsidR="00613153" w:rsidRDefault="00613153">
      <w:pPr>
        <w:pStyle w:val="AmdtsEntries"/>
      </w:pPr>
      <w:r w:rsidRPr="005D0046">
        <w:t>s 119</w:t>
      </w:r>
      <w:r w:rsidRPr="005D0046">
        <w:tab/>
        <w:t xml:space="preserve">am </w:t>
      </w:r>
      <w:hyperlink r:id="rId1011" w:tooltip="Smoking (Prohibition in Enclosed Public Places) Amendment Act 2009" w:history="1">
        <w:r w:rsidR="00C26339" w:rsidRPr="00C26339">
          <w:rPr>
            <w:rStyle w:val="charCitHyperlinkAbbrev"/>
          </w:rPr>
          <w:t>A2009</w:t>
        </w:r>
        <w:r w:rsidR="00C26339" w:rsidRPr="00C26339">
          <w:rPr>
            <w:rStyle w:val="charCitHyperlinkAbbrev"/>
          </w:rPr>
          <w:noBreakHyphen/>
          <w:t>51</w:t>
        </w:r>
      </w:hyperlink>
      <w:r w:rsidRPr="005D0046">
        <w:t xml:space="preserve"> amdt 1.7</w:t>
      </w:r>
    </w:p>
    <w:p w14:paraId="5592C889" w14:textId="09C51AE3" w:rsidR="001A2350" w:rsidRPr="005D0046" w:rsidRDefault="001A2350">
      <w:pPr>
        <w:pStyle w:val="AmdtsEntries"/>
      </w:pPr>
      <w:r>
        <w:tab/>
        <w:t xml:space="preserve">om </w:t>
      </w:r>
      <w:hyperlink r:id="rId1012"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54</w:t>
      </w:r>
    </w:p>
    <w:p w14:paraId="7B240C9A" w14:textId="77777777" w:rsidR="00E05D9B" w:rsidRDefault="00E05D9B">
      <w:pPr>
        <w:pStyle w:val="AmdtsEntryHd"/>
      </w:pPr>
      <w:r>
        <w:t>Dress and conduct of taxi drivers</w:t>
      </w:r>
    </w:p>
    <w:p w14:paraId="3104722C" w14:textId="77777777" w:rsidR="00E05D9B" w:rsidRDefault="007857BB">
      <w:pPr>
        <w:pStyle w:val="AmdtsEntries"/>
      </w:pPr>
      <w:r>
        <w:t>s 120 hdg</w:t>
      </w:r>
      <w:r w:rsidR="00E05D9B">
        <w:tab/>
        <w:t>bracketed note exp 31 December 2002 (s 4 (3))</w:t>
      </w:r>
    </w:p>
    <w:p w14:paraId="129CD023" w14:textId="012B59F2" w:rsidR="001A2350" w:rsidRDefault="001A2350" w:rsidP="001A2350">
      <w:pPr>
        <w:pStyle w:val="AmdtsEntries"/>
      </w:pPr>
      <w:r>
        <w:t>s 120</w:t>
      </w:r>
      <w:r>
        <w:tab/>
        <w:t xml:space="preserve">om </w:t>
      </w:r>
      <w:hyperlink r:id="rId1013"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54</w:t>
      </w:r>
    </w:p>
    <w:p w14:paraId="24E99380" w14:textId="77777777" w:rsidR="00E05D9B" w:rsidRDefault="00E05D9B">
      <w:pPr>
        <w:pStyle w:val="AmdtsEntryHd"/>
      </w:pPr>
      <w:r>
        <w:t>Drivers to remain in taxi</w:t>
      </w:r>
    </w:p>
    <w:p w14:paraId="2FCC659A" w14:textId="77777777" w:rsidR="00E05D9B" w:rsidRDefault="00E05D9B">
      <w:pPr>
        <w:pStyle w:val="AmdtsEntries"/>
      </w:pPr>
      <w:r>
        <w:t>s 121 hdg</w:t>
      </w:r>
      <w:r>
        <w:tab/>
        <w:t>bracketed note exp 31 December 2002 (s 4 (3))</w:t>
      </w:r>
    </w:p>
    <w:p w14:paraId="4F627F17" w14:textId="12FFCD7F" w:rsidR="001A2350" w:rsidRDefault="001A2350" w:rsidP="001A2350">
      <w:pPr>
        <w:pStyle w:val="AmdtsEntries"/>
      </w:pPr>
      <w:r>
        <w:t>s 121</w:t>
      </w:r>
      <w:r>
        <w:tab/>
        <w:t xml:space="preserve">om </w:t>
      </w:r>
      <w:hyperlink r:id="rId1014"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54</w:t>
      </w:r>
    </w:p>
    <w:p w14:paraId="10B26D66" w14:textId="77777777" w:rsidR="00E05D9B" w:rsidRDefault="00E05D9B">
      <w:pPr>
        <w:pStyle w:val="AmdtsEntryHd"/>
      </w:pPr>
      <w:r>
        <w:t>Use of taxi zones</w:t>
      </w:r>
    </w:p>
    <w:p w14:paraId="281BA5F1" w14:textId="77777777" w:rsidR="00E05D9B" w:rsidRDefault="00E05D9B">
      <w:pPr>
        <w:pStyle w:val="AmdtsEntries"/>
      </w:pPr>
      <w:r>
        <w:t xml:space="preserve">s 122 hdg </w:t>
      </w:r>
      <w:r>
        <w:tab/>
        <w:t>bracketed note exp 31 December 2002 (s 4 (3))</w:t>
      </w:r>
    </w:p>
    <w:p w14:paraId="47B9D7C1" w14:textId="77777777" w:rsidR="00E05D9B" w:rsidRDefault="00E05D9B">
      <w:pPr>
        <w:pStyle w:val="AmdtsEntryHd"/>
      </w:pPr>
      <w:r>
        <w:t>Temporary taxi zones</w:t>
      </w:r>
    </w:p>
    <w:p w14:paraId="3F96F2B6" w14:textId="77777777" w:rsidR="00E05D9B" w:rsidRDefault="00E05D9B">
      <w:pPr>
        <w:pStyle w:val="AmdtsEntries"/>
      </w:pPr>
      <w:r>
        <w:t xml:space="preserve">s 123 hdg </w:t>
      </w:r>
      <w:r>
        <w:tab/>
        <w:t>bracketed note exp 31 December 2002 (s 4 (3))</w:t>
      </w:r>
    </w:p>
    <w:p w14:paraId="1CEA03AA" w14:textId="77777777" w:rsidR="00E05D9B" w:rsidRDefault="00E05D9B">
      <w:pPr>
        <w:pStyle w:val="AmdtsEntryHd"/>
      </w:pPr>
      <w:r>
        <w:t>Offence to park taxis on road for longer than 30 minutes</w:t>
      </w:r>
    </w:p>
    <w:p w14:paraId="589B588A" w14:textId="77777777" w:rsidR="00E05D9B" w:rsidRDefault="00E05D9B">
      <w:pPr>
        <w:pStyle w:val="AmdtsEntries"/>
      </w:pPr>
      <w:r>
        <w:t xml:space="preserve">s 124 hdg </w:t>
      </w:r>
      <w:r>
        <w:tab/>
        <w:t>bracketed note exp 31 December 2002 (s 4 (3))</w:t>
      </w:r>
    </w:p>
    <w:p w14:paraId="5AA0806C" w14:textId="77777777" w:rsidR="00E05D9B" w:rsidRDefault="00E05D9B">
      <w:pPr>
        <w:pStyle w:val="AmdtsEntryHd"/>
      </w:pPr>
      <w:r>
        <w:t>Use of accredited taxi network by drivers</w:t>
      </w:r>
    </w:p>
    <w:p w14:paraId="5A6B845A" w14:textId="77777777" w:rsidR="00E05D9B" w:rsidRDefault="00E05D9B" w:rsidP="00A355F8">
      <w:pPr>
        <w:pStyle w:val="AmdtsEntries"/>
        <w:keepNext/>
      </w:pPr>
      <w:r>
        <w:t xml:space="preserve">s 125 hdg </w:t>
      </w:r>
      <w:r>
        <w:tab/>
        <w:t>bracketed note exp 31 December 2002 (s 4 (3))</w:t>
      </w:r>
    </w:p>
    <w:p w14:paraId="69C157B8" w14:textId="64B7F008" w:rsidR="001A2350" w:rsidRDefault="001A2350">
      <w:pPr>
        <w:pStyle w:val="AmdtsEntries"/>
      </w:pPr>
      <w:r>
        <w:t>s 125</w:t>
      </w:r>
      <w:r>
        <w:tab/>
        <w:t xml:space="preserve">om </w:t>
      </w:r>
      <w:hyperlink r:id="rId1015"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55</w:t>
      </w:r>
    </w:p>
    <w:p w14:paraId="394F24AE" w14:textId="77777777" w:rsidR="00C70C86" w:rsidRDefault="00C70C86">
      <w:pPr>
        <w:pStyle w:val="AmdtsEntryHd"/>
      </w:pPr>
      <w:r w:rsidRPr="004E1703">
        <w:t>Road transport authority may approve WCBS’s procedures and rules</w:t>
      </w:r>
    </w:p>
    <w:p w14:paraId="2C3F0433" w14:textId="784D9E89" w:rsidR="00C70C86" w:rsidRDefault="00C70C86" w:rsidP="00C70C86">
      <w:pPr>
        <w:pStyle w:val="AmdtsEntries"/>
      </w:pPr>
      <w:r>
        <w:t>s 125A</w:t>
      </w:r>
      <w:r>
        <w:tab/>
        <w:t xml:space="preserve">ins </w:t>
      </w:r>
      <w:hyperlink r:id="rId1016" w:tooltip="Road Transport (Public Passenger Services) Amendment Regulation 2012 (No 2)" w:history="1">
        <w:r w:rsidR="00C26339" w:rsidRPr="00C26339">
          <w:rPr>
            <w:rStyle w:val="charCitHyperlinkAbbrev"/>
          </w:rPr>
          <w:t>SL2012</w:t>
        </w:r>
        <w:r w:rsidR="00C26339" w:rsidRPr="00C26339">
          <w:rPr>
            <w:rStyle w:val="charCitHyperlinkAbbrev"/>
          </w:rPr>
          <w:noBreakHyphen/>
          <w:t>37</w:t>
        </w:r>
      </w:hyperlink>
      <w:r>
        <w:t xml:space="preserve"> s 10</w:t>
      </w:r>
    </w:p>
    <w:p w14:paraId="0890DBF7" w14:textId="12F05301" w:rsidR="001A2350" w:rsidRPr="00C70C86" w:rsidRDefault="001A2350" w:rsidP="00C70C86">
      <w:pPr>
        <w:pStyle w:val="AmdtsEntries"/>
      </w:pPr>
      <w:r>
        <w:tab/>
        <w:t xml:space="preserve">om </w:t>
      </w:r>
      <w:hyperlink r:id="rId1017"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55</w:t>
      </w:r>
    </w:p>
    <w:p w14:paraId="3853587D" w14:textId="77777777" w:rsidR="00C70C86" w:rsidRDefault="00C70C86" w:rsidP="00C70C86">
      <w:pPr>
        <w:pStyle w:val="AmdtsEntryHd"/>
      </w:pPr>
      <w:r w:rsidRPr="004E1703">
        <w:lastRenderedPageBreak/>
        <w:t>Wheelchair</w:t>
      </w:r>
      <w:r w:rsidRPr="004E1703">
        <w:noBreakHyphen/>
        <w:t>accessible taxi driver to comply with WCBS’s approved procedures and rules</w:t>
      </w:r>
    </w:p>
    <w:p w14:paraId="7076915E" w14:textId="0FA72E0C" w:rsidR="00C70C86" w:rsidRDefault="00C70C86" w:rsidP="00C70C86">
      <w:pPr>
        <w:pStyle w:val="AmdtsEntries"/>
      </w:pPr>
      <w:r>
        <w:t>s 125B</w:t>
      </w:r>
      <w:r>
        <w:tab/>
        <w:t xml:space="preserve">ins </w:t>
      </w:r>
      <w:hyperlink r:id="rId1018" w:tooltip="Road Transport (Public Passenger Services) Amendment Regulation 2012 (No 2)" w:history="1">
        <w:r w:rsidR="00C26339" w:rsidRPr="00C26339">
          <w:rPr>
            <w:rStyle w:val="charCitHyperlinkAbbrev"/>
          </w:rPr>
          <w:t>SL2012</w:t>
        </w:r>
        <w:r w:rsidR="00C26339" w:rsidRPr="00C26339">
          <w:rPr>
            <w:rStyle w:val="charCitHyperlinkAbbrev"/>
          </w:rPr>
          <w:noBreakHyphen/>
          <w:t>37</w:t>
        </w:r>
      </w:hyperlink>
      <w:r>
        <w:t xml:space="preserve"> s 10</w:t>
      </w:r>
    </w:p>
    <w:p w14:paraId="0FB3BAD0" w14:textId="2294E11C" w:rsidR="001A2350" w:rsidRPr="00C70C86" w:rsidRDefault="001A2350" w:rsidP="00C70C86">
      <w:pPr>
        <w:pStyle w:val="AmdtsEntries"/>
      </w:pPr>
      <w:r>
        <w:tab/>
        <w:t xml:space="preserve">om </w:t>
      </w:r>
      <w:hyperlink r:id="rId1019"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55</w:t>
      </w:r>
    </w:p>
    <w:p w14:paraId="7D12742F" w14:textId="77777777" w:rsidR="00E05D9B" w:rsidRDefault="00E05D9B">
      <w:pPr>
        <w:pStyle w:val="AmdtsEntryHd"/>
      </w:pPr>
      <w:r>
        <w:t>Effect of noncompliance notices—taxi drivers</w:t>
      </w:r>
    </w:p>
    <w:p w14:paraId="480018DF" w14:textId="77777777" w:rsidR="00E05D9B" w:rsidRDefault="00E05D9B">
      <w:pPr>
        <w:pStyle w:val="AmdtsEntries"/>
        <w:keepNext/>
      </w:pPr>
      <w:r>
        <w:t xml:space="preserve">s 126 hdg </w:t>
      </w:r>
      <w:r>
        <w:tab/>
        <w:t>bracketed note exp 31 December 2002 (s 4 (3))</w:t>
      </w:r>
    </w:p>
    <w:p w14:paraId="46C70F22" w14:textId="40DE4D95" w:rsidR="00E05D9B" w:rsidRDefault="00E05D9B">
      <w:pPr>
        <w:pStyle w:val="AmdtsEntries"/>
      </w:pPr>
      <w:r>
        <w:t>s 126</w:t>
      </w:r>
      <w:r>
        <w:tab/>
        <w:t xml:space="preserve">sub </w:t>
      </w:r>
      <w:hyperlink r:id="rId1020" w:tooltip="Road Transport Legislation (Taxi Services) Amendment Regulations 2003 (No 1)" w:history="1">
        <w:r w:rsidR="00C26339" w:rsidRPr="00C26339">
          <w:rPr>
            <w:rStyle w:val="charCitHyperlinkAbbrev"/>
          </w:rPr>
          <w:t>SL2003</w:t>
        </w:r>
        <w:r w:rsidR="00C26339" w:rsidRPr="00C26339">
          <w:rPr>
            <w:rStyle w:val="charCitHyperlinkAbbrev"/>
          </w:rPr>
          <w:noBreakHyphen/>
          <w:t>32</w:t>
        </w:r>
      </w:hyperlink>
      <w:r>
        <w:t xml:space="preserve"> amdt 1.13; </w:t>
      </w:r>
      <w:hyperlink r:id="rId1021"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amdt 1.19</w:t>
      </w:r>
    </w:p>
    <w:p w14:paraId="5D9C694F" w14:textId="2E6CBBF5" w:rsidR="00E05D9B" w:rsidRDefault="00E05D9B">
      <w:pPr>
        <w:pStyle w:val="AmdtsEntries"/>
      </w:pPr>
      <w:r>
        <w:tab/>
        <w:t xml:space="preserve">am </w:t>
      </w:r>
      <w:hyperlink r:id="rId1022" w:tooltip="Road Transport Legislation (Taxi Licences) Amendment Regulation 2006 (No 2)" w:history="1">
        <w:r w:rsidR="00C26339" w:rsidRPr="00C26339">
          <w:rPr>
            <w:rStyle w:val="charCitHyperlinkAbbrev"/>
          </w:rPr>
          <w:t>SL2006</w:t>
        </w:r>
        <w:r w:rsidR="00C26339" w:rsidRPr="00C26339">
          <w:rPr>
            <w:rStyle w:val="charCitHyperlinkAbbrev"/>
          </w:rPr>
          <w:noBreakHyphen/>
          <w:t>31</w:t>
        </w:r>
      </w:hyperlink>
      <w:r>
        <w:t xml:space="preserve"> amdt 1.20, amdt 1.21; </w:t>
      </w:r>
      <w:hyperlink r:id="rId1023"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amdt 1.90</w:t>
      </w:r>
    </w:p>
    <w:p w14:paraId="5480F35C" w14:textId="130E14E6" w:rsidR="001A2350" w:rsidRDefault="001A2350">
      <w:pPr>
        <w:pStyle w:val="AmdtsEntries"/>
      </w:pPr>
      <w:r>
        <w:tab/>
        <w:t xml:space="preserve">om </w:t>
      </w:r>
      <w:hyperlink r:id="rId1024"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55</w:t>
      </w:r>
    </w:p>
    <w:p w14:paraId="7204ED55" w14:textId="77777777" w:rsidR="00FD56E1" w:rsidRDefault="00FD56E1">
      <w:pPr>
        <w:pStyle w:val="AmdtsEntryHd"/>
      </w:pPr>
      <w:r w:rsidRPr="005D0AA6">
        <w:t>Taxi hirings</w:t>
      </w:r>
    </w:p>
    <w:p w14:paraId="4211B8B6" w14:textId="4289B5E6" w:rsidR="00FD56E1" w:rsidRPr="00FD56E1" w:rsidRDefault="00FD56E1" w:rsidP="00FD56E1">
      <w:pPr>
        <w:pStyle w:val="AmdtsEntries"/>
      </w:pPr>
      <w:r>
        <w:t>sdiv 3A.2.3.3 hdg</w:t>
      </w:r>
      <w:r>
        <w:tab/>
        <w:t xml:space="preserve">ins </w:t>
      </w:r>
      <w:hyperlink r:id="rId1025"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56</w:t>
      </w:r>
    </w:p>
    <w:p w14:paraId="3CE7E812" w14:textId="77777777" w:rsidR="00E05D9B" w:rsidRDefault="00E05D9B">
      <w:pPr>
        <w:pStyle w:val="AmdtsEntryHd"/>
      </w:pPr>
      <w:r>
        <w:t xml:space="preserve">When a taxi hiring </w:t>
      </w:r>
      <w:r>
        <w:rPr>
          <w:rStyle w:val="charItals"/>
        </w:rPr>
        <w:t>begins</w:t>
      </w:r>
    </w:p>
    <w:p w14:paraId="27BEDF18" w14:textId="77777777" w:rsidR="00E05D9B" w:rsidRDefault="00E05D9B">
      <w:pPr>
        <w:pStyle w:val="AmdtsEntries"/>
        <w:keepNext/>
      </w:pPr>
      <w:r>
        <w:t xml:space="preserve">s 127 hdg </w:t>
      </w:r>
      <w:r>
        <w:tab/>
        <w:t>bracketed note exp 31 December 2002 (s 4 (3))</w:t>
      </w:r>
    </w:p>
    <w:p w14:paraId="60816C6A" w14:textId="72B9B964" w:rsidR="00E05D9B" w:rsidRDefault="00E05D9B">
      <w:pPr>
        <w:pStyle w:val="AmdtsEntries"/>
      </w:pPr>
      <w:r>
        <w:t>s 127</w:t>
      </w:r>
      <w:r>
        <w:tab/>
        <w:t xml:space="preserve">sub </w:t>
      </w:r>
      <w:hyperlink r:id="rId1026" w:tooltip="Road Transport Legislation (Taxi Services) Amendment Regulations 2003 (No 1)" w:history="1">
        <w:r w:rsidR="00C26339" w:rsidRPr="00C26339">
          <w:rPr>
            <w:rStyle w:val="charCitHyperlinkAbbrev"/>
          </w:rPr>
          <w:t>SL2003</w:t>
        </w:r>
        <w:r w:rsidR="00C26339" w:rsidRPr="00C26339">
          <w:rPr>
            <w:rStyle w:val="charCitHyperlinkAbbrev"/>
          </w:rPr>
          <w:noBreakHyphen/>
          <w:t>32</w:t>
        </w:r>
      </w:hyperlink>
      <w:r>
        <w:t xml:space="preserve"> s 7</w:t>
      </w:r>
    </w:p>
    <w:p w14:paraId="60291066" w14:textId="77777777" w:rsidR="00E05D9B" w:rsidRDefault="00E05D9B">
      <w:pPr>
        <w:pStyle w:val="AmdtsEntryHd"/>
        <w:rPr>
          <w:rStyle w:val="charItals"/>
        </w:rPr>
      </w:pPr>
      <w:r>
        <w:t xml:space="preserve">When a taxi hiring </w:t>
      </w:r>
      <w:r>
        <w:rPr>
          <w:rStyle w:val="charItals"/>
        </w:rPr>
        <w:t>ends</w:t>
      </w:r>
    </w:p>
    <w:p w14:paraId="2266F67E" w14:textId="50E20532" w:rsidR="00E05D9B" w:rsidRDefault="00E05D9B">
      <w:pPr>
        <w:pStyle w:val="AmdtsEntries"/>
      </w:pPr>
      <w:r>
        <w:t>s 127A</w:t>
      </w:r>
      <w:r>
        <w:tab/>
        <w:t xml:space="preserve">ins </w:t>
      </w:r>
      <w:hyperlink r:id="rId1027" w:tooltip="Road Transport Legislation (Taxi Services) Amendment Regulations 2003 (No 1)" w:history="1">
        <w:r w:rsidR="00C26339" w:rsidRPr="00C26339">
          <w:rPr>
            <w:rStyle w:val="charCitHyperlinkAbbrev"/>
          </w:rPr>
          <w:t>SL2003</w:t>
        </w:r>
        <w:r w:rsidR="00C26339" w:rsidRPr="00C26339">
          <w:rPr>
            <w:rStyle w:val="charCitHyperlinkAbbrev"/>
          </w:rPr>
          <w:noBreakHyphen/>
          <w:t>32</w:t>
        </w:r>
      </w:hyperlink>
      <w:r>
        <w:t xml:space="preserve"> s 7</w:t>
      </w:r>
    </w:p>
    <w:p w14:paraId="630B06A7" w14:textId="0F9C8911" w:rsidR="00FD56E1" w:rsidRDefault="00FD56E1">
      <w:pPr>
        <w:pStyle w:val="AmdtsEntries"/>
      </w:pPr>
      <w:r>
        <w:tab/>
        <w:t xml:space="preserve">am </w:t>
      </w:r>
      <w:hyperlink r:id="rId1028"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57</w:t>
      </w:r>
    </w:p>
    <w:p w14:paraId="390B2E6D" w14:textId="77777777" w:rsidR="00FD56E1" w:rsidRDefault="00FD56E1">
      <w:pPr>
        <w:pStyle w:val="AmdtsEntryHd"/>
      </w:pPr>
      <w:r w:rsidRPr="005D0AA6">
        <w:t xml:space="preserve">Meaning of </w:t>
      </w:r>
      <w:r w:rsidRPr="005D0AA6">
        <w:rPr>
          <w:rStyle w:val="charItals"/>
        </w:rPr>
        <w:t>fare</w:t>
      </w:r>
      <w:r w:rsidRPr="005D0AA6">
        <w:t>—ch 3A</w:t>
      </w:r>
    </w:p>
    <w:p w14:paraId="7D00EBCD" w14:textId="3CF6ADC3" w:rsidR="00FD56E1" w:rsidRPr="00FD56E1" w:rsidRDefault="00FD56E1" w:rsidP="00FD56E1">
      <w:pPr>
        <w:pStyle w:val="AmdtsEntries"/>
      </w:pPr>
      <w:r>
        <w:t>s 127B</w:t>
      </w:r>
      <w:r>
        <w:tab/>
        <w:t xml:space="preserve">ins </w:t>
      </w:r>
      <w:hyperlink r:id="rId1029"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58</w:t>
      </w:r>
    </w:p>
    <w:p w14:paraId="2763205E" w14:textId="77777777" w:rsidR="00E05D9B" w:rsidRDefault="00E05D9B">
      <w:pPr>
        <w:pStyle w:val="AmdtsEntryHd"/>
      </w:pPr>
      <w:r>
        <w:t>Soliciting for taxi hirings prohibited</w:t>
      </w:r>
    </w:p>
    <w:p w14:paraId="20DD8A98" w14:textId="77777777" w:rsidR="00E05D9B" w:rsidRDefault="00E05D9B">
      <w:pPr>
        <w:pStyle w:val="AmdtsEntries"/>
      </w:pPr>
      <w:r>
        <w:t xml:space="preserve">s 128 hdg </w:t>
      </w:r>
      <w:r>
        <w:tab/>
        <w:t>bracketed note exp 31 December 2002 (s 4 (3))</w:t>
      </w:r>
    </w:p>
    <w:p w14:paraId="6E1AB7E4" w14:textId="477C6FA2" w:rsidR="00FD56E1" w:rsidRDefault="00FD56E1">
      <w:pPr>
        <w:pStyle w:val="AmdtsEntries"/>
      </w:pPr>
      <w:r>
        <w:t>s 128</w:t>
      </w:r>
      <w:r>
        <w:tab/>
        <w:t xml:space="preserve">om </w:t>
      </w:r>
      <w:hyperlink r:id="rId1030"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59</w:t>
      </w:r>
    </w:p>
    <w:p w14:paraId="120D9B65" w14:textId="77777777" w:rsidR="00E05D9B" w:rsidRDefault="00FD56E1">
      <w:pPr>
        <w:pStyle w:val="AmdtsEntryHd"/>
      </w:pPr>
      <w:r w:rsidRPr="005D0AA6">
        <w:t>Wheelchair</w:t>
      </w:r>
      <w:r w:rsidRPr="005D0AA6">
        <w:noBreakHyphen/>
        <w:t>accessible taxi driver—must preferentially accept hirings for wheelchair</w:t>
      </w:r>
      <w:r w:rsidRPr="005D0AA6">
        <w:noBreakHyphen/>
        <w:t>dependent people</w:t>
      </w:r>
    </w:p>
    <w:p w14:paraId="2F0F2505" w14:textId="77777777" w:rsidR="00E05D9B" w:rsidRDefault="00E05D9B" w:rsidP="007857BB">
      <w:pPr>
        <w:pStyle w:val="AmdtsEntries"/>
        <w:keepNext/>
      </w:pPr>
      <w:r>
        <w:t xml:space="preserve">s 129 hdg </w:t>
      </w:r>
      <w:r>
        <w:tab/>
        <w:t>bracketed note exp 31 December 2002 (s 4 (3))</w:t>
      </w:r>
    </w:p>
    <w:p w14:paraId="730BF48C" w14:textId="4C600413" w:rsidR="00FD56E1" w:rsidRDefault="00FD56E1" w:rsidP="007857BB">
      <w:pPr>
        <w:pStyle w:val="AmdtsEntries"/>
        <w:keepNext/>
      </w:pPr>
      <w:r>
        <w:tab/>
        <w:t xml:space="preserve">sub </w:t>
      </w:r>
      <w:hyperlink r:id="rId1031"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60</w:t>
      </w:r>
    </w:p>
    <w:p w14:paraId="2CB1A6DB" w14:textId="1894F03C" w:rsidR="00C70C86" w:rsidRDefault="00C70C86" w:rsidP="007857BB">
      <w:pPr>
        <w:pStyle w:val="AmdtsEntries"/>
        <w:keepNext/>
      </w:pPr>
      <w:r>
        <w:t>s 129</w:t>
      </w:r>
      <w:r>
        <w:tab/>
        <w:t xml:space="preserve">am </w:t>
      </w:r>
      <w:hyperlink r:id="rId1032" w:tooltip="Road Transport (Public Passenger Services) Amendment Regulation 2012 (No 2)" w:history="1">
        <w:r w:rsidR="00C26339" w:rsidRPr="00C26339">
          <w:rPr>
            <w:rStyle w:val="charCitHyperlinkAbbrev"/>
          </w:rPr>
          <w:t>SL2012</w:t>
        </w:r>
        <w:r w:rsidR="00C26339" w:rsidRPr="00C26339">
          <w:rPr>
            <w:rStyle w:val="charCitHyperlinkAbbrev"/>
          </w:rPr>
          <w:noBreakHyphen/>
          <w:t>37</w:t>
        </w:r>
      </w:hyperlink>
      <w:r>
        <w:t xml:space="preserve"> s 11</w:t>
      </w:r>
    </w:p>
    <w:p w14:paraId="365AED1C" w14:textId="7F786867" w:rsidR="00FD56E1" w:rsidRDefault="00FD56E1">
      <w:pPr>
        <w:pStyle w:val="AmdtsEntries"/>
      </w:pPr>
      <w:r>
        <w:tab/>
        <w:t xml:space="preserve">am </w:t>
      </w:r>
      <w:hyperlink r:id="rId1033"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s</w:t>
      </w:r>
      <w:r>
        <w:t>s</w:t>
      </w:r>
      <w:r w:rsidRPr="00105E37">
        <w:t xml:space="preserve"> </w:t>
      </w:r>
      <w:r>
        <w:t>61-64; ss renum R49 LA</w:t>
      </w:r>
    </w:p>
    <w:p w14:paraId="594724EF" w14:textId="77777777" w:rsidR="00E05D9B" w:rsidRDefault="00E05D9B">
      <w:pPr>
        <w:pStyle w:val="AmdtsEntryHd"/>
      </w:pPr>
      <w:r>
        <w:t>Directions by police officers or authorised people about acceptance and carrying out of hirings</w:t>
      </w:r>
    </w:p>
    <w:p w14:paraId="1960D5E5" w14:textId="77777777" w:rsidR="00E05D9B" w:rsidRDefault="00E05D9B">
      <w:pPr>
        <w:pStyle w:val="AmdtsEntries"/>
      </w:pPr>
      <w:r>
        <w:t xml:space="preserve">s 130 hdg </w:t>
      </w:r>
      <w:r>
        <w:tab/>
        <w:t>bracketed note exp 31 December 2002 (s 4 (3))</w:t>
      </w:r>
    </w:p>
    <w:p w14:paraId="32FA6957" w14:textId="4138CA02" w:rsidR="00792F2B" w:rsidRDefault="00792F2B">
      <w:pPr>
        <w:pStyle w:val="AmdtsEntries"/>
      </w:pPr>
      <w:r>
        <w:t>s 130</w:t>
      </w:r>
      <w:r>
        <w:tab/>
        <w:t xml:space="preserve">om </w:t>
      </w:r>
      <w:hyperlink r:id="rId1034"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65</w:t>
      </w:r>
    </w:p>
    <w:p w14:paraId="4BA7FC75" w14:textId="77777777" w:rsidR="00E05D9B" w:rsidRDefault="00E05D9B">
      <w:pPr>
        <w:pStyle w:val="AmdtsEntryHd"/>
      </w:pPr>
      <w:r>
        <w:t>How taxi hiring to be carried out</w:t>
      </w:r>
    </w:p>
    <w:p w14:paraId="068CE3C8" w14:textId="77777777" w:rsidR="00E05D9B" w:rsidRDefault="00E05D9B" w:rsidP="00A355F8">
      <w:pPr>
        <w:pStyle w:val="AmdtsEntries"/>
        <w:keepNext/>
      </w:pPr>
      <w:r>
        <w:t xml:space="preserve">s 131 hdg </w:t>
      </w:r>
      <w:r>
        <w:tab/>
        <w:t>bracketed note exp 31 December 2002 (s 4 (3))</w:t>
      </w:r>
    </w:p>
    <w:p w14:paraId="660B29E0" w14:textId="384676E1" w:rsidR="00792F2B" w:rsidRDefault="00792F2B">
      <w:pPr>
        <w:pStyle w:val="AmdtsEntries"/>
      </w:pPr>
      <w:r>
        <w:t>s 131</w:t>
      </w:r>
      <w:r>
        <w:tab/>
        <w:t xml:space="preserve">am </w:t>
      </w:r>
      <w:hyperlink r:id="rId1035"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s</w:t>
      </w:r>
      <w:r>
        <w:t>s</w:t>
      </w:r>
      <w:r w:rsidRPr="00105E37">
        <w:t xml:space="preserve"> </w:t>
      </w:r>
      <w:r>
        <w:t>66-69; ss renum R49 LA</w:t>
      </w:r>
    </w:p>
    <w:p w14:paraId="55525562" w14:textId="77777777" w:rsidR="00E05D9B" w:rsidRDefault="00E05D9B">
      <w:pPr>
        <w:pStyle w:val="AmdtsEntryHd"/>
      </w:pPr>
      <w:r>
        <w:t>Wheelchair passengers in wheelchair-accessible taxis</w:t>
      </w:r>
    </w:p>
    <w:p w14:paraId="52A276BA" w14:textId="77777777" w:rsidR="00E05D9B" w:rsidRDefault="005511F9" w:rsidP="005511F9">
      <w:pPr>
        <w:pStyle w:val="AmdtsEntries"/>
        <w:keepNext/>
      </w:pPr>
      <w:r>
        <w:t>s 132 hdg</w:t>
      </w:r>
      <w:r w:rsidR="00E05D9B">
        <w:tab/>
        <w:t>bracketed note exp 31 December 2002 (s 4 (3))</w:t>
      </w:r>
    </w:p>
    <w:p w14:paraId="3DB1AD83" w14:textId="35181ED3" w:rsidR="00E00A54" w:rsidRDefault="00E00A54">
      <w:pPr>
        <w:pStyle w:val="AmdtsEntries"/>
      </w:pPr>
      <w:r>
        <w:t>s 132</w:t>
      </w:r>
      <w:r>
        <w:tab/>
        <w:t xml:space="preserve">am </w:t>
      </w:r>
      <w:hyperlink r:id="rId1036" w:tooltip="Road Transport Legislation Amendment Regulation 2010 (No 1)" w:history="1">
        <w:r w:rsidR="00C26339" w:rsidRPr="00C26339">
          <w:rPr>
            <w:rStyle w:val="charCitHyperlinkAbbrev"/>
          </w:rPr>
          <w:t>SL2010</w:t>
        </w:r>
        <w:r w:rsidR="00C26339" w:rsidRPr="00C26339">
          <w:rPr>
            <w:rStyle w:val="charCitHyperlinkAbbrev"/>
          </w:rPr>
          <w:noBreakHyphen/>
          <w:t>5</w:t>
        </w:r>
      </w:hyperlink>
      <w:r>
        <w:t xml:space="preserve"> s 47</w:t>
      </w:r>
      <w:r w:rsidR="005511F9">
        <w:t xml:space="preserve">; </w:t>
      </w:r>
      <w:hyperlink r:id="rId1037" w:tooltip="Statute Law Amendment Act 2013" w:history="1">
        <w:r w:rsidR="005511F9">
          <w:rPr>
            <w:rStyle w:val="charCitHyperlinkAbbrev"/>
          </w:rPr>
          <w:t>A2013</w:t>
        </w:r>
        <w:r w:rsidR="005511F9">
          <w:rPr>
            <w:rStyle w:val="charCitHyperlinkAbbrev"/>
          </w:rPr>
          <w:noBreakHyphen/>
          <w:t>19</w:t>
        </w:r>
      </w:hyperlink>
      <w:r w:rsidR="005511F9">
        <w:t xml:space="preserve"> amdt 3.434</w:t>
      </w:r>
      <w:r w:rsidR="001D527A">
        <w:t xml:space="preserve">; </w:t>
      </w:r>
      <w:hyperlink r:id="rId1038" w:tooltip="Road Transport (Road Rules) (Consequential Amendments) Regulation 2017 (No 1)" w:history="1">
        <w:r w:rsidR="001D527A">
          <w:rPr>
            <w:rStyle w:val="charCitHyperlinkAbbrev"/>
          </w:rPr>
          <w:t>SL2017</w:t>
        </w:r>
        <w:r w:rsidR="001D527A">
          <w:rPr>
            <w:rStyle w:val="charCitHyperlinkAbbrev"/>
          </w:rPr>
          <w:noBreakHyphen/>
          <w:t>44</w:t>
        </w:r>
      </w:hyperlink>
      <w:r w:rsidR="001D527A">
        <w:t xml:space="preserve"> amdt</w:t>
      </w:r>
      <w:r w:rsidR="0041102D">
        <w:t>s 1.26-1.28</w:t>
      </w:r>
      <w:r w:rsidR="00EC27EC">
        <w:t xml:space="preserve">; </w:t>
      </w:r>
      <w:hyperlink r:id="rId1039" w:tooltip="Road Transport (Road Rules) Amendment Regulation 2025 (No 1)" w:history="1">
        <w:r w:rsidR="00D112D3">
          <w:rPr>
            <w:rStyle w:val="charCitHyperlinkAbbrev"/>
          </w:rPr>
          <w:t>SL2025</w:t>
        </w:r>
        <w:r w:rsidR="00D112D3">
          <w:rPr>
            <w:rStyle w:val="charCitHyperlinkAbbrev"/>
          </w:rPr>
          <w:noBreakHyphen/>
          <w:t>23</w:t>
        </w:r>
      </w:hyperlink>
      <w:r w:rsidR="00D112D3">
        <w:t xml:space="preserve"> amdt 1.3</w:t>
      </w:r>
    </w:p>
    <w:p w14:paraId="645A62AA" w14:textId="77777777" w:rsidR="00E05D9B" w:rsidRDefault="00E05D9B">
      <w:pPr>
        <w:pStyle w:val="AmdtsEntryHd"/>
      </w:pPr>
      <w:r>
        <w:lastRenderedPageBreak/>
        <w:t>Where taxi drivers must stop</w:t>
      </w:r>
    </w:p>
    <w:p w14:paraId="7A87F90F" w14:textId="77777777" w:rsidR="00E05D9B" w:rsidRDefault="00E05D9B">
      <w:pPr>
        <w:pStyle w:val="AmdtsEntries"/>
        <w:keepNext/>
      </w:pPr>
      <w:r>
        <w:t xml:space="preserve">s 133 hdg </w:t>
      </w:r>
      <w:r>
        <w:tab/>
        <w:t>bracketed note exp 31 December 2002 (s 4 (3))</w:t>
      </w:r>
    </w:p>
    <w:p w14:paraId="4D6AA477" w14:textId="73582303" w:rsidR="00E05D9B" w:rsidRDefault="00E05D9B">
      <w:pPr>
        <w:pStyle w:val="AmdtsEntries"/>
        <w:keepNext/>
      </w:pPr>
      <w:r>
        <w:t>s 133</w:t>
      </w:r>
      <w:r>
        <w:tab/>
        <w:t xml:space="preserve">am </w:t>
      </w:r>
      <w:hyperlink r:id="rId1040" w:tooltip="Road Transport Legislation (Taxi Services) Amendment Regulations 2003 (No 1)" w:history="1">
        <w:r w:rsidR="00C26339" w:rsidRPr="00C26339">
          <w:rPr>
            <w:rStyle w:val="charCitHyperlinkAbbrev"/>
          </w:rPr>
          <w:t>SL2003</w:t>
        </w:r>
        <w:r w:rsidR="00C26339" w:rsidRPr="00C26339">
          <w:rPr>
            <w:rStyle w:val="charCitHyperlinkAbbrev"/>
          </w:rPr>
          <w:noBreakHyphen/>
          <w:t>32</w:t>
        </w:r>
      </w:hyperlink>
      <w:r>
        <w:t xml:space="preserve"> amdt 1.14</w:t>
      </w:r>
    </w:p>
    <w:p w14:paraId="0F34585A" w14:textId="2CBB5522" w:rsidR="00E05D9B" w:rsidRDefault="00E05D9B">
      <w:pPr>
        <w:pStyle w:val="AmdtsEntries"/>
      </w:pPr>
      <w:r>
        <w:tab/>
        <w:t xml:space="preserve">sub </w:t>
      </w:r>
      <w:hyperlink r:id="rId1041" w:tooltip="Road Transport Legislation Amendment Regulation 2005 (No 1)" w:history="1">
        <w:r w:rsidR="00C26339" w:rsidRPr="00C26339">
          <w:rPr>
            <w:rStyle w:val="charCitHyperlinkAbbrev"/>
          </w:rPr>
          <w:t>SL2005</w:t>
        </w:r>
        <w:r w:rsidR="00C26339" w:rsidRPr="00C26339">
          <w:rPr>
            <w:rStyle w:val="charCitHyperlinkAbbrev"/>
          </w:rPr>
          <w:noBreakHyphen/>
          <w:t>39</w:t>
        </w:r>
      </w:hyperlink>
      <w:r>
        <w:t xml:space="preserve"> s 20</w:t>
      </w:r>
    </w:p>
    <w:p w14:paraId="662E367B" w14:textId="701A0A77" w:rsidR="00792F2B" w:rsidRDefault="00792F2B">
      <w:pPr>
        <w:pStyle w:val="AmdtsEntries"/>
      </w:pPr>
      <w:r>
        <w:tab/>
        <w:t xml:space="preserve">om </w:t>
      </w:r>
      <w:hyperlink r:id="rId1042"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70</w:t>
      </w:r>
    </w:p>
    <w:p w14:paraId="15ECF8F5" w14:textId="77777777" w:rsidR="00E05D9B" w:rsidRDefault="00E05D9B">
      <w:pPr>
        <w:pStyle w:val="AmdtsEntryHd"/>
      </w:pPr>
      <w:r>
        <w:t>Operation of taxi roof sign by drivers</w:t>
      </w:r>
    </w:p>
    <w:p w14:paraId="3F17948A" w14:textId="77777777" w:rsidR="00E05D9B" w:rsidRDefault="00E05D9B">
      <w:pPr>
        <w:pStyle w:val="AmdtsEntries"/>
        <w:keepNext/>
      </w:pPr>
      <w:r>
        <w:t xml:space="preserve">s 134 hdg </w:t>
      </w:r>
      <w:r>
        <w:tab/>
        <w:t>bracketed note exp 31 December 2002 (s 4 (3))</w:t>
      </w:r>
    </w:p>
    <w:p w14:paraId="06AA3B31" w14:textId="3A58AACD" w:rsidR="00E05D9B" w:rsidRDefault="00E05D9B">
      <w:pPr>
        <w:pStyle w:val="AmdtsEntries"/>
      </w:pPr>
      <w:r>
        <w:t>s 134</w:t>
      </w:r>
      <w:r>
        <w:tab/>
        <w:t xml:space="preserve">sub </w:t>
      </w:r>
      <w:hyperlink r:id="rId1043" w:tooltip="Road Transport Legislation (Taxi Services) Amendment Regulations 2003 (No 1)" w:history="1">
        <w:r w:rsidR="00C26339" w:rsidRPr="00C26339">
          <w:rPr>
            <w:rStyle w:val="charCitHyperlinkAbbrev"/>
          </w:rPr>
          <w:t>SL2003</w:t>
        </w:r>
        <w:r w:rsidR="00C26339" w:rsidRPr="00C26339">
          <w:rPr>
            <w:rStyle w:val="charCitHyperlinkAbbrev"/>
          </w:rPr>
          <w:noBreakHyphen/>
          <w:t>32</w:t>
        </w:r>
      </w:hyperlink>
      <w:r>
        <w:t xml:space="preserve"> s 8</w:t>
      </w:r>
    </w:p>
    <w:p w14:paraId="4BAD7E19" w14:textId="0D33ED2D" w:rsidR="00792F2B" w:rsidRDefault="00792F2B" w:rsidP="00792F2B">
      <w:pPr>
        <w:pStyle w:val="AmdtsEntries"/>
      </w:pPr>
      <w:r>
        <w:tab/>
        <w:t xml:space="preserve">om </w:t>
      </w:r>
      <w:hyperlink r:id="rId1044"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70</w:t>
      </w:r>
    </w:p>
    <w:p w14:paraId="59CB60DE" w14:textId="77777777" w:rsidR="00E05D9B" w:rsidRDefault="00E05D9B">
      <w:pPr>
        <w:pStyle w:val="AmdtsEntryHd"/>
      </w:pPr>
      <w:r>
        <w:t>Carriage of goods in taxis</w:t>
      </w:r>
    </w:p>
    <w:p w14:paraId="6A50120B" w14:textId="77777777" w:rsidR="00E05D9B" w:rsidRDefault="00E05D9B">
      <w:pPr>
        <w:pStyle w:val="AmdtsEntries"/>
      </w:pPr>
      <w:r>
        <w:t xml:space="preserve">s 135 hdg </w:t>
      </w:r>
      <w:r>
        <w:tab/>
        <w:t>bracketed note exp 31 December 2002 (s 4 (3))</w:t>
      </w:r>
    </w:p>
    <w:p w14:paraId="1CD11155" w14:textId="5CE2B9C0" w:rsidR="00792F2B" w:rsidRDefault="00792F2B" w:rsidP="00792F2B">
      <w:pPr>
        <w:pStyle w:val="AmdtsEntries"/>
      </w:pPr>
      <w:r>
        <w:t>s 135</w:t>
      </w:r>
      <w:r>
        <w:tab/>
        <w:t xml:space="preserve">om </w:t>
      </w:r>
      <w:hyperlink r:id="rId1045"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70</w:t>
      </w:r>
    </w:p>
    <w:p w14:paraId="1B929B7C" w14:textId="77777777" w:rsidR="00E05D9B" w:rsidRDefault="00E05D9B">
      <w:pPr>
        <w:pStyle w:val="AmdtsEntryHd"/>
      </w:pPr>
      <w:r>
        <w:t>Taxi driver waiting or instructed to return</w:t>
      </w:r>
    </w:p>
    <w:p w14:paraId="6263A0F6" w14:textId="77777777" w:rsidR="00E05D9B" w:rsidRDefault="00E05D9B">
      <w:pPr>
        <w:pStyle w:val="AmdtsEntries"/>
        <w:keepNext/>
      </w:pPr>
      <w:r>
        <w:t xml:space="preserve">s 136 hdg </w:t>
      </w:r>
      <w:r>
        <w:tab/>
        <w:t>bracketed note exp 31 December 2002 (s 4 (3))</w:t>
      </w:r>
    </w:p>
    <w:p w14:paraId="2322F10F" w14:textId="7DE52210" w:rsidR="00E05D9B" w:rsidRDefault="00E05D9B">
      <w:pPr>
        <w:pStyle w:val="AmdtsEntries"/>
      </w:pPr>
      <w:r>
        <w:t>s 136</w:t>
      </w:r>
      <w:r>
        <w:tab/>
        <w:t xml:space="preserve">am </w:t>
      </w:r>
      <w:hyperlink r:id="rId1046" w:tooltip="Road Transport Legislation (Taxi Services) Amendment Regulations 2003 (No 1)" w:history="1">
        <w:r w:rsidR="00C26339" w:rsidRPr="00C26339">
          <w:rPr>
            <w:rStyle w:val="charCitHyperlinkAbbrev"/>
          </w:rPr>
          <w:t>SL2003</w:t>
        </w:r>
        <w:r w:rsidR="00C26339" w:rsidRPr="00C26339">
          <w:rPr>
            <w:rStyle w:val="charCitHyperlinkAbbrev"/>
          </w:rPr>
          <w:noBreakHyphen/>
          <w:t>32</w:t>
        </w:r>
      </w:hyperlink>
      <w:r>
        <w:t xml:space="preserve"> s 9</w:t>
      </w:r>
      <w:r w:rsidR="00792F2B">
        <w:t xml:space="preserve">; </w:t>
      </w:r>
      <w:hyperlink r:id="rId1047" w:tooltip="Road Transport (Taxi Industry Innovation) Legislation Amendment Regulation 2016 (No 1)" w:history="1">
        <w:r w:rsidR="00792F2B" w:rsidRPr="00105E37">
          <w:rPr>
            <w:rStyle w:val="charCitHyperlinkAbbrev"/>
          </w:rPr>
          <w:t>SL2016-20</w:t>
        </w:r>
      </w:hyperlink>
      <w:r w:rsidR="00792F2B" w:rsidRPr="00105E37">
        <w:rPr>
          <w:rStyle w:val="charCitHyperlinkAbbrev"/>
        </w:rPr>
        <w:t xml:space="preserve"> </w:t>
      </w:r>
      <w:r w:rsidR="00792F2B" w:rsidRPr="00105E37">
        <w:t xml:space="preserve">s </w:t>
      </w:r>
      <w:r w:rsidR="00792F2B">
        <w:t>71</w:t>
      </w:r>
    </w:p>
    <w:p w14:paraId="0E869150" w14:textId="77777777" w:rsidR="00E05D9B" w:rsidRDefault="00E05D9B">
      <w:pPr>
        <w:pStyle w:val="AmdtsEntryHd"/>
      </w:pPr>
      <w:r>
        <w:t>Ending of taxi hiring by hirer</w:t>
      </w:r>
    </w:p>
    <w:p w14:paraId="5B815AC4" w14:textId="77777777" w:rsidR="00E05D9B" w:rsidRDefault="00E05D9B">
      <w:pPr>
        <w:pStyle w:val="AmdtsEntries"/>
      </w:pPr>
      <w:r>
        <w:t xml:space="preserve">s 137 hdg </w:t>
      </w:r>
      <w:r>
        <w:tab/>
        <w:t>bracketed note exp 31 December 2002 (s 4 (3))</w:t>
      </w:r>
    </w:p>
    <w:p w14:paraId="0C83ED98" w14:textId="77777777" w:rsidR="00E05D9B" w:rsidRDefault="00E05D9B">
      <w:pPr>
        <w:pStyle w:val="AmdtsEntryHd"/>
      </w:pPr>
      <w:r>
        <w:t>Ending of taxi hiring by driver</w:t>
      </w:r>
    </w:p>
    <w:p w14:paraId="3C3E9245" w14:textId="77777777" w:rsidR="00E05D9B" w:rsidRDefault="00E05D9B">
      <w:pPr>
        <w:pStyle w:val="AmdtsEntries"/>
      </w:pPr>
      <w:r>
        <w:t xml:space="preserve">s 138 hdg </w:t>
      </w:r>
      <w:r>
        <w:tab/>
        <w:t>bracketed note exp 31 December 2002 (s 4 (3))</w:t>
      </w:r>
    </w:p>
    <w:p w14:paraId="477E47CB" w14:textId="0F3233F6" w:rsidR="00E00A54" w:rsidRDefault="00E00A54" w:rsidP="00E00A54">
      <w:pPr>
        <w:pStyle w:val="AmdtsEntries"/>
      </w:pPr>
      <w:r>
        <w:t>s 138</w:t>
      </w:r>
      <w:r>
        <w:tab/>
        <w:t xml:space="preserve">am </w:t>
      </w:r>
      <w:hyperlink r:id="rId1048" w:tooltip="Road Transport Legislation Amendment Regulation 2010 (No 1)" w:history="1">
        <w:r w:rsidR="00C26339" w:rsidRPr="00C26339">
          <w:rPr>
            <w:rStyle w:val="charCitHyperlinkAbbrev"/>
          </w:rPr>
          <w:t>SL2010</w:t>
        </w:r>
        <w:r w:rsidR="00C26339" w:rsidRPr="00C26339">
          <w:rPr>
            <w:rStyle w:val="charCitHyperlinkAbbrev"/>
          </w:rPr>
          <w:noBreakHyphen/>
          <w:t>5</w:t>
        </w:r>
      </w:hyperlink>
      <w:r>
        <w:t xml:space="preserve"> s 48</w:t>
      </w:r>
      <w:r w:rsidR="00792F2B">
        <w:t xml:space="preserve">; </w:t>
      </w:r>
      <w:hyperlink r:id="rId1049" w:tooltip="Road Transport (Taxi Industry Innovation) Legislation Amendment Regulation 2016 (No 1)" w:history="1">
        <w:r w:rsidR="00792F2B" w:rsidRPr="00105E37">
          <w:rPr>
            <w:rStyle w:val="charCitHyperlinkAbbrev"/>
          </w:rPr>
          <w:t>SL2016-20</w:t>
        </w:r>
      </w:hyperlink>
      <w:r w:rsidR="00792F2B" w:rsidRPr="00105E37">
        <w:rPr>
          <w:rStyle w:val="charCitHyperlinkAbbrev"/>
        </w:rPr>
        <w:t xml:space="preserve"> </w:t>
      </w:r>
      <w:r w:rsidR="00792F2B" w:rsidRPr="00105E37">
        <w:t xml:space="preserve">s </w:t>
      </w:r>
      <w:r w:rsidR="00792F2B">
        <w:t>72</w:t>
      </w:r>
      <w:r w:rsidR="0041102D">
        <w:t xml:space="preserve">; </w:t>
      </w:r>
      <w:hyperlink r:id="rId1050" w:tooltip="Road Transport (Road Rules) (Consequential Amendments) Regulation 2017 (No 1)" w:history="1">
        <w:r w:rsidR="0041102D">
          <w:rPr>
            <w:rStyle w:val="charCitHyperlinkAbbrev"/>
          </w:rPr>
          <w:t>SL2017</w:t>
        </w:r>
        <w:r w:rsidR="0041102D">
          <w:rPr>
            <w:rStyle w:val="charCitHyperlinkAbbrev"/>
          </w:rPr>
          <w:noBreakHyphen/>
          <w:t>44</w:t>
        </w:r>
      </w:hyperlink>
      <w:r w:rsidR="0041102D">
        <w:t xml:space="preserve"> amdts 1.29</w:t>
      </w:r>
      <w:r w:rsidR="0041102D">
        <w:noBreakHyphen/>
        <w:t>1.31</w:t>
      </w:r>
    </w:p>
    <w:p w14:paraId="529511B5" w14:textId="77777777" w:rsidR="00E05D9B" w:rsidRDefault="00E05D9B">
      <w:pPr>
        <w:pStyle w:val="AmdtsEntryHd"/>
      </w:pPr>
      <w:r>
        <w:t>Extra taxi passengers</w:t>
      </w:r>
    </w:p>
    <w:p w14:paraId="3BD53A3A" w14:textId="77777777" w:rsidR="00E05D9B" w:rsidRDefault="00E05D9B">
      <w:pPr>
        <w:pStyle w:val="AmdtsEntries"/>
      </w:pPr>
      <w:r>
        <w:t xml:space="preserve">s 139 hdg </w:t>
      </w:r>
      <w:r>
        <w:tab/>
        <w:t>bracketed note exp 31 December 2002 (s 4 (3))</w:t>
      </w:r>
    </w:p>
    <w:p w14:paraId="7E278501" w14:textId="77777777" w:rsidR="00E05D9B" w:rsidRDefault="00E05D9B">
      <w:pPr>
        <w:pStyle w:val="AmdtsEntryHd"/>
      </w:pPr>
      <w:r>
        <w:t>Sharing taxis</w:t>
      </w:r>
    </w:p>
    <w:p w14:paraId="4D267192" w14:textId="77777777" w:rsidR="00E05D9B" w:rsidRDefault="00E05D9B">
      <w:pPr>
        <w:pStyle w:val="AmdtsEntries"/>
        <w:keepNext/>
      </w:pPr>
      <w:r>
        <w:t xml:space="preserve">s 140 hdg </w:t>
      </w:r>
      <w:r>
        <w:tab/>
        <w:t>bracketed note exp 31 December 2002 (s 4 (3))</w:t>
      </w:r>
    </w:p>
    <w:p w14:paraId="56DFD1C4" w14:textId="51AB01AA" w:rsidR="00E05D9B" w:rsidRDefault="00E05D9B">
      <w:pPr>
        <w:pStyle w:val="AmdtsEntries"/>
      </w:pPr>
      <w:r>
        <w:t>s 140</w:t>
      </w:r>
      <w:r>
        <w:tab/>
        <w:t xml:space="preserve">am </w:t>
      </w:r>
      <w:hyperlink r:id="rId1051" w:tooltip="Road Transport Legislation (Taxi Services) Amendment Regulations 2003 (No 1)" w:history="1">
        <w:r w:rsidR="00C26339" w:rsidRPr="00C26339">
          <w:rPr>
            <w:rStyle w:val="charCitHyperlinkAbbrev"/>
          </w:rPr>
          <w:t>SL2003</w:t>
        </w:r>
        <w:r w:rsidR="00C26339" w:rsidRPr="00C26339">
          <w:rPr>
            <w:rStyle w:val="charCitHyperlinkAbbrev"/>
          </w:rPr>
          <w:noBreakHyphen/>
          <w:t>32</w:t>
        </w:r>
      </w:hyperlink>
      <w:r>
        <w:t xml:space="preserve"> s 10; regs renum R5 LA (see </w:t>
      </w:r>
      <w:hyperlink r:id="rId1052" w:tooltip="Road Transport Legislation (Taxi Services) Amendment Regulations 2003 (No 1)" w:history="1">
        <w:r w:rsidR="00C26339" w:rsidRPr="00C26339">
          <w:rPr>
            <w:rStyle w:val="charCitHyperlinkAbbrev"/>
          </w:rPr>
          <w:t>SL2003</w:t>
        </w:r>
        <w:r w:rsidR="00C26339" w:rsidRPr="00C26339">
          <w:rPr>
            <w:rStyle w:val="charCitHyperlinkAbbrev"/>
          </w:rPr>
          <w:noBreakHyphen/>
          <w:t>32</w:t>
        </w:r>
      </w:hyperlink>
      <w:r>
        <w:t xml:space="preserve"> s 11)</w:t>
      </w:r>
      <w:r w:rsidR="00792F2B">
        <w:t xml:space="preserve">; </w:t>
      </w:r>
      <w:hyperlink r:id="rId1053" w:tooltip="Road Transport (Taxi Industry Innovation) Legislation Amendment Regulation 2016 (No 1)" w:history="1">
        <w:r w:rsidR="00792F2B" w:rsidRPr="00105E37">
          <w:rPr>
            <w:rStyle w:val="charCitHyperlinkAbbrev"/>
          </w:rPr>
          <w:t>SL2016-20</w:t>
        </w:r>
      </w:hyperlink>
      <w:r w:rsidR="00792F2B" w:rsidRPr="00105E37">
        <w:rPr>
          <w:rStyle w:val="charCitHyperlinkAbbrev"/>
        </w:rPr>
        <w:t xml:space="preserve"> </w:t>
      </w:r>
      <w:r w:rsidR="00792F2B" w:rsidRPr="00105E37">
        <w:t xml:space="preserve">s </w:t>
      </w:r>
      <w:r w:rsidR="00792F2B">
        <w:t>73</w:t>
      </w:r>
    </w:p>
    <w:p w14:paraId="637F4356" w14:textId="77777777" w:rsidR="00792F2B" w:rsidRDefault="00792F2B">
      <w:pPr>
        <w:pStyle w:val="AmdtsEntryHd"/>
      </w:pPr>
      <w:r w:rsidRPr="005D0AA6">
        <w:t xml:space="preserve">Meaning of </w:t>
      </w:r>
      <w:r w:rsidRPr="005D0AA6">
        <w:rPr>
          <w:rStyle w:val="charItals"/>
        </w:rPr>
        <w:t>multiple hiring</w:t>
      </w:r>
      <w:r w:rsidRPr="005D0AA6">
        <w:t xml:space="preserve"> of a taxi—subdiv 3A.2.3.3</w:t>
      </w:r>
    </w:p>
    <w:p w14:paraId="2447331B" w14:textId="47A4A0C5" w:rsidR="00792F2B" w:rsidRPr="00792F2B" w:rsidRDefault="00792F2B" w:rsidP="00792F2B">
      <w:pPr>
        <w:pStyle w:val="AmdtsEntries"/>
      </w:pPr>
      <w:r>
        <w:t>s 140A</w:t>
      </w:r>
      <w:r>
        <w:tab/>
        <w:t xml:space="preserve">ins </w:t>
      </w:r>
      <w:hyperlink r:id="rId1054"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74</w:t>
      </w:r>
    </w:p>
    <w:p w14:paraId="5A8045C2" w14:textId="77777777" w:rsidR="00E05D9B" w:rsidRDefault="00E05D9B">
      <w:pPr>
        <w:pStyle w:val="AmdtsEntryHd"/>
      </w:pPr>
      <w:r>
        <w:t>Multiple hiring of taxis</w:t>
      </w:r>
    </w:p>
    <w:p w14:paraId="0601111A" w14:textId="77777777" w:rsidR="00E05D9B" w:rsidRDefault="00E05D9B">
      <w:pPr>
        <w:pStyle w:val="AmdtsEntries"/>
      </w:pPr>
      <w:r>
        <w:t xml:space="preserve">s 141 hdg </w:t>
      </w:r>
      <w:r>
        <w:tab/>
        <w:t>bracketed note exp 31 December 2002 (s 4 (3))</w:t>
      </w:r>
    </w:p>
    <w:p w14:paraId="71F9BBF4" w14:textId="6DBD4D4C" w:rsidR="00792F2B" w:rsidRDefault="00792F2B">
      <w:pPr>
        <w:pStyle w:val="AmdtsEntries"/>
      </w:pPr>
      <w:r>
        <w:t>s 141</w:t>
      </w:r>
      <w:r>
        <w:tab/>
        <w:t xml:space="preserve">am </w:t>
      </w:r>
      <w:hyperlink r:id="rId1055"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75</w:t>
      </w:r>
    </w:p>
    <w:p w14:paraId="14AC719C" w14:textId="77777777" w:rsidR="00E05D9B" w:rsidRDefault="00E05D9B">
      <w:pPr>
        <w:pStyle w:val="AmdtsEntryHd"/>
      </w:pPr>
      <w:r>
        <w:t>Taxi fare deposits</w:t>
      </w:r>
    </w:p>
    <w:p w14:paraId="368F2BCA" w14:textId="77777777" w:rsidR="00E05D9B" w:rsidRDefault="00E05D9B">
      <w:pPr>
        <w:pStyle w:val="AmdtsEntries"/>
        <w:keepNext/>
      </w:pPr>
      <w:r>
        <w:t xml:space="preserve">s 142 hdg </w:t>
      </w:r>
      <w:r>
        <w:tab/>
        <w:t>bracketed note exp 31 December 2002 (s 4 (3))</w:t>
      </w:r>
    </w:p>
    <w:p w14:paraId="2D8FAE1D" w14:textId="6C7A143E" w:rsidR="00E05D9B" w:rsidRDefault="00E05D9B">
      <w:pPr>
        <w:pStyle w:val="AmdtsEntries"/>
      </w:pPr>
      <w:r>
        <w:t>s 142</w:t>
      </w:r>
      <w:r>
        <w:tab/>
        <w:t xml:space="preserve">sub </w:t>
      </w:r>
      <w:hyperlink r:id="rId1056" w:tooltip="Road Transport Legislation (Taxi Services) Amendment Regulations 2003 (No 1)" w:history="1">
        <w:r w:rsidR="00C26339" w:rsidRPr="00C26339">
          <w:rPr>
            <w:rStyle w:val="charCitHyperlinkAbbrev"/>
          </w:rPr>
          <w:t>SL2003</w:t>
        </w:r>
        <w:r w:rsidR="00C26339" w:rsidRPr="00C26339">
          <w:rPr>
            <w:rStyle w:val="charCitHyperlinkAbbrev"/>
          </w:rPr>
          <w:noBreakHyphen/>
          <w:t>32</w:t>
        </w:r>
      </w:hyperlink>
      <w:r>
        <w:t xml:space="preserve"> s 12</w:t>
      </w:r>
    </w:p>
    <w:p w14:paraId="7C175E2E" w14:textId="77777777" w:rsidR="00E05D9B" w:rsidRDefault="00935010">
      <w:pPr>
        <w:pStyle w:val="AmdtsEntryHd"/>
      </w:pPr>
      <w:r w:rsidRPr="00693AFC">
        <w:t>Exemption from operation of taximeter and metered fares for certain hirings—Act, s 128 (1) (a)</w:t>
      </w:r>
    </w:p>
    <w:p w14:paraId="27850E23" w14:textId="78E6F262" w:rsidR="00935010" w:rsidRDefault="00935010" w:rsidP="005E099F">
      <w:pPr>
        <w:pStyle w:val="AmdtsEntries"/>
        <w:keepNext/>
      </w:pPr>
      <w:r>
        <w:t>s 142A hdg</w:t>
      </w:r>
      <w:r>
        <w:tab/>
        <w:t xml:space="preserve">sub </w:t>
      </w:r>
      <w:hyperlink r:id="rId1057" w:tooltip="Road Transport Legislation Amendment Regulation 2010 (No 2)" w:history="1">
        <w:r w:rsidR="00C26339" w:rsidRPr="00C26339">
          <w:rPr>
            <w:rStyle w:val="charCitHyperlinkAbbrev"/>
          </w:rPr>
          <w:t>SL2010</w:t>
        </w:r>
        <w:r w:rsidR="00C26339" w:rsidRPr="00C26339">
          <w:rPr>
            <w:rStyle w:val="charCitHyperlinkAbbrev"/>
          </w:rPr>
          <w:noBreakHyphen/>
          <w:t>7</w:t>
        </w:r>
      </w:hyperlink>
      <w:r>
        <w:t xml:space="preserve"> amdt 1.35</w:t>
      </w:r>
    </w:p>
    <w:p w14:paraId="367C1F45" w14:textId="093887EF" w:rsidR="00E05D9B" w:rsidRDefault="00E05D9B" w:rsidP="005E099F">
      <w:pPr>
        <w:pStyle w:val="AmdtsEntries"/>
        <w:keepNext/>
      </w:pPr>
      <w:r>
        <w:t>s 142A</w:t>
      </w:r>
      <w:r>
        <w:tab/>
        <w:t xml:space="preserve">ins </w:t>
      </w:r>
      <w:hyperlink r:id="rId1058" w:tooltip="Road Transport Legislation (Taxi Services) Amendment Regulations 2003 (No 1)" w:history="1">
        <w:r w:rsidR="00C26339" w:rsidRPr="00C26339">
          <w:rPr>
            <w:rStyle w:val="charCitHyperlinkAbbrev"/>
          </w:rPr>
          <w:t>SL2003</w:t>
        </w:r>
        <w:r w:rsidR="00C26339" w:rsidRPr="00C26339">
          <w:rPr>
            <w:rStyle w:val="charCitHyperlinkAbbrev"/>
          </w:rPr>
          <w:noBreakHyphen/>
          <w:t>32</w:t>
        </w:r>
      </w:hyperlink>
      <w:r>
        <w:t xml:space="preserve"> s 12</w:t>
      </w:r>
    </w:p>
    <w:p w14:paraId="52C869A4" w14:textId="5FB10D3F" w:rsidR="00E05D9B" w:rsidRDefault="00E05D9B">
      <w:pPr>
        <w:pStyle w:val="AmdtsEntries"/>
      </w:pPr>
      <w:r>
        <w:tab/>
        <w:t xml:space="preserve">am </w:t>
      </w:r>
      <w:hyperlink r:id="rId1059"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amdt 1.89</w:t>
      </w:r>
      <w:r w:rsidR="00792F2B">
        <w:t xml:space="preserve">; </w:t>
      </w:r>
      <w:hyperlink r:id="rId1060" w:tooltip="Road Transport (Taxi Industry Innovation) Legislation Amendment Regulation 2016 (No 1)" w:history="1">
        <w:r w:rsidR="00792F2B" w:rsidRPr="00105E37">
          <w:rPr>
            <w:rStyle w:val="charCitHyperlinkAbbrev"/>
          </w:rPr>
          <w:t>SL2016-20</w:t>
        </w:r>
      </w:hyperlink>
      <w:r w:rsidR="00792F2B" w:rsidRPr="00105E37">
        <w:rPr>
          <w:rStyle w:val="charCitHyperlinkAbbrev"/>
        </w:rPr>
        <w:t xml:space="preserve"> </w:t>
      </w:r>
      <w:r w:rsidR="00792F2B" w:rsidRPr="00105E37">
        <w:t xml:space="preserve">s </w:t>
      </w:r>
      <w:r w:rsidR="00792F2B">
        <w:t>76, s 77</w:t>
      </w:r>
    </w:p>
    <w:p w14:paraId="6D898EAB" w14:textId="77777777" w:rsidR="00E05D9B" w:rsidRDefault="00E05D9B">
      <w:pPr>
        <w:pStyle w:val="AmdtsEntryHd"/>
      </w:pPr>
      <w:r>
        <w:lastRenderedPageBreak/>
        <w:t>Driver not to start taximeter before hiring begins</w:t>
      </w:r>
    </w:p>
    <w:p w14:paraId="51332B02" w14:textId="77777777" w:rsidR="00E05D9B" w:rsidRDefault="00E05D9B">
      <w:pPr>
        <w:pStyle w:val="AmdtsEntries"/>
        <w:keepNext/>
      </w:pPr>
      <w:r>
        <w:t xml:space="preserve">s 143 hdg </w:t>
      </w:r>
      <w:r>
        <w:tab/>
        <w:t>bracketed note exp 31 December 2002 (s 4 (3))</w:t>
      </w:r>
    </w:p>
    <w:p w14:paraId="3305D35A" w14:textId="4DD3DCFE" w:rsidR="00E05D9B" w:rsidRDefault="00E05D9B">
      <w:pPr>
        <w:pStyle w:val="AmdtsEntries"/>
      </w:pPr>
      <w:r>
        <w:t>s 143</w:t>
      </w:r>
      <w:r>
        <w:tab/>
        <w:t xml:space="preserve">sub </w:t>
      </w:r>
      <w:hyperlink r:id="rId1061" w:tooltip="Road Transport Legislation (Taxi Services) Amendment Regulations 2003 (No 1)" w:history="1">
        <w:r w:rsidR="00C26339" w:rsidRPr="00C26339">
          <w:rPr>
            <w:rStyle w:val="charCitHyperlinkAbbrev"/>
          </w:rPr>
          <w:t>SL2003</w:t>
        </w:r>
        <w:r w:rsidR="00C26339" w:rsidRPr="00C26339">
          <w:rPr>
            <w:rStyle w:val="charCitHyperlinkAbbrev"/>
          </w:rPr>
          <w:noBreakHyphen/>
          <w:t>32</w:t>
        </w:r>
      </w:hyperlink>
      <w:r>
        <w:t xml:space="preserve"> s 12</w:t>
      </w:r>
    </w:p>
    <w:p w14:paraId="018A058E" w14:textId="77777777" w:rsidR="00E05D9B" w:rsidRDefault="00E05D9B">
      <w:pPr>
        <w:pStyle w:val="AmdtsEntryHd"/>
      </w:pPr>
      <w:r>
        <w:t>When driver must start taximeter</w:t>
      </w:r>
    </w:p>
    <w:p w14:paraId="2703D49B" w14:textId="3201DFE0" w:rsidR="00E05D9B" w:rsidRDefault="00E05D9B">
      <w:pPr>
        <w:pStyle w:val="AmdtsEntries"/>
      </w:pPr>
      <w:r>
        <w:t>s 143A</w:t>
      </w:r>
      <w:r>
        <w:tab/>
        <w:t xml:space="preserve">ins </w:t>
      </w:r>
      <w:hyperlink r:id="rId1062" w:tooltip="Road Transport Legislation (Taxi Services) Amendment Regulations 2003 (No 1)" w:history="1">
        <w:r w:rsidR="00C26339" w:rsidRPr="00C26339">
          <w:rPr>
            <w:rStyle w:val="charCitHyperlinkAbbrev"/>
          </w:rPr>
          <w:t>SL2003</w:t>
        </w:r>
        <w:r w:rsidR="00C26339" w:rsidRPr="00C26339">
          <w:rPr>
            <w:rStyle w:val="charCitHyperlinkAbbrev"/>
          </w:rPr>
          <w:noBreakHyphen/>
          <w:t>32</w:t>
        </w:r>
      </w:hyperlink>
      <w:r>
        <w:t xml:space="preserve"> s 12</w:t>
      </w:r>
    </w:p>
    <w:p w14:paraId="590004BE" w14:textId="62E6BD0F" w:rsidR="00A36717" w:rsidRDefault="00A36717">
      <w:pPr>
        <w:pStyle w:val="AmdtsEntries"/>
      </w:pPr>
      <w:r>
        <w:tab/>
        <w:t xml:space="preserve">am </w:t>
      </w:r>
      <w:hyperlink r:id="rId1063"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78, s 79</w:t>
      </w:r>
    </w:p>
    <w:p w14:paraId="70C2C879" w14:textId="77777777" w:rsidR="00E05D9B" w:rsidRDefault="00E05D9B">
      <w:pPr>
        <w:pStyle w:val="AmdtsEntryHd"/>
      </w:pPr>
      <w:r>
        <w:t>Operation of taximeter during hiring</w:t>
      </w:r>
    </w:p>
    <w:p w14:paraId="7B91AB36" w14:textId="3378A5FA" w:rsidR="00E05D9B" w:rsidRDefault="00E05D9B">
      <w:pPr>
        <w:pStyle w:val="AmdtsEntries"/>
      </w:pPr>
      <w:r>
        <w:t>s 143B</w:t>
      </w:r>
      <w:r>
        <w:tab/>
        <w:t xml:space="preserve">ins </w:t>
      </w:r>
      <w:hyperlink r:id="rId1064" w:tooltip="Road Transport Legislation (Taxi Services) Amendment Regulations 2003 (No 1)" w:history="1">
        <w:r w:rsidR="00C26339" w:rsidRPr="00C26339">
          <w:rPr>
            <w:rStyle w:val="charCitHyperlinkAbbrev"/>
          </w:rPr>
          <w:t>SL2003</w:t>
        </w:r>
        <w:r w:rsidR="00C26339" w:rsidRPr="00C26339">
          <w:rPr>
            <w:rStyle w:val="charCitHyperlinkAbbrev"/>
          </w:rPr>
          <w:noBreakHyphen/>
          <w:t>32</w:t>
        </w:r>
      </w:hyperlink>
      <w:r>
        <w:t xml:space="preserve"> s 12</w:t>
      </w:r>
    </w:p>
    <w:p w14:paraId="1E622E21" w14:textId="77777777" w:rsidR="00E05D9B" w:rsidRDefault="00E05D9B">
      <w:pPr>
        <w:pStyle w:val="AmdtsEntryHd"/>
      </w:pPr>
      <w:r>
        <w:t>Operation of taximeter at end of hiring</w:t>
      </w:r>
    </w:p>
    <w:p w14:paraId="3790770A" w14:textId="068513DC" w:rsidR="00E05D9B" w:rsidRDefault="00E05D9B">
      <w:pPr>
        <w:pStyle w:val="AmdtsEntries"/>
      </w:pPr>
      <w:r>
        <w:t>s 143C</w:t>
      </w:r>
      <w:r>
        <w:tab/>
        <w:t xml:space="preserve">ins </w:t>
      </w:r>
      <w:hyperlink r:id="rId1065" w:tooltip="Road Transport Legislation (Taxi Services) Amendment Regulations 2003 (No 1)" w:history="1">
        <w:r w:rsidR="00C26339" w:rsidRPr="00C26339">
          <w:rPr>
            <w:rStyle w:val="charCitHyperlinkAbbrev"/>
          </w:rPr>
          <w:t>SL2003</w:t>
        </w:r>
        <w:r w:rsidR="00C26339" w:rsidRPr="00C26339">
          <w:rPr>
            <w:rStyle w:val="charCitHyperlinkAbbrev"/>
          </w:rPr>
          <w:noBreakHyphen/>
          <w:t>32</w:t>
        </w:r>
      </w:hyperlink>
      <w:r>
        <w:t xml:space="preserve"> s 12</w:t>
      </w:r>
    </w:p>
    <w:p w14:paraId="3C338650" w14:textId="77777777" w:rsidR="00E05D9B" w:rsidRDefault="00E05D9B">
      <w:pPr>
        <w:pStyle w:val="AmdtsEntryHd"/>
      </w:pPr>
      <w:r>
        <w:t>Driver to ask for correct fare</w:t>
      </w:r>
    </w:p>
    <w:p w14:paraId="1FB47013" w14:textId="77777777" w:rsidR="00E05D9B" w:rsidRDefault="00E05D9B">
      <w:pPr>
        <w:pStyle w:val="AmdtsEntries"/>
        <w:keepNext/>
      </w:pPr>
      <w:r>
        <w:t xml:space="preserve">s 144 hdg </w:t>
      </w:r>
      <w:r>
        <w:tab/>
        <w:t>bracketed note exp 31 December 2002 (s 4 (3))</w:t>
      </w:r>
    </w:p>
    <w:p w14:paraId="683C478A" w14:textId="4E94EDD6" w:rsidR="00E05D9B" w:rsidRDefault="00E05D9B">
      <w:pPr>
        <w:pStyle w:val="AmdtsEntries"/>
      </w:pPr>
      <w:r>
        <w:t>s 144</w:t>
      </w:r>
      <w:r>
        <w:tab/>
        <w:t xml:space="preserve">sub </w:t>
      </w:r>
      <w:hyperlink r:id="rId1066" w:tooltip="Road Transport Legislation (Taxi Services) Amendment Regulations 2003 (No 1)" w:history="1">
        <w:r w:rsidR="00C26339" w:rsidRPr="00C26339">
          <w:rPr>
            <w:rStyle w:val="charCitHyperlinkAbbrev"/>
          </w:rPr>
          <w:t>SL2003</w:t>
        </w:r>
        <w:r w:rsidR="00C26339" w:rsidRPr="00C26339">
          <w:rPr>
            <w:rStyle w:val="charCitHyperlinkAbbrev"/>
          </w:rPr>
          <w:noBreakHyphen/>
          <w:t>32</w:t>
        </w:r>
      </w:hyperlink>
      <w:r>
        <w:t xml:space="preserve"> s 12</w:t>
      </w:r>
    </w:p>
    <w:p w14:paraId="6B9173A3" w14:textId="77777777" w:rsidR="00E05D9B" w:rsidRDefault="00E05D9B">
      <w:pPr>
        <w:pStyle w:val="AmdtsEntryHd"/>
      </w:pPr>
      <w:r>
        <w:t>Payment of taxi fare</w:t>
      </w:r>
    </w:p>
    <w:p w14:paraId="460E33BE" w14:textId="1E183B7C" w:rsidR="00E05D9B" w:rsidRDefault="00E05D9B">
      <w:pPr>
        <w:pStyle w:val="AmdtsEntries"/>
      </w:pPr>
      <w:r>
        <w:t>s 144A</w:t>
      </w:r>
      <w:r>
        <w:tab/>
        <w:t xml:space="preserve">ins </w:t>
      </w:r>
      <w:hyperlink r:id="rId1067" w:tooltip="Road Transport Legislation (Taxi Services) Amendment Regulations 2003 (No 1)" w:history="1">
        <w:r w:rsidR="00C26339" w:rsidRPr="00C26339">
          <w:rPr>
            <w:rStyle w:val="charCitHyperlinkAbbrev"/>
          </w:rPr>
          <w:t>SL2003</w:t>
        </w:r>
        <w:r w:rsidR="00C26339" w:rsidRPr="00C26339">
          <w:rPr>
            <w:rStyle w:val="charCitHyperlinkAbbrev"/>
          </w:rPr>
          <w:noBreakHyphen/>
          <w:t>32</w:t>
        </w:r>
      </w:hyperlink>
      <w:r>
        <w:t xml:space="preserve"> s 12</w:t>
      </w:r>
    </w:p>
    <w:p w14:paraId="29E3DFDC" w14:textId="77777777" w:rsidR="00E05D9B" w:rsidRDefault="00A36717">
      <w:pPr>
        <w:pStyle w:val="AmdtsEntryHd"/>
      </w:pPr>
      <w:r w:rsidRPr="005D0AA6">
        <w:t>Payment under taxi subsidy scheme</w:t>
      </w:r>
    </w:p>
    <w:p w14:paraId="260FBA9D" w14:textId="25F9A7E0" w:rsidR="00E05D9B" w:rsidRDefault="00E05D9B">
      <w:pPr>
        <w:pStyle w:val="AmdtsEntries"/>
      </w:pPr>
      <w:r>
        <w:t>s 144B</w:t>
      </w:r>
      <w:r>
        <w:tab/>
        <w:t xml:space="preserve">ins </w:t>
      </w:r>
      <w:hyperlink r:id="rId1068" w:tooltip="Road Transport Legislation (Taxi Services) Amendment Regulations 2003 (No 1)" w:history="1">
        <w:r w:rsidR="00C26339" w:rsidRPr="00C26339">
          <w:rPr>
            <w:rStyle w:val="charCitHyperlinkAbbrev"/>
          </w:rPr>
          <w:t>SL2003</w:t>
        </w:r>
        <w:r w:rsidR="00C26339" w:rsidRPr="00C26339">
          <w:rPr>
            <w:rStyle w:val="charCitHyperlinkAbbrev"/>
          </w:rPr>
          <w:noBreakHyphen/>
          <w:t>32</w:t>
        </w:r>
      </w:hyperlink>
      <w:r>
        <w:t xml:space="preserve"> s 12</w:t>
      </w:r>
    </w:p>
    <w:p w14:paraId="4476DBA5" w14:textId="1823392A" w:rsidR="00A36717" w:rsidRDefault="00A36717">
      <w:pPr>
        <w:pStyle w:val="AmdtsEntries"/>
      </w:pPr>
      <w:r>
        <w:tab/>
        <w:t xml:space="preserve">sub </w:t>
      </w:r>
      <w:hyperlink r:id="rId1069"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80</w:t>
      </w:r>
    </w:p>
    <w:p w14:paraId="1ED53524" w14:textId="77777777" w:rsidR="00E05D9B" w:rsidRDefault="00E05D9B">
      <w:pPr>
        <w:pStyle w:val="AmdtsEntryHd"/>
      </w:pPr>
      <w:r>
        <w:t>Taxi fare not payable for avoidable delays</w:t>
      </w:r>
    </w:p>
    <w:p w14:paraId="746464A4" w14:textId="77777777" w:rsidR="00E05D9B" w:rsidRDefault="005511F9">
      <w:pPr>
        <w:pStyle w:val="AmdtsEntries"/>
      </w:pPr>
      <w:r>
        <w:t>s 145 hdg</w:t>
      </w:r>
      <w:r w:rsidR="00E05D9B">
        <w:tab/>
        <w:t>bracketed note exp 31 December 2002 (s 4 (3))</w:t>
      </w:r>
    </w:p>
    <w:p w14:paraId="4A75DB1E" w14:textId="41AAA080" w:rsidR="005511F9" w:rsidRDefault="005511F9">
      <w:pPr>
        <w:pStyle w:val="AmdtsEntries"/>
      </w:pPr>
      <w:r>
        <w:t>s 145</w:t>
      </w:r>
      <w:r>
        <w:tab/>
        <w:t xml:space="preserve">am </w:t>
      </w:r>
      <w:hyperlink r:id="rId1070" w:tooltip="Statute Law Amendment Act 2013" w:history="1">
        <w:r>
          <w:rPr>
            <w:rStyle w:val="charCitHyperlinkAbbrev"/>
          </w:rPr>
          <w:t>A2013</w:t>
        </w:r>
        <w:r>
          <w:rPr>
            <w:rStyle w:val="charCitHyperlinkAbbrev"/>
          </w:rPr>
          <w:noBreakHyphen/>
          <w:t>19</w:t>
        </w:r>
      </w:hyperlink>
      <w:r>
        <w:t xml:space="preserve"> amdt 3.434</w:t>
      </w:r>
    </w:p>
    <w:p w14:paraId="2663EB56" w14:textId="77777777" w:rsidR="00A36717" w:rsidRDefault="00A36717">
      <w:pPr>
        <w:pStyle w:val="AmdtsEntryHd"/>
      </w:pPr>
      <w:r w:rsidRPr="005D0AA6">
        <w:t>Conduct of taxi passengers</w:t>
      </w:r>
    </w:p>
    <w:p w14:paraId="6248091F" w14:textId="1C43F774" w:rsidR="00A36717" w:rsidRPr="00A36717" w:rsidRDefault="00A36717" w:rsidP="00A36717">
      <w:pPr>
        <w:pStyle w:val="AmdtsEntries"/>
      </w:pPr>
      <w:r>
        <w:t>sdiv 3A.2.3.4 hdg</w:t>
      </w:r>
      <w:r>
        <w:tab/>
        <w:t xml:space="preserve">ins </w:t>
      </w:r>
      <w:hyperlink r:id="rId1071"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81</w:t>
      </w:r>
    </w:p>
    <w:p w14:paraId="0092E406" w14:textId="77777777" w:rsidR="00E05D9B" w:rsidRDefault="00E05D9B">
      <w:pPr>
        <w:pStyle w:val="AmdtsEntryHd"/>
      </w:pPr>
      <w:r>
        <w:t>Offensive behaviour or language in taxis</w:t>
      </w:r>
    </w:p>
    <w:p w14:paraId="1E427407" w14:textId="77777777" w:rsidR="00E05D9B" w:rsidRDefault="009338C0">
      <w:pPr>
        <w:pStyle w:val="AmdtsEntries"/>
      </w:pPr>
      <w:r>
        <w:t>s 146 hdg</w:t>
      </w:r>
      <w:r w:rsidR="00E05D9B">
        <w:tab/>
        <w:t>bracketed note exp 31 December 2002 (s 4 (3))</w:t>
      </w:r>
    </w:p>
    <w:p w14:paraId="7669ECB5" w14:textId="18321DAC" w:rsidR="00A36717" w:rsidRDefault="00A36717">
      <w:pPr>
        <w:pStyle w:val="AmdtsEntries"/>
      </w:pPr>
      <w:r>
        <w:t>s 146</w:t>
      </w:r>
      <w:r>
        <w:tab/>
        <w:t xml:space="preserve">om </w:t>
      </w:r>
      <w:hyperlink r:id="rId1072"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82</w:t>
      </w:r>
    </w:p>
    <w:p w14:paraId="58AAE1FD" w14:textId="77777777" w:rsidR="00E05D9B" w:rsidRDefault="00E05D9B">
      <w:pPr>
        <w:pStyle w:val="AmdtsEntryHd"/>
      </w:pPr>
      <w:r>
        <w:t>Eating and drinking in taxis</w:t>
      </w:r>
    </w:p>
    <w:p w14:paraId="2EAC7D4E" w14:textId="77777777" w:rsidR="00E05D9B" w:rsidRDefault="009338C0">
      <w:pPr>
        <w:pStyle w:val="AmdtsEntries"/>
        <w:keepNext/>
      </w:pPr>
      <w:r>
        <w:t>s 148 hdg</w:t>
      </w:r>
      <w:r w:rsidR="00E05D9B">
        <w:tab/>
        <w:t>bracketed note exp 31 December 2002 (s 4 (3))</w:t>
      </w:r>
    </w:p>
    <w:p w14:paraId="2A4FDD5F" w14:textId="3664F58A" w:rsidR="00E05D9B" w:rsidRPr="005D0046" w:rsidRDefault="00E05D9B">
      <w:pPr>
        <w:pStyle w:val="AmdtsEntries"/>
      </w:pPr>
      <w:r w:rsidRPr="005D0046">
        <w:t>s 148</w:t>
      </w:r>
      <w:r w:rsidRPr="005D0046">
        <w:tab/>
        <w:t xml:space="preserve">am </w:t>
      </w:r>
      <w:hyperlink r:id="rId1073" w:tooltip="Road Transport Legislation (Taxi Services) Amendment Regulations 2003 (No 1)" w:history="1">
        <w:r w:rsidR="00C26339" w:rsidRPr="00C26339">
          <w:rPr>
            <w:rStyle w:val="charCitHyperlinkAbbrev"/>
          </w:rPr>
          <w:t>SL2003</w:t>
        </w:r>
        <w:r w:rsidR="00C26339" w:rsidRPr="00C26339">
          <w:rPr>
            <w:rStyle w:val="charCitHyperlinkAbbrev"/>
          </w:rPr>
          <w:noBreakHyphen/>
          <w:t>32</w:t>
        </w:r>
      </w:hyperlink>
      <w:r w:rsidRPr="005D0046">
        <w:t xml:space="preserve"> amdt 1.15</w:t>
      </w:r>
      <w:r w:rsidR="00613153" w:rsidRPr="005D0046">
        <w:t xml:space="preserve">; </w:t>
      </w:r>
      <w:hyperlink r:id="rId1074" w:tooltip="Smoking (Prohibition in Enclosed Public Places) Amendment Act 2009" w:history="1">
        <w:r w:rsidR="00C26339" w:rsidRPr="00C26339">
          <w:rPr>
            <w:rStyle w:val="charCitHyperlinkAbbrev"/>
          </w:rPr>
          <w:t>A2009</w:t>
        </w:r>
        <w:r w:rsidR="00C26339" w:rsidRPr="00C26339">
          <w:rPr>
            <w:rStyle w:val="charCitHyperlinkAbbrev"/>
          </w:rPr>
          <w:noBreakHyphen/>
          <w:t>51</w:t>
        </w:r>
      </w:hyperlink>
      <w:r w:rsidR="00613153" w:rsidRPr="005D0046">
        <w:t xml:space="preserve"> amdt 1.7</w:t>
      </w:r>
    </w:p>
    <w:p w14:paraId="54EC5CA7" w14:textId="77777777" w:rsidR="00E05D9B" w:rsidRDefault="00E05D9B">
      <w:pPr>
        <w:pStyle w:val="AmdtsEntryHd"/>
      </w:pPr>
      <w:r>
        <w:t>Restrictions on carriage of animals in taxis</w:t>
      </w:r>
    </w:p>
    <w:p w14:paraId="0AAB5607" w14:textId="77777777" w:rsidR="00E05D9B" w:rsidRDefault="009338C0" w:rsidP="00A355F8">
      <w:pPr>
        <w:pStyle w:val="AmdtsEntries"/>
        <w:keepNext/>
      </w:pPr>
      <w:r>
        <w:t>s 149 hdg</w:t>
      </w:r>
      <w:r w:rsidR="00E05D9B">
        <w:tab/>
        <w:t>bracketed note exp 31 December 2002 (s 4 (3))</w:t>
      </w:r>
    </w:p>
    <w:p w14:paraId="6A0FF879" w14:textId="789E14FD" w:rsidR="00057CEA" w:rsidRDefault="00057CEA">
      <w:pPr>
        <w:pStyle w:val="AmdtsEntries"/>
      </w:pPr>
      <w:r>
        <w:t>s 149</w:t>
      </w:r>
      <w:r>
        <w:tab/>
        <w:t xml:space="preserve">om </w:t>
      </w:r>
      <w:hyperlink r:id="rId1075"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82</w:t>
      </w:r>
    </w:p>
    <w:p w14:paraId="01BC2110" w14:textId="77777777" w:rsidR="00E05D9B" w:rsidRDefault="00E05D9B">
      <w:pPr>
        <w:pStyle w:val="AmdtsEntryHd"/>
      </w:pPr>
      <w:r>
        <w:t>Taxi passengers—soiled clothing etc</w:t>
      </w:r>
    </w:p>
    <w:p w14:paraId="294D13E4" w14:textId="77777777" w:rsidR="00E05D9B" w:rsidRDefault="009338C0">
      <w:pPr>
        <w:pStyle w:val="AmdtsEntries"/>
      </w:pPr>
      <w:r>
        <w:t>s 150 hdg</w:t>
      </w:r>
      <w:r w:rsidR="00E05D9B">
        <w:tab/>
        <w:t>bracketed note exp 31 December 2002 (s 4 (3))</w:t>
      </w:r>
    </w:p>
    <w:p w14:paraId="0D00EAB3" w14:textId="603F1F81" w:rsidR="00057CEA" w:rsidRDefault="00057CEA" w:rsidP="00057CEA">
      <w:pPr>
        <w:pStyle w:val="AmdtsEntries"/>
      </w:pPr>
      <w:r>
        <w:t>s 150</w:t>
      </w:r>
      <w:r>
        <w:tab/>
        <w:t xml:space="preserve">om </w:t>
      </w:r>
      <w:hyperlink r:id="rId1076"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82</w:t>
      </w:r>
    </w:p>
    <w:p w14:paraId="77388979" w14:textId="77777777" w:rsidR="00E05D9B" w:rsidRDefault="00E05D9B">
      <w:pPr>
        <w:pStyle w:val="AmdtsEntryHd"/>
      </w:pPr>
      <w:r>
        <w:t>Intoxicated taxi passengers</w:t>
      </w:r>
    </w:p>
    <w:p w14:paraId="4EFEECDA" w14:textId="77777777" w:rsidR="00E05D9B" w:rsidRDefault="009338C0">
      <w:pPr>
        <w:pStyle w:val="AmdtsEntries"/>
      </w:pPr>
      <w:r>
        <w:t>s 151 hdg</w:t>
      </w:r>
      <w:r w:rsidR="00E05D9B">
        <w:tab/>
        <w:t>bracketed note exp 31 December 2002 (s 4 (3))</w:t>
      </w:r>
    </w:p>
    <w:p w14:paraId="24D157D1" w14:textId="0C241547" w:rsidR="00057CEA" w:rsidRDefault="00057CEA" w:rsidP="00057CEA">
      <w:pPr>
        <w:pStyle w:val="AmdtsEntries"/>
      </w:pPr>
      <w:r>
        <w:t>s 151</w:t>
      </w:r>
      <w:r>
        <w:tab/>
        <w:t xml:space="preserve">om </w:t>
      </w:r>
      <w:hyperlink r:id="rId1077"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82</w:t>
      </w:r>
    </w:p>
    <w:p w14:paraId="0E22A0A1" w14:textId="77777777" w:rsidR="00E05D9B" w:rsidRDefault="00E05D9B">
      <w:pPr>
        <w:pStyle w:val="AmdtsEntryHd"/>
      </w:pPr>
      <w:r>
        <w:lastRenderedPageBreak/>
        <w:t>Offender to get out of taxi when directed</w:t>
      </w:r>
    </w:p>
    <w:p w14:paraId="617900B3" w14:textId="77777777" w:rsidR="00E05D9B" w:rsidRDefault="009338C0">
      <w:pPr>
        <w:pStyle w:val="AmdtsEntries"/>
      </w:pPr>
      <w:r>
        <w:t>s 152 hdg</w:t>
      </w:r>
      <w:r w:rsidR="00E05D9B">
        <w:tab/>
        <w:t>bracketed note exp 31 December 2002 (s 4 (3))</w:t>
      </w:r>
    </w:p>
    <w:p w14:paraId="7A1CC66A" w14:textId="40DB3A88" w:rsidR="00057CEA" w:rsidRDefault="00057CEA" w:rsidP="00057CEA">
      <w:pPr>
        <w:pStyle w:val="AmdtsEntries"/>
      </w:pPr>
      <w:r>
        <w:t>s 152</w:t>
      </w:r>
      <w:r>
        <w:tab/>
        <w:t xml:space="preserve">om </w:t>
      </w:r>
      <w:hyperlink r:id="rId1078"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82</w:t>
      </w:r>
    </w:p>
    <w:p w14:paraId="3CF4C638" w14:textId="77777777" w:rsidR="00E05D9B" w:rsidRDefault="00E05D9B">
      <w:pPr>
        <w:pStyle w:val="AmdtsEntryHd"/>
      </w:pPr>
      <w:r>
        <w:t>Removal of people from taxis</w:t>
      </w:r>
    </w:p>
    <w:p w14:paraId="156539F9" w14:textId="77777777" w:rsidR="00E05D9B" w:rsidRDefault="009338C0">
      <w:pPr>
        <w:pStyle w:val="AmdtsEntries"/>
      </w:pPr>
      <w:r>
        <w:t>s 153 hdg</w:t>
      </w:r>
      <w:r w:rsidR="00E05D9B">
        <w:tab/>
        <w:t>bracketed note exp 31 December 2002 (s 4 (3))</w:t>
      </w:r>
    </w:p>
    <w:p w14:paraId="676DC0F3" w14:textId="6FE606AE" w:rsidR="00057CEA" w:rsidRDefault="00057CEA" w:rsidP="00057CEA">
      <w:pPr>
        <w:pStyle w:val="AmdtsEntries"/>
      </w:pPr>
      <w:r>
        <w:t>s 153</w:t>
      </w:r>
      <w:r>
        <w:tab/>
        <w:t xml:space="preserve">om </w:t>
      </w:r>
      <w:hyperlink r:id="rId1079"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82</w:t>
      </w:r>
    </w:p>
    <w:p w14:paraId="78900CA8" w14:textId="77777777" w:rsidR="00E05D9B" w:rsidRDefault="00E05D9B">
      <w:pPr>
        <w:pStyle w:val="AmdtsEntryHd"/>
        <w:rPr>
          <w:color w:val="000000"/>
        </w:rPr>
      </w:pPr>
      <w:r>
        <w:t>Lost property found by taxi passengers</w:t>
      </w:r>
    </w:p>
    <w:p w14:paraId="494275D4" w14:textId="77777777" w:rsidR="00E05D9B" w:rsidRDefault="009338C0">
      <w:pPr>
        <w:pStyle w:val="AmdtsEntries"/>
      </w:pPr>
      <w:r>
        <w:t>s 154 hdg</w:t>
      </w:r>
      <w:r w:rsidR="00E05D9B">
        <w:tab/>
        <w:t>bracketed note exp 31 December 2002 (s 4 (3))</w:t>
      </w:r>
    </w:p>
    <w:p w14:paraId="15AF15F8" w14:textId="68B70477" w:rsidR="00E05D9B" w:rsidRDefault="00E05D9B">
      <w:pPr>
        <w:pStyle w:val="AmdtsEntries"/>
      </w:pPr>
      <w:r>
        <w:t>s 154</w:t>
      </w:r>
      <w:r>
        <w:tab/>
        <w:t xml:space="preserve">sub </w:t>
      </w:r>
      <w:hyperlink r:id="rId1080"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amdt 1.70</w:t>
      </w:r>
    </w:p>
    <w:p w14:paraId="78EA774C" w14:textId="58E8AC44" w:rsidR="00057CEA" w:rsidRDefault="00057CEA">
      <w:pPr>
        <w:pStyle w:val="AmdtsEntries"/>
      </w:pPr>
      <w:r>
        <w:tab/>
        <w:t xml:space="preserve">om </w:t>
      </w:r>
      <w:hyperlink r:id="rId1081"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82</w:t>
      </w:r>
    </w:p>
    <w:p w14:paraId="55EFA541" w14:textId="77777777" w:rsidR="00713A32" w:rsidRPr="006E7BF4" w:rsidRDefault="00713A32" w:rsidP="00713A32">
      <w:pPr>
        <w:pStyle w:val="AmdtsEntryHd"/>
      </w:pPr>
      <w:r w:rsidRPr="006E7BF4">
        <w:t>Object—div 4.3.4A</w:t>
      </w:r>
    </w:p>
    <w:p w14:paraId="65A3982F" w14:textId="479EB48E" w:rsidR="00713A32" w:rsidRPr="006E7BF4" w:rsidRDefault="00713A32" w:rsidP="00713A32">
      <w:pPr>
        <w:pStyle w:val="AmdtsEntries"/>
      </w:pPr>
      <w:r w:rsidRPr="006E7BF4">
        <w:t>s 154A</w:t>
      </w:r>
      <w:r w:rsidRPr="006E7BF4">
        <w:tab/>
        <w:t xml:space="preserve">ins </w:t>
      </w:r>
      <w:hyperlink r:id="rId1082" w:tooltip="Road Transport (Public Passenger Services) Amendment Regulation 2012 (No 1)" w:history="1">
        <w:r w:rsidR="00852370" w:rsidRPr="006E7BF4">
          <w:rPr>
            <w:rStyle w:val="charCitHyperlinkAbbrev"/>
          </w:rPr>
          <w:t>SL2012-1</w:t>
        </w:r>
      </w:hyperlink>
      <w:r w:rsidRPr="006E7BF4">
        <w:t xml:space="preserve"> s 4</w:t>
      </w:r>
    </w:p>
    <w:p w14:paraId="501240A7" w14:textId="77777777" w:rsidR="009338C0" w:rsidRPr="006E7BF4" w:rsidRDefault="009338C0" w:rsidP="009338C0">
      <w:pPr>
        <w:pStyle w:val="AmdtsEntries"/>
        <w:rPr>
          <w:rStyle w:val="charUnderline"/>
          <w:u w:val="none"/>
        </w:rPr>
      </w:pPr>
      <w:r w:rsidRPr="006E7BF4">
        <w:tab/>
      </w:r>
      <w:r w:rsidRPr="006E7BF4">
        <w:rPr>
          <w:rStyle w:val="charUnderline"/>
          <w:u w:val="none"/>
        </w:rPr>
        <w:t>exp 1 March 2015 (s 154H)</w:t>
      </w:r>
    </w:p>
    <w:p w14:paraId="674730FD" w14:textId="77777777" w:rsidR="00713A32" w:rsidRDefault="00713A32" w:rsidP="00713A32">
      <w:pPr>
        <w:pStyle w:val="AmdtsEntryHd"/>
      </w:pPr>
      <w:r w:rsidRPr="0037534F">
        <w:t xml:space="preserve">What is the </w:t>
      </w:r>
      <w:r w:rsidRPr="00C26339">
        <w:rPr>
          <w:rStyle w:val="charItals"/>
        </w:rPr>
        <w:t>ITO pilot period</w:t>
      </w:r>
      <w:r w:rsidRPr="0037534F">
        <w:t>?</w:t>
      </w:r>
    </w:p>
    <w:p w14:paraId="312F5073" w14:textId="3BB46394" w:rsidR="00713A32" w:rsidRDefault="00713A32" w:rsidP="00713A32">
      <w:pPr>
        <w:pStyle w:val="AmdtsEntries"/>
      </w:pPr>
      <w:r>
        <w:t>s 154B</w:t>
      </w:r>
      <w:r>
        <w:tab/>
        <w:t xml:space="preserve">ins </w:t>
      </w:r>
      <w:hyperlink r:id="rId1083" w:tooltip="Road Transport (Public Passenger Services) Amendment Regulation 2012 (No 1)" w:history="1">
        <w:r w:rsidR="00835FCB" w:rsidRPr="00835FCB">
          <w:rPr>
            <w:rStyle w:val="charCitHyperlinkAbbrev"/>
          </w:rPr>
          <w:t>SL2012-1</w:t>
        </w:r>
      </w:hyperlink>
      <w:r>
        <w:t xml:space="preserve"> s 4</w:t>
      </w:r>
    </w:p>
    <w:p w14:paraId="7F2E0CE3" w14:textId="77777777" w:rsidR="009338C0" w:rsidRPr="006E7BF4" w:rsidRDefault="009338C0" w:rsidP="009338C0">
      <w:pPr>
        <w:pStyle w:val="AmdtsEntries"/>
        <w:rPr>
          <w:rStyle w:val="charUnderline"/>
          <w:u w:val="none"/>
        </w:rPr>
      </w:pPr>
      <w:r>
        <w:tab/>
      </w:r>
      <w:r w:rsidRPr="006E7BF4">
        <w:rPr>
          <w:rStyle w:val="charUnderline"/>
          <w:u w:val="none"/>
        </w:rPr>
        <w:t>exp 1 March 2015 (s 154H)</w:t>
      </w:r>
    </w:p>
    <w:p w14:paraId="24B15AC0" w14:textId="77777777" w:rsidR="00713A32" w:rsidRDefault="00713A32" w:rsidP="00713A32">
      <w:pPr>
        <w:pStyle w:val="AmdtsEntryHd"/>
      </w:pPr>
      <w:r w:rsidRPr="0037534F">
        <w:t>Eligibility criteria</w:t>
      </w:r>
    </w:p>
    <w:p w14:paraId="42F33C03" w14:textId="137B1F2D" w:rsidR="00713A32" w:rsidRDefault="00713A32" w:rsidP="00713A32">
      <w:pPr>
        <w:pStyle w:val="AmdtsEntries"/>
      </w:pPr>
      <w:r>
        <w:t>s 154C</w:t>
      </w:r>
      <w:r>
        <w:tab/>
        <w:t xml:space="preserve">ins </w:t>
      </w:r>
      <w:hyperlink r:id="rId1084" w:tooltip="Road Transport (Public Passenger Services) Amendment Regulation 2012 (No 1)" w:history="1">
        <w:r w:rsidR="00835FCB" w:rsidRPr="00835FCB">
          <w:rPr>
            <w:rStyle w:val="charCitHyperlinkAbbrev"/>
          </w:rPr>
          <w:t>SL2012-1</w:t>
        </w:r>
      </w:hyperlink>
      <w:r>
        <w:t xml:space="preserve"> s 4</w:t>
      </w:r>
    </w:p>
    <w:p w14:paraId="085204C7" w14:textId="77777777" w:rsidR="009338C0" w:rsidRPr="006E7BF4" w:rsidRDefault="009338C0" w:rsidP="009338C0">
      <w:pPr>
        <w:pStyle w:val="AmdtsEntries"/>
        <w:rPr>
          <w:rStyle w:val="charUnderline"/>
          <w:u w:val="none"/>
        </w:rPr>
      </w:pPr>
      <w:r w:rsidRPr="006E7BF4">
        <w:tab/>
      </w:r>
      <w:r w:rsidRPr="006E7BF4">
        <w:rPr>
          <w:rStyle w:val="charUnderline"/>
          <w:u w:val="none"/>
        </w:rPr>
        <w:t>exp 1 March 2015 (s 154H)</w:t>
      </w:r>
    </w:p>
    <w:p w14:paraId="4D8DF6EC" w14:textId="77777777" w:rsidR="00713A32" w:rsidRPr="006E7BF4" w:rsidRDefault="00713A32" w:rsidP="00713A32">
      <w:pPr>
        <w:pStyle w:val="AmdtsEntryHd"/>
      </w:pPr>
      <w:r w:rsidRPr="006E7BF4">
        <w:t>ITO pilot—application to participate</w:t>
      </w:r>
    </w:p>
    <w:p w14:paraId="5A469127" w14:textId="264057F2" w:rsidR="00713A32" w:rsidRPr="006E7BF4" w:rsidRDefault="00713A32" w:rsidP="00713A32">
      <w:pPr>
        <w:pStyle w:val="AmdtsEntries"/>
      </w:pPr>
      <w:r w:rsidRPr="006E7BF4">
        <w:t>s 154D</w:t>
      </w:r>
      <w:r w:rsidRPr="006E7BF4">
        <w:tab/>
        <w:t xml:space="preserve">ins </w:t>
      </w:r>
      <w:hyperlink r:id="rId1085" w:tooltip="Road Transport (Public Passenger Services) Amendment Regulation 2012 (No 1)" w:history="1">
        <w:r w:rsidR="001E78B9" w:rsidRPr="006E7BF4">
          <w:rPr>
            <w:rStyle w:val="charCitHyperlinkAbbrev"/>
          </w:rPr>
          <w:t>SL2012-1</w:t>
        </w:r>
      </w:hyperlink>
      <w:r w:rsidRPr="006E7BF4">
        <w:t xml:space="preserve"> s 4</w:t>
      </w:r>
    </w:p>
    <w:p w14:paraId="603B61B4" w14:textId="77777777" w:rsidR="009338C0" w:rsidRPr="006E7BF4" w:rsidRDefault="009338C0" w:rsidP="009338C0">
      <w:pPr>
        <w:pStyle w:val="AmdtsEntries"/>
        <w:rPr>
          <w:rStyle w:val="charUnderline"/>
          <w:u w:val="none"/>
        </w:rPr>
      </w:pPr>
      <w:r w:rsidRPr="006E7BF4">
        <w:tab/>
      </w:r>
      <w:r w:rsidRPr="006E7BF4">
        <w:rPr>
          <w:rStyle w:val="charUnderline"/>
          <w:u w:val="none"/>
        </w:rPr>
        <w:t>exp 1 March 2015 (s 154H)</w:t>
      </w:r>
    </w:p>
    <w:p w14:paraId="61201CBE" w14:textId="77777777" w:rsidR="00713A32" w:rsidRPr="006E7BF4" w:rsidRDefault="00713A32" w:rsidP="00713A32">
      <w:pPr>
        <w:pStyle w:val="AmdtsEntryHd"/>
      </w:pPr>
      <w:r w:rsidRPr="006E7BF4">
        <w:t>ITO pilot—decision on application</w:t>
      </w:r>
    </w:p>
    <w:p w14:paraId="27FB8383" w14:textId="380E95C9" w:rsidR="00713A32" w:rsidRPr="006E7BF4" w:rsidRDefault="00713A32" w:rsidP="00713A32">
      <w:pPr>
        <w:pStyle w:val="AmdtsEntries"/>
      </w:pPr>
      <w:r w:rsidRPr="006E7BF4">
        <w:t>s 154E</w:t>
      </w:r>
      <w:r w:rsidRPr="006E7BF4">
        <w:tab/>
        <w:t xml:space="preserve">ins </w:t>
      </w:r>
      <w:hyperlink r:id="rId1086" w:tooltip="Road Transport (Public Passenger Services) Amendment Regulation 2012 (No 1)" w:history="1">
        <w:r w:rsidR="001E78B9" w:rsidRPr="006E7BF4">
          <w:rPr>
            <w:rStyle w:val="charCitHyperlinkAbbrev"/>
          </w:rPr>
          <w:t>SL2012-1</w:t>
        </w:r>
      </w:hyperlink>
      <w:r w:rsidRPr="006E7BF4">
        <w:t xml:space="preserve"> s 4</w:t>
      </w:r>
    </w:p>
    <w:p w14:paraId="76F0EDF0" w14:textId="77777777" w:rsidR="009338C0" w:rsidRPr="006E7BF4" w:rsidRDefault="009338C0" w:rsidP="009338C0">
      <w:pPr>
        <w:pStyle w:val="AmdtsEntries"/>
        <w:rPr>
          <w:rStyle w:val="charUnderline"/>
          <w:u w:val="none"/>
        </w:rPr>
      </w:pPr>
      <w:r w:rsidRPr="006E7BF4">
        <w:tab/>
      </w:r>
      <w:r w:rsidRPr="006E7BF4">
        <w:rPr>
          <w:rStyle w:val="charUnderline"/>
          <w:u w:val="none"/>
        </w:rPr>
        <w:t>exp 1 March 2015 (s 154H)</w:t>
      </w:r>
    </w:p>
    <w:p w14:paraId="13E4F69E" w14:textId="77777777" w:rsidR="00713A32" w:rsidRPr="006E7BF4" w:rsidRDefault="00713A32" w:rsidP="00713A32">
      <w:pPr>
        <w:pStyle w:val="AmdtsEntryHd"/>
      </w:pPr>
      <w:r w:rsidRPr="006E7BF4">
        <w:t>Exemption for ITO pilot participants—Act, s 128 (1) (b)</w:t>
      </w:r>
    </w:p>
    <w:p w14:paraId="51D5CA90" w14:textId="4CFC9F5F" w:rsidR="00713A32" w:rsidRPr="006E7BF4" w:rsidRDefault="00713A32" w:rsidP="00B0071D">
      <w:pPr>
        <w:pStyle w:val="AmdtsEntries"/>
        <w:keepNext/>
      </w:pPr>
      <w:r w:rsidRPr="006E7BF4">
        <w:t>s 154F</w:t>
      </w:r>
      <w:r w:rsidRPr="006E7BF4">
        <w:tab/>
        <w:t xml:space="preserve">ins </w:t>
      </w:r>
      <w:hyperlink r:id="rId1087" w:tooltip="Road Transport (Public Passenger Services) Amendment Regulation 2012 (No 1)" w:history="1">
        <w:r w:rsidR="001E78B9" w:rsidRPr="006E7BF4">
          <w:rPr>
            <w:rStyle w:val="charCitHyperlinkAbbrev"/>
          </w:rPr>
          <w:t>SL2012-1</w:t>
        </w:r>
      </w:hyperlink>
      <w:r w:rsidRPr="006E7BF4">
        <w:t xml:space="preserve"> s 4</w:t>
      </w:r>
    </w:p>
    <w:p w14:paraId="11C8D4E0" w14:textId="77777777" w:rsidR="009338C0" w:rsidRPr="006E7BF4" w:rsidRDefault="009338C0" w:rsidP="009338C0">
      <w:pPr>
        <w:pStyle w:val="AmdtsEntries"/>
        <w:rPr>
          <w:rStyle w:val="charUnderline"/>
          <w:u w:val="none"/>
        </w:rPr>
      </w:pPr>
      <w:r w:rsidRPr="006E7BF4">
        <w:tab/>
      </w:r>
      <w:r w:rsidRPr="006E7BF4">
        <w:rPr>
          <w:rStyle w:val="charUnderline"/>
          <w:u w:val="none"/>
        </w:rPr>
        <w:t>exp 1 March 2015 (s 154H)</w:t>
      </w:r>
    </w:p>
    <w:p w14:paraId="609B51B1" w14:textId="77777777" w:rsidR="00713A32" w:rsidRPr="006E7BF4" w:rsidRDefault="00713A32" w:rsidP="00713A32">
      <w:pPr>
        <w:pStyle w:val="AmdtsEntryHd"/>
      </w:pPr>
      <w:r w:rsidRPr="006E7BF4">
        <w:t>Review—div 4.3.4A</w:t>
      </w:r>
    </w:p>
    <w:p w14:paraId="4199D59B" w14:textId="0BD4BBAF" w:rsidR="00713A32" w:rsidRPr="006E7BF4" w:rsidRDefault="00713A32" w:rsidP="00A355F8">
      <w:pPr>
        <w:pStyle w:val="AmdtsEntries"/>
        <w:keepNext/>
      </w:pPr>
      <w:r w:rsidRPr="006E7BF4">
        <w:t>s 154G</w:t>
      </w:r>
      <w:r w:rsidRPr="006E7BF4">
        <w:tab/>
        <w:t xml:space="preserve">ins </w:t>
      </w:r>
      <w:hyperlink r:id="rId1088" w:tooltip="Road Transport (Public Passenger Services) Amendment Regulation 2012 (No 1)" w:history="1">
        <w:r w:rsidR="001E78B9" w:rsidRPr="006E7BF4">
          <w:rPr>
            <w:rStyle w:val="charCitHyperlinkAbbrev"/>
          </w:rPr>
          <w:t>SL2012-1</w:t>
        </w:r>
      </w:hyperlink>
      <w:r w:rsidRPr="006E7BF4">
        <w:t xml:space="preserve"> s 4</w:t>
      </w:r>
    </w:p>
    <w:p w14:paraId="45A48123" w14:textId="77777777" w:rsidR="009338C0" w:rsidRPr="006E7BF4" w:rsidRDefault="009338C0" w:rsidP="009338C0">
      <w:pPr>
        <w:pStyle w:val="AmdtsEntries"/>
        <w:rPr>
          <w:rStyle w:val="charUnderline"/>
          <w:u w:val="none"/>
        </w:rPr>
      </w:pPr>
      <w:r w:rsidRPr="006E7BF4">
        <w:tab/>
      </w:r>
      <w:r w:rsidRPr="006E7BF4">
        <w:rPr>
          <w:rStyle w:val="charUnderline"/>
          <w:u w:val="none"/>
        </w:rPr>
        <w:t>exp 1 March 2015 (s 154H)</w:t>
      </w:r>
    </w:p>
    <w:p w14:paraId="52FAEFC9" w14:textId="77777777" w:rsidR="00713A32" w:rsidRPr="006E7BF4" w:rsidRDefault="00713A32" w:rsidP="00713A32">
      <w:pPr>
        <w:pStyle w:val="AmdtsEntryHd"/>
      </w:pPr>
      <w:r w:rsidRPr="006E7BF4">
        <w:t>Expiry—div 4.3.4A</w:t>
      </w:r>
    </w:p>
    <w:p w14:paraId="7FCDC436" w14:textId="1D84E43E" w:rsidR="00713A32" w:rsidRPr="006E7BF4" w:rsidRDefault="00713A32" w:rsidP="00713A32">
      <w:pPr>
        <w:pStyle w:val="AmdtsEntries"/>
      </w:pPr>
      <w:r w:rsidRPr="006E7BF4">
        <w:t>s 154H</w:t>
      </w:r>
      <w:r w:rsidRPr="006E7BF4">
        <w:tab/>
        <w:t xml:space="preserve">ins </w:t>
      </w:r>
      <w:hyperlink r:id="rId1089" w:tooltip="Road Transport (Public Passenger Services) Amendment Regulation 2012 (No 1)" w:history="1">
        <w:r w:rsidR="00F466B2" w:rsidRPr="006E7BF4">
          <w:rPr>
            <w:rStyle w:val="charCitHyperlinkAbbrev"/>
          </w:rPr>
          <w:t>SL2012-1</w:t>
        </w:r>
      </w:hyperlink>
      <w:r w:rsidRPr="006E7BF4">
        <w:t xml:space="preserve"> s 4</w:t>
      </w:r>
    </w:p>
    <w:p w14:paraId="13ED55CA" w14:textId="77777777" w:rsidR="009338C0" w:rsidRPr="006E7BF4" w:rsidRDefault="009338C0" w:rsidP="009338C0">
      <w:pPr>
        <w:pStyle w:val="AmdtsEntries"/>
        <w:rPr>
          <w:rStyle w:val="charUnderline"/>
          <w:u w:val="none"/>
        </w:rPr>
      </w:pPr>
      <w:r w:rsidRPr="006E7BF4">
        <w:tab/>
      </w:r>
      <w:r w:rsidRPr="006E7BF4">
        <w:rPr>
          <w:rStyle w:val="charUnderline"/>
          <w:u w:val="none"/>
        </w:rPr>
        <w:t>exp 1 March 2015 (s 154H)</w:t>
      </w:r>
    </w:p>
    <w:p w14:paraId="1300D7C3" w14:textId="77777777" w:rsidR="00CF6034" w:rsidRDefault="00CF6034" w:rsidP="00CF6034">
      <w:pPr>
        <w:pStyle w:val="AmdtsEntryHd"/>
      </w:pPr>
      <w:r w:rsidRPr="004E1703">
        <w:t xml:space="preserve">Meaning of </w:t>
      </w:r>
      <w:r w:rsidRPr="00C26339">
        <w:rPr>
          <w:rStyle w:val="charItals"/>
        </w:rPr>
        <w:t>wheelchair</w:t>
      </w:r>
      <w:r w:rsidRPr="00C26339">
        <w:rPr>
          <w:rStyle w:val="charItals"/>
        </w:rPr>
        <w:noBreakHyphen/>
        <w:t xml:space="preserve">accessible taxi centralised booking service </w:t>
      </w:r>
      <w:r w:rsidRPr="004E1703">
        <w:t>(</w:t>
      </w:r>
      <w:r w:rsidRPr="00C26339">
        <w:rPr>
          <w:rStyle w:val="charItals"/>
        </w:rPr>
        <w:t>WCBS</w:t>
      </w:r>
      <w:r w:rsidRPr="004E1703">
        <w:t>)</w:t>
      </w:r>
    </w:p>
    <w:p w14:paraId="22622238" w14:textId="1AC822EB" w:rsidR="00CF6034" w:rsidRDefault="00CF6034" w:rsidP="00CF6034">
      <w:pPr>
        <w:pStyle w:val="AmdtsEntries"/>
      </w:pPr>
      <w:r>
        <w:t>s 154I</w:t>
      </w:r>
      <w:r>
        <w:tab/>
        <w:t xml:space="preserve">ins </w:t>
      </w:r>
      <w:hyperlink r:id="rId1090" w:tooltip="Road Transport (Public Passenger Services) Amendment Regulation 2012 (No 2)" w:history="1">
        <w:r w:rsidR="00C26339" w:rsidRPr="00C26339">
          <w:rPr>
            <w:rStyle w:val="charCitHyperlinkAbbrev"/>
          </w:rPr>
          <w:t>SL2012</w:t>
        </w:r>
        <w:r w:rsidR="00C26339" w:rsidRPr="00C26339">
          <w:rPr>
            <w:rStyle w:val="charCitHyperlinkAbbrev"/>
          </w:rPr>
          <w:noBreakHyphen/>
          <w:t>37</w:t>
        </w:r>
      </w:hyperlink>
      <w:r>
        <w:t xml:space="preserve"> s 12</w:t>
      </w:r>
    </w:p>
    <w:p w14:paraId="29C771AC" w14:textId="3E93CA3F" w:rsidR="0006291D" w:rsidRPr="00CF6034" w:rsidRDefault="0006291D" w:rsidP="00CF6034">
      <w:pPr>
        <w:pStyle w:val="AmdtsEntries"/>
      </w:pPr>
      <w:r>
        <w:tab/>
        <w:t xml:space="preserve">om </w:t>
      </w:r>
      <w:hyperlink r:id="rId1091"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83</w:t>
      </w:r>
    </w:p>
    <w:p w14:paraId="63609738" w14:textId="77777777" w:rsidR="00CF6034" w:rsidRDefault="00CF6034" w:rsidP="000F35B1">
      <w:pPr>
        <w:pStyle w:val="AmdtsEntryHd"/>
      </w:pPr>
      <w:r w:rsidRPr="004E1703">
        <w:lastRenderedPageBreak/>
        <w:t>WCBS—minimum service standards</w:t>
      </w:r>
    </w:p>
    <w:p w14:paraId="0B9620FB" w14:textId="341BBC3F" w:rsidR="00CF6034" w:rsidRPr="00CF6034" w:rsidRDefault="00CF6034" w:rsidP="000F35B1">
      <w:pPr>
        <w:pStyle w:val="AmdtsEntries"/>
        <w:keepNext/>
      </w:pPr>
      <w:r>
        <w:t>s 154J</w:t>
      </w:r>
      <w:r>
        <w:tab/>
        <w:t xml:space="preserve">ins </w:t>
      </w:r>
      <w:hyperlink r:id="rId1092" w:tooltip="Road Transport (Public Passenger Services) Amendment Regulation 2012 (No 2)" w:history="1">
        <w:r w:rsidR="00C26339" w:rsidRPr="00C26339">
          <w:rPr>
            <w:rStyle w:val="charCitHyperlinkAbbrev"/>
          </w:rPr>
          <w:t>SL2012</w:t>
        </w:r>
        <w:r w:rsidR="00C26339" w:rsidRPr="00C26339">
          <w:rPr>
            <w:rStyle w:val="charCitHyperlinkAbbrev"/>
          </w:rPr>
          <w:noBreakHyphen/>
          <w:t>37</w:t>
        </w:r>
      </w:hyperlink>
      <w:r>
        <w:t xml:space="preserve"> s 12</w:t>
      </w:r>
    </w:p>
    <w:p w14:paraId="197BE44D" w14:textId="65A593B6" w:rsidR="0006291D" w:rsidRPr="00CF6034" w:rsidRDefault="0006291D" w:rsidP="0006291D">
      <w:pPr>
        <w:pStyle w:val="AmdtsEntries"/>
      </w:pPr>
      <w:r>
        <w:tab/>
        <w:t xml:space="preserve">om </w:t>
      </w:r>
      <w:hyperlink r:id="rId1093"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83</w:t>
      </w:r>
    </w:p>
    <w:p w14:paraId="40F20A68" w14:textId="77777777" w:rsidR="00CF6034" w:rsidRDefault="00CF6034" w:rsidP="00CF6034">
      <w:pPr>
        <w:pStyle w:val="AmdtsEntryHd"/>
      </w:pPr>
      <w:r w:rsidRPr="004E1703">
        <w:t>WCBS—service contracts</w:t>
      </w:r>
    </w:p>
    <w:p w14:paraId="2086069C" w14:textId="2884240E" w:rsidR="00CF6034" w:rsidRPr="00CF6034" w:rsidRDefault="00CF6034" w:rsidP="00CF6034">
      <w:pPr>
        <w:pStyle w:val="AmdtsEntries"/>
      </w:pPr>
      <w:r>
        <w:t>s 154K</w:t>
      </w:r>
      <w:r>
        <w:tab/>
        <w:t xml:space="preserve">ins </w:t>
      </w:r>
      <w:hyperlink r:id="rId1094" w:tooltip="Road Transport (Public Passenger Services) Amendment Regulation 2012 (No 2)" w:history="1">
        <w:r w:rsidR="00C26339" w:rsidRPr="00C26339">
          <w:rPr>
            <w:rStyle w:val="charCitHyperlinkAbbrev"/>
          </w:rPr>
          <w:t>SL2012</w:t>
        </w:r>
        <w:r w:rsidR="00C26339" w:rsidRPr="00C26339">
          <w:rPr>
            <w:rStyle w:val="charCitHyperlinkAbbrev"/>
          </w:rPr>
          <w:noBreakHyphen/>
          <w:t>37</w:t>
        </w:r>
      </w:hyperlink>
      <w:r>
        <w:t xml:space="preserve"> s 12</w:t>
      </w:r>
    </w:p>
    <w:p w14:paraId="50B84572" w14:textId="5F1B6395" w:rsidR="0006291D" w:rsidRPr="00CF6034" w:rsidRDefault="0006291D" w:rsidP="0006291D">
      <w:pPr>
        <w:pStyle w:val="AmdtsEntries"/>
      </w:pPr>
      <w:r>
        <w:tab/>
        <w:t xml:space="preserve">om </w:t>
      </w:r>
      <w:hyperlink r:id="rId1095"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83</w:t>
      </w:r>
    </w:p>
    <w:p w14:paraId="484CF7C9" w14:textId="77777777" w:rsidR="00CF6034" w:rsidRDefault="00CF6034" w:rsidP="00CF6034">
      <w:pPr>
        <w:pStyle w:val="AmdtsEntryHd"/>
      </w:pPr>
      <w:r w:rsidRPr="004E1703">
        <w:t>WCBS—entitlement to operate</w:t>
      </w:r>
    </w:p>
    <w:p w14:paraId="4BCABDE6" w14:textId="73A07458" w:rsidR="00CF6034" w:rsidRPr="00CF6034" w:rsidRDefault="00CF6034" w:rsidP="00CF6034">
      <w:pPr>
        <w:pStyle w:val="AmdtsEntries"/>
      </w:pPr>
      <w:r>
        <w:t>s 154L</w:t>
      </w:r>
      <w:r>
        <w:tab/>
        <w:t xml:space="preserve">ins </w:t>
      </w:r>
      <w:hyperlink r:id="rId1096" w:tooltip="Road Transport (Public Passenger Services) Amendment Regulation 2012 (No 2)" w:history="1">
        <w:r w:rsidR="00C26339" w:rsidRPr="00C26339">
          <w:rPr>
            <w:rStyle w:val="charCitHyperlinkAbbrev"/>
          </w:rPr>
          <w:t>SL2012</w:t>
        </w:r>
        <w:r w:rsidR="00C26339" w:rsidRPr="00C26339">
          <w:rPr>
            <w:rStyle w:val="charCitHyperlinkAbbrev"/>
          </w:rPr>
          <w:noBreakHyphen/>
          <w:t>37</w:t>
        </w:r>
      </w:hyperlink>
      <w:r>
        <w:t xml:space="preserve"> s 12</w:t>
      </w:r>
    </w:p>
    <w:p w14:paraId="3BE3FF44" w14:textId="22921F82" w:rsidR="0006291D" w:rsidRPr="00CF6034" w:rsidRDefault="0006291D" w:rsidP="0006291D">
      <w:pPr>
        <w:pStyle w:val="AmdtsEntries"/>
      </w:pPr>
      <w:r>
        <w:tab/>
        <w:t xml:space="preserve">om </w:t>
      </w:r>
      <w:hyperlink r:id="rId1097"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83</w:t>
      </w:r>
    </w:p>
    <w:p w14:paraId="34C49DF5" w14:textId="77777777" w:rsidR="00CF6034" w:rsidRDefault="00CF6034" w:rsidP="00CF6034">
      <w:pPr>
        <w:pStyle w:val="AmdtsEntryHd"/>
      </w:pPr>
      <w:r w:rsidRPr="004E1703">
        <w:t>Offence—operate WCBS without entitlement</w:t>
      </w:r>
    </w:p>
    <w:p w14:paraId="75EC9A11" w14:textId="65550086" w:rsidR="00CF6034" w:rsidRPr="00CF6034" w:rsidRDefault="00CF6034" w:rsidP="00CF6034">
      <w:pPr>
        <w:pStyle w:val="AmdtsEntries"/>
      </w:pPr>
      <w:r>
        <w:t>s 154M</w:t>
      </w:r>
      <w:r>
        <w:tab/>
        <w:t xml:space="preserve">ins </w:t>
      </w:r>
      <w:hyperlink r:id="rId1098" w:tooltip="Road Transport (Public Passenger Services) Amendment Regulation 2012 (No 2)" w:history="1">
        <w:r w:rsidR="00C26339" w:rsidRPr="00C26339">
          <w:rPr>
            <w:rStyle w:val="charCitHyperlinkAbbrev"/>
          </w:rPr>
          <w:t>SL2012</w:t>
        </w:r>
        <w:r w:rsidR="00C26339" w:rsidRPr="00C26339">
          <w:rPr>
            <w:rStyle w:val="charCitHyperlinkAbbrev"/>
          </w:rPr>
          <w:noBreakHyphen/>
          <w:t>37</w:t>
        </w:r>
      </w:hyperlink>
      <w:r>
        <w:t xml:space="preserve"> s 12</w:t>
      </w:r>
    </w:p>
    <w:p w14:paraId="10DF64C1" w14:textId="2CAC1905" w:rsidR="0006291D" w:rsidRPr="00CF6034" w:rsidRDefault="0006291D" w:rsidP="0006291D">
      <w:pPr>
        <w:pStyle w:val="AmdtsEntries"/>
      </w:pPr>
      <w:r>
        <w:tab/>
        <w:t xml:space="preserve">om </w:t>
      </w:r>
      <w:hyperlink r:id="rId1099"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83</w:t>
      </w:r>
    </w:p>
    <w:p w14:paraId="65290D36" w14:textId="77777777" w:rsidR="00CF6034" w:rsidRDefault="00CF6034" w:rsidP="00CF6034">
      <w:pPr>
        <w:pStyle w:val="AmdtsEntryHd"/>
      </w:pPr>
      <w:r w:rsidRPr="004E1703">
        <w:t>Exemption for WCBS operator—Act, s 128 (1) (b)</w:t>
      </w:r>
    </w:p>
    <w:p w14:paraId="72ECCD4C" w14:textId="3BF3F99E" w:rsidR="00CF6034" w:rsidRPr="00CF6034" w:rsidRDefault="00CF6034" w:rsidP="00CF6034">
      <w:pPr>
        <w:pStyle w:val="AmdtsEntries"/>
      </w:pPr>
      <w:r>
        <w:t>s 154N</w:t>
      </w:r>
      <w:r>
        <w:tab/>
        <w:t xml:space="preserve">ins </w:t>
      </w:r>
      <w:hyperlink r:id="rId1100" w:tooltip="Road Transport (Public Passenger Services) Amendment Regulation 2012 (No 2)" w:history="1">
        <w:r w:rsidR="00C26339" w:rsidRPr="00C26339">
          <w:rPr>
            <w:rStyle w:val="charCitHyperlinkAbbrev"/>
          </w:rPr>
          <w:t>SL2012</w:t>
        </w:r>
        <w:r w:rsidR="00C26339" w:rsidRPr="00C26339">
          <w:rPr>
            <w:rStyle w:val="charCitHyperlinkAbbrev"/>
          </w:rPr>
          <w:noBreakHyphen/>
          <w:t>37</w:t>
        </w:r>
      </w:hyperlink>
      <w:r>
        <w:t xml:space="preserve"> s 12</w:t>
      </w:r>
    </w:p>
    <w:p w14:paraId="018CC00B" w14:textId="5C2FFD2D" w:rsidR="0006291D" w:rsidRPr="00CF6034" w:rsidRDefault="0006291D" w:rsidP="0006291D">
      <w:pPr>
        <w:pStyle w:val="AmdtsEntries"/>
      </w:pPr>
      <w:r>
        <w:tab/>
        <w:t xml:space="preserve">om </w:t>
      </w:r>
      <w:hyperlink r:id="rId1101"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83</w:t>
      </w:r>
    </w:p>
    <w:p w14:paraId="0FB01AF9" w14:textId="77777777" w:rsidR="00D966B1" w:rsidRDefault="00D966B1">
      <w:pPr>
        <w:pStyle w:val="AmdtsEntryHd"/>
      </w:pPr>
      <w:r w:rsidRPr="005D0AA6">
        <w:t>Other matters relating to taxi services</w:t>
      </w:r>
    </w:p>
    <w:p w14:paraId="7207860A" w14:textId="6CEB1817" w:rsidR="00D966B1" w:rsidRPr="00D966B1" w:rsidRDefault="00D966B1" w:rsidP="00D966B1">
      <w:pPr>
        <w:pStyle w:val="AmdtsEntries"/>
      </w:pPr>
      <w:r>
        <w:t>sdiv 3A.2.3.5</w:t>
      </w:r>
      <w:r w:rsidR="000F70EC">
        <w:t xml:space="preserve"> hdg</w:t>
      </w:r>
      <w:r>
        <w:tab/>
        <w:t xml:space="preserve">ins </w:t>
      </w:r>
      <w:hyperlink r:id="rId1102"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84</w:t>
      </w:r>
    </w:p>
    <w:p w14:paraId="25AE3332" w14:textId="77777777" w:rsidR="00E05D9B" w:rsidRDefault="00E05D9B">
      <w:pPr>
        <w:pStyle w:val="AmdtsEntryHd"/>
      </w:pPr>
      <w:r>
        <w:rPr>
          <w:color w:val="000000"/>
        </w:rPr>
        <w:t>Declaration of ACT taxi region</w:t>
      </w:r>
    </w:p>
    <w:p w14:paraId="26EEC348" w14:textId="5A78AE2F" w:rsidR="00E05D9B" w:rsidRDefault="00E05D9B">
      <w:pPr>
        <w:pStyle w:val="AmdtsEntries"/>
      </w:pPr>
      <w:r>
        <w:t>s 155</w:t>
      </w:r>
      <w:r>
        <w:tab/>
        <w:t xml:space="preserve">am </w:t>
      </w:r>
      <w:hyperlink r:id="rId1103"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amdt 1.89</w:t>
      </w:r>
    </w:p>
    <w:p w14:paraId="30C66AE3" w14:textId="592D6C88" w:rsidR="000F70EC" w:rsidRDefault="000F70EC">
      <w:pPr>
        <w:pStyle w:val="AmdtsEntries"/>
      </w:pPr>
      <w:r>
        <w:tab/>
        <w:t xml:space="preserve">om </w:t>
      </w:r>
      <w:hyperlink r:id="rId1104"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85</w:t>
      </w:r>
    </w:p>
    <w:p w14:paraId="46FF561D" w14:textId="77777777" w:rsidR="00E05D9B" w:rsidRDefault="00E05D9B">
      <w:pPr>
        <w:pStyle w:val="AmdtsEntryHd"/>
      </w:pPr>
      <w:r>
        <w:rPr>
          <w:color w:val="000000"/>
        </w:rPr>
        <w:t>Standards about security cameras in taxis</w:t>
      </w:r>
    </w:p>
    <w:p w14:paraId="4C977398" w14:textId="54C726C1" w:rsidR="00E05D9B" w:rsidRDefault="00E05D9B">
      <w:pPr>
        <w:pStyle w:val="AmdtsEntries"/>
      </w:pPr>
      <w:r>
        <w:t>s 156</w:t>
      </w:r>
      <w:r>
        <w:tab/>
        <w:t xml:space="preserve">am </w:t>
      </w:r>
      <w:hyperlink r:id="rId1105"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amdt 1.89</w:t>
      </w:r>
      <w:r w:rsidR="005511F9">
        <w:t xml:space="preserve">; </w:t>
      </w:r>
      <w:hyperlink r:id="rId1106" w:tooltip="Statute Law Amendment Act 2013" w:history="1">
        <w:r w:rsidR="005511F9">
          <w:rPr>
            <w:rStyle w:val="charCitHyperlinkAbbrev"/>
          </w:rPr>
          <w:t>A2013</w:t>
        </w:r>
        <w:r w:rsidR="005511F9">
          <w:rPr>
            <w:rStyle w:val="charCitHyperlinkAbbrev"/>
          </w:rPr>
          <w:noBreakHyphen/>
          <w:t>19</w:t>
        </w:r>
      </w:hyperlink>
      <w:r w:rsidR="005511F9">
        <w:t xml:space="preserve"> amdt 3.434</w:t>
      </w:r>
      <w:r w:rsidR="00D13FFA">
        <w:t xml:space="preserve">; </w:t>
      </w:r>
      <w:hyperlink r:id="rId1107" w:tooltip="Statute Law Amendment Act 2013 (No 2)" w:history="1">
        <w:r w:rsidR="00D13FFA">
          <w:rPr>
            <w:rStyle w:val="charCitHyperlinkAbbrev"/>
          </w:rPr>
          <w:t>A2013</w:t>
        </w:r>
        <w:r w:rsidR="00D13FFA">
          <w:rPr>
            <w:rStyle w:val="charCitHyperlinkAbbrev"/>
          </w:rPr>
          <w:noBreakHyphen/>
          <w:t>44</w:t>
        </w:r>
      </w:hyperlink>
      <w:r w:rsidR="00D13FFA">
        <w:t xml:space="preserve"> amdt 3.179, amdt 3.180</w:t>
      </w:r>
    </w:p>
    <w:p w14:paraId="693A7EFC" w14:textId="220EBAE3" w:rsidR="000F70EC" w:rsidRDefault="000F70EC" w:rsidP="000F70EC">
      <w:pPr>
        <w:pStyle w:val="AmdtsEntries"/>
      </w:pPr>
      <w:r>
        <w:tab/>
        <w:t xml:space="preserve">om </w:t>
      </w:r>
      <w:hyperlink r:id="rId1108"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85</w:t>
      </w:r>
    </w:p>
    <w:p w14:paraId="0426718D" w14:textId="77777777" w:rsidR="00E05D9B" w:rsidRDefault="00E05D9B">
      <w:pPr>
        <w:pStyle w:val="AmdtsEntryHd"/>
        <w:rPr>
          <w:color w:val="000000"/>
        </w:rPr>
      </w:pPr>
      <w:r>
        <w:rPr>
          <w:color w:val="000000"/>
        </w:rPr>
        <w:t>Interference with taxi security cameras and recordings</w:t>
      </w:r>
    </w:p>
    <w:p w14:paraId="51DEE631" w14:textId="77777777" w:rsidR="00E05D9B" w:rsidRDefault="005511F9">
      <w:pPr>
        <w:pStyle w:val="AmdtsEntries"/>
      </w:pPr>
      <w:r>
        <w:t>s 157 hdg</w:t>
      </w:r>
      <w:r w:rsidR="00E05D9B">
        <w:tab/>
        <w:t>bracketed note exp 31 December 2002 (s 4 (3))</w:t>
      </w:r>
    </w:p>
    <w:p w14:paraId="6F31D9F0" w14:textId="4FA81807" w:rsidR="000F70EC" w:rsidRDefault="000F70EC" w:rsidP="000F70EC">
      <w:pPr>
        <w:pStyle w:val="AmdtsEntries"/>
      </w:pPr>
      <w:r>
        <w:t>s 157</w:t>
      </w:r>
      <w:r>
        <w:tab/>
        <w:t xml:space="preserve">om </w:t>
      </w:r>
      <w:hyperlink r:id="rId1109"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85</w:t>
      </w:r>
    </w:p>
    <w:p w14:paraId="6682BADB" w14:textId="77777777" w:rsidR="00E05D9B" w:rsidRDefault="00E05D9B">
      <w:pPr>
        <w:pStyle w:val="AmdtsEntryHd"/>
        <w:rPr>
          <w:color w:val="000000"/>
        </w:rPr>
      </w:pPr>
      <w:r>
        <w:rPr>
          <w:color w:val="000000"/>
        </w:rPr>
        <w:t>Standards for taximeters</w:t>
      </w:r>
    </w:p>
    <w:p w14:paraId="40474856" w14:textId="77777777" w:rsidR="00E05D9B" w:rsidRDefault="005511F9" w:rsidP="00A355F8">
      <w:pPr>
        <w:pStyle w:val="AmdtsEntries"/>
        <w:keepNext/>
      </w:pPr>
      <w:r>
        <w:t>s 158 hdg</w:t>
      </w:r>
      <w:r w:rsidR="00E05D9B">
        <w:tab/>
        <w:t>bracketed note exp 31 December 2002 (s 4 (3))</w:t>
      </w:r>
    </w:p>
    <w:p w14:paraId="09AEF0D9" w14:textId="052D7ED2" w:rsidR="00E05D9B" w:rsidRDefault="005511F9">
      <w:pPr>
        <w:pStyle w:val="AmdtsEntries"/>
      </w:pPr>
      <w:r>
        <w:t>s 158</w:t>
      </w:r>
      <w:r w:rsidR="00E05D9B">
        <w:tab/>
        <w:t xml:space="preserve">am </w:t>
      </w:r>
      <w:hyperlink r:id="rId1110"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rsidR="00E05D9B">
        <w:t xml:space="preserve"> amdt 1.89</w:t>
      </w:r>
      <w:r>
        <w:t xml:space="preserve">; </w:t>
      </w:r>
      <w:hyperlink r:id="rId1111" w:tooltip="Statute Law Amendment Act 2013" w:history="1">
        <w:r>
          <w:rPr>
            <w:rStyle w:val="charCitHyperlinkAbbrev"/>
          </w:rPr>
          <w:t>A2013</w:t>
        </w:r>
        <w:r>
          <w:rPr>
            <w:rStyle w:val="charCitHyperlinkAbbrev"/>
          </w:rPr>
          <w:noBreakHyphen/>
          <w:t>19</w:t>
        </w:r>
      </w:hyperlink>
      <w:r>
        <w:t xml:space="preserve"> amdt 3.434</w:t>
      </w:r>
      <w:r w:rsidR="000F70EC">
        <w:t xml:space="preserve">; </w:t>
      </w:r>
      <w:hyperlink r:id="rId1112" w:tooltip="Road Transport (Taxi Industry Innovation) Legislation Amendment Regulation 2016 (No 1)" w:history="1">
        <w:r w:rsidR="000F70EC" w:rsidRPr="00105E37">
          <w:rPr>
            <w:rStyle w:val="charCitHyperlinkAbbrev"/>
          </w:rPr>
          <w:t>SL2016-20</w:t>
        </w:r>
      </w:hyperlink>
      <w:r w:rsidR="000F70EC" w:rsidRPr="00105E37">
        <w:rPr>
          <w:rStyle w:val="charCitHyperlinkAbbrev"/>
        </w:rPr>
        <w:t xml:space="preserve"> </w:t>
      </w:r>
      <w:r w:rsidR="000F70EC" w:rsidRPr="00105E37">
        <w:t xml:space="preserve">s </w:t>
      </w:r>
      <w:r w:rsidR="000F70EC">
        <w:t>86</w:t>
      </w:r>
    </w:p>
    <w:p w14:paraId="175A7400" w14:textId="77777777" w:rsidR="00E05D9B" w:rsidRDefault="00E05D9B">
      <w:pPr>
        <w:pStyle w:val="AmdtsEntryHd"/>
        <w:rPr>
          <w:color w:val="000000"/>
        </w:rPr>
      </w:pPr>
      <w:r>
        <w:rPr>
          <w:color w:val="000000"/>
        </w:rPr>
        <w:t>Interference with taximeters</w:t>
      </w:r>
    </w:p>
    <w:p w14:paraId="0420DC33" w14:textId="77777777" w:rsidR="00E05D9B" w:rsidRDefault="005511F9">
      <w:pPr>
        <w:pStyle w:val="AmdtsEntries"/>
      </w:pPr>
      <w:r>
        <w:t>s 159 hdg</w:t>
      </w:r>
      <w:r w:rsidR="00E05D9B">
        <w:tab/>
        <w:t>bracketed note exp 31 December 2002 (s 4 (3))</w:t>
      </w:r>
    </w:p>
    <w:p w14:paraId="7BAC4CD7" w14:textId="32D12CCE" w:rsidR="005511F9" w:rsidRDefault="005511F9">
      <w:pPr>
        <w:pStyle w:val="AmdtsEntries"/>
      </w:pPr>
      <w:r>
        <w:t>s 159</w:t>
      </w:r>
      <w:r>
        <w:tab/>
        <w:t xml:space="preserve">am </w:t>
      </w:r>
      <w:hyperlink r:id="rId1113" w:tooltip="Statute Law Amendment Act 2013" w:history="1">
        <w:r>
          <w:rPr>
            <w:rStyle w:val="charCitHyperlinkAbbrev"/>
          </w:rPr>
          <w:t>A2013</w:t>
        </w:r>
        <w:r>
          <w:rPr>
            <w:rStyle w:val="charCitHyperlinkAbbrev"/>
          </w:rPr>
          <w:noBreakHyphen/>
          <w:t>19</w:t>
        </w:r>
      </w:hyperlink>
      <w:r>
        <w:t xml:space="preserve"> amdt 3.434</w:t>
      </w:r>
    </w:p>
    <w:p w14:paraId="1C0CDCC7" w14:textId="1DF66F32" w:rsidR="000F70EC" w:rsidRDefault="000F70EC">
      <w:pPr>
        <w:pStyle w:val="AmdtsEntries"/>
      </w:pPr>
      <w:r>
        <w:tab/>
        <w:t xml:space="preserve">om </w:t>
      </w:r>
      <w:hyperlink r:id="rId1114"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87</w:t>
      </w:r>
    </w:p>
    <w:p w14:paraId="347E7DC2" w14:textId="77777777" w:rsidR="00E05D9B" w:rsidRDefault="00E05D9B">
      <w:pPr>
        <w:pStyle w:val="AmdtsEntryHd"/>
      </w:pPr>
      <w:r>
        <w:rPr>
          <w:color w:val="000000"/>
        </w:rPr>
        <w:t>Approval of wheelchair-accessible taxi driver training courses</w:t>
      </w:r>
    </w:p>
    <w:p w14:paraId="73AB4F8B" w14:textId="2212A856" w:rsidR="00E05D9B" w:rsidRDefault="00E05D9B">
      <w:pPr>
        <w:pStyle w:val="AmdtsEntries"/>
      </w:pPr>
      <w:r>
        <w:t>s 162</w:t>
      </w:r>
      <w:r>
        <w:tab/>
        <w:t xml:space="preserve">am </w:t>
      </w:r>
      <w:hyperlink r:id="rId1115"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amdt 1.89</w:t>
      </w:r>
      <w:r w:rsidR="000F70EC">
        <w:t xml:space="preserve">; </w:t>
      </w:r>
      <w:hyperlink r:id="rId1116" w:tooltip="Road Transport (Taxi Industry Innovation) Legislation Amendment Regulation 2016 (No 1)" w:history="1">
        <w:r w:rsidR="000F70EC" w:rsidRPr="00105E37">
          <w:rPr>
            <w:rStyle w:val="charCitHyperlinkAbbrev"/>
          </w:rPr>
          <w:t>SL2016-20</w:t>
        </w:r>
      </w:hyperlink>
      <w:r w:rsidR="000F70EC" w:rsidRPr="00105E37">
        <w:rPr>
          <w:rStyle w:val="charCitHyperlinkAbbrev"/>
        </w:rPr>
        <w:t xml:space="preserve"> </w:t>
      </w:r>
      <w:r w:rsidR="000F70EC" w:rsidRPr="00105E37">
        <w:t xml:space="preserve">s </w:t>
      </w:r>
      <w:r w:rsidR="000F70EC">
        <w:t>88</w:t>
      </w:r>
    </w:p>
    <w:p w14:paraId="0E17800F" w14:textId="77777777" w:rsidR="00E05D9B" w:rsidRDefault="00935010" w:rsidP="000F35B1">
      <w:pPr>
        <w:pStyle w:val="AmdtsEntryHd"/>
        <w:rPr>
          <w:color w:val="000000"/>
        </w:rPr>
      </w:pPr>
      <w:r w:rsidRPr="00693AFC">
        <w:lastRenderedPageBreak/>
        <w:t>Exemption of certain taxis—Act, s 128 (1) (a)</w:t>
      </w:r>
    </w:p>
    <w:p w14:paraId="36987CF7" w14:textId="20B03023" w:rsidR="00935010" w:rsidRDefault="00935010" w:rsidP="000F35B1">
      <w:pPr>
        <w:pStyle w:val="AmdtsEntries"/>
        <w:keepNext/>
        <w:rPr>
          <w:color w:val="000000"/>
        </w:rPr>
      </w:pPr>
      <w:r>
        <w:rPr>
          <w:color w:val="000000"/>
        </w:rPr>
        <w:t>s 163 hdg</w:t>
      </w:r>
      <w:r>
        <w:rPr>
          <w:color w:val="000000"/>
        </w:rPr>
        <w:tab/>
        <w:t xml:space="preserve">sub </w:t>
      </w:r>
      <w:hyperlink r:id="rId1117" w:tooltip="Road Transport Legislation Amendment Regulation 2010 (No 2)" w:history="1">
        <w:r w:rsidR="00C26339" w:rsidRPr="00C26339">
          <w:rPr>
            <w:rStyle w:val="charCitHyperlinkAbbrev"/>
          </w:rPr>
          <w:t>SL2010</w:t>
        </w:r>
        <w:r w:rsidR="00C26339" w:rsidRPr="00C26339">
          <w:rPr>
            <w:rStyle w:val="charCitHyperlinkAbbrev"/>
          </w:rPr>
          <w:noBreakHyphen/>
          <w:t>7</w:t>
        </w:r>
      </w:hyperlink>
      <w:r>
        <w:rPr>
          <w:color w:val="000000"/>
        </w:rPr>
        <w:t xml:space="preserve"> amdt 1.36</w:t>
      </w:r>
    </w:p>
    <w:p w14:paraId="12FEEE71" w14:textId="28B7FE8F" w:rsidR="00E05D9B" w:rsidRDefault="00E05D9B">
      <w:pPr>
        <w:pStyle w:val="AmdtsEntries"/>
      </w:pPr>
      <w:r>
        <w:rPr>
          <w:color w:val="000000"/>
        </w:rPr>
        <w:t>s 163</w:t>
      </w:r>
      <w:r>
        <w:tab/>
        <w:t xml:space="preserve">sub </w:t>
      </w:r>
      <w:hyperlink r:id="rId1118"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11</w:t>
      </w:r>
    </w:p>
    <w:p w14:paraId="590E2F4E" w14:textId="5D9B5643" w:rsidR="000F70EC" w:rsidRDefault="000F70EC">
      <w:pPr>
        <w:pStyle w:val="AmdtsEntries"/>
        <w:rPr>
          <w:color w:val="000000"/>
        </w:rPr>
      </w:pPr>
      <w:r>
        <w:tab/>
        <w:t xml:space="preserve">am </w:t>
      </w:r>
      <w:hyperlink r:id="rId1119"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89</w:t>
      </w:r>
    </w:p>
    <w:p w14:paraId="10399D67" w14:textId="77777777" w:rsidR="006272F7" w:rsidRDefault="006272F7">
      <w:pPr>
        <w:pStyle w:val="AmdtsEntryHd"/>
      </w:pPr>
      <w:r w:rsidRPr="005D0AA6">
        <w:t>Ridesharing</w:t>
      </w:r>
    </w:p>
    <w:p w14:paraId="0D5838A3" w14:textId="3085C6D0" w:rsidR="006272F7" w:rsidRDefault="006272F7" w:rsidP="006272F7">
      <w:pPr>
        <w:pStyle w:val="AmdtsEntries"/>
      </w:pPr>
      <w:r>
        <w:t>pt 3A.3 hdg</w:t>
      </w:r>
      <w:r>
        <w:tab/>
        <w:t xml:space="preserve">ins </w:t>
      </w:r>
      <w:hyperlink r:id="rId1120"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91</w:t>
      </w:r>
    </w:p>
    <w:p w14:paraId="0C816BE2" w14:textId="77777777" w:rsidR="00CD49A5" w:rsidRDefault="00CD49A5" w:rsidP="00CD49A5">
      <w:pPr>
        <w:pStyle w:val="AmdtsEntryHd"/>
      </w:pPr>
      <w:r w:rsidRPr="00E11422">
        <w:t>Definitions—pt 3A.3</w:t>
      </w:r>
    </w:p>
    <w:p w14:paraId="5C146616" w14:textId="19480582" w:rsidR="00CD49A5" w:rsidRPr="00CD49A5" w:rsidRDefault="00CD49A5" w:rsidP="00CD49A5">
      <w:pPr>
        <w:pStyle w:val="AmdtsEntries"/>
      </w:pPr>
      <w:r>
        <w:t>div 3A.3.1A hdg</w:t>
      </w:r>
      <w:r>
        <w:tab/>
        <w:t xml:space="preserve">ins </w:t>
      </w:r>
      <w:hyperlink r:id="rId1121" w:tooltip="Road Transport (Public Passenger Services) Amendment Regulation 2019 (No 1)" w:history="1">
        <w:r>
          <w:rPr>
            <w:rStyle w:val="charCitHyperlinkAbbrev"/>
          </w:rPr>
          <w:t>SL2019</w:t>
        </w:r>
        <w:r>
          <w:rPr>
            <w:rStyle w:val="charCitHyperlinkAbbrev"/>
          </w:rPr>
          <w:noBreakHyphen/>
          <w:t>15</w:t>
        </w:r>
      </w:hyperlink>
      <w:r>
        <w:t xml:space="preserve"> s 4</w:t>
      </w:r>
    </w:p>
    <w:p w14:paraId="159D418C" w14:textId="77777777" w:rsidR="00CD49A5" w:rsidRDefault="00CD49A5" w:rsidP="00CD49A5">
      <w:pPr>
        <w:pStyle w:val="AmdtsEntryHd"/>
      </w:pPr>
      <w:r w:rsidRPr="00E11422">
        <w:t>Definitions</w:t>
      </w:r>
      <w:r w:rsidRPr="00E11422">
        <w:rPr>
          <w:b w:val="0"/>
        </w:rPr>
        <w:t>—</w:t>
      </w:r>
      <w:r w:rsidRPr="00E11422">
        <w:t>pt 3A.3</w:t>
      </w:r>
    </w:p>
    <w:p w14:paraId="4CE84C62" w14:textId="7BFDB8AA" w:rsidR="00CD49A5" w:rsidRDefault="00CD49A5" w:rsidP="00CD49A5">
      <w:pPr>
        <w:pStyle w:val="AmdtsEntries"/>
      </w:pPr>
      <w:r>
        <w:t>s 163A</w:t>
      </w:r>
      <w:r>
        <w:tab/>
        <w:t xml:space="preserve">ins </w:t>
      </w:r>
      <w:hyperlink r:id="rId1122" w:tooltip="Road Transport (Public Passenger Services) Amendment Regulation 2019 (No 1)" w:history="1">
        <w:r>
          <w:rPr>
            <w:rStyle w:val="charCitHyperlinkAbbrev"/>
          </w:rPr>
          <w:t>SL2019</w:t>
        </w:r>
        <w:r>
          <w:rPr>
            <w:rStyle w:val="charCitHyperlinkAbbrev"/>
          </w:rPr>
          <w:noBreakHyphen/>
          <w:t>15</w:t>
        </w:r>
      </w:hyperlink>
      <w:r>
        <w:t xml:space="preserve"> s 4</w:t>
      </w:r>
    </w:p>
    <w:p w14:paraId="06C7321B" w14:textId="20042991" w:rsidR="00CD49A5" w:rsidRDefault="00CD49A5" w:rsidP="00CD49A5">
      <w:pPr>
        <w:pStyle w:val="AmdtsEntries"/>
      </w:pPr>
      <w:r>
        <w:tab/>
        <w:t xml:space="preserve">def </w:t>
      </w:r>
      <w:r w:rsidRPr="00E11422">
        <w:rPr>
          <w:rStyle w:val="charBoldItals"/>
        </w:rPr>
        <w:t>approved identifie</w:t>
      </w:r>
      <w:r>
        <w:rPr>
          <w:rStyle w:val="charBoldItals"/>
        </w:rPr>
        <w:t>r</w:t>
      </w:r>
      <w:r>
        <w:t xml:space="preserve"> ins </w:t>
      </w:r>
      <w:hyperlink r:id="rId1123" w:tooltip="Road Transport (Public Passenger Services) Amendment Regulation 2019 (No 1)" w:history="1">
        <w:r>
          <w:rPr>
            <w:rStyle w:val="charCitHyperlinkAbbrev"/>
          </w:rPr>
          <w:t>SL2019</w:t>
        </w:r>
        <w:r>
          <w:rPr>
            <w:rStyle w:val="charCitHyperlinkAbbrev"/>
          </w:rPr>
          <w:noBreakHyphen/>
          <w:t>15</w:t>
        </w:r>
      </w:hyperlink>
      <w:r>
        <w:t xml:space="preserve"> s 4</w:t>
      </w:r>
    </w:p>
    <w:p w14:paraId="22D9FBDE" w14:textId="6168DA35" w:rsidR="00CD49A5" w:rsidRDefault="00CD49A5" w:rsidP="00CD49A5">
      <w:pPr>
        <w:pStyle w:val="AmdtsEntries"/>
      </w:pPr>
      <w:r>
        <w:tab/>
        <w:t xml:space="preserve">def </w:t>
      </w:r>
      <w:r w:rsidRPr="00E11422">
        <w:rPr>
          <w:rStyle w:val="charBoldItals"/>
        </w:rPr>
        <w:t>rideshare vehicle identifier</w:t>
      </w:r>
      <w:r>
        <w:t xml:space="preserve"> ins </w:t>
      </w:r>
      <w:hyperlink r:id="rId1124" w:tooltip="Road Transport (Public Passenger Services) Amendment Regulation 2019 (No 1)" w:history="1">
        <w:r>
          <w:rPr>
            <w:rStyle w:val="charCitHyperlinkAbbrev"/>
          </w:rPr>
          <w:t>SL2019</w:t>
        </w:r>
        <w:r>
          <w:rPr>
            <w:rStyle w:val="charCitHyperlinkAbbrev"/>
          </w:rPr>
          <w:noBreakHyphen/>
          <w:t>15</w:t>
        </w:r>
      </w:hyperlink>
      <w:r>
        <w:t xml:space="preserve"> s 4</w:t>
      </w:r>
    </w:p>
    <w:p w14:paraId="1FA0471F" w14:textId="131C26D9" w:rsidR="00CD49A5" w:rsidRDefault="00CD49A5" w:rsidP="00CD49A5">
      <w:pPr>
        <w:pStyle w:val="AmdtsEntries"/>
      </w:pPr>
      <w:r>
        <w:tab/>
        <w:t xml:space="preserve">def </w:t>
      </w:r>
      <w:r w:rsidRPr="00E11422">
        <w:rPr>
          <w:rStyle w:val="charBoldItals"/>
        </w:rPr>
        <w:t>rideshare vehicle label</w:t>
      </w:r>
      <w:r>
        <w:t xml:space="preserve"> ins </w:t>
      </w:r>
      <w:hyperlink r:id="rId1125" w:tooltip="Road Transport (Public Passenger Services) Amendment Regulation 2019 (No 1)" w:history="1">
        <w:r>
          <w:rPr>
            <w:rStyle w:val="charCitHyperlinkAbbrev"/>
          </w:rPr>
          <w:t>SL2019</w:t>
        </w:r>
        <w:r>
          <w:rPr>
            <w:rStyle w:val="charCitHyperlinkAbbrev"/>
          </w:rPr>
          <w:noBreakHyphen/>
          <w:t>15</w:t>
        </w:r>
      </w:hyperlink>
      <w:r>
        <w:t xml:space="preserve"> s 4</w:t>
      </w:r>
    </w:p>
    <w:p w14:paraId="62D53113" w14:textId="77777777" w:rsidR="006272F7" w:rsidRDefault="006272F7">
      <w:pPr>
        <w:pStyle w:val="AmdtsEntryHd"/>
      </w:pPr>
      <w:r w:rsidRPr="005D0AA6">
        <w:t>Rideshare vehicle licences</w:t>
      </w:r>
    </w:p>
    <w:p w14:paraId="27C88450" w14:textId="574250BC" w:rsidR="006272F7" w:rsidRPr="006272F7" w:rsidRDefault="006272F7" w:rsidP="006272F7">
      <w:pPr>
        <w:pStyle w:val="AmdtsEntries"/>
      </w:pPr>
      <w:r>
        <w:t>div 3A.3.1 hdg</w:t>
      </w:r>
      <w:r>
        <w:tab/>
        <w:t xml:space="preserve">ins </w:t>
      </w:r>
      <w:hyperlink r:id="rId1126"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91</w:t>
      </w:r>
    </w:p>
    <w:p w14:paraId="5288C5CE" w14:textId="77777777" w:rsidR="00E05D9B" w:rsidRDefault="004A1D86">
      <w:pPr>
        <w:pStyle w:val="AmdtsEntryHd"/>
        <w:rPr>
          <w:color w:val="000000"/>
        </w:rPr>
      </w:pPr>
      <w:r w:rsidRPr="005D0AA6">
        <w:t>Rideshare vehicle licence—application</w:t>
      </w:r>
    </w:p>
    <w:p w14:paraId="64195A62" w14:textId="77777777" w:rsidR="00E05D9B" w:rsidRDefault="00E05D9B">
      <w:pPr>
        <w:pStyle w:val="AmdtsEntries"/>
        <w:keepNext/>
      </w:pPr>
      <w:r>
        <w:rPr>
          <w:color w:val="000000"/>
        </w:rPr>
        <w:t>s 164 hdg</w:t>
      </w:r>
      <w:r>
        <w:t xml:space="preserve"> </w:t>
      </w:r>
      <w:r>
        <w:tab/>
        <w:t>bracketed note exp 31 December 2002 (s 4 (3))</w:t>
      </w:r>
    </w:p>
    <w:p w14:paraId="3BAD46AE" w14:textId="3C2E3E26" w:rsidR="00935010" w:rsidRDefault="00935010">
      <w:pPr>
        <w:pStyle w:val="AmdtsEntries"/>
        <w:keepNext/>
      </w:pPr>
      <w:r>
        <w:tab/>
        <w:t xml:space="preserve">sub </w:t>
      </w:r>
      <w:hyperlink r:id="rId1127" w:tooltip="Road Transport Legislation Amendment Regulation 2010 (No 2)" w:history="1">
        <w:r w:rsidR="00C26339" w:rsidRPr="00C26339">
          <w:rPr>
            <w:rStyle w:val="charCitHyperlinkAbbrev"/>
          </w:rPr>
          <w:t>SL2010</w:t>
        </w:r>
        <w:r w:rsidR="00C26339" w:rsidRPr="00C26339">
          <w:rPr>
            <w:rStyle w:val="charCitHyperlinkAbbrev"/>
          </w:rPr>
          <w:noBreakHyphen/>
          <w:t>7</w:t>
        </w:r>
      </w:hyperlink>
      <w:r>
        <w:t xml:space="preserve"> amdt 1.37</w:t>
      </w:r>
    </w:p>
    <w:p w14:paraId="017D5C54" w14:textId="5722DDEA" w:rsidR="00E05D9B" w:rsidRDefault="00E05D9B">
      <w:pPr>
        <w:pStyle w:val="AmdtsEntries"/>
      </w:pPr>
      <w:r>
        <w:t>s 164</w:t>
      </w:r>
      <w:r>
        <w:tab/>
        <w:t xml:space="preserve">sub </w:t>
      </w:r>
      <w:hyperlink r:id="rId1128"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11</w:t>
      </w:r>
    </w:p>
    <w:p w14:paraId="414BB132" w14:textId="251BA383" w:rsidR="000F70EC" w:rsidRDefault="000F70EC">
      <w:pPr>
        <w:pStyle w:val="AmdtsEntries"/>
      </w:pPr>
      <w:r>
        <w:tab/>
        <w:t xml:space="preserve">om </w:t>
      </w:r>
      <w:hyperlink r:id="rId1129"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90</w:t>
      </w:r>
    </w:p>
    <w:p w14:paraId="0FD9AB3A" w14:textId="6BC09F76" w:rsidR="004A1D86" w:rsidRDefault="004A1D86">
      <w:pPr>
        <w:pStyle w:val="AmdtsEntries"/>
      </w:pPr>
      <w:r>
        <w:tab/>
        <w:t xml:space="preserve">ins </w:t>
      </w:r>
      <w:hyperlink r:id="rId1130"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91</w:t>
      </w:r>
    </w:p>
    <w:p w14:paraId="2C8A89C4" w14:textId="77777777" w:rsidR="00E44C8E" w:rsidRDefault="004A1D86" w:rsidP="00E44C8E">
      <w:pPr>
        <w:pStyle w:val="AmdtsEntryHd"/>
      </w:pPr>
      <w:r w:rsidRPr="005D0AA6">
        <w:t>Rideshare vehicle licence—further information</w:t>
      </w:r>
    </w:p>
    <w:p w14:paraId="59D3F8CC" w14:textId="743C295E" w:rsidR="00E44C8E" w:rsidRDefault="00E44C8E" w:rsidP="00E44C8E">
      <w:pPr>
        <w:pStyle w:val="AmdtsEntries"/>
      </w:pPr>
      <w:r>
        <w:t>s 164A</w:t>
      </w:r>
      <w:r>
        <w:tab/>
        <w:t xml:space="preserve">ins </w:t>
      </w:r>
      <w:hyperlink r:id="rId1131" w:tooltip="Road Transport (Public Passenger Services) (Exemptions) Amendment Regulation 2015 (No 1)" w:history="1">
        <w:r>
          <w:rPr>
            <w:rStyle w:val="charCitHyperlinkAbbrev"/>
          </w:rPr>
          <w:t>SL2015</w:t>
        </w:r>
        <w:r>
          <w:rPr>
            <w:rStyle w:val="charCitHyperlinkAbbrev"/>
          </w:rPr>
          <w:noBreakHyphen/>
          <w:t>34</w:t>
        </w:r>
      </w:hyperlink>
      <w:r>
        <w:t xml:space="preserve"> s 5</w:t>
      </w:r>
    </w:p>
    <w:p w14:paraId="33FC86B9" w14:textId="3E37D78C" w:rsidR="004A1D86" w:rsidRPr="00E44C8E" w:rsidRDefault="004A1D86" w:rsidP="00E44C8E">
      <w:pPr>
        <w:pStyle w:val="AmdtsEntries"/>
      </w:pPr>
      <w:r>
        <w:tab/>
        <w:t xml:space="preserve">sub </w:t>
      </w:r>
      <w:hyperlink r:id="rId1132"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91</w:t>
      </w:r>
    </w:p>
    <w:p w14:paraId="79C92E29" w14:textId="77777777" w:rsidR="00E44C8E" w:rsidRDefault="004A1D86" w:rsidP="00E44C8E">
      <w:pPr>
        <w:pStyle w:val="AmdtsEntryHd"/>
      </w:pPr>
      <w:r w:rsidRPr="005D0AA6">
        <w:t>Rideshare vehicle licence—decision on application</w:t>
      </w:r>
    </w:p>
    <w:p w14:paraId="35FCDB9F" w14:textId="795F8D7B" w:rsidR="00E44C8E" w:rsidRDefault="00E44C8E" w:rsidP="00E44C8E">
      <w:pPr>
        <w:pStyle w:val="AmdtsEntries"/>
      </w:pPr>
      <w:r>
        <w:t>s 164B</w:t>
      </w:r>
      <w:r>
        <w:tab/>
        <w:t xml:space="preserve">ins </w:t>
      </w:r>
      <w:hyperlink r:id="rId1133" w:tooltip="Road Transport (Public Passenger Services) (Exemptions) Amendment Regulation 2015 (No 1)" w:history="1">
        <w:r>
          <w:rPr>
            <w:rStyle w:val="charCitHyperlinkAbbrev"/>
          </w:rPr>
          <w:t>SL2015</w:t>
        </w:r>
        <w:r>
          <w:rPr>
            <w:rStyle w:val="charCitHyperlinkAbbrev"/>
          </w:rPr>
          <w:noBreakHyphen/>
          <w:t>34</w:t>
        </w:r>
      </w:hyperlink>
      <w:r>
        <w:t xml:space="preserve"> s 5</w:t>
      </w:r>
    </w:p>
    <w:p w14:paraId="40823F00" w14:textId="27326210" w:rsidR="004A1D86" w:rsidRDefault="004A1D86" w:rsidP="00E44C8E">
      <w:pPr>
        <w:pStyle w:val="AmdtsEntries"/>
      </w:pPr>
      <w:r>
        <w:tab/>
        <w:t xml:space="preserve">sub </w:t>
      </w:r>
      <w:hyperlink r:id="rId1134"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91</w:t>
      </w:r>
    </w:p>
    <w:p w14:paraId="5FB7AD7A" w14:textId="0DD32DB7" w:rsidR="00AB1FD1" w:rsidRDefault="00F26351" w:rsidP="00E44C8E">
      <w:pPr>
        <w:pStyle w:val="AmdtsEntries"/>
      </w:pPr>
      <w:r>
        <w:tab/>
        <w:t xml:space="preserve">am </w:t>
      </w:r>
      <w:hyperlink r:id="rId1135" w:tooltip="Road Transport (Public Passenger Services) Amendment Regulation 2019 (No 1)" w:history="1">
        <w:r w:rsidRPr="00D73F28">
          <w:rPr>
            <w:rStyle w:val="charCitHyperlinkAbbrev"/>
          </w:rPr>
          <w:t>SL2019-15</w:t>
        </w:r>
      </w:hyperlink>
      <w:r>
        <w:t xml:space="preserve"> ss 5-7</w:t>
      </w:r>
      <w:r w:rsidR="00EA1BE7">
        <w:t xml:space="preserve">; </w:t>
      </w:r>
      <w:hyperlink r:id="rId1136" w:anchor="history" w:tooltip="Motor Accident Injuries Act 2019" w:history="1">
        <w:r w:rsidR="00EA1BE7" w:rsidRPr="00EA1BE7">
          <w:rPr>
            <w:rStyle w:val="charCitHyperlinkAbbrev"/>
          </w:rPr>
          <w:t>A2019</w:t>
        </w:r>
        <w:r w:rsidR="00EA1BE7" w:rsidRPr="00EA1BE7">
          <w:rPr>
            <w:rStyle w:val="charCitHyperlinkAbbrev"/>
          </w:rPr>
          <w:noBreakHyphen/>
          <w:t>12</w:t>
        </w:r>
      </w:hyperlink>
      <w:r w:rsidR="00EA1BE7" w:rsidRPr="00EA1BE7">
        <w:rPr>
          <w:rStyle w:val="charCitHyperlinkAbbrev"/>
        </w:rPr>
        <w:t xml:space="preserve"> </w:t>
      </w:r>
      <w:r w:rsidR="00EA1BE7">
        <w:t>amdt 3.97</w:t>
      </w:r>
      <w:r w:rsidR="00E40048">
        <w:t xml:space="preserve"> ; </w:t>
      </w:r>
      <w:hyperlink r:id="rId1137" w:tooltip="Motor Accident Injuries (Premiums and Administration) Amendment Regulation 2020 (No 1)" w:history="1">
        <w:r w:rsidR="00E40048">
          <w:rPr>
            <w:rStyle w:val="charCitHyperlinkAbbrev"/>
          </w:rPr>
          <w:t>SL2020</w:t>
        </w:r>
        <w:r w:rsidR="00E40048">
          <w:rPr>
            <w:rStyle w:val="charCitHyperlinkAbbrev"/>
          </w:rPr>
          <w:noBreakHyphen/>
          <w:t>11</w:t>
        </w:r>
      </w:hyperlink>
      <w:r w:rsidR="00E40048">
        <w:t xml:space="preserve"> amdt</w:t>
      </w:r>
      <w:r w:rsidR="008B6877">
        <w:t> </w:t>
      </w:r>
      <w:r w:rsidR="00E40048">
        <w:t>1.3</w:t>
      </w:r>
    </w:p>
    <w:p w14:paraId="2487104B" w14:textId="46A1FB6E" w:rsidR="00E44C8E" w:rsidRPr="00E44C8E" w:rsidRDefault="00E44C8E" w:rsidP="00E44C8E">
      <w:pPr>
        <w:pStyle w:val="AmdtsEntries"/>
      </w:pPr>
      <w:r>
        <w:tab/>
        <w:t xml:space="preserve">def </w:t>
      </w:r>
      <w:r w:rsidRPr="00C53C6B">
        <w:rPr>
          <w:rStyle w:val="charBoldItals"/>
        </w:rPr>
        <w:t>affiliated driver</w:t>
      </w:r>
      <w:r>
        <w:rPr>
          <w:rStyle w:val="charBoldItals"/>
        </w:rPr>
        <w:t xml:space="preserve"> </w:t>
      </w:r>
      <w:r>
        <w:t xml:space="preserve">ins </w:t>
      </w:r>
      <w:hyperlink r:id="rId1138" w:tooltip="Road Transport (Public Passenger Services) (Exemptions) Amendment Regulation 2015 (No 1)" w:history="1">
        <w:r>
          <w:rPr>
            <w:rStyle w:val="charCitHyperlinkAbbrev"/>
          </w:rPr>
          <w:t>SL2015</w:t>
        </w:r>
        <w:r>
          <w:rPr>
            <w:rStyle w:val="charCitHyperlinkAbbrev"/>
          </w:rPr>
          <w:noBreakHyphen/>
          <w:t>34</w:t>
        </w:r>
      </w:hyperlink>
      <w:r>
        <w:t xml:space="preserve"> s 5</w:t>
      </w:r>
    </w:p>
    <w:p w14:paraId="6C88C118" w14:textId="203EFA87" w:rsidR="004A1D86" w:rsidRDefault="004A1D86" w:rsidP="004A1D86">
      <w:pPr>
        <w:pStyle w:val="AmdtsEntriesDefL2"/>
      </w:pPr>
      <w:r>
        <w:tab/>
        <w:t xml:space="preserve">om </w:t>
      </w:r>
      <w:hyperlink r:id="rId1139"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91</w:t>
      </w:r>
    </w:p>
    <w:p w14:paraId="5564AA3B" w14:textId="2F52C148" w:rsidR="00E44C8E" w:rsidRPr="00E44C8E" w:rsidRDefault="00C260A2" w:rsidP="00E44C8E">
      <w:pPr>
        <w:pStyle w:val="AmdtsEntries"/>
      </w:pPr>
      <w:r>
        <w:tab/>
      </w:r>
      <w:r w:rsidR="00E44C8E">
        <w:t xml:space="preserve">def </w:t>
      </w:r>
      <w:r w:rsidR="00E44C8E" w:rsidRPr="00C53C6B">
        <w:rPr>
          <w:rStyle w:val="charBoldItals"/>
        </w:rPr>
        <w:t>certificate of inspection</w:t>
      </w:r>
      <w:r w:rsidR="00E44C8E">
        <w:rPr>
          <w:rStyle w:val="charBoldItals"/>
        </w:rPr>
        <w:t xml:space="preserve"> </w:t>
      </w:r>
      <w:r w:rsidR="00E44C8E">
        <w:t xml:space="preserve">ins </w:t>
      </w:r>
      <w:hyperlink r:id="rId1140" w:tooltip="Road Transport (Public Passenger Services) (Exemptions) Amendment Regulation 2015 (No 1)" w:history="1">
        <w:r w:rsidR="00E44C8E">
          <w:rPr>
            <w:rStyle w:val="charCitHyperlinkAbbrev"/>
          </w:rPr>
          <w:t>SL2015</w:t>
        </w:r>
        <w:r w:rsidR="00E44C8E">
          <w:rPr>
            <w:rStyle w:val="charCitHyperlinkAbbrev"/>
          </w:rPr>
          <w:noBreakHyphen/>
          <w:t>34</w:t>
        </w:r>
      </w:hyperlink>
      <w:r w:rsidR="00E44C8E">
        <w:t xml:space="preserve"> s 5</w:t>
      </w:r>
    </w:p>
    <w:p w14:paraId="11E384A9" w14:textId="34CDC42C" w:rsidR="004A1D86" w:rsidRDefault="004A1D86" w:rsidP="004A1D86">
      <w:pPr>
        <w:pStyle w:val="AmdtsEntriesDefL2"/>
      </w:pPr>
      <w:r>
        <w:tab/>
        <w:t xml:space="preserve">om </w:t>
      </w:r>
      <w:hyperlink r:id="rId1141"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91</w:t>
      </w:r>
    </w:p>
    <w:p w14:paraId="6064F819" w14:textId="6CB03F11" w:rsidR="00E44C8E" w:rsidRPr="00E44C8E" w:rsidRDefault="00E44C8E" w:rsidP="00E44C8E">
      <w:pPr>
        <w:pStyle w:val="AmdtsEntries"/>
      </w:pPr>
      <w:r>
        <w:tab/>
        <w:t xml:space="preserve">def </w:t>
      </w:r>
      <w:r w:rsidRPr="00C53C6B">
        <w:rPr>
          <w:rStyle w:val="charBoldItals"/>
        </w:rPr>
        <w:t>declared state of alert</w:t>
      </w:r>
      <w:r>
        <w:rPr>
          <w:rStyle w:val="charBoldItals"/>
        </w:rPr>
        <w:t xml:space="preserve"> </w:t>
      </w:r>
      <w:r>
        <w:t xml:space="preserve">ins </w:t>
      </w:r>
      <w:hyperlink r:id="rId1142" w:tooltip="Road Transport (Public Passenger Services) (Exemptions) Amendment Regulation 2015 (No 1)" w:history="1">
        <w:r>
          <w:rPr>
            <w:rStyle w:val="charCitHyperlinkAbbrev"/>
          </w:rPr>
          <w:t>SL2015</w:t>
        </w:r>
        <w:r>
          <w:rPr>
            <w:rStyle w:val="charCitHyperlinkAbbrev"/>
          </w:rPr>
          <w:noBreakHyphen/>
          <w:t>34</w:t>
        </w:r>
      </w:hyperlink>
      <w:r>
        <w:t xml:space="preserve"> s 5</w:t>
      </w:r>
    </w:p>
    <w:p w14:paraId="1C8EB379" w14:textId="32AD4229" w:rsidR="004A1D86" w:rsidRDefault="004A1D86" w:rsidP="004A1D86">
      <w:pPr>
        <w:pStyle w:val="AmdtsEntriesDefL2"/>
      </w:pPr>
      <w:r>
        <w:tab/>
        <w:t xml:space="preserve">om </w:t>
      </w:r>
      <w:hyperlink r:id="rId1143"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91</w:t>
      </w:r>
    </w:p>
    <w:p w14:paraId="2987DB03" w14:textId="341BBAC1" w:rsidR="00E44C8E" w:rsidRPr="00E44C8E" w:rsidRDefault="00E44C8E" w:rsidP="00E44C8E">
      <w:pPr>
        <w:pStyle w:val="AmdtsEntries"/>
      </w:pPr>
      <w:r>
        <w:tab/>
        <w:t xml:space="preserve">def </w:t>
      </w:r>
      <w:r w:rsidRPr="00C53C6B">
        <w:rPr>
          <w:rStyle w:val="charBoldItals"/>
        </w:rPr>
        <w:t>declared state of emergency</w:t>
      </w:r>
      <w:r>
        <w:rPr>
          <w:rStyle w:val="charBoldItals"/>
        </w:rPr>
        <w:t xml:space="preserve"> </w:t>
      </w:r>
      <w:r>
        <w:t xml:space="preserve">ins </w:t>
      </w:r>
      <w:hyperlink r:id="rId1144" w:tooltip="Road Transport (Public Passenger Services) (Exemptions) Amendment Regulation 2015 (No 1)" w:history="1">
        <w:r>
          <w:rPr>
            <w:rStyle w:val="charCitHyperlinkAbbrev"/>
          </w:rPr>
          <w:t>SL2015</w:t>
        </w:r>
        <w:r>
          <w:rPr>
            <w:rStyle w:val="charCitHyperlinkAbbrev"/>
          </w:rPr>
          <w:noBreakHyphen/>
          <w:t>34</w:t>
        </w:r>
      </w:hyperlink>
      <w:r>
        <w:t xml:space="preserve"> s 5</w:t>
      </w:r>
    </w:p>
    <w:p w14:paraId="5BE9C274" w14:textId="547C5FC5" w:rsidR="004A1D86" w:rsidRDefault="004A1D86" w:rsidP="004A1D86">
      <w:pPr>
        <w:pStyle w:val="AmdtsEntriesDefL2"/>
      </w:pPr>
      <w:r>
        <w:tab/>
        <w:t xml:space="preserve">om </w:t>
      </w:r>
      <w:hyperlink r:id="rId1145"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91</w:t>
      </w:r>
    </w:p>
    <w:p w14:paraId="31D5B71B" w14:textId="4C8F9F83" w:rsidR="00E44C8E" w:rsidRPr="00E44C8E" w:rsidRDefault="00E44C8E" w:rsidP="007857BB">
      <w:pPr>
        <w:pStyle w:val="AmdtsEntries"/>
        <w:keepNext/>
      </w:pPr>
      <w:r>
        <w:tab/>
        <w:t xml:space="preserve">def </w:t>
      </w:r>
      <w:r w:rsidRPr="00C53C6B">
        <w:rPr>
          <w:rStyle w:val="charBoldItals"/>
        </w:rPr>
        <w:t>jump-the-queue fee</w:t>
      </w:r>
      <w:r>
        <w:rPr>
          <w:rStyle w:val="charBoldItals"/>
        </w:rPr>
        <w:t xml:space="preserve"> </w:t>
      </w:r>
      <w:r>
        <w:t xml:space="preserve">ins </w:t>
      </w:r>
      <w:hyperlink r:id="rId1146" w:tooltip="Road Transport (Public Passenger Services) (Exemptions) Amendment Regulation 2015 (No 1)" w:history="1">
        <w:r>
          <w:rPr>
            <w:rStyle w:val="charCitHyperlinkAbbrev"/>
          </w:rPr>
          <w:t>SL2015</w:t>
        </w:r>
        <w:r>
          <w:rPr>
            <w:rStyle w:val="charCitHyperlinkAbbrev"/>
          </w:rPr>
          <w:noBreakHyphen/>
          <w:t>34</w:t>
        </w:r>
      </w:hyperlink>
      <w:r>
        <w:t xml:space="preserve"> s 5</w:t>
      </w:r>
    </w:p>
    <w:p w14:paraId="6EDE4DEA" w14:textId="107D9AAD" w:rsidR="004A1D86" w:rsidRDefault="004A1D86" w:rsidP="004A1D86">
      <w:pPr>
        <w:pStyle w:val="AmdtsEntriesDefL2"/>
      </w:pPr>
      <w:r>
        <w:tab/>
        <w:t xml:space="preserve">om </w:t>
      </w:r>
      <w:hyperlink r:id="rId1147"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91</w:t>
      </w:r>
    </w:p>
    <w:p w14:paraId="615FF24E" w14:textId="48A9DAE2" w:rsidR="00E44C8E" w:rsidRPr="00E44C8E" w:rsidRDefault="00E44C8E" w:rsidP="00B0071D">
      <w:pPr>
        <w:pStyle w:val="AmdtsEntries"/>
        <w:keepNext/>
      </w:pPr>
      <w:r>
        <w:tab/>
        <w:t xml:space="preserve">def </w:t>
      </w:r>
      <w:r w:rsidRPr="00C53C6B">
        <w:rPr>
          <w:rStyle w:val="charBoldItals"/>
        </w:rPr>
        <w:t>medical fitness certificate</w:t>
      </w:r>
      <w:r>
        <w:rPr>
          <w:rStyle w:val="charBoldItals"/>
        </w:rPr>
        <w:t xml:space="preserve"> </w:t>
      </w:r>
      <w:r>
        <w:t xml:space="preserve">ins </w:t>
      </w:r>
      <w:hyperlink r:id="rId1148" w:tooltip="Road Transport (Public Passenger Services) (Exemptions) Amendment Regulation 2015 (No 1)" w:history="1">
        <w:r>
          <w:rPr>
            <w:rStyle w:val="charCitHyperlinkAbbrev"/>
          </w:rPr>
          <w:t>SL2015</w:t>
        </w:r>
        <w:r>
          <w:rPr>
            <w:rStyle w:val="charCitHyperlinkAbbrev"/>
          </w:rPr>
          <w:noBreakHyphen/>
          <w:t>34</w:t>
        </w:r>
      </w:hyperlink>
      <w:r>
        <w:t xml:space="preserve"> s 5</w:t>
      </w:r>
    </w:p>
    <w:p w14:paraId="38DF948B" w14:textId="0325F9CA" w:rsidR="004A1D86" w:rsidRDefault="004A1D86" w:rsidP="004A1D86">
      <w:pPr>
        <w:pStyle w:val="AmdtsEntriesDefL2"/>
      </w:pPr>
      <w:r>
        <w:tab/>
        <w:t xml:space="preserve">om </w:t>
      </w:r>
      <w:hyperlink r:id="rId1149"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91</w:t>
      </w:r>
    </w:p>
    <w:p w14:paraId="74527C26" w14:textId="20FD9C98" w:rsidR="00E44C8E" w:rsidRPr="00E44C8E" w:rsidRDefault="00E44C8E" w:rsidP="00B0071D">
      <w:pPr>
        <w:pStyle w:val="AmdtsEntries"/>
        <w:keepNext/>
      </w:pPr>
      <w:r>
        <w:lastRenderedPageBreak/>
        <w:tab/>
        <w:t xml:space="preserve">def </w:t>
      </w:r>
      <w:r w:rsidRPr="00C53C6B">
        <w:rPr>
          <w:rStyle w:val="charBoldItals"/>
        </w:rPr>
        <w:t>passenger number</w:t>
      </w:r>
      <w:r>
        <w:rPr>
          <w:rStyle w:val="charBoldItals"/>
        </w:rPr>
        <w:t xml:space="preserve"> </w:t>
      </w:r>
      <w:r>
        <w:t xml:space="preserve">ins </w:t>
      </w:r>
      <w:hyperlink r:id="rId1150" w:tooltip="Road Transport (Public Passenger Services) (Exemptions) Amendment Regulation 2015 (No 1)" w:history="1">
        <w:r>
          <w:rPr>
            <w:rStyle w:val="charCitHyperlinkAbbrev"/>
          </w:rPr>
          <w:t>SL2015</w:t>
        </w:r>
        <w:r>
          <w:rPr>
            <w:rStyle w:val="charCitHyperlinkAbbrev"/>
          </w:rPr>
          <w:noBreakHyphen/>
          <w:t>34</w:t>
        </w:r>
      </w:hyperlink>
      <w:r>
        <w:t xml:space="preserve"> s 5</w:t>
      </w:r>
    </w:p>
    <w:p w14:paraId="1B71ADFA" w14:textId="437AC070" w:rsidR="004A1D86" w:rsidRDefault="004A1D86" w:rsidP="004A1D86">
      <w:pPr>
        <w:pStyle w:val="AmdtsEntriesDefL2"/>
      </w:pPr>
      <w:r>
        <w:tab/>
        <w:t xml:space="preserve">om </w:t>
      </w:r>
      <w:hyperlink r:id="rId1151"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91</w:t>
      </w:r>
    </w:p>
    <w:p w14:paraId="732C0025" w14:textId="36ACDFBB" w:rsidR="00E44C8E" w:rsidRPr="00E44C8E" w:rsidRDefault="00E44C8E" w:rsidP="00E44C8E">
      <w:pPr>
        <w:pStyle w:val="AmdtsEntries"/>
      </w:pPr>
      <w:r>
        <w:tab/>
        <w:t xml:space="preserve">def </w:t>
      </w:r>
      <w:r w:rsidRPr="00C53C6B">
        <w:rPr>
          <w:rStyle w:val="charBoldItals"/>
        </w:rPr>
        <w:t>required medical standards</w:t>
      </w:r>
      <w:r>
        <w:rPr>
          <w:rStyle w:val="charBoldItals"/>
        </w:rPr>
        <w:t xml:space="preserve"> </w:t>
      </w:r>
      <w:r>
        <w:t xml:space="preserve">ins </w:t>
      </w:r>
      <w:hyperlink r:id="rId1152" w:tooltip="Road Transport (Public Passenger Services) (Exemptions) Amendment Regulation 2015 (No 1)" w:history="1">
        <w:r>
          <w:rPr>
            <w:rStyle w:val="charCitHyperlinkAbbrev"/>
          </w:rPr>
          <w:t>SL2015</w:t>
        </w:r>
        <w:r>
          <w:rPr>
            <w:rStyle w:val="charCitHyperlinkAbbrev"/>
          </w:rPr>
          <w:noBreakHyphen/>
          <w:t>34</w:t>
        </w:r>
      </w:hyperlink>
      <w:r>
        <w:t xml:space="preserve"> s 5</w:t>
      </w:r>
    </w:p>
    <w:p w14:paraId="7A0E91B6" w14:textId="7A8F8B2F" w:rsidR="004A1D86" w:rsidRDefault="004A1D86" w:rsidP="004A1D86">
      <w:pPr>
        <w:pStyle w:val="AmdtsEntriesDefL2"/>
      </w:pPr>
      <w:r>
        <w:tab/>
        <w:t xml:space="preserve">om </w:t>
      </w:r>
      <w:hyperlink r:id="rId1153"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91</w:t>
      </w:r>
    </w:p>
    <w:p w14:paraId="1BF8E024" w14:textId="52776D02" w:rsidR="00E44C8E" w:rsidRPr="00E44C8E" w:rsidRDefault="00E44C8E" w:rsidP="00E44C8E">
      <w:pPr>
        <w:pStyle w:val="AmdtsEntries"/>
      </w:pPr>
      <w:r>
        <w:tab/>
        <w:t xml:space="preserve">def </w:t>
      </w:r>
      <w:r w:rsidRPr="00C53C6B">
        <w:rPr>
          <w:rStyle w:val="charBoldItals"/>
        </w:rPr>
        <w:t>rideshare vehicle suitability certificate</w:t>
      </w:r>
      <w:r>
        <w:rPr>
          <w:rStyle w:val="charBoldItals"/>
        </w:rPr>
        <w:t xml:space="preserve"> </w:t>
      </w:r>
      <w:r>
        <w:t xml:space="preserve">ins </w:t>
      </w:r>
      <w:hyperlink r:id="rId1154" w:tooltip="Road Transport (Public Passenger Services) (Exemptions) Amendment Regulation 2015 (No 1)" w:history="1">
        <w:r>
          <w:rPr>
            <w:rStyle w:val="charCitHyperlinkAbbrev"/>
          </w:rPr>
          <w:t>SL2015</w:t>
        </w:r>
        <w:r>
          <w:rPr>
            <w:rStyle w:val="charCitHyperlinkAbbrev"/>
          </w:rPr>
          <w:noBreakHyphen/>
          <w:t>34</w:t>
        </w:r>
      </w:hyperlink>
      <w:r>
        <w:t xml:space="preserve"> s 5</w:t>
      </w:r>
    </w:p>
    <w:p w14:paraId="35BB83A5" w14:textId="20D0AF17" w:rsidR="004A1D86" w:rsidRDefault="004A1D86" w:rsidP="004A1D86">
      <w:pPr>
        <w:pStyle w:val="AmdtsEntriesDefL2"/>
      </w:pPr>
      <w:r>
        <w:tab/>
        <w:t xml:space="preserve">om </w:t>
      </w:r>
      <w:hyperlink r:id="rId1155"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91</w:t>
      </w:r>
    </w:p>
    <w:p w14:paraId="75B61E1D" w14:textId="4006E1D7" w:rsidR="00E44C8E" w:rsidRPr="00E44C8E" w:rsidRDefault="00E44C8E" w:rsidP="00E44C8E">
      <w:pPr>
        <w:pStyle w:val="AmdtsEntries"/>
      </w:pPr>
      <w:r>
        <w:tab/>
        <w:t xml:space="preserve">def </w:t>
      </w:r>
      <w:r w:rsidRPr="00C53C6B">
        <w:rPr>
          <w:rStyle w:val="charBoldItals"/>
        </w:rPr>
        <w:t>surge pricing</w:t>
      </w:r>
      <w:r>
        <w:rPr>
          <w:rStyle w:val="charBoldItals"/>
        </w:rPr>
        <w:t xml:space="preserve"> </w:t>
      </w:r>
      <w:r>
        <w:t xml:space="preserve">ins </w:t>
      </w:r>
      <w:hyperlink r:id="rId1156" w:tooltip="Road Transport (Public Passenger Services) (Exemptions) Amendment Regulation 2015 (No 1)" w:history="1">
        <w:r>
          <w:rPr>
            <w:rStyle w:val="charCitHyperlinkAbbrev"/>
          </w:rPr>
          <w:t>SL2015</w:t>
        </w:r>
        <w:r>
          <w:rPr>
            <w:rStyle w:val="charCitHyperlinkAbbrev"/>
          </w:rPr>
          <w:noBreakHyphen/>
          <w:t>34</w:t>
        </w:r>
      </w:hyperlink>
      <w:r>
        <w:t xml:space="preserve"> s 5</w:t>
      </w:r>
    </w:p>
    <w:p w14:paraId="66AE422F" w14:textId="606F5B85" w:rsidR="004A1D86" w:rsidRDefault="004A1D86" w:rsidP="004A1D86">
      <w:pPr>
        <w:pStyle w:val="AmdtsEntriesDefL2"/>
      </w:pPr>
      <w:r>
        <w:tab/>
        <w:t xml:space="preserve">om </w:t>
      </w:r>
      <w:hyperlink r:id="rId1157"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91</w:t>
      </w:r>
    </w:p>
    <w:p w14:paraId="462DE475" w14:textId="26B3466B" w:rsidR="00E44C8E" w:rsidRPr="00E44C8E" w:rsidRDefault="00E44C8E" w:rsidP="00E44C8E">
      <w:pPr>
        <w:pStyle w:val="AmdtsEntries"/>
      </w:pPr>
      <w:r>
        <w:tab/>
        <w:t xml:space="preserve">def </w:t>
      </w:r>
      <w:r w:rsidRPr="00C53C6B">
        <w:rPr>
          <w:rStyle w:val="charBoldItals"/>
        </w:rPr>
        <w:t>third-party property insurance policy</w:t>
      </w:r>
      <w:r>
        <w:rPr>
          <w:rStyle w:val="charBoldItals"/>
        </w:rPr>
        <w:t xml:space="preserve"> </w:t>
      </w:r>
      <w:r>
        <w:t xml:space="preserve">ins </w:t>
      </w:r>
      <w:hyperlink r:id="rId1158" w:tooltip="Road Transport (Public Passenger Services) (Exemptions) Amendment Regulation 2015 (No 1)" w:history="1">
        <w:r>
          <w:rPr>
            <w:rStyle w:val="charCitHyperlinkAbbrev"/>
          </w:rPr>
          <w:t>SL2015</w:t>
        </w:r>
        <w:r>
          <w:rPr>
            <w:rStyle w:val="charCitHyperlinkAbbrev"/>
          </w:rPr>
          <w:noBreakHyphen/>
          <w:t>34</w:t>
        </w:r>
      </w:hyperlink>
      <w:r>
        <w:t xml:space="preserve"> s 5</w:t>
      </w:r>
    </w:p>
    <w:p w14:paraId="69A23F1B" w14:textId="35B646E2" w:rsidR="004A1D86" w:rsidRDefault="004A1D86" w:rsidP="004A1D86">
      <w:pPr>
        <w:pStyle w:val="AmdtsEntriesDefL2"/>
      </w:pPr>
      <w:r>
        <w:tab/>
        <w:t xml:space="preserve">om </w:t>
      </w:r>
      <w:hyperlink r:id="rId1159"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91</w:t>
      </w:r>
    </w:p>
    <w:p w14:paraId="105BF083" w14:textId="637A3093" w:rsidR="00E44C8E" w:rsidRPr="00E44C8E" w:rsidRDefault="00E44C8E" w:rsidP="00E44C8E">
      <w:pPr>
        <w:pStyle w:val="AmdtsEntries"/>
      </w:pPr>
      <w:r>
        <w:tab/>
        <w:t xml:space="preserve">def </w:t>
      </w:r>
      <w:r w:rsidRPr="00C53C6B">
        <w:rPr>
          <w:rStyle w:val="charBoldItals"/>
        </w:rPr>
        <w:t>vehicle inspection station</w:t>
      </w:r>
      <w:r>
        <w:rPr>
          <w:rStyle w:val="charBoldItals"/>
        </w:rPr>
        <w:t xml:space="preserve"> </w:t>
      </w:r>
      <w:r>
        <w:t xml:space="preserve">ins </w:t>
      </w:r>
      <w:hyperlink r:id="rId1160" w:tooltip="Road Transport (Public Passenger Services) (Exemptions) Amendment Regulation 2015 (No 1)" w:history="1">
        <w:r>
          <w:rPr>
            <w:rStyle w:val="charCitHyperlinkAbbrev"/>
          </w:rPr>
          <w:t>SL2015</w:t>
        </w:r>
        <w:r>
          <w:rPr>
            <w:rStyle w:val="charCitHyperlinkAbbrev"/>
          </w:rPr>
          <w:noBreakHyphen/>
          <w:t>34</w:t>
        </w:r>
      </w:hyperlink>
      <w:r>
        <w:t xml:space="preserve"> s 5</w:t>
      </w:r>
    </w:p>
    <w:p w14:paraId="3226952D" w14:textId="447929D8" w:rsidR="004A1D86" w:rsidRDefault="004A1D86" w:rsidP="004A1D86">
      <w:pPr>
        <w:pStyle w:val="AmdtsEntriesDefL2"/>
      </w:pPr>
      <w:r>
        <w:tab/>
        <w:t xml:space="preserve">om </w:t>
      </w:r>
      <w:hyperlink r:id="rId1161"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91</w:t>
      </w:r>
    </w:p>
    <w:p w14:paraId="0D35B30C" w14:textId="77777777" w:rsidR="003C0118" w:rsidRDefault="00D47D06" w:rsidP="00072C23">
      <w:pPr>
        <w:pStyle w:val="AmdtsEntryHd"/>
      </w:pPr>
      <w:r w:rsidRPr="00E11422">
        <w:t>Rideshare vehicle licence—rideshare vehicle identifier</w:t>
      </w:r>
    </w:p>
    <w:p w14:paraId="602282B6" w14:textId="7B81B0CB" w:rsidR="003C0118" w:rsidRDefault="003C0118" w:rsidP="00072C23">
      <w:pPr>
        <w:pStyle w:val="AmdtsEntries"/>
        <w:keepNext/>
      </w:pPr>
      <w:r>
        <w:t>s 164C</w:t>
      </w:r>
      <w:r>
        <w:tab/>
        <w:t xml:space="preserve">ins </w:t>
      </w:r>
      <w:hyperlink r:id="rId1162" w:tooltip="Road Transport (Public Passenger Services) (Exemptions) Amendment Regulation 2015 (No 1)" w:history="1">
        <w:r>
          <w:rPr>
            <w:rStyle w:val="charCitHyperlinkAbbrev"/>
          </w:rPr>
          <w:t>SL2015</w:t>
        </w:r>
        <w:r>
          <w:rPr>
            <w:rStyle w:val="charCitHyperlinkAbbrev"/>
          </w:rPr>
          <w:noBreakHyphen/>
          <w:t>34</w:t>
        </w:r>
      </w:hyperlink>
      <w:r>
        <w:t xml:space="preserve"> s 5</w:t>
      </w:r>
    </w:p>
    <w:p w14:paraId="26FD7887" w14:textId="36EB531F" w:rsidR="00B43D00" w:rsidRPr="00D47D06" w:rsidRDefault="00B43D00" w:rsidP="003C0118">
      <w:pPr>
        <w:pStyle w:val="AmdtsEntries"/>
      </w:pPr>
      <w:r>
        <w:tab/>
        <w:t xml:space="preserve">sub </w:t>
      </w:r>
      <w:hyperlink r:id="rId1163"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91</w:t>
      </w:r>
      <w:r w:rsidR="00D47D06">
        <w:t xml:space="preserve">; </w:t>
      </w:r>
      <w:hyperlink r:id="rId1164" w:tooltip="Road Transport (Public Passenger Services) Amendment Regulation 2019 (No 1)" w:history="1">
        <w:r w:rsidR="00D47D06">
          <w:rPr>
            <w:rStyle w:val="charCitHyperlinkAbbrev"/>
          </w:rPr>
          <w:t>SL2019</w:t>
        </w:r>
        <w:r w:rsidR="00D47D06">
          <w:rPr>
            <w:rStyle w:val="charCitHyperlinkAbbrev"/>
          </w:rPr>
          <w:noBreakHyphen/>
          <w:t>15</w:t>
        </w:r>
      </w:hyperlink>
      <w:r w:rsidR="00D47D06">
        <w:t xml:space="preserve"> s 8</w:t>
      </w:r>
    </w:p>
    <w:p w14:paraId="6505A8E9" w14:textId="77777777" w:rsidR="003C0118" w:rsidRDefault="00B43D00" w:rsidP="003C0118">
      <w:pPr>
        <w:pStyle w:val="AmdtsEntryHd"/>
      </w:pPr>
      <w:r w:rsidRPr="005D0AA6">
        <w:t>Rideshare vehicle licence—conditions</w:t>
      </w:r>
    </w:p>
    <w:p w14:paraId="252DD2A1" w14:textId="4F069F80" w:rsidR="003C0118" w:rsidRDefault="003C0118" w:rsidP="003C0118">
      <w:pPr>
        <w:pStyle w:val="AmdtsEntries"/>
      </w:pPr>
      <w:r>
        <w:t>s 164D</w:t>
      </w:r>
      <w:r>
        <w:tab/>
        <w:t xml:space="preserve">ins </w:t>
      </w:r>
      <w:hyperlink r:id="rId1165" w:tooltip="Road Transport (Public Passenger Services) (Exemptions) Amendment Regulation 2015 (No 1)" w:history="1">
        <w:r>
          <w:rPr>
            <w:rStyle w:val="charCitHyperlinkAbbrev"/>
          </w:rPr>
          <w:t>SL2015</w:t>
        </w:r>
        <w:r>
          <w:rPr>
            <w:rStyle w:val="charCitHyperlinkAbbrev"/>
          </w:rPr>
          <w:noBreakHyphen/>
          <w:t>34</w:t>
        </w:r>
      </w:hyperlink>
      <w:r>
        <w:t xml:space="preserve"> s 5</w:t>
      </w:r>
    </w:p>
    <w:p w14:paraId="69F6381D" w14:textId="46F8A07C" w:rsidR="00B43D00" w:rsidRDefault="00B43D00" w:rsidP="00B43D00">
      <w:pPr>
        <w:pStyle w:val="AmdtsEntries"/>
      </w:pPr>
      <w:r>
        <w:tab/>
        <w:t xml:space="preserve">sub </w:t>
      </w:r>
      <w:hyperlink r:id="rId1166"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91</w:t>
      </w:r>
    </w:p>
    <w:p w14:paraId="25D39145" w14:textId="77777777" w:rsidR="003C0118" w:rsidRDefault="00B43D00" w:rsidP="003C0118">
      <w:pPr>
        <w:pStyle w:val="AmdtsEntryHd"/>
      </w:pPr>
      <w:r w:rsidRPr="005D0AA6">
        <w:t>Rideshare vehicle licence—term</w:t>
      </w:r>
    </w:p>
    <w:p w14:paraId="4078CAA6" w14:textId="48182291" w:rsidR="003C0118" w:rsidRDefault="003C0118" w:rsidP="003C0118">
      <w:pPr>
        <w:pStyle w:val="AmdtsEntries"/>
      </w:pPr>
      <w:r>
        <w:t>s 164E</w:t>
      </w:r>
      <w:r>
        <w:tab/>
        <w:t xml:space="preserve">ins </w:t>
      </w:r>
      <w:hyperlink r:id="rId1167" w:tooltip="Road Transport (Public Passenger Services) (Exemptions) Amendment Regulation 2015 (No 1)" w:history="1">
        <w:r>
          <w:rPr>
            <w:rStyle w:val="charCitHyperlinkAbbrev"/>
          </w:rPr>
          <w:t>SL2015</w:t>
        </w:r>
        <w:r>
          <w:rPr>
            <w:rStyle w:val="charCitHyperlinkAbbrev"/>
          </w:rPr>
          <w:noBreakHyphen/>
          <w:t>34</w:t>
        </w:r>
      </w:hyperlink>
      <w:r>
        <w:t xml:space="preserve"> s 5</w:t>
      </w:r>
    </w:p>
    <w:p w14:paraId="75032030" w14:textId="62EE8D09" w:rsidR="00B43D00" w:rsidRDefault="00B43D00" w:rsidP="00B43D00">
      <w:pPr>
        <w:pStyle w:val="AmdtsEntries"/>
      </w:pPr>
      <w:r>
        <w:tab/>
        <w:t xml:space="preserve">sub </w:t>
      </w:r>
      <w:hyperlink r:id="rId1168"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91</w:t>
      </w:r>
    </w:p>
    <w:p w14:paraId="13F6C222" w14:textId="77777777" w:rsidR="003C0118" w:rsidRDefault="00B43D00" w:rsidP="003C0118">
      <w:pPr>
        <w:pStyle w:val="AmdtsEntryHd"/>
      </w:pPr>
      <w:r w:rsidRPr="005D0AA6">
        <w:t>Rideshare vehicle licence—form</w:t>
      </w:r>
    </w:p>
    <w:p w14:paraId="7C824D04" w14:textId="0E05483D" w:rsidR="003C0118" w:rsidRDefault="003C0118" w:rsidP="003C0118">
      <w:pPr>
        <w:pStyle w:val="AmdtsEntries"/>
      </w:pPr>
      <w:r>
        <w:t>s 164F</w:t>
      </w:r>
      <w:r>
        <w:tab/>
        <w:t xml:space="preserve">ins </w:t>
      </w:r>
      <w:hyperlink r:id="rId1169" w:tooltip="Road Transport (Public Passenger Services) (Exemptions) Amendment Regulation 2015 (No 1)" w:history="1">
        <w:r>
          <w:rPr>
            <w:rStyle w:val="charCitHyperlinkAbbrev"/>
          </w:rPr>
          <w:t>SL2015</w:t>
        </w:r>
        <w:r>
          <w:rPr>
            <w:rStyle w:val="charCitHyperlinkAbbrev"/>
          </w:rPr>
          <w:noBreakHyphen/>
          <w:t>34</w:t>
        </w:r>
      </w:hyperlink>
      <w:r>
        <w:t xml:space="preserve"> s 5</w:t>
      </w:r>
    </w:p>
    <w:p w14:paraId="2DD19B46" w14:textId="4F20EF56" w:rsidR="00B43D00" w:rsidRDefault="00B43D00" w:rsidP="00B43D00">
      <w:pPr>
        <w:pStyle w:val="AmdtsEntries"/>
      </w:pPr>
      <w:r>
        <w:tab/>
        <w:t xml:space="preserve">sub </w:t>
      </w:r>
      <w:hyperlink r:id="rId1170"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91</w:t>
      </w:r>
    </w:p>
    <w:p w14:paraId="5D3E99FB" w14:textId="77777777" w:rsidR="003C0118" w:rsidRDefault="00B43D00" w:rsidP="003C0118">
      <w:pPr>
        <w:pStyle w:val="AmdtsEntryHd"/>
      </w:pPr>
      <w:r w:rsidRPr="005D0AA6">
        <w:t>Rideshare vehicle licence—not transferable</w:t>
      </w:r>
    </w:p>
    <w:p w14:paraId="45A60BF3" w14:textId="08B7BC71" w:rsidR="003C0118" w:rsidRDefault="003C0118" w:rsidP="003C0118">
      <w:pPr>
        <w:pStyle w:val="AmdtsEntries"/>
      </w:pPr>
      <w:r>
        <w:t>s 164G</w:t>
      </w:r>
      <w:r>
        <w:tab/>
        <w:t xml:space="preserve">ins </w:t>
      </w:r>
      <w:hyperlink r:id="rId1171" w:tooltip="Road Transport (Public Passenger Services) (Exemptions) Amendment Regulation 2015 (No 1)" w:history="1">
        <w:r>
          <w:rPr>
            <w:rStyle w:val="charCitHyperlinkAbbrev"/>
          </w:rPr>
          <w:t>SL2015</w:t>
        </w:r>
        <w:r>
          <w:rPr>
            <w:rStyle w:val="charCitHyperlinkAbbrev"/>
          </w:rPr>
          <w:noBreakHyphen/>
          <w:t>34</w:t>
        </w:r>
      </w:hyperlink>
      <w:r>
        <w:t xml:space="preserve"> s 5</w:t>
      </w:r>
    </w:p>
    <w:p w14:paraId="0E2533FC" w14:textId="1CCBC50C" w:rsidR="00B43D00" w:rsidRDefault="00B43D00" w:rsidP="00B43D00">
      <w:pPr>
        <w:pStyle w:val="AmdtsEntries"/>
      </w:pPr>
      <w:r>
        <w:tab/>
        <w:t xml:space="preserve">sub </w:t>
      </w:r>
      <w:hyperlink r:id="rId1172"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91</w:t>
      </w:r>
    </w:p>
    <w:p w14:paraId="444801B2" w14:textId="77777777" w:rsidR="003C0118" w:rsidRDefault="00B43D00" w:rsidP="003C0118">
      <w:pPr>
        <w:pStyle w:val="AmdtsEntryHd"/>
      </w:pPr>
      <w:r w:rsidRPr="005D0AA6">
        <w:t>Rideshare vehicle licence—amendment initiated by authority</w:t>
      </w:r>
    </w:p>
    <w:p w14:paraId="1975D784" w14:textId="1D46B897" w:rsidR="003C0118" w:rsidRDefault="003C0118" w:rsidP="003C0118">
      <w:pPr>
        <w:pStyle w:val="AmdtsEntries"/>
      </w:pPr>
      <w:r>
        <w:t>s 164H</w:t>
      </w:r>
      <w:r>
        <w:tab/>
        <w:t xml:space="preserve">ins </w:t>
      </w:r>
      <w:hyperlink r:id="rId1173" w:tooltip="Road Transport (Public Passenger Services) (Exemptions) Amendment Regulation 2015 (No 1)" w:history="1">
        <w:r>
          <w:rPr>
            <w:rStyle w:val="charCitHyperlinkAbbrev"/>
          </w:rPr>
          <w:t>SL2015</w:t>
        </w:r>
        <w:r>
          <w:rPr>
            <w:rStyle w:val="charCitHyperlinkAbbrev"/>
          </w:rPr>
          <w:noBreakHyphen/>
          <w:t>34</w:t>
        </w:r>
      </w:hyperlink>
      <w:r>
        <w:t xml:space="preserve"> s 5</w:t>
      </w:r>
    </w:p>
    <w:p w14:paraId="58D9B23A" w14:textId="316937AC" w:rsidR="00B43D00" w:rsidRDefault="00B43D00" w:rsidP="00B43D00">
      <w:pPr>
        <w:pStyle w:val="AmdtsEntries"/>
      </w:pPr>
      <w:r>
        <w:tab/>
        <w:t xml:space="preserve">sub </w:t>
      </w:r>
      <w:hyperlink r:id="rId1174"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91</w:t>
      </w:r>
    </w:p>
    <w:p w14:paraId="32973BA7" w14:textId="77777777" w:rsidR="003C0118" w:rsidRDefault="00B43D00" w:rsidP="003C0118">
      <w:pPr>
        <w:pStyle w:val="AmdtsEntryHd"/>
      </w:pPr>
      <w:r w:rsidRPr="005D0AA6">
        <w:t>Rideshare vehicle licence—amendment initiated by licensee</w:t>
      </w:r>
    </w:p>
    <w:p w14:paraId="6ED854AD" w14:textId="32193EDE" w:rsidR="003C0118" w:rsidRDefault="003C0118" w:rsidP="003C0118">
      <w:pPr>
        <w:pStyle w:val="AmdtsEntries"/>
      </w:pPr>
      <w:r>
        <w:t>s 164I</w:t>
      </w:r>
      <w:r>
        <w:tab/>
        <w:t xml:space="preserve">ins </w:t>
      </w:r>
      <w:hyperlink r:id="rId1175" w:tooltip="Road Transport (Public Passenger Services) (Exemptions) Amendment Regulation 2015 (No 1)" w:history="1">
        <w:r>
          <w:rPr>
            <w:rStyle w:val="charCitHyperlinkAbbrev"/>
          </w:rPr>
          <w:t>SL2015</w:t>
        </w:r>
        <w:r>
          <w:rPr>
            <w:rStyle w:val="charCitHyperlinkAbbrev"/>
          </w:rPr>
          <w:noBreakHyphen/>
          <w:t>34</w:t>
        </w:r>
      </w:hyperlink>
      <w:r>
        <w:t xml:space="preserve"> s 5</w:t>
      </w:r>
    </w:p>
    <w:p w14:paraId="7C3556F9" w14:textId="097F940A" w:rsidR="00B43D00" w:rsidRDefault="00B43D00" w:rsidP="00B43D00">
      <w:pPr>
        <w:pStyle w:val="AmdtsEntries"/>
      </w:pPr>
      <w:r>
        <w:tab/>
        <w:t xml:space="preserve">sub </w:t>
      </w:r>
      <w:hyperlink r:id="rId1176"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91</w:t>
      </w:r>
    </w:p>
    <w:p w14:paraId="25567E7A" w14:textId="77777777" w:rsidR="003C0118" w:rsidRDefault="00B43D00" w:rsidP="003C0118">
      <w:pPr>
        <w:pStyle w:val="AmdtsEntryHd"/>
      </w:pPr>
      <w:r w:rsidRPr="005D0AA6">
        <w:t>Rideshare vehicle licence—application for renewal</w:t>
      </w:r>
    </w:p>
    <w:p w14:paraId="023ED714" w14:textId="1E06AA27" w:rsidR="003C0118" w:rsidRDefault="003C0118" w:rsidP="003C0118">
      <w:pPr>
        <w:pStyle w:val="AmdtsEntries"/>
      </w:pPr>
      <w:r>
        <w:t>s 164J</w:t>
      </w:r>
      <w:r>
        <w:tab/>
        <w:t xml:space="preserve">ins </w:t>
      </w:r>
      <w:hyperlink r:id="rId1177" w:tooltip="Road Transport (Public Passenger Services) (Exemptions) Amendment Regulation 2015 (No 1)" w:history="1">
        <w:r>
          <w:rPr>
            <w:rStyle w:val="charCitHyperlinkAbbrev"/>
          </w:rPr>
          <w:t>SL2015</w:t>
        </w:r>
        <w:r>
          <w:rPr>
            <w:rStyle w:val="charCitHyperlinkAbbrev"/>
          </w:rPr>
          <w:noBreakHyphen/>
          <w:t>34</w:t>
        </w:r>
      </w:hyperlink>
      <w:r>
        <w:t xml:space="preserve"> s 5</w:t>
      </w:r>
    </w:p>
    <w:p w14:paraId="3FCDDC0E" w14:textId="0AE1CF56" w:rsidR="00B43D00" w:rsidRDefault="00B43D00" w:rsidP="00B43D00">
      <w:pPr>
        <w:pStyle w:val="AmdtsEntries"/>
      </w:pPr>
      <w:r>
        <w:tab/>
        <w:t xml:space="preserve">sub </w:t>
      </w:r>
      <w:hyperlink r:id="rId1178"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91</w:t>
      </w:r>
    </w:p>
    <w:p w14:paraId="577FCAFF" w14:textId="77777777" w:rsidR="003C0118" w:rsidRDefault="0016542D" w:rsidP="003C0118">
      <w:pPr>
        <w:pStyle w:val="AmdtsEntryHd"/>
      </w:pPr>
      <w:r w:rsidRPr="005D0AA6">
        <w:t>Rideshare vehicle licence—decision on application for renewal</w:t>
      </w:r>
    </w:p>
    <w:p w14:paraId="5C9B752C" w14:textId="7049C6DD" w:rsidR="003C0118" w:rsidRDefault="003C0118" w:rsidP="003C0118">
      <w:pPr>
        <w:pStyle w:val="AmdtsEntries"/>
      </w:pPr>
      <w:r>
        <w:t>s 164K</w:t>
      </w:r>
      <w:r>
        <w:tab/>
        <w:t xml:space="preserve">ins </w:t>
      </w:r>
      <w:hyperlink r:id="rId1179" w:tooltip="Road Transport (Public Passenger Services) (Exemptions) Amendment Regulation 2015 (No 1)" w:history="1">
        <w:r>
          <w:rPr>
            <w:rStyle w:val="charCitHyperlinkAbbrev"/>
          </w:rPr>
          <w:t>SL2015</w:t>
        </w:r>
        <w:r>
          <w:rPr>
            <w:rStyle w:val="charCitHyperlinkAbbrev"/>
          </w:rPr>
          <w:noBreakHyphen/>
          <w:t>34</w:t>
        </w:r>
      </w:hyperlink>
      <w:r>
        <w:t xml:space="preserve"> s 5</w:t>
      </w:r>
    </w:p>
    <w:p w14:paraId="52EAFF56" w14:textId="29CD2E8B" w:rsidR="0016542D" w:rsidRDefault="0016542D" w:rsidP="0016542D">
      <w:pPr>
        <w:pStyle w:val="AmdtsEntries"/>
      </w:pPr>
      <w:r>
        <w:tab/>
        <w:t xml:space="preserve">sub </w:t>
      </w:r>
      <w:hyperlink r:id="rId1180"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91</w:t>
      </w:r>
    </w:p>
    <w:p w14:paraId="1C5264BB" w14:textId="77777777" w:rsidR="0016542D" w:rsidRDefault="0016542D">
      <w:pPr>
        <w:pStyle w:val="AmdtsEntryHd"/>
      </w:pPr>
      <w:r w:rsidRPr="005D0AA6">
        <w:lastRenderedPageBreak/>
        <w:t>Rideshare vehicle licence—must update name and address</w:t>
      </w:r>
    </w:p>
    <w:p w14:paraId="1FEF0F49" w14:textId="12C3853D" w:rsidR="0016542D" w:rsidRPr="0016542D" w:rsidRDefault="0016542D" w:rsidP="0016542D">
      <w:pPr>
        <w:pStyle w:val="AmdtsEntries"/>
      </w:pPr>
      <w:r>
        <w:t>s 164L</w:t>
      </w:r>
      <w:r>
        <w:tab/>
        <w:t xml:space="preserve">ins </w:t>
      </w:r>
      <w:hyperlink r:id="rId1181"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91</w:t>
      </w:r>
    </w:p>
    <w:p w14:paraId="312A2396" w14:textId="77777777" w:rsidR="0016542D" w:rsidRDefault="0016542D" w:rsidP="0016542D">
      <w:pPr>
        <w:pStyle w:val="AmdtsEntryHd"/>
      </w:pPr>
      <w:r w:rsidRPr="005D0AA6">
        <w:t>Rideshare vehicle licence—surrender</w:t>
      </w:r>
    </w:p>
    <w:p w14:paraId="38A3F095" w14:textId="02A6C4E1" w:rsidR="007D48EF" w:rsidRDefault="0016542D" w:rsidP="0016542D">
      <w:pPr>
        <w:pStyle w:val="AmdtsEntries"/>
      </w:pPr>
      <w:r>
        <w:t>s 164M</w:t>
      </w:r>
      <w:r>
        <w:tab/>
        <w:t xml:space="preserve">ins </w:t>
      </w:r>
      <w:hyperlink r:id="rId1182"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91</w:t>
      </w:r>
    </w:p>
    <w:p w14:paraId="04515BB9" w14:textId="4CF6A3FC" w:rsidR="00D47D06" w:rsidRPr="00D47D06" w:rsidRDefault="00D47D06" w:rsidP="0016542D">
      <w:pPr>
        <w:pStyle w:val="AmdtsEntries"/>
      </w:pPr>
      <w:r>
        <w:tab/>
        <w:t xml:space="preserve">am </w:t>
      </w:r>
      <w:hyperlink r:id="rId1183" w:tooltip="Road Transport (Public Passenger Services) Amendment Regulation 2019 (No 1)" w:history="1">
        <w:r>
          <w:rPr>
            <w:rStyle w:val="charCitHyperlinkAbbrev"/>
          </w:rPr>
          <w:t>SL2019</w:t>
        </w:r>
        <w:r>
          <w:rPr>
            <w:rStyle w:val="charCitHyperlinkAbbrev"/>
          </w:rPr>
          <w:noBreakHyphen/>
          <w:t>15</w:t>
        </w:r>
      </w:hyperlink>
      <w:r>
        <w:t xml:space="preserve"> s 9</w:t>
      </w:r>
    </w:p>
    <w:p w14:paraId="403888A5" w14:textId="77777777" w:rsidR="0016542D" w:rsidRDefault="0016542D" w:rsidP="0016542D">
      <w:pPr>
        <w:pStyle w:val="AmdtsEntryHd"/>
      </w:pPr>
      <w:r w:rsidRPr="005D0AA6">
        <w:t>Rideshare vehicle licence and label—replacing when lost, stolen or destroyed</w:t>
      </w:r>
    </w:p>
    <w:p w14:paraId="53DF03DF" w14:textId="20AFCCCE" w:rsidR="0016542D" w:rsidRDefault="0016542D" w:rsidP="0016542D">
      <w:pPr>
        <w:pStyle w:val="AmdtsEntries"/>
      </w:pPr>
      <w:r>
        <w:t>s 164N</w:t>
      </w:r>
      <w:r>
        <w:tab/>
        <w:t xml:space="preserve">ins </w:t>
      </w:r>
      <w:hyperlink r:id="rId1184"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91</w:t>
      </w:r>
    </w:p>
    <w:p w14:paraId="2DA46B5D" w14:textId="18F9E7B6" w:rsidR="00D47D06" w:rsidRPr="00D47D06" w:rsidRDefault="00D47D06" w:rsidP="0016542D">
      <w:pPr>
        <w:pStyle w:val="AmdtsEntries"/>
      </w:pPr>
      <w:r>
        <w:tab/>
        <w:t xml:space="preserve">am </w:t>
      </w:r>
      <w:hyperlink r:id="rId1185" w:tooltip="Road Transport (Public Passenger Services) Amendment Regulation 2019 (No 1)" w:history="1">
        <w:r>
          <w:rPr>
            <w:rStyle w:val="charCitHyperlinkAbbrev"/>
          </w:rPr>
          <w:t>SL2019</w:t>
        </w:r>
        <w:r>
          <w:rPr>
            <w:rStyle w:val="charCitHyperlinkAbbrev"/>
          </w:rPr>
          <w:noBreakHyphen/>
          <w:t>15</w:t>
        </w:r>
      </w:hyperlink>
      <w:r>
        <w:t xml:space="preserve"> s 10</w:t>
      </w:r>
    </w:p>
    <w:p w14:paraId="17B79119" w14:textId="77777777" w:rsidR="0016542D" w:rsidRDefault="00D47D06" w:rsidP="00072C23">
      <w:pPr>
        <w:pStyle w:val="AmdtsEntryHd"/>
      </w:pPr>
      <w:r w:rsidRPr="00E11422">
        <w:t>Rideshare vehicle licensee or transport booking service—must give rideshare vehicle identifier to rideshare driver</w:t>
      </w:r>
    </w:p>
    <w:p w14:paraId="78463C67" w14:textId="5F03EE7F" w:rsidR="007D48EF" w:rsidRDefault="0016542D" w:rsidP="00072C23">
      <w:pPr>
        <w:pStyle w:val="AmdtsEntries"/>
        <w:keepNext/>
      </w:pPr>
      <w:r>
        <w:t>s 164O</w:t>
      </w:r>
      <w:r>
        <w:tab/>
        <w:t xml:space="preserve">ins </w:t>
      </w:r>
      <w:hyperlink r:id="rId1186"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91</w:t>
      </w:r>
    </w:p>
    <w:p w14:paraId="398830D5" w14:textId="48401238" w:rsidR="00D47D06" w:rsidRPr="00D47D06" w:rsidRDefault="00D47D06" w:rsidP="0016542D">
      <w:pPr>
        <w:pStyle w:val="AmdtsEntries"/>
      </w:pPr>
      <w:r>
        <w:tab/>
        <w:t xml:space="preserve">sub </w:t>
      </w:r>
      <w:hyperlink r:id="rId1187" w:tooltip="Road Transport (Public Passenger Services) Amendment Regulation 2019 (No 1)" w:history="1">
        <w:r>
          <w:rPr>
            <w:rStyle w:val="charCitHyperlinkAbbrev"/>
          </w:rPr>
          <w:t>SL2019</w:t>
        </w:r>
        <w:r>
          <w:rPr>
            <w:rStyle w:val="charCitHyperlinkAbbrev"/>
          </w:rPr>
          <w:noBreakHyphen/>
          <w:t>15</w:t>
        </w:r>
      </w:hyperlink>
      <w:r>
        <w:t xml:space="preserve"> s 11</w:t>
      </w:r>
    </w:p>
    <w:p w14:paraId="38C62722" w14:textId="77777777" w:rsidR="0016542D" w:rsidRDefault="0016542D" w:rsidP="0016542D">
      <w:pPr>
        <w:pStyle w:val="AmdtsEntryHd"/>
      </w:pPr>
      <w:r w:rsidRPr="005D0AA6">
        <w:t>Rideshare vehicle licensee—must not advertise ridesharing</w:t>
      </w:r>
    </w:p>
    <w:p w14:paraId="24D80F55" w14:textId="0EF0A0BE" w:rsidR="0016542D" w:rsidRPr="0016542D" w:rsidRDefault="0016542D" w:rsidP="0016542D">
      <w:pPr>
        <w:pStyle w:val="AmdtsEntries"/>
      </w:pPr>
      <w:r>
        <w:t>s 164P</w:t>
      </w:r>
      <w:r>
        <w:tab/>
        <w:t xml:space="preserve">ins </w:t>
      </w:r>
      <w:hyperlink r:id="rId1188"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91</w:t>
      </w:r>
    </w:p>
    <w:p w14:paraId="0FD0EA67" w14:textId="77777777" w:rsidR="0016542D" w:rsidRDefault="0016542D">
      <w:pPr>
        <w:pStyle w:val="AmdtsEntryHd"/>
      </w:pPr>
      <w:r w:rsidRPr="005D0AA6">
        <w:t>Rideshare drivers</w:t>
      </w:r>
    </w:p>
    <w:p w14:paraId="5CBD1F93" w14:textId="54B392CE" w:rsidR="0016542D" w:rsidRPr="0016542D" w:rsidRDefault="0016542D" w:rsidP="0016542D">
      <w:pPr>
        <w:pStyle w:val="AmdtsEntries"/>
      </w:pPr>
      <w:r>
        <w:t>div 3A.3.2 hdg</w:t>
      </w:r>
      <w:r>
        <w:tab/>
        <w:t xml:space="preserve">ins </w:t>
      </w:r>
      <w:hyperlink r:id="rId1189"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91</w:t>
      </w:r>
    </w:p>
    <w:p w14:paraId="5E71200B" w14:textId="77777777" w:rsidR="0016542D" w:rsidRDefault="0016542D" w:rsidP="0016542D">
      <w:pPr>
        <w:pStyle w:val="AmdtsEntryHd"/>
      </w:pPr>
      <w:r w:rsidRPr="005D0AA6">
        <w:t>Rideshare driver—must hold appropriate driver licence</w:t>
      </w:r>
    </w:p>
    <w:p w14:paraId="34E73770" w14:textId="77E6E69D" w:rsidR="0016542D" w:rsidRPr="0016542D" w:rsidRDefault="0016542D" w:rsidP="0016542D">
      <w:pPr>
        <w:pStyle w:val="AmdtsEntries"/>
      </w:pPr>
      <w:r>
        <w:t>s 164Q</w:t>
      </w:r>
      <w:r>
        <w:tab/>
        <w:t xml:space="preserve">ins </w:t>
      </w:r>
      <w:hyperlink r:id="rId1190"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91</w:t>
      </w:r>
    </w:p>
    <w:p w14:paraId="25469DAE" w14:textId="77777777" w:rsidR="0016542D" w:rsidRDefault="0016542D" w:rsidP="0016542D">
      <w:pPr>
        <w:pStyle w:val="AmdtsEntryHd"/>
      </w:pPr>
      <w:r w:rsidRPr="005D0AA6">
        <w:t>Rideshare driver—must only accept bookings from accredited transport booking service</w:t>
      </w:r>
    </w:p>
    <w:p w14:paraId="211BD575" w14:textId="17C00AE1" w:rsidR="0016542D" w:rsidRPr="0016542D" w:rsidRDefault="0016542D" w:rsidP="0016542D">
      <w:pPr>
        <w:pStyle w:val="AmdtsEntries"/>
      </w:pPr>
      <w:r>
        <w:t>s 164R</w:t>
      </w:r>
      <w:r>
        <w:tab/>
        <w:t xml:space="preserve">ins </w:t>
      </w:r>
      <w:hyperlink r:id="rId1191"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91</w:t>
      </w:r>
    </w:p>
    <w:p w14:paraId="43D8BAA7" w14:textId="77777777" w:rsidR="0016542D" w:rsidRDefault="000B3E9B" w:rsidP="0016542D">
      <w:pPr>
        <w:pStyle w:val="AmdtsEntryHd"/>
      </w:pPr>
      <w:r w:rsidRPr="00E11422">
        <w:t>Rideshare driver—must display rideshare vehicle identifier</w:t>
      </w:r>
    </w:p>
    <w:p w14:paraId="6C7D67A4" w14:textId="45AC9E3C" w:rsidR="007D48EF" w:rsidRDefault="0016542D" w:rsidP="0016542D">
      <w:pPr>
        <w:pStyle w:val="AmdtsEntries"/>
      </w:pPr>
      <w:r>
        <w:t>s 164S</w:t>
      </w:r>
      <w:r>
        <w:tab/>
        <w:t xml:space="preserve">ins </w:t>
      </w:r>
      <w:hyperlink r:id="rId1192"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91</w:t>
      </w:r>
    </w:p>
    <w:p w14:paraId="21FDE9A7" w14:textId="35C2382F" w:rsidR="00062C0B" w:rsidRPr="000B3E9B" w:rsidRDefault="000B3E9B" w:rsidP="0016542D">
      <w:pPr>
        <w:pStyle w:val="AmdtsEntries"/>
      </w:pPr>
      <w:r>
        <w:tab/>
        <w:t xml:space="preserve">sub </w:t>
      </w:r>
      <w:hyperlink r:id="rId1193" w:tooltip="Road Transport (Public Passenger Services) Amendment Regulation 2019 (No 1)" w:history="1">
        <w:r>
          <w:rPr>
            <w:rStyle w:val="charCitHyperlinkAbbrev"/>
          </w:rPr>
          <w:t>SL2019</w:t>
        </w:r>
        <w:r>
          <w:rPr>
            <w:rStyle w:val="charCitHyperlinkAbbrev"/>
          </w:rPr>
          <w:noBreakHyphen/>
          <w:t>15</w:t>
        </w:r>
      </w:hyperlink>
      <w:r>
        <w:t xml:space="preserve"> s 12</w:t>
      </w:r>
    </w:p>
    <w:p w14:paraId="24F974E0" w14:textId="77777777" w:rsidR="00E147B5" w:rsidRDefault="00E147B5" w:rsidP="00E147B5">
      <w:pPr>
        <w:pStyle w:val="AmdtsEntryHd"/>
      </w:pPr>
      <w:r w:rsidRPr="005D0AA6">
        <w:t>Rideshare driver—must produce rideshare vehicle licence and label for inspection</w:t>
      </w:r>
    </w:p>
    <w:p w14:paraId="11057A9D" w14:textId="435A4E3C" w:rsidR="00CE320B" w:rsidRPr="00CE320B" w:rsidRDefault="00CE320B" w:rsidP="00E147B5">
      <w:pPr>
        <w:pStyle w:val="AmdtsEntries"/>
      </w:pPr>
      <w:r>
        <w:t>s 164T hdg</w:t>
      </w:r>
      <w:r>
        <w:tab/>
        <w:t xml:space="preserve">sub </w:t>
      </w:r>
      <w:hyperlink r:id="rId1194" w:tooltip="Road Transport (Public Passenger Services) Amendment Regulation 2019 (No 1)" w:history="1">
        <w:r>
          <w:rPr>
            <w:rStyle w:val="charCitHyperlinkAbbrev"/>
          </w:rPr>
          <w:t>SL2019</w:t>
        </w:r>
        <w:r>
          <w:rPr>
            <w:rStyle w:val="charCitHyperlinkAbbrev"/>
          </w:rPr>
          <w:noBreakHyphen/>
          <w:t>15</w:t>
        </w:r>
      </w:hyperlink>
      <w:r>
        <w:t xml:space="preserve"> s 13</w:t>
      </w:r>
    </w:p>
    <w:p w14:paraId="1A3D8638" w14:textId="70A68A6F" w:rsidR="007D48EF" w:rsidRDefault="00E147B5" w:rsidP="00E147B5">
      <w:pPr>
        <w:pStyle w:val="AmdtsEntries"/>
      </w:pPr>
      <w:r>
        <w:t>s 164T</w:t>
      </w:r>
      <w:r>
        <w:tab/>
        <w:t xml:space="preserve">ins </w:t>
      </w:r>
      <w:hyperlink r:id="rId1195"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91</w:t>
      </w:r>
    </w:p>
    <w:p w14:paraId="4552DA20" w14:textId="368CCCB0" w:rsidR="00CE320B" w:rsidRPr="00CE320B" w:rsidRDefault="00CE320B" w:rsidP="00E147B5">
      <w:pPr>
        <w:pStyle w:val="AmdtsEntries"/>
      </w:pPr>
      <w:r>
        <w:tab/>
        <w:t xml:space="preserve">am </w:t>
      </w:r>
      <w:hyperlink r:id="rId1196" w:tooltip="Road Transport (Public Passenger Services) Amendment Regulation 2019 (No 1)" w:history="1">
        <w:r>
          <w:rPr>
            <w:rStyle w:val="charCitHyperlinkAbbrev"/>
          </w:rPr>
          <w:t>SL2019</w:t>
        </w:r>
        <w:r>
          <w:rPr>
            <w:rStyle w:val="charCitHyperlinkAbbrev"/>
          </w:rPr>
          <w:noBreakHyphen/>
          <w:t>15</w:t>
        </w:r>
      </w:hyperlink>
      <w:r>
        <w:t xml:space="preserve"> s 14</w:t>
      </w:r>
    </w:p>
    <w:p w14:paraId="1686D7EB" w14:textId="77777777" w:rsidR="00E147B5" w:rsidRDefault="00E147B5" w:rsidP="00E147B5">
      <w:pPr>
        <w:pStyle w:val="AmdtsEntryHd"/>
      </w:pPr>
      <w:r w:rsidRPr="005D0AA6">
        <w:t>Rideshare driver—advertising</w:t>
      </w:r>
    </w:p>
    <w:p w14:paraId="4E160120" w14:textId="46562179" w:rsidR="00E147B5" w:rsidRDefault="00E147B5" w:rsidP="00E147B5">
      <w:pPr>
        <w:pStyle w:val="AmdtsEntries"/>
      </w:pPr>
      <w:r>
        <w:t>s 164U</w:t>
      </w:r>
      <w:r>
        <w:tab/>
        <w:t xml:space="preserve">ins </w:t>
      </w:r>
      <w:hyperlink r:id="rId1197"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91</w:t>
      </w:r>
    </w:p>
    <w:p w14:paraId="3D360FA7" w14:textId="77777777" w:rsidR="002461AE" w:rsidRDefault="00BE0428" w:rsidP="002461AE">
      <w:pPr>
        <w:pStyle w:val="AmdtsEntryHd"/>
      </w:pPr>
      <w:r w:rsidRPr="00E11422">
        <w:t>Rideshare driver—end of affiliated driver agreement</w:t>
      </w:r>
    </w:p>
    <w:p w14:paraId="5E034A24" w14:textId="7E2CD5F5" w:rsidR="002461AE" w:rsidRPr="002461AE" w:rsidRDefault="002461AE" w:rsidP="00E147B5">
      <w:pPr>
        <w:pStyle w:val="AmdtsEntries"/>
      </w:pPr>
      <w:r>
        <w:t>s 164V</w:t>
      </w:r>
      <w:r>
        <w:tab/>
        <w:t xml:space="preserve">sub </w:t>
      </w:r>
      <w:hyperlink r:id="rId1198" w:tooltip="Road Transport (Public Passenger Services) Amendment Regulation 2019 (No 1)" w:history="1">
        <w:r>
          <w:rPr>
            <w:rStyle w:val="charCitHyperlinkAbbrev"/>
          </w:rPr>
          <w:t>SL2019</w:t>
        </w:r>
        <w:r>
          <w:rPr>
            <w:rStyle w:val="charCitHyperlinkAbbrev"/>
          </w:rPr>
          <w:noBreakHyphen/>
          <w:t>15</w:t>
        </w:r>
      </w:hyperlink>
      <w:r>
        <w:t xml:space="preserve"> s 15</w:t>
      </w:r>
    </w:p>
    <w:p w14:paraId="3F402411" w14:textId="77777777" w:rsidR="002E795D" w:rsidRDefault="002E795D">
      <w:pPr>
        <w:pStyle w:val="AmdtsEntryHd"/>
      </w:pPr>
      <w:r w:rsidRPr="005D0AA6">
        <w:t>Hire cars</w:t>
      </w:r>
    </w:p>
    <w:p w14:paraId="1AB4639D" w14:textId="73A870A7" w:rsidR="002E795D" w:rsidRPr="002E795D" w:rsidRDefault="002E795D" w:rsidP="002E795D">
      <w:pPr>
        <w:pStyle w:val="AmdtsEntries"/>
      </w:pPr>
      <w:r>
        <w:t>pt 3A.4 hdg</w:t>
      </w:r>
      <w:r>
        <w:tab/>
        <w:t xml:space="preserve">ins </w:t>
      </w:r>
      <w:hyperlink r:id="rId1199"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92</w:t>
      </w:r>
    </w:p>
    <w:p w14:paraId="155E43CC" w14:textId="77777777" w:rsidR="002E795D" w:rsidRDefault="002E795D">
      <w:pPr>
        <w:pStyle w:val="AmdtsEntryHd"/>
      </w:pPr>
      <w:r w:rsidRPr="005D0AA6">
        <w:t>Hire car licences</w:t>
      </w:r>
    </w:p>
    <w:p w14:paraId="5C5BA0B4" w14:textId="546296E5" w:rsidR="002E795D" w:rsidRPr="002E795D" w:rsidRDefault="002E795D" w:rsidP="002E795D">
      <w:pPr>
        <w:pStyle w:val="AmdtsEntries"/>
      </w:pPr>
      <w:r>
        <w:t>div 3A.4.1 hdg</w:t>
      </w:r>
      <w:r>
        <w:tab/>
        <w:t xml:space="preserve">ins </w:t>
      </w:r>
      <w:hyperlink r:id="rId1200"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93</w:t>
      </w:r>
    </w:p>
    <w:p w14:paraId="4231110D" w14:textId="77777777" w:rsidR="007C3921" w:rsidRDefault="007C3921">
      <w:pPr>
        <w:pStyle w:val="AmdtsEntryHd"/>
      </w:pPr>
      <w:r w:rsidRPr="005D0AA6">
        <w:lastRenderedPageBreak/>
        <w:t>Kinds of hire car licences</w:t>
      </w:r>
    </w:p>
    <w:p w14:paraId="6F67FCA2" w14:textId="7386DDBC" w:rsidR="007C3921" w:rsidRPr="007C3921" w:rsidRDefault="007C3921" w:rsidP="007C3921">
      <w:pPr>
        <w:pStyle w:val="AmdtsEntries"/>
      </w:pPr>
      <w:r>
        <w:t>sdiv 3A.4.1.1 hdg</w:t>
      </w:r>
      <w:r>
        <w:tab/>
        <w:t xml:space="preserve">ins </w:t>
      </w:r>
      <w:hyperlink r:id="rId1201"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94</w:t>
      </w:r>
    </w:p>
    <w:p w14:paraId="0353B5B0" w14:textId="77777777" w:rsidR="00E05D9B" w:rsidRDefault="00E05D9B">
      <w:pPr>
        <w:pStyle w:val="AmdtsEntryHd"/>
        <w:rPr>
          <w:color w:val="000000"/>
        </w:rPr>
      </w:pPr>
      <w:r>
        <w:t>Hire car licences that may be issued</w:t>
      </w:r>
    </w:p>
    <w:p w14:paraId="3D6DC487" w14:textId="77777777" w:rsidR="00E05D9B" w:rsidRDefault="00E05D9B">
      <w:pPr>
        <w:pStyle w:val="AmdtsEntries"/>
        <w:keepNext/>
      </w:pPr>
      <w:r>
        <w:rPr>
          <w:color w:val="000000"/>
        </w:rPr>
        <w:t>s 165 hdg</w:t>
      </w:r>
      <w:r>
        <w:tab/>
        <w:t>bracketed note exp 31 December 2002 (s 4 (3))</w:t>
      </w:r>
    </w:p>
    <w:p w14:paraId="3719539A" w14:textId="3C33FD7F" w:rsidR="00E05D9B" w:rsidRDefault="00E05D9B">
      <w:pPr>
        <w:pStyle w:val="AmdtsEntries"/>
        <w:keepNext/>
      </w:pPr>
      <w:r>
        <w:t>s 165</w:t>
      </w:r>
      <w:r>
        <w:tab/>
        <w:t xml:space="preserve">sub </w:t>
      </w:r>
      <w:hyperlink r:id="rId1202"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61A8FC48" w14:textId="17FBEAB2" w:rsidR="00E05D9B" w:rsidRDefault="00E05D9B">
      <w:pPr>
        <w:pStyle w:val="AmdtsEntries"/>
        <w:rPr>
          <w:color w:val="000000"/>
        </w:rPr>
      </w:pPr>
      <w:r>
        <w:tab/>
        <w:t xml:space="preserve">am </w:t>
      </w:r>
      <w:hyperlink r:id="rId1203" w:tooltip="Road Transport Legislation (Taxi Licences) Amendment Regulation 2006 (No 1)" w:history="1">
        <w:r w:rsidR="00C26339" w:rsidRPr="00C26339">
          <w:rPr>
            <w:rStyle w:val="charCitHyperlinkAbbrev"/>
          </w:rPr>
          <w:t>SL2006</w:t>
        </w:r>
        <w:r w:rsidR="00C26339" w:rsidRPr="00C26339">
          <w:rPr>
            <w:rStyle w:val="charCitHyperlinkAbbrev"/>
          </w:rPr>
          <w:noBreakHyphen/>
          <w:t>5</w:t>
        </w:r>
      </w:hyperlink>
      <w:r>
        <w:t xml:space="preserve"> amdt 1.28</w:t>
      </w:r>
    </w:p>
    <w:p w14:paraId="2AE33EFC" w14:textId="77777777" w:rsidR="00E05D9B" w:rsidRDefault="007C3921">
      <w:pPr>
        <w:pStyle w:val="AmdtsEntryHd"/>
      </w:pPr>
      <w:r w:rsidRPr="005D0AA6">
        <w:t>Hire car licensing</w:t>
      </w:r>
    </w:p>
    <w:p w14:paraId="6AF40171" w14:textId="3B687FFF" w:rsidR="00E05D9B" w:rsidRDefault="007C3921">
      <w:pPr>
        <w:pStyle w:val="AmdtsEntries"/>
      </w:pPr>
      <w:r>
        <w:t>sdiv 3A.4.1.2 hdg</w:t>
      </w:r>
      <w:r w:rsidR="00E05D9B">
        <w:tab/>
      </w:r>
      <w:r>
        <w:t xml:space="preserve">ins </w:t>
      </w:r>
      <w:hyperlink r:id="rId1204"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94</w:t>
      </w:r>
    </w:p>
    <w:p w14:paraId="2DE83939" w14:textId="77777777" w:rsidR="00E05D9B" w:rsidRDefault="00E05D9B">
      <w:pPr>
        <w:pStyle w:val="AmdtsEntryHd"/>
        <w:rPr>
          <w:color w:val="000000"/>
        </w:rPr>
      </w:pPr>
      <w:r>
        <w:t>Application procedure for issue of hire car licences</w:t>
      </w:r>
    </w:p>
    <w:p w14:paraId="40E80C36" w14:textId="19EC62C0" w:rsidR="00E05D9B" w:rsidRDefault="00E05D9B">
      <w:pPr>
        <w:pStyle w:val="AmdtsEntries"/>
        <w:rPr>
          <w:color w:val="000000"/>
        </w:rPr>
      </w:pPr>
      <w:r>
        <w:rPr>
          <w:color w:val="000000"/>
        </w:rPr>
        <w:t>s 166</w:t>
      </w:r>
      <w:r>
        <w:tab/>
        <w:t xml:space="preserve">sub </w:t>
      </w:r>
      <w:hyperlink r:id="rId1205"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2129388E" w14:textId="77777777" w:rsidR="00E05D9B" w:rsidRDefault="00E05D9B">
      <w:pPr>
        <w:pStyle w:val="AmdtsEntryHd"/>
        <w:rPr>
          <w:color w:val="000000"/>
        </w:rPr>
      </w:pPr>
      <w:r>
        <w:t>Issue of hire car licences</w:t>
      </w:r>
    </w:p>
    <w:p w14:paraId="456B5742" w14:textId="1E34C810" w:rsidR="00E05D9B" w:rsidRDefault="00E05D9B">
      <w:pPr>
        <w:pStyle w:val="AmdtsEntries"/>
        <w:keepNext/>
      </w:pPr>
      <w:r>
        <w:t>s 167</w:t>
      </w:r>
      <w:r>
        <w:tab/>
        <w:t xml:space="preserve">am </w:t>
      </w:r>
      <w:hyperlink r:id="rId1206" w:tooltip="Road Transport Legislation (Taxi Services) Amendment Regulations 2003 (No 1)" w:history="1">
        <w:r w:rsidR="00C26339" w:rsidRPr="00C26339">
          <w:rPr>
            <w:rStyle w:val="charCitHyperlinkAbbrev"/>
          </w:rPr>
          <w:t>SL2003</w:t>
        </w:r>
        <w:r w:rsidR="00C26339" w:rsidRPr="00C26339">
          <w:rPr>
            <w:rStyle w:val="charCitHyperlinkAbbrev"/>
          </w:rPr>
          <w:noBreakHyphen/>
          <w:t>32</w:t>
        </w:r>
      </w:hyperlink>
      <w:r>
        <w:t xml:space="preserve"> amdt 1.16</w:t>
      </w:r>
    </w:p>
    <w:p w14:paraId="41FF573E" w14:textId="17C9FE5F" w:rsidR="00E05D9B" w:rsidRDefault="00E05D9B">
      <w:pPr>
        <w:pStyle w:val="AmdtsEntries"/>
        <w:keepNext/>
      </w:pPr>
      <w:r>
        <w:tab/>
        <w:t xml:space="preserve">sub </w:t>
      </w:r>
      <w:hyperlink r:id="rId1207"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7BC2BE4F" w14:textId="461ABF7C" w:rsidR="00E05D9B" w:rsidRPr="00C26339" w:rsidRDefault="00E05D9B">
      <w:pPr>
        <w:pStyle w:val="AmdtsEntries"/>
        <w:keepNext/>
        <w:rPr>
          <w:rFonts w:cs="Arial"/>
        </w:rPr>
      </w:pPr>
      <w:r>
        <w:tab/>
      </w:r>
      <w:r w:rsidRPr="00C26339">
        <w:rPr>
          <w:rFonts w:cs="Arial"/>
        </w:rPr>
        <w:t xml:space="preserve">(7)-(9) exp 31 July 2005 (s 167 (9) and </w:t>
      </w:r>
      <w:hyperlink r:id="rId1208" w:tooltip="Road Transport (Public Passenger Services) (Date for Issue of Leased Hire Car Licence) Declaration 2005 (No 1)" w:history="1">
        <w:r w:rsidR="00E3361E" w:rsidRPr="00E3361E">
          <w:rPr>
            <w:rStyle w:val="charCitHyperlinkAbbrev"/>
          </w:rPr>
          <w:t>NI2005-226</w:t>
        </w:r>
      </w:hyperlink>
      <w:r w:rsidRPr="00C26339">
        <w:rPr>
          <w:rFonts w:cs="Arial"/>
        </w:rPr>
        <w:t>)</w:t>
      </w:r>
    </w:p>
    <w:p w14:paraId="790BE644" w14:textId="217A8A2E" w:rsidR="00E05D9B" w:rsidRPr="00C26339" w:rsidRDefault="00E05D9B">
      <w:pPr>
        <w:pStyle w:val="AmdtsEntries"/>
        <w:rPr>
          <w:rFonts w:cs="Arial"/>
        </w:rPr>
      </w:pPr>
      <w:r w:rsidRPr="00C26339">
        <w:rPr>
          <w:rFonts w:cs="Arial"/>
        </w:rPr>
        <w:tab/>
        <w:t xml:space="preserve">am </w:t>
      </w:r>
      <w:hyperlink r:id="rId1209" w:tooltip="Road Transport Legislation (Taxi Licences) Amendment Regulation 2006 (No 1)" w:history="1">
        <w:r w:rsidR="00C26339" w:rsidRPr="00C26339">
          <w:rPr>
            <w:rStyle w:val="charCitHyperlinkAbbrev"/>
          </w:rPr>
          <w:t>SL2006</w:t>
        </w:r>
        <w:r w:rsidR="00C26339" w:rsidRPr="00C26339">
          <w:rPr>
            <w:rStyle w:val="charCitHyperlinkAbbrev"/>
          </w:rPr>
          <w:noBreakHyphen/>
          <w:t>5</w:t>
        </w:r>
      </w:hyperlink>
      <w:r w:rsidRPr="00C26339">
        <w:rPr>
          <w:rFonts w:cs="Arial"/>
        </w:rPr>
        <w:t xml:space="preserve"> amdt 1.12; ss renum R13 LA</w:t>
      </w:r>
      <w:r>
        <w:t xml:space="preserve">; </w:t>
      </w:r>
      <w:hyperlink r:id="rId1210"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amdt 1.88</w:t>
      </w:r>
    </w:p>
    <w:p w14:paraId="588DAB6C" w14:textId="77777777" w:rsidR="00E05D9B" w:rsidRDefault="00E05D9B">
      <w:pPr>
        <w:pStyle w:val="AmdtsEntryHd"/>
        <w:rPr>
          <w:color w:val="000000"/>
        </w:rPr>
      </w:pPr>
      <w:r>
        <w:t>Restricted hire car licences—issue of licence labels</w:t>
      </w:r>
    </w:p>
    <w:p w14:paraId="4DF63DA7" w14:textId="11D4A9DC" w:rsidR="00E05D9B" w:rsidRDefault="00E05D9B">
      <w:pPr>
        <w:pStyle w:val="AmdtsEntries"/>
        <w:keepNext/>
        <w:rPr>
          <w:color w:val="000000"/>
        </w:rPr>
      </w:pPr>
      <w:r>
        <w:rPr>
          <w:color w:val="000000"/>
        </w:rPr>
        <w:t>s 168</w:t>
      </w:r>
      <w:r>
        <w:tab/>
        <w:t xml:space="preserve">sub </w:t>
      </w:r>
      <w:hyperlink r:id="rId1211"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7AA80D53" w14:textId="5D87800C" w:rsidR="00E05D9B" w:rsidRDefault="00E05D9B">
      <w:pPr>
        <w:pStyle w:val="AmdtsEntries"/>
        <w:keepNext/>
        <w:rPr>
          <w:color w:val="000000"/>
        </w:rPr>
      </w:pPr>
      <w:r>
        <w:tab/>
        <w:t xml:space="preserve">am </w:t>
      </w:r>
      <w:hyperlink r:id="rId1212" w:tooltip="Road Transport Legislation (Taxi Licences) Amendment Regulation 2006 (No 1)" w:history="1">
        <w:r w:rsidR="00C26339" w:rsidRPr="00C26339">
          <w:rPr>
            <w:rStyle w:val="charCitHyperlinkAbbrev"/>
          </w:rPr>
          <w:t>SL2006</w:t>
        </w:r>
        <w:r w:rsidR="00C26339" w:rsidRPr="00C26339">
          <w:rPr>
            <w:rStyle w:val="charCitHyperlinkAbbrev"/>
          </w:rPr>
          <w:noBreakHyphen/>
          <w:t>5</w:t>
        </w:r>
      </w:hyperlink>
      <w:r>
        <w:t xml:space="preserve"> amdt 1.28</w:t>
      </w:r>
    </w:p>
    <w:p w14:paraId="1C142B4E" w14:textId="77777777" w:rsidR="00E05D9B" w:rsidRDefault="00E05D9B">
      <w:pPr>
        <w:pStyle w:val="AmdtsEntries"/>
      </w:pPr>
      <w:r>
        <w:tab/>
        <w:t>(2), (3) exp 10 March 2006 (s 168 (3))</w:t>
      </w:r>
    </w:p>
    <w:p w14:paraId="4CCE1671" w14:textId="77777777" w:rsidR="00E05D9B" w:rsidRDefault="00E05D9B">
      <w:pPr>
        <w:pStyle w:val="AmdtsEntryHd"/>
        <w:rPr>
          <w:color w:val="000000"/>
        </w:rPr>
      </w:pPr>
      <w:r>
        <w:t>Issue or amendment of hire car licence subject to conditions</w:t>
      </w:r>
    </w:p>
    <w:p w14:paraId="193FD55B" w14:textId="1807A082" w:rsidR="00E05D9B" w:rsidRDefault="00E05D9B">
      <w:pPr>
        <w:pStyle w:val="AmdtsEntries"/>
        <w:keepNext/>
        <w:rPr>
          <w:color w:val="000000"/>
        </w:rPr>
      </w:pPr>
      <w:r>
        <w:rPr>
          <w:color w:val="000000"/>
        </w:rPr>
        <w:t>s 169</w:t>
      </w:r>
      <w:r>
        <w:tab/>
        <w:t xml:space="preserve">sub </w:t>
      </w:r>
      <w:hyperlink r:id="rId1213"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40E8B18A" w14:textId="1DBD4A90" w:rsidR="00E05D9B" w:rsidRDefault="00E05D9B">
      <w:pPr>
        <w:pStyle w:val="AmdtsEntries"/>
        <w:rPr>
          <w:color w:val="000000"/>
        </w:rPr>
      </w:pPr>
      <w:r>
        <w:tab/>
        <w:t xml:space="preserve">am </w:t>
      </w:r>
      <w:hyperlink r:id="rId1214" w:tooltip="Road Transport Legislation (Taxi Licences) Amendment Regulation 2006 (No 1)" w:history="1">
        <w:r w:rsidR="00C26339" w:rsidRPr="00C26339">
          <w:rPr>
            <w:rStyle w:val="charCitHyperlinkAbbrev"/>
          </w:rPr>
          <w:t>SL2006</w:t>
        </w:r>
        <w:r w:rsidR="00C26339" w:rsidRPr="00C26339">
          <w:rPr>
            <w:rStyle w:val="charCitHyperlinkAbbrev"/>
          </w:rPr>
          <w:noBreakHyphen/>
          <w:t>5</w:t>
        </w:r>
      </w:hyperlink>
      <w:r>
        <w:t xml:space="preserve"> amdt 1.28</w:t>
      </w:r>
    </w:p>
    <w:p w14:paraId="39EFDECA" w14:textId="77777777" w:rsidR="00E05D9B" w:rsidRDefault="00E05D9B">
      <w:pPr>
        <w:pStyle w:val="AmdtsEntryHd"/>
        <w:rPr>
          <w:color w:val="000000"/>
        </w:rPr>
      </w:pPr>
      <w:r>
        <w:t>Hire car licences—procedure for imposition etc of conditions on authority’s initiative</w:t>
      </w:r>
    </w:p>
    <w:p w14:paraId="4242B530" w14:textId="77777777" w:rsidR="00E05D9B" w:rsidRDefault="00E05D9B">
      <w:pPr>
        <w:pStyle w:val="AmdtsEntries"/>
        <w:keepNext/>
      </w:pPr>
      <w:r>
        <w:rPr>
          <w:color w:val="000000"/>
        </w:rPr>
        <w:t>s 170 hdg</w:t>
      </w:r>
      <w:r>
        <w:t xml:space="preserve"> </w:t>
      </w:r>
      <w:r>
        <w:tab/>
        <w:t>bracketed note exp 31 December 2002 (s 4 (3))</w:t>
      </w:r>
    </w:p>
    <w:p w14:paraId="142DC90F" w14:textId="5E1EE865" w:rsidR="00E05D9B" w:rsidRDefault="00E05D9B">
      <w:pPr>
        <w:pStyle w:val="AmdtsEntries"/>
        <w:keepNext/>
      </w:pPr>
      <w:r>
        <w:t>s 170</w:t>
      </w:r>
      <w:r>
        <w:tab/>
        <w:t xml:space="preserve">sub </w:t>
      </w:r>
      <w:hyperlink r:id="rId1215"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3B86F707" w14:textId="1EE1B361" w:rsidR="00E05D9B" w:rsidRDefault="00E05D9B">
      <w:pPr>
        <w:pStyle w:val="AmdtsEntries"/>
        <w:rPr>
          <w:color w:val="000000"/>
        </w:rPr>
      </w:pPr>
      <w:r>
        <w:tab/>
        <w:t xml:space="preserve">am </w:t>
      </w:r>
      <w:hyperlink r:id="rId1216" w:tooltip="Road Transport Legislation (Taxi Licences) Amendment Regulation 2006 (No 1)" w:history="1">
        <w:r w:rsidR="00C26339" w:rsidRPr="00C26339">
          <w:rPr>
            <w:rStyle w:val="charCitHyperlinkAbbrev"/>
          </w:rPr>
          <w:t>SL2006</w:t>
        </w:r>
        <w:r w:rsidR="00C26339" w:rsidRPr="00C26339">
          <w:rPr>
            <w:rStyle w:val="charCitHyperlinkAbbrev"/>
          </w:rPr>
          <w:noBreakHyphen/>
          <w:t>5</w:t>
        </w:r>
      </w:hyperlink>
      <w:r>
        <w:t xml:space="preserve"> amdt 1.14, amdt 1.28; </w:t>
      </w:r>
      <w:hyperlink r:id="rId1217"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amdt 1.88</w:t>
      </w:r>
    </w:p>
    <w:p w14:paraId="43BF9252" w14:textId="77777777" w:rsidR="00E05D9B" w:rsidRDefault="00E05D9B">
      <w:pPr>
        <w:pStyle w:val="AmdtsEntryHd"/>
        <w:rPr>
          <w:color w:val="000000"/>
        </w:rPr>
      </w:pPr>
      <w:r>
        <w:t>Conditions of hire car licences</w:t>
      </w:r>
    </w:p>
    <w:p w14:paraId="275D3845" w14:textId="77777777" w:rsidR="00E05D9B" w:rsidRDefault="00E05D9B">
      <w:pPr>
        <w:pStyle w:val="AmdtsEntries"/>
        <w:keepNext/>
      </w:pPr>
      <w:r>
        <w:rPr>
          <w:color w:val="000000"/>
        </w:rPr>
        <w:t>s 171 hdg</w:t>
      </w:r>
      <w:r>
        <w:t xml:space="preserve"> </w:t>
      </w:r>
      <w:r>
        <w:tab/>
        <w:t>bracketed note exp 31 December 2002 (s 4 (3))</w:t>
      </w:r>
    </w:p>
    <w:p w14:paraId="3E4478CC" w14:textId="6C20B759" w:rsidR="00E05D9B" w:rsidRDefault="00E05D9B">
      <w:pPr>
        <w:pStyle w:val="AmdtsEntries"/>
        <w:rPr>
          <w:color w:val="000000"/>
        </w:rPr>
      </w:pPr>
      <w:r>
        <w:t>s 171</w:t>
      </w:r>
      <w:r>
        <w:tab/>
        <w:t xml:space="preserve">sub </w:t>
      </w:r>
      <w:hyperlink r:id="rId1218"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63DAF9C2" w14:textId="77777777" w:rsidR="00E05D9B" w:rsidRDefault="00E05D9B">
      <w:pPr>
        <w:pStyle w:val="AmdtsEntryHd"/>
        <w:rPr>
          <w:color w:val="000000"/>
        </w:rPr>
      </w:pPr>
      <w:r>
        <w:t>Form of hire car licences</w:t>
      </w:r>
    </w:p>
    <w:p w14:paraId="62AC6489" w14:textId="77777777" w:rsidR="00E05D9B" w:rsidRDefault="00E05D9B">
      <w:pPr>
        <w:pStyle w:val="AmdtsEntries"/>
        <w:keepNext/>
      </w:pPr>
      <w:r>
        <w:rPr>
          <w:color w:val="000000"/>
        </w:rPr>
        <w:t>s 172 hdg</w:t>
      </w:r>
      <w:r>
        <w:t xml:space="preserve"> </w:t>
      </w:r>
      <w:r>
        <w:tab/>
        <w:t>bracketed note exp 31 December 2002 (s 4 (3))</w:t>
      </w:r>
    </w:p>
    <w:p w14:paraId="0A99CC8A" w14:textId="713032BA" w:rsidR="00E05D9B" w:rsidRDefault="00E05D9B">
      <w:pPr>
        <w:pStyle w:val="AmdtsEntries"/>
      </w:pPr>
      <w:r>
        <w:t>s 172</w:t>
      </w:r>
      <w:r>
        <w:tab/>
        <w:t xml:space="preserve">sub </w:t>
      </w:r>
      <w:hyperlink r:id="rId1219"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49488BC5" w14:textId="473B982A" w:rsidR="00A97C81" w:rsidRDefault="00A97C81">
      <w:pPr>
        <w:pStyle w:val="AmdtsEntries"/>
        <w:rPr>
          <w:color w:val="000000"/>
        </w:rPr>
      </w:pPr>
      <w:r>
        <w:tab/>
        <w:t xml:space="preserve">am </w:t>
      </w:r>
      <w:hyperlink r:id="rId1220"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96</w:t>
      </w:r>
    </w:p>
    <w:p w14:paraId="7F26E2E6" w14:textId="77777777" w:rsidR="00E05D9B" w:rsidRDefault="00E05D9B">
      <w:pPr>
        <w:pStyle w:val="AmdtsEntryHd"/>
        <w:rPr>
          <w:color w:val="000000"/>
        </w:rPr>
      </w:pPr>
      <w:r>
        <w:lastRenderedPageBreak/>
        <w:t>Hire car licence-holders to notify change of name or address</w:t>
      </w:r>
    </w:p>
    <w:p w14:paraId="11DB85B2" w14:textId="77777777" w:rsidR="00E05D9B" w:rsidRDefault="00E05D9B">
      <w:pPr>
        <w:pStyle w:val="AmdtsEntries"/>
        <w:keepNext/>
      </w:pPr>
      <w:r>
        <w:rPr>
          <w:color w:val="000000"/>
        </w:rPr>
        <w:t>s 173 hdg</w:t>
      </w:r>
      <w:r>
        <w:tab/>
        <w:t>bracketed note exp 31 December 2002 (s 4 (3))</w:t>
      </w:r>
    </w:p>
    <w:p w14:paraId="2DA4C61F" w14:textId="1BE48C82" w:rsidR="00E05D9B" w:rsidRDefault="00E05D9B">
      <w:pPr>
        <w:pStyle w:val="AmdtsEntries"/>
        <w:keepNext/>
      </w:pPr>
      <w:r>
        <w:tab/>
        <w:t xml:space="preserve">am </w:t>
      </w:r>
      <w:hyperlink r:id="rId1221" w:tooltip="Road Transport Legislation (Taxi Licences) Amendment Regulation 2006 (No 1)" w:history="1">
        <w:r w:rsidR="00C26339" w:rsidRPr="00C26339">
          <w:rPr>
            <w:rStyle w:val="charCitHyperlinkAbbrev"/>
          </w:rPr>
          <w:t>SL2006</w:t>
        </w:r>
        <w:r w:rsidR="00C26339" w:rsidRPr="00C26339">
          <w:rPr>
            <w:rStyle w:val="charCitHyperlinkAbbrev"/>
          </w:rPr>
          <w:noBreakHyphen/>
          <w:t>5</w:t>
        </w:r>
      </w:hyperlink>
      <w:r>
        <w:t xml:space="preserve"> amdt 1.29</w:t>
      </w:r>
    </w:p>
    <w:p w14:paraId="25515F8A" w14:textId="55B927B0" w:rsidR="00E05D9B" w:rsidRDefault="00E05D9B">
      <w:pPr>
        <w:pStyle w:val="AmdtsEntries"/>
        <w:keepNext/>
        <w:rPr>
          <w:color w:val="000000"/>
        </w:rPr>
      </w:pPr>
      <w:r>
        <w:t>s 173</w:t>
      </w:r>
      <w:r>
        <w:tab/>
        <w:t xml:space="preserve">sub </w:t>
      </w:r>
      <w:hyperlink r:id="rId1222"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3DCB0787" w14:textId="798BD118" w:rsidR="00E05D9B" w:rsidRDefault="00E05D9B">
      <w:pPr>
        <w:pStyle w:val="AmdtsEntries"/>
        <w:rPr>
          <w:color w:val="000000"/>
        </w:rPr>
      </w:pPr>
      <w:r>
        <w:tab/>
        <w:t xml:space="preserve">am </w:t>
      </w:r>
      <w:hyperlink r:id="rId1223" w:tooltip="Road Transport Legislation (Taxi Licences) Amendment Regulation 2006 (No 1)" w:history="1">
        <w:r w:rsidR="00C26339" w:rsidRPr="00C26339">
          <w:rPr>
            <w:rStyle w:val="charCitHyperlinkAbbrev"/>
          </w:rPr>
          <w:t>SL2006</w:t>
        </w:r>
        <w:r w:rsidR="00C26339" w:rsidRPr="00C26339">
          <w:rPr>
            <w:rStyle w:val="charCitHyperlinkAbbrev"/>
          </w:rPr>
          <w:noBreakHyphen/>
          <w:t>5</w:t>
        </w:r>
      </w:hyperlink>
      <w:r>
        <w:t xml:space="preserve"> amdt 1.15, amdt 1.28</w:t>
      </w:r>
      <w:r w:rsidR="00ED6F9C">
        <w:t xml:space="preserve">; </w:t>
      </w:r>
      <w:hyperlink r:id="rId1224" w:tooltip="Statute Law Amendment Act 2009 (No 2)" w:history="1">
        <w:r w:rsidR="00C26339" w:rsidRPr="00C26339">
          <w:rPr>
            <w:rStyle w:val="charCitHyperlinkAbbrev"/>
          </w:rPr>
          <w:t>A2009</w:t>
        </w:r>
        <w:r w:rsidR="00C26339" w:rsidRPr="00C26339">
          <w:rPr>
            <w:rStyle w:val="charCitHyperlinkAbbrev"/>
          </w:rPr>
          <w:noBreakHyphen/>
          <w:t>49</w:t>
        </w:r>
      </w:hyperlink>
      <w:r w:rsidR="00ED6F9C">
        <w:t xml:space="preserve"> amdt 3.155</w:t>
      </w:r>
      <w:r w:rsidR="00A97C81">
        <w:t xml:space="preserve">; </w:t>
      </w:r>
      <w:hyperlink r:id="rId1225" w:tooltip="Road Transport (Taxi Industry Innovation) Legislation Amendment Regulation 2016 (No 1)" w:history="1">
        <w:r w:rsidR="00A97C81" w:rsidRPr="00105E37">
          <w:rPr>
            <w:rStyle w:val="charCitHyperlinkAbbrev"/>
          </w:rPr>
          <w:t>SL2016-20</w:t>
        </w:r>
      </w:hyperlink>
      <w:r w:rsidR="00A97C81" w:rsidRPr="00105E37">
        <w:rPr>
          <w:rStyle w:val="charCitHyperlinkAbbrev"/>
        </w:rPr>
        <w:t xml:space="preserve"> </w:t>
      </w:r>
      <w:r w:rsidR="00A97C81" w:rsidRPr="00105E37">
        <w:t xml:space="preserve">s </w:t>
      </w:r>
      <w:r w:rsidR="00A97C81">
        <w:t>97, s 98</w:t>
      </w:r>
    </w:p>
    <w:p w14:paraId="30EC8A14" w14:textId="77777777" w:rsidR="00E05D9B" w:rsidRDefault="00E05D9B">
      <w:pPr>
        <w:pStyle w:val="AmdtsEntryHd"/>
        <w:rPr>
          <w:color w:val="000000"/>
        </w:rPr>
      </w:pPr>
      <w:r>
        <w:t>Hire car licensee to comply with conditions</w:t>
      </w:r>
    </w:p>
    <w:p w14:paraId="7D79F867" w14:textId="77777777" w:rsidR="00E05D9B" w:rsidRDefault="00E05D9B">
      <w:pPr>
        <w:pStyle w:val="AmdtsEntries"/>
        <w:keepNext/>
      </w:pPr>
      <w:r>
        <w:rPr>
          <w:color w:val="000000"/>
        </w:rPr>
        <w:t>s 174 hdg</w:t>
      </w:r>
      <w:r>
        <w:t xml:space="preserve"> </w:t>
      </w:r>
      <w:r>
        <w:tab/>
        <w:t>bracketed note exp 31 December 2002 (s 4 (3))</w:t>
      </w:r>
    </w:p>
    <w:p w14:paraId="4B3B9123" w14:textId="7E9EF7AF" w:rsidR="00E05D9B" w:rsidRDefault="00E05D9B">
      <w:pPr>
        <w:pStyle w:val="AmdtsEntries"/>
        <w:keepNext/>
        <w:rPr>
          <w:color w:val="000000"/>
        </w:rPr>
      </w:pPr>
      <w:r>
        <w:t>s 174</w:t>
      </w:r>
      <w:r>
        <w:tab/>
        <w:t xml:space="preserve">sub </w:t>
      </w:r>
      <w:hyperlink r:id="rId1226"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473BC029" w14:textId="5A44F109" w:rsidR="00E05D9B" w:rsidRDefault="00E05D9B">
      <w:pPr>
        <w:pStyle w:val="AmdtsEntries"/>
        <w:rPr>
          <w:color w:val="000000"/>
        </w:rPr>
      </w:pPr>
      <w:r>
        <w:tab/>
        <w:t xml:space="preserve">am </w:t>
      </w:r>
      <w:hyperlink r:id="rId1227" w:tooltip="Road Transport Legislation (Taxi Licences) Amendment Regulation 2006 (No 1)" w:history="1">
        <w:r w:rsidR="00C26339" w:rsidRPr="00C26339">
          <w:rPr>
            <w:rStyle w:val="charCitHyperlinkAbbrev"/>
          </w:rPr>
          <w:t>SL2006</w:t>
        </w:r>
        <w:r w:rsidR="00C26339" w:rsidRPr="00C26339">
          <w:rPr>
            <w:rStyle w:val="charCitHyperlinkAbbrev"/>
          </w:rPr>
          <w:noBreakHyphen/>
          <w:t>5</w:t>
        </w:r>
      </w:hyperlink>
      <w:r>
        <w:t xml:space="preserve"> amdt 1.16</w:t>
      </w:r>
    </w:p>
    <w:p w14:paraId="5A47B391" w14:textId="77777777" w:rsidR="00E05D9B" w:rsidRDefault="00E05D9B">
      <w:pPr>
        <w:pStyle w:val="AmdtsEntryHd"/>
        <w:rPr>
          <w:color w:val="000000"/>
        </w:rPr>
      </w:pPr>
      <w:r>
        <w:t>Replacement of hire car licence</w:t>
      </w:r>
    </w:p>
    <w:p w14:paraId="0BC0B73E" w14:textId="243DB148" w:rsidR="00E05D9B" w:rsidRDefault="00E05D9B">
      <w:pPr>
        <w:pStyle w:val="AmdtsEntries"/>
        <w:keepNext/>
        <w:rPr>
          <w:color w:val="000000"/>
        </w:rPr>
      </w:pPr>
      <w:r>
        <w:rPr>
          <w:color w:val="000000"/>
        </w:rPr>
        <w:t>s 175</w:t>
      </w:r>
      <w:r>
        <w:tab/>
        <w:t xml:space="preserve">sub </w:t>
      </w:r>
      <w:hyperlink r:id="rId1228"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7B4278C5" w14:textId="4E176ABB" w:rsidR="00E05D9B" w:rsidRDefault="00E05D9B">
      <w:pPr>
        <w:pStyle w:val="AmdtsEntries"/>
        <w:rPr>
          <w:color w:val="000000"/>
        </w:rPr>
      </w:pPr>
      <w:r>
        <w:tab/>
        <w:t xml:space="preserve">am </w:t>
      </w:r>
      <w:hyperlink r:id="rId1229" w:tooltip="Road Transport Legislation (Taxi Licences) Amendment Regulation 2006 (No 1)" w:history="1">
        <w:r w:rsidR="00C26339" w:rsidRPr="00C26339">
          <w:rPr>
            <w:rStyle w:val="charCitHyperlinkAbbrev"/>
          </w:rPr>
          <w:t>SL2006</w:t>
        </w:r>
        <w:r w:rsidR="00C26339" w:rsidRPr="00C26339">
          <w:rPr>
            <w:rStyle w:val="charCitHyperlinkAbbrev"/>
          </w:rPr>
          <w:noBreakHyphen/>
          <w:t>5</w:t>
        </w:r>
      </w:hyperlink>
      <w:r>
        <w:t xml:space="preserve"> amdt 1.17, amdt 1.28</w:t>
      </w:r>
      <w:r w:rsidR="00F94E3D">
        <w:t xml:space="preserve">; </w:t>
      </w:r>
      <w:hyperlink r:id="rId1230" w:tooltip="Statute Law Amendment Act 2012" w:history="1">
        <w:r w:rsidR="00C26339" w:rsidRPr="00C26339">
          <w:rPr>
            <w:rStyle w:val="charCitHyperlinkAbbrev"/>
          </w:rPr>
          <w:t>A2012</w:t>
        </w:r>
        <w:r w:rsidR="00C26339" w:rsidRPr="00C26339">
          <w:rPr>
            <w:rStyle w:val="charCitHyperlinkAbbrev"/>
          </w:rPr>
          <w:noBreakHyphen/>
          <w:t>21</w:t>
        </w:r>
      </w:hyperlink>
      <w:r w:rsidR="00F94E3D">
        <w:t xml:space="preserve"> amdt 3.162</w:t>
      </w:r>
      <w:r w:rsidR="005E4F15">
        <w:t xml:space="preserve">; </w:t>
      </w:r>
      <w:hyperlink r:id="rId1231" w:tooltip="Red Tape Reduction Legislation Amendment Act 2016" w:history="1">
        <w:r w:rsidR="005E4F15">
          <w:rPr>
            <w:rStyle w:val="charCitHyperlinkAbbrev"/>
          </w:rPr>
          <w:t>A2016</w:t>
        </w:r>
        <w:r w:rsidR="005E4F15">
          <w:rPr>
            <w:rStyle w:val="charCitHyperlinkAbbrev"/>
          </w:rPr>
          <w:noBreakHyphen/>
          <w:t>18</w:t>
        </w:r>
      </w:hyperlink>
      <w:r w:rsidR="005E4F15">
        <w:t xml:space="preserve"> amdt 3.189, amdt 3.190</w:t>
      </w:r>
    </w:p>
    <w:p w14:paraId="4020270F" w14:textId="77777777" w:rsidR="00E05D9B" w:rsidRDefault="00E05D9B">
      <w:pPr>
        <w:pStyle w:val="AmdtsEntryHd"/>
        <w:rPr>
          <w:color w:val="000000"/>
        </w:rPr>
      </w:pPr>
      <w:r>
        <w:t>Production of hire car licence</w:t>
      </w:r>
    </w:p>
    <w:p w14:paraId="2C875047" w14:textId="77777777" w:rsidR="00E05D9B" w:rsidRDefault="00E05D9B">
      <w:pPr>
        <w:pStyle w:val="AmdtsEntries"/>
        <w:keepNext/>
      </w:pPr>
      <w:r>
        <w:rPr>
          <w:color w:val="000000"/>
        </w:rPr>
        <w:t>s 176 hdg</w:t>
      </w:r>
      <w:r>
        <w:t xml:space="preserve"> </w:t>
      </w:r>
      <w:r>
        <w:tab/>
        <w:t>bracketed note exp 31 December 2002 (s 4 (3))</w:t>
      </w:r>
    </w:p>
    <w:p w14:paraId="5E1F87DC" w14:textId="38602A82" w:rsidR="00E05D9B" w:rsidRDefault="00E05D9B">
      <w:pPr>
        <w:pStyle w:val="AmdtsEntries"/>
        <w:keepNext/>
      </w:pPr>
      <w:r>
        <w:t>s 176</w:t>
      </w:r>
      <w:r>
        <w:tab/>
        <w:t xml:space="preserve">sub </w:t>
      </w:r>
      <w:hyperlink r:id="rId1232"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7AABFB7A" w14:textId="57B00C05" w:rsidR="00E05D9B" w:rsidRDefault="00E05D9B">
      <w:pPr>
        <w:pStyle w:val="AmdtsEntries"/>
        <w:rPr>
          <w:color w:val="000000"/>
        </w:rPr>
      </w:pPr>
      <w:r>
        <w:tab/>
        <w:t xml:space="preserve">am </w:t>
      </w:r>
      <w:hyperlink r:id="rId1233" w:tooltip="Road Transport Legislation (Taxi Licences) Amendment Regulation 2006 (No 1)" w:history="1">
        <w:r w:rsidR="00C26339" w:rsidRPr="00C26339">
          <w:rPr>
            <w:rStyle w:val="charCitHyperlinkAbbrev"/>
          </w:rPr>
          <w:t>SL2006</w:t>
        </w:r>
        <w:r w:rsidR="00C26339" w:rsidRPr="00C26339">
          <w:rPr>
            <w:rStyle w:val="charCitHyperlinkAbbrev"/>
          </w:rPr>
          <w:noBreakHyphen/>
          <w:t>5</w:t>
        </w:r>
      </w:hyperlink>
      <w:r>
        <w:t xml:space="preserve"> amdt 1.18, amdt 1.28</w:t>
      </w:r>
      <w:r w:rsidR="00A97C81">
        <w:t xml:space="preserve">; </w:t>
      </w:r>
      <w:hyperlink r:id="rId1234" w:tooltip="Road Transport (Taxi Industry Innovation) Legislation Amendment Regulation 2016 (No 1)" w:history="1">
        <w:r w:rsidR="00A97C81" w:rsidRPr="00105E37">
          <w:rPr>
            <w:rStyle w:val="charCitHyperlinkAbbrev"/>
          </w:rPr>
          <w:t>SL2016-20</w:t>
        </w:r>
      </w:hyperlink>
      <w:r w:rsidR="00A97C81" w:rsidRPr="00105E37">
        <w:rPr>
          <w:rStyle w:val="charCitHyperlinkAbbrev"/>
        </w:rPr>
        <w:t xml:space="preserve"> </w:t>
      </w:r>
      <w:r w:rsidR="00A97C81" w:rsidRPr="00105E37">
        <w:t xml:space="preserve">s </w:t>
      </w:r>
      <w:r w:rsidR="00A97C81">
        <w:t>99</w:t>
      </w:r>
    </w:p>
    <w:p w14:paraId="32DB817D" w14:textId="77777777" w:rsidR="00E05D9B" w:rsidRDefault="00E05D9B">
      <w:pPr>
        <w:pStyle w:val="AmdtsEntryHd"/>
        <w:rPr>
          <w:color w:val="000000"/>
        </w:rPr>
      </w:pPr>
      <w:r>
        <w:t>Surrender of hire car licence</w:t>
      </w:r>
    </w:p>
    <w:p w14:paraId="2A037027" w14:textId="3A607A03" w:rsidR="00E05D9B" w:rsidRDefault="00E05D9B">
      <w:pPr>
        <w:pStyle w:val="AmdtsEntries"/>
        <w:keepNext/>
        <w:rPr>
          <w:color w:val="000000"/>
        </w:rPr>
      </w:pPr>
      <w:r>
        <w:rPr>
          <w:color w:val="000000"/>
        </w:rPr>
        <w:t>s 177</w:t>
      </w:r>
      <w:r>
        <w:tab/>
        <w:t xml:space="preserve">sub </w:t>
      </w:r>
      <w:hyperlink r:id="rId1235"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60F2568B" w14:textId="1A3703FF" w:rsidR="00E05D9B" w:rsidRDefault="00E05D9B">
      <w:pPr>
        <w:pStyle w:val="AmdtsEntries"/>
        <w:rPr>
          <w:color w:val="000000"/>
        </w:rPr>
      </w:pPr>
      <w:r>
        <w:tab/>
        <w:t xml:space="preserve">am </w:t>
      </w:r>
      <w:hyperlink r:id="rId1236" w:tooltip="Road Transport Legislation (Taxi Licences) Amendment Regulation 2006 (No 1)" w:history="1">
        <w:r w:rsidR="00C26339" w:rsidRPr="00C26339">
          <w:rPr>
            <w:rStyle w:val="charCitHyperlinkAbbrev"/>
          </w:rPr>
          <w:t>SL2006</w:t>
        </w:r>
        <w:r w:rsidR="00C26339" w:rsidRPr="00C26339">
          <w:rPr>
            <w:rStyle w:val="charCitHyperlinkAbbrev"/>
          </w:rPr>
          <w:noBreakHyphen/>
          <w:t>5</w:t>
        </w:r>
      </w:hyperlink>
      <w:r>
        <w:t xml:space="preserve"> amdt 1.18, amdt 1.28</w:t>
      </w:r>
      <w:r w:rsidR="00F94E3D">
        <w:t xml:space="preserve">; </w:t>
      </w:r>
      <w:hyperlink r:id="rId1237" w:tooltip="Statute Law Amendment Act 2012" w:history="1">
        <w:r w:rsidR="00C26339" w:rsidRPr="00C26339">
          <w:rPr>
            <w:rStyle w:val="charCitHyperlinkAbbrev"/>
          </w:rPr>
          <w:t>A2012</w:t>
        </w:r>
        <w:r w:rsidR="00C26339" w:rsidRPr="00C26339">
          <w:rPr>
            <w:rStyle w:val="charCitHyperlinkAbbrev"/>
          </w:rPr>
          <w:noBreakHyphen/>
          <w:t>21</w:t>
        </w:r>
      </w:hyperlink>
      <w:r w:rsidR="00F94E3D">
        <w:t xml:space="preserve"> amdt 3.163</w:t>
      </w:r>
      <w:r w:rsidR="005E4F15">
        <w:t xml:space="preserve">; </w:t>
      </w:r>
      <w:hyperlink r:id="rId1238" w:tooltip="Red Tape Reduction Legislation Amendment Act 2016" w:history="1">
        <w:r w:rsidR="005E4F15">
          <w:rPr>
            <w:rStyle w:val="charCitHyperlinkAbbrev"/>
          </w:rPr>
          <w:t>A2016</w:t>
        </w:r>
        <w:r w:rsidR="005E4F15">
          <w:rPr>
            <w:rStyle w:val="charCitHyperlinkAbbrev"/>
          </w:rPr>
          <w:noBreakHyphen/>
          <w:t>18</w:t>
        </w:r>
      </w:hyperlink>
      <w:r w:rsidR="005E4F15">
        <w:t xml:space="preserve"> amdt 3.191, amdt 3.192</w:t>
      </w:r>
      <w:r w:rsidR="00A97C81">
        <w:t xml:space="preserve">; </w:t>
      </w:r>
      <w:hyperlink r:id="rId1239" w:tooltip="Road Transport (Taxi Industry Innovation) Legislation Amendment Regulation 2016 (No 1)" w:history="1">
        <w:r w:rsidR="00A97C81" w:rsidRPr="00105E37">
          <w:rPr>
            <w:rStyle w:val="charCitHyperlinkAbbrev"/>
          </w:rPr>
          <w:t>SL2016-20</w:t>
        </w:r>
      </w:hyperlink>
      <w:r w:rsidR="00A97C81" w:rsidRPr="00105E37">
        <w:rPr>
          <w:rStyle w:val="charCitHyperlinkAbbrev"/>
        </w:rPr>
        <w:t xml:space="preserve"> </w:t>
      </w:r>
      <w:r w:rsidR="00A97C81" w:rsidRPr="00105E37">
        <w:t xml:space="preserve">s </w:t>
      </w:r>
      <w:r w:rsidR="00A97C81">
        <w:t>100</w:t>
      </w:r>
    </w:p>
    <w:p w14:paraId="4BEEEC2F" w14:textId="77777777" w:rsidR="00E05D9B" w:rsidRDefault="00FF638D">
      <w:pPr>
        <w:pStyle w:val="AmdtsEntryHd"/>
      </w:pPr>
      <w:r w:rsidRPr="005D0AA6">
        <w:t>Stand</w:t>
      </w:r>
      <w:r w:rsidRPr="005D0AA6">
        <w:noBreakHyphen/>
        <w:t>by hire cars</w:t>
      </w:r>
    </w:p>
    <w:p w14:paraId="27E7B12D" w14:textId="7D8606BE" w:rsidR="00E05D9B" w:rsidRDefault="00FF638D">
      <w:pPr>
        <w:pStyle w:val="AmdtsEntries"/>
      </w:pPr>
      <w:r>
        <w:t>sdiv 3A.4.1.3</w:t>
      </w:r>
      <w:r w:rsidR="005F0B1B">
        <w:t xml:space="preserve"> hdg</w:t>
      </w:r>
      <w:r w:rsidR="00E05D9B">
        <w:tab/>
      </w:r>
      <w:r>
        <w:t xml:space="preserve">ins </w:t>
      </w:r>
      <w:hyperlink r:id="rId1240"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101</w:t>
      </w:r>
    </w:p>
    <w:p w14:paraId="7E84C69D" w14:textId="77777777" w:rsidR="00E05D9B" w:rsidRDefault="005F0B1B">
      <w:pPr>
        <w:pStyle w:val="AmdtsEntryHd"/>
        <w:rPr>
          <w:color w:val="000000"/>
        </w:rPr>
      </w:pPr>
      <w:r w:rsidRPr="005D0AA6">
        <w:t>Definitions—subdiv 3A.4.1.3</w:t>
      </w:r>
    </w:p>
    <w:p w14:paraId="46C468E0" w14:textId="1BEA8C10" w:rsidR="005F0B1B" w:rsidRDefault="005F0B1B">
      <w:pPr>
        <w:pStyle w:val="AmdtsEntries"/>
        <w:keepNext/>
        <w:rPr>
          <w:color w:val="000000"/>
        </w:rPr>
      </w:pPr>
      <w:r>
        <w:rPr>
          <w:color w:val="000000"/>
        </w:rPr>
        <w:t>s 177A hdg</w:t>
      </w:r>
      <w:r>
        <w:rPr>
          <w:color w:val="000000"/>
        </w:rPr>
        <w:tab/>
        <w:t xml:space="preserve">sub </w:t>
      </w:r>
      <w:hyperlink r:id="rId1241" w:tooltip="Road Transport (Taxi Industry Innovation) Legislation Amendment Regulation 2016 (No 1)" w:history="1">
        <w:r w:rsidRPr="005F0B1B">
          <w:rPr>
            <w:rStyle w:val="charCitHyperlinkAbbrev"/>
            <w:color w:val="000000"/>
          </w:rPr>
          <w:t>SL2016-20</w:t>
        </w:r>
      </w:hyperlink>
      <w:r w:rsidRPr="005F0B1B">
        <w:rPr>
          <w:rStyle w:val="charCitHyperlinkAbbrev"/>
          <w:color w:val="000000"/>
        </w:rPr>
        <w:t xml:space="preserve"> </w:t>
      </w:r>
      <w:r w:rsidRPr="005F0B1B">
        <w:rPr>
          <w:color w:val="000000"/>
        </w:rPr>
        <w:t xml:space="preserve">s </w:t>
      </w:r>
      <w:r>
        <w:rPr>
          <w:color w:val="000000"/>
        </w:rPr>
        <w:t>102</w:t>
      </w:r>
    </w:p>
    <w:p w14:paraId="77F82C51" w14:textId="3934E25F" w:rsidR="00E05D9B" w:rsidRDefault="00E05D9B">
      <w:pPr>
        <w:pStyle w:val="AmdtsEntries"/>
        <w:keepNext/>
      </w:pPr>
      <w:r>
        <w:rPr>
          <w:color w:val="000000"/>
        </w:rPr>
        <w:t>s 177A</w:t>
      </w:r>
      <w:r>
        <w:tab/>
        <w:t xml:space="preserve">ins </w:t>
      </w:r>
      <w:hyperlink r:id="rId1242" w:tooltip="Road Transport Legislation Amendment Regulation 2005 (No 1)" w:history="1">
        <w:r w:rsidR="00C26339" w:rsidRPr="00C26339">
          <w:rPr>
            <w:rStyle w:val="charCitHyperlinkAbbrev"/>
          </w:rPr>
          <w:t>SL2005</w:t>
        </w:r>
        <w:r w:rsidR="00C26339" w:rsidRPr="00C26339">
          <w:rPr>
            <w:rStyle w:val="charCitHyperlinkAbbrev"/>
          </w:rPr>
          <w:noBreakHyphen/>
          <w:t>39</w:t>
        </w:r>
      </w:hyperlink>
      <w:r>
        <w:t xml:space="preserve"> s 21</w:t>
      </w:r>
    </w:p>
    <w:p w14:paraId="06C9228E" w14:textId="095BC37D" w:rsidR="005F0B1B" w:rsidRDefault="005F0B1B">
      <w:pPr>
        <w:pStyle w:val="AmdtsEntries"/>
        <w:keepNext/>
      </w:pPr>
      <w:r>
        <w:tab/>
        <w:t xml:space="preserve">am </w:t>
      </w:r>
      <w:hyperlink r:id="rId1243"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103</w:t>
      </w:r>
    </w:p>
    <w:p w14:paraId="6D3F5044" w14:textId="33E5932A" w:rsidR="00E05D9B" w:rsidRDefault="00E05D9B">
      <w:pPr>
        <w:pStyle w:val="AmdtsEntries"/>
        <w:keepNext/>
      </w:pPr>
      <w:r>
        <w:tab/>
        <w:t xml:space="preserve">def </w:t>
      </w:r>
      <w:r>
        <w:rPr>
          <w:rStyle w:val="charBoldItals"/>
        </w:rPr>
        <w:t xml:space="preserve">stand-by hire car </w:t>
      </w:r>
      <w:r>
        <w:t xml:space="preserve">ins </w:t>
      </w:r>
      <w:hyperlink r:id="rId1244" w:tooltip="Road Transport Legislation Amendment Regulation 2005 (No 1)" w:history="1">
        <w:r w:rsidR="00C26339" w:rsidRPr="00C26339">
          <w:rPr>
            <w:rStyle w:val="charCitHyperlinkAbbrev"/>
          </w:rPr>
          <w:t>SL2005</w:t>
        </w:r>
        <w:r w:rsidR="00C26339" w:rsidRPr="00C26339">
          <w:rPr>
            <w:rStyle w:val="charCitHyperlinkAbbrev"/>
          </w:rPr>
          <w:noBreakHyphen/>
          <w:t>39</w:t>
        </w:r>
      </w:hyperlink>
      <w:r>
        <w:t xml:space="preserve"> s 21</w:t>
      </w:r>
    </w:p>
    <w:p w14:paraId="30F720C3" w14:textId="322ACE2D" w:rsidR="00E05D9B" w:rsidRDefault="00E05D9B">
      <w:pPr>
        <w:pStyle w:val="AmdtsEntries"/>
        <w:keepNext/>
      </w:pPr>
      <w:r>
        <w:tab/>
        <w:t xml:space="preserve">def </w:t>
      </w:r>
      <w:r>
        <w:rPr>
          <w:rStyle w:val="charBoldItals"/>
        </w:rPr>
        <w:t xml:space="preserve">stand-by hire car permit </w:t>
      </w:r>
      <w:r>
        <w:t xml:space="preserve">ins </w:t>
      </w:r>
      <w:hyperlink r:id="rId1245" w:tooltip="Road Transport Legislation Amendment Regulation 2005 (No 1)" w:history="1">
        <w:r w:rsidR="00C26339" w:rsidRPr="00C26339">
          <w:rPr>
            <w:rStyle w:val="charCitHyperlinkAbbrev"/>
          </w:rPr>
          <w:t>SL2005</w:t>
        </w:r>
        <w:r w:rsidR="00C26339" w:rsidRPr="00C26339">
          <w:rPr>
            <w:rStyle w:val="charCitHyperlinkAbbrev"/>
          </w:rPr>
          <w:noBreakHyphen/>
          <w:t>39</w:t>
        </w:r>
      </w:hyperlink>
      <w:r>
        <w:t xml:space="preserve"> s 21</w:t>
      </w:r>
    </w:p>
    <w:p w14:paraId="13B0AD96" w14:textId="0A6E0DDD" w:rsidR="00E05D9B" w:rsidRDefault="00E05D9B">
      <w:pPr>
        <w:pStyle w:val="AmdtsEntries"/>
        <w:keepNext/>
      </w:pPr>
      <w:r>
        <w:tab/>
        <w:t xml:space="preserve">def </w:t>
      </w:r>
      <w:r>
        <w:rPr>
          <w:rStyle w:val="charBoldItals"/>
        </w:rPr>
        <w:t xml:space="preserve">stand-by hire car permit label </w:t>
      </w:r>
      <w:r>
        <w:t xml:space="preserve">ins </w:t>
      </w:r>
      <w:hyperlink r:id="rId1246" w:tooltip="Road Transport Legislation Amendment Regulation 2005 (No 1)" w:history="1">
        <w:r w:rsidR="00C26339" w:rsidRPr="00C26339">
          <w:rPr>
            <w:rStyle w:val="charCitHyperlinkAbbrev"/>
          </w:rPr>
          <w:t>SL2005</w:t>
        </w:r>
        <w:r w:rsidR="00C26339" w:rsidRPr="00C26339">
          <w:rPr>
            <w:rStyle w:val="charCitHyperlinkAbbrev"/>
          </w:rPr>
          <w:noBreakHyphen/>
          <w:t>39</w:t>
        </w:r>
      </w:hyperlink>
      <w:r>
        <w:t xml:space="preserve"> s 21</w:t>
      </w:r>
    </w:p>
    <w:p w14:paraId="7C0017AC" w14:textId="68C8242D" w:rsidR="00E05D9B" w:rsidRDefault="00E05D9B">
      <w:pPr>
        <w:pStyle w:val="AmdtsEntries"/>
      </w:pPr>
      <w:r>
        <w:tab/>
        <w:t xml:space="preserve">def </w:t>
      </w:r>
      <w:r>
        <w:rPr>
          <w:rStyle w:val="charBoldItals"/>
        </w:rPr>
        <w:t xml:space="preserve">usual hire car </w:t>
      </w:r>
      <w:r>
        <w:t xml:space="preserve">ins </w:t>
      </w:r>
      <w:hyperlink r:id="rId1247" w:tooltip="Road Transport Legislation Amendment Regulation 2005 (No 1)" w:history="1">
        <w:r w:rsidR="00C26339" w:rsidRPr="00C26339">
          <w:rPr>
            <w:rStyle w:val="charCitHyperlinkAbbrev"/>
          </w:rPr>
          <w:t>SL2005</w:t>
        </w:r>
        <w:r w:rsidR="00C26339" w:rsidRPr="00C26339">
          <w:rPr>
            <w:rStyle w:val="charCitHyperlinkAbbrev"/>
          </w:rPr>
          <w:noBreakHyphen/>
          <w:t>39</w:t>
        </w:r>
      </w:hyperlink>
      <w:r>
        <w:t xml:space="preserve"> s 21</w:t>
      </w:r>
    </w:p>
    <w:p w14:paraId="2A992CED" w14:textId="77777777" w:rsidR="00E05D9B" w:rsidRDefault="00E05D9B">
      <w:pPr>
        <w:pStyle w:val="AmdtsEntryHd"/>
        <w:rPr>
          <w:color w:val="000000"/>
        </w:rPr>
      </w:pPr>
      <w:r>
        <w:t>Application for stand-by hire car permit</w:t>
      </w:r>
    </w:p>
    <w:p w14:paraId="515D5B49" w14:textId="4131F44D" w:rsidR="00E05D9B" w:rsidRDefault="00E05D9B">
      <w:pPr>
        <w:pStyle w:val="AmdtsEntries"/>
        <w:keepNext/>
        <w:rPr>
          <w:color w:val="000000"/>
        </w:rPr>
      </w:pPr>
      <w:r>
        <w:rPr>
          <w:color w:val="000000"/>
        </w:rPr>
        <w:t>s 177B</w:t>
      </w:r>
      <w:r>
        <w:tab/>
        <w:t xml:space="preserve">ins </w:t>
      </w:r>
      <w:hyperlink r:id="rId1248" w:tooltip="Road Transport Legislation Amendment Regulation 2005 (No 1)" w:history="1">
        <w:r w:rsidR="00C26339" w:rsidRPr="00C26339">
          <w:rPr>
            <w:rStyle w:val="charCitHyperlinkAbbrev"/>
          </w:rPr>
          <w:t>SL2005</w:t>
        </w:r>
        <w:r w:rsidR="00C26339" w:rsidRPr="00C26339">
          <w:rPr>
            <w:rStyle w:val="charCitHyperlinkAbbrev"/>
          </w:rPr>
          <w:noBreakHyphen/>
          <w:t>39</w:t>
        </w:r>
      </w:hyperlink>
      <w:r>
        <w:t xml:space="preserve"> s 21</w:t>
      </w:r>
    </w:p>
    <w:p w14:paraId="0583DB89" w14:textId="3191CBA8" w:rsidR="00E05D9B" w:rsidRDefault="00E05D9B">
      <w:pPr>
        <w:pStyle w:val="AmdtsEntries"/>
        <w:rPr>
          <w:color w:val="000000"/>
        </w:rPr>
      </w:pPr>
      <w:r>
        <w:tab/>
        <w:t xml:space="preserve">am </w:t>
      </w:r>
      <w:hyperlink r:id="rId1249" w:tooltip="Road Transport Legislation (Taxi Licences) Amendment Regulation 2006 (No 1)" w:history="1">
        <w:r w:rsidR="00C26339" w:rsidRPr="00C26339">
          <w:rPr>
            <w:rStyle w:val="charCitHyperlinkAbbrev"/>
          </w:rPr>
          <w:t>SL2006</w:t>
        </w:r>
        <w:r w:rsidR="00C26339" w:rsidRPr="00C26339">
          <w:rPr>
            <w:rStyle w:val="charCitHyperlinkAbbrev"/>
          </w:rPr>
          <w:noBreakHyphen/>
          <w:t>5</w:t>
        </w:r>
      </w:hyperlink>
      <w:r>
        <w:t xml:space="preserve"> amdt 1.19, amdt 1.28</w:t>
      </w:r>
    </w:p>
    <w:p w14:paraId="2E89CC58" w14:textId="77777777" w:rsidR="00E05D9B" w:rsidRDefault="00E05D9B">
      <w:pPr>
        <w:pStyle w:val="AmdtsEntryHd"/>
        <w:rPr>
          <w:color w:val="000000"/>
        </w:rPr>
      </w:pPr>
      <w:r>
        <w:t>Issue of stand-by hire car permit</w:t>
      </w:r>
    </w:p>
    <w:p w14:paraId="777120EF" w14:textId="1BE71F7A" w:rsidR="00E05D9B" w:rsidRDefault="00E05D9B">
      <w:pPr>
        <w:pStyle w:val="AmdtsEntries"/>
        <w:keepNext/>
        <w:rPr>
          <w:color w:val="000000"/>
        </w:rPr>
      </w:pPr>
      <w:r>
        <w:rPr>
          <w:color w:val="000000"/>
        </w:rPr>
        <w:t>s 177C</w:t>
      </w:r>
      <w:r>
        <w:tab/>
        <w:t xml:space="preserve">ins </w:t>
      </w:r>
      <w:hyperlink r:id="rId1250" w:tooltip="Road Transport Legislation Amendment Regulation 2005 (No 1)" w:history="1">
        <w:r w:rsidR="00C26339" w:rsidRPr="00C26339">
          <w:rPr>
            <w:rStyle w:val="charCitHyperlinkAbbrev"/>
          </w:rPr>
          <w:t>SL2005</w:t>
        </w:r>
        <w:r w:rsidR="00C26339" w:rsidRPr="00C26339">
          <w:rPr>
            <w:rStyle w:val="charCitHyperlinkAbbrev"/>
          </w:rPr>
          <w:noBreakHyphen/>
          <w:t>39</w:t>
        </w:r>
      </w:hyperlink>
      <w:r>
        <w:t xml:space="preserve"> s 21</w:t>
      </w:r>
    </w:p>
    <w:p w14:paraId="4A097047" w14:textId="57132A4E" w:rsidR="00E05D9B" w:rsidRDefault="00E05D9B">
      <w:pPr>
        <w:pStyle w:val="AmdtsEntries"/>
        <w:rPr>
          <w:color w:val="000000"/>
        </w:rPr>
      </w:pPr>
      <w:r>
        <w:tab/>
        <w:t xml:space="preserve">am </w:t>
      </w:r>
      <w:hyperlink r:id="rId1251" w:tooltip="Road Transport Legislation (Taxi Licences) Amendment Regulation 2006 (No 1)" w:history="1">
        <w:r w:rsidR="00C26339" w:rsidRPr="00C26339">
          <w:rPr>
            <w:rStyle w:val="charCitHyperlinkAbbrev"/>
          </w:rPr>
          <w:t>SL2006</w:t>
        </w:r>
        <w:r w:rsidR="00C26339" w:rsidRPr="00C26339">
          <w:rPr>
            <w:rStyle w:val="charCitHyperlinkAbbrev"/>
          </w:rPr>
          <w:noBreakHyphen/>
          <w:t>5</w:t>
        </w:r>
      </w:hyperlink>
      <w:r>
        <w:t xml:space="preserve"> amdt 1.30</w:t>
      </w:r>
      <w:r w:rsidR="00F5288B">
        <w:t>; pars renum R26 LA</w:t>
      </w:r>
      <w:r w:rsidR="00935010">
        <w:t xml:space="preserve">; </w:t>
      </w:r>
      <w:hyperlink r:id="rId1252" w:tooltip="Road Transport Legislation Amendment Regulation 2010 (No 2)" w:history="1">
        <w:r w:rsidR="00C26339" w:rsidRPr="00C26339">
          <w:rPr>
            <w:rStyle w:val="charCitHyperlinkAbbrev"/>
          </w:rPr>
          <w:t>SL2010</w:t>
        </w:r>
        <w:r w:rsidR="00C26339" w:rsidRPr="00C26339">
          <w:rPr>
            <w:rStyle w:val="charCitHyperlinkAbbrev"/>
          </w:rPr>
          <w:noBreakHyphen/>
          <w:t>7</w:t>
        </w:r>
      </w:hyperlink>
      <w:r w:rsidR="00935010">
        <w:t xml:space="preserve"> amdt 1.38</w:t>
      </w:r>
      <w:r w:rsidR="00694730">
        <w:t xml:space="preserve">; </w:t>
      </w:r>
      <w:hyperlink r:id="rId1253" w:tooltip="Road Transport Legislation Amendment Regulation 2013 (No 2)" w:history="1">
        <w:r w:rsidR="00694730">
          <w:rPr>
            <w:rStyle w:val="charCitHyperlinkAbbrev"/>
          </w:rPr>
          <w:t>SL2013</w:t>
        </w:r>
        <w:r w:rsidR="00694730">
          <w:rPr>
            <w:rStyle w:val="charCitHyperlinkAbbrev"/>
          </w:rPr>
          <w:noBreakHyphen/>
          <w:t>14</w:t>
        </w:r>
      </w:hyperlink>
      <w:r w:rsidR="004A267E">
        <w:t xml:space="preserve"> s 11</w:t>
      </w:r>
    </w:p>
    <w:p w14:paraId="67252C95" w14:textId="77777777" w:rsidR="00E05D9B" w:rsidRDefault="00E05D9B">
      <w:pPr>
        <w:pStyle w:val="AmdtsEntryHd"/>
        <w:rPr>
          <w:color w:val="000000"/>
        </w:rPr>
      </w:pPr>
      <w:r>
        <w:lastRenderedPageBreak/>
        <w:t>Form of stand-by hire car permit</w:t>
      </w:r>
    </w:p>
    <w:p w14:paraId="182C3356" w14:textId="708AB766" w:rsidR="00E05D9B" w:rsidRDefault="00E05D9B">
      <w:pPr>
        <w:pStyle w:val="AmdtsEntries"/>
        <w:keepNext/>
        <w:rPr>
          <w:color w:val="000000"/>
        </w:rPr>
      </w:pPr>
      <w:r>
        <w:rPr>
          <w:color w:val="000000"/>
        </w:rPr>
        <w:t>s 177D</w:t>
      </w:r>
      <w:r>
        <w:tab/>
        <w:t xml:space="preserve">ins </w:t>
      </w:r>
      <w:hyperlink r:id="rId1254" w:tooltip="Road Transport Legislation Amendment Regulation 2005 (No 1)" w:history="1">
        <w:r w:rsidR="00C26339" w:rsidRPr="00C26339">
          <w:rPr>
            <w:rStyle w:val="charCitHyperlinkAbbrev"/>
          </w:rPr>
          <w:t>SL2005</w:t>
        </w:r>
        <w:r w:rsidR="00C26339" w:rsidRPr="00C26339">
          <w:rPr>
            <w:rStyle w:val="charCitHyperlinkAbbrev"/>
          </w:rPr>
          <w:noBreakHyphen/>
          <w:t>39</w:t>
        </w:r>
      </w:hyperlink>
      <w:r>
        <w:t xml:space="preserve"> s 21</w:t>
      </w:r>
    </w:p>
    <w:p w14:paraId="72BA3099" w14:textId="7301CEB5" w:rsidR="00E05D9B" w:rsidRDefault="00E05D9B">
      <w:pPr>
        <w:pStyle w:val="AmdtsEntries"/>
        <w:rPr>
          <w:color w:val="000000"/>
        </w:rPr>
      </w:pPr>
      <w:r>
        <w:tab/>
        <w:t xml:space="preserve">am </w:t>
      </w:r>
      <w:hyperlink r:id="rId1255" w:tooltip="Road Transport Legislation (Taxi Licences) Amendment Regulation 2006 (No 1)" w:history="1">
        <w:r w:rsidR="00C26339" w:rsidRPr="00C26339">
          <w:rPr>
            <w:rStyle w:val="charCitHyperlinkAbbrev"/>
          </w:rPr>
          <w:t>SL2006</w:t>
        </w:r>
        <w:r w:rsidR="00C26339" w:rsidRPr="00C26339">
          <w:rPr>
            <w:rStyle w:val="charCitHyperlinkAbbrev"/>
          </w:rPr>
          <w:noBreakHyphen/>
          <w:t>5</w:t>
        </w:r>
      </w:hyperlink>
      <w:r>
        <w:t xml:space="preserve"> amdt 1.20, amdt 1.28, amdt 1.30</w:t>
      </w:r>
    </w:p>
    <w:p w14:paraId="6BE74CEC" w14:textId="77777777" w:rsidR="00E05D9B" w:rsidRDefault="00E05D9B">
      <w:pPr>
        <w:pStyle w:val="AmdtsEntryHd"/>
        <w:rPr>
          <w:color w:val="000000"/>
        </w:rPr>
      </w:pPr>
      <w:r>
        <w:t>Issue, form and display of stand-by hire car permit label</w:t>
      </w:r>
    </w:p>
    <w:p w14:paraId="237EF6F1" w14:textId="404170CA" w:rsidR="00E05D9B" w:rsidRDefault="00E05D9B">
      <w:pPr>
        <w:pStyle w:val="AmdtsEntries"/>
        <w:keepNext/>
        <w:rPr>
          <w:color w:val="000000"/>
        </w:rPr>
      </w:pPr>
      <w:r>
        <w:rPr>
          <w:color w:val="000000"/>
        </w:rPr>
        <w:t>s 177E</w:t>
      </w:r>
      <w:r>
        <w:tab/>
        <w:t xml:space="preserve">ins </w:t>
      </w:r>
      <w:hyperlink r:id="rId1256" w:tooltip="Road Transport Legislation Amendment Regulation 2005 (No 1)" w:history="1">
        <w:r w:rsidR="00C26339" w:rsidRPr="00C26339">
          <w:rPr>
            <w:rStyle w:val="charCitHyperlinkAbbrev"/>
          </w:rPr>
          <w:t>SL2005</w:t>
        </w:r>
        <w:r w:rsidR="00C26339" w:rsidRPr="00C26339">
          <w:rPr>
            <w:rStyle w:val="charCitHyperlinkAbbrev"/>
          </w:rPr>
          <w:noBreakHyphen/>
          <w:t>39</w:t>
        </w:r>
      </w:hyperlink>
      <w:r>
        <w:t xml:space="preserve"> s 21</w:t>
      </w:r>
    </w:p>
    <w:p w14:paraId="58D4431B" w14:textId="32D2363C" w:rsidR="00E05D9B" w:rsidRDefault="00E05D9B">
      <w:pPr>
        <w:pStyle w:val="AmdtsEntries"/>
        <w:rPr>
          <w:color w:val="000000"/>
        </w:rPr>
      </w:pPr>
      <w:r>
        <w:tab/>
        <w:t xml:space="preserve">am </w:t>
      </w:r>
      <w:hyperlink r:id="rId1257" w:tooltip="Road Transport Legislation (Taxi Licences) Amendment Regulation 2006 (No 1)" w:history="1">
        <w:r w:rsidR="00C26339" w:rsidRPr="00C26339">
          <w:rPr>
            <w:rStyle w:val="charCitHyperlinkAbbrev"/>
          </w:rPr>
          <w:t>SL2006</w:t>
        </w:r>
        <w:r w:rsidR="00C26339" w:rsidRPr="00C26339">
          <w:rPr>
            <w:rStyle w:val="charCitHyperlinkAbbrev"/>
          </w:rPr>
          <w:noBreakHyphen/>
          <w:t>5</w:t>
        </w:r>
      </w:hyperlink>
      <w:r>
        <w:t xml:space="preserve"> amdt 1.28, amdt 1.30</w:t>
      </w:r>
    </w:p>
    <w:p w14:paraId="621F4E8E" w14:textId="77777777" w:rsidR="00E05D9B" w:rsidRDefault="00E05D9B">
      <w:pPr>
        <w:pStyle w:val="AmdtsEntryHd"/>
        <w:rPr>
          <w:color w:val="000000"/>
        </w:rPr>
      </w:pPr>
      <w:r>
        <w:t>Conditions of stand-by hire car permit</w:t>
      </w:r>
    </w:p>
    <w:p w14:paraId="66157F11" w14:textId="111434F8" w:rsidR="00E05D9B" w:rsidRDefault="00E05D9B">
      <w:pPr>
        <w:pStyle w:val="AmdtsEntries"/>
        <w:rPr>
          <w:color w:val="000000"/>
        </w:rPr>
      </w:pPr>
      <w:r>
        <w:rPr>
          <w:color w:val="000000"/>
        </w:rPr>
        <w:t>s 177F</w:t>
      </w:r>
      <w:r>
        <w:tab/>
        <w:t xml:space="preserve">ins </w:t>
      </w:r>
      <w:hyperlink r:id="rId1258" w:tooltip="Road Transport Legislation Amendment Regulation 2005 (No 1)" w:history="1">
        <w:r w:rsidR="00C26339" w:rsidRPr="00C26339">
          <w:rPr>
            <w:rStyle w:val="charCitHyperlinkAbbrev"/>
          </w:rPr>
          <w:t>SL2005</w:t>
        </w:r>
        <w:r w:rsidR="00C26339" w:rsidRPr="00C26339">
          <w:rPr>
            <w:rStyle w:val="charCitHyperlinkAbbrev"/>
          </w:rPr>
          <w:noBreakHyphen/>
          <w:t>39</w:t>
        </w:r>
      </w:hyperlink>
      <w:r>
        <w:t xml:space="preserve"> s 21</w:t>
      </w:r>
    </w:p>
    <w:p w14:paraId="61B89514" w14:textId="77777777" w:rsidR="00E05D9B" w:rsidRDefault="00E05D9B">
      <w:pPr>
        <w:pStyle w:val="AmdtsEntryHd"/>
      </w:pPr>
      <w:r>
        <w:t>Stand-by hire cars—replacement of permit label</w:t>
      </w:r>
    </w:p>
    <w:p w14:paraId="013BFB4F" w14:textId="052BCEBD" w:rsidR="00E05D9B" w:rsidRDefault="00E05D9B">
      <w:pPr>
        <w:pStyle w:val="AmdtsEntries"/>
        <w:keepNext/>
      </w:pPr>
      <w:r>
        <w:t>s 177G hdg</w:t>
      </w:r>
      <w:r>
        <w:tab/>
        <w:t xml:space="preserve">am </w:t>
      </w:r>
      <w:hyperlink r:id="rId1259" w:tooltip="Road Transport Legislation (Taxi Licences) Amendment Regulation 2006 (No 1)" w:history="1">
        <w:r w:rsidR="00C26339" w:rsidRPr="00C26339">
          <w:rPr>
            <w:rStyle w:val="charCitHyperlinkAbbrev"/>
          </w:rPr>
          <w:t>SL2006</w:t>
        </w:r>
        <w:r w:rsidR="00C26339" w:rsidRPr="00C26339">
          <w:rPr>
            <w:rStyle w:val="charCitHyperlinkAbbrev"/>
          </w:rPr>
          <w:noBreakHyphen/>
          <w:t>5</w:t>
        </w:r>
      </w:hyperlink>
      <w:r>
        <w:t xml:space="preserve"> amdt 1.21</w:t>
      </w:r>
    </w:p>
    <w:p w14:paraId="7524AD69" w14:textId="2604F729" w:rsidR="00E05D9B" w:rsidRDefault="00E05D9B">
      <w:pPr>
        <w:pStyle w:val="AmdtsEntries"/>
        <w:keepNext/>
        <w:rPr>
          <w:color w:val="000000"/>
        </w:rPr>
      </w:pPr>
      <w:r>
        <w:rPr>
          <w:color w:val="000000"/>
        </w:rPr>
        <w:t>s 177G</w:t>
      </w:r>
      <w:r>
        <w:tab/>
        <w:t xml:space="preserve">ins </w:t>
      </w:r>
      <w:hyperlink r:id="rId1260" w:tooltip="Road Transport Legislation Amendment Regulation 2005 (No 1)" w:history="1">
        <w:r w:rsidR="00C26339" w:rsidRPr="00C26339">
          <w:rPr>
            <w:rStyle w:val="charCitHyperlinkAbbrev"/>
          </w:rPr>
          <w:t>SL2005</w:t>
        </w:r>
        <w:r w:rsidR="00C26339" w:rsidRPr="00C26339">
          <w:rPr>
            <w:rStyle w:val="charCitHyperlinkAbbrev"/>
          </w:rPr>
          <w:noBreakHyphen/>
          <w:t>39</w:t>
        </w:r>
      </w:hyperlink>
      <w:r>
        <w:t xml:space="preserve"> s 21</w:t>
      </w:r>
    </w:p>
    <w:p w14:paraId="1B1D7954" w14:textId="54C8791A" w:rsidR="00E05D9B" w:rsidRDefault="00E05D9B">
      <w:pPr>
        <w:pStyle w:val="AmdtsEntries"/>
        <w:rPr>
          <w:color w:val="000000"/>
        </w:rPr>
      </w:pPr>
      <w:r>
        <w:tab/>
        <w:t xml:space="preserve">am </w:t>
      </w:r>
      <w:hyperlink r:id="rId1261" w:tooltip="Road Transport Legislation (Taxi Licences) Amendment Regulation 2006 (No 1)" w:history="1">
        <w:r w:rsidR="00C26339" w:rsidRPr="00C26339">
          <w:rPr>
            <w:rStyle w:val="charCitHyperlinkAbbrev"/>
          </w:rPr>
          <w:t>SL2006</w:t>
        </w:r>
        <w:r w:rsidR="00C26339" w:rsidRPr="00C26339">
          <w:rPr>
            <w:rStyle w:val="charCitHyperlinkAbbrev"/>
          </w:rPr>
          <w:noBreakHyphen/>
          <w:t>5</w:t>
        </w:r>
      </w:hyperlink>
      <w:r>
        <w:t xml:space="preserve"> amdt 1.21, amdt 1.22, amdt 1.28</w:t>
      </w:r>
      <w:r w:rsidR="00F94E3D">
        <w:t xml:space="preserve">; </w:t>
      </w:r>
      <w:hyperlink r:id="rId1262" w:tooltip="Statute Law Amendment Act 2012" w:history="1">
        <w:r w:rsidR="00C26339" w:rsidRPr="00C26339">
          <w:rPr>
            <w:rStyle w:val="charCitHyperlinkAbbrev"/>
          </w:rPr>
          <w:t>A2012</w:t>
        </w:r>
        <w:r w:rsidR="00C26339" w:rsidRPr="00C26339">
          <w:rPr>
            <w:rStyle w:val="charCitHyperlinkAbbrev"/>
          </w:rPr>
          <w:noBreakHyphen/>
          <w:t>21</w:t>
        </w:r>
      </w:hyperlink>
      <w:r w:rsidR="00F94E3D">
        <w:t xml:space="preserve"> amdt 3.164</w:t>
      </w:r>
      <w:r w:rsidR="005E4F15">
        <w:t xml:space="preserve">; </w:t>
      </w:r>
      <w:hyperlink r:id="rId1263" w:tooltip="Red Tape Reduction Legislation Amendment Act 2016" w:history="1">
        <w:r w:rsidR="005E4F15">
          <w:rPr>
            <w:rStyle w:val="charCitHyperlinkAbbrev"/>
          </w:rPr>
          <w:t>A2016</w:t>
        </w:r>
        <w:r w:rsidR="005E4F15">
          <w:rPr>
            <w:rStyle w:val="charCitHyperlinkAbbrev"/>
          </w:rPr>
          <w:noBreakHyphen/>
          <w:t>18</w:t>
        </w:r>
      </w:hyperlink>
      <w:r w:rsidR="005E4F15">
        <w:t xml:space="preserve"> amdt 3.193, amdt 3.194</w:t>
      </w:r>
    </w:p>
    <w:p w14:paraId="54C444FC" w14:textId="77777777" w:rsidR="00E05D9B" w:rsidRDefault="00E05D9B">
      <w:pPr>
        <w:pStyle w:val="AmdtsEntryHd"/>
        <w:rPr>
          <w:color w:val="000000"/>
        </w:rPr>
      </w:pPr>
      <w:r>
        <w:t>Stand-by hire cars—production of permit by hire car driver</w:t>
      </w:r>
    </w:p>
    <w:p w14:paraId="08975D9A" w14:textId="4562F047" w:rsidR="00E05D9B" w:rsidRDefault="00E05D9B">
      <w:pPr>
        <w:pStyle w:val="AmdtsEntries"/>
        <w:rPr>
          <w:color w:val="000000"/>
        </w:rPr>
      </w:pPr>
      <w:r>
        <w:rPr>
          <w:color w:val="000000"/>
        </w:rPr>
        <w:t>s 177H</w:t>
      </w:r>
      <w:r>
        <w:tab/>
        <w:t xml:space="preserve">ins </w:t>
      </w:r>
      <w:hyperlink r:id="rId1264" w:tooltip="Road Transport Legislation Amendment Regulation 2005 (No 1)" w:history="1">
        <w:r w:rsidR="00C26339" w:rsidRPr="00C26339">
          <w:rPr>
            <w:rStyle w:val="charCitHyperlinkAbbrev"/>
          </w:rPr>
          <w:t>SL2005</w:t>
        </w:r>
        <w:r w:rsidR="00C26339" w:rsidRPr="00C26339">
          <w:rPr>
            <w:rStyle w:val="charCitHyperlinkAbbrev"/>
          </w:rPr>
          <w:noBreakHyphen/>
          <w:t>39</w:t>
        </w:r>
      </w:hyperlink>
      <w:r>
        <w:t xml:space="preserve"> s 21</w:t>
      </w:r>
    </w:p>
    <w:p w14:paraId="31EE9F8F" w14:textId="77777777" w:rsidR="00E05D9B" w:rsidRDefault="005F0B1B">
      <w:pPr>
        <w:pStyle w:val="AmdtsEntryHd"/>
      </w:pPr>
      <w:r w:rsidRPr="005D0AA6">
        <w:t>Hire car services</w:t>
      </w:r>
    </w:p>
    <w:p w14:paraId="2A6BF6C9" w14:textId="07365937" w:rsidR="00E05D9B" w:rsidRDefault="005F0B1B">
      <w:pPr>
        <w:pStyle w:val="AmdtsEntries"/>
      </w:pPr>
      <w:r>
        <w:t>div 3A.4.2 hdg</w:t>
      </w:r>
      <w:r w:rsidR="00E05D9B">
        <w:tab/>
      </w:r>
      <w:r>
        <w:t xml:space="preserve">ins </w:t>
      </w:r>
      <w:hyperlink r:id="rId1265"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104</w:t>
      </w:r>
    </w:p>
    <w:p w14:paraId="0AE73B97" w14:textId="77777777" w:rsidR="00E05D9B" w:rsidRDefault="00E05D9B">
      <w:pPr>
        <w:pStyle w:val="AmdtsEntryHd"/>
        <w:rPr>
          <w:color w:val="000000"/>
        </w:rPr>
      </w:pPr>
      <w:r>
        <w:t xml:space="preserve">Meaning of </w:t>
      </w:r>
      <w:r w:rsidRPr="00C26339">
        <w:rPr>
          <w:rStyle w:val="charItals"/>
        </w:rPr>
        <w:t>hire car driver</w:t>
      </w:r>
    </w:p>
    <w:p w14:paraId="63E5B6AB" w14:textId="3CB5D5A0" w:rsidR="00E05D9B" w:rsidRDefault="00E05D9B">
      <w:pPr>
        <w:pStyle w:val="AmdtsEntries"/>
        <w:rPr>
          <w:color w:val="000000"/>
        </w:rPr>
      </w:pPr>
      <w:r>
        <w:rPr>
          <w:color w:val="000000"/>
        </w:rPr>
        <w:t>s 178</w:t>
      </w:r>
      <w:r>
        <w:tab/>
        <w:t xml:space="preserve">sub </w:t>
      </w:r>
      <w:hyperlink r:id="rId1266"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7E9D9B67" w14:textId="77777777" w:rsidR="00E05D9B" w:rsidRDefault="00E05D9B">
      <w:pPr>
        <w:pStyle w:val="AmdtsEntryHd"/>
      </w:pPr>
      <w:r>
        <w:t>Maintenance of hire cars</w:t>
      </w:r>
    </w:p>
    <w:p w14:paraId="7F5FC416" w14:textId="77777777" w:rsidR="00E05D9B" w:rsidRDefault="00E05D9B">
      <w:pPr>
        <w:pStyle w:val="AmdtsEntries"/>
        <w:keepNext/>
      </w:pPr>
      <w:r>
        <w:t>s 179</w:t>
      </w:r>
      <w:r>
        <w:tab/>
        <w:t>exp 1 March 2003 (s 186)</w:t>
      </w:r>
    </w:p>
    <w:p w14:paraId="17F281FF" w14:textId="43D56ECC" w:rsidR="00E05D9B" w:rsidRDefault="00E05D9B">
      <w:pPr>
        <w:pStyle w:val="AmdtsEntries"/>
      </w:pPr>
      <w:r>
        <w:tab/>
        <w:t xml:space="preserve">ins </w:t>
      </w:r>
      <w:hyperlink r:id="rId1267"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4D71CCCE" w14:textId="53AAED0D" w:rsidR="00A0335E" w:rsidRDefault="00A0335E">
      <w:pPr>
        <w:pStyle w:val="AmdtsEntries"/>
      </w:pPr>
      <w:r>
        <w:tab/>
        <w:t xml:space="preserve">om </w:t>
      </w:r>
      <w:hyperlink r:id="rId1268"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106</w:t>
      </w:r>
    </w:p>
    <w:p w14:paraId="21CAEB61" w14:textId="77777777" w:rsidR="00E05D9B" w:rsidRDefault="00A0335E">
      <w:pPr>
        <w:pStyle w:val="AmdtsEntryHd"/>
      </w:pPr>
      <w:r w:rsidRPr="005D0AA6">
        <w:t>Hire car service operator—must tell authority about affiliation</w:t>
      </w:r>
    </w:p>
    <w:p w14:paraId="00B4BB57" w14:textId="77777777" w:rsidR="00E05D9B" w:rsidRDefault="00E05D9B">
      <w:pPr>
        <w:pStyle w:val="AmdtsEntries"/>
        <w:keepNext/>
      </w:pPr>
      <w:r>
        <w:t>s 180</w:t>
      </w:r>
      <w:r>
        <w:tab/>
        <w:t>exp 1 March 2003 (s 186)</w:t>
      </w:r>
    </w:p>
    <w:p w14:paraId="30839694" w14:textId="57988FBE" w:rsidR="00E05D9B" w:rsidRDefault="00E05D9B">
      <w:pPr>
        <w:pStyle w:val="AmdtsEntries"/>
      </w:pPr>
      <w:r>
        <w:tab/>
        <w:t xml:space="preserve">ins </w:t>
      </w:r>
      <w:hyperlink r:id="rId1269"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4334786B" w14:textId="348FC2C5" w:rsidR="00A0335E" w:rsidRDefault="00A0335E">
      <w:pPr>
        <w:pStyle w:val="AmdtsEntries"/>
      </w:pPr>
      <w:r>
        <w:tab/>
        <w:t xml:space="preserve">sub </w:t>
      </w:r>
      <w:hyperlink r:id="rId1270"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106</w:t>
      </w:r>
    </w:p>
    <w:p w14:paraId="4EFC7F3E" w14:textId="77777777" w:rsidR="00E05D9B" w:rsidRDefault="00A0335E">
      <w:pPr>
        <w:pStyle w:val="AmdtsEntryHd"/>
      </w:pPr>
      <w:r w:rsidRPr="005D0AA6">
        <w:t>Hire car service operator—drivers to be licensed and skilled</w:t>
      </w:r>
    </w:p>
    <w:p w14:paraId="47AA51ED" w14:textId="77777777" w:rsidR="00E05D9B" w:rsidRDefault="00E05D9B">
      <w:pPr>
        <w:pStyle w:val="AmdtsEntries"/>
        <w:keepNext/>
      </w:pPr>
      <w:r>
        <w:t>s 181</w:t>
      </w:r>
      <w:r>
        <w:tab/>
        <w:t>exp 1 March 2003 (s 186)</w:t>
      </w:r>
    </w:p>
    <w:p w14:paraId="6C15DA38" w14:textId="65C8DE13" w:rsidR="00E05D9B" w:rsidRDefault="00E05D9B">
      <w:pPr>
        <w:pStyle w:val="AmdtsEntries"/>
        <w:keepNext/>
      </w:pPr>
      <w:r>
        <w:tab/>
        <w:t xml:space="preserve">ins </w:t>
      </w:r>
      <w:hyperlink r:id="rId1271"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1D61907B" w14:textId="222C45EA" w:rsidR="00E05D9B" w:rsidRDefault="00E05D9B">
      <w:pPr>
        <w:pStyle w:val="AmdtsEntries"/>
      </w:pPr>
      <w:r>
        <w:tab/>
        <w:t xml:space="preserve">am </w:t>
      </w:r>
      <w:hyperlink r:id="rId1272" w:tooltip="Road Transport Legislation Amendment Regulation 2005 (No 1)" w:history="1">
        <w:r w:rsidR="00C26339" w:rsidRPr="00C26339">
          <w:rPr>
            <w:rStyle w:val="charCitHyperlinkAbbrev"/>
          </w:rPr>
          <w:t>SL2005</w:t>
        </w:r>
        <w:r w:rsidR="00C26339" w:rsidRPr="00C26339">
          <w:rPr>
            <w:rStyle w:val="charCitHyperlinkAbbrev"/>
          </w:rPr>
          <w:noBreakHyphen/>
          <w:t>39</w:t>
        </w:r>
      </w:hyperlink>
      <w:r>
        <w:t xml:space="preserve"> s 22</w:t>
      </w:r>
    </w:p>
    <w:p w14:paraId="42F07528" w14:textId="1424A69D" w:rsidR="00A0335E" w:rsidRDefault="00A0335E">
      <w:pPr>
        <w:pStyle w:val="AmdtsEntries"/>
      </w:pPr>
      <w:r>
        <w:tab/>
        <w:t xml:space="preserve">sub </w:t>
      </w:r>
      <w:hyperlink r:id="rId1273"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107</w:t>
      </w:r>
    </w:p>
    <w:p w14:paraId="1DCB5B65" w14:textId="77777777" w:rsidR="00E05D9B" w:rsidRDefault="00E05D9B">
      <w:pPr>
        <w:pStyle w:val="AmdtsEntryHd"/>
      </w:pPr>
      <w:r>
        <w:t>Records of hire car drivers etc to be maintained by accredited operator</w:t>
      </w:r>
    </w:p>
    <w:p w14:paraId="1D7DFFB2" w14:textId="77777777" w:rsidR="00E05D9B" w:rsidRDefault="00E05D9B">
      <w:pPr>
        <w:pStyle w:val="AmdtsEntries"/>
        <w:keepNext/>
      </w:pPr>
      <w:r>
        <w:t>s 182</w:t>
      </w:r>
      <w:r>
        <w:tab/>
        <w:t>exp 1 March 2003 (s 186)</w:t>
      </w:r>
    </w:p>
    <w:p w14:paraId="05C70684" w14:textId="14087AEF" w:rsidR="00E05D9B" w:rsidRDefault="00E05D9B">
      <w:pPr>
        <w:pStyle w:val="AmdtsEntries"/>
        <w:keepNext/>
      </w:pPr>
      <w:r>
        <w:tab/>
        <w:t xml:space="preserve">ins </w:t>
      </w:r>
      <w:hyperlink r:id="rId1274"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3F51A7EE" w14:textId="32CD90DA" w:rsidR="00E05D9B" w:rsidRDefault="00E05D9B" w:rsidP="005F123F">
      <w:pPr>
        <w:pStyle w:val="AmdtsEntries"/>
        <w:keepNext/>
      </w:pPr>
      <w:r>
        <w:tab/>
        <w:t xml:space="preserve">sub </w:t>
      </w:r>
      <w:hyperlink r:id="rId1275" w:tooltip="Road Transport Legislation Amendment Regulation 2005 (No 1)" w:history="1">
        <w:r w:rsidR="00C26339" w:rsidRPr="00C26339">
          <w:rPr>
            <w:rStyle w:val="charCitHyperlinkAbbrev"/>
          </w:rPr>
          <w:t>SL2005</w:t>
        </w:r>
        <w:r w:rsidR="00C26339" w:rsidRPr="00C26339">
          <w:rPr>
            <w:rStyle w:val="charCitHyperlinkAbbrev"/>
          </w:rPr>
          <w:noBreakHyphen/>
          <w:t>39</w:t>
        </w:r>
      </w:hyperlink>
      <w:r>
        <w:t xml:space="preserve"> s 23</w:t>
      </w:r>
    </w:p>
    <w:p w14:paraId="3AA43538" w14:textId="18E2ABEE" w:rsidR="00E05D9B" w:rsidRDefault="00E05D9B">
      <w:pPr>
        <w:pStyle w:val="AmdtsEntries"/>
      </w:pPr>
      <w:r>
        <w:tab/>
        <w:t xml:space="preserve">am </w:t>
      </w:r>
      <w:hyperlink r:id="rId1276"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amdt 1.71, amdt 1.91</w:t>
      </w:r>
      <w:r w:rsidR="003E725C">
        <w:t xml:space="preserve">; </w:t>
      </w:r>
      <w:hyperlink r:id="rId1277" w:tooltip="Road Transport (Taxi Industry Innovation) Legislation Amendment Regulation 2016 (No 1)" w:history="1">
        <w:r w:rsidR="003E725C" w:rsidRPr="00105E37">
          <w:rPr>
            <w:rStyle w:val="charCitHyperlinkAbbrev"/>
          </w:rPr>
          <w:t>SL2016-20</w:t>
        </w:r>
      </w:hyperlink>
      <w:r w:rsidR="003E725C" w:rsidRPr="00105E37">
        <w:rPr>
          <w:rStyle w:val="charCitHyperlinkAbbrev"/>
        </w:rPr>
        <w:t xml:space="preserve"> </w:t>
      </w:r>
      <w:r w:rsidR="003E725C" w:rsidRPr="00105E37">
        <w:t xml:space="preserve">s </w:t>
      </w:r>
      <w:r w:rsidR="003E725C">
        <w:t>108, s 109; pars renum R49 LA</w:t>
      </w:r>
    </w:p>
    <w:p w14:paraId="489A846D" w14:textId="77777777" w:rsidR="00E05D9B" w:rsidRDefault="00E05D9B">
      <w:pPr>
        <w:pStyle w:val="AmdtsEntryHd"/>
        <w:rPr>
          <w:color w:val="000000"/>
        </w:rPr>
      </w:pPr>
      <w:r>
        <w:lastRenderedPageBreak/>
        <w:t>Accredited operator to tell road transport authority about records of hire car drivers etc</w:t>
      </w:r>
    </w:p>
    <w:p w14:paraId="6AD736B1" w14:textId="23AD737F" w:rsidR="00E05D9B" w:rsidRDefault="00E05D9B">
      <w:pPr>
        <w:pStyle w:val="AmdtsEntries"/>
        <w:rPr>
          <w:color w:val="000000"/>
        </w:rPr>
      </w:pPr>
      <w:r>
        <w:rPr>
          <w:color w:val="000000"/>
        </w:rPr>
        <w:t>s 182A</w:t>
      </w:r>
      <w:r>
        <w:tab/>
        <w:t xml:space="preserve">ins </w:t>
      </w:r>
      <w:hyperlink r:id="rId1278" w:tooltip="Road Transport Legislation Amendment Regulation 2005 (No 1)" w:history="1">
        <w:r w:rsidR="00C26339" w:rsidRPr="00C26339">
          <w:rPr>
            <w:rStyle w:val="charCitHyperlinkAbbrev"/>
          </w:rPr>
          <w:t>SL2005</w:t>
        </w:r>
        <w:r w:rsidR="00C26339" w:rsidRPr="00C26339">
          <w:rPr>
            <w:rStyle w:val="charCitHyperlinkAbbrev"/>
          </w:rPr>
          <w:noBreakHyphen/>
          <w:t>39</w:t>
        </w:r>
      </w:hyperlink>
      <w:r>
        <w:t xml:space="preserve"> s 23</w:t>
      </w:r>
    </w:p>
    <w:p w14:paraId="5D5A101F" w14:textId="0B16009B" w:rsidR="00E05D9B" w:rsidRDefault="00E05D9B">
      <w:pPr>
        <w:pStyle w:val="AmdtsEntries"/>
      </w:pPr>
      <w:r>
        <w:tab/>
        <w:t xml:space="preserve">am </w:t>
      </w:r>
      <w:hyperlink r:id="rId1279"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amdt 1.91</w:t>
      </w:r>
    </w:p>
    <w:p w14:paraId="63295DC9" w14:textId="77777777" w:rsidR="00E05D9B" w:rsidRDefault="00E05D9B">
      <w:pPr>
        <w:pStyle w:val="AmdtsEntryHd"/>
        <w:rPr>
          <w:color w:val="000000"/>
        </w:rPr>
      </w:pPr>
      <w:r>
        <w:t>Road transport authority may tell accredited operator about hire car drivers</w:t>
      </w:r>
    </w:p>
    <w:p w14:paraId="44FFD0C5" w14:textId="3E614D0E" w:rsidR="00E05D9B" w:rsidRDefault="00E05D9B" w:rsidP="005F123F">
      <w:pPr>
        <w:pStyle w:val="AmdtsEntries"/>
        <w:keepNext/>
        <w:rPr>
          <w:color w:val="000000"/>
        </w:rPr>
      </w:pPr>
      <w:r>
        <w:rPr>
          <w:color w:val="000000"/>
        </w:rPr>
        <w:t>s 182B</w:t>
      </w:r>
      <w:r>
        <w:tab/>
        <w:t xml:space="preserve">ins </w:t>
      </w:r>
      <w:hyperlink r:id="rId1280" w:tooltip="Road Transport Legislation Amendment Regulation 2005 (No 1)" w:history="1">
        <w:r w:rsidR="00C26339" w:rsidRPr="00C26339">
          <w:rPr>
            <w:rStyle w:val="charCitHyperlinkAbbrev"/>
          </w:rPr>
          <w:t>SL2005</w:t>
        </w:r>
        <w:r w:rsidR="00C26339" w:rsidRPr="00C26339">
          <w:rPr>
            <w:rStyle w:val="charCitHyperlinkAbbrev"/>
          </w:rPr>
          <w:noBreakHyphen/>
          <w:t>39</w:t>
        </w:r>
      </w:hyperlink>
      <w:r>
        <w:t xml:space="preserve"> s 23</w:t>
      </w:r>
    </w:p>
    <w:p w14:paraId="24F8ECDC" w14:textId="6986C340" w:rsidR="00E05D9B" w:rsidRDefault="00E05D9B">
      <w:pPr>
        <w:pStyle w:val="AmdtsEntries"/>
      </w:pPr>
      <w:r>
        <w:tab/>
        <w:t xml:space="preserve">am </w:t>
      </w:r>
      <w:hyperlink r:id="rId1281"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amdt 1.91</w:t>
      </w:r>
    </w:p>
    <w:p w14:paraId="7CA37ED9" w14:textId="77777777" w:rsidR="00E05D9B" w:rsidRDefault="00E05D9B">
      <w:pPr>
        <w:pStyle w:val="AmdtsEntryHd"/>
      </w:pPr>
      <w:r>
        <w:t>Keeping and inspection etc of records about hire cars</w:t>
      </w:r>
    </w:p>
    <w:p w14:paraId="27463D40" w14:textId="77777777" w:rsidR="00E05D9B" w:rsidRDefault="00E05D9B">
      <w:pPr>
        <w:pStyle w:val="AmdtsEntries"/>
        <w:keepNext/>
      </w:pPr>
      <w:r>
        <w:t>s 183</w:t>
      </w:r>
      <w:r>
        <w:tab/>
        <w:t>exp 1 March 2003 (s 186)</w:t>
      </w:r>
    </w:p>
    <w:p w14:paraId="4CA881D0" w14:textId="229FE885" w:rsidR="00E05D9B" w:rsidRDefault="00E05D9B" w:rsidP="005F123F">
      <w:pPr>
        <w:pStyle w:val="AmdtsEntries"/>
        <w:keepNext/>
      </w:pPr>
      <w:r>
        <w:tab/>
        <w:t xml:space="preserve">ins </w:t>
      </w:r>
      <w:hyperlink r:id="rId1282"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7788DFED" w14:textId="5CF4C333" w:rsidR="00E05D9B" w:rsidRDefault="00E05D9B">
      <w:pPr>
        <w:pStyle w:val="AmdtsEntries"/>
      </w:pPr>
      <w:r>
        <w:tab/>
        <w:t xml:space="preserve">am </w:t>
      </w:r>
      <w:hyperlink r:id="rId1283"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amdt 1.72</w:t>
      </w:r>
      <w:r w:rsidR="003E725C">
        <w:t xml:space="preserve">; </w:t>
      </w:r>
      <w:hyperlink r:id="rId1284" w:tooltip="Road Transport (Taxi Industry Innovation) Legislation Amendment Regulation 2016 (No 1)" w:history="1">
        <w:r w:rsidR="003E725C" w:rsidRPr="00105E37">
          <w:rPr>
            <w:rStyle w:val="charCitHyperlinkAbbrev"/>
          </w:rPr>
          <w:t>SL2016-20</w:t>
        </w:r>
      </w:hyperlink>
      <w:r w:rsidR="003E725C" w:rsidRPr="00105E37">
        <w:rPr>
          <w:rStyle w:val="charCitHyperlinkAbbrev"/>
        </w:rPr>
        <w:t xml:space="preserve"> </w:t>
      </w:r>
      <w:r w:rsidR="003E725C" w:rsidRPr="00105E37">
        <w:t xml:space="preserve">s </w:t>
      </w:r>
      <w:r w:rsidR="003E725C">
        <w:t>110, s 111</w:t>
      </w:r>
    </w:p>
    <w:p w14:paraId="59037F5B" w14:textId="77777777" w:rsidR="00E05D9B" w:rsidRDefault="00E05D9B">
      <w:pPr>
        <w:pStyle w:val="AmdtsEntryHd"/>
      </w:pPr>
      <w:r>
        <w:t>Annual return of hiring statistics</w:t>
      </w:r>
    </w:p>
    <w:p w14:paraId="7639B46D" w14:textId="77777777" w:rsidR="00E05D9B" w:rsidRDefault="00E05D9B">
      <w:pPr>
        <w:pStyle w:val="AmdtsEntries"/>
        <w:keepNext/>
      </w:pPr>
      <w:r>
        <w:t>s 184</w:t>
      </w:r>
      <w:r>
        <w:tab/>
        <w:t>exp 1 March 2003 (s 186)</w:t>
      </w:r>
    </w:p>
    <w:p w14:paraId="1ECBA8CB" w14:textId="2C056A8F" w:rsidR="00E05D9B" w:rsidRDefault="00E05D9B" w:rsidP="005F123F">
      <w:pPr>
        <w:pStyle w:val="AmdtsEntries"/>
        <w:keepNext/>
      </w:pPr>
      <w:r>
        <w:tab/>
        <w:t xml:space="preserve">ins </w:t>
      </w:r>
      <w:hyperlink r:id="rId1285"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06173C81" w14:textId="31D0A5E2" w:rsidR="004A267E" w:rsidRDefault="004A267E">
      <w:pPr>
        <w:pStyle w:val="AmdtsEntries"/>
      </w:pPr>
      <w:r>
        <w:tab/>
        <w:t xml:space="preserve">om </w:t>
      </w:r>
      <w:hyperlink r:id="rId1286" w:tooltip="Road Transport Legislation Amendment Regulation 2013 (No 2)" w:history="1">
        <w:r>
          <w:rPr>
            <w:rStyle w:val="charCitHyperlinkAbbrev"/>
          </w:rPr>
          <w:t>SL2013</w:t>
        </w:r>
        <w:r>
          <w:rPr>
            <w:rStyle w:val="charCitHyperlinkAbbrev"/>
          </w:rPr>
          <w:noBreakHyphen/>
          <w:t>14</w:t>
        </w:r>
      </w:hyperlink>
      <w:r>
        <w:t xml:space="preserve"> s 12</w:t>
      </w:r>
    </w:p>
    <w:p w14:paraId="4478E2A6" w14:textId="77777777" w:rsidR="00E05D9B" w:rsidRDefault="00E05D9B">
      <w:pPr>
        <w:pStyle w:val="AmdtsEntryHd"/>
      </w:pPr>
      <w:r>
        <w:t>Restricted hire cars—carriage of duplicate licence</w:t>
      </w:r>
    </w:p>
    <w:p w14:paraId="6C9BE693" w14:textId="77777777" w:rsidR="00E05D9B" w:rsidRDefault="00E05D9B">
      <w:pPr>
        <w:pStyle w:val="AmdtsEntries"/>
        <w:keepNext/>
      </w:pPr>
      <w:r>
        <w:t>s 185</w:t>
      </w:r>
      <w:r>
        <w:tab/>
        <w:t>exp 1 March 2003 (s 186)</w:t>
      </w:r>
    </w:p>
    <w:p w14:paraId="33E9814D" w14:textId="2CD62D23" w:rsidR="00E05D9B" w:rsidRDefault="00E05D9B">
      <w:pPr>
        <w:pStyle w:val="AmdtsEntries"/>
      </w:pPr>
      <w:r>
        <w:tab/>
        <w:t xml:space="preserve">ins </w:t>
      </w:r>
      <w:hyperlink r:id="rId1287"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20123008" w14:textId="04684020" w:rsidR="008011E2" w:rsidRDefault="008011E2">
      <w:pPr>
        <w:pStyle w:val="AmdtsEntries"/>
      </w:pPr>
      <w:r>
        <w:tab/>
        <w:t xml:space="preserve">om </w:t>
      </w:r>
      <w:hyperlink r:id="rId1288"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112</w:t>
      </w:r>
    </w:p>
    <w:p w14:paraId="74C95A33" w14:textId="77777777" w:rsidR="00E05D9B" w:rsidRDefault="00E05D9B">
      <w:pPr>
        <w:pStyle w:val="AmdtsEntryHd"/>
        <w:rPr>
          <w:noProof/>
        </w:rPr>
      </w:pPr>
      <w:r>
        <w:t>Restricted hire cars—display of licence labels</w:t>
      </w:r>
    </w:p>
    <w:p w14:paraId="6B9658AD" w14:textId="77777777" w:rsidR="00E05D9B" w:rsidRDefault="00E05D9B">
      <w:pPr>
        <w:pStyle w:val="AmdtsEntries"/>
        <w:keepNext/>
      </w:pPr>
      <w:r>
        <w:t>s 186</w:t>
      </w:r>
      <w:r>
        <w:tab/>
        <w:t>exp 1 March 2003 (s 186)</w:t>
      </w:r>
    </w:p>
    <w:p w14:paraId="01D4D252" w14:textId="3917BAD2" w:rsidR="00E05D9B" w:rsidRDefault="00E05D9B">
      <w:pPr>
        <w:pStyle w:val="AmdtsEntries"/>
        <w:keepNext/>
      </w:pPr>
      <w:r>
        <w:tab/>
        <w:t xml:space="preserve">ins </w:t>
      </w:r>
      <w:hyperlink r:id="rId1289"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5C9555CD" w14:textId="77777777" w:rsidR="00E05D9B" w:rsidRDefault="00E05D9B">
      <w:pPr>
        <w:pStyle w:val="AmdtsEntries"/>
      </w:pPr>
      <w:r>
        <w:tab/>
        <w:t>(5), (6) exp 10 March 2006 (s 186 (6))</w:t>
      </w:r>
    </w:p>
    <w:p w14:paraId="68097449" w14:textId="77777777" w:rsidR="00E05D9B" w:rsidRDefault="00E05D9B">
      <w:pPr>
        <w:pStyle w:val="AmdtsEntryHd"/>
        <w:rPr>
          <w:noProof/>
        </w:rPr>
      </w:pPr>
      <w:r>
        <w:t>Restricted hire cars—replacement of licence label</w:t>
      </w:r>
    </w:p>
    <w:p w14:paraId="4DBF0B0E" w14:textId="2C3F182E" w:rsidR="00E05D9B" w:rsidRDefault="00E05D9B">
      <w:pPr>
        <w:pStyle w:val="AmdtsEntries"/>
        <w:keepNext/>
      </w:pPr>
      <w:r>
        <w:t>s 187</w:t>
      </w:r>
      <w:r>
        <w:tab/>
        <w:t xml:space="preserve">ins </w:t>
      </w:r>
      <w:hyperlink r:id="rId1290"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3517FF90" w14:textId="06085F6D" w:rsidR="00E05D9B" w:rsidRDefault="00E05D9B">
      <w:pPr>
        <w:pStyle w:val="AmdtsEntries"/>
        <w:rPr>
          <w:color w:val="000000"/>
        </w:rPr>
      </w:pPr>
      <w:r>
        <w:tab/>
        <w:t xml:space="preserve">am </w:t>
      </w:r>
      <w:hyperlink r:id="rId1291" w:tooltip="Road Transport Legislation (Taxi Licences) Amendment Regulation 2006 (No 1)" w:history="1">
        <w:r w:rsidR="00C26339" w:rsidRPr="00C26339">
          <w:rPr>
            <w:rStyle w:val="charCitHyperlinkAbbrev"/>
          </w:rPr>
          <w:t>SL2006</w:t>
        </w:r>
        <w:r w:rsidR="00C26339" w:rsidRPr="00C26339">
          <w:rPr>
            <w:rStyle w:val="charCitHyperlinkAbbrev"/>
          </w:rPr>
          <w:noBreakHyphen/>
          <w:t>5</w:t>
        </w:r>
      </w:hyperlink>
      <w:r>
        <w:t xml:space="preserve"> amdt 1.23, amdt 1.28</w:t>
      </w:r>
      <w:r w:rsidR="00F94E3D">
        <w:t xml:space="preserve">; </w:t>
      </w:r>
      <w:hyperlink r:id="rId1292" w:tooltip="Statute Law Amendment Act 2012" w:history="1">
        <w:r w:rsidR="00C26339" w:rsidRPr="00C26339">
          <w:rPr>
            <w:rStyle w:val="charCitHyperlinkAbbrev"/>
          </w:rPr>
          <w:t>A2012</w:t>
        </w:r>
        <w:r w:rsidR="00C26339" w:rsidRPr="00C26339">
          <w:rPr>
            <w:rStyle w:val="charCitHyperlinkAbbrev"/>
          </w:rPr>
          <w:noBreakHyphen/>
          <w:t>21</w:t>
        </w:r>
      </w:hyperlink>
      <w:r w:rsidR="00F94E3D">
        <w:t xml:space="preserve"> amdt 3.165</w:t>
      </w:r>
      <w:r w:rsidR="005E4F15">
        <w:t xml:space="preserve">; </w:t>
      </w:r>
      <w:hyperlink r:id="rId1293" w:tooltip="Red Tape Reduction Legislation Amendment Act 2016" w:history="1">
        <w:r w:rsidR="005E4F15">
          <w:rPr>
            <w:rStyle w:val="charCitHyperlinkAbbrev"/>
          </w:rPr>
          <w:t>A2016</w:t>
        </w:r>
        <w:r w:rsidR="005E4F15">
          <w:rPr>
            <w:rStyle w:val="charCitHyperlinkAbbrev"/>
          </w:rPr>
          <w:noBreakHyphen/>
          <w:t>18</w:t>
        </w:r>
      </w:hyperlink>
      <w:r w:rsidR="005E4F15">
        <w:t xml:space="preserve"> amdt 3.195, amdt 3.196</w:t>
      </w:r>
    </w:p>
    <w:p w14:paraId="74B40B3B" w14:textId="77777777" w:rsidR="00E05D9B" w:rsidRDefault="00E05D9B">
      <w:pPr>
        <w:pStyle w:val="AmdtsEntryHd"/>
        <w:rPr>
          <w:noProof/>
        </w:rPr>
      </w:pPr>
      <w:r>
        <w:t>Advertisements for hire car services to display accreditation number</w:t>
      </w:r>
    </w:p>
    <w:p w14:paraId="3A1FC10F" w14:textId="0D8B1EE4" w:rsidR="00E05D9B" w:rsidRDefault="00E05D9B">
      <w:pPr>
        <w:pStyle w:val="AmdtsEntries"/>
        <w:keepNext/>
      </w:pPr>
      <w:r>
        <w:t>s 188</w:t>
      </w:r>
      <w:r>
        <w:tab/>
        <w:t xml:space="preserve">ins </w:t>
      </w:r>
      <w:hyperlink r:id="rId1294"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6F3E2234" w14:textId="77777777" w:rsidR="00E05D9B" w:rsidRPr="00C26339" w:rsidRDefault="00E05D9B">
      <w:pPr>
        <w:pStyle w:val="AmdtsEntries"/>
        <w:rPr>
          <w:rFonts w:cs="Arial"/>
        </w:rPr>
      </w:pPr>
      <w:r>
        <w:tab/>
      </w:r>
      <w:r w:rsidRPr="00C26339">
        <w:rPr>
          <w:rFonts w:cs="Arial"/>
        </w:rPr>
        <w:t>(4), (5) exp 10 March 2007 (s 188 (5))</w:t>
      </w:r>
    </w:p>
    <w:p w14:paraId="3DB32937" w14:textId="2A81E9DA" w:rsidR="008011E2" w:rsidRDefault="008011E2" w:rsidP="008011E2">
      <w:pPr>
        <w:pStyle w:val="AmdtsEntries"/>
      </w:pPr>
      <w:r>
        <w:tab/>
        <w:t xml:space="preserve">om </w:t>
      </w:r>
      <w:hyperlink r:id="rId1295"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112</w:t>
      </w:r>
    </w:p>
    <w:p w14:paraId="1D40F46E" w14:textId="77777777" w:rsidR="00E05D9B" w:rsidRDefault="00E05D9B">
      <w:pPr>
        <w:pStyle w:val="AmdtsEntryHd"/>
        <w:rPr>
          <w:noProof/>
        </w:rPr>
      </w:pPr>
      <w:r>
        <w:t>Presence of security camera in hire car to be indicated</w:t>
      </w:r>
    </w:p>
    <w:p w14:paraId="5FEDE472" w14:textId="5BB9742F" w:rsidR="00E05D9B" w:rsidRDefault="00E05D9B" w:rsidP="005F123F">
      <w:pPr>
        <w:pStyle w:val="AmdtsEntries"/>
        <w:keepNext/>
      </w:pPr>
      <w:r>
        <w:t>s 189</w:t>
      </w:r>
      <w:r>
        <w:tab/>
        <w:t xml:space="preserve">ins </w:t>
      </w:r>
      <w:hyperlink r:id="rId1296"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4461C401" w14:textId="13F1D894" w:rsidR="00E05D9B" w:rsidRDefault="00E05D9B">
      <w:pPr>
        <w:pStyle w:val="AmdtsEntries"/>
      </w:pPr>
      <w:r>
        <w:tab/>
        <w:t xml:space="preserve">am </w:t>
      </w:r>
      <w:hyperlink r:id="rId1297"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amdt 1.73</w:t>
      </w:r>
      <w:r w:rsidR="004B5EAD">
        <w:t xml:space="preserve">; </w:t>
      </w:r>
      <w:hyperlink r:id="rId1298" w:tooltip="Justice and Community Safety Legislation Amendment Act 2014 (No 2)" w:history="1">
        <w:r w:rsidR="004B5EAD">
          <w:rPr>
            <w:rStyle w:val="charCitHyperlinkAbbrev"/>
          </w:rPr>
          <w:t>A2014</w:t>
        </w:r>
        <w:r w:rsidR="004B5EAD">
          <w:rPr>
            <w:rStyle w:val="charCitHyperlinkAbbrev"/>
          </w:rPr>
          <w:noBreakHyphen/>
          <w:t>49</w:t>
        </w:r>
      </w:hyperlink>
      <w:r w:rsidR="004B5EAD">
        <w:t xml:space="preserve"> amdt 1.44</w:t>
      </w:r>
    </w:p>
    <w:p w14:paraId="75A924FD" w14:textId="04179374" w:rsidR="008011E2" w:rsidRDefault="008011E2" w:rsidP="008011E2">
      <w:pPr>
        <w:pStyle w:val="AmdtsEntries"/>
      </w:pPr>
      <w:r>
        <w:tab/>
        <w:t xml:space="preserve">om </w:t>
      </w:r>
      <w:hyperlink r:id="rId1299"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112</w:t>
      </w:r>
    </w:p>
    <w:p w14:paraId="74FCFAD0" w14:textId="77777777" w:rsidR="00E05D9B" w:rsidRDefault="00E05D9B">
      <w:pPr>
        <w:pStyle w:val="AmdtsEntryHd"/>
        <w:rPr>
          <w:noProof/>
        </w:rPr>
      </w:pPr>
      <w:r>
        <w:t>Airconditioning of hire cars</w:t>
      </w:r>
    </w:p>
    <w:p w14:paraId="282EF5F9" w14:textId="38D77873" w:rsidR="00E05D9B" w:rsidRDefault="00E05D9B" w:rsidP="005F123F">
      <w:pPr>
        <w:pStyle w:val="AmdtsEntries"/>
        <w:keepNext/>
      </w:pPr>
      <w:r>
        <w:t>s 190</w:t>
      </w:r>
      <w:r>
        <w:tab/>
        <w:t xml:space="preserve">ins </w:t>
      </w:r>
      <w:hyperlink r:id="rId1300"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2C9F2767" w14:textId="263237E3" w:rsidR="004A267E" w:rsidRDefault="004A267E" w:rsidP="004A267E">
      <w:pPr>
        <w:pStyle w:val="AmdtsEntries"/>
      </w:pPr>
      <w:r>
        <w:tab/>
        <w:t xml:space="preserve">om </w:t>
      </w:r>
      <w:hyperlink r:id="rId1301" w:tooltip="Road Transport Legislation Amendment Regulation 2013 (No 2)" w:history="1">
        <w:r>
          <w:rPr>
            <w:rStyle w:val="charCitHyperlinkAbbrev"/>
          </w:rPr>
          <w:t>SL2013</w:t>
        </w:r>
        <w:r>
          <w:rPr>
            <w:rStyle w:val="charCitHyperlinkAbbrev"/>
          </w:rPr>
          <w:noBreakHyphen/>
          <w:t>14</w:t>
        </w:r>
      </w:hyperlink>
      <w:r>
        <w:t xml:space="preserve"> s 13</w:t>
      </w:r>
    </w:p>
    <w:p w14:paraId="70B75B01" w14:textId="77777777" w:rsidR="00E05D9B" w:rsidRDefault="00E05D9B">
      <w:pPr>
        <w:pStyle w:val="AmdtsEntryHd"/>
        <w:rPr>
          <w:noProof/>
        </w:rPr>
      </w:pPr>
      <w:r>
        <w:lastRenderedPageBreak/>
        <w:t>Advertisements in or on hire cars</w:t>
      </w:r>
    </w:p>
    <w:p w14:paraId="452B253B" w14:textId="05BCFDCF" w:rsidR="00E05D9B" w:rsidRDefault="00E05D9B" w:rsidP="005F123F">
      <w:pPr>
        <w:pStyle w:val="AmdtsEntries"/>
        <w:keepNext/>
      </w:pPr>
      <w:r>
        <w:t>s 191</w:t>
      </w:r>
      <w:r>
        <w:tab/>
        <w:t xml:space="preserve">ins </w:t>
      </w:r>
      <w:hyperlink r:id="rId1302"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2340299E" w14:textId="43C62D09" w:rsidR="004A267E" w:rsidRDefault="004A267E" w:rsidP="004A267E">
      <w:pPr>
        <w:pStyle w:val="AmdtsEntries"/>
      </w:pPr>
      <w:r>
        <w:tab/>
        <w:t xml:space="preserve">om </w:t>
      </w:r>
      <w:hyperlink r:id="rId1303" w:tooltip="Road Transport Legislation Amendment Regulation 2013 (No 2)" w:history="1">
        <w:r>
          <w:rPr>
            <w:rStyle w:val="charCitHyperlinkAbbrev"/>
          </w:rPr>
          <w:t>SL2013</w:t>
        </w:r>
        <w:r>
          <w:rPr>
            <w:rStyle w:val="charCitHyperlinkAbbrev"/>
          </w:rPr>
          <w:noBreakHyphen/>
          <w:t>14</w:t>
        </w:r>
      </w:hyperlink>
      <w:r>
        <w:t xml:space="preserve"> s 13</w:t>
      </w:r>
    </w:p>
    <w:p w14:paraId="6F895C6D" w14:textId="77777777" w:rsidR="00E05D9B" w:rsidRDefault="00E05D9B">
      <w:pPr>
        <w:pStyle w:val="AmdtsEntryHd"/>
        <w:rPr>
          <w:noProof/>
        </w:rPr>
      </w:pPr>
      <w:r>
        <w:t>Offensive material etc in or on hire cars</w:t>
      </w:r>
    </w:p>
    <w:p w14:paraId="03ABAD20" w14:textId="235EA2B1" w:rsidR="00E05D9B" w:rsidRDefault="00E05D9B">
      <w:pPr>
        <w:pStyle w:val="AmdtsEntries"/>
      </w:pPr>
      <w:r>
        <w:t>s 192</w:t>
      </w:r>
      <w:r>
        <w:tab/>
        <w:t xml:space="preserve">ins </w:t>
      </w:r>
      <w:hyperlink r:id="rId1304"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6C1D4AE9" w14:textId="4DCCF3B0" w:rsidR="008011E2" w:rsidRDefault="008011E2" w:rsidP="008011E2">
      <w:pPr>
        <w:pStyle w:val="AmdtsEntries"/>
      </w:pPr>
      <w:r>
        <w:tab/>
        <w:t xml:space="preserve">om </w:t>
      </w:r>
      <w:hyperlink r:id="rId1305"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112</w:t>
      </w:r>
    </w:p>
    <w:p w14:paraId="3ACFC5E1" w14:textId="77777777" w:rsidR="00E05D9B" w:rsidRDefault="00E05D9B">
      <w:pPr>
        <w:pStyle w:val="AmdtsEntryHd"/>
        <w:rPr>
          <w:noProof/>
        </w:rPr>
      </w:pPr>
      <w:r>
        <w:t>Compliance with dress code of practice</w:t>
      </w:r>
    </w:p>
    <w:p w14:paraId="4FE71EAE" w14:textId="7B328672" w:rsidR="00E05D9B" w:rsidRDefault="00E05D9B" w:rsidP="005F123F">
      <w:pPr>
        <w:pStyle w:val="AmdtsEntries"/>
        <w:keepNext/>
      </w:pPr>
      <w:r>
        <w:t>s 193</w:t>
      </w:r>
      <w:r>
        <w:tab/>
        <w:t xml:space="preserve">ins </w:t>
      </w:r>
      <w:hyperlink r:id="rId1306"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7090E029" w14:textId="6D36BCAA" w:rsidR="00BA7BF7" w:rsidRDefault="00BA7BF7" w:rsidP="00BA7BF7">
      <w:pPr>
        <w:pStyle w:val="AmdtsEntries"/>
      </w:pPr>
      <w:r>
        <w:tab/>
        <w:t xml:space="preserve">om </w:t>
      </w:r>
      <w:hyperlink r:id="rId1307" w:tooltip="Road Transport Legislation Amendment Regulation 2013 (No 2)" w:history="1">
        <w:r>
          <w:rPr>
            <w:rStyle w:val="charCitHyperlinkAbbrev"/>
          </w:rPr>
          <w:t>SL2013</w:t>
        </w:r>
        <w:r>
          <w:rPr>
            <w:rStyle w:val="charCitHyperlinkAbbrev"/>
          </w:rPr>
          <w:noBreakHyphen/>
          <w:t>14</w:t>
        </w:r>
      </w:hyperlink>
      <w:r>
        <w:t xml:space="preserve"> s 14</w:t>
      </w:r>
    </w:p>
    <w:p w14:paraId="00F474C4" w14:textId="77777777" w:rsidR="00E05D9B" w:rsidRDefault="00E05D9B">
      <w:pPr>
        <w:pStyle w:val="AmdtsEntryHd"/>
        <w:rPr>
          <w:noProof/>
        </w:rPr>
      </w:pPr>
      <w:r>
        <w:t>Hire car operator’s responsibilities for security camera recordings</w:t>
      </w:r>
    </w:p>
    <w:p w14:paraId="3D303E06" w14:textId="17D6837F" w:rsidR="00E05D9B" w:rsidRDefault="00E05D9B" w:rsidP="005F123F">
      <w:pPr>
        <w:pStyle w:val="AmdtsEntries"/>
        <w:keepNext/>
      </w:pPr>
      <w:r>
        <w:t>s 194</w:t>
      </w:r>
      <w:r>
        <w:tab/>
        <w:t xml:space="preserve">ins </w:t>
      </w:r>
      <w:hyperlink r:id="rId1308"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7EC83635" w14:textId="440C3707" w:rsidR="00E05D9B" w:rsidRDefault="00E05D9B">
      <w:pPr>
        <w:pStyle w:val="AmdtsEntries"/>
      </w:pPr>
      <w:r>
        <w:tab/>
        <w:t xml:space="preserve">am </w:t>
      </w:r>
      <w:hyperlink r:id="rId1309"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amdt 1.74, amdt 1.75</w:t>
      </w:r>
      <w:r w:rsidR="004B5EAD">
        <w:t xml:space="preserve">; </w:t>
      </w:r>
      <w:hyperlink r:id="rId1310" w:tooltip="Justice and Community Safety Legislation Amendment Act 2014 (No 2)" w:history="1">
        <w:r w:rsidR="004B5EAD">
          <w:rPr>
            <w:rStyle w:val="charCitHyperlinkAbbrev"/>
          </w:rPr>
          <w:t>A2014</w:t>
        </w:r>
        <w:r w:rsidR="004B5EAD">
          <w:rPr>
            <w:rStyle w:val="charCitHyperlinkAbbrev"/>
          </w:rPr>
          <w:noBreakHyphen/>
          <w:t>49</w:t>
        </w:r>
      </w:hyperlink>
      <w:r w:rsidR="004B5EAD">
        <w:t xml:space="preserve"> amdt 1.44</w:t>
      </w:r>
    </w:p>
    <w:p w14:paraId="61D4863D" w14:textId="7CABE52E" w:rsidR="008011E2" w:rsidRDefault="008011E2" w:rsidP="008011E2">
      <w:pPr>
        <w:pStyle w:val="AmdtsEntries"/>
      </w:pPr>
      <w:r>
        <w:tab/>
        <w:t xml:space="preserve">om </w:t>
      </w:r>
      <w:hyperlink r:id="rId1311"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112</w:t>
      </w:r>
    </w:p>
    <w:p w14:paraId="312EBD16" w14:textId="77777777" w:rsidR="00E05D9B" w:rsidRDefault="00E05D9B">
      <w:pPr>
        <w:pStyle w:val="AmdtsEntryHd"/>
        <w:rPr>
          <w:noProof/>
        </w:rPr>
      </w:pPr>
      <w:r>
        <w:t>Hire car operators to comply with service standard for lost property</w:t>
      </w:r>
    </w:p>
    <w:p w14:paraId="6918B02F" w14:textId="0C23F9EE" w:rsidR="00E05D9B" w:rsidRDefault="00E05D9B">
      <w:pPr>
        <w:pStyle w:val="AmdtsEntries"/>
      </w:pPr>
      <w:r>
        <w:t>s 195</w:t>
      </w:r>
      <w:r>
        <w:tab/>
        <w:t xml:space="preserve">ins </w:t>
      </w:r>
      <w:hyperlink r:id="rId1312"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732BE7F1" w14:textId="07ACB27A" w:rsidR="008011E2" w:rsidRDefault="008011E2" w:rsidP="008011E2">
      <w:pPr>
        <w:pStyle w:val="AmdtsEntries"/>
      </w:pPr>
      <w:r>
        <w:tab/>
        <w:t xml:space="preserve">om </w:t>
      </w:r>
      <w:hyperlink r:id="rId1313"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112</w:t>
      </w:r>
    </w:p>
    <w:p w14:paraId="766E05D4" w14:textId="77777777" w:rsidR="00E05D9B" w:rsidRDefault="00E05D9B">
      <w:pPr>
        <w:pStyle w:val="AmdtsEntryHd"/>
        <w:rPr>
          <w:noProof/>
        </w:rPr>
      </w:pPr>
      <w:r>
        <w:t>Effect of noncompliance notices—hire car operators</w:t>
      </w:r>
    </w:p>
    <w:p w14:paraId="75E28AD3" w14:textId="60C4CAE5" w:rsidR="00E05D9B" w:rsidRDefault="00E05D9B" w:rsidP="005F123F">
      <w:pPr>
        <w:pStyle w:val="AmdtsEntries"/>
        <w:keepNext/>
      </w:pPr>
      <w:r>
        <w:t>s 196</w:t>
      </w:r>
      <w:r>
        <w:tab/>
        <w:t xml:space="preserve">ins </w:t>
      </w:r>
      <w:hyperlink r:id="rId1314"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0EF4C7C0" w14:textId="58CE71CF" w:rsidR="00E05D9B" w:rsidRDefault="00E05D9B">
      <w:pPr>
        <w:pStyle w:val="AmdtsEntries"/>
      </w:pPr>
      <w:r>
        <w:tab/>
        <w:t xml:space="preserve">am </w:t>
      </w:r>
      <w:hyperlink r:id="rId1315" w:tooltip="Road Transport Legislation (Taxi Licences) Amendment Regulation 2006 (No 2)" w:history="1">
        <w:r w:rsidR="00C26339" w:rsidRPr="00C26339">
          <w:rPr>
            <w:rStyle w:val="charCitHyperlinkAbbrev"/>
          </w:rPr>
          <w:t>SL2006</w:t>
        </w:r>
        <w:r w:rsidR="00C26339" w:rsidRPr="00C26339">
          <w:rPr>
            <w:rStyle w:val="charCitHyperlinkAbbrev"/>
          </w:rPr>
          <w:noBreakHyphen/>
          <w:t>31</w:t>
        </w:r>
      </w:hyperlink>
      <w:r>
        <w:t xml:space="preserve"> amdt 1.20, amdt 1.21; </w:t>
      </w:r>
      <w:hyperlink r:id="rId1316"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amdt 1.90</w:t>
      </w:r>
    </w:p>
    <w:p w14:paraId="5F9FD768" w14:textId="6F14F361" w:rsidR="008011E2" w:rsidRDefault="008011E2" w:rsidP="008011E2">
      <w:pPr>
        <w:pStyle w:val="AmdtsEntries"/>
      </w:pPr>
      <w:r>
        <w:tab/>
        <w:t xml:space="preserve">om </w:t>
      </w:r>
      <w:hyperlink r:id="rId1317"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112</w:t>
      </w:r>
    </w:p>
    <w:p w14:paraId="121795A3" w14:textId="77777777" w:rsidR="00E05D9B" w:rsidRDefault="00E05D9B">
      <w:pPr>
        <w:pStyle w:val="AmdtsEntryHd"/>
        <w:rPr>
          <w:noProof/>
        </w:rPr>
      </w:pPr>
      <w:r>
        <w:t>Responsibility of drivers for condition of hire car</w:t>
      </w:r>
    </w:p>
    <w:p w14:paraId="2DD4546D" w14:textId="06850559" w:rsidR="00E05D9B" w:rsidRDefault="00E05D9B">
      <w:pPr>
        <w:pStyle w:val="AmdtsEntries"/>
      </w:pPr>
      <w:r>
        <w:t>s 197</w:t>
      </w:r>
      <w:r>
        <w:tab/>
        <w:t xml:space="preserve">ins </w:t>
      </w:r>
      <w:hyperlink r:id="rId1318"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45B794A4" w14:textId="5E7AEFFC" w:rsidR="008011E2" w:rsidRDefault="008011E2">
      <w:pPr>
        <w:pStyle w:val="AmdtsEntries"/>
      </w:pPr>
      <w:r>
        <w:tab/>
        <w:t xml:space="preserve">om </w:t>
      </w:r>
      <w:hyperlink r:id="rId1319"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113</w:t>
      </w:r>
    </w:p>
    <w:p w14:paraId="2ECE3683" w14:textId="77777777" w:rsidR="00E05D9B" w:rsidRDefault="00E05D9B">
      <w:pPr>
        <w:pStyle w:val="AmdtsEntryHd"/>
        <w:rPr>
          <w:noProof/>
        </w:rPr>
      </w:pPr>
      <w:r>
        <w:t>Responsibilities of hire car drivers for security cameras</w:t>
      </w:r>
    </w:p>
    <w:p w14:paraId="380E1EC0" w14:textId="412CFE7E" w:rsidR="00E05D9B" w:rsidRDefault="00E05D9B" w:rsidP="0022686F">
      <w:pPr>
        <w:pStyle w:val="AmdtsEntries"/>
        <w:keepNext/>
      </w:pPr>
      <w:r>
        <w:t>s 198</w:t>
      </w:r>
      <w:r>
        <w:tab/>
        <w:t xml:space="preserve">ins </w:t>
      </w:r>
      <w:hyperlink r:id="rId1320"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10BE7974" w14:textId="0F722ACA" w:rsidR="008011E2" w:rsidRDefault="008011E2" w:rsidP="008011E2">
      <w:pPr>
        <w:pStyle w:val="AmdtsEntries"/>
      </w:pPr>
      <w:r>
        <w:tab/>
        <w:t xml:space="preserve">om </w:t>
      </w:r>
      <w:hyperlink r:id="rId1321"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113</w:t>
      </w:r>
    </w:p>
    <w:p w14:paraId="7646187A" w14:textId="77777777" w:rsidR="00E05D9B" w:rsidRDefault="00E05D9B">
      <w:pPr>
        <w:pStyle w:val="AmdtsEntryHd"/>
        <w:rPr>
          <w:noProof/>
        </w:rPr>
      </w:pPr>
      <w:r>
        <w:t>Restrictions on carriage of goods in hire cars</w:t>
      </w:r>
    </w:p>
    <w:p w14:paraId="7A25E924" w14:textId="1D1EBA7D" w:rsidR="00E05D9B" w:rsidRDefault="00E05D9B">
      <w:pPr>
        <w:pStyle w:val="AmdtsEntries"/>
      </w:pPr>
      <w:r>
        <w:t>s 199</w:t>
      </w:r>
      <w:r>
        <w:tab/>
        <w:t xml:space="preserve">ins </w:t>
      </w:r>
      <w:hyperlink r:id="rId1322"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1B6E0EC7" w14:textId="752E75CD" w:rsidR="008011E2" w:rsidRDefault="008011E2" w:rsidP="008011E2">
      <w:pPr>
        <w:pStyle w:val="AmdtsEntries"/>
      </w:pPr>
      <w:r>
        <w:tab/>
        <w:t xml:space="preserve">om </w:t>
      </w:r>
      <w:hyperlink r:id="rId1323"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113</w:t>
      </w:r>
    </w:p>
    <w:p w14:paraId="6839B624" w14:textId="77777777" w:rsidR="00E05D9B" w:rsidRDefault="00E05D9B">
      <w:pPr>
        <w:pStyle w:val="AmdtsEntryHd"/>
        <w:rPr>
          <w:noProof/>
        </w:rPr>
      </w:pPr>
      <w:r>
        <w:t>Carriage of animals in hire cars</w:t>
      </w:r>
    </w:p>
    <w:p w14:paraId="090D78B8" w14:textId="10F6EACE" w:rsidR="00E05D9B" w:rsidRDefault="00E05D9B">
      <w:pPr>
        <w:pStyle w:val="AmdtsEntries"/>
      </w:pPr>
      <w:r>
        <w:t>s 200</w:t>
      </w:r>
      <w:r>
        <w:tab/>
        <w:t xml:space="preserve">ins </w:t>
      </w:r>
      <w:hyperlink r:id="rId1324"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64DCE510" w14:textId="23723BA9" w:rsidR="008011E2" w:rsidRDefault="008011E2" w:rsidP="008011E2">
      <w:pPr>
        <w:pStyle w:val="AmdtsEntries"/>
      </w:pPr>
      <w:r>
        <w:tab/>
        <w:t xml:space="preserve">om </w:t>
      </w:r>
      <w:hyperlink r:id="rId1325"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113</w:t>
      </w:r>
    </w:p>
    <w:p w14:paraId="094C75D3" w14:textId="77777777" w:rsidR="00E05D9B" w:rsidRDefault="00E05D9B">
      <w:pPr>
        <w:pStyle w:val="AmdtsEntryHd"/>
        <w:rPr>
          <w:noProof/>
        </w:rPr>
      </w:pPr>
      <w:r>
        <w:t>Responsibility of hire car drivers for lost property</w:t>
      </w:r>
    </w:p>
    <w:p w14:paraId="5550DF6A" w14:textId="4E71E30B" w:rsidR="00E05D9B" w:rsidRDefault="00E05D9B">
      <w:pPr>
        <w:pStyle w:val="AmdtsEntries"/>
      </w:pPr>
      <w:r>
        <w:t>s 201</w:t>
      </w:r>
      <w:r>
        <w:tab/>
        <w:t xml:space="preserve">ins </w:t>
      </w:r>
      <w:hyperlink r:id="rId1326"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1A97D574" w14:textId="1E7E4ABA" w:rsidR="008011E2" w:rsidRDefault="008011E2" w:rsidP="008011E2">
      <w:pPr>
        <w:pStyle w:val="AmdtsEntries"/>
      </w:pPr>
      <w:r>
        <w:tab/>
        <w:t xml:space="preserve">om </w:t>
      </w:r>
      <w:hyperlink r:id="rId1327"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113</w:t>
      </w:r>
    </w:p>
    <w:p w14:paraId="4DE484DA" w14:textId="77777777" w:rsidR="00E05D9B" w:rsidRDefault="00E05D9B">
      <w:pPr>
        <w:pStyle w:val="AmdtsEntryHd"/>
        <w:rPr>
          <w:noProof/>
        </w:rPr>
      </w:pPr>
      <w:r>
        <w:t>Behaviour of hire car drivers generally</w:t>
      </w:r>
    </w:p>
    <w:p w14:paraId="52C9847F" w14:textId="668FC62E" w:rsidR="00E05D9B" w:rsidRDefault="00E05D9B">
      <w:pPr>
        <w:pStyle w:val="AmdtsEntries"/>
      </w:pPr>
      <w:r>
        <w:t>s 202</w:t>
      </w:r>
      <w:r>
        <w:tab/>
        <w:t xml:space="preserve">ins </w:t>
      </w:r>
      <w:hyperlink r:id="rId1328"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17ECEC28" w14:textId="4B5DAC29" w:rsidR="00613153" w:rsidRPr="005D0046" w:rsidRDefault="00613153">
      <w:pPr>
        <w:pStyle w:val="AmdtsEntries"/>
      </w:pPr>
      <w:r w:rsidRPr="005D0046">
        <w:tab/>
        <w:t xml:space="preserve">am </w:t>
      </w:r>
      <w:hyperlink r:id="rId1329" w:tooltip="Smoking (Prohibition in Enclosed Public Places) Amendment Act 2009" w:history="1">
        <w:r w:rsidR="00C26339" w:rsidRPr="00C26339">
          <w:rPr>
            <w:rStyle w:val="charCitHyperlinkAbbrev"/>
          </w:rPr>
          <w:t>A2009</w:t>
        </w:r>
        <w:r w:rsidR="00C26339" w:rsidRPr="00C26339">
          <w:rPr>
            <w:rStyle w:val="charCitHyperlinkAbbrev"/>
          </w:rPr>
          <w:noBreakHyphen/>
          <w:t>51</w:t>
        </w:r>
      </w:hyperlink>
      <w:r w:rsidRPr="005D0046">
        <w:t xml:space="preserve"> amdt 1.7</w:t>
      </w:r>
    </w:p>
    <w:p w14:paraId="772C8335" w14:textId="6E816AFB" w:rsidR="008011E2" w:rsidRDefault="008011E2" w:rsidP="008011E2">
      <w:pPr>
        <w:pStyle w:val="AmdtsEntries"/>
      </w:pPr>
      <w:r>
        <w:tab/>
        <w:t xml:space="preserve">om </w:t>
      </w:r>
      <w:hyperlink r:id="rId1330"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113</w:t>
      </w:r>
    </w:p>
    <w:p w14:paraId="01B28FCE" w14:textId="77777777" w:rsidR="00E05D9B" w:rsidRDefault="00E05D9B">
      <w:pPr>
        <w:pStyle w:val="AmdtsEntryHd"/>
        <w:rPr>
          <w:noProof/>
        </w:rPr>
      </w:pPr>
      <w:r>
        <w:lastRenderedPageBreak/>
        <w:t>Dress and conduct of hire car drivers</w:t>
      </w:r>
    </w:p>
    <w:p w14:paraId="3A437594" w14:textId="60721B56" w:rsidR="00E05D9B" w:rsidRDefault="00E05D9B">
      <w:pPr>
        <w:pStyle w:val="AmdtsEntries"/>
      </w:pPr>
      <w:r>
        <w:t>s 203</w:t>
      </w:r>
      <w:r>
        <w:tab/>
        <w:t xml:space="preserve">ins </w:t>
      </w:r>
      <w:hyperlink r:id="rId1331"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49027AE5" w14:textId="6539AE0E" w:rsidR="004A267E" w:rsidRDefault="004A267E">
      <w:pPr>
        <w:pStyle w:val="AmdtsEntries"/>
      </w:pPr>
      <w:r>
        <w:tab/>
        <w:t xml:space="preserve">am </w:t>
      </w:r>
      <w:hyperlink r:id="rId1332" w:tooltip="Road Transport Legislation Amendment Regulation 2013 (No 2)" w:history="1">
        <w:r>
          <w:rPr>
            <w:rStyle w:val="charCitHyperlinkAbbrev"/>
          </w:rPr>
          <w:t>SL2013</w:t>
        </w:r>
        <w:r>
          <w:rPr>
            <w:rStyle w:val="charCitHyperlinkAbbrev"/>
          </w:rPr>
          <w:noBreakHyphen/>
          <w:t>14</w:t>
        </w:r>
      </w:hyperlink>
      <w:r>
        <w:t xml:space="preserve"> s 15</w:t>
      </w:r>
      <w:r w:rsidR="00D4292D">
        <w:t>; ss renum R41 LA</w:t>
      </w:r>
    </w:p>
    <w:p w14:paraId="7F3182A6" w14:textId="09949A69" w:rsidR="008011E2" w:rsidRDefault="008011E2" w:rsidP="008011E2">
      <w:pPr>
        <w:pStyle w:val="AmdtsEntries"/>
      </w:pPr>
      <w:r>
        <w:tab/>
        <w:t xml:space="preserve">om </w:t>
      </w:r>
      <w:hyperlink r:id="rId1333"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113</w:t>
      </w:r>
    </w:p>
    <w:p w14:paraId="296E03E1" w14:textId="77777777" w:rsidR="00E05D9B" w:rsidRDefault="00E05D9B">
      <w:pPr>
        <w:pStyle w:val="AmdtsEntryHd"/>
        <w:rPr>
          <w:noProof/>
        </w:rPr>
      </w:pPr>
      <w:r>
        <w:t>Restricted hire cars—production of duplicate licence by hire car driver</w:t>
      </w:r>
    </w:p>
    <w:p w14:paraId="7C97A607" w14:textId="4F715580" w:rsidR="00E05D9B" w:rsidRDefault="00E05D9B">
      <w:pPr>
        <w:pStyle w:val="AmdtsEntries"/>
      </w:pPr>
      <w:r>
        <w:t>s 204</w:t>
      </w:r>
      <w:r>
        <w:tab/>
        <w:t xml:space="preserve">ins </w:t>
      </w:r>
      <w:hyperlink r:id="rId1334"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60C94BD5" w14:textId="2F13AFFC" w:rsidR="008011E2" w:rsidRDefault="008011E2" w:rsidP="008011E2">
      <w:pPr>
        <w:pStyle w:val="AmdtsEntries"/>
      </w:pPr>
      <w:r>
        <w:tab/>
        <w:t xml:space="preserve">om </w:t>
      </w:r>
      <w:hyperlink r:id="rId1335"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113</w:t>
      </w:r>
    </w:p>
    <w:p w14:paraId="256F1CCC" w14:textId="77777777" w:rsidR="00E05D9B" w:rsidRDefault="00E05D9B">
      <w:pPr>
        <w:pStyle w:val="AmdtsEntryHd"/>
        <w:rPr>
          <w:noProof/>
        </w:rPr>
      </w:pPr>
      <w:r>
        <w:t>Effect of noncompliance notices—hire car drivers</w:t>
      </w:r>
    </w:p>
    <w:p w14:paraId="32B07F99" w14:textId="0C4F3BDA" w:rsidR="00E05D9B" w:rsidRDefault="00E05D9B" w:rsidP="005F123F">
      <w:pPr>
        <w:pStyle w:val="AmdtsEntries"/>
        <w:keepNext/>
      </w:pPr>
      <w:r>
        <w:t>s 205</w:t>
      </w:r>
      <w:r>
        <w:tab/>
        <w:t xml:space="preserve">ins </w:t>
      </w:r>
      <w:hyperlink r:id="rId1336"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381BE0FB" w14:textId="255946DB" w:rsidR="00E05D9B" w:rsidRDefault="00E05D9B" w:rsidP="007857BB">
      <w:pPr>
        <w:pStyle w:val="AmdtsEntries"/>
        <w:keepNext/>
      </w:pPr>
      <w:r>
        <w:tab/>
        <w:t xml:space="preserve">am </w:t>
      </w:r>
      <w:hyperlink r:id="rId1337" w:tooltip="Road Transport Legislation (Taxi Licences) Amendment Regulation 2006 (No 2)" w:history="1">
        <w:r w:rsidR="00C26339" w:rsidRPr="00C26339">
          <w:rPr>
            <w:rStyle w:val="charCitHyperlinkAbbrev"/>
          </w:rPr>
          <w:t>SL2006</w:t>
        </w:r>
        <w:r w:rsidR="00C26339" w:rsidRPr="00C26339">
          <w:rPr>
            <w:rStyle w:val="charCitHyperlinkAbbrev"/>
          </w:rPr>
          <w:noBreakHyphen/>
          <w:t>31</w:t>
        </w:r>
      </w:hyperlink>
      <w:r>
        <w:t xml:space="preserve"> amdt 1.20, amdt 1.21; </w:t>
      </w:r>
      <w:hyperlink r:id="rId1338"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amdt 1.90</w:t>
      </w:r>
    </w:p>
    <w:p w14:paraId="2092D334" w14:textId="350C900F" w:rsidR="008011E2" w:rsidRDefault="008011E2" w:rsidP="008011E2">
      <w:pPr>
        <w:pStyle w:val="AmdtsEntries"/>
      </w:pPr>
      <w:r>
        <w:tab/>
        <w:t xml:space="preserve">om </w:t>
      </w:r>
      <w:hyperlink r:id="rId1339"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113</w:t>
      </w:r>
    </w:p>
    <w:p w14:paraId="3BBD3973" w14:textId="77777777" w:rsidR="00E05D9B" w:rsidRDefault="00E05D9B">
      <w:pPr>
        <w:pStyle w:val="AmdtsEntryHd"/>
        <w:rPr>
          <w:noProof/>
        </w:rPr>
      </w:pPr>
      <w:r>
        <w:t>Soliciting for hire car hirings prohibited</w:t>
      </w:r>
    </w:p>
    <w:p w14:paraId="6551B629" w14:textId="099117E8" w:rsidR="00E05D9B" w:rsidRDefault="00E05D9B">
      <w:pPr>
        <w:pStyle w:val="AmdtsEntries"/>
      </w:pPr>
      <w:r>
        <w:t>s 206</w:t>
      </w:r>
      <w:r>
        <w:tab/>
        <w:t xml:space="preserve">ins </w:t>
      </w:r>
      <w:hyperlink r:id="rId1340"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0AC62461" w14:textId="4E9109D3" w:rsidR="008236FA" w:rsidRDefault="008236FA" w:rsidP="008236FA">
      <w:pPr>
        <w:pStyle w:val="AmdtsEntries"/>
      </w:pPr>
      <w:r>
        <w:tab/>
        <w:t xml:space="preserve">om </w:t>
      </w:r>
      <w:hyperlink r:id="rId1341"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113</w:t>
      </w:r>
    </w:p>
    <w:p w14:paraId="6E6E5CC6" w14:textId="77777777" w:rsidR="00E05D9B" w:rsidRDefault="00E05D9B">
      <w:pPr>
        <w:pStyle w:val="AmdtsEntryHd"/>
        <w:rPr>
          <w:noProof/>
        </w:rPr>
      </w:pPr>
      <w:r>
        <w:t>Where hire car drivers must stop</w:t>
      </w:r>
    </w:p>
    <w:p w14:paraId="1AEA1955" w14:textId="0E79DE00" w:rsidR="00E05D9B" w:rsidRDefault="00E05D9B">
      <w:pPr>
        <w:pStyle w:val="AmdtsEntries"/>
        <w:keepNext/>
      </w:pPr>
      <w:r>
        <w:t>s 207</w:t>
      </w:r>
      <w:r>
        <w:tab/>
        <w:t xml:space="preserve">ins </w:t>
      </w:r>
      <w:hyperlink r:id="rId1342"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21DAA008" w14:textId="4B7B9CA1" w:rsidR="00E05D9B" w:rsidRDefault="00E05D9B" w:rsidP="00A355F8">
      <w:pPr>
        <w:pStyle w:val="AmdtsEntries"/>
        <w:keepNext/>
      </w:pPr>
      <w:r>
        <w:tab/>
        <w:t xml:space="preserve">sub </w:t>
      </w:r>
      <w:hyperlink r:id="rId1343" w:tooltip="Road Transport Legislation Amendment Regulation 2005 (No 1)" w:history="1">
        <w:r w:rsidR="00C26339" w:rsidRPr="00C26339">
          <w:rPr>
            <w:rStyle w:val="charCitHyperlinkAbbrev"/>
          </w:rPr>
          <w:t>SL2005</w:t>
        </w:r>
        <w:r w:rsidR="00C26339" w:rsidRPr="00C26339">
          <w:rPr>
            <w:rStyle w:val="charCitHyperlinkAbbrev"/>
          </w:rPr>
          <w:noBreakHyphen/>
          <w:t>39</w:t>
        </w:r>
      </w:hyperlink>
      <w:r>
        <w:t xml:space="preserve"> s 25</w:t>
      </w:r>
    </w:p>
    <w:p w14:paraId="5B3A17B0" w14:textId="5D56C7C6" w:rsidR="008236FA" w:rsidRDefault="008236FA" w:rsidP="008236FA">
      <w:pPr>
        <w:pStyle w:val="AmdtsEntries"/>
      </w:pPr>
      <w:r>
        <w:tab/>
        <w:t xml:space="preserve">om </w:t>
      </w:r>
      <w:hyperlink r:id="rId1344"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113</w:t>
      </w:r>
    </w:p>
    <w:p w14:paraId="5EABB166" w14:textId="77777777" w:rsidR="00E05D9B" w:rsidRDefault="00E05D9B">
      <w:pPr>
        <w:pStyle w:val="AmdtsEntryHd"/>
        <w:rPr>
          <w:noProof/>
        </w:rPr>
      </w:pPr>
      <w:r>
        <w:t>Extra hire car passengers</w:t>
      </w:r>
    </w:p>
    <w:p w14:paraId="7BC1768F" w14:textId="1FD77FAB" w:rsidR="00E05D9B" w:rsidRDefault="00E05D9B">
      <w:pPr>
        <w:pStyle w:val="AmdtsEntries"/>
      </w:pPr>
      <w:r>
        <w:t>s 208</w:t>
      </w:r>
      <w:r>
        <w:tab/>
        <w:t xml:space="preserve">ins </w:t>
      </w:r>
      <w:hyperlink r:id="rId1345"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47EE4A5A" w14:textId="03041580" w:rsidR="008236FA" w:rsidRDefault="008236FA" w:rsidP="008236FA">
      <w:pPr>
        <w:pStyle w:val="AmdtsEntries"/>
      </w:pPr>
      <w:r>
        <w:tab/>
        <w:t xml:space="preserve">om </w:t>
      </w:r>
      <w:hyperlink r:id="rId1346"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113</w:t>
      </w:r>
    </w:p>
    <w:p w14:paraId="1BA74905" w14:textId="77777777" w:rsidR="00E05D9B" w:rsidRDefault="00E05D9B">
      <w:pPr>
        <w:pStyle w:val="AmdtsEntryHd"/>
        <w:rPr>
          <w:noProof/>
        </w:rPr>
      </w:pPr>
      <w:r>
        <w:t>Hire car</w:t>
      </w:r>
      <w:r>
        <w:rPr>
          <w:color w:val="000000"/>
        </w:rPr>
        <w:t xml:space="preserve"> fares</w:t>
      </w:r>
    </w:p>
    <w:p w14:paraId="7BA914FD" w14:textId="3B41E0C2" w:rsidR="00E05D9B" w:rsidRDefault="00E05D9B">
      <w:pPr>
        <w:pStyle w:val="AmdtsEntries"/>
      </w:pPr>
      <w:r>
        <w:t>s 209</w:t>
      </w:r>
      <w:r>
        <w:tab/>
        <w:t xml:space="preserve">ins </w:t>
      </w:r>
      <w:hyperlink r:id="rId1347"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20971563" w14:textId="79DF4354" w:rsidR="008236FA" w:rsidRDefault="008236FA" w:rsidP="008236FA">
      <w:pPr>
        <w:pStyle w:val="AmdtsEntries"/>
      </w:pPr>
      <w:r>
        <w:tab/>
        <w:t xml:space="preserve">om </w:t>
      </w:r>
      <w:hyperlink r:id="rId1348"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113</w:t>
      </w:r>
    </w:p>
    <w:p w14:paraId="5F1C4AF5" w14:textId="77777777" w:rsidR="00E05D9B" w:rsidRDefault="00E05D9B">
      <w:pPr>
        <w:pStyle w:val="AmdtsEntryHd"/>
        <w:rPr>
          <w:noProof/>
        </w:rPr>
      </w:pPr>
      <w:r>
        <w:t>Offensive behaviour or language in hire cars</w:t>
      </w:r>
    </w:p>
    <w:p w14:paraId="5B748A98" w14:textId="4240D498" w:rsidR="00E05D9B" w:rsidRDefault="00E05D9B">
      <w:pPr>
        <w:pStyle w:val="AmdtsEntries"/>
      </w:pPr>
      <w:r>
        <w:t>s 210</w:t>
      </w:r>
      <w:r>
        <w:tab/>
        <w:t xml:space="preserve">ins </w:t>
      </w:r>
      <w:hyperlink r:id="rId1349"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20F5D126" w14:textId="4BE13E2F" w:rsidR="008236FA" w:rsidRDefault="008236FA" w:rsidP="008236FA">
      <w:pPr>
        <w:pStyle w:val="AmdtsEntries"/>
      </w:pPr>
      <w:r>
        <w:tab/>
        <w:t xml:space="preserve">om </w:t>
      </w:r>
      <w:hyperlink r:id="rId1350"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113</w:t>
      </w:r>
    </w:p>
    <w:p w14:paraId="11654FD0" w14:textId="77777777" w:rsidR="00E05D9B" w:rsidRDefault="00E05D9B">
      <w:pPr>
        <w:pStyle w:val="AmdtsEntryHd"/>
        <w:rPr>
          <w:noProof/>
        </w:rPr>
      </w:pPr>
      <w:r>
        <w:t>Eating and drinking in hire cars</w:t>
      </w:r>
    </w:p>
    <w:p w14:paraId="76B38A18" w14:textId="079930E6" w:rsidR="00E05D9B" w:rsidRDefault="00E05D9B" w:rsidP="00A10A85">
      <w:pPr>
        <w:pStyle w:val="AmdtsEntries"/>
        <w:keepNext/>
      </w:pPr>
      <w:r>
        <w:t>s 211</w:t>
      </w:r>
      <w:r>
        <w:tab/>
        <w:t xml:space="preserve">ins </w:t>
      </w:r>
      <w:hyperlink r:id="rId1351"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60C5A903" w14:textId="58B71131" w:rsidR="00613153" w:rsidRPr="005D0046" w:rsidRDefault="00613153" w:rsidP="005F123F">
      <w:pPr>
        <w:pStyle w:val="AmdtsEntries"/>
        <w:keepNext/>
      </w:pPr>
      <w:r w:rsidRPr="005D0046">
        <w:tab/>
        <w:t xml:space="preserve">am </w:t>
      </w:r>
      <w:hyperlink r:id="rId1352" w:tooltip="Smoking (Prohibition in Enclosed Public Places) Amendment Act 2009" w:history="1">
        <w:r w:rsidR="00C26339" w:rsidRPr="00C26339">
          <w:rPr>
            <w:rStyle w:val="charCitHyperlinkAbbrev"/>
          </w:rPr>
          <w:t>A2009</w:t>
        </w:r>
        <w:r w:rsidR="00C26339" w:rsidRPr="00C26339">
          <w:rPr>
            <w:rStyle w:val="charCitHyperlinkAbbrev"/>
          </w:rPr>
          <w:noBreakHyphen/>
          <w:t>51</w:t>
        </w:r>
      </w:hyperlink>
      <w:r w:rsidRPr="005D0046">
        <w:t xml:space="preserve"> amdt 1.7</w:t>
      </w:r>
    </w:p>
    <w:p w14:paraId="19F1C051" w14:textId="726BC452" w:rsidR="004A267E" w:rsidRDefault="004A267E" w:rsidP="004A267E">
      <w:pPr>
        <w:pStyle w:val="AmdtsEntries"/>
      </w:pPr>
      <w:r>
        <w:tab/>
        <w:t xml:space="preserve">om </w:t>
      </w:r>
      <w:hyperlink r:id="rId1353" w:tooltip="Road Transport Legislation Amendment Regulation 2013 (No 2)" w:history="1">
        <w:r>
          <w:rPr>
            <w:rStyle w:val="charCitHyperlinkAbbrev"/>
          </w:rPr>
          <w:t>SL2013</w:t>
        </w:r>
        <w:r>
          <w:rPr>
            <w:rStyle w:val="charCitHyperlinkAbbrev"/>
          </w:rPr>
          <w:noBreakHyphen/>
          <w:t>14</w:t>
        </w:r>
      </w:hyperlink>
      <w:r>
        <w:t xml:space="preserve"> s 16</w:t>
      </w:r>
    </w:p>
    <w:p w14:paraId="6A6BB04D" w14:textId="77777777" w:rsidR="00E05D9B" w:rsidRDefault="00E05D9B">
      <w:pPr>
        <w:pStyle w:val="AmdtsEntryHd"/>
        <w:rPr>
          <w:noProof/>
        </w:rPr>
      </w:pPr>
      <w:r>
        <w:t>Restrictions on carriage of animals in hire cars</w:t>
      </w:r>
    </w:p>
    <w:p w14:paraId="405761C0" w14:textId="548C98EA" w:rsidR="00E05D9B" w:rsidRDefault="00E05D9B">
      <w:pPr>
        <w:pStyle w:val="AmdtsEntries"/>
      </w:pPr>
      <w:r>
        <w:t>s 212</w:t>
      </w:r>
      <w:r>
        <w:tab/>
        <w:t xml:space="preserve">ins </w:t>
      </w:r>
      <w:hyperlink r:id="rId1354"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734DCC2D" w14:textId="2E9F13FF" w:rsidR="008236FA" w:rsidRDefault="008236FA" w:rsidP="008236FA">
      <w:pPr>
        <w:pStyle w:val="AmdtsEntries"/>
      </w:pPr>
      <w:r>
        <w:tab/>
        <w:t xml:space="preserve">om </w:t>
      </w:r>
      <w:hyperlink r:id="rId1355"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113</w:t>
      </w:r>
    </w:p>
    <w:p w14:paraId="0A9EDADA" w14:textId="77777777" w:rsidR="00E05D9B" w:rsidRDefault="00E05D9B">
      <w:pPr>
        <w:pStyle w:val="AmdtsEntryHd"/>
        <w:rPr>
          <w:noProof/>
        </w:rPr>
      </w:pPr>
      <w:r>
        <w:t>Hire car passengers—soiled clothing etc</w:t>
      </w:r>
    </w:p>
    <w:p w14:paraId="0B3EA475" w14:textId="4954FC5D" w:rsidR="00E05D9B" w:rsidRDefault="00E05D9B">
      <w:pPr>
        <w:pStyle w:val="AmdtsEntries"/>
      </w:pPr>
      <w:r>
        <w:t>s 213</w:t>
      </w:r>
      <w:r>
        <w:tab/>
        <w:t xml:space="preserve">ins </w:t>
      </w:r>
      <w:hyperlink r:id="rId1356"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7D37C603" w14:textId="441F856D" w:rsidR="008236FA" w:rsidRDefault="008236FA" w:rsidP="008236FA">
      <w:pPr>
        <w:pStyle w:val="AmdtsEntries"/>
      </w:pPr>
      <w:r>
        <w:tab/>
        <w:t xml:space="preserve">om </w:t>
      </w:r>
      <w:hyperlink r:id="rId1357"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113</w:t>
      </w:r>
    </w:p>
    <w:p w14:paraId="5FB4530E" w14:textId="77777777" w:rsidR="00E05D9B" w:rsidRDefault="00E05D9B">
      <w:pPr>
        <w:pStyle w:val="AmdtsEntryHd"/>
        <w:rPr>
          <w:noProof/>
        </w:rPr>
      </w:pPr>
      <w:r>
        <w:t>Intoxicated hire car passengers</w:t>
      </w:r>
    </w:p>
    <w:p w14:paraId="23E32491" w14:textId="45DBC348" w:rsidR="00E05D9B" w:rsidRDefault="00E05D9B">
      <w:pPr>
        <w:pStyle w:val="AmdtsEntries"/>
      </w:pPr>
      <w:r>
        <w:t>s 214</w:t>
      </w:r>
      <w:r>
        <w:tab/>
        <w:t xml:space="preserve">ins </w:t>
      </w:r>
      <w:hyperlink r:id="rId1358"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5BFE9867" w14:textId="0CCB9FCD" w:rsidR="008236FA" w:rsidRDefault="008236FA" w:rsidP="008236FA">
      <w:pPr>
        <w:pStyle w:val="AmdtsEntries"/>
      </w:pPr>
      <w:r>
        <w:tab/>
        <w:t xml:space="preserve">om </w:t>
      </w:r>
      <w:hyperlink r:id="rId1359"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113</w:t>
      </w:r>
    </w:p>
    <w:p w14:paraId="51299D6E" w14:textId="77777777" w:rsidR="00E05D9B" w:rsidRDefault="00E05D9B">
      <w:pPr>
        <w:pStyle w:val="AmdtsEntryHd"/>
        <w:rPr>
          <w:noProof/>
        </w:rPr>
      </w:pPr>
      <w:r>
        <w:lastRenderedPageBreak/>
        <w:t>Offender to get out of hire car when directed</w:t>
      </w:r>
    </w:p>
    <w:p w14:paraId="44896206" w14:textId="6CEB1425" w:rsidR="00E05D9B" w:rsidRDefault="00E05D9B">
      <w:pPr>
        <w:pStyle w:val="AmdtsEntries"/>
      </w:pPr>
      <w:r>
        <w:t>s 215</w:t>
      </w:r>
      <w:r>
        <w:tab/>
        <w:t xml:space="preserve">ins </w:t>
      </w:r>
      <w:hyperlink r:id="rId1360"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65824A95" w14:textId="2ECC8AD9" w:rsidR="008236FA" w:rsidRDefault="008236FA" w:rsidP="008236FA">
      <w:pPr>
        <w:pStyle w:val="AmdtsEntries"/>
      </w:pPr>
      <w:r>
        <w:tab/>
        <w:t xml:space="preserve">om </w:t>
      </w:r>
      <w:hyperlink r:id="rId1361"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113</w:t>
      </w:r>
    </w:p>
    <w:p w14:paraId="52741E21" w14:textId="77777777" w:rsidR="00E05D9B" w:rsidRDefault="00E05D9B">
      <w:pPr>
        <w:pStyle w:val="AmdtsEntryHd"/>
        <w:rPr>
          <w:noProof/>
        </w:rPr>
      </w:pPr>
      <w:r>
        <w:t>Removal of people from hire cars</w:t>
      </w:r>
    </w:p>
    <w:p w14:paraId="4BB4B653" w14:textId="68DA28A7" w:rsidR="00E05D9B" w:rsidRDefault="00E05D9B">
      <w:pPr>
        <w:pStyle w:val="AmdtsEntries"/>
      </w:pPr>
      <w:r>
        <w:t>s 216</w:t>
      </w:r>
      <w:r>
        <w:tab/>
        <w:t xml:space="preserve">ins </w:t>
      </w:r>
      <w:hyperlink r:id="rId1362"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6EC35BED" w14:textId="538682CB" w:rsidR="008236FA" w:rsidRDefault="008236FA" w:rsidP="008236FA">
      <w:pPr>
        <w:pStyle w:val="AmdtsEntries"/>
      </w:pPr>
      <w:r>
        <w:tab/>
        <w:t xml:space="preserve">om </w:t>
      </w:r>
      <w:hyperlink r:id="rId1363"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113</w:t>
      </w:r>
    </w:p>
    <w:p w14:paraId="57AA81C4" w14:textId="77777777" w:rsidR="00E05D9B" w:rsidRDefault="00E05D9B">
      <w:pPr>
        <w:pStyle w:val="AmdtsEntryHd"/>
        <w:rPr>
          <w:noProof/>
        </w:rPr>
      </w:pPr>
      <w:r>
        <w:t>Lost property found by hire car passengers</w:t>
      </w:r>
    </w:p>
    <w:p w14:paraId="434120FB" w14:textId="4664B287" w:rsidR="00E05D9B" w:rsidRDefault="00E05D9B">
      <w:pPr>
        <w:pStyle w:val="AmdtsEntries"/>
      </w:pPr>
      <w:r>
        <w:t>s 217</w:t>
      </w:r>
      <w:r>
        <w:tab/>
        <w:t xml:space="preserve">ins </w:t>
      </w:r>
      <w:hyperlink r:id="rId1364"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349B22CA" w14:textId="4862C442" w:rsidR="00E05D9B" w:rsidRDefault="00E05D9B">
      <w:pPr>
        <w:pStyle w:val="AmdtsEntries"/>
      </w:pPr>
      <w:r>
        <w:tab/>
        <w:t xml:space="preserve">am </w:t>
      </w:r>
      <w:hyperlink r:id="rId1365"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amdt 1.76</w:t>
      </w:r>
    </w:p>
    <w:p w14:paraId="3E925E8C" w14:textId="4ED96F4E" w:rsidR="008236FA" w:rsidRDefault="008236FA" w:rsidP="008236FA">
      <w:pPr>
        <w:pStyle w:val="AmdtsEntries"/>
      </w:pPr>
      <w:r>
        <w:tab/>
        <w:t xml:space="preserve">om </w:t>
      </w:r>
      <w:hyperlink r:id="rId1366"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113</w:t>
      </w:r>
    </w:p>
    <w:p w14:paraId="1041FF6C" w14:textId="77777777" w:rsidR="00E05D9B" w:rsidRDefault="00E05D9B">
      <w:pPr>
        <w:pStyle w:val="AmdtsEntryHd"/>
        <w:rPr>
          <w:noProof/>
        </w:rPr>
      </w:pPr>
      <w:r>
        <w:t>Code of practice—dress of hire car drivers</w:t>
      </w:r>
    </w:p>
    <w:p w14:paraId="4EF08E8D" w14:textId="57A65EB5" w:rsidR="00E05D9B" w:rsidRDefault="00E05D9B" w:rsidP="005F123F">
      <w:pPr>
        <w:pStyle w:val="AmdtsEntries"/>
        <w:keepNext/>
      </w:pPr>
      <w:r>
        <w:t>s 218</w:t>
      </w:r>
      <w:r>
        <w:tab/>
        <w:t xml:space="preserve">ins </w:t>
      </w:r>
      <w:hyperlink r:id="rId1367"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7D999986" w14:textId="32C0EC8F" w:rsidR="00E05D9B" w:rsidRDefault="00E05D9B" w:rsidP="005F123F">
      <w:pPr>
        <w:pStyle w:val="AmdtsEntries"/>
        <w:keepNext/>
      </w:pPr>
      <w:r>
        <w:tab/>
        <w:t xml:space="preserve">am </w:t>
      </w:r>
      <w:hyperlink r:id="rId1368"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amdt 1.89</w:t>
      </w:r>
    </w:p>
    <w:p w14:paraId="08A3B5E0" w14:textId="66FB43C8" w:rsidR="004A267E" w:rsidRDefault="004A267E" w:rsidP="004A267E">
      <w:pPr>
        <w:pStyle w:val="AmdtsEntries"/>
      </w:pPr>
      <w:r>
        <w:tab/>
        <w:t xml:space="preserve">om </w:t>
      </w:r>
      <w:hyperlink r:id="rId1369" w:tooltip="Road Transport Legislation Amendment Regulation 2013 (No 2)" w:history="1">
        <w:r>
          <w:rPr>
            <w:rStyle w:val="charCitHyperlinkAbbrev"/>
          </w:rPr>
          <w:t>SL2013</w:t>
        </w:r>
        <w:r>
          <w:rPr>
            <w:rStyle w:val="charCitHyperlinkAbbrev"/>
          </w:rPr>
          <w:noBreakHyphen/>
          <w:t>14</w:t>
        </w:r>
      </w:hyperlink>
      <w:r>
        <w:t xml:space="preserve"> s 17</w:t>
      </w:r>
    </w:p>
    <w:p w14:paraId="0B850029" w14:textId="77777777" w:rsidR="00E05D9B" w:rsidRDefault="00E05D9B">
      <w:pPr>
        <w:pStyle w:val="AmdtsEntryHd"/>
        <w:rPr>
          <w:noProof/>
        </w:rPr>
      </w:pPr>
      <w:r>
        <w:t>Standards about security cameras in hire car</w:t>
      </w:r>
    </w:p>
    <w:p w14:paraId="0863D7B3" w14:textId="2DCC7C7B" w:rsidR="00E05D9B" w:rsidRDefault="00E05D9B" w:rsidP="005F123F">
      <w:pPr>
        <w:pStyle w:val="AmdtsEntries"/>
        <w:keepNext/>
      </w:pPr>
      <w:r>
        <w:t>s 219</w:t>
      </w:r>
      <w:r>
        <w:tab/>
        <w:t xml:space="preserve">ins </w:t>
      </w:r>
      <w:hyperlink r:id="rId1370"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7956A758" w14:textId="631257E5" w:rsidR="00E05D9B" w:rsidRDefault="00E05D9B">
      <w:pPr>
        <w:pStyle w:val="AmdtsEntries"/>
      </w:pPr>
      <w:r>
        <w:tab/>
        <w:t xml:space="preserve">am </w:t>
      </w:r>
      <w:hyperlink r:id="rId1371"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amdt 1.89</w:t>
      </w:r>
      <w:r w:rsidR="009500AC">
        <w:t xml:space="preserve">; </w:t>
      </w:r>
      <w:hyperlink r:id="rId1372" w:tooltip="Statute Law Amendment Act 2013 (No 2)" w:history="1">
        <w:r w:rsidR="009500AC">
          <w:rPr>
            <w:rStyle w:val="charCitHyperlinkAbbrev"/>
          </w:rPr>
          <w:t>A2013</w:t>
        </w:r>
        <w:r w:rsidR="009500AC">
          <w:rPr>
            <w:rStyle w:val="charCitHyperlinkAbbrev"/>
          </w:rPr>
          <w:noBreakHyphen/>
          <w:t>44</w:t>
        </w:r>
      </w:hyperlink>
      <w:r w:rsidR="009500AC">
        <w:t xml:space="preserve"> amdt 3.181, amdt 3.182</w:t>
      </w:r>
    </w:p>
    <w:p w14:paraId="0C5ED974" w14:textId="388FEE71" w:rsidR="00A627E4" w:rsidRDefault="00A627E4">
      <w:pPr>
        <w:pStyle w:val="AmdtsEntries"/>
      </w:pPr>
      <w:r>
        <w:tab/>
        <w:t xml:space="preserve">om </w:t>
      </w:r>
      <w:hyperlink r:id="rId1373"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115</w:t>
      </w:r>
    </w:p>
    <w:p w14:paraId="2DC8DBA2" w14:textId="77777777" w:rsidR="00E05D9B" w:rsidRDefault="00E05D9B">
      <w:pPr>
        <w:pStyle w:val="AmdtsEntryHd"/>
        <w:rPr>
          <w:noProof/>
        </w:rPr>
      </w:pPr>
      <w:r>
        <w:t>Interference with hire car security cameras and recordings</w:t>
      </w:r>
    </w:p>
    <w:p w14:paraId="0D9E9AF0" w14:textId="1BD3603F" w:rsidR="00E05D9B" w:rsidRDefault="00E05D9B">
      <w:pPr>
        <w:pStyle w:val="AmdtsEntries"/>
      </w:pPr>
      <w:r>
        <w:t>s 220</w:t>
      </w:r>
      <w:r>
        <w:tab/>
        <w:t xml:space="preserve">ins </w:t>
      </w:r>
      <w:hyperlink r:id="rId1374"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18AAAECC" w14:textId="4653876B" w:rsidR="00A627E4" w:rsidRDefault="00A627E4">
      <w:pPr>
        <w:pStyle w:val="AmdtsEntries"/>
      </w:pPr>
      <w:r>
        <w:tab/>
        <w:t xml:space="preserve">om </w:t>
      </w:r>
      <w:hyperlink r:id="rId1375"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115</w:t>
      </w:r>
    </w:p>
    <w:p w14:paraId="67009821" w14:textId="77777777" w:rsidR="00E05D9B" w:rsidRDefault="00935010">
      <w:pPr>
        <w:pStyle w:val="AmdtsEntryHd"/>
        <w:rPr>
          <w:noProof/>
        </w:rPr>
      </w:pPr>
      <w:r w:rsidRPr="00693AFC">
        <w:t>Authorisation for vehicles for other purposes—Act, s 128 (1) (b)</w:t>
      </w:r>
    </w:p>
    <w:p w14:paraId="1CD929E5" w14:textId="57FC819A" w:rsidR="00935010" w:rsidRDefault="00935010" w:rsidP="005F123F">
      <w:pPr>
        <w:pStyle w:val="AmdtsEntries"/>
        <w:keepNext/>
      </w:pPr>
      <w:r>
        <w:t>s 221 hdg</w:t>
      </w:r>
      <w:r>
        <w:tab/>
        <w:t xml:space="preserve">sub </w:t>
      </w:r>
      <w:hyperlink r:id="rId1376" w:tooltip="Road Transport Legislation Amendment Regulation 2010 (No 2)" w:history="1">
        <w:r w:rsidR="00C26339" w:rsidRPr="00C26339">
          <w:rPr>
            <w:rStyle w:val="charCitHyperlinkAbbrev"/>
          </w:rPr>
          <w:t>SL2010</w:t>
        </w:r>
        <w:r w:rsidR="00C26339" w:rsidRPr="00C26339">
          <w:rPr>
            <w:rStyle w:val="charCitHyperlinkAbbrev"/>
          </w:rPr>
          <w:noBreakHyphen/>
          <w:t>7</w:t>
        </w:r>
      </w:hyperlink>
      <w:r>
        <w:t xml:space="preserve"> amdt 1.39</w:t>
      </w:r>
    </w:p>
    <w:p w14:paraId="5228EBFD" w14:textId="0B9F55CC" w:rsidR="00E05D9B" w:rsidRDefault="00E05D9B" w:rsidP="005F123F">
      <w:pPr>
        <w:pStyle w:val="AmdtsEntries"/>
        <w:keepNext/>
      </w:pPr>
      <w:r>
        <w:t>s 221</w:t>
      </w:r>
      <w:r>
        <w:tab/>
        <w:t xml:space="preserve">ins </w:t>
      </w:r>
      <w:hyperlink r:id="rId1377"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06F232CA" w14:textId="71F0A0BD" w:rsidR="00E05D9B" w:rsidRDefault="00E05D9B">
      <w:pPr>
        <w:pStyle w:val="AmdtsEntries"/>
      </w:pPr>
      <w:r>
        <w:tab/>
        <w:t xml:space="preserve">am </w:t>
      </w:r>
      <w:hyperlink r:id="rId1378"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amdt 1.89</w:t>
      </w:r>
      <w:r w:rsidR="00A627E4">
        <w:t xml:space="preserve">; </w:t>
      </w:r>
      <w:hyperlink r:id="rId1379" w:tooltip="Road Transport (Taxi Industry Innovation) Legislation Amendment Regulation 2016 (No 1)" w:history="1">
        <w:r w:rsidR="00A627E4" w:rsidRPr="00105E37">
          <w:rPr>
            <w:rStyle w:val="charCitHyperlinkAbbrev"/>
          </w:rPr>
          <w:t>SL2016-20</w:t>
        </w:r>
      </w:hyperlink>
      <w:r w:rsidR="00A627E4" w:rsidRPr="00105E37">
        <w:rPr>
          <w:rStyle w:val="charCitHyperlinkAbbrev"/>
        </w:rPr>
        <w:t xml:space="preserve"> </w:t>
      </w:r>
      <w:r w:rsidR="00A627E4" w:rsidRPr="00105E37">
        <w:t xml:space="preserve">s </w:t>
      </w:r>
      <w:r w:rsidR="00A627E4">
        <w:t>116, s 117; ss renum R49 LA</w:t>
      </w:r>
      <w:r w:rsidR="00CD1F4D">
        <w:t xml:space="preserve">; </w:t>
      </w:r>
      <w:hyperlink r:id="rId1380" w:tooltip="Statute Law Amendment Act 2017" w:history="1">
        <w:r w:rsidR="00CD1F4D" w:rsidRPr="0038160B">
          <w:rPr>
            <w:rStyle w:val="charCitHyperlinkAbbrev"/>
          </w:rPr>
          <w:t>A2017</w:t>
        </w:r>
        <w:r w:rsidR="00CD1F4D" w:rsidRPr="0038160B">
          <w:rPr>
            <w:rStyle w:val="charCitHyperlinkAbbrev"/>
          </w:rPr>
          <w:noBreakHyphen/>
          <w:t>4</w:t>
        </w:r>
      </w:hyperlink>
      <w:r w:rsidR="00CD1F4D">
        <w:t xml:space="preserve"> amdt 3.183</w:t>
      </w:r>
    </w:p>
    <w:p w14:paraId="149315C0" w14:textId="77777777" w:rsidR="00A627E4" w:rsidRDefault="00A627E4">
      <w:pPr>
        <w:pStyle w:val="AmdtsEntryHd"/>
      </w:pPr>
      <w:r w:rsidRPr="005D0AA6">
        <w:t>Bookable vehicles generally</w:t>
      </w:r>
    </w:p>
    <w:p w14:paraId="69B61A39" w14:textId="13A4857D" w:rsidR="00A627E4" w:rsidRPr="00A627E4" w:rsidRDefault="00A627E4" w:rsidP="00A627E4">
      <w:pPr>
        <w:pStyle w:val="AmdtsEntries"/>
      </w:pPr>
      <w:r>
        <w:t>pt 3A.5 hdg</w:t>
      </w:r>
      <w:r>
        <w:tab/>
        <w:t xml:space="preserve">ins </w:t>
      </w:r>
      <w:hyperlink r:id="rId1381"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118</w:t>
      </w:r>
    </w:p>
    <w:p w14:paraId="0A18F4BF" w14:textId="77777777" w:rsidR="00A627E4" w:rsidRDefault="00A627E4">
      <w:pPr>
        <w:pStyle w:val="AmdtsEntryHd"/>
      </w:pPr>
      <w:r w:rsidRPr="005D0AA6">
        <w:t>Bookable vehicles—security devices, etc</w:t>
      </w:r>
    </w:p>
    <w:p w14:paraId="7A71F669" w14:textId="3ECF47AE" w:rsidR="00A627E4" w:rsidRPr="00A627E4" w:rsidRDefault="00A627E4" w:rsidP="00A627E4">
      <w:pPr>
        <w:pStyle w:val="AmdtsEntries"/>
      </w:pPr>
      <w:r>
        <w:t>div 3A.5.1 hdg</w:t>
      </w:r>
      <w:r>
        <w:tab/>
        <w:t xml:space="preserve">ins </w:t>
      </w:r>
      <w:hyperlink r:id="rId1382"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118</w:t>
      </w:r>
    </w:p>
    <w:p w14:paraId="01070EBD" w14:textId="77777777" w:rsidR="00A627E4" w:rsidRDefault="00A627E4">
      <w:pPr>
        <w:pStyle w:val="AmdtsEntryHd"/>
      </w:pPr>
      <w:r w:rsidRPr="005D0AA6">
        <w:t>Definitions—div 3A.5.1</w:t>
      </w:r>
    </w:p>
    <w:p w14:paraId="06CD0E0E" w14:textId="0D969E69" w:rsidR="00A627E4" w:rsidRDefault="00A627E4" w:rsidP="00A627E4">
      <w:pPr>
        <w:pStyle w:val="AmdtsEntries"/>
      </w:pPr>
      <w:r>
        <w:t>s 221A</w:t>
      </w:r>
      <w:r>
        <w:tab/>
        <w:t xml:space="preserve">ins </w:t>
      </w:r>
      <w:hyperlink r:id="rId1383"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118</w:t>
      </w:r>
    </w:p>
    <w:p w14:paraId="03A0D4B5" w14:textId="6E3C9686" w:rsidR="008E4ED7" w:rsidRPr="00A627E4" w:rsidRDefault="008E4ED7" w:rsidP="00A627E4">
      <w:pPr>
        <w:pStyle w:val="AmdtsEntries"/>
      </w:pPr>
      <w:r>
        <w:tab/>
        <w:t xml:space="preserve">def </w:t>
      </w:r>
      <w:r w:rsidRPr="008E4ED7">
        <w:rPr>
          <w:rStyle w:val="charBoldItals"/>
        </w:rPr>
        <w:t>duress alarm</w:t>
      </w:r>
      <w:r>
        <w:t xml:space="preserve"> ins </w:t>
      </w:r>
      <w:hyperlink r:id="rId1384"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118</w:t>
      </w:r>
    </w:p>
    <w:p w14:paraId="4C0CC369" w14:textId="103028A6" w:rsidR="008E4ED7" w:rsidRPr="00A627E4" w:rsidRDefault="008E4ED7" w:rsidP="008E4ED7">
      <w:pPr>
        <w:pStyle w:val="AmdtsEntries"/>
      </w:pPr>
      <w:r>
        <w:tab/>
        <w:t xml:space="preserve">def </w:t>
      </w:r>
      <w:r>
        <w:rPr>
          <w:rStyle w:val="charBoldItals"/>
        </w:rPr>
        <w:t>fitted</w:t>
      </w:r>
      <w:r>
        <w:t xml:space="preserve"> ins </w:t>
      </w:r>
      <w:hyperlink r:id="rId1385"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118</w:t>
      </w:r>
    </w:p>
    <w:p w14:paraId="20B17650" w14:textId="28F1A2B3" w:rsidR="008E4ED7" w:rsidRPr="00A627E4" w:rsidRDefault="008E4ED7" w:rsidP="008E4ED7">
      <w:pPr>
        <w:pStyle w:val="AmdtsEntries"/>
      </w:pPr>
      <w:r>
        <w:tab/>
        <w:t xml:space="preserve">def </w:t>
      </w:r>
      <w:r>
        <w:rPr>
          <w:rStyle w:val="charBoldItals"/>
        </w:rPr>
        <w:t>security camera</w:t>
      </w:r>
      <w:r>
        <w:t xml:space="preserve"> ins </w:t>
      </w:r>
      <w:hyperlink r:id="rId1386"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118</w:t>
      </w:r>
    </w:p>
    <w:p w14:paraId="5314B114" w14:textId="3FC8D9FE" w:rsidR="008E4ED7" w:rsidRPr="00A627E4" w:rsidRDefault="008E4ED7" w:rsidP="008E4ED7">
      <w:pPr>
        <w:pStyle w:val="AmdtsEntries"/>
      </w:pPr>
      <w:r>
        <w:tab/>
        <w:t xml:space="preserve">def </w:t>
      </w:r>
      <w:r>
        <w:rPr>
          <w:rStyle w:val="charBoldItals"/>
        </w:rPr>
        <w:t>security device</w:t>
      </w:r>
      <w:r>
        <w:t xml:space="preserve"> ins </w:t>
      </w:r>
      <w:hyperlink r:id="rId1387"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118</w:t>
      </w:r>
    </w:p>
    <w:p w14:paraId="5BDA3A2F" w14:textId="77777777" w:rsidR="008E4ED7" w:rsidRDefault="008E4ED7" w:rsidP="008E4ED7">
      <w:pPr>
        <w:pStyle w:val="AmdtsEntryHd"/>
      </w:pPr>
      <w:r w:rsidRPr="005D0AA6">
        <w:t>Duress alarms in taxis</w:t>
      </w:r>
    </w:p>
    <w:p w14:paraId="5DF708D2" w14:textId="4CB849CA" w:rsidR="008E4ED7" w:rsidRDefault="008E4ED7" w:rsidP="008E4ED7">
      <w:pPr>
        <w:pStyle w:val="AmdtsEntries"/>
      </w:pPr>
      <w:r>
        <w:t>s 221B</w:t>
      </w:r>
      <w:r>
        <w:tab/>
        <w:t xml:space="preserve">ins </w:t>
      </w:r>
      <w:hyperlink r:id="rId1388"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118</w:t>
      </w:r>
    </w:p>
    <w:p w14:paraId="691A41C5" w14:textId="77777777" w:rsidR="008E4ED7" w:rsidRDefault="008E4ED7" w:rsidP="008E4ED7">
      <w:pPr>
        <w:pStyle w:val="AmdtsEntryHd"/>
      </w:pPr>
      <w:r w:rsidRPr="005D0AA6">
        <w:t>GPS tracking devices in bookable vehicles</w:t>
      </w:r>
    </w:p>
    <w:p w14:paraId="2F5A0878" w14:textId="2060625B" w:rsidR="008E4ED7" w:rsidRDefault="008E4ED7" w:rsidP="008E4ED7">
      <w:pPr>
        <w:pStyle w:val="AmdtsEntries"/>
      </w:pPr>
      <w:r>
        <w:t>s 221C</w:t>
      </w:r>
      <w:r>
        <w:tab/>
        <w:t xml:space="preserve">ins </w:t>
      </w:r>
      <w:hyperlink r:id="rId1389"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118</w:t>
      </w:r>
    </w:p>
    <w:p w14:paraId="2C03BEA2" w14:textId="77777777" w:rsidR="008E4ED7" w:rsidRDefault="008E4ED7" w:rsidP="008E4ED7">
      <w:pPr>
        <w:pStyle w:val="AmdtsEntryHd"/>
      </w:pPr>
      <w:r w:rsidRPr="005D0AA6">
        <w:lastRenderedPageBreak/>
        <w:t>Security cameras in taxis</w:t>
      </w:r>
    </w:p>
    <w:p w14:paraId="26B51AEE" w14:textId="13C76C88" w:rsidR="008E4ED7" w:rsidRDefault="008E4ED7" w:rsidP="008E4ED7">
      <w:pPr>
        <w:pStyle w:val="AmdtsEntries"/>
      </w:pPr>
      <w:r>
        <w:t>s 221D</w:t>
      </w:r>
      <w:r>
        <w:tab/>
        <w:t xml:space="preserve">ins </w:t>
      </w:r>
      <w:hyperlink r:id="rId1390"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118</w:t>
      </w:r>
    </w:p>
    <w:p w14:paraId="0CD6DA48" w14:textId="77777777" w:rsidR="008E4ED7" w:rsidRDefault="008E4ED7" w:rsidP="008E4ED7">
      <w:pPr>
        <w:pStyle w:val="AmdtsEntryHd"/>
      </w:pPr>
      <w:r w:rsidRPr="005D0AA6">
        <w:t>Interfere with security device, etc</w:t>
      </w:r>
    </w:p>
    <w:p w14:paraId="2980AA04" w14:textId="37BC85C8" w:rsidR="008E4ED7" w:rsidRDefault="008E4ED7" w:rsidP="008E4ED7">
      <w:pPr>
        <w:pStyle w:val="AmdtsEntries"/>
      </w:pPr>
      <w:r>
        <w:t>s 221E</w:t>
      </w:r>
      <w:r>
        <w:tab/>
        <w:t xml:space="preserve">ins </w:t>
      </w:r>
      <w:hyperlink r:id="rId1391"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118</w:t>
      </w:r>
    </w:p>
    <w:p w14:paraId="48071539" w14:textId="77777777" w:rsidR="008E4ED7" w:rsidRDefault="008E4ED7" w:rsidP="008E4ED7">
      <w:pPr>
        <w:pStyle w:val="AmdtsEntryHd"/>
      </w:pPr>
      <w:r w:rsidRPr="005D0AA6">
        <w:t>Security device standards</w:t>
      </w:r>
    </w:p>
    <w:p w14:paraId="52C60745" w14:textId="7D9758C4" w:rsidR="008E4ED7" w:rsidRDefault="008E4ED7" w:rsidP="008E4ED7">
      <w:pPr>
        <w:pStyle w:val="AmdtsEntries"/>
      </w:pPr>
      <w:r>
        <w:t>s 221F</w:t>
      </w:r>
      <w:r>
        <w:tab/>
        <w:t xml:space="preserve">ins </w:t>
      </w:r>
      <w:hyperlink r:id="rId1392"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118</w:t>
      </w:r>
    </w:p>
    <w:p w14:paraId="1211BA8F" w14:textId="77777777" w:rsidR="008E4ED7" w:rsidRDefault="008E4ED7">
      <w:pPr>
        <w:pStyle w:val="AmdtsEntryHd"/>
      </w:pPr>
      <w:r w:rsidRPr="005D0AA6">
        <w:t>Bookable vehicles—fees and surcharges</w:t>
      </w:r>
    </w:p>
    <w:p w14:paraId="4D2EC748" w14:textId="4472566D" w:rsidR="008E4ED7" w:rsidRPr="008E4ED7" w:rsidRDefault="008E4ED7" w:rsidP="008E4ED7">
      <w:pPr>
        <w:pStyle w:val="AmdtsEntries"/>
      </w:pPr>
      <w:r>
        <w:t>div 3A.5.2 hdg</w:t>
      </w:r>
      <w:r>
        <w:tab/>
        <w:t xml:space="preserve">ins </w:t>
      </w:r>
      <w:hyperlink r:id="rId1393"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118</w:t>
      </w:r>
    </w:p>
    <w:p w14:paraId="169FEC00" w14:textId="77777777" w:rsidR="008E4ED7" w:rsidRDefault="008E4ED7" w:rsidP="008E4ED7">
      <w:pPr>
        <w:pStyle w:val="AmdtsEntryHd"/>
      </w:pPr>
      <w:r w:rsidRPr="005D0AA6">
        <w:t>Jump</w:t>
      </w:r>
      <w:r w:rsidRPr="005D0AA6">
        <w:noBreakHyphen/>
        <w:t>the</w:t>
      </w:r>
      <w:r w:rsidRPr="005D0AA6">
        <w:noBreakHyphen/>
        <w:t xml:space="preserve">queue fees prohibited for </w:t>
      </w:r>
      <w:r w:rsidRPr="008E4ED7">
        <w:t>taxis</w:t>
      </w:r>
    </w:p>
    <w:p w14:paraId="102D837C" w14:textId="1AF2537E" w:rsidR="008E4ED7" w:rsidRDefault="008E4ED7" w:rsidP="008E4ED7">
      <w:pPr>
        <w:pStyle w:val="AmdtsEntries"/>
      </w:pPr>
      <w:r>
        <w:t>s 221G</w:t>
      </w:r>
      <w:r>
        <w:tab/>
        <w:t xml:space="preserve">ins </w:t>
      </w:r>
      <w:hyperlink r:id="rId1394"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118</w:t>
      </w:r>
    </w:p>
    <w:p w14:paraId="3D19EA76" w14:textId="77777777" w:rsidR="008E4ED7" w:rsidRDefault="008E4ED7" w:rsidP="008E4ED7">
      <w:pPr>
        <w:pStyle w:val="AmdtsEntryHd"/>
      </w:pPr>
      <w:r w:rsidRPr="005D0AA6">
        <w:t>Up</w:t>
      </w:r>
      <w:r w:rsidRPr="005D0AA6">
        <w:noBreakHyphen/>
        <w:t>front tipping prohibited for taxis and ridesharing</w:t>
      </w:r>
    </w:p>
    <w:p w14:paraId="26449679" w14:textId="22C76E75" w:rsidR="008E4ED7" w:rsidRDefault="008E4ED7" w:rsidP="008E4ED7">
      <w:pPr>
        <w:pStyle w:val="AmdtsEntries"/>
      </w:pPr>
      <w:r>
        <w:t>s 221H</w:t>
      </w:r>
      <w:r>
        <w:tab/>
        <w:t xml:space="preserve">ins </w:t>
      </w:r>
      <w:hyperlink r:id="rId1395"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118</w:t>
      </w:r>
    </w:p>
    <w:p w14:paraId="304D5F1F" w14:textId="77777777" w:rsidR="00FC1C3E" w:rsidRDefault="00FC1C3E" w:rsidP="00FC1C3E">
      <w:pPr>
        <w:pStyle w:val="AmdtsEntryHd"/>
      </w:pPr>
      <w:r w:rsidRPr="005D0AA6">
        <w:t>Bookable vehicle pricing during emergencies</w:t>
      </w:r>
    </w:p>
    <w:p w14:paraId="234706D3" w14:textId="124792FE" w:rsidR="00FC1C3E" w:rsidRDefault="00FC1C3E" w:rsidP="00FC1C3E">
      <w:pPr>
        <w:pStyle w:val="AmdtsEntries"/>
      </w:pPr>
      <w:r>
        <w:t>s 221I</w:t>
      </w:r>
      <w:r>
        <w:tab/>
        <w:t xml:space="preserve">ins </w:t>
      </w:r>
      <w:hyperlink r:id="rId1396"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118</w:t>
      </w:r>
    </w:p>
    <w:p w14:paraId="76DD88F7" w14:textId="24C74D94" w:rsidR="00432E3E" w:rsidRDefault="00432E3E" w:rsidP="00FC1C3E">
      <w:pPr>
        <w:pStyle w:val="AmdtsEntries"/>
      </w:pPr>
      <w:r>
        <w:tab/>
        <w:t xml:space="preserve">am </w:t>
      </w:r>
      <w:hyperlink r:id="rId1397" w:tooltip="Statute Law Amendment Act 2017" w:history="1">
        <w:r w:rsidRPr="0038160B">
          <w:rPr>
            <w:rStyle w:val="charCitHyperlinkAbbrev"/>
          </w:rPr>
          <w:t>A2017</w:t>
        </w:r>
        <w:r w:rsidRPr="0038160B">
          <w:rPr>
            <w:rStyle w:val="charCitHyperlinkAbbrev"/>
          </w:rPr>
          <w:noBreakHyphen/>
          <w:t>4</w:t>
        </w:r>
      </w:hyperlink>
      <w:r>
        <w:t xml:space="preserve"> amdt 3.183</w:t>
      </w:r>
    </w:p>
    <w:p w14:paraId="2BDC7467" w14:textId="77777777" w:rsidR="00FC1C3E" w:rsidRDefault="00FC1C3E" w:rsidP="00FC1C3E">
      <w:pPr>
        <w:pStyle w:val="AmdtsEntryHd"/>
      </w:pPr>
      <w:r w:rsidRPr="005D0AA6">
        <w:t xml:space="preserve">Meaning of </w:t>
      </w:r>
      <w:r w:rsidRPr="005D0AA6">
        <w:rPr>
          <w:rStyle w:val="charItals"/>
        </w:rPr>
        <w:t>payment surcharge</w:t>
      </w:r>
      <w:r w:rsidRPr="005D0AA6">
        <w:rPr>
          <w:lang w:eastAsia="en-AU"/>
        </w:rPr>
        <w:t>—</w:t>
      </w:r>
      <w:r w:rsidRPr="00FC1C3E">
        <w:t>div 3A.5.2</w:t>
      </w:r>
    </w:p>
    <w:p w14:paraId="436A52E2" w14:textId="1F1424D0" w:rsidR="00FC1C3E" w:rsidRDefault="00FC1C3E" w:rsidP="00FC1C3E">
      <w:pPr>
        <w:pStyle w:val="AmdtsEntries"/>
      </w:pPr>
      <w:r>
        <w:t>s 221J</w:t>
      </w:r>
      <w:r>
        <w:tab/>
        <w:t xml:space="preserve">ins </w:t>
      </w:r>
      <w:hyperlink r:id="rId1398"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118</w:t>
      </w:r>
    </w:p>
    <w:p w14:paraId="60FA7C2B" w14:textId="77777777" w:rsidR="00FC1C3E" w:rsidRDefault="00FC1C3E" w:rsidP="00FC1C3E">
      <w:pPr>
        <w:pStyle w:val="AmdtsEntryHd"/>
      </w:pPr>
      <w:r w:rsidRPr="005D0AA6">
        <w:rPr>
          <w:lang w:eastAsia="en-AU"/>
        </w:rPr>
        <w:t>Methods of payment and maximum payment surcharges</w:t>
      </w:r>
    </w:p>
    <w:p w14:paraId="047A762F" w14:textId="22032FB3" w:rsidR="00FC1C3E" w:rsidRDefault="00FC1C3E" w:rsidP="00FC1C3E">
      <w:pPr>
        <w:pStyle w:val="AmdtsEntries"/>
      </w:pPr>
      <w:r>
        <w:t>s 221K</w:t>
      </w:r>
      <w:r>
        <w:tab/>
        <w:t xml:space="preserve">ins </w:t>
      </w:r>
      <w:hyperlink r:id="rId1399"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118</w:t>
      </w:r>
    </w:p>
    <w:p w14:paraId="6914A683" w14:textId="77777777" w:rsidR="00FC1C3E" w:rsidRDefault="00FC1C3E" w:rsidP="00FC1C3E">
      <w:pPr>
        <w:pStyle w:val="AmdtsEntryHd"/>
      </w:pPr>
      <w:r w:rsidRPr="005D0AA6">
        <w:rPr>
          <w:lang w:eastAsia="en-AU"/>
        </w:rPr>
        <w:t>Imposing more than the maximum payment surcharge</w:t>
      </w:r>
    </w:p>
    <w:p w14:paraId="5844EDB1" w14:textId="770E2A76" w:rsidR="00FC1C3E" w:rsidRDefault="00FC1C3E" w:rsidP="00FC1C3E">
      <w:pPr>
        <w:pStyle w:val="AmdtsEntries"/>
      </w:pPr>
      <w:r>
        <w:t>s 221L</w:t>
      </w:r>
      <w:r>
        <w:tab/>
        <w:t xml:space="preserve">ins </w:t>
      </w:r>
      <w:hyperlink r:id="rId1400"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118</w:t>
      </w:r>
    </w:p>
    <w:p w14:paraId="675F9409" w14:textId="77777777" w:rsidR="00FC1C3E" w:rsidRDefault="00FC1C3E" w:rsidP="00FC1C3E">
      <w:pPr>
        <w:pStyle w:val="AmdtsEntryHd"/>
      </w:pPr>
      <w:r w:rsidRPr="005D0AA6">
        <w:rPr>
          <w:lang w:eastAsia="en-AU"/>
        </w:rPr>
        <w:t>Collecting more than the maximum payment surcharge</w:t>
      </w:r>
    </w:p>
    <w:p w14:paraId="58BF1D52" w14:textId="473C1DB3" w:rsidR="00FC1C3E" w:rsidRDefault="00FC1C3E" w:rsidP="00FC1C3E">
      <w:pPr>
        <w:pStyle w:val="AmdtsEntries"/>
      </w:pPr>
      <w:r>
        <w:t>s 221M</w:t>
      </w:r>
      <w:r>
        <w:tab/>
        <w:t xml:space="preserve">ins </w:t>
      </w:r>
      <w:hyperlink r:id="rId1401"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118</w:t>
      </w:r>
    </w:p>
    <w:p w14:paraId="36D4BCE3" w14:textId="77777777" w:rsidR="00FC1C3E" w:rsidRDefault="00FC1C3E">
      <w:pPr>
        <w:pStyle w:val="AmdtsEntryHd"/>
      </w:pPr>
      <w:r w:rsidRPr="005D0AA6">
        <w:t>NSW bookable vehicles in the ACT</w:t>
      </w:r>
    </w:p>
    <w:p w14:paraId="1A5F3219" w14:textId="5184373F" w:rsidR="00FC1C3E" w:rsidRPr="00FC1C3E" w:rsidRDefault="00FC1C3E" w:rsidP="00FC1C3E">
      <w:pPr>
        <w:pStyle w:val="AmdtsEntries"/>
      </w:pPr>
      <w:r>
        <w:t>div 3A.5.3 hdg</w:t>
      </w:r>
      <w:r>
        <w:tab/>
        <w:t xml:space="preserve">ins </w:t>
      </w:r>
      <w:hyperlink r:id="rId1402"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118</w:t>
      </w:r>
    </w:p>
    <w:p w14:paraId="5111B68F" w14:textId="77777777" w:rsidR="002E55A7" w:rsidRDefault="002E55A7" w:rsidP="002E55A7">
      <w:pPr>
        <w:pStyle w:val="AmdtsEntryHd"/>
      </w:pPr>
      <w:r w:rsidRPr="005D0AA6">
        <w:t xml:space="preserve">Meaning of </w:t>
      </w:r>
      <w:r w:rsidRPr="005D0AA6">
        <w:rPr>
          <w:rStyle w:val="charItals"/>
        </w:rPr>
        <w:t>ACT region</w:t>
      </w:r>
    </w:p>
    <w:p w14:paraId="2F955EBF" w14:textId="69A76B38" w:rsidR="002E55A7" w:rsidRDefault="002E55A7" w:rsidP="002E55A7">
      <w:pPr>
        <w:pStyle w:val="AmdtsEntries"/>
      </w:pPr>
      <w:r>
        <w:t>s 221N</w:t>
      </w:r>
      <w:r>
        <w:tab/>
        <w:t xml:space="preserve">ins </w:t>
      </w:r>
      <w:hyperlink r:id="rId1403"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118</w:t>
      </w:r>
    </w:p>
    <w:p w14:paraId="10609437" w14:textId="77777777" w:rsidR="002E55A7" w:rsidRDefault="002E55A7" w:rsidP="002E55A7">
      <w:pPr>
        <w:pStyle w:val="AmdtsEntryHd"/>
      </w:pPr>
      <w:r w:rsidRPr="005D0AA6">
        <w:t>Exemption for NSW bookable vehicles—ACT pick up, drop off outside ACT region—Act, s 128 (1) (a)</w:t>
      </w:r>
    </w:p>
    <w:p w14:paraId="6422B8C0" w14:textId="016DAC54" w:rsidR="002E55A7" w:rsidRDefault="002E55A7" w:rsidP="002E55A7">
      <w:pPr>
        <w:pStyle w:val="AmdtsEntries"/>
      </w:pPr>
      <w:r>
        <w:t>s 221O</w:t>
      </w:r>
      <w:r>
        <w:tab/>
        <w:t xml:space="preserve">ins </w:t>
      </w:r>
      <w:hyperlink r:id="rId1404"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118</w:t>
      </w:r>
    </w:p>
    <w:p w14:paraId="2316957D" w14:textId="77777777" w:rsidR="002E55A7" w:rsidRDefault="002E55A7" w:rsidP="002E55A7">
      <w:pPr>
        <w:pStyle w:val="AmdtsEntryHd"/>
      </w:pPr>
      <w:r w:rsidRPr="005D0AA6">
        <w:t>Exemption for NSW bookable vehicles—ACT pick up, drop off inside ACT region—Act, s 128 (1) (a)</w:t>
      </w:r>
    </w:p>
    <w:p w14:paraId="347199ED" w14:textId="20FF9F8D" w:rsidR="002E55A7" w:rsidRDefault="002E55A7" w:rsidP="002E55A7">
      <w:pPr>
        <w:pStyle w:val="AmdtsEntries"/>
      </w:pPr>
      <w:r>
        <w:t>s 221P</w:t>
      </w:r>
      <w:r>
        <w:tab/>
        <w:t xml:space="preserve">ins </w:t>
      </w:r>
      <w:hyperlink r:id="rId1405"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118</w:t>
      </w:r>
    </w:p>
    <w:p w14:paraId="052AF7D0" w14:textId="77777777" w:rsidR="002E55A7" w:rsidRDefault="002E55A7" w:rsidP="002E55A7">
      <w:pPr>
        <w:pStyle w:val="AmdtsEntryHd"/>
      </w:pPr>
      <w:r w:rsidRPr="005D0AA6">
        <w:t>NSW bookable vehicles in the ACT</w:t>
      </w:r>
    </w:p>
    <w:p w14:paraId="5C718A74" w14:textId="3F005431" w:rsidR="002E55A7" w:rsidRPr="00FC1C3E" w:rsidRDefault="002E55A7" w:rsidP="002E55A7">
      <w:pPr>
        <w:pStyle w:val="AmdtsEntries"/>
      </w:pPr>
      <w:r>
        <w:t>div 3A.5.4 hdg</w:t>
      </w:r>
      <w:r>
        <w:tab/>
        <w:t xml:space="preserve">ins </w:t>
      </w:r>
      <w:hyperlink r:id="rId1406"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118</w:t>
      </w:r>
    </w:p>
    <w:p w14:paraId="0AD95E35" w14:textId="77777777" w:rsidR="00FE0FB8" w:rsidRDefault="00FE0FB8" w:rsidP="00FE0FB8">
      <w:pPr>
        <w:pStyle w:val="AmdtsEntryHd"/>
      </w:pPr>
      <w:r w:rsidRPr="005D0AA6">
        <w:t xml:space="preserve">Meaning of </w:t>
      </w:r>
      <w:r w:rsidRPr="00BC578F">
        <w:rPr>
          <w:i/>
        </w:rPr>
        <w:t>bookable vehicle licensee</w:t>
      </w:r>
      <w:r w:rsidRPr="005D0AA6">
        <w:t>—pt 3A.5</w:t>
      </w:r>
    </w:p>
    <w:p w14:paraId="4FFFD778" w14:textId="4EBCEC24" w:rsidR="00FE0FB8" w:rsidRDefault="00FE0FB8" w:rsidP="00FE0FB8">
      <w:pPr>
        <w:pStyle w:val="AmdtsEntries"/>
      </w:pPr>
      <w:r>
        <w:t>s 221Q</w:t>
      </w:r>
      <w:r>
        <w:tab/>
        <w:t xml:space="preserve">ins </w:t>
      </w:r>
      <w:hyperlink r:id="rId1407"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118</w:t>
      </w:r>
    </w:p>
    <w:p w14:paraId="24F9E39F" w14:textId="77777777" w:rsidR="00FE0FB8" w:rsidRDefault="00FE0FB8" w:rsidP="00FE0FB8">
      <w:pPr>
        <w:pStyle w:val="AmdtsEntryHd"/>
      </w:pPr>
      <w:r w:rsidRPr="005D0AA6">
        <w:lastRenderedPageBreak/>
        <w:t>Bookable vehicle licensee—offensive material in vehicle</w:t>
      </w:r>
    </w:p>
    <w:p w14:paraId="219E1A1D" w14:textId="093F1C65" w:rsidR="00FE0FB8" w:rsidRDefault="00FE0FB8" w:rsidP="00FE0FB8">
      <w:pPr>
        <w:pStyle w:val="AmdtsEntries"/>
      </w:pPr>
      <w:r>
        <w:t>s 221R</w:t>
      </w:r>
      <w:r>
        <w:tab/>
        <w:t xml:space="preserve">ins </w:t>
      </w:r>
      <w:hyperlink r:id="rId1408"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118</w:t>
      </w:r>
    </w:p>
    <w:p w14:paraId="495C8BB9" w14:textId="77777777" w:rsidR="00FE0FB8" w:rsidRDefault="00FE0FB8" w:rsidP="00FE0FB8">
      <w:pPr>
        <w:pStyle w:val="AmdtsEntryHd"/>
      </w:pPr>
      <w:r w:rsidRPr="005D0AA6">
        <w:t>Bookable vehicle licensee—noncompliance notices</w:t>
      </w:r>
    </w:p>
    <w:p w14:paraId="7E691317" w14:textId="5737FA3F" w:rsidR="00FE0FB8" w:rsidRDefault="00FE0FB8" w:rsidP="00FE0FB8">
      <w:pPr>
        <w:pStyle w:val="AmdtsEntries"/>
      </w:pPr>
      <w:r>
        <w:t>s 221S</w:t>
      </w:r>
      <w:r>
        <w:tab/>
        <w:t xml:space="preserve">ins </w:t>
      </w:r>
      <w:hyperlink r:id="rId1409"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118</w:t>
      </w:r>
    </w:p>
    <w:p w14:paraId="200E6639" w14:textId="77777777" w:rsidR="00FE0FB8" w:rsidRDefault="00FE0FB8" w:rsidP="00FE0FB8">
      <w:pPr>
        <w:pStyle w:val="AmdtsEntryHd"/>
      </w:pPr>
      <w:r w:rsidRPr="005D0AA6">
        <w:t>Bookable vehicle drivers</w:t>
      </w:r>
    </w:p>
    <w:p w14:paraId="63745EC3" w14:textId="150DC565" w:rsidR="00FE0FB8" w:rsidRPr="00FC1C3E" w:rsidRDefault="00FE0FB8" w:rsidP="00FE0FB8">
      <w:pPr>
        <w:pStyle w:val="AmdtsEntries"/>
      </w:pPr>
      <w:r>
        <w:t>div 3A.5.5 hdg</w:t>
      </w:r>
      <w:r>
        <w:tab/>
        <w:t xml:space="preserve">ins </w:t>
      </w:r>
      <w:hyperlink r:id="rId1410"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118</w:t>
      </w:r>
    </w:p>
    <w:p w14:paraId="026458AD" w14:textId="77777777" w:rsidR="00FE0FB8" w:rsidRDefault="00FE0FB8" w:rsidP="00FE0FB8">
      <w:pPr>
        <w:pStyle w:val="AmdtsEntryHd"/>
      </w:pPr>
      <w:r w:rsidRPr="005D0AA6">
        <w:t>Bookable vehicle driver—must have knowledge and skills</w:t>
      </w:r>
    </w:p>
    <w:p w14:paraId="5EAAA5A9" w14:textId="41CD5E75" w:rsidR="00FE0FB8" w:rsidRDefault="00FE0FB8" w:rsidP="00FE0FB8">
      <w:pPr>
        <w:pStyle w:val="AmdtsEntries"/>
      </w:pPr>
      <w:r>
        <w:t>s 221T</w:t>
      </w:r>
      <w:r>
        <w:tab/>
        <w:t xml:space="preserve">ins </w:t>
      </w:r>
      <w:hyperlink r:id="rId1411"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118</w:t>
      </w:r>
    </w:p>
    <w:p w14:paraId="53A222CE" w14:textId="77777777" w:rsidR="00FE0FB8" w:rsidRDefault="00FE0FB8" w:rsidP="00FE0FB8">
      <w:pPr>
        <w:pStyle w:val="AmdtsEntryHd"/>
      </w:pPr>
      <w:r w:rsidRPr="005D0AA6">
        <w:t>Knowledge and skills to be bookable vehicle driver</w:t>
      </w:r>
    </w:p>
    <w:p w14:paraId="0E1E2496" w14:textId="64B8AE18" w:rsidR="00FE0FB8" w:rsidRDefault="00FE0FB8" w:rsidP="00FE0FB8">
      <w:pPr>
        <w:pStyle w:val="AmdtsEntries"/>
      </w:pPr>
      <w:r>
        <w:t>s 221U</w:t>
      </w:r>
      <w:r>
        <w:tab/>
        <w:t xml:space="preserve">ins </w:t>
      </w:r>
      <w:hyperlink r:id="rId1412"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118</w:t>
      </w:r>
    </w:p>
    <w:p w14:paraId="356E499D" w14:textId="77777777" w:rsidR="00FE0FB8" w:rsidRDefault="00FE0FB8" w:rsidP="00FE0FB8">
      <w:pPr>
        <w:pStyle w:val="AmdtsEntryHd"/>
      </w:pPr>
      <w:r w:rsidRPr="005D0AA6">
        <w:t>Bookable vehicle driver—carrying goods in vehicle</w:t>
      </w:r>
    </w:p>
    <w:p w14:paraId="630ACB93" w14:textId="211F4062" w:rsidR="00FE0FB8" w:rsidRDefault="00FE0FB8" w:rsidP="00FE0FB8">
      <w:pPr>
        <w:pStyle w:val="AmdtsEntries"/>
      </w:pPr>
      <w:r>
        <w:t>s 221V</w:t>
      </w:r>
      <w:r>
        <w:tab/>
        <w:t xml:space="preserve">ins </w:t>
      </w:r>
      <w:hyperlink r:id="rId1413"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118</w:t>
      </w:r>
    </w:p>
    <w:p w14:paraId="3030A171" w14:textId="77777777" w:rsidR="00FE0FB8" w:rsidRDefault="00FE0FB8" w:rsidP="00FE0FB8">
      <w:pPr>
        <w:pStyle w:val="AmdtsEntryHd"/>
      </w:pPr>
      <w:r w:rsidRPr="005D0AA6">
        <w:t>Bookable vehicle driver—carrying animals in vehicle</w:t>
      </w:r>
    </w:p>
    <w:p w14:paraId="54AE3A20" w14:textId="5855C9BF" w:rsidR="00FE0FB8" w:rsidRDefault="00FE0FB8" w:rsidP="00FE0FB8">
      <w:pPr>
        <w:pStyle w:val="AmdtsEntries"/>
      </w:pPr>
      <w:r>
        <w:t>s 221W</w:t>
      </w:r>
      <w:r>
        <w:tab/>
        <w:t xml:space="preserve">ins </w:t>
      </w:r>
      <w:hyperlink r:id="rId1414"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118</w:t>
      </w:r>
    </w:p>
    <w:p w14:paraId="3AF8C1CE" w14:textId="4BB0A827" w:rsidR="005B0A79" w:rsidRDefault="005B0A79" w:rsidP="00FE0FB8">
      <w:pPr>
        <w:pStyle w:val="AmdtsEntries"/>
      </w:pPr>
      <w:r>
        <w:tab/>
        <w:t xml:space="preserve">am </w:t>
      </w:r>
      <w:hyperlink r:id="rId1415" w:tooltip="Road Transport (Public Passenger Services) Amendment Regulation 2020 (No 1)" w:history="1">
        <w:r>
          <w:rPr>
            <w:rStyle w:val="charCitHyperlinkAbbrev"/>
          </w:rPr>
          <w:t>SL2020</w:t>
        </w:r>
        <w:r>
          <w:rPr>
            <w:rStyle w:val="charCitHyperlinkAbbrev"/>
          </w:rPr>
          <w:noBreakHyphen/>
          <w:t>32</w:t>
        </w:r>
      </w:hyperlink>
      <w:r>
        <w:t xml:space="preserve"> s 6</w:t>
      </w:r>
    </w:p>
    <w:p w14:paraId="742FD00D" w14:textId="77777777" w:rsidR="00FE0FB8" w:rsidRDefault="00FE0FB8" w:rsidP="00FE0FB8">
      <w:pPr>
        <w:pStyle w:val="AmdtsEntryHd"/>
      </w:pPr>
      <w:r w:rsidRPr="005D0AA6">
        <w:t>Bookable vehicle driver—offensive material in vehicle</w:t>
      </w:r>
    </w:p>
    <w:p w14:paraId="694D8937" w14:textId="688CB592" w:rsidR="00FE0FB8" w:rsidRDefault="00FE0FB8" w:rsidP="00FE0FB8">
      <w:pPr>
        <w:pStyle w:val="AmdtsEntries"/>
      </w:pPr>
      <w:r>
        <w:t>s 221X</w:t>
      </w:r>
      <w:r>
        <w:tab/>
        <w:t xml:space="preserve">ins </w:t>
      </w:r>
      <w:hyperlink r:id="rId1416"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118</w:t>
      </w:r>
    </w:p>
    <w:p w14:paraId="5E9604FB" w14:textId="77777777" w:rsidR="00FE0FB8" w:rsidRDefault="00FE0FB8" w:rsidP="00FE0FB8">
      <w:pPr>
        <w:pStyle w:val="AmdtsEntryHd"/>
      </w:pPr>
      <w:r w:rsidRPr="005D0AA6">
        <w:t>Bookable vehicle driver—dropping off and picking up passengers</w:t>
      </w:r>
    </w:p>
    <w:p w14:paraId="3C49F0A5" w14:textId="2326E588" w:rsidR="00FE0FB8" w:rsidRDefault="00FE0FB8" w:rsidP="00FE0FB8">
      <w:pPr>
        <w:pStyle w:val="AmdtsEntries"/>
      </w:pPr>
      <w:r>
        <w:t>s 221Y</w:t>
      </w:r>
      <w:r>
        <w:tab/>
        <w:t xml:space="preserve">ins </w:t>
      </w:r>
      <w:hyperlink r:id="rId1417"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118</w:t>
      </w:r>
    </w:p>
    <w:p w14:paraId="7BA1AD26" w14:textId="77777777" w:rsidR="00E05D9B" w:rsidRPr="00C26339" w:rsidRDefault="001C63C0">
      <w:pPr>
        <w:pStyle w:val="AmdtsEntryHd"/>
        <w:rPr>
          <w:rFonts w:cs="Arial"/>
        </w:rPr>
      </w:pPr>
      <w:r w:rsidRPr="005D0AA6">
        <w:t>Bookable vehicle driver—must not tout for passengers</w:t>
      </w:r>
    </w:p>
    <w:p w14:paraId="047C8863" w14:textId="77777777" w:rsidR="00AA7629" w:rsidRPr="00AA7629" w:rsidRDefault="00E05D9B">
      <w:pPr>
        <w:pStyle w:val="AmdtsEntries"/>
        <w:rPr>
          <w:b/>
        </w:rPr>
      </w:pPr>
      <w:r>
        <w:t>s 222</w:t>
      </w:r>
      <w:r>
        <w:tab/>
      </w:r>
      <w:r w:rsidR="00AA7629">
        <w:rPr>
          <w:b/>
        </w:rPr>
        <w:t>orig s 222</w:t>
      </w:r>
    </w:p>
    <w:p w14:paraId="388901ED" w14:textId="77777777" w:rsidR="00E05D9B" w:rsidRDefault="00AA7629">
      <w:pPr>
        <w:pStyle w:val="AmdtsEntries"/>
      </w:pPr>
      <w:r>
        <w:tab/>
      </w:r>
      <w:r w:rsidR="00E05D9B">
        <w:t>renum as s 320</w:t>
      </w:r>
    </w:p>
    <w:p w14:paraId="7B1BB145" w14:textId="77777777" w:rsidR="00AA7629" w:rsidRDefault="00AA7629">
      <w:pPr>
        <w:pStyle w:val="AmdtsEntries"/>
        <w:rPr>
          <w:b/>
        </w:rPr>
      </w:pPr>
      <w:r>
        <w:tab/>
      </w:r>
      <w:r>
        <w:rPr>
          <w:b/>
        </w:rPr>
        <w:t>pres s 222</w:t>
      </w:r>
    </w:p>
    <w:p w14:paraId="706C8B8A" w14:textId="0C862C9A" w:rsidR="00AA7629" w:rsidRPr="00AA7629" w:rsidRDefault="00AA7629">
      <w:pPr>
        <w:pStyle w:val="AmdtsEntries"/>
      </w:pPr>
      <w:r>
        <w:rPr>
          <w:b/>
        </w:rPr>
        <w:tab/>
      </w:r>
      <w:r>
        <w:t xml:space="preserve">ins </w:t>
      </w:r>
      <w:hyperlink r:id="rId1418"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118</w:t>
      </w:r>
    </w:p>
    <w:p w14:paraId="0F32277E" w14:textId="77777777" w:rsidR="00E05D9B" w:rsidRDefault="00AA7629">
      <w:pPr>
        <w:pStyle w:val="AmdtsEntryHd"/>
        <w:rPr>
          <w:noProof/>
        </w:rPr>
      </w:pPr>
      <w:r w:rsidRPr="005D0AA6">
        <w:t>Bookable vehicle driver—notifiable accidents</w:t>
      </w:r>
    </w:p>
    <w:p w14:paraId="1221D814" w14:textId="77777777" w:rsidR="00AA7629" w:rsidRPr="00AA7629" w:rsidRDefault="00E05D9B">
      <w:pPr>
        <w:pStyle w:val="AmdtsEntries"/>
        <w:rPr>
          <w:b/>
        </w:rPr>
      </w:pPr>
      <w:r>
        <w:t>s 223</w:t>
      </w:r>
      <w:r>
        <w:tab/>
      </w:r>
      <w:r w:rsidR="00AA7629">
        <w:rPr>
          <w:b/>
        </w:rPr>
        <w:t>orig s 223</w:t>
      </w:r>
    </w:p>
    <w:p w14:paraId="376B3FCC" w14:textId="77777777" w:rsidR="00E05D9B" w:rsidRDefault="00AA7629">
      <w:pPr>
        <w:pStyle w:val="AmdtsEntries"/>
      </w:pPr>
      <w:r>
        <w:tab/>
      </w:r>
      <w:r w:rsidR="00E05D9B">
        <w:t>renum as s 321</w:t>
      </w:r>
    </w:p>
    <w:p w14:paraId="287B485B" w14:textId="77777777" w:rsidR="00AA7629" w:rsidRDefault="00AA7629">
      <w:pPr>
        <w:pStyle w:val="AmdtsEntries"/>
        <w:rPr>
          <w:b/>
        </w:rPr>
      </w:pPr>
      <w:r>
        <w:tab/>
      </w:r>
      <w:r>
        <w:rPr>
          <w:b/>
        </w:rPr>
        <w:t>pres s 223</w:t>
      </w:r>
    </w:p>
    <w:p w14:paraId="1C939D55" w14:textId="7FCE08A4" w:rsidR="00AA7629" w:rsidRPr="00AA7629" w:rsidRDefault="00AA7629">
      <w:pPr>
        <w:pStyle w:val="AmdtsEntries"/>
      </w:pPr>
      <w:r>
        <w:rPr>
          <w:b/>
        </w:rPr>
        <w:tab/>
      </w:r>
      <w:r>
        <w:t xml:space="preserve">ins </w:t>
      </w:r>
      <w:hyperlink r:id="rId1419"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118</w:t>
      </w:r>
    </w:p>
    <w:p w14:paraId="66078A49" w14:textId="77777777" w:rsidR="00E05D9B" w:rsidRDefault="00AA7629">
      <w:pPr>
        <w:pStyle w:val="AmdtsEntryHd"/>
        <w:rPr>
          <w:noProof/>
        </w:rPr>
      </w:pPr>
      <w:r w:rsidRPr="005D0AA6">
        <w:t>Bookable vehicle driver—noncompliance notices</w:t>
      </w:r>
    </w:p>
    <w:p w14:paraId="4A510C81" w14:textId="77777777" w:rsidR="00AA7629" w:rsidRPr="00AA7629" w:rsidRDefault="00E05D9B">
      <w:pPr>
        <w:pStyle w:val="AmdtsEntries"/>
        <w:rPr>
          <w:b/>
        </w:rPr>
      </w:pPr>
      <w:r>
        <w:t>s 224</w:t>
      </w:r>
      <w:r>
        <w:tab/>
      </w:r>
      <w:r w:rsidR="00AA7629">
        <w:rPr>
          <w:b/>
        </w:rPr>
        <w:t>orig s 224</w:t>
      </w:r>
    </w:p>
    <w:p w14:paraId="22597F9D" w14:textId="77777777" w:rsidR="00E05D9B" w:rsidRDefault="00AA7629">
      <w:pPr>
        <w:pStyle w:val="AmdtsEntries"/>
      </w:pPr>
      <w:r>
        <w:tab/>
      </w:r>
      <w:r w:rsidR="00E05D9B">
        <w:t>renum as s 322</w:t>
      </w:r>
    </w:p>
    <w:p w14:paraId="5E818033" w14:textId="77777777" w:rsidR="00AA7629" w:rsidRDefault="00AA7629">
      <w:pPr>
        <w:pStyle w:val="AmdtsEntries"/>
        <w:rPr>
          <w:b/>
        </w:rPr>
      </w:pPr>
      <w:r>
        <w:tab/>
      </w:r>
      <w:r>
        <w:rPr>
          <w:b/>
        </w:rPr>
        <w:t>pres s 224</w:t>
      </w:r>
    </w:p>
    <w:p w14:paraId="29202063" w14:textId="7A1B64B5" w:rsidR="00AA7629" w:rsidRPr="00AA7629" w:rsidRDefault="00AA7629">
      <w:pPr>
        <w:pStyle w:val="AmdtsEntries"/>
      </w:pPr>
      <w:r>
        <w:rPr>
          <w:b/>
        </w:rPr>
        <w:tab/>
      </w:r>
      <w:r>
        <w:t xml:space="preserve">ins </w:t>
      </w:r>
      <w:hyperlink r:id="rId1420"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118</w:t>
      </w:r>
    </w:p>
    <w:p w14:paraId="5087331B" w14:textId="77777777" w:rsidR="00E05D9B" w:rsidRDefault="00AA7629">
      <w:pPr>
        <w:pStyle w:val="AmdtsEntryHd"/>
        <w:rPr>
          <w:noProof/>
        </w:rPr>
      </w:pPr>
      <w:r w:rsidRPr="005D0AA6">
        <w:t>Bookable vehicle driver—directions by police officers or authorised people</w:t>
      </w:r>
    </w:p>
    <w:p w14:paraId="6DC0750A" w14:textId="77777777" w:rsidR="00AA7629" w:rsidRPr="00AA7629" w:rsidRDefault="00E05D9B">
      <w:pPr>
        <w:pStyle w:val="AmdtsEntries"/>
        <w:rPr>
          <w:b/>
        </w:rPr>
      </w:pPr>
      <w:r>
        <w:t>s 225</w:t>
      </w:r>
      <w:r w:rsidR="00AA7629">
        <w:tab/>
      </w:r>
      <w:r w:rsidR="00AA7629">
        <w:rPr>
          <w:b/>
        </w:rPr>
        <w:t>orig s 225</w:t>
      </w:r>
    </w:p>
    <w:p w14:paraId="0B56DF7F" w14:textId="77777777" w:rsidR="00E05D9B" w:rsidRDefault="00E05D9B">
      <w:pPr>
        <w:pStyle w:val="AmdtsEntries"/>
      </w:pPr>
      <w:r>
        <w:tab/>
        <w:t>renum as s 323</w:t>
      </w:r>
    </w:p>
    <w:p w14:paraId="1EC8BD1E" w14:textId="77777777" w:rsidR="00AA7629" w:rsidRDefault="00AA7629">
      <w:pPr>
        <w:pStyle w:val="AmdtsEntries"/>
        <w:rPr>
          <w:b/>
        </w:rPr>
      </w:pPr>
      <w:r>
        <w:tab/>
      </w:r>
      <w:r>
        <w:rPr>
          <w:b/>
        </w:rPr>
        <w:t>pres s 225</w:t>
      </w:r>
    </w:p>
    <w:p w14:paraId="160BE14C" w14:textId="219A70FE" w:rsidR="00AA7629" w:rsidRPr="00AA7629" w:rsidRDefault="00AA7629">
      <w:pPr>
        <w:pStyle w:val="AmdtsEntries"/>
      </w:pPr>
      <w:r>
        <w:rPr>
          <w:b/>
        </w:rPr>
        <w:tab/>
      </w:r>
      <w:r>
        <w:t xml:space="preserve">ins </w:t>
      </w:r>
      <w:hyperlink r:id="rId1421"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118</w:t>
      </w:r>
    </w:p>
    <w:p w14:paraId="60CED954" w14:textId="77777777" w:rsidR="00AA7629" w:rsidRDefault="00DD718F" w:rsidP="00AA7629">
      <w:pPr>
        <w:pStyle w:val="AmdtsEntryHd"/>
      </w:pPr>
      <w:r w:rsidRPr="005D0AA6">
        <w:lastRenderedPageBreak/>
        <w:t>Bookable vehicle passengers</w:t>
      </w:r>
    </w:p>
    <w:p w14:paraId="7A74589C" w14:textId="7E52E957" w:rsidR="00AA7629" w:rsidRPr="00FC1C3E" w:rsidRDefault="00DD718F" w:rsidP="00AA7629">
      <w:pPr>
        <w:pStyle w:val="AmdtsEntries"/>
      </w:pPr>
      <w:r>
        <w:t>div 3A.5.6</w:t>
      </w:r>
      <w:r w:rsidR="00AA7629">
        <w:t xml:space="preserve"> hdg</w:t>
      </w:r>
      <w:r w:rsidR="00AA7629">
        <w:tab/>
        <w:t xml:space="preserve">ins </w:t>
      </w:r>
      <w:hyperlink r:id="rId1422" w:tooltip="Road Transport (Taxi Industry Innovation) Legislation Amendment Regulation 2016 (No 1)" w:history="1">
        <w:r w:rsidR="00AA7629" w:rsidRPr="00105E37">
          <w:rPr>
            <w:rStyle w:val="charCitHyperlinkAbbrev"/>
          </w:rPr>
          <w:t>SL2016-20</w:t>
        </w:r>
      </w:hyperlink>
      <w:r w:rsidR="00AA7629" w:rsidRPr="00105E37">
        <w:rPr>
          <w:rStyle w:val="charCitHyperlinkAbbrev"/>
        </w:rPr>
        <w:t xml:space="preserve"> </w:t>
      </w:r>
      <w:r w:rsidR="00AA7629" w:rsidRPr="00105E37">
        <w:t xml:space="preserve">s </w:t>
      </w:r>
      <w:r w:rsidR="00AA7629">
        <w:t>118</w:t>
      </w:r>
    </w:p>
    <w:p w14:paraId="5C78447E" w14:textId="77777777" w:rsidR="00E05D9B" w:rsidRDefault="00E05D9B">
      <w:pPr>
        <w:pStyle w:val="AmdtsEntryHd"/>
        <w:rPr>
          <w:noProof/>
        </w:rPr>
      </w:pPr>
      <w:r>
        <w:t>Immediate suspension of accreditation or licence</w:t>
      </w:r>
    </w:p>
    <w:p w14:paraId="0CE87E4D" w14:textId="77777777" w:rsidR="00DD718F" w:rsidRPr="00DD718F" w:rsidRDefault="00E05D9B" w:rsidP="007857BB">
      <w:pPr>
        <w:pStyle w:val="AmdtsEntries"/>
        <w:keepNext/>
        <w:rPr>
          <w:b/>
        </w:rPr>
      </w:pPr>
      <w:r>
        <w:t>s 226</w:t>
      </w:r>
      <w:r>
        <w:tab/>
      </w:r>
      <w:r w:rsidR="00DD718F">
        <w:rPr>
          <w:b/>
        </w:rPr>
        <w:t>orig s 226</w:t>
      </w:r>
    </w:p>
    <w:p w14:paraId="4E42125C" w14:textId="77777777" w:rsidR="00E05D9B" w:rsidRDefault="00DD718F" w:rsidP="007857BB">
      <w:pPr>
        <w:pStyle w:val="AmdtsEntries"/>
        <w:keepNext/>
      </w:pPr>
      <w:r>
        <w:tab/>
      </w:r>
      <w:r w:rsidR="00E05D9B">
        <w:t>renum as s 324</w:t>
      </w:r>
    </w:p>
    <w:p w14:paraId="57C72AB6" w14:textId="77777777" w:rsidR="00DD718F" w:rsidRDefault="00DD718F">
      <w:pPr>
        <w:pStyle w:val="AmdtsEntries"/>
        <w:rPr>
          <w:b/>
        </w:rPr>
      </w:pPr>
      <w:r>
        <w:tab/>
      </w:r>
      <w:r>
        <w:rPr>
          <w:b/>
        </w:rPr>
        <w:t>pres s 226</w:t>
      </w:r>
    </w:p>
    <w:p w14:paraId="0EBE7969" w14:textId="0A158F68" w:rsidR="00DD718F" w:rsidRPr="00DD718F" w:rsidRDefault="00DD718F">
      <w:pPr>
        <w:pStyle w:val="AmdtsEntries"/>
      </w:pPr>
      <w:r>
        <w:rPr>
          <w:b/>
        </w:rPr>
        <w:tab/>
      </w:r>
      <w:r>
        <w:t xml:space="preserve">ins </w:t>
      </w:r>
      <w:hyperlink r:id="rId1423"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118</w:t>
      </w:r>
    </w:p>
    <w:p w14:paraId="3C447D33" w14:textId="77777777" w:rsidR="00E05D9B" w:rsidRDefault="00E05D9B">
      <w:pPr>
        <w:pStyle w:val="AmdtsEntryHd"/>
        <w:rPr>
          <w:noProof/>
        </w:rPr>
      </w:pPr>
      <w:r>
        <w:t>Effect of suspension of accreditation or licence</w:t>
      </w:r>
    </w:p>
    <w:p w14:paraId="2A83CF04" w14:textId="77777777" w:rsidR="00DD718F" w:rsidRPr="00DD718F" w:rsidRDefault="00E05D9B">
      <w:pPr>
        <w:pStyle w:val="AmdtsEntries"/>
        <w:rPr>
          <w:b/>
        </w:rPr>
      </w:pPr>
      <w:r>
        <w:t>s 227</w:t>
      </w:r>
      <w:r>
        <w:tab/>
      </w:r>
      <w:r w:rsidR="00DD718F">
        <w:rPr>
          <w:b/>
        </w:rPr>
        <w:t>orig s 227</w:t>
      </w:r>
    </w:p>
    <w:p w14:paraId="1DA99CDB" w14:textId="77777777" w:rsidR="00E05D9B" w:rsidRDefault="00DD718F">
      <w:pPr>
        <w:pStyle w:val="AmdtsEntries"/>
      </w:pPr>
      <w:r>
        <w:tab/>
      </w:r>
      <w:r w:rsidR="00E05D9B">
        <w:t>renum as s 325</w:t>
      </w:r>
    </w:p>
    <w:p w14:paraId="0EF32D37" w14:textId="77777777" w:rsidR="00DD718F" w:rsidRDefault="00DD718F">
      <w:pPr>
        <w:pStyle w:val="AmdtsEntries"/>
        <w:rPr>
          <w:b/>
        </w:rPr>
      </w:pPr>
      <w:r>
        <w:tab/>
      </w:r>
      <w:r>
        <w:rPr>
          <w:b/>
        </w:rPr>
        <w:t>pres s 227</w:t>
      </w:r>
    </w:p>
    <w:p w14:paraId="221A5E8A" w14:textId="2BCDB782" w:rsidR="00DD718F" w:rsidRDefault="00DD718F">
      <w:pPr>
        <w:pStyle w:val="AmdtsEntries"/>
      </w:pPr>
      <w:r>
        <w:rPr>
          <w:b/>
        </w:rPr>
        <w:tab/>
      </w:r>
      <w:r>
        <w:t xml:space="preserve">ins </w:t>
      </w:r>
      <w:hyperlink r:id="rId1424"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118</w:t>
      </w:r>
    </w:p>
    <w:p w14:paraId="68A99984" w14:textId="0B20E67F" w:rsidR="005B0A79" w:rsidRPr="00DD718F" w:rsidRDefault="005B0A79">
      <w:pPr>
        <w:pStyle w:val="AmdtsEntries"/>
      </w:pPr>
      <w:r>
        <w:tab/>
        <w:t xml:space="preserve">am </w:t>
      </w:r>
      <w:hyperlink r:id="rId1425" w:tooltip="Road Transport (Public Passenger Services) Amendment Regulation 2020 (No 1)" w:history="1">
        <w:r>
          <w:rPr>
            <w:rStyle w:val="charCitHyperlinkAbbrev"/>
          </w:rPr>
          <w:t>SL2020</w:t>
        </w:r>
        <w:r>
          <w:rPr>
            <w:rStyle w:val="charCitHyperlinkAbbrev"/>
          </w:rPr>
          <w:noBreakHyphen/>
          <w:t>32</w:t>
        </w:r>
      </w:hyperlink>
      <w:r>
        <w:t xml:space="preserve"> s 7</w:t>
      </w:r>
    </w:p>
    <w:p w14:paraId="4D733E6F" w14:textId="77777777" w:rsidR="00E05D9B" w:rsidRDefault="00E05D9B">
      <w:pPr>
        <w:pStyle w:val="AmdtsEntryHd"/>
        <w:rPr>
          <w:noProof/>
        </w:rPr>
      </w:pPr>
      <w:r>
        <w:t>Return of certificate of accreditation or licence</w:t>
      </w:r>
    </w:p>
    <w:p w14:paraId="592F0E3A" w14:textId="77777777" w:rsidR="00DD718F" w:rsidRPr="00DD718F" w:rsidRDefault="00E05D9B" w:rsidP="00C56673">
      <w:pPr>
        <w:pStyle w:val="AmdtsEntries"/>
        <w:keepNext/>
        <w:rPr>
          <w:b/>
        </w:rPr>
      </w:pPr>
      <w:r>
        <w:t>s 228</w:t>
      </w:r>
      <w:r>
        <w:tab/>
      </w:r>
      <w:r w:rsidR="00DD718F">
        <w:rPr>
          <w:b/>
        </w:rPr>
        <w:t>orig s 228</w:t>
      </w:r>
    </w:p>
    <w:p w14:paraId="7D41A21B" w14:textId="77777777" w:rsidR="00E05D9B" w:rsidRDefault="00DD718F">
      <w:pPr>
        <w:pStyle w:val="AmdtsEntries"/>
      </w:pPr>
      <w:r>
        <w:tab/>
      </w:r>
      <w:r w:rsidR="00E05D9B">
        <w:t>renum as 326</w:t>
      </w:r>
    </w:p>
    <w:p w14:paraId="59F4DA3F" w14:textId="77777777" w:rsidR="00DD718F" w:rsidRDefault="00DD718F">
      <w:pPr>
        <w:pStyle w:val="AmdtsEntries"/>
        <w:rPr>
          <w:b/>
        </w:rPr>
      </w:pPr>
      <w:r>
        <w:tab/>
      </w:r>
      <w:r>
        <w:rPr>
          <w:b/>
        </w:rPr>
        <w:t>pres s 228</w:t>
      </w:r>
    </w:p>
    <w:p w14:paraId="21658738" w14:textId="4C495B1F" w:rsidR="00DD718F" w:rsidRPr="00DD718F" w:rsidRDefault="00DD718F">
      <w:pPr>
        <w:pStyle w:val="AmdtsEntries"/>
      </w:pPr>
      <w:r>
        <w:rPr>
          <w:b/>
        </w:rPr>
        <w:tab/>
      </w:r>
      <w:r>
        <w:t xml:space="preserve">ins </w:t>
      </w:r>
      <w:hyperlink r:id="rId1426"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118</w:t>
      </w:r>
    </w:p>
    <w:p w14:paraId="4F012B23" w14:textId="77777777" w:rsidR="00E05D9B" w:rsidRDefault="00DD718F">
      <w:pPr>
        <w:pStyle w:val="AmdtsEntryHd"/>
      </w:pPr>
      <w:r w:rsidRPr="005D0AA6">
        <w:t>Bookable vehicle passenger—direction to get out of vehicle</w:t>
      </w:r>
    </w:p>
    <w:p w14:paraId="7AE0B59A" w14:textId="7B2197B8" w:rsidR="00E05D9B" w:rsidRDefault="00E05D9B">
      <w:pPr>
        <w:pStyle w:val="AmdtsEntries"/>
        <w:keepNext/>
      </w:pPr>
      <w:r>
        <w:t>s 229 hdg</w:t>
      </w:r>
      <w:r>
        <w:tab/>
        <w:t xml:space="preserve">am </w:t>
      </w:r>
      <w:hyperlink r:id="rId1427" w:tooltip="Road Transport Legislation Amendment Act 2006" w:history="1">
        <w:r w:rsidR="00C26339" w:rsidRPr="00C26339">
          <w:rPr>
            <w:rStyle w:val="charCitHyperlinkAbbrev"/>
          </w:rPr>
          <w:t>A2006</w:t>
        </w:r>
        <w:r w:rsidR="00C26339" w:rsidRPr="00C26339">
          <w:rPr>
            <w:rStyle w:val="charCitHyperlinkAbbrev"/>
          </w:rPr>
          <w:noBreakHyphen/>
          <w:t>26</w:t>
        </w:r>
      </w:hyperlink>
      <w:r>
        <w:t xml:space="preserve"> s 19</w:t>
      </w:r>
    </w:p>
    <w:p w14:paraId="19A3D79F" w14:textId="77777777" w:rsidR="00DD718F" w:rsidRPr="00DD718F" w:rsidRDefault="00E05D9B" w:rsidP="005F123F">
      <w:pPr>
        <w:pStyle w:val="AmdtsEntries"/>
        <w:keepNext/>
        <w:rPr>
          <w:b/>
        </w:rPr>
      </w:pPr>
      <w:r>
        <w:t>s 229</w:t>
      </w:r>
      <w:r w:rsidR="00DD718F">
        <w:tab/>
      </w:r>
      <w:r w:rsidR="00DD718F">
        <w:rPr>
          <w:b/>
        </w:rPr>
        <w:t>orig s 229</w:t>
      </w:r>
    </w:p>
    <w:p w14:paraId="3D93C036" w14:textId="204DA18F" w:rsidR="00E05D9B" w:rsidRDefault="00E05D9B" w:rsidP="005F123F">
      <w:pPr>
        <w:pStyle w:val="AmdtsEntries"/>
        <w:keepNext/>
      </w:pPr>
      <w:r>
        <w:tab/>
        <w:t xml:space="preserve">ins </w:t>
      </w:r>
      <w:hyperlink r:id="rId1428"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68419C19" w14:textId="553096A3" w:rsidR="00E05D9B" w:rsidRDefault="00E05D9B" w:rsidP="005F123F">
      <w:pPr>
        <w:pStyle w:val="AmdtsEntries"/>
        <w:keepNext/>
      </w:pPr>
      <w:r>
        <w:tab/>
        <w:t xml:space="preserve">am </w:t>
      </w:r>
      <w:hyperlink r:id="rId1429" w:tooltip="Road Transport Legislation Amendment Act 2006" w:history="1">
        <w:r w:rsidR="00C26339" w:rsidRPr="00C26339">
          <w:rPr>
            <w:rStyle w:val="charCitHyperlinkAbbrev"/>
          </w:rPr>
          <w:t>A2006</w:t>
        </w:r>
        <w:r w:rsidR="00C26339" w:rsidRPr="00C26339">
          <w:rPr>
            <w:rStyle w:val="charCitHyperlinkAbbrev"/>
          </w:rPr>
          <w:noBreakHyphen/>
          <w:t>26</w:t>
        </w:r>
      </w:hyperlink>
      <w:r>
        <w:t xml:space="preserve"> s 20, s 21</w:t>
      </w:r>
    </w:p>
    <w:p w14:paraId="380E6C09" w14:textId="4EE3688B" w:rsidR="00E05D9B" w:rsidRDefault="00E05D9B">
      <w:pPr>
        <w:pStyle w:val="AmdtsEntries"/>
      </w:pPr>
      <w:r>
        <w:tab/>
        <w:t xml:space="preserve">reloc to </w:t>
      </w:r>
      <w:hyperlink r:id="rId1430" w:tooltip="A2001-62" w:history="1">
        <w:r w:rsidR="00C26339" w:rsidRPr="00C26339">
          <w:rPr>
            <w:rStyle w:val="charCitHyperlinkAbbrev"/>
          </w:rPr>
          <w:t>Road Transport (Public Passenger Services) Act 2001</w:t>
        </w:r>
      </w:hyperlink>
      <w:r>
        <w:t xml:space="preserve"> s 115 by </w:t>
      </w:r>
      <w:hyperlink r:id="rId1431" w:tooltip="Road Transport Legislation Amendment Act 2006" w:history="1">
        <w:r w:rsidR="00C26339" w:rsidRPr="00C26339">
          <w:rPr>
            <w:rStyle w:val="charCitHyperlinkAbbrev"/>
          </w:rPr>
          <w:t>A2006</w:t>
        </w:r>
        <w:r w:rsidR="00C26339" w:rsidRPr="00C26339">
          <w:rPr>
            <w:rStyle w:val="charCitHyperlinkAbbrev"/>
          </w:rPr>
          <w:noBreakHyphen/>
          <w:t>26</w:t>
        </w:r>
      </w:hyperlink>
      <w:r>
        <w:t xml:space="preserve"> s 31</w:t>
      </w:r>
    </w:p>
    <w:p w14:paraId="1C535FE7" w14:textId="77777777" w:rsidR="00DD718F" w:rsidRDefault="00DD718F">
      <w:pPr>
        <w:pStyle w:val="AmdtsEntries"/>
        <w:rPr>
          <w:b/>
        </w:rPr>
      </w:pPr>
      <w:r>
        <w:tab/>
      </w:r>
      <w:r>
        <w:rPr>
          <w:b/>
        </w:rPr>
        <w:t>pres s 229</w:t>
      </w:r>
    </w:p>
    <w:p w14:paraId="4592D119" w14:textId="60F1E4C2" w:rsidR="00DD718F" w:rsidRPr="00DD718F" w:rsidRDefault="00DD718F">
      <w:pPr>
        <w:pStyle w:val="AmdtsEntries"/>
      </w:pPr>
      <w:r>
        <w:rPr>
          <w:b/>
        </w:rPr>
        <w:tab/>
      </w:r>
      <w:r>
        <w:t xml:space="preserve">ins </w:t>
      </w:r>
      <w:hyperlink r:id="rId1432"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118</w:t>
      </w:r>
    </w:p>
    <w:p w14:paraId="2C6C7E0E" w14:textId="77777777" w:rsidR="005C0142" w:rsidRDefault="005C0142" w:rsidP="005C0142">
      <w:pPr>
        <w:pStyle w:val="AmdtsEntryHd"/>
        <w:rPr>
          <w:rStyle w:val="CharChapText"/>
          <w:color w:val="000000"/>
        </w:rPr>
      </w:pPr>
      <w:r w:rsidRPr="004D2E5B">
        <w:rPr>
          <w:rStyle w:val="CharChapText"/>
          <w:color w:val="000000"/>
        </w:rPr>
        <w:t>Taxis</w:t>
      </w:r>
    </w:p>
    <w:p w14:paraId="592CADFC" w14:textId="06477F4D" w:rsidR="005C0142" w:rsidRPr="0021688A" w:rsidRDefault="005C0142" w:rsidP="005C0142">
      <w:pPr>
        <w:pStyle w:val="AmdtsEntries"/>
      </w:pPr>
      <w:r>
        <w:t>ch 4 hdg</w:t>
      </w:r>
      <w:r>
        <w:tab/>
        <w:t xml:space="preserve">om </w:t>
      </w:r>
      <w:hyperlink r:id="rId1433"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34</w:t>
      </w:r>
    </w:p>
    <w:p w14:paraId="221B80A7" w14:textId="77777777" w:rsidR="005C0142" w:rsidRDefault="005C0142" w:rsidP="005C0142">
      <w:pPr>
        <w:pStyle w:val="AmdtsEntryHd"/>
        <w:rPr>
          <w:rStyle w:val="CharPartText"/>
          <w:color w:val="000000"/>
        </w:rPr>
      </w:pPr>
      <w:r w:rsidRPr="004D2E5B">
        <w:rPr>
          <w:rStyle w:val="CharPartText"/>
          <w:color w:val="000000"/>
        </w:rPr>
        <w:t>Taxi networks</w:t>
      </w:r>
    </w:p>
    <w:p w14:paraId="142353EC" w14:textId="059A9989" w:rsidR="005C0142" w:rsidRPr="005C0399" w:rsidRDefault="005C0142" w:rsidP="005C0142">
      <w:pPr>
        <w:pStyle w:val="AmdtsEntries"/>
      </w:pPr>
      <w:r>
        <w:t>pt 4.1</w:t>
      </w:r>
      <w:r w:rsidR="009B7AB8">
        <w:t xml:space="preserve"> hdg</w:t>
      </w:r>
      <w:r>
        <w:tab/>
        <w:t xml:space="preserve">om </w:t>
      </w:r>
      <w:hyperlink r:id="rId1434"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35</w:t>
      </w:r>
    </w:p>
    <w:p w14:paraId="2A5742A0" w14:textId="77777777" w:rsidR="005C0142" w:rsidRDefault="005C0142" w:rsidP="005C0142">
      <w:pPr>
        <w:pStyle w:val="AmdtsEntryHd"/>
      </w:pPr>
      <w:r w:rsidRPr="00C53C6B">
        <w:t>Independent taxi booking services</w:t>
      </w:r>
    </w:p>
    <w:p w14:paraId="70A3CF4F" w14:textId="17D13513" w:rsidR="005C0142" w:rsidRDefault="005C0142" w:rsidP="005C0142">
      <w:pPr>
        <w:pStyle w:val="AmdtsEntries"/>
      </w:pPr>
      <w:r>
        <w:t>pt 4.1A hdg</w:t>
      </w:r>
      <w:r>
        <w:tab/>
        <w:t xml:space="preserve">ins </w:t>
      </w:r>
      <w:hyperlink r:id="rId1435" w:tooltip="Road Transport (Public Passenger Services) (Exemptions) Amendment Regulation 2015 (No 1)" w:history="1">
        <w:r>
          <w:rPr>
            <w:rStyle w:val="charCitHyperlinkAbbrev"/>
          </w:rPr>
          <w:t>SL2015</w:t>
        </w:r>
        <w:r>
          <w:rPr>
            <w:rStyle w:val="charCitHyperlinkAbbrev"/>
          </w:rPr>
          <w:noBreakHyphen/>
          <w:t>34</w:t>
        </w:r>
      </w:hyperlink>
      <w:r>
        <w:t xml:space="preserve"> s 4</w:t>
      </w:r>
    </w:p>
    <w:p w14:paraId="57550C13" w14:textId="73C6F30F" w:rsidR="005C0142" w:rsidRPr="002B069A" w:rsidRDefault="005C0142" w:rsidP="005C0142">
      <w:pPr>
        <w:pStyle w:val="AmdtsEntries"/>
      </w:pPr>
      <w:r>
        <w:tab/>
        <w:t xml:space="preserve">om </w:t>
      </w:r>
      <w:hyperlink r:id="rId1436"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35</w:t>
      </w:r>
    </w:p>
    <w:p w14:paraId="74BD10D6" w14:textId="77777777" w:rsidR="005C0142" w:rsidRDefault="005C0142" w:rsidP="005C0142">
      <w:pPr>
        <w:pStyle w:val="AmdtsEntryHd"/>
      </w:pPr>
      <w:r>
        <w:t>Taxi licences</w:t>
      </w:r>
    </w:p>
    <w:p w14:paraId="143BDD14" w14:textId="46F09A12" w:rsidR="005C0142" w:rsidRDefault="005C0142" w:rsidP="005C0142">
      <w:pPr>
        <w:pStyle w:val="AmdtsEntries"/>
      </w:pPr>
      <w:r>
        <w:t>pt 4.2 hdg</w:t>
      </w:r>
      <w:r>
        <w:tab/>
        <w:t xml:space="preserve">sub </w:t>
      </w:r>
      <w:hyperlink r:id="rId1437" w:tooltip="Road Transport Legislation (Taxi Licences) Amendment Regulation 2006 (No 1)" w:history="1">
        <w:r w:rsidRPr="00C26339">
          <w:rPr>
            <w:rStyle w:val="charCitHyperlinkAbbrev"/>
          </w:rPr>
          <w:t>SL2006</w:t>
        </w:r>
        <w:r w:rsidRPr="00C26339">
          <w:rPr>
            <w:rStyle w:val="charCitHyperlinkAbbrev"/>
          </w:rPr>
          <w:noBreakHyphen/>
          <w:t>5</w:t>
        </w:r>
      </w:hyperlink>
      <w:r>
        <w:t xml:space="preserve"> amdt 1.9</w:t>
      </w:r>
    </w:p>
    <w:p w14:paraId="579CFB24" w14:textId="7C011FEE" w:rsidR="005C0142" w:rsidRPr="002B069A" w:rsidRDefault="005C0142" w:rsidP="005C0142">
      <w:pPr>
        <w:pStyle w:val="AmdtsEntries"/>
      </w:pPr>
      <w:r>
        <w:tab/>
        <w:t xml:space="preserve">om </w:t>
      </w:r>
      <w:hyperlink r:id="rId1438"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35</w:t>
      </w:r>
    </w:p>
    <w:p w14:paraId="3C5B7ABB" w14:textId="77777777" w:rsidR="005C0142" w:rsidRDefault="005C0142" w:rsidP="005C0142">
      <w:pPr>
        <w:pStyle w:val="AmdtsEntryHd"/>
      </w:pPr>
      <w:r>
        <w:t>Transferable leased taxi licences—issue</w:t>
      </w:r>
    </w:p>
    <w:p w14:paraId="1C802BEE" w14:textId="04815F34" w:rsidR="005C0142" w:rsidRDefault="005C0142" w:rsidP="005C0142">
      <w:pPr>
        <w:pStyle w:val="AmdtsEntries"/>
      </w:pPr>
      <w:r>
        <w:t>div 4.2.2 hdg</w:t>
      </w:r>
      <w:r>
        <w:tab/>
        <w:t xml:space="preserve">sub </w:t>
      </w:r>
      <w:hyperlink r:id="rId1439" w:tooltip="Road Transport Legislation (Taxi Licences) Amendment Regulation 2006 (No 1)" w:history="1">
        <w:r w:rsidRPr="00C26339">
          <w:rPr>
            <w:rStyle w:val="charCitHyperlinkAbbrev"/>
          </w:rPr>
          <w:t>SL2006</w:t>
        </w:r>
        <w:r w:rsidRPr="00C26339">
          <w:rPr>
            <w:rStyle w:val="charCitHyperlinkAbbrev"/>
          </w:rPr>
          <w:noBreakHyphen/>
          <w:t>5</w:t>
        </w:r>
      </w:hyperlink>
      <w:r>
        <w:t xml:space="preserve"> s 6</w:t>
      </w:r>
    </w:p>
    <w:p w14:paraId="7C2214B0" w14:textId="6B41D5F2" w:rsidR="005C0142" w:rsidRPr="002B069A" w:rsidRDefault="005C0142" w:rsidP="005C0142">
      <w:pPr>
        <w:pStyle w:val="AmdtsEntries"/>
      </w:pPr>
      <w:r>
        <w:tab/>
        <w:t xml:space="preserve">om </w:t>
      </w:r>
      <w:hyperlink r:id="rId1440"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35</w:t>
      </w:r>
    </w:p>
    <w:p w14:paraId="42808BDD" w14:textId="77777777" w:rsidR="005C0142" w:rsidRDefault="005C0142" w:rsidP="005C0142">
      <w:pPr>
        <w:pStyle w:val="AmdtsEntryHd"/>
      </w:pPr>
      <w:r>
        <w:lastRenderedPageBreak/>
        <w:t>Non-transferable leased taxi licences—issue</w:t>
      </w:r>
    </w:p>
    <w:p w14:paraId="588274BA" w14:textId="77777777" w:rsidR="00235E2C" w:rsidRDefault="005C0142" w:rsidP="007857BB">
      <w:pPr>
        <w:pStyle w:val="AmdtsEntries"/>
        <w:keepNext/>
      </w:pPr>
      <w:r>
        <w:t>div 4.2.3 hdg</w:t>
      </w:r>
      <w:r>
        <w:tab/>
      </w:r>
      <w:r w:rsidRPr="00235E2C">
        <w:rPr>
          <w:b/>
        </w:rPr>
        <w:t>orig div 4.2.3 hdg</w:t>
      </w:r>
    </w:p>
    <w:p w14:paraId="1FC4DC70" w14:textId="77777777" w:rsidR="005C0142" w:rsidRDefault="00235E2C" w:rsidP="007857BB">
      <w:pPr>
        <w:pStyle w:val="AmdtsEntries"/>
        <w:keepNext/>
      </w:pPr>
      <w:r>
        <w:tab/>
      </w:r>
      <w:r w:rsidR="005C0142">
        <w:t>renum as div 4.2.4 hdg</w:t>
      </w:r>
    </w:p>
    <w:p w14:paraId="5E49787F" w14:textId="77777777" w:rsidR="00235E2C" w:rsidRDefault="00235E2C" w:rsidP="007857BB">
      <w:pPr>
        <w:pStyle w:val="AmdtsEntries"/>
        <w:keepNext/>
        <w:rPr>
          <w:b/>
        </w:rPr>
      </w:pPr>
      <w:r>
        <w:tab/>
      </w:r>
      <w:r>
        <w:rPr>
          <w:b/>
        </w:rPr>
        <w:t xml:space="preserve">prev </w:t>
      </w:r>
      <w:r w:rsidRPr="00235E2C">
        <w:rPr>
          <w:b/>
        </w:rPr>
        <w:t>div 4.2.3 hdg</w:t>
      </w:r>
    </w:p>
    <w:p w14:paraId="43A088BD" w14:textId="05E999B4" w:rsidR="005C0142" w:rsidRDefault="005C0142" w:rsidP="005C0142">
      <w:pPr>
        <w:pStyle w:val="AmdtsEntries"/>
      </w:pPr>
      <w:r>
        <w:tab/>
        <w:t xml:space="preserve">ins </w:t>
      </w:r>
      <w:hyperlink r:id="rId1441" w:tooltip="Road Transport Legislation (Taxi Licences) Amendment Regulation 2006 (No 2)" w:history="1">
        <w:r w:rsidRPr="00C26339">
          <w:rPr>
            <w:rStyle w:val="charCitHyperlinkAbbrev"/>
          </w:rPr>
          <w:t>SL2006</w:t>
        </w:r>
        <w:r w:rsidRPr="00C26339">
          <w:rPr>
            <w:rStyle w:val="charCitHyperlinkAbbrev"/>
          </w:rPr>
          <w:noBreakHyphen/>
          <w:t>31</w:t>
        </w:r>
      </w:hyperlink>
      <w:r>
        <w:t xml:space="preserve"> s 8</w:t>
      </w:r>
    </w:p>
    <w:p w14:paraId="00AA8405" w14:textId="1E5B095D" w:rsidR="005C0142" w:rsidRDefault="005C0142" w:rsidP="005C0142">
      <w:pPr>
        <w:pStyle w:val="AmdtsEntries"/>
      </w:pPr>
      <w:r>
        <w:tab/>
        <w:t xml:space="preserve">om </w:t>
      </w:r>
      <w:hyperlink r:id="rId1442"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35</w:t>
      </w:r>
    </w:p>
    <w:p w14:paraId="289760A0" w14:textId="77777777" w:rsidR="005C0142" w:rsidRDefault="005C0142" w:rsidP="005C0142">
      <w:pPr>
        <w:pStyle w:val="AmdtsEntryHd"/>
      </w:pPr>
      <w:r>
        <w:t>Wheelchair-accessible taxi licences—issue</w:t>
      </w:r>
    </w:p>
    <w:p w14:paraId="5262A56E" w14:textId="77777777" w:rsidR="00235E2C" w:rsidRPr="00235E2C" w:rsidRDefault="005C0142" w:rsidP="005C0142">
      <w:pPr>
        <w:pStyle w:val="AmdtsEntries"/>
        <w:keepNext/>
        <w:rPr>
          <w:b/>
        </w:rPr>
      </w:pPr>
      <w:r>
        <w:t>d</w:t>
      </w:r>
      <w:r w:rsidR="00235E2C">
        <w:t>iv 4.2.4 hdg</w:t>
      </w:r>
      <w:r w:rsidR="00235E2C">
        <w:tab/>
      </w:r>
      <w:r w:rsidR="00235E2C" w:rsidRPr="00235E2C">
        <w:rPr>
          <w:b/>
        </w:rPr>
        <w:t>orig div 4.2.4 hdg</w:t>
      </w:r>
    </w:p>
    <w:p w14:paraId="2D7140FF" w14:textId="77777777" w:rsidR="005C0142" w:rsidRDefault="00235E2C" w:rsidP="005C0142">
      <w:pPr>
        <w:pStyle w:val="AmdtsEntries"/>
        <w:keepNext/>
      </w:pPr>
      <w:r>
        <w:tab/>
      </w:r>
      <w:r w:rsidR="005C0142">
        <w:t>renum as div 4.2.5 hdg</w:t>
      </w:r>
    </w:p>
    <w:p w14:paraId="6CD73221" w14:textId="77777777" w:rsidR="00235E2C" w:rsidRDefault="00235E2C" w:rsidP="00235E2C">
      <w:pPr>
        <w:pStyle w:val="AmdtsEntries"/>
        <w:rPr>
          <w:b/>
        </w:rPr>
      </w:pPr>
      <w:r>
        <w:tab/>
      </w:r>
      <w:r>
        <w:rPr>
          <w:b/>
        </w:rPr>
        <w:t xml:space="preserve">prev </w:t>
      </w:r>
      <w:r w:rsidRPr="00235E2C">
        <w:rPr>
          <w:b/>
        </w:rPr>
        <w:t>div 4.2.</w:t>
      </w:r>
      <w:r>
        <w:rPr>
          <w:b/>
        </w:rPr>
        <w:t>4</w:t>
      </w:r>
      <w:r w:rsidRPr="00235E2C">
        <w:rPr>
          <w:b/>
        </w:rPr>
        <w:t xml:space="preserve"> hdg</w:t>
      </w:r>
    </w:p>
    <w:p w14:paraId="16AAFE5F" w14:textId="2E36F46C" w:rsidR="005C0142" w:rsidRDefault="005C0142" w:rsidP="005C0142">
      <w:pPr>
        <w:pStyle w:val="AmdtsEntries"/>
        <w:keepNext/>
      </w:pPr>
      <w:r>
        <w:tab/>
        <w:t xml:space="preserve">(prev div 4.2.3 hdg) ins </w:t>
      </w:r>
      <w:hyperlink r:id="rId1443" w:tooltip="Road Transport Legislation (Taxi Licences) Amendment Regulation 2006 (No 1)" w:history="1">
        <w:r w:rsidRPr="00C26339">
          <w:rPr>
            <w:rStyle w:val="charCitHyperlinkAbbrev"/>
          </w:rPr>
          <w:t>SL2006</w:t>
        </w:r>
        <w:r w:rsidRPr="00C26339">
          <w:rPr>
            <w:rStyle w:val="charCitHyperlinkAbbrev"/>
          </w:rPr>
          <w:noBreakHyphen/>
          <w:t>5</w:t>
        </w:r>
      </w:hyperlink>
      <w:r>
        <w:t xml:space="preserve"> s 6</w:t>
      </w:r>
    </w:p>
    <w:p w14:paraId="38ED4905" w14:textId="281C6787" w:rsidR="005C0142" w:rsidRDefault="005C0142" w:rsidP="005C0142">
      <w:pPr>
        <w:pStyle w:val="AmdtsEntries"/>
      </w:pPr>
      <w:r>
        <w:tab/>
        <w:t xml:space="preserve">renum </w:t>
      </w:r>
      <w:hyperlink r:id="rId1444" w:tooltip="Road Transport Legislation (Taxi Licences) Amendment Regulation 2006 (No 2)" w:history="1">
        <w:r w:rsidRPr="00C26339">
          <w:rPr>
            <w:rStyle w:val="charCitHyperlinkAbbrev"/>
          </w:rPr>
          <w:t>SL2006</w:t>
        </w:r>
        <w:r w:rsidRPr="00C26339">
          <w:rPr>
            <w:rStyle w:val="charCitHyperlinkAbbrev"/>
          </w:rPr>
          <w:noBreakHyphen/>
          <w:t>31</w:t>
        </w:r>
      </w:hyperlink>
      <w:r>
        <w:t xml:space="preserve"> s 9</w:t>
      </w:r>
    </w:p>
    <w:p w14:paraId="02171BBD" w14:textId="2DA85C9B" w:rsidR="005C0142" w:rsidRDefault="005C0142" w:rsidP="005C0142">
      <w:pPr>
        <w:pStyle w:val="AmdtsEntries"/>
      </w:pPr>
      <w:r>
        <w:tab/>
        <w:t xml:space="preserve">om </w:t>
      </w:r>
      <w:hyperlink r:id="rId1445"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35</w:t>
      </w:r>
    </w:p>
    <w:p w14:paraId="4B8FC9BF" w14:textId="77777777" w:rsidR="005C0142" w:rsidRDefault="005C0142" w:rsidP="005C0142">
      <w:pPr>
        <w:pStyle w:val="AmdtsEntryHd"/>
      </w:pPr>
      <w:r>
        <w:t>NSW cross-border taxi licences—issue</w:t>
      </w:r>
    </w:p>
    <w:p w14:paraId="663B850B" w14:textId="77777777" w:rsidR="00F87AB8" w:rsidRPr="00F87AB8" w:rsidRDefault="005C0142" w:rsidP="005C0142">
      <w:pPr>
        <w:pStyle w:val="AmdtsEntries"/>
        <w:rPr>
          <w:b/>
        </w:rPr>
      </w:pPr>
      <w:r>
        <w:t>d</w:t>
      </w:r>
      <w:r w:rsidR="00F87AB8">
        <w:t>iv 4.2.5 hdg</w:t>
      </w:r>
      <w:r w:rsidR="00F87AB8">
        <w:tab/>
      </w:r>
      <w:r w:rsidR="00F87AB8" w:rsidRPr="00F87AB8">
        <w:rPr>
          <w:b/>
        </w:rPr>
        <w:t>orig div 4.2.5 hdg</w:t>
      </w:r>
    </w:p>
    <w:p w14:paraId="146BF3FB" w14:textId="77777777" w:rsidR="005C0142" w:rsidRDefault="00F87AB8" w:rsidP="005C0142">
      <w:pPr>
        <w:pStyle w:val="AmdtsEntries"/>
      </w:pPr>
      <w:r>
        <w:tab/>
      </w:r>
      <w:r w:rsidR="005C0142">
        <w:t>renum as div 4.2.6 hdg</w:t>
      </w:r>
    </w:p>
    <w:p w14:paraId="0C7B96C3" w14:textId="77777777" w:rsidR="00F87AB8" w:rsidRDefault="00F87AB8" w:rsidP="00F87AB8">
      <w:pPr>
        <w:pStyle w:val="AmdtsEntries"/>
        <w:rPr>
          <w:b/>
        </w:rPr>
      </w:pPr>
      <w:r>
        <w:tab/>
      </w:r>
      <w:r>
        <w:rPr>
          <w:b/>
        </w:rPr>
        <w:t xml:space="preserve">prev </w:t>
      </w:r>
      <w:r w:rsidRPr="00235E2C">
        <w:rPr>
          <w:b/>
        </w:rPr>
        <w:t>div 4.2.</w:t>
      </w:r>
      <w:r>
        <w:rPr>
          <w:b/>
        </w:rPr>
        <w:t>5</w:t>
      </w:r>
      <w:r w:rsidRPr="00235E2C">
        <w:rPr>
          <w:b/>
        </w:rPr>
        <w:t xml:space="preserve"> hdg</w:t>
      </w:r>
    </w:p>
    <w:p w14:paraId="7C53819D" w14:textId="16627B9B" w:rsidR="005C0142" w:rsidRDefault="005C0142" w:rsidP="005C0142">
      <w:pPr>
        <w:pStyle w:val="AmdtsEntries"/>
      </w:pPr>
      <w:r>
        <w:tab/>
        <w:t xml:space="preserve">(prev div 4.2.4 hdg) ins </w:t>
      </w:r>
      <w:hyperlink r:id="rId1446" w:tooltip="Road Transport Legislation (Taxi Licences) Amendment Regulation 2006 (No 1)" w:history="1">
        <w:r w:rsidRPr="00C26339">
          <w:rPr>
            <w:rStyle w:val="charCitHyperlinkAbbrev"/>
          </w:rPr>
          <w:t>SL2006</w:t>
        </w:r>
        <w:r w:rsidRPr="00C26339">
          <w:rPr>
            <w:rStyle w:val="charCitHyperlinkAbbrev"/>
          </w:rPr>
          <w:noBreakHyphen/>
          <w:t>5</w:t>
        </w:r>
      </w:hyperlink>
      <w:r>
        <w:t xml:space="preserve"> s 6</w:t>
      </w:r>
    </w:p>
    <w:p w14:paraId="2AA06EE1" w14:textId="5D087457" w:rsidR="005C0142" w:rsidRDefault="005C0142" w:rsidP="005C0142">
      <w:pPr>
        <w:pStyle w:val="AmdtsEntries"/>
      </w:pPr>
      <w:r>
        <w:tab/>
        <w:t xml:space="preserve">renum </w:t>
      </w:r>
      <w:hyperlink r:id="rId1447" w:tooltip="Road Transport Legislation (Taxi Licences) Amendment Regulation 2006 (No 2)" w:history="1">
        <w:r w:rsidRPr="00C26339">
          <w:rPr>
            <w:rStyle w:val="charCitHyperlinkAbbrev"/>
          </w:rPr>
          <w:t>SL2006</w:t>
        </w:r>
        <w:r w:rsidRPr="00C26339">
          <w:rPr>
            <w:rStyle w:val="charCitHyperlinkAbbrev"/>
          </w:rPr>
          <w:noBreakHyphen/>
          <w:t>31</w:t>
        </w:r>
      </w:hyperlink>
      <w:r>
        <w:t xml:space="preserve"> s 9</w:t>
      </w:r>
    </w:p>
    <w:p w14:paraId="67CA778A" w14:textId="233612CB" w:rsidR="005C0142" w:rsidRDefault="005C0142" w:rsidP="005C0142">
      <w:pPr>
        <w:pStyle w:val="AmdtsEntries"/>
      </w:pPr>
      <w:r>
        <w:tab/>
        <w:t xml:space="preserve">om </w:t>
      </w:r>
      <w:hyperlink r:id="rId1448"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35</w:t>
      </w:r>
    </w:p>
    <w:p w14:paraId="5D58E61D" w14:textId="77777777" w:rsidR="005C0142" w:rsidRDefault="005C0142" w:rsidP="005C0142">
      <w:pPr>
        <w:pStyle w:val="AmdtsEntryHd"/>
      </w:pPr>
      <w:r>
        <w:t>Renewal of taxi licences</w:t>
      </w:r>
    </w:p>
    <w:p w14:paraId="3680BF7A" w14:textId="77777777" w:rsidR="00F87AB8" w:rsidRDefault="005C0142" w:rsidP="005C0142">
      <w:pPr>
        <w:pStyle w:val="AmdtsEntries"/>
      </w:pPr>
      <w:r>
        <w:t>d</w:t>
      </w:r>
      <w:r w:rsidR="00F87AB8">
        <w:t>iv 4.2.6 hdg</w:t>
      </w:r>
      <w:r w:rsidR="00F87AB8">
        <w:tab/>
      </w:r>
      <w:r w:rsidR="00F87AB8" w:rsidRPr="00F87AB8">
        <w:rPr>
          <w:b/>
        </w:rPr>
        <w:t>orig div 4.2.6 hdg</w:t>
      </w:r>
    </w:p>
    <w:p w14:paraId="043E761A" w14:textId="77777777" w:rsidR="005C0142" w:rsidRDefault="00F87AB8" w:rsidP="005C0142">
      <w:pPr>
        <w:pStyle w:val="AmdtsEntries"/>
      </w:pPr>
      <w:r>
        <w:tab/>
      </w:r>
      <w:r w:rsidR="005C0142">
        <w:t>renum as div 4.2.7 hdg</w:t>
      </w:r>
    </w:p>
    <w:p w14:paraId="6B45818F" w14:textId="77777777" w:rsidR="00F91003" w:rsidRDefault="00F91003" w:rsidP="00F91003">
      <w:pPr>
        <w:pStyle w:val="AmdtsEntries"/>
        <w:rPr>
          <w:b/>
        </w:rPr>
      </w:pPr>
      <w:r>
        <w:tab/>
      </w:r>
      <w:r>
        <w:rPr>
          <w:b/>
        </w:rPr>
        <w:t xml:space="preserve">prev </w:t>
      </w:r>
      <w:r w:rsidRPr="00235E2C">
        <w:rPr>
          <w:b/>
        </w:rPr>
        <w:t>div 4.2.</w:t>
      </w:r>
      <w:r>
        <w:rPr>
          <w:b/>
        </w:rPr>
        <w:t>6</w:t>
      </w:r>
      <w:r w:rsidRPr="00235E2C">
        <w:rPr>
          <w:b/>
        </w:rPr>
        <w:t xml:space="preserve"> hdg</w:t>
      </w:r>
    </w:p>
    <w:p w14:paraId="64883B0A" w14:textId="5F0C41E5" w:rsidR="005C0142" w:rsidRDefault="005C0142" w:rsidP="005C0142">
      <w:pPr>
        <w:pStyle w:val="AmdtsEntries"/>
      </w:pPr>
      <w:r>
        <w:tab/>
        <w:t xml:space="preserve">(prev div 4.2.5 hdg) ins </w:t>
      </w:r>
      <w:hyperlink r:id="rId1449" w:tooltip="Road Transport Legislation (Taxi Licences) Amendment Regulation 2006 (No 1)" w:history="1">
        <w:r w:rsidRPr="00C26339">
          <w:rPr>
            <w:rStyle w:val="charCitHyperlinkAbbrev"/>
          </w:rPr>
          <w:t>SL2006</w:t>
        </w:r>
        <w:r w:rsidRPr="00C26339">
          <w:rPr>
            <w:rStyle w:val="charCitHyperlinkAbbrev"/>
          </w:rPr>
          <w:noBreakHyphen/>
          <w:t>5</w:t>
        </w:r>
      </w:hyperlink>
      <w:r>
        <w:t xml:space="preserve"> s 6</w:t>
      </w:r>
    </w:p>
    <w:p w14:paraId="594DE4A5" w14:textId="299B90A5" w:rsidR="005C0142" w:rsidRDefault="005C0142" w:rsidP="005C0142">
      <w:pPr>
        <w:pStyle w:val="AmdtsEntries"/>
      </w:pPr>
      <w:r>
        <w:tab/>
        <w:t xml:space="preserve">renum </w:t>
      </w:r>
      <w:hyperlink r:id="rId1450" w:tooltip="Road Transport Legislation (Taxi Licences) Amendment Regulation 2006 (No 2)" w:history="1">
        <w:r w:rsidRPr="00C26339">
          <w:rPr>
            <w:rStyle w:val="charCitHyperlinkAbbrev"/>
          </w:rPr>
          <w:t>SL2006</w:t>
        </w:r>
        <w:r w:rsidRPr="00C26339">
          <w:rPr>
            <w:rStyle w:val="charCitHyperlinkAbbrev"/>
          </w:rPr>
          <w:noBreakHyphen/>
          <w:t>31</w:t>
        </w:r>
      </w:hyperlink>
      <w:r>
        <w:t xml:space="preserve"> s 9</w:t>
      </w:r>
    </w:p>
    <w:p w14:paraId="1C496B01" w14:textId="7EE0CF4B" w:rsidR="005C0142" w:rsidRDefault="005C0142" w:rsidP="005C0142">
      <w:pPr>
        <w:pStyle w:val="AmdtsEntries"/>
      </w:pPr>
      <w:r>
        <w:tab/>
        <w:t xml:space="preserve">om </w:t>
      </w:r>
      <w:hyperlink r:id="rId1451"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35</w:t>
      </w:r>
    </w:p>
    <w:p w14:paraId="479ACFC4" w14:textId="77777777" w:rsidR="005C0142" w:rsidRDefault="005C0142" w:rsidP="005C0142">
      <w:pPr>
        <w:pStyle w:val="AmdtsEntryHd"/>
      </w:pPr>
      <w:r>
        <w:t>Defined rights for certain taxi licences</w:t>
      </w:r>
    </w:p>
    <w:p w14:paraId="19217A35" w14:textId="77777777" w:rsidR="007714D6" w:rsidRDefault="005C0142" w:rsidP="005C0142">
      <w:pPr>
        <w:pStyle w:val="AmdtsEntries"/>
      </w:pPr>
      <w:r>
        <w:t>d</w:t>
      </w:r>
      <w:r w:rsidR="007714D6">
        <w:t>iv 4.2.7 hdg</w:t>
      </w:r>
      <w:r w:rsidR="007714D6">
        <w:tab/>
      </w:r>
      <w:r w:rsidR="007714D6" w:rsidRPr="007714D6">
        <w:rPr>
          <w:b/>
        </w:rPr>
        <w:t>orig div 4.2.7 hdg</w:t>
      </w:r>
    </w:p>
    <w:p w14:paraId="3459FB3A" w14:textId="77777777" w:rsidR="005C0142" w:rsidRDefault="007714D6" w:rsidP="005C0142">
      <w:pPr>
        <w:pStyle w:val="AmdtsEntries"/>
      </w:pPr>
      <w:r>
        <w:tab/>
      </w:r>
      <w:r w:rsidR="005C0142">
        <w:t>renum as div 4.2.8 hdg</w:t>
      </w:r>
    </w:p>
    <w:p w14:paraId="7B07ADD8" w14:textId="77777777" w:rsidR="007714D6" w:rsidRDefault="007714D6" w:rsidP="007714D6">
      <w:pPr>
        <w:pStyle w:val="AmdtsEntries"/>
        <w:rPr>
          <w:b/>
        </w:rPr>
      </w:pPr>
      <w:r>
        <w:tab/>
      </w:r>
      <w:r>
        <w:rPr>
          <w:b/>
        </w:rPr>
        <w:t xml:space="preserve">prev </w:t>
      </w:r>
      <w:r w:rsidRPr="00235E2C">
        <w:rPr>
          <w:b/>
        </w:rPr>
        <w:t>div 4.2.</w:t>
      </w:r>
      <w:r>
        <w:rPr>
          <w:b/>
        </w:rPr>
        <w:t>7</w:t>
      </w:r>
      <w:r w:rsidRPr="00235E2C">
        <w:rPr>
          <w:b/>
        </w:rPr>
        <w:t xml:space="preserve"> hdg</w:t>
      </w:r>
    </w:p>
    <w:p w14:paraId="70A52623" w14:textId="11F418B0" w:rsidR="005C0142" w:rsidRDefault="005C0142" w:rsidP="005C0142">
      <w:pPr>
        <w:pStyle w:val="AmdtsEntries"/>
      </w:pPr>
      <w:r>
        <w:tab/>
        <w:t xml:space="preserve">(prev div 4.2.6 hdg) ins </w:t>
      </w:r>
      <w:hyperlink r:id="rId1452" w:tooltip="Road Transport Legislation (Taxi Licences) Amendment Regulation 2006 (No 1)" w:history="1">
        <w:r w:rsidRPr="00C26339">
          <w:rPr>
            <w:rStyle w:val="charCitHyperlinkAbbrev"/>
          </w:rPr>
          <w:t>SL2006</w:t>
        </w:r>
        <w:r w:rsidRPr="00C26339">
          <w:rPr>
            <w:rStyle w:val="charCitHyperlinkAbbrev"/>
          </w:rPr>
          <w:noBreakHyphen/>
          <w:t>5</w:t>
        </w:r>
      </w:hyperlink>
      <w:r>
        <w:t xml:space="preserve"> s 6</w:t>
      </w:r>
    </w:p>
    <w:p w14:paraId="0AB4F17F" w14:textId="79EFE527" w:rsidR="005C0142" w:rsidRDefault="005C0142" w:rsidP="005C0142">
      <w:pPr>
        <w:pStyle w:val="AmdtsEntries"/>
      </w:pPr>
      <w:r>
        <w:tab/>
        <w:t xml:space="preserve">renum </w:t>
      </w:r>
      <w:hyperlink r:id="rId1453" w:tooltip="Road Transport Legislation (Taxi Licences) Amendment Regulation 2006 (No 2)" w:history="1">
        <w:r w:rsidRPr="00C26339">
          <w:rPr>
            <w:rStyle w:val="charCitHyperlinkAbbrev"/>
          </w:rPr>
          <w:t>SL2006</w:t>
        </w:r>
        <w:r w:rsidRPr="00C26339">
          <w:rPr>
            <w:rStyle w:val="charCitHyperlinkAbbrev"/>
          </w:rPr>
          <w:noBreakHyphen/>
          <w:t>31</w:t>
        </w:r>
      </w:hyperlink>
      <w:r>
        <w:t xml:space="preserve"> s 9</w:t>
      </w:r>
    </w:p>
    <w:p w14:paraId="5AA15473" w14:textId="70F978A2" w:rsidR="005C0142" w:rsidRDefault="005C0142" w:rsidP="005C0142">
      <w:pPr>
        <w:pStyle w:val="AmdtsEntries"/>
      </w:pPr>
      <w:r>
        <w:tab/>
        <w:t xml:space="preserve">om </w:t>
      </w:r>
      <w:hyperlink r:id="rId1454"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35</w:t>
      </w:r>
    </w:p>
    <w:p w14:paraId="7A31AC45" w14:textId="77777777" w:rsidR="005C0142" w:rsidRDefault="005C0142" w:rsidP="005C0142">
      <w:pPr>
        <w:pStyle w:val="AmdtsEntryHd"/>
      </w:pPr>
      <w:r>
        <w:t>Taxi licences—other provisions</w:t>
      </w:r>
    </w:p>
    <w:p w14:paraId="5EAAD3DE" w14:textId="6833B500" w:rsidR="005C0142" w:rsidRDefault="005C0142" w:rsidP="005C0142">
      <w:pPr>
        <w:pStyle w:val="AmdtsEntries"/>
        <w:keepNext/>
      </w:pPr>
      <w:r>
        <w:t>div</w:t>
      </w:r>
      <w:r w:rsidR="007714D6">
        <w:t xml:space="preserve"> 4.2.8 hdg</w:t>
      </w:r>
      <w:r w:rsidR="007714D6">
        <w:tab/>
        <w:t>(prev div 4.2.7 hdg)</w:t>
      </w:r>
      <w:r>
        <w:t xml:space="preserve">ins </w:t>
      </w:r>
      <w:hyperlink r:id="rId1455" w:tooltip="Road Transport Legislation (Taxi Licences) Amendment Regulation 2006 (No 1)" w:history="1">
        <w:r w:rsidRPr="00C26339">
          <w:rPr>
            <w:rStyle w:val="charCitHyperlinkAbbrev"/>
          </w:rPr>
          <w:t>SL2006</w:t>
        </w:r>
        <w:r w:rsidRPr="00C26339">
          <w:rPr>
            <w:rStyle w:val="charCitHyperlinkAbbrev"/>
          </w:rPr>
          <w:noBreakHyphen/>
          <w:t>5</w:t>
        </w:r>
      </w:hyperlink>
      <w:r>
        <w:t xml:space="preserve"> s 7</w:t>
      </w:r>
    </w:p>
    <w:p w14:paraId="5A8ECEC7" w14:textId="615BC3DA" w:rsidR="005C0142" w:rsidRDefault="005C0142" w:rsidP="005C0142">
      <w:pPr>
        <w:pStyle w:val="AmdtsEntries"/>
      </w:pPr>
      <w:r>
        <w:tab/>
        <w:t xml:space="preserve">renum </w:t>
      </w:r>
      <w:hyperlink r:id="rId1456" w:tooltip="Road Transport Legislation (Taxi Licences) Amendment Regulation 2006 (No 2)" w:history="1">
        <w:r w:rsidRPr="00C26339">
          <w:rPr>
            <w:rStyle w:val="charCitHyperlinkAbbrev"/>
          </w:rPr>
          <w:t>SL2006</w:t>
        </w:r>
        <w:r w:rsidRPr="00C26339">
          <w:rPr>
            <w:rStyle w:val="charCitHyperlinkAbbrev"/>
          </w:rPr>
          <w:noBreakHyphen/>
          <w:t>31</w:t>
        </w:r>
      </w:hyperlink>
      <w:r>
        <w:t xml:space="preserve"> s 9</w:t>
      </w:r>
    </w:p>
    <w:p w14:paraId="339F8E0C" w14:textId="6A022F4F" w:rsidR="005C0142" w:rsidRDefault="005C0142" w:rsidP="005C0142">
      <w:pPr>
        <w:pStyle w:val="AmdtsEntries"/>
      </w:pPr>
      <w:r>
        <w:tab/>
        <w:t xml:space="preserve">om </w:t>
      </w:r>
      <w:hyperlink r:id="rId1457"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35</w:t>
      </w:r>
    </w:p>
    <w:p w14:paraId="0B192F77" w14:textId="77777777" w:rsidR="005C0142" w:rsidRDefault="005C0142" w:rsidP="005C0142">
      <w:pPr>
        <w:pStyle w:val="AmdtsEntryHd"/>
      </w:pPr>
      <w:r w:rsidRPr="00503838">
        <w:t>Taxi services</w:t>
      </w:r>
    </w:p>
    <w:p w14:paraId="603E982F" w14:textId="0A608BBE" w:rsidR="005C0142" w:rsidRPr="00503838" w:rsidRDefault="005C0142" w:rsidP="005C0142">
      <w:pPr>
        <w:pStyle w:val="AmdtsEntries"/>
      </w:pPr>
      <w:r>
        <w:t>pt 4.3 hdg</w:t>
      </w:r>
      <w:r>
        <w:tab/>
        <w:t xml:space="preserve">om </w:t>
      </w:r>
      <w:hyperlink r:id="rId1458"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36</w:t>
      </w:r>
    </w:p>
    <w:p w14:paraId="5C612681" w14:textId="77777777" w:rsidR="005C0142" w:rsidRDefault="005C0142" w:rsidP="005C0142">
      <w:pPr>
        <w:pStyle w:val="AmdtsEntryHd"/>
      </w:pPr>
      <w:r w:rsidRPr="006B3ECD">
        <w:t>Taxi operators</w:t>
      </w:r>
    </w:p>
    <w:p w14:paraId="160EFE21" w14:textId="384B10B0" w:rsidR="005C0142" w:rsidRPr="006B3ECD" w:rsidRDefault="005C0142" w:rsidP="005C0142">
      <w:pPr>
        <w:pStyle w:val="AmdtsEntries"/>
      </w:pPr>
      <w:r>
        <w:t>div 4.3.1 hdg</w:t>
      </w:r>
      <w:r>
        <w:tab/>
        <w:t xml:space="preserve">om </w:t>
      </w:r>
      <w:hyperlink r:id="rId1459"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37</w:t>
      </w:r>
    </w:p>
    <w:p w14:paraId="5837F49B" w14:textId="77777777" w:rsidR="005C0142" w:rsidRDefault="005C0142" w:rsidP="005C0142">
      <w:pPr>
        <w:pStyle w:val="AmdtsEntryHd"/>
      </w:pPr>
      <w:r>
        <w:lastRenderedPageBreak/>
        <w:t>Taxi drivers</w:t>
      </w:r>
    </w:p>
    <w:p w14:paraId="75AFB61F" w14:textId="77777777" w:rsidR="005C0142" w:rsidRDefault="005C0142" w:rsidP="005C0142">
      <w:pPr>
        <w:pStyle w:val="AmdtsEntries"/>
      </w:pPr>
      <w:r>
        <w:t>div 4.3.2 hdg</w:t>
      </w:r>
      <w:r>
        <w:tab/>
        <w:t>(prev div 1.1.2 hdg) renum R1 LA</w:t>
      </w:r>
    </w:p>
    <w:p w14:paraId="70EABEF7" w14:textId="5860ABCF" w:rsidR="005C0142" w:rsidRDefault="005C0142" w:rsidP="005C0142">
      <w:pPr>
        <w:pStyle w:val="AmdtsEntries"/>
      </w:pPr>
      <w:r>
        <w:tab/>
        <w:t xml:space="preserve">om </w:t>
      </w:r>
      <w:hyperlink r:id="rId1460"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53</w:t>
      </w:r>
    </w:p>
    <w:p w14:paraId="78AD05BC" w14:textId="77777777" w:rsidR="005C0142" w:rsidRDefault="005C0142" w:rsidP="005C0142">
      <w:pPr>
        <w:pStyle w:val="AmdtsEntryHd"/>
      </w:pPr>
      <w:r>
        <w:t>Taxi hirings</w:t>
      </w:r>
    </w:p>
    <w:p w14:paraId="20C1EED1" w14:textId="77777777" w:rsidR="005C0142" w:rsidRDefault="005C0142" w:rsidP="005C0142">
      <w:pPr>
        <w:pStyle w:val="AmdtsEntries"/>
      </w:pPr>
      <w:r>
        <w:t>div 4.3.3 hdg</w:t>
      </w:r>
      <w:r>
        <w:tab/>
        <w:t>(prev div 1.1.3 hdg) renum R1 LA</w:t>
      </w:r>
    </w:p>
    <w:p w14:paraId="4AF38298" w14:textId="56430006" w:rsidR="005C0142" w:rsidRDefault="005C0142" w:rsidP="005C0142">
      <w:pPr>
        <w:pStyle w:val="AmdtsEntries"/>
      </w:pPr>
      <w:r>
        <w:tab/>
        <w:t xml:space="preserve">om </w:t>
      </w:r>
      <w:hyperlink r:id="rId1461"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56</w:t>
      </w:r>
    </w:p>
    <w:p w14:paraId="7AE5E3AC" w14:textId="77777777" w:rsidR="005C0142" w:rsidRDefault="005C0142" w:rsidP="005C0142">
      <w:pPr>
        <w:pStyle w:val="AmdtsEntryHd"/>
      </w:pPr>
      <w:r>
        <w:t>Conduct of taxi passengers</w:t>
      </w:r>
    </w:p>
    <w:p w14:paraId="605C313F" w14:textId="77777777" w:rsidR="005C0142" w:rsidRDefault="005C0142" w:rsidP="005C0142">
      <w:pPr>
        <w:pStyle w:val="AmdtsEntries"/>
      </w:pPr>
      <w:r>
        <w:t>div 4.3.4 hdg</w:t>
      </w:r>
      <w:r>
        <w:tab/>
        <w:t>(prev div 1.1.4 hdg) renum R1 LA</w:t>
      </w:r>
    </w:p>
    <w:p w14:paraId="4BDA3027" w14:textId="2EE7664B" w:rsidR="005C0142" w:rsidRDefault="005C0142" w:rsidP="005C0142">
      <w:pPr>
        <w:pStyle w:val="AmdtsEntries"/>
      </w:pPr>
      <w:r>
        <w:tab/>
        <w:t xml:space="preserve">om </w:t>
      </w:r>
      <w:hyperlink r:id="rId1462"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81</w:t>
      </w:r>
    </w:p>
    <w:p w14:paraId="0C762216" w14:textId="77777777" w:rsidR="005C0142" w:rsidRDefault="005C0142" w:rsidP="005C0142">
      <w:pPr>
        <w:pStyle w:val="AmdtsEntryHd"/>
      </w:pPr>
      <w:r w:rsidRPr="0037534F">
        <w:t>Independent taxi services</w:t>
      </w:r>
    </w:p>
    <w:p w14:paraId="2B065845" w14:textId="4AD8876C" w:rsidR="005C0142" w:rsidRDefault="005C0142" w:rsidP="005C0142">
      <w:pPr>
        <w:pStyle w:val="AmdtsEntries"/>
      </w:pPr>
      <w:r>
        <w:t>div 4.3.4A hdg</w:t>
      </w:r>
      <w:r>
        <w:tab/>
        <w:t xml:space="preserve">ins </w:t>
      </w:r>
      <w:hyperlink r:id="rId1463" w:tooltip="Road Transport (Public Passenger Services) Amendment Regulation 2012 (No 1)" w:history="1">
        <w:r w:rsidRPr="00852370">
          <w:rPr>
            <w:rStyle w:val="charCitHyperlinkAbbrev"/>
          </w:rPr>
          <w:t>SL2012-1</w:t>
        </w:r>
      </w:hyperlink>
      <w:r>
        <w:t xml:space="preserve"> s 4</w:t>
      </w:r>
    </w:p>
    <w:p w14:paraId="2D752456" w14:textId="77777777" w:rsidR="005C0142" w:rsidRPr="006E7BF4" w:rsidRDefault="005C0142" w:rsidP="005C0142">
      <w:pPr>
        <w:pStyle w:val="AmdtsEntries"/>
        <w:rPr>
          <w:rStyle w:val="charUnderline"/>
          <w:u w:val="none"/>
        </w:rPr>
      </w:pPr>
      <w:r w:rsidRPr="006E7BF4">
        <w:tab/>
      </w:r>
      <w:r w:rsidRPr="006E7BF4">
        <w:rPr>
          <w:rStyle w:val="charUnderline"/>
          <w:u w:val="none"/>
        </w:rPr>
        <w:t>exp 1 March 2015 (s 154H)</w:t>
      </w:r>
    </w:p>
    <w:p w14:paraId="01FFC5D9" w14:textId="77777777" w:rsidR="005C0142" w:rsidRDefault="005C0142" w:rsidP="005C0142">
      <w:pPr>
        <w:pStyle w:val="AmdtsEntryHd"/>
      </w:pPr>
      <w:r w:rsidRPr="004E1703">
        <w:t>Wheelchair</w:t>
      </w:r>
      <w:r w:rsidRPr="004E1703">
        <w:noBreakHyphen/>
        <w:t>accessible taxi centralised booking services</w:t>
      </w:r>
    </w:p>
    <w:p w14:paraId="4C55B7B3" w14:textId="1C7C7021" w:rsidR="005C0142" w:rsidRDefault="005C0142" w:rsidP="005C0142">
      <w:pPr>
        <w:pStyle w:val="AmdtsEntries"/>
      </w:pPr>
      <w:r>
        <w:t>div 4.3.4B hdg</w:t>
      </w:r>
      <w:r>
        <w:tab/>
        <w:t xml:space="preserve">ins </w:t>
      </w:r>
      <w:hyperlink r:id="rId1464" w:tooltip="Road Transport (Public Passenger Services) Amendment Regulation 2012 (No 2)" w:history="1">
        <w:r w:rsidRPr="00C26339">
          <w:rPr>
            <w:rStyle w:val="charCitHyperlinkAbbrev"/>
          </w:rPr>
          <w:t>SL2012</w:t>
        </w:r>
        <w:r w:rsidRPr="00C26339">
          <w:rPr>
            <w:rStyle w:val="charCitHyperlinkAbbrev"/>
          </w:rPr>
          <w:noBreakHyphen/>
          <w:t>37</w:t>
        </w:r>
      </w:hyperlink>
      <w:r>
        <w:t xml:space="preserve"> s 12</w:t>
      </w:r>
    </w:p>
    <w:p w14:paraId="0F752BC5" w14:textId="5D077547" w:rsidR="005C0142" w:rsidRPr="00CF6034" w:rsidRDefault="005C0142" w:rsidP="005C0142">
      <w:pPr>
        <w:pStyle w:val="AmdtsEntries"/>
      </w:pPr>
      <w:r>
        <w:tab/>
        <w:t xml:space="preserve">om </w:t>
      </w:r>
      <w:hyperlink r:id="rId1465"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83</w:t>
      </w:r>
    </w:p>
    <w:p w14:paraId="1D1CD19A" w14:textId="77777777" w:rsidR="005C0142" w:rsidRDefault="005C0142" w:rsidP="005C0142">
      <w:pPr>
        <w:pStyle w:val="AmdtsEntryHd"/>
      </w:pPr>
      <w:r>
        <w:t>Other matters relating to taxi services</w:t>
      </w:r>
    </w:p>
    <w:p w14:paraId="75A1BAC9" w14:textId="77777777" w:rsidR="005C0142" w:rsidRDefault="005C0142" w:rsidP="005C0142">
      <w:pPr>
        <w:pStyle w:val="AmdtsEntries"/>
      </w:pPr>
      <w:r>
        <w:t>div 4.3.5 hdg</w:t>
      </w:r>
      <w:r>
        <w:tab/>
        <w:t>(prev div 1.1.5 hdg) renum R1 LA</w:t>
      </w:r>
    </w:p>
    <w:p w14:paraId="5887B9EA" w14:textId="4979BBDD" w:rsidR="005C0142" w:rsidRDefault="005C0142" w:rsidP="005C0142">
      <w:pPr>
        <w:pStyle w:val="AmdtsEntries"/>
      </w:pPr>
      <w:r>
        <w:tab/>
        <w:t xml:space="preserve">om </w:t>
      </w:r>
      <w:hyperlink r:id="rId1466"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84</w:t>
      </w:r>
    </w:p>
    <w:p w14:paraId="69F41A73" w14:textId="77777777" w:rsidR="005C0142" w:rsidRDefault="005C0142" w:rsidP="005C0142">
      <w:pPr>
        <w:pStyle w:val="AmdtsEntryHd"/>
      </w:pPr>
      <w:r w:rsidRPr="00C53C6B">
        <w:t>Ridesharing</w:t>
      </w:r>
    </w:p>
    <w:p w14:paraId="54A7A2D0" w14:textId="635CD21B" w:rsidR="005C0142" w:rsidRDefault="005C0142" w:rsidP="005C0142">
      <w:pPr>
        <w:pStyle w:val="AmdtsEntries"/>
      </w:pPr>
      <w:r>
        <w:t>ch 4A hdg</w:t>
      </w:r>
      <w:r>
        <w:tab/>
        <w:t xml:space="preserve">ins </w:t>
      </w:r>
      <w:hyperlink r:id="rId1467" w:tooltip="Road Transport (Public Passenger Services) (Exemptions) Amendment Regulation 2015 (No 1)" w:history="1">
        <w:r>
          <w:rPr>
            <w:rStyle w:val="charCitHyperlinkAbbrev"/>
          </w:rPr>
          <w:t>SL2015</w:t>
        </w:r>
        <w:r>
          <w:rPr>
            <w:rStyle w:val="charCitHyperlinkAbbrev"/>
          </w:rPr>
          <w:noBreakHyphen/>
          <w:t>34</w:t>
        </w:r>
      </w:hyperlink>
      <w:r>
        <w:t xml:space="preserve"> s 5</w:t>
      </w:r>
    </w:p>
    <w:p w14:paraId="3E1DFB20" w14:textId="2FC3B058" w:rsidR="005C0142" w:rsidRPr="00E44C8E" w:rsidRDefault="005C0142" w:rsidP="005C0142">
      <w:pPr>
        <w:pStyle w:val="AmdtsEntries"/>
      </w:pPr>
      <w:r>
        <w:tab/>
        <w:t xml:space="preserve">om </w:t>
      </w:r>
      <w:hyperlink r:id="rId1468"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91</w:t>
      </w:r>
    </w:p>
    <w:p w14:paraId="1F37D43E" w14:textId="77777777" w:rsidR="005C0142" w:rsidRDefault="005C0142" w:rsidP="005C0142">
      <w:pPr>
        <w:pStyle w:val="AmdtsEntryHd"/>
      </w:pPr>
      <w:r w:rsidRPr="00C53C6B">
        <w:t>Preliminary</w:t>
      </w:r>
    </w:p>
    <w:p w14:paraId="3BD60B4A" w14:textId="16593C3E" w:rsidR="005C0142" w:rsidRPr="00E44C8E" w:rsidRDefault="005C0142" w:rsidP="005C0142">
      <w:pPr>
        <w:pStyle w:val="AmdtsEntries"/>
      </w:pPr>
      <w:r>
        <w:t>pt 4A.1 hdg</w:t>
      </w:r>
      <w:r>
        <w:tab/>
        <w:t xml:space="preserve">ins </w:t>
      </w:r>
      <w:hyperlink r:id="rId1469" w:tooltip="Road Transport (Public Passenger Services) (Exemptions) Amendment Regulation 2015 (No 1)" w:history="1">
        <w:r>
          <w:rPr>
            <w:rStyle w:val="charCitHyperlinkAbbrev"/>
          </w:rPr>
          <w:t>SL2015</w:t>
        </w:r>
        <w:r>
          <w:rPr>
            <w:rStyle w:val="charCitHyperlinkAbbrev"/>
          </w:rPr>
          <w:noBreakHyphen/>
          <w:t>34</w:t>
        </w:r>
      </w:hyperlink>
      <w:r>
        <w:t xml:space="preserve"> s 5</w:t>
      </w:r>
    </w:p>
    <w:p w14:paraId="1D7BFBA3" w14:textId="680BB44F" w:rsidR="005C0142" w:rsidRPr="00E44C8E" w:rsidRDefault="005C0142" w:rsidP="005C0142">
      <w:pPr>
        <w:pStyle w:val="AmdtsEntries"/>
      </w:pPr>
      <w:r>
        <w:tab/>
        <w:t xml:space="preserve">om </w:t>
      </w:r>
      <w:hyperlink r:id="rId1470"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91</w:t>
      </w:r>
    </w:p>
    <w:p w14:paraId="38716951" w14:textId="77777777" w:rsidR="005C0142" w:rsidRDefault="005C0142" w:rsidP="005C0142">
      <w:pPr>
        <w:pStyle w:val="AmdtsEntryHd"/>
      </w:pPr>
      <w:r w:rsidRPr="00C53C6B">
        <w:t>Interim rideshare booking services</w:t>
      </w:r>
    </w:p>
    <w:p w14:paraId="71E21EBE" w14:textId="404D6CC9" w:rsidR="005C0142" w:rsidRDefault="005C0142" w:rsidP="005C0142">
      <w:pPr>
        <w:pStyle w:val="AmdtsEntries"/>
      </w:pPr>
      <w:r>
        <w:t>pt 4A.2 hdg</w:t>
      </w:r>
      <w:r>
        <w:tab/>
        <w:t xml:space="preserve">ins </w:t>
      </w:r>
      <w:hyperlink r:id="rId1471" w:tooltip="Road Transport (Public Passenger Services) (Exemptions) Amendment Regulation 2015 (No 1)" w:history="1">
        <w:r>
          <w:rPr>
            <w:rStyle w:val="charCitHyperlinkAbbrev"/>
          </w:rPr>
          <w:t>SL2015</w:t>
        </w:r>
        <w:r>
          <w:rPr>
            <w:rStyle w:val="charCitHyperlinkAbbrev"/>
          </w:rPr>
          <w:noBreakHyphen/>
          <w:t>34</w:t>
        </w:r>
      </w:hyperlink>
      <w:r>
        <w:t xml:space="preserve"> s 5</w:t>
      </w:r>
    </w:p>
    <w:p w14:paraId="0AC24275" w14:textId="135C3664" w:rsidR="005C0142" w:rsidRPr="00E44C8E" w:rsidRDefault="005C0142" w:rsidP="005C0142">
      <w:pPr>
        <w:pStyle w:val="AmdtsEntries"/>
      </w:pPr>
      <w:r>
        <w:tab/>
        <w:t xml:space="preserve">om </w:t>
      </w:r>
      <w:hyperlink r:id="rId1472"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91</w:t>
      </w:r>
    </w:p>
    <w:p w14:paraId="597C377A" w14:textId="77777777" w:rsidR="005C0142" w:rsidRDefault="005C0142" w:rsidP="005C0142">
      <w:pPr>
        <w:pStyle w:val="AmdtsEntryHd"/>
      </w:pPr>
      <w:r w:rsidRPr="00C53C6B">
        <w:t>Interim ridesharing arrangements</w:t>
      </w:r>
    </w:p>
    <w:p w14:paraId="0D692D46" w14:textId="232D95DA" w:rsidR="005C0142" w:rsidRPr="00E44C8E" w:rsidRDefault="005C0142" w:rsidP="005C0142">
      <w:pPr>
        <w:pStyle w:val="AmdtsEntries"/>
      </w:pPr>
      <w:r>
        <w:t>pt 4A.3 hdg</w:t>
      </w:r>
      <w:r>
        <w:tab/>
        <w:t xml:space="preserve">ins </w:t>
      </w:r>
      <w:hyperlink r:id="rId1473" w:tooltip="Road Transport (Public Passenger Services) (Exemptions) Amendment Regulation 2015 (No 1)" w:history="1">
        <w:r>
          <w:rPr>
            <w:rStyle w:val="charCitHyperlinkAbbrev"/>
          </w:rPr>
          <w:t>SL2015</w:t>
        </w:r>
        <w:r>
          <w:rPr>
            <w:rStyle w:val="charCitHyperlinkAbbrev"/>
          </w:rPr>
          <w:noBreakHyphen/>
          <w:t>34</w:t>
        </w:r>
      </w:hyperlink>
      <w:r>
        <w:t xml:space="preserve"> s 5</w:t>
      </w:r>
    </w:p>
    <w:p w14:paraId="16FA83C4" w14:textId="2B2C4F72" w:rsidR="005C0142" w:rsidRPr="00E44C8E" w:rsidRDefault="005C0142" w:rsidP="005C0142">
      <w:pPr>
        <w:pStyle w:val="AmdtsEntries"/>
      </w:pPr>
      <w:r>
        <w:tab/>
        <w:t xml:space="preserve">om </w:t>
      </w:r>
      <w:hyperlink r:id="rId1474"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91</w:t>
      </w:r>
    </w:p>
    <w:p w14:paraId="239DA58F" w14:textId="77777777" w:rsidR="005C0142" w:rsidRDefault="005C0142" w:rsidP="005C0142">
      <w:pPr>
        <w:pStyle w:val="AmdtsEntryHd"/>
      </w:pPr>
      <w:r>
        <w:t>Hire cars</w:t>
      </w:r>
    </w:p>
    <w:p w14:paraId="71E530FE" w14:textId="71B5FE7E" w:rsidR="005C0142" w:rsidRDefault="005C0142" w:rsidP="005C0142">
      <w:pPr>
        <w:pStyle w:val="AmdtsEntries"/>
      </w:pPr>
      <w:r>
        <w:t>ch 5 hdg</w:t>
      </w:r>
      <w:r>
        <w:tab/>
        <w:t xml:space="preserve">sub </w:t>
      </w:r>
      <w:hyperlink r:id="rId1475" w:tooltip="Road Transport Legislation (Hire Cars) Amendment Regulation 2005 (No 1)" w:history="1">
        <w:r w:rsidRPr="00C26339">
          <w:rPr>
            <w:rStyle w:val="charCitHyperlinkAbbrev"/>
          </w:rPr>
          <w:t>SL2005</w:t>
        </w:r>
        <w:r w:rsidRPr="00C26339">
          <w:rPr>
            <w:rStyle w:val="charCitHyperlinkAbbrev"/>
          </w:rPr>
          <w:noBreakHyphen/>
          <w:t>4</w:t>
        </w:r>
      </w:hyperlink>
      <w:r>
        <w:t xml:space="preserve"> s 12</w:t>
      </w:r>
    </w:p>
    <w:p w14:paraId="00957C82" w14:textId="5552CDB1" w:rsidR="005C0142" w:rsidRDefault="005C0142" w:rsidP="005C0142">
      <w:pPr>
        <w:pStyle w:val="AmdtsEntries"/>
      </w:pPr>
      <w:r>
        <w:tab/>
        <w:t xml:space="preserve">om </w:t>
      </w:r>
      <w:hyperlink r:id="rId1476"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92</w:t>
      </w:r>
    </w:p>
    <w:p w14:paraId="01D64100" w14:textId="77777777" w:rsidR="005C0142" w:rsidRDefault="005C0142" w:rsidP="005C0142">
      <w:pPr>
        <w:pStyle w:val="AmdtsEntryHd"/>
      </w:pPr>
      <w:r>
        <w:t>Hire car licences</w:t>
      </w:r>
    </w:p>
    <w:p w14:paraId="13885234" w14:textId="623E5449" w:rsidR="005C0142" w:rsidRDefault="005C0142" w:rsidP="00E07273">
      <w:pPr>
        <w:pStyle w:val="AmdtsEntries"/>
        <w:keepNext/>
      </w:pPr>
      <w:r>
        <w:t>pt 5.1 hdg</w:t>
      </w:r>
      <w:r>
        <w:tab/>
        <w:t xml:space="preserve">ins </w:t>
      </w:r>
      <w:hyperlink r:id="rId1477" w:tooltip="Road Transport Legislation (Hire Cars) Amendment Regulation 2005 (No 1)" w:history="1">
        <w:r w:rsidRPr="00C26339">
          <w:rPr>
            <w:rStyle w:val="charCitHyperlinkAbbrev"/>
          </w:rPr>
          <w:t>SL2005</w:t>
        </w:r>
        <w:r w:rsidRPr="00C26339">
          <w:rPr>
            <w:rStyle w:val="charCitHyperlinkAbbrev"/>
          </w:rPr>
          <w:noBreakHyphen/>
          <w:t>4</w:t>
        </w:r>
      </w:hyperlink>
      <w:r>
        <w:t xml:space="preserve"> s 12</w:t>
      </w:r>
    </w:p>
    <w:p w14:paraId="6FC65284" w14:textId="4E21EBEC" w:rsidR="005C0142" w:rsidRDefault="005C0142" w:rsidP="005C0142">
      <w:pPr>
        <w:pStyle w:val="AmdtsEntries"/>
      </w:pPr>
      <w:r>
        <w:tab/>
        <w:t xml:space="preserve">om </w:t>
      </w:r>
      <w:hyperlink r:id="rId1478"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93</w:t>
      </w:r>
    </w:p>
    <w:p w14:paraId="2658774C" w14:textId="77777777" w:rsidR="005C0142" w:rsidRDefault="005C0142" w:rsidP="005C0142">
      <w:pPr>
        <w:pStyle w:val="AmdtsEntryHd"/>
      </w:pPr>
      <w:r>
        <w:t>Kinds of hire car licences</w:t>
      </w:r>
    </w:p>
    <w:p w14:paraId="2AE558AE" w14:textId="5A2B2B82" w:rsidR="005C0142" w:rsidRDefault="005C0142" w:rsidP="005C0142">
      <w:pPr>
        <w:pStyle w:val="AmdtsEntries"/>
      </w:pPr>
      <w:r>
        <w:t>div 5.1.1 hdg</w:t>
      </w:r>
      <w:r>
        <w:tab/>
        <w:t xml:space="preserve">ins </w:t>
      </w:r>
      <w:hyperlink r:id="rId1479" w:tooltip="Road Transport Legislation (Hire Cars) Amendment Regulation 2005 (No 1)" w:history="1">
        <w:r w:rsidRPr="00C26339">
          <w:rPr>
            <w:rStyle w:val="charCitHyperlinkAbbrev"/>
          </w:rPr>
          <w:t>SL2005</w:t>
        </w:r>
        <w:r w:rsidRPr="00C26339">
          <w:rPr>
            <w:rStyle w:val="charCitHyperlinkAbbrev"/>
          </w:rPr>
          <w:noBreakHyphen/>
          <w:t>4</w:t>
        </w:r>
      </w:hyperlink>
      <w:r>
        <w:t xml:space="preserve"> s 12</w:t>
      </w:r>
    </w:p>
    <w:p w14:paraId="3B87DC49" w14:textId="01D68470" w:rsidR="005C0142" w:rsidRDefault="005C0142" w:rsidP="005C0142">
      <w:pPr>
        <w:pStyle w:val="AmdtsEntries"/>
      </w:pPr>
      <w:r>
        <w:tab/>
        <w:t xml:space="preserve">om </w:t>
      </w:r>
      <w:hyperlink r:id="rId1480"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94</w:t>
      </w:r>
    </w:p>
    <w:p w14:paraId="661AA486" w14:textId="77777777" w:rsidR="005C0142" w:rsidRDefault="005C0142" w:rsidP="005C0142">
      <w:pPr>
        <w:pStyle w:val="AmdtsEntryHd"/>
      </w:pPr>
      <w:r>
        <w:lastRenderedPageBreak/>
        <w:t>Hire car licensing procedure</w:t>
      </w:r>
    </w:p>
    <w:p w14:paraId="272697E0" w14:textId="22DC03E2" w:rsidR="005C0142" w:rsidRDefault="005C0142" w:rsidP="005C0142">
      <w:pPr>
        <w:pStyle w:val="AmdtsEntries"/>
      </w:pPr>
      <w:r>
        <w:t>div 5.1.2 hdg</w:t>
      </w:r>
      <w:r>
        <w:tab/>
        <w:t xml:space="preserve">ins </w:t>
      </w:r>
      <w:hyperlink r:id="rId1481" w:tooltip="Road Transport Legislation (Hire Cars) Amendment Regulation 2005 (No 1)" w:history="1">
        <w:r w:rsidRPr="00C26339">
          <w:rPr>
            <w:rStyle w:val="charCitHyperlinkAbbrev"/>
          </w:rPr>
          <w:t>SL2005</w:t>
        </w:r>
        <w:r w:rsidRPr="00C26339">
          <w:rPr>
            <w:rStyle w:val="charCitHyperlinkAbbrev"/>
          </w:rPr>
          <w:noBreakHyphen/>
          <w:t>4</w:t>
        </w:r>
      </w:hyperlink>
      <w:r>
        <w:t xml:space="preserve"> s 12</w:t>
      </w:r>
    </w:p>
    <w:p w14:paraId="0E9D3522" w14:textId="6EEDA2E9" w:rsidR="005C0142" w:rsidRDefault="005C0142" w:rsidP="005C0142">
      <w:pPr>
        <w:pStyle w:val="AmdtsEntries"/>
      </w:pPr>
      <w:r>
        <w:tab/>
        <w:t xml:space="preserve">om </w:t>
      </w:r>
      <w:hyperlink r:id="rId1482"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94</w:t>
      </w:r>
    </w:p>
    <w:p w14:paraId="400C1B24" w14:textId="77777777" w:rsidR="005C0142" w:rsidRDefault="005C0142" w:rsidP="005C0142">
      <w:pPr>
        <w:pStyle w:val="AmdtsEntryHd"/>
      </w:pPr>
      <w:r>
        <w:t>Hire car licences—other provisions</w:t>
      </w:r>
    </w:p>
    <w:p w14:paraId="2B79F9FD" w14:textId="7B12FD88" w:rsidR="005C0142" w:rsidRDefault="005C0142" w:rsidP="005C0142">
      <w:pPr>
        <w:pStyle w:val="AmdtsEntries"/>
      </w:pPr>
      <w:r>
        <w:t>div 5.1.2A hdg</w:t>
      </w:r>
      <w:r>
        <w:tab/>
        <w:t xml:space="preserve">ins </w:t>
      </w:r>
      <w:hyperlink r:id="rId1483" w:tooltip="Road Transport Legislation (Taxi Licences) Amendment Regulation 2006 (No 1)" w:history="1">
        <w:r w:rsidRPr="00C26339">
          <w:rPr>
            <w:rStyle w:val="charCitHyperlinkAbbrev"/>
          </w:rPr>
          <w:t>SL2006</w:t>
        </w:r>
        <w:r w:rsidRPr="00C26339">
          <w:rPr>
            <w:rStyle w:val="charCitHyperlinkAbbrev"/>
          </w:rPr>
          <w:noBreakHyphen/>
          <w:t>5</w:t>
        </w:r>
      </w:hyperlink>
      <w:r>
        <w:t xml:space="preserve"> amdt 1.13</w:t>
      </w:r>
    </w:p>
    <w:p w14:paraId="01782473" w14:textId="517395D7" w:rsidR="005C0142" w:rsidRDefault="005C0142" w:rsidP="005C0142">
      <w:pPr>
        <w:pStyle w:val="AmdtsEntries"/>
      </w:pPr>
      <w:r>
        <w:tab/>
        <w:t xml:space="preserve">om </w:t>
      </w:r>
      <w:hyperlink r:id="rId1484"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95</w:t>
      </w:r>
    </w:p>
    <w:p w14:paraId="791AF277" w14:textId="77777777" w:rsidR="005C0142" w:rsidRDefault="005C0142" w:rsidP="005C0142">
      <w:pPr>
        <w:pStyle w:val="AmdtsEntryHd"/>
      </w:pPr>
      <w:r>
        <w:t>Stand-by hire cars</w:t>
      </w:r>
    </w:p>
    <w:p w14:paraId="19D4C342" w14:textId="1DC06C22" w:rsidR="005C0142" w:rsidRDefault="005C0142" w:rsidP="005C0142">
      <w:pPr>
        <w:pStyle w:val="AmdtsEntries"/>
      </w:pPr>
      <w:r>
        <w:t>div 5.1.3 hdg</w:t>
      </w:r>
      <w:r>
        <w:tab/>
        <w:t xml:space="preserve">ins </w:t>
      </w:r>
      <w:hyperlink r:id="rId1485" w:tooltip="Road Transport Legislation Amendment Regulation 2005 (No 1)" w:history="1">
        <w:r w:rsidRPr="00C26339">
          <w:rPr>
            <w:rStyle w:val="charCitHyperlinkAbbrev"/>
          </w:rPr>
          <w:t>SL2005</w:t>
        </w:r>
        <w:r w:rsidRPr="00C26339">
          <w:rPr>
            <w:rStyle w:val="charCitHyperlinkAbbrev"/>
          </w:rPr>
          <w:noBreakHyphen/>
          <w:t>39</w:t>
        </w:r>
      </w:hyperlink>
      <w:r>
        <w:t xml:space="preserve"> s 21</w:t>
      </w:r>
    </w:p>
    <w:p w14:paraId="12537BF1" w14:textId="16EEE6A9" w:rsidR="005C0142" w:rsidRDefault="005C0142" w:rsidP="005C0142">
      <w:pPr>
        <w:pStyle w:val="AmdtsEntries"/>
      </w:pPr>
      <w:r>
        <w:tab/>
        <w:t xml:space="preserve">om </w:t>
      </w:r>
      <w:hyperlink r:id="rId1486"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101</w:t>
      </w:r>
    </w:p>
    <w:p w14:paraId="27C69289" w14:textId="77777777" w:rsidR="005C0142" w:rsidRDefault="005C0142" w:rsidP="005C0142">
      <w:pPr>
        <w:pStyle w:val="AmdtsEntryHd"/>
      </w:pPr>
      <w:r>
        <w:t>Hire car services</w:t>
      </w:r>
    </w:p>
    <w:p w14:paraId="07F05E46" w14:textId="1B5C5CFE" w:rsidR="005C0142" w:rsidRDefault="005C0142" w:rsidP="005C0142">
      <w:pPr>
        <w:pStyle w:val="AmdtsEntries"/>
      </w:pPr>
      <w:r>
        <w:t>pt 5.2 hdg</w:t>
      </w:r>
      <w:r>
        <w:tab/>
        <w:t xml:space="preserve">ins </w:t>
      </w:r>
      <w:hyperlink r:id="rId1487" w:tooltip="Road Transport Legislation (Hire Cars) Amendment Regulation 2005 (No 1)" w:history="1">
        <w:r w:rsidRPr="00C26339">
          <w:rPr>
            <w:rStyle w:val="charCitHyperlinkAbbrev"/>
          </w:rPr>
          <w:t>SL2005</w:t>
        </w:r>
        <w:r w:rsidRPr="00C26339">
          <w:rPr>
            <w:rStyle w:val="charCitHyperlinkAbbrev"/>
          </w:rPr>
          <w:noBreakHyphen/>
          <w:t>4</w:t>
        </w:r>
      </w:hyperlink>
      <w:r>
        <w:t xml:space="preserve"> s 12</w:t>
      </w:r>
    </w:p>
    <w:p w14:paraId="2B5D685E" w14:textId="56F0D3EB" w:rsidR="005C0142" w:rsidRDefault="005C0142" w:rsidP="005C0142">
      <w:pPr>
        <w:pStyle w:val="AmdtsEntries"/>
      </w:pPr>
      <w:r>
        <w:tab/>
        <w:t xml:space="preserve">om </w:t>
      </w:r>
      <w:hyperlink r:id="rId1488"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104</w:t>
      </w:r>
    </w:p>
    <w:p w14:paraId="397995D2" w14:textId="77777777" w:rsidR="005C0142" w:rsidRDefault="005C0142" w:rsidP="005C0142">
      <w:pPr>
        <w:pStyle w:val="AmdtsEntryHd"/>
      </w:pPr>
      <w:r>
        <w:t>Preliminary</w:t>
      </w:r>
    </w:p>
    <w:p w14:paraId="0875718F" w14:textId="1BA2ADA2" w:rsidR="005C0142" w:rsidRDefault="005C0142" w:rsidP="005C0142">
      <w:pPr>
        <w:pStyle w:val="AmdtsEntries"/>
      </w:pPr>
      <w:r>
        <w:t>div 5.2.1 hdg</w:t>
      </w:r>
      <w:r>
        <w:tab/>
        <w:t xml:space="preserve">ins </w:t>
      </w:r>
      <w:hyperlink r:id="rId1489" w:tooltip="Road Transport Legislation (Hire Cars) Amendment Regulation 2005 (No 1)" w:history="1">
        <w:r w:rsidRPr="00C26339">
          <w:rPr>
            <w:rStyle w:val="charCitHyperlinkAbbrev"/>
          </w:rPr>
          <w:t>SL2005</w:t>
        </w:r>
        <w:r w:rsidRPr="00C26339">
          <w:rPr>
            <w:rStyle w:val="charCitHyperlinkAbbrev"/>
          </w:rPr>
          <w:noBreakHyphen/>
          <w:t>4</w:t>
        </w:r>
      </w:hyperlink>
      <w:r>
        <w:t xml:space="preserve"> s 12</w:t>
      </w:r>
    </w:p>
    <w:p w14:paraId="1C922D61" w14:textId="57E86337" w:rsidR="005C0142" w:rsidRDefault="005C0142" w:rsidP="005C0142">
      <w:pPr>
        <w:pStyle w:val="AmdtsEntries"/>
      </w:pPr>
      <w:r>
        <w:tab/>
        <w:t xml:space="preserve">om </w:t>
      </w:r>
      <w:hyperlink r:id="rId1490"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105</w:t>
      </w:r>
    </w:p>
    <w:p w14:paraId="2EE39F15" w14:textId="77777777" w:rsidR="005C0142" w:rsidRDefault="005C0142" w:rsidP="005C0142">
      <w:pPr>
        <w:pStyle w:val="AmdtsEntryHd"/>
      </w:pPr>
      <w:r>
        <w:t>Hire car operators</w:t>
      </w:r>
    </w:p>
    <w:p w14:paraId="6D5AAEFC" w14:textId="0978812F" w:rsidR="005C0142" w:rsidRDefault="005C0142" w:rsidP="005C0142">
      <w:pPr>
        <w:pStyle w:val="AmdtsEntries"/>
      </w:pPr>
      <w:r>
        <w:t>div 5.2.2 hdg</w:t>
      </w:r>
      <w:r>
        <w:tab/>
        <w:t xml:space="preserve">ins </w:t>
      </w:r>
      <w:hyperlink r:id="rId1491" w:tooltip="Road Transport Legislation (Hire Cars) Amendment Regulation 2005 (No 1)" w:history="1">
        <w:r w:rsidRPr="00C26339">
          <w:rPr>
            <w:rStyle w:val="charCitHyperlinkAbbrev"/>
          </w:rPr>
          <w:t>SL2005</w:t>
        </w:r>
        <w:r w:rsidRPr="00C26339">
          <w:rPr>
            <w:rStyle w:val="charCitHyperlinkAbbrev"/>
          </w:rPr>
          <w:noBreakHyphen/>
          <w:t>4</w:t>
        </w:r>
      </w:hyperlink>
      <w:r>
        <w:t xml:space="preserve"> s 12</w:t>
      </w:r>
    </w:p>
    <w:p w14:paraId="4AF7E8E4" w14:textId="07C925F7" w:rsidR="005C0142" w:rsidRDefault="005C0142" w:rsidP="005C0142">
      <w:pPr>
        <w:pStyle w:val="AmdtsEntries"/>
      </w:pPr>
      <w:r>
        <w:tab/>
        <w:t xml:space="preserve">om </w:t>
      </w:r>
      <w:hyperlink r:id="rId1492"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105</w:t>
      </w:r>
    </w:p>
    <w:p w14:paraId="23AE49AC" w14:textId="77777777" w:rsidR="005C0142" w:rsidRDefault="005C0142" w:rsidP="005C0142">
      <w:pPr>
        <w:pStyle w:val="AmdtsEntryHd"/>
      </w:pPr>
      <w:r>
        <w:t>Hire car drivers</w:t>
      </w:r>
    </w:p>
    <w:p w14:paraId="704D12F7" w14:textId="1456D8E5" w:rsidR="005C0142" w:rsidRDefault="005C0142" w:rsidP="005C0142">
      <w:pPr>
        <w:pStyle w:val="AmdtsEntries"/>
        <w:keepNext/>
      </w:pPr>
      <w:r>
        <w:t>div 5.2.3 hdg</w:t>
      </w:r>
      <w:r>
        <w:tab/>
        <w:t xml:space="preserve">ins </w:t>
      </w:r>
      <w:hyperlink r:id="rId1493" w:tooltip="Road Transport Legislation (Hire Cars) Amendment Regulation 2005 (No 1)" w:history="1">
        <w:r w:rsidRPr="00C26339">
          <w:rPr>
            <w:rStyle w:val="charCitHyperlinkAbbrev"/>
          </w:rPr>
          <w:t>SL2005</w:t>
        </w:r>
        <w:r w:rsidRPr="00C26339">
          <w:rPr>
            <w:rStyle w:val="charCitHyperlinkAbbrev"/>
          </w:rPr>
          <w:noBreakHyphen/>
          <w:t>4</w:t>
        </w:r>
      </w:hyperlink>
      <w:r>
        <w:t xml:space="preserve"> s 12</w:t>
      </w:r>
    </w:p>
    <w:p w14:paraId="57DD7282" w14:textId="36DE96BD" w:rsidR="005C0142" w:rsidRDefault="005C0142" w:rsidP="00C56673">
      <w:pPr>
        <w:pStyle w:val="AmdtsEntries"/>
        <w:keepNext/>
      </w:pPr>
      <w:r>
        <w:tab/>
        <w:t xml:space="preserve">am </w:t>
      </w:r>
      <w:hyperlink r:id="rId1494" w:tooltip="Road Transport Legislation Amendment Regulation 2005 (No 1)" w:history="1">
        <w:r w:rsidRPr="00C26339">
          <w:rPr>
            <w:rStyle w:val="charCitHyperlinkAbbrev"/>
          </w:rPr>
          <w:t>SL2005</w:t>
        </w:r>
        <w:r w:rsidRPr="00C26339">
          <w:rPr>
            <w:rStyle w:val="charCitHyperlinkAbbrev"/>
          </w:rPr>
          <w:noBreakHyphen/>
          <w:t>39</w:t>
        </w:r>
      </w:hyperlink>
      <w:r>
        <w:t xml:space="preserve"> s 24</w:t>
      </w:r>
    </w:p>
    <w:p w14:paraId="657ECAE7" w14:textId="6683E02C" w:rsidR="005C0142" w:rsidRDefault="005C0142" w:rsidP="005C0142">
      <w:pPr>
        <w:pStyle w:val="AmdtsEntries"/>
      </w:pPr>
      <w:r>
        <w:tab/>
        <w:t xml:space="preserve">om </w:t>
      </w:r>
      <w:hyperlink r:id="rId1495"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113</w:t>
      </w:r>
    </w:p>
    <w:p w14:paraId="4C3AEC6A" w14:textId="77777777" w:rsidR="005C0142" w:rsidRDefault="005C0142" w:rsidP="005C0142">
      <w:pPr>
        <w:pStyle w:val="AmdtsEntryHd"/>
      </w:pPr>
      <w:r>
        <w:t>Hire car hirings</w:t>
      </w:r>
    </w:p>
    <w:p w14:paraId="0B8C78F3" w14:textId="5328E10F" w:rsidR="005C0142" w:rsidRDefault="005C0142" w:rsidP="005C0142">
      <w:pPr>
        <w:pStyle w:val="AmdtsEntries"/>
      </w:pPr>
      <w:r>
        <w:t>div 5.2.4 hdg</w:t>
      </w:r>
      <w:r>
        <w:tab/>
        <w:t xml:space="preserve">ins </w:t>
      </w:r>
      <w:hyperlink r:id="rId1496" w:tooltip="Road Transport Legislation (Hire Cars) Amendment Regulation 2005 (No 1)" w:history="1">
        <w:r w:rsidRPr="00C26339">
          <w:rPr>
            <w:rStyle w:val="charCitHyperlinkAbbrev"/>
          </w:rPr>
          <w:t>SL2005</w:t>
        </w:r>
        <w:r w:rsidRPr="00C26339">
          <w:rPr>
            <w:rStyle w:val="charCitHyperlinkAbbrev"/>
          </w:rPr>
          <w:noBreakHyphen/>
          <w:t>4</w:t>
        </w:r>
      </w:hyperlink>
      <w:r>
        <w:t xml:space="preserve"> s 12</w:t>
      </w:r>
    </w:p>
    <w:p w14:paraId="2708BEF9" w14:textId="05182B37" w:rsidR="005C0142" w:rsidRDefault="005C0142" w:rsidP="005C0142">
      <w:pPr>
        <w:pStyle w:val="AmdtsEntries"/>
      </w:pPr>
      <w:r>
        <w:tab/>
        <w:t xml:space="preserve">om </w:t>
      </w:r>
      <w:hyperlink r:id="rId1497"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113</w:t>
      </w:r>
    </w:p>
    <w:p w14:paraId="15930EE2" w14:textId="77777777" w:rsidR="005C0142" w:rsidRDefault="005C0142" w:rsidP="005C0142">
      <w:pPr>
        <w:pStyle w:val="AmdtsEntryHd"/>
      </w:pPr>
      <w:r>
        <w:t>Conduct of hire car passengers</w:t>
      </w:r>
    </w:p>
    <w:p w14:paraId="45AE9EF6" w14:textId="7963F3BE" w:rsidR="005C0142" w:rsidRDefault="005C0142" w:rsidP="005C0142">
      <w:pPr>
        <w:pStyle w:val="AmdtsEntries"/>
      </w:pPr>
      <w:r>
        <w:t>div 5.2.5 hdg</w:t>
      </w:r>
      <w:r>
        <w:tab/>
        <w:t xml:space="preserve">ins </w:t>
      </w:r>
      <w:hyperlink r:id="rId1498" w:tooltip="Road Transport Legislation (Hire Cars) Amendment Regulation 2005 (No 1)" w:history="1">
        <w:r w:rsidRPr="00C26339">
          <w:rPr>
            <w:rStyle w:val="charCitHyperlinkAbbrev"/>
          </w:rPr>
          <w:t>SL2005</w:t>
        </w:r>
        <w:r w:rsidRPr="00C26339">
          <w:rPr>
            <w:rStyle w:val="charCitHyperlinkAbbrev"/>
          </w:rPr>
          <w:noBreakHyphen/>
          <w:t>4</w:t>
        </w:r>
      </w:hyperlink>
      <w:r>
        <w:t xml:space="preserve"> s 12</w:t>
      </w:r>
    </w:p>
    <w:p w14:paraId="5715194F" w14:textId="07A146F6" w:rsidR="005C0142" w:rsidRDefault="005C0142" w:rsidP="005C0142">
      <w:pPr>
        <w:pStyle w:val="AmdtsEntries"/>
      </w:pPr>
      <w:r>
        <w:tab/>
        <w:t xml:space="preserve">om </w:t>
      </w:r>
      <w:hyperlink r:id="rId1499"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113</w:t>
      </w:r>
    </w:p>
    <w:p w14:paraId="5F78D2A6" w14:textId="77777777" w:rsidR="005C0142" w:rsidRDefault="005C0142" w:rsidP="005C0142">
      <w:pPr>
        <w:pStyle w:val="AmdtsEntryHd"/>
      </w:pPr>
      <w:r>
        <w:t>Other matters relating to hire car services</w:t>
      </w:r>
    </w:p>
    <w:p w14:paraId="39361A2C" w14:textId="1D9AB023" w:rsidR="005C0142" w:rsidRDefault="005C0142" w:rsidP="005C0142">
      <w:pPr>
        <w:pStyle w:val="AmdtsEntries"/>
      </w:pPr>
      <w:r>
        <w:t>div 5.2.6 hdg</w:t>
      </w:r>
      <w:r>
        <w:tab/>
        <w:t xml:space="preserve">ins </w:t>
      </w:r>
      <w:hyperlink r:id="rId1500" w:tooltip="Road Transport Legislation (Hire Cars) Amendment Regulation 2005 (No 1)" w:history="1">
        <w:r w:rsidRPr="00C26339">
          <w:rPr>
            <w:rStyle w:val="charCitHyperlinkAbbrev"/>
          </w:rPr>
          <w:t>SL2005</w:t>
        </w:r>
        <w:r w:rsidRPr="00C26339">
          <w:rPr>
            <w:rStyle w:val="charCitHyperlinkAbbrev"/>
          </w:rPr>
          <w:noBreakHyphen/>
          <w:t>4</w:t>
        </w:r>
      </w:hyperlink>
      <w:r>
        <w:t xml:space="preserve"> s 12</w:t>
      </w:r>
    </w:p>
    <w:p w14:paraId="6B96EB17" w14:textId="603EFD10" w:rsidR="005C0142" w:rsidRDefault="005C0142" w:rsidP="005C0142">
      <w:pPr>
        <w:pStyle w:val="AmdtsEntries"/>
      </w:pPr>
      <w:r>
        <w:tab/>
        <w:t xml:space="preserve">om </w:t>
      </w:r>
      <w:hyperlink r:id="rId1501"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114</w:t>
      </w:r>
    </w:p>
    <w:p w14:paraId="17C5BAC8" w14:textId="77777777" w:rsidR="00E05D9B" w:rsidRDefault="00E05D9B">
      <w:pPr>
        <w:pStyle w:val="AmdtsEntryHd"/>
      </w:pPr>
      <w:r>
        <w:t>Demand responsive services</w:t>
      </w:r>
    </w:p>
    <w:p w14:paraId="179B5404" w14:textId="77777777" w:rsidR="00E05D9B" w:rsidRDefault="00E05D9B" w:rsidP="000B309C">
      <w:pPr>
        <w:pStyle w:val="AmdtsEntries"/>
        <w:keepNext/>
        <w:rPr>
          <w:rStyle w:val="charBold"/>
        </w:rPr>
      </w:pPr>
      <w:r>
        <w:t>ch 6 hdg</w:t>
      </w:r>
      <w:r>
        <w:tab/>
      </w:r>
      <w:r>
        <w:rPr>
          <w:rStyle w:val="charBold"/>
        </w:rPr>
        <w:t>orig ch 6 hdg</w:t>
      </w:r>
    </w:p>
    <w:p w14:paraId="3CF2CA43" w14:textId="77777777" w:rsidR="00E05D9B" w:rsidRDefault="00E05D9B" w:rsidP="000B309C">
      <w:pPr>
        <w:pStyle w:val="AmdtsEntries"/>
        <w:keepNext/>
      </w:pPr>
      <w:r>
        <w:rPr>
          <w:rStyle w:val="charBold"/>
        </w:rPr>
        <w:tab/>
      </w:r>
      <w:r>
        <w:t>renum as ch 8 hdg</w:t>
      </w:r>
    </w:p>
    <w:p w14:paraId="494637A4" w14:textId="77777777" w:rsidR="00E05D9B" w:rsidRDefault="00E05D9B">
      <w:pPr>
        <w:pStyle w:val="AmdtsEntries"/>
        <w:rPr>
          <w:rStyle w:val="charBold"/>
        </w:rPr>
      </w:pPr>
      <w:r>
        <w:tab/>
      </w:r>
      <w:r>
        <w:rPr>
          <w:rStyle w:val="charBold"/>
        </w:rPr>
        <w:t>pres ch 6 hdg</w:t>
      </w:r>
    </w:p>
    <w:p w14:paraId="25D17D79" w14:textId="08C2FAC8" w:rsidR="00E05D9B" w:rsidRDefault="00E05D9B">
      <w:pPr>
        <w:pStyle w:val="AmdtsEntries"/>
      </w:pPr>
      <w:r>
        <w:tab/>
        <w:t xml:space="preserve">ins </w:t>
      </w:r>
      <w:hyperlink r:id="rId1502"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10</w:t>
      </w:r>
    </w:p>
    <w:p w14:paraId="70C75E33" w14:textId="77777777" w:rsidR="00E05D9B" w:rsidRDefault="00E05D9B">
      <w:pPr>
        <w:pStyle w:val="AmdtsEntryHd"/>
      </w:pPr>
      <w:r>
        <w:t>Demand responsive service authorisations</w:t>
      </w:r>
    </w:p>
    <w:p w14:paraId="2B75C32A" w14:textId="2AE4D774" w:rsidR="00E05D9B" w:rsidRDefault="00E05D9B">
      <w:pPr>
        <w:pStyle w:val="AmdtsEntries"/>
      </w:pPr>
      <w:r>
        <w:t>pt 6.1 hdg</w:t>
      </w:r>
      <w:r>
        <w:tab/>
        <w:t xml:space="preserve">ins </w:t>
      </w:r>
      <w:hyperlink r:id="rId1503"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10</w:t>
      </w:r>
    </w:p>
    <w:p w14:paraId="5FCCE6D1" w14:textId="77777777" w:rsidR="00E05D9B" w:rsidRDefault="00E05D9B">
      <w:pPr>
        <w:pStyle w:val="AmdtsEntryHd"/>
        <w:rPr>
          <w:noProof/>
        </w:rPr>
      </w:pPr>
      <w:r>
        <w:lastRenderedPageBreak/>
        <w:t>Application procedure for issue of authorisations</w:t>
      </w:r>
    </w:p>
    <w:p w14:paraId="52BFC17B" w14:textId="78EAC8C9" w:rsidR="00E05D9B" w:rsidRDefault="00E05D9B">
      <w:pPr>
        <w:pStyle w:val="AmdtsEntries"/>
      </w:pPr>
      <w:r>
        <w:t>s 230</w:t>
      </w:r>
      <w:r>
        <w:tab/>
        <w:t xml:space="preserve">ins </w:t>
      </w:r>
      <w:hyperlink r:id="rId1504"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216E788E" w14:textId="5606C579" w:rsidR="00E05D9B" w:rsidRDefault="00E05D9B">
      <w:pPr>
        <w:pStyle w:val="AmdtsEntries"/>
      </w:pPr>
      <w:r>
        <w:tab/>
        <w:t xml:space="preserve">reloc to </w:t>
      </w:r>
      <w:hyperlink r:id="rId1505" w:tooltip="A2001-62" w:history="1">
        <w:r w:rsidR="00C26339" w:rsidRPr="00C26339">
          <w:rPr>
            <w:rStyle w:val="charCitHyperlinkAbbrev"/>
          </w:rPr>
          <w:t>Road Transport (Public Passenger Services) Act 2001</w:t>
        </w:r>
      </w:hyperlink>
      <w:r>
        <w:t xml:space="preserve"> s 116 by </w:t>
      </w:r>
      <w:hyperlink r:id="rId1506" w:tooltip="Road Transport Legislation Amendment Act 2006" w:history="1">
        <w:r w:rsidR="00C26339" w:rsidRPr="00C26339">
          <w:rPr>
            <w:rStyle w:val="charCitHyperlinkAbbrev"/>
          </w:rPr>
          <w:t>A2006</w:t>
        </w:r>
        <w:r w:rsidR="00C26339" w:rsidRPr="00C26339">
          <w:rPr>
            <w:rStyle w:val="charCitHyperlinkAbbrev"/>
          </w:rPr>
          <w:noBreakHyphen/>
          <w:t>26</w:t>
        </w:r>
      </w:hyperlink>
      <w:r>
        <w:t xml:space="preserve"> s 31</w:t>
      </w:r>
    </w:p>
    <w:p w14:paraId="2613B681" w14:textId="1827B4FA" w:rsidR="00E05D9B" w:rsidRDefault="00E05D9B">
      <w:pPr>
        <w:pStyle w:val="AmdtsEntries"/>
      </w:pPr>
      <w:r>
        <w:tab/>
        <w:t xml:space="preserve">ins </w:t>
      </w:r>
      <w:hyperlink r:id="rId1507"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10</w:t>
      </w:r>
    </w:p>
    <w:p w14:paraId="5D4D4150" w14:textId="04190EB4" w:rsidR="00973A8E" w:rsidRDefault="00973A8E">
      <w:pPr>
        <w:pStyle w:val="AmdtsEntries"/>
      </w:pPr>
      <w:r>
        <w:tab/>
        <w:t xml:space="preserve">am </w:t>
      </w:r>
      <w:hyperlink r:id="rId1508"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149</w:t>
      </w:r>
      <w:r w:rsidR="00997DA6">
        <w:t>, s 150</w:t>
      </w:r>
    </w:p>
    <w:p w14:paraId="77CF7AB8" w14:textId="77777777" w:rsidR="00E05D9B" w:rsidRDefault="00E05D9B">
      <w:pPr>
        <w:pStyle w:val="AmdtsEntryHd"/>
        <w:rPr>
          <w:noProof/>
        </w:rPr>
      </w:pPr>
      <w:r>
        <w:t>Issue of authorisations</w:t>
      </w:r>
    </w:p>
    <w:p w14:paraId="6DA3CAD2" w14:textId="068E9FE6" w:rsidR="00E05D9B" w:rsidRDefault="00E05D9B">
      <w:pPr>
        <w:pStyle w:val="AmdtsEntries"/>
        <w:keepNext/>
      </w:pPr>
      <w:r>
        <w:t>s 231</w:t>
      </w:r>
      <w:r>
        <w:tab/>
        <w:t xml:space="preserve">ins </w:t>
      </w:r>
      <w:hyperlink r:id="rId1509"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3FA8BC5F" w14:textId="0FED43B1" w:rsidR="00E05D9B" w:rsidRDefault="00E05D9B">
      <w:pPr>
        <w:pStyle w:val="AmdtsEntries"/>
      </w:pPr>
      <w:r>
        <w:tab/>
        <w:t xml:space="preserve">am </w:t>
      </w:r>
      <w:hyperlink r:id="rId1510" w:tooltip="Road Transport Legislation Amendment Act 2006" w:history="1">
        <w:r w:rsidR="00C26339" w:rsidRPr="00C26339">
          <w:rPr>
            <w:rStyle w:val="charCitHyperlinkAbbrev"/>
          </w:rPr>
          <w:t>A2006</w:t>
        </w:r>
        <w:r w:rsidR="00C26339" w:rsidRPr="00C26339">
          <w:rPr>
            <w:rStyle w:val="charCitHyperlinkAbbrev"/>
          </w:rPr>
          <w:noBreakHyphen/>
          <w:t>26</w:t>
        </w:r>
      </w:hyperlink>
      <w:r>
        <w:t xml:space="preserve"> ss 22-25</w:t>
      </w:r>
    </w:p>
    <w:p w14:paraId="474F5982" w14:textId="21E274DA" w:rsidR="00E05D9B" w:rsidRDefault="00E05D9B">
      <w:pPr>
        <w:pStyle w:val="AmdtsEntries"/>
      </w:pPr>
      <w:r>
        <w:tab/>
        <w:t xml:space="preserve">reloc to </w:t>
      </w:r>
      <w:hyperlink r:id="rId1511" w:tooltip="A2001-62" w:history="1">
        <w:r w:rsidR="00C26339" w:rsidRPr="00C26339">
          <w:rPr>
            <w:rStyle w:val="charCitHyperlinkAbbrev"/>
          </w:rPr>
          <w:t>Road Transport (Public Passenger Services) Act 2001</w:t>
        </w:r>
      </w:hyperlink>
      <w:r>
        <w:t xml:space="preserve"> s 117 by </w:t>
      </w:r>
      <w:hyperlink r:id="rId1512" w:tooltip="Road Transport Legislation Amendment Act 2006" w:history="1">
        <w:r w:rsidR="00C26339" w:rsidRPr="00C26339">
          <w:rPr>
            <w:rStyle w:val="charCitHyperlinkAbbrev"/>
          </w:rPr>
          <w:t>A2006</w:t>
        </w:r>
        <w:r w:rsidR="00C26339" w:rsidRPr="00C26339">
          <w:rPr>
            <w:rStyle w:val="charCitHyperlinkAbbrev"/>
          </w:rPr>
          <w:noBreakHyphen/>
          <w:t>26</w:t>
        </w:r>
      </w:hyperlink>
      <w:r>
        <w:t xml:space="preserve"> s 31</w:t>
      </w:r>
    </w:p>
    <w:p w14:paraId="4A29B7A1" w14:textId="11C6BB74" w:rsidR="00E05D9B" w:rsidRDefault="00E05D9B">
      <w:pPr>
        <w:pStyle w:val="AmdtsEntries"/>
      </w:pPr>
      <w:r>
        <w:tab/>
        <w:t xml:space="preserve">ins </w:t>
      </w:r>
      <w:hyperlink r:id="rId1513"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10</w:t>
      </w:r>
    </w:p>
    <w:p w14:paraId="3D766871" w14:textId="216FAEBB" w:rsidR="00973A8E" w:rsidRDefault="00973A8E" w:rsidP="00973A8E">
      <w:pPr>
        <w:pStyle w:val="AmdtsEntries"/>
      </w:pPr>
      <w:r>
        <w:tab/>
        <w:t xml:space="preserve">am </w:t>
      </w:r>
      <w:hyperlink r:id="rId1514"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149</w:t>
      </w:r>
      <w:r w:rsidR="00997DA6">
        <w:t>, s 150</w:t>
      </w:r>
    </w:p>
    <w:p w14:paraId="02917F70" w14:textId="77777777" w:rsidR="00E05D9B" w:rsidRDefault="00E05D9B">
      <w:pPr>
        <w:pStyle w:val="AmdtsEntryHd"/>
        <w:rPr>
          <w:noProof/>
        </w:rPr>
      </w:pPr>
      <w:r>
        <w:t>Issue or amendment of authorisations subject to conditions</w:t>
      </w:r>
    </w:p>
    <w:p w14:paraId="22D28AA3" w14:textId="0F20CBAB" w:rsidR="00E05D9B" w:rsidRDefault="00E05D9B">
      <w:pPr>
        <w:pStyle w:val="AmdtsEntries"/>
      </w:pPr>
      <w:r>
        <w:t>s 232</w:t>
      </w:r>
      <w:r>
        <w:tab/>
        <w:t xml:space="preserve">ins </w:t>
      </w:r>
      <w:hyperlink r:id="rId1515"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021D435F" w14:textId="3311B3FD" w:rsidR="00E05D9B" w:rsidRDefault="00E05D9B">
      <w:pPr>
        <w:pStyle w:val="AmdtsEntries"/>
      </w:pPr>
      <w:r>
        <w:tab/>
        <w:t xml:space="preserve">am </w:t>
      </w:r>
      <w:hyperlink r:id="rId1516" w:tooltip="Road Transport Legislation Amendment Act 2006" w:history="1">
        <w:r w:rsidR="00C26339" w:rsidRPr="00C26339">
          <w:rPr>
            <w:rStyle w:val="charCitHyperlinkAbbrev"/>
          </w:rPr>
          <w:t>A2006</w:t>
        </w:r>
        <w:r w:rsidR="00C26339" w:rsidRPr="00C26339">
          <w:rPr>
            <w:rStyle w:val="charCitHyperlinkAbbrev"/>
          </w:rPr>
          <w:noBreakHyphen/>
          <w:t>26</w:t>
        </w:r>
      </w:hyperlink>
      <w:r>
        <w:t xml:space="preserve"> s 26</w:t>
      </w:r>
    </w:p>
    <w:p w14:paraId="37AE47D0" w14:textId="7082279D" w:rsidR="00E05D9B" w:rsidRDefault="00E05D9B">
      <w:pPr>
        <w:pStyle w:val="AmdtsEntries"/>
      </w:pPr>
      <w:r>
        <w:tab/>
        <w:t xml:space="preserve">reloc to </w:t>
      </w:r>
      <w:hyperlink r:id="rId1517" w:tooltip="A2001-62" w:history="1">
        <w:r w:rsidR="00C26339" w:rsidRPr="00C26339">
          <w:rPr>
            <w:rStyle w:val="charCitHyperlinkAbbrev"/>
          </w:rPr>
          <w:t>Road Transport (Public Passenger Services) Act 2001</w:t>
        </w:r>
      </w:hyperlink>
      <w:r>
        <w:t xml:space="preserve"> s 118 by </w:t>
      </w:r>
      <w:hyperlink r:id="rId1518" w:tooltip="Road Transport Legislation Amendment Act 2006" w:history="1">
        <w:r w:rsidR="00C26339" w:rsidRPr="00C26339">
          <w:rPr>
            <w:rStyle w:val="charCitHyperlinkAbbrev"/>
          </w:rPr>
          <w:t>A2006</w:t>
        </w:r>
        <w:r w:rsidR="00C26339" w:rsidRPr="00C26339">
          <w:rPr>
            <w:rStyle w:val="charCitHyperlinkAbbrev"/>
          </w:rPr>
          <w:noBreakHyphen/>
          <w:t>26</w:t>
        </w:r>
      </w:hyperlink>
      <w:r>
        <w:t xml:space="preserve"> s 31</w:t>
      </w:r>
    </w:p>
    <w:p w14:paraId="3405C82A" w14:textId="699A1D51" w:rsidR="00E05D9B" w:rsidRDefault="00E05D9B">
      <w:pPr>
        <w:pStyle w:val="AmdtsEntries"/>
      </w:pPr>
      <w:r>
        <w:tab/>
        <w:t xml:space="preserve">ins </w:t>
      </w:r>
      <w:hyperlink r:id="rId1519"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10</w:t>
      </w:r>
    </w:p>
    <w:p w14:paraId="5CDCB651" w14:textId="03020CBE" w:rsidR="00997DA6" w:rsidRDefault="00997DA6" w:rsidP="00997DA6">
      <w:pPr>
        <w:pStyle w:val="AmdtsEntries"/>
      </w:pPr>
      <w:r>
        <w:tab/>
        <w:t xml:space="preserve">am </w:t>
      </w:r>
      <w:hyperlink r:id="rId1520"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149</w:t>
      </w:r>
      <w:r w:rsidR="008D6F6B">
        <w:t>, s 151</w:t>
      </w:r>
    </w:p>
    <w:p w14:paraId="1A4B3112" w14:textId="77777777" w:rsidR="00E05D9B" w:rsidRDefault="00E05D9B" w:rsidP="00D21D4D">
      <w:pPr>
        <w:pStyle w:val="AmdtsEntryHd"/>
        <w:rPr>
          <w:noProof/>
        </w:rPr>
      </w:pPr>
      <w:r>
        <w:t xml:space="preserve">Demand responsive service authorisations—procedure for imposition etc of conditions on </w:t>
      </w:r>
      <w:r w:rsidR="008D6F6B">
        <w:t>authority’s</w:t>
      </w:r>
      <w:r>
        <w:t xml:space="preserve"> initiative</w:t>
      </w:r>
    </w:p>
    <w:p w14:paraId="51A64BBE" w14:textId="67F7D4FA" w:rsidR="008D6F6B" w:rsidRDefault="008D6F6B" w:rsidP="00D21D4D">
      <w:pPr>
        <w:pStyle w:val="AmdtsEntries"/>
        <w:keepNext/>
      </w:pPr>
      <w:r>
        <w:t>s 233 hdg</w:t>
      </w:r>
      <w:r>
        <w:tab/>
        <w:t xml:space="preserve">am </w:t>
      </w:r>
      <w:hyperlink r:id="rId1521"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151</w:t>
      </w:r>
    </w:p>
    <w:p w14:paraId="73B48772" w14:textId="3AAE20DB" w:rsidR="00E05D9B" w:rsidRDefault="00E05D9B" w:rsidP="00D21D4D">
      <w:pPr>
        <w:pStyle w:val="AmdtsEntries"/>
        <w:keepNext/>
      </w:pPr>
      <w:r>
        <w:t>s 233</w:t>
      </w:r>
      <w:r>
        <w:tab/>
        <w:t xml:space="preserve">ins </w:t>
      </w:r>
      <w:hyperlink r:id="rId1522"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6FBD0EEE" w14:textId="4322F8C7" w:rsidR="00E05D9B" w:rsidRDefault="00E05D9B" w:rsidP="00D21D4D">
      <w:pPr>
        <w:pStyle w:val="AmdtsEntries"/>
        <w:keepNext/>
      </w:pPr>
      <w:r>
        <w:tab/>
        <w:t xml:space="preserve">reloc to </w:t>
      </w:r>
      <w:hyperlink r:id="rId1523" w:tooltip="A2001-62" w:history="1">
        <w:r w:rsidR="00C26339" w:rsidRPr="00C26339">
          <w:rPr>
            <w:rStyle w:val="charCitHyperlinkAbbrev"/>
          </w:rPr>
          <w:t>Road Transport (Public Passenger Services) Act 2001</w:t>
        </w:r>
      </w:hyperlink>
      <w:r>
        <w:t xml:space="preserve"> s 119 by </w:t>
      </w:r>
      <w:hyperlink r:id="rId1524" w:tooltip="Road Transport Legislation Amendment Act 2006" w:history="1">
        <w:r w:rsidR="00C26339" w:rsidRPr="00C26339">
          <w:rPr>
            <w:rStyle w:val="charCitHyperlinkAbbrev"/>
          </w:rPr>
          <w:t>A2006</w:t>
        </w:r>
        <w:r w:rsidR="00C26339" w:rsidRPr="00C26339">
          <w:rPr>
            <w:rStyle w:val="charCitHyperlinkAbbrev"/>
          </w:rPr>
          <w:noBreakHyphen/>
          <w:t>26</w:t>
        </w:r>
      </w:hyperlink>
      <w:r>
        <w:t xml:space="preserve"> s 31</w:t>
      </w:r>
    </w:p>
    <w:p w14:paraId="42F2BDAB" w14:textId="5D009108" w:rsidR="00E05D9B" w:rsidRDefault="00E05D9B">
      <w:pPr>
        <w:pStyle w:val="AmdtsEntries"/>
      </w:pPr>
      <w:r>
        <w:tab/>
        <w:t xml:space="preserve">ins </w:t>
      </w:r>
      <w:hyperlink r:id="rId1525"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10</w:t>
      </w:r>
    </w:p>
    <w:p w14:paraId="756310AD" w14:textId="29059276" w:rsidR="00997DA6" w:rsidRDefault="00997DA6" w:rsidP="00997DA6">
      <w:pPr>
        <w:pStyle w:val="AmdtsEntries"/>
      </w:pPr>
      <w:r>
        <w:tab/>
        <w:t xml:space="preserve">am </w:t>
      </w:r>
      <w:hyperlink r:id="rId1526"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s</w:t>
      </w:r>
      <w:r w:rsidR="008D6F6B">
        <w:t>s</w:t>
      </w:r>
      <w:r w:rsidRPr="00105E37">
        <w:t xml:space="preserve"> </w:t>
      </w:r>
      <w:r w:rsidR="008D6F6B">
        <w:t>149-151</w:t>
      </w:r>
    </w:p>
    <w:p w14:paraId="7483A897" w14:textId="77777777" w:rsidR="00E05D9B" w:rsidRDefault="00E05D9B">
      <w:pPr>
        <w:pStyle w:val="AmdtsEntryHd"/>
        <w:rPr>
          <w:noProof/>
        </w:rPr>
      </w:pPr>
      <w:r>
        <w:t>Conditions of authorisations</w:t>
      </w:r>
    </w:p>
    <w:p w14:paraId="79E7B0D9" w14:textId="3896F51B" w:rsidR="00E05D9B" w:rsidRDefault="00E05D9B">
      <w:pPr>
        <w:pStyle w:val="AmdtsEntries"/>
      </w:pPr>
      <w:r>
        <w:t>s 234</w:t>
      </w:r>
      <w:r>
        <w:tab/>
        <w:t xml:space="preserve">ins </w:t>
      </w:r>
      <w:hyperlink r:id="rId1527"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487868BF" w14:textId="1E18C6B4" w:rsidR="00E05D9B" w:rsidRDefault="00E05D9B">
      <w:pPr>
        <w:pStyle w:val="AmdtsEntries"/>
      </w:pPr>
      <w:r>
        <w:tab/>
        <w:t xml:space="preserve">am </w:t>
      </w:r>
      <w:hyperlink r:id="rId1528" w:tooltip="Road Transport Legislation Amendment Act 2006" w:history="1">
        <w:r w:rsidR="00C26339" w:rsidRPr="00C26339">
          <w:rPr>
            <w:rStyle w:val="charCitHyperlinkAbbrev"/>
          </w:rPr>
          <w:t>A2006</w:t>
        </w:r>
        <w:r w:rsidR="00C26339" w:rsidRPr="00C26339">
          <w:rPr>
            <w:rStyle w:val="charCitHyperlinkAbbrev"/>
          </w:rPr>
          <w:noBreakHyphen/>
          <w:t>26</w:t>
        </w:r>
      </w:hyperlink>
      <w:r>
        <w:t xml:space="preserve"> s 27, s 28</w:t>
      </w:r>
    </w:p>
    <w:p w14:paraId="4E57413A" w14:textId="5382CD8C" w:rsidR="00E05D9B" w:rsidRDefault="00E05D9B">
      <w:pPr>
        <w:pStyle w:val="AmdtsEntries"/>
      </w:pPr>
      <w:r>
        <w:tab/>
        <w:t xml:space="preserve">reloc to </w:t>
      </w:r>
      <w:hyperlink r:id="rId1529" w:tooltip="A2001-62" w:history="1">
        <w:r w:rsidR="00C26339" w:rsidRPr="00C26339">
          <w:rPr>
            <w:rStyle w:val="charCitHyperlinkAbbrev"/>
          </w:rPr>
          <w:t>Road Transport (Public Passenger Services) Act 2001</w:t>
        </w:r>
      </w:hyperlink>
      <w:r>
        <w:t xml:space="preserve"> s 120 by </w:t>
      </w:r>
      <w:hyperlink r:id="rId1530" w:tooltip="Road Transport Legislation Amendment Act 2006" w:history="1">
        <w:r w:rsidR="00C26339" w:rsidRPr="00C26339">
          <w:rPr>
            <w:rStyle w:val="charCitHyperlinkAbbrev"/>
          </w:rPr>
          <w:t>A2006</w:t>
        </w:r>
        <w:r w:rsidR="00C26339" w:rsidRPr="00C26339">
          <w:rPr>
            <w:rStyle w:val="charCitHyperlinkAbbrev"/>
          </w:rPr>
          <w:noBreakHyphen/>
          <w:t>26</w:t>
        </w:r>
      </w:hyperlink>
      <w:r>
        <w:t xml:space="preserve"> s 31</w:t>
      </w:r>
    </w:p>
    <w:p w14:paraId="046E1FBF" w14:textId="15AA3306" w:rsidR="00E05D9B" w:rsidRDefault="00E05D9B">
      <w:pPr>
        <w:pStyle w:val="AmdtsEntries"/>
      </w:pPr>
      <w:r>
        <w:tab/>
        <w:t xml:space="preserve">ins </w:t>
      </w:r>
      <w:hyperlink r:id="rId1531"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10</w:t>
      </w:r>
    </w:p>
    <w:p w14:paraId="0FC4956B" w14:textId="77777777" w:rsidR="00E05D9B" w:rsidRDefault="00E05D9B">
      <w:pPr>
        <w:pStyle w:val="AmdtsEntryHd"/>
        <w:rPr>
          <w:noProof/>
        </w:rPr>
      </w:pPr>
      <w:r>
        <w:t>Form of authorisations</w:t>
      </w:r>
    </w:p>
    <w:p w14:paraId="03A4D1BD" w14:textId="2E2EFB03" w:rsidR="00E05D9B" w:rsidRDefault="00E05D9B">
      <w:pPr>
        <w:pStyle w:val="AmdtsEntries"/>
      </w:pPr>
      <w:r>
        <w:t>s 235</w:t>
      </w:r>
      <w:r>
        <w:tab/>
        <w:t xml:space="preserve">ins </w:t>
      </w:r>
      <w:hyperlink r:id="rId1532"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650EE50C" w14:textId="1BB396D9" w:rsidR="00E05D9B" w:rsidRDefault="00E05D9B">
      <w:pPr>
        <w:pStyle w:val="AmdtsEntries"/>
      </w:pPr>
      <w:r>
        <w:tab/>
        <w:t xml:space="preserve">am </w:t>
      </w:r>
      <w:hyperlink r:id="rId1533" w:tooltip="Road Transport Legislation Amendment Act 2006" w:history="1">
        <w:r w:rsidR="00C26339" w:rsidRPr="00C26339">
          <w:rPr>
            <w:rStyle w:val="charCitHyperlinkAbbrev"/>
          </w:rPr>
          <w:t>A2006</w:t>
        </w:r>
        <w:r w:rsidR="00C26339" w:rsidRPr="00C26339">
          <w:rPr>
            <w:rStyle w:val="charCitHyperlinkAbbrev"/>
          </w:rPr>
          <w:noBreakHyphen/>
          <w:t>26</w:t>
        </w:r>
      </w:hyperlink>
      <w:r>
        <w:t xml:space="preserve"> s 29, s 30</w:t>
      </w:r>
    </w:p>
    <w:p w14:paraId="0775EFB4" w14:textId="63712209" w:rsidR="00E05D9B" w:rsidRDefault="00E05D9B">
      <w:pPr>
        <w:pStyle w:val="AmdtsEntries"/>
      </w:pPr>
      <w:r>
        <w:tab/>
        <w:t xml:space="preserve">reloc to </w:t>
      </w:r>
      <w:hyperlink r:id="rId1534" w:tooltip="A2001-62" w:history="1">
        <w:r w:rsidR="00C26339" w:rsidRPr="00C26339">
          <w:rPr>
            <w:rStyle w:val="charCitHyperlinkAbbrev"/>
          </w:rPr>
          <w:t>Road Transport (Public Passenger Services) Act 2001</w:t>
        </w:r>
      </w:hyperlink>
      <w:r>
        <w:t xml:space="preserve"> s 121 by </w:t>
      </w:r>
      <w:hyperlink r:id="rId1535" w:tooltip="Road Transport Legislation Amendment Act 2006" w:history="1">
        <w:r w:rsidR="00C26339" w:rsidRPr="00C26339">
          <w:rPr>
            <w:rStyle w:val="charCitHyperlinkAbbrev"/>
          </w:rPr>
          <w:t>A2006</w:t>
        </w:r>
        <w:r w:rsidR="00C26339" w:rsidRPr="00C26339">
          <w:rPr>
            <w:rStyle w:val="charCitHyperlinkAbbrev"/>
          </w:rPr>
          <w:noBreakHyphen/>
          <w:t>26</w:t>
        </w:r>
      </w:hyperlink>
      <w:r>
        <w:t xml:space="preserve"> s 31</w:t>
      </w:r>
    </w:p>
    <w:p w14:paraId="527986E9" w14:textId="07ACE3D1" w:rsidR="00E05D9B" w:rsidRDefault="00E05D9B">
      <w:pPr>
        <w:pStyle w:val="AmdtsEntries"/>
      </w:pPr>
      <w:r>
        <w:tab/>
        <w:t xml:space="preserve">ins </w:t>
      </w:r>
      <w:hyperlink r:id="rId1536"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10</w:t>
      </w:r>
    </w:p>
    <w:p w14:paraId="1B396D2B" w14:textId="07F70692" w:rsidR="00997DA6" w:rsidRDefault="00997DA6" w:rsidP="00997DA6">
      <w:pPr>
        <w:pStyle w:val="AmdtsEntries"/>
      </w:pPr>
      <w:r>
        <w:tab/>
        <w:t xml:space="preserve">am </w:t>
      </w:r>
      <w:hyperlink r:id="rId1537"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149</w:t>
      </w:r>
    </w:p>
    <w:p w14:paraId="051DB9E8" w14:textId="77777777" w:rsidR="00E05D9B" w:rsidRDefault="00E05D9B">
      <w:pPr>
        <w:pStyle w:val="AmdtsEntryHd"/>
      </w:pPr>
      <w:r>
        <w:lastRenderedPageBreak/>
        <w:t>Authorisation labels—issue and display</w:t>
      </w:r>
    </w:p>
    <w:p w14:paraId="60719DFF" w14:textId="77777777" w:rsidR="00E05D9B" w:rsidRDefault="00E05D9B" w:rsidP="007857BB">
      <w:pPr>
        <w:pStyle w:val="AmdtsEntries"/>
        <w:keepNext/>
        <w:rPr>
          <w:rStyle w:val="charBold"/>
        </w:rPr>
      </w:pPr>
      <w:r>
        <w:t>s 236</w:t>
      </w:r>
      <w:r>
        <w:tab/>
      </w:r>
      <w:r>
        <w:rPr>
          <w:rStyle w:val="charBold"/>
        </w:rPr>
        <w:t>orig s 236</w:t>
      </w:r>
    </w:p>
    <w:p w14:paraId="01C719A1" w14:textId="77777777" w:rsidR="00E05D9B" w:rsidRDefault="00E05D9B">
      <w:pPr>
        <w:pStyle w:val="AmdtsEntries"/>
      </w:pPr>
      <w:r>
        <w:rPr>
          <w:rStyle w:val="charBold"/>
        </w:rPr>
        <w:tab/>
      </w:r>
      <w:r>
        <w:t>renum as s 500</w:t>
      </w:r>
    </w:p>
    <w:p w14:paraId="4E2EEEBC" w14:textId="77777777" w:rsidR="00E05D9B" w:rsidRDefault="00E05D9B">
      <w:pPr>
        <w:pStyle w:val="AmdtsEntries"/>
      </w:pPr>
      <w:r>
        <w:tab/>
      </w:r>
      <w:r>
        <w:rPr>
          <w:rStyle w:val="charBold"/>
        </w:rPr>
        <w:t>pres s 236</w:t>
      </w:r>
    </w:p>
    <w:p w14:paraId="79897372" w14:textId="33E769AB" w:rsidR="00E05D9B" w:rsidRDefault="00E05D9B">
      <w:pPr>
        <w:pStyle w:val="AmdtsEntries"/>
      </w:pPr>
      <w:r>
        <w:tab/>
        <w:t xml:space="preserve">ins </w:t>
      </w:r>
      <w:hyperlink r:id="rId1538"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10</w:t>
      </w:r>
    </w:p>
    <w:p w14:paraId="291EC265" w14:textId="1CB747CB" w:rsidR="00997DA6" w:rsidRDefault="00997DA6" w:rsidP="00997DA6">
      <w:pPr>
        <w:pStyle w:val="AmdtsEntries"/>
      </w:pPr>
      <w:r>
        <w:tab/>
        <w:t xml:space="preserve">am </w:t>
      </w:r>
      <w:hyperlink r:id="rId1539"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149, s 150</w:t>
      </w:r>
    </w:p>
    <w:p w14:paraId="1C145869" w14:textId="77777777" w:rsidR="00E05D9B" w:rsidRDefault="00E05D9B">
      <w:pPr>
        <w:pStyle w:val="AmdtsEntryHd"/>
        <w:rPr>
          <w:noProof/>
        </w:rPr>
      </w:pPr>
      <w:r>
        <w:t>Authorisation labels—replacement</w:t>
      </w:r>
    </w:p>
    <w:p w14:paraId="53908511" w14:textId="77777777" w:rsidR="00E05D9B" w:rsidRDefault="00E05D9B">
      <w:pPr>
        <w:pStyle w:val="AmdtsEntries"/>
      </w:pPr>
      <w:r>
        <w:t>s 237</w:t>
      </w:r>
      <w:r>
        <w:tab/>
      </w:r>
      <w:r>
        <w:rPr>
          <w:rStyle w:val="charBold"/>
        </w:rPr>
        <w:t>orig s 237</w:t>
      </w:r>
    </w:p>
    <w:p w14:paraId="6A4DBD9B" w14:textId="77777777" w:rsidR="00E05D9B" w:rsidRDefault="00E05D9B">
      <w:pPr>
        <w:pStyle w:val="AmdtsEntries"/>
      </w:pPr>
      <w:r>
        <w:tab/>
        <w:t>renum as s 501</w:t>
      </w:r>
    </w:p>
    <w:p w14:paraId="436FDABF" w14:textId="77777777" w:rsidR="00E05D9B" w:rsidRDefault="00E05D9B">
      <w:pPr>
        <w:pStyle w:val="AmdtsEntries"/>
      </w:pPr>
      <w:r>
        <w:tab/>
      </w:r>
      <w:r>
        <w:rPr>
          <w:rStyle w:val="charBold"/>
        </w:rPr>
        <w:t>pres s 237</w:t>
      </w:r>
    </w:p>
    <w:p w14:paraId="35279965" w14:textId="37EA1901" w:rsidR="00E05D9B" w:rsidRDefault="00E05D9B">
      <w:pPr>
        <w:pStyle w:val="AmdtsEntries"/>
      </w:pPr>
      <w:r>
        <w:tab/>
        <w:t xml:space="preserve">ins </w:t>
      </w:r>
      <w:hyperlink r:id="rId1540"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10</w:t>
      </w:r>
    </w:p>
    <w:p w14:paraId="4B348085" w14:textId="3F7D11BB" w:rsidR="00F94E3D" w:rsidRDefault="00F94E3D">
      <w:pPr>
        <w:pStyle w:val="AmdtsEntries"/>
      </w:pPr>
      <w:r>
        <w:tab/>
        <w:t xml:space="preserve">am </w:t>
      </w:r>
      <w:hyperlink r:id="rId1541" w:tooltip="Statute Law Amendment Act 2012" w:history="1">
        <w:r w:rsidR="00C26339" w:rsidRPr="00C26339">
          <w:rPr>
            <w:rStyle w:val="charCitHyperlinkAbbrev"/>
          </w:rPr>
          <w:t>A2012</w:t>
        </w:r>
        <w:r w:rsidR="00C26339" w:rsidRPr="00C26339">
          <w:rPr>
            <w:rStyle w:val="charCitHyperlinkAbbrev"/>
          </w:rPr>
          <w:noBreakHyphen/>
          <w:t>21</w:t>
        </w:r>
      </w:hyperlink>
      <w:r>
        <w:t xml:space="preserve"> amdt 3.166</w:t>
      </w:r>
      <w:r w:rsidR="005E4F15">
        <w:t xml:space="preserve">; </w:t>
      </w:r>
      <w:hyperlink r:id="rId1542" w:tooltip="Red Tape Reduction Legislation Amendment Act 2016" w:history="1">
        <w:r w:rsidR="005E4F15">
          <w:rPr>
            <w:rStyle w:val="charCitHyperlinkAbbrev"/>
          </w:rPr>
          <w:t>A2016</w:t>
        </w:r>
        <w:r w:rsidR="005E4F15">
          <w:rPr>
            <w:rStyle w:val="charCitHyperlinkAbbrev"/>
          </w:rPr>
          <w:noBreakHyphen/>
          <w:t>18</w:t>
        </w:r>
      </w:hyperlink>
      <w:r w:rsidR="005E4F15">
        <w:t xml:space="preserve"> amdt 3.197, amdt</w:t>
      </w:r>
      <w:r w:rsidR="00997DA6">
        <w:t> </w:t>
      </w:r>
      <w:r w:rsidR="005E4F15">
        <w:t>3.198</w:t>
      </w:r>
      <w:r w:rsidR="00997DA6">
        <w:t xml:space="preserve">; </w:t>
      </w:r>
      <w:hyperlink r:id="rId1543" w:tooltip="Road Transport (Taxi Industry Innovation) Legislation Amendment Regulation 2016 (No 1)" w:history="1">
        <w:r w:rsidR="00997DA6" w:rsidRPr="00105E37">
          <w:rPr>
            <w:rStyle w:val="charCitHyperlinkAbbrev"/>
          </w:rPr>
          <w:t>SL2016-20</w:t>
        </w:r>
      </w:hyperlink>
      <w:r w:rsidR="00997DA6" w:rsidRPr="00105E37">
        <w:rPr>
          <w:rStyle w:val="charCitHyperlinkAbbrev"/>
        </w:rPr>
        <w:t xml:space="preserve"> </w:t>
      </w:r>
      <w:r w:rsidR="00997DA6" w:rsidRPr="00105E37">
        <w:t xml:space="preserve">s </w:t>
      </w:r>
      <w:r w:rsidR="00997DA6">
        <w:t>149, s 150</w:t>
      </w:r>
    </w:p>
    <w:p w14:paraId="38335D70" w14:textId="77777777" w:rsidR="00E05D9B" w:rsidRDefault="00E05D9B">
      <w:pPr>
        <w:pStyle w:val="AmdtsEntryHd"/>
        <w:rPr>
          <w:noProof/>
        </w:rPr>
      </w:pPr>
      <w:r>
        <w:t>Authorisation-holders to notify change of name or address</w:t>
      </w:r>
    </w:p>
    <w:p w14:paraId="2594537A" w14:textId="77777777" w:rsidR="00E05D9B" w:rsidRDefault="00E05D9B">
      <w:pPr>
        <w:pStyle w:val="AmdtsEntries"/>
        <w:keepNext/>
      </w:pPr>
      <w:r>
        <w:t>s 238</w:t>
      </w:r>
      <w:r>
        <w:tab/>
      </w:r>
      <w:r>
        <w:rPr>
          <w:rStyle w:val="charBold"/>
        </w:rPr>
        <w:t>orig s 238</w:t>
      </w:r>
    </w:p>
    <w:p w14:paraId="4653353A" w14:textId="77777777" w:rsidR="00E05D9B" w:rsidRPr="00C26339" w:rsidRDefault="00E05D9B">
      <w:pPr>
        <w:pStyle w:val="AmdtsEntries"/>
        <w:keepNext/>
      </w:pPr>
      <w:r>
        <w:tab/>
        <w:t>renum as s 502</w:t>
      </w:r>
    </w:p>
    <w:p w14:paraId="012DDDF9" w14:textId="77777777" w:rsidR="00E05D9B" w:rsidRDefault="00E05D9B">
      <w:pPr>
        <w:pStyle w:val="AmdtsEntries"/>
        <w:keepNext/>
      </w:pPr>
      <w:r>
        <w:tab/>
      </w:r>
      <w:r>
        <w:rPr>
          <w:rStyle w:val="charBold"/>
        </w:rPr>
        <w:t>pres s 238</w:t>
      </w:r>
    </w:p>
    <w:p w14:paraId="57A93C26" w14:textId="65E8B01A" w:rsidR="00E05D9B" w:rsidRDefault="00E05D9B">
      <w:pPr>
        <w:pStyle w:val="AmdtsEntries"/>
      </w:pPr>
      <w:r>
        <w:tab/>
        <w:t xml:space="preserve">ins </w:t>
      </w:r>
      <w:hyperlink r:id="rId1544"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10</w:t>
      </w:r>
    </w:p>
    <w:p w14:paraId="12755B78" w14:textId="55A1B696" w:rsidR="00ED6F9C" w:rsidRDefault="00ED6F9C">
      <w:pPr>
        <w:pStyle w:val="AmdtsEntries"/>
      </w:pPr>
      <w:r>
        <w:tab/>
        <w:t xml:space="preserve">am </w:t>
      </w:r>
      <w:hyperlink r:id="rId1545" w:tooltip="Statute Law Amendment Act 2009 (No 2)" w:history="1">
        <w:r w:rsidR="00C26339" w:rsidRPr="00C26339">
          <w:rPr>
            <w:rStyle w:val="charCitHyperlinkAbbrev"/>
          </w:rPr>
          <w:t>A2009</w:t>
        </w:r>
        <w:r w:rsidR="00C26339" w:rsidRPr="00C26339">
          <w:rPr>
            <w:rStyle w:val="charCitHyperlinkAbbrev"/>
          </w:rPr>
          <w:noBreakHyphen/>
          <w:t>49</w:t>
        </w:r>
      </w:hyperlink>
      <w:r>
        <w:t xml:space="preserve"> amdt 3.155</w:t>
      </w:r>
      <w:r w:rsidR="00AA4575">
        <w:t xml:space="preserve">; </w:t>
      </w:r>
      <w:hyperlink r:id="rId1546" w:tooltip="Road Transport (Taxi Industry Innovation) Legislation Amendment Regulation 2016 (No 1)" w:history="1">
        <w:r w:rsidR="00AA4575" w:rsidRPr="00105E37">
          <w:rPr>
            <w:rStyle w:val="charCitHyperlinkAbbrev"/>
          </w:rPr>
          <w:t>SL2016-20</w:t>
        </w:r>
      </w:hyperlink>
      <w:r w:rsidR="00AA4575" w:rsidRPr="00105E37">
        <w:rPr>
          <w:rStyle w:val="charCitHyperlinkAbbrev"/>
        </w:rPr>
        <w:t xml:space="preserve"> </w:t>
      </w:r>
      <w:r w:rsidR="00AA4575" w:rsidRPr="00105E37">
        <w:t xml:space="preserve">s </w:t>
      </w:r>
      <w:r w:rsidR="00AA4575">
        <w:t>119</w:t>
      </w:r>
      <w:r w:rsidR="00C638F0">
        <w:t>, s 149, s 150</w:t>
      </w:r>
    </w:p>
    <w:p w14:paraId="3B42CB7B" w14:textId="77777777" w:rsidR="00E05D9B" w:rsidRDefault="00E05D9B">
      <w:pPr>
        <w:pStyle w:val="AmdtsEntryHd"/>
        <w:rPr>
          <w:noProof/>
        </w:rPr>
      </w:pPr>
      <w:r>
        <w:t>Authorisation-holder to comply with conditions</w:t>
      </w:r>
    </w:p>
    <w:p w14:paraId="0C851311" w14:textId="77777777" w:rsidR="00E05D9B" w:rsidRDefault="00E05D9B">
      <w:pPr>
        <w:pStyle w:val="AmdtsEntries"/>
        <w:keepNext/>
      </w:pPr>
      <w:r>
        <w:t>s 239</w:t>
      </w:r>
      <w:r>
        <w:tab/>
      </w:r>
      <w:r>
        <w:rPr>
          <w:rStyle w:val="charBold"/>
        </w:rPr>
        <w:t>orig s 239</w:t>
      </w:r>
    </w:p>
    <w:p w14:paraId="68391D6F" w14:textId="77777777" w:rsidR="00E05D9B" w:rsidRPr="00C26339" w:rsidRDefault="00E05D9B">
      <w:pPr>
        <w:pStyle w:val="AmdtsEntries"/>
        <w:keepNext/>
      </w:pPr>
      <w:r>
        <w:tab/>
        <w:t>renum as s 503</w:t>
      </w:r>
    </w:p>
    <w:p w14:paraId="722B163F" w14:textId="77777777" w:rsidR="00E05D9B" w:rsidRDefault="00E05D9B">
      <w:pPr>
        <w:pStyle w:val="AmdtsEntries"/>
      </w:pPr>
      <w:r>
        <w:tab/>
      </w:r>
      <w:r>
        <w:rPr>
          <w:rStyle w:val="charBold"/>
        </w:rPr>
        <w:t>pres s 239</w:t>
      </w:r>
    </w:p>
    <w:p w14:paraId="7A015071" w14:textId="22B0CB08" w:rsidR="00E05D9B" w:rsidRDefault="00E05D9B">
      <w:pPr>
        <w:pStyle w:val="AmdtsEntries"/>
      </w:pPr>
      <w:r>
        <w:tab/>
        <w:t xml:space="preserve">ins </w:t>
      </w:r>
      <w:hyperlink r:id="rId1547"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10</w:t>
      </w:r>
    </w:p>
    <w:p w14:paraId="1F77EC13" w14:textId="77777777" w:rsidR="00E05D9B" w:rsidRDefault="00E05D9B">
      <w:pPr>
        <w:pStyle w:val="AmdtsEntryHd"/>
        <w:rPr>
          <w:noProof/>
        </w:rPr>
      </w:pPr>
      <w:r>
        <w:t>Replacement of authorisation</w:t>
      </w:r>
    </w:p>
    <w:p w14:paraId="56A85377" w14:textId="77777777" w:rsidR="00E05D9B" w:rsidRDefault="00E05D9B">
      <w:pPr>
        <w:pStyle w:val="AmdtsEntries"/>
        <w:keepNext/>
      </w:pPr>
      <w:r>
        <w:t>s 240</w:t>
      </w:r>
      <w:r>
        <w:tab/>
      </w:r>
      <w:r>
        <w:rPr>
          <w:rStyle w:val="charBold"/>
        </w:rPr>
        <w:t>orig s 240</w:t>
      </w:r>
    </w:p>
    <w:p w14:paraId="1296EFC6" w14:textId="77777777" w:rsidR="00E05D9B" w:rsidRPr="00C26339" w:rsidRDefault="00E05D9B">
      <w:pPr>
        <w:pStyle w:val="AmdtsEntries"/>
        <w:keepNext/>
      </w:pPr>
      <w:r>
        <w:tab/>
        <w:t>renum as s 504</w:t>
      </w:r>
    </w:p>
    <w:p w14:paraId="437935DA" w14:textId="77777777" w:rsidR="00E05D9B" w:rsidRDefault="00E05D9B">
      <w:pPr>
        <w:pStyle w:val="AmdtsEntries"/>
        <w:keepNext/>
      </w:pPr>
      <w:r>
        <w:tab/>
      </w:r>
      <w:r>
        <w:rPr>
          <w:rStyle w:val="charBold"/>
        </w:rPr>
        <w:t>pres s 240</w:t>
      </w:r>
    </w:p>
    <w:p w14:paraId="1C13CB82" w14:textId="37FD26A3" w:rsidR="00E05D9B" w:rsidRDefault="00E05D9B">
      <w:pPr>
        <w:pStyle w:val="AmdtsEntries"/>
      </w:pPr>
      <w:r>
        <w:tab/>
        <w:t xml:space="preserve">ins </w:t>
      </w:r>
      <w:hyperlink r:id="rId1548"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10</w:t>
      </w:r>
    </w:p>
    <w:p w14:paraId="3E72EF80" w14:textId="3226C786" w:rsidR="00F94E3D" w:rsidRDefault="00F94E3D">
      <w:pPr>
        <w:pStyle w:val="AmdtsEntries"/>
      </w:pPr>
      <w:r>
        <w:tab/>
        <w:t xml:space="preserve">am </w:t>
      </w:r>
      <w:hyperlink r:id="rId1549" w:tooltip="Statute Law Amendment Act 2012" w:history="1">
        <w:r w:rsidR="00C26339" w:rsidRPr="00C26339">
          <w:rPr>
            <w:rStyle w:val="charCitHyperlinkAbbrev"/>
          </w:rPr>
          <w:t>A2012</w:t>
        </w:r>
        <w:r w:rsidR="00C26339" w:rsidRPr="00C26339">
          <w:rPr>
            <w:rStyle w:val="charCitHyperlinkAbbrev"/>
          </w:rPr>
          <w:noBreakHyphen/>
          <w:t>21</w:t>
        </w:r>
      </w:hyperlink>
      <w:r>
        <w:t xml:space="preserve"> amdt 3.167</w:t>
      </w:r>
      <w:r w:rsidR="005E4F15">
        <w:t xml:space="preserve">; </w:t>
      </w:r>
      <w:hyperlink r:id="rId1550" w:tooltip="Red Tape Reduction Legislation Amendment Act 2016" w:history="1">
        <w:r w:rsidR="005E4F15">
          <w:rPr>
            <w:rStyle w:val="charCitHyperlinkAbbrev"/>
          </w:rPr>
          <w:t>A2016</w:t>
        </w:r>
        <w:r w:rsidR="005E4F15">
          <w:rPr>
            <w:rStyle w:val="charCitHyperlinkAbbrev"/>
          </w:rPr>
          <w:noBreakHyphen/>
          <w:t>18</w:t>
        </w:r>
      </w:hyperlink>
      <w:r w:rsidR="005E4F15">
        <w:t xml:space="preserve"> amdt 3.199, amdt</w:t>
      </w:r>
      <w:r w:rsidR="00997DA6">
        <w:t> </w:t>
      </w:r>
      <w:r w:rsidR="005E4F15">
        <w:t>3.200</w:t>
      </w:r>
      <w:r w:rsidR="00997DA6">
        <w:t xml:space="preserve">; </w:t>
      </w:r>
      <w:hyperlink r:id="rId1551" w:tooltip="Road Transport (Taxi Industry Innovation) Legislation Amendment Regulation 2016 (No 1)" w:history="1">
        <w:r w:rsidR="00997DA6" w:rsidRPr="00105E37">
          <w:rPr>
            <w:rStyle w:val="charCitHyperlinkAbbrev"/>
          </w:rPr>
          <w:t>SL2016-20</w:t>
        </w:r>
      </w:hyperlink>
      <w:r w:rsidR="00997DA6" w:rsidRPr="00105E37">
        <w:rPr>
          <w:rStyle w:val="charCitHyperlinkAbbrev"/>
        </w:rPr>
        <w:t xml:space="preserve"> </w:t>
      </w:r>
      <w:r w:rsidR="00997DA6" w:rsidRPr="00105E37">
        <w:t xml:space="preserve">s </w:t>
      </w:r>
      <w:r w:rsidR="00997DA6">
        <w:t>149</w:t>
      </w:r>
      <w:r w:rsidR="008D6F6B">
        <w:t>, s 150</w:t>
      </w:r>
    </w:p>
    <w:p w14:paraId="5A5AE0F5" w14:textId="77777777" w:rsidR="00E05D9B" w:rsidRDefault="00E05D9B">
      <w:pPr>
        <w:pStyle w:val="AmdtsEntryHd"/>
        <w:rPr>
          <w:noProof/>
        </w:rPr>
      </w:pPr>
      <w:r>
        <w:t>Production of authorisation</w:t>
      </w:r>
    </w:p>
    <w:p w14:paraId="6B750093" w14:textId="77777777" w:rsidR="00E05D9B" w:rsidRDefault="00E05D9B" w:rsidP="00D21D4D">
      <w:pPr>
        <w:pStyle w:val="AmdtsEntries"/>
        <w:keepNext/>
      </w:pPr>
      <w:r>
        <w:t>s 241</w:t>
      </w:r>
      <w:r>
        <w:tab/>
      </w:r>
      <w:r>
        <w:rPr>
          <w:rStyle w:val="charBold"/>
        </w:rPr>
        <w:t>orig s 241</w:t>
      </w:r>
    </w:p>
    <w:p w14:paraId="02A404FC" w14:textId="77777777" w:rsidR="00E05D9B" w:rsidRPr="00C26339" w:rsidRDefault="00E05D9B" w:rsidP="00D21D4D">
      <w:pPr>
        <w:pStyle w:val="AmdtsEntries"/>
        <w:keepNext/>
      </w:pPr>
      <w:r>
        <w:tab/>
        <w:t>renum as s 505</w:t>
      </w:r>
    </w:p>
    <w:p w14:paraId="695FFB81" w14:textId="77777777" w:rsidR="00E05D9B" w:rsidRDefault="00E05D9B" w:rsidP="00097527">
      <w:pPr>
        <w:pStyle w:val="AmdtsEntries"/>
        <w:keepNext/>
      </w:pPr>
      <w:r>
        <w:tab/>
      </w:r>
      <w:r>
        <w:rPr>
          <w:rStyle w:val="charBold"/>
        </w:rPr>
        <w:t>pres s 241</w:t>
      </w:r>
    </w:p>
    <w:p w14:paraId="22407A68" w14:textId="54E22850" w:rsidR="00E05D9B" w:rsidRDefault="00E05D9B">
      <w:pPr>
        <w:pStyle w:val="AmdtsEntries"/>
      </w:pPr>
      <w:r>
        <w:tab/>
        <w:t xml:space="preserve">ins </w:t>
      </w:r>
      <w:hyperlink r:id="rId1552"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10</w:t>
      </w:r>
    </w:p>
    <w:p w14:paraId="1EA49989" w14:textId="77777777" w:rsidR="00E05D9B" w:rsidRDefault="00E05D9B">
      <w:pPr>
        <w:pStyle w:val="AmdtsEntryHd"/>
        <w:rPr>
          <w:noProof/>
        </w:rPr>
      </w:pPr>
      <w:r>
        <w:t>Surrender of authorisation</w:t>
      </w:r>
    </w:p>
    <w:p w14:paraId="2BA2E7A0" w14:textId="77777777" w:rsidR="00E05D9B" w:rsidRDefault="00E05D9B" w:rsidP="008700E1">
      <w:pPr>
        <w:pStyle w:val="AmdtsEntries"/>
        <w:keepNext/>
        <w:rPr>
          <w:rStyle w:val="charBold"/>
        </w:rPr>
      </w:pPr>
      <w:r>
        <w:t>s 242</w:t>
      </w:r>
      <w:r>
        <w:tab/>
      </w:r>
      <w:r>
        <w:rPr>
          <w:rStyle w:val="charBold"/>
        </w:rPr>
        <w:t>orig s 242</w:t>
      </w:r>
    </w:p>
    <w:p w14:paraId="239CAA36" w14:textId="77777777" w:rsidR="00E05D9B" w:rsidRPr="00C26339" w:rsidRDefault="00E05D9B" w:rsidP="008700E1">
      <w:pPr>
        <w:pStyle w:val="AmdtsEntries"/>
        <w:keepNext/>
      </w:pPr>
      <w:r>
        <w:rPr>
          <w:rStyle w:val="charBold"/>
        </w:rPr>
        <w:tab/>
      </w:r>
      <w:r>
        <w:t>renum as s 506</w:t>
      </w:r>
    </w:p>
    <w:p w14:paraId="4C3A9F3A" w14:textId="77777777" w:rsidR="00E05D9B" w:rsidRDefault="00E05D9B">
      <w:pPr>
        <w:pStyle w:val="AmdtsEntries"/>
      </w:pPr>
      <w:r>
        <w:tab/>
      </w:r>
      <w:r>
        <w:rPr>
          <w:rStyle w:val="charBold"/>
        </w:rPr>
        <w:t>pres s 242</w:t>
      </w:r>
    </w:p>
    <w:p w14:paraId="7FFB4417" w14:textId="1AB8F712" w:rsidR="00E05D9B" w:rsidRDefault="00E05D9B">
      <w:pPr>
        <w:pStyle w:val="AmdtsEntries"/>
      </w:pPr>
      <w:r>
        <w:tab/>
        <w:t xml:space="preserve">ins </w:t>
      </w:r>
      <w:hyperlink r:id="rId1553"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10</w:t>
      </w:r>
    </w:p>
    <w:p w14:paraId="65702642" w14:textId="711BEF7D" w:rsidR="00F94E3D" w:rsidRDefault="00F94E3D">
      <w:pPr>
        <w:pStyle w:val="AmdtsEntries"/>
      </w:pPr>
      <w:r>
        <w:tab/>
        <w:t xml:space="preserve">am </w:t>
      </w:r>
      <w:hyperlink r:id="rId1554" w:tooltip="Statute Law Amendment Act 2012" w:history="1">
        <w:r w:rsidR="00C26339" w:rsidRPr="00C26339">
          <w:rPr>
            <w:rStyle w:val="charCitHyperlinkAbbrev"/>
          </w:rPr>
          <w:t>A2012</w:t>
        </w:r>
        <w:r w:rsidR="00C26339" w:rsidRPr="00C26339">
          <w:rPr>
            <w:rStyle w:val="charCitHyperlinkAbbrev"/>
          </w:rPr>
          <w:noBreakHyphen/>
          <w:t>21</w:t>
        </w:r>
      </w:hyperlink>
      <w:r>
        <w:t xml:space="preserve"> amdt 3.168</w:t>
      </w:r>
      <w:r w:rsidR="005E4F15">
        <w:t xml:space="preserve">; </w:t>
      </w:r>
      <w:hyperlink r:id="rId1555" w:tooltip="Red Tape Reduction Legislation Amendment Act 2016" w:history="1">
        <w:r w:rsidR="005E4F15">
          <w:rPr>
            <w:rStyle w:val="charCitHyperlinkAbbrev"/>
          </w:rPr>
          <w:t>A2016</w:t>
        </w:r>
        <w:r w:rsidR="005E4F15">
          <w:rPr>
            <w:rStyle w:val="charCitHyperlinkAbbrev"/>
          </w:rPr>
          <w:noBreakHyphen/>
          <w:t>18</w:t>
        </w:r>
      </w:hyperlink>
      <w:r w:rsidR="005E4F15">
        <w:t xml:space="preserve"> amdt 3.201, amdt</w:t>
      </w:r>
      <w:r w:rsidR="00997DA6">
        <w:t> </w:t>
      </w:r>
      <w:r w:rsidR="005E4F15">
        <w:t>3.202</w:t>
      </w:r>
      <w:r w:rsidR="00997DA6">
        <w:t xml:space="preserve">; </w:t>
      </w:r>
      <w:hyperlink r:id="rId1556" w:tooltip="Road Transport (Taxi Industry Innovation) Legislation Amendment Regulation 2016 (No 1)" w:history="1">
        <w:r w:rsidR="00997DA6" w:rsidRPr="00105E37">
          <w:rPr>
            <w:rStyle w:val="charCitHyperlinkAbbrev"/>
          </w:rPr>
          <w:t>SL2016-20</w:t>
        </w:r>
      </w:hyperlink>
      <w:r w:rsidR="00997DA6" w:rsidRPr="00105E37">
        <w:rPr>
          <w:rStyle w:val="charCitHyperlinkAbbrev"/>
        </w:rPr>
        <w:t xml:space="preserve"> </w:t>
      </w:r>
      <w:r w:rsidR="00997DA6" w:rsidRPr="00105E37">
        <w:t xml:space="preserve">s </w:t>
      </w:r>
      <w:r w:rsidR="00997DA6">
        <w:t>149</w:t>
      </w:r>
      <w:r w:rsidR="008D6F6B">
        <w:t>, s 150</w:t>
      </w:r>
    </w:p>
    <w:p w14:paraId="1A788E37" w14:textId="77777777" w:rsidR="00E05D9B" w:rsidRDefault="00E05D9B">
      <w:pPr>
        <w:pStyle w:val="AmdtsEntryHd"/>
        <w:rPr>
          <w:noProof/>
        </w:rPr>
      </w:pPr>
      <w:r>
        <w:lastRenderedPageBreak/>
        <w:t>Demand responsive service authorisations not transferable</w:t>
      </w:r>
    </w:p>
    <w:p w14:paraId="1DF49E76" w14:textId="77777777" w:rsidR="00E05D9B" w:rsidRDefault="00E05D9B">
      <w:pPr>
        <w:pStyle w:val="AmdtsEntries"/>
        <w:keepNext/>
      </w:pPr>
      <w:r>
        <w:t>s 243</w:t>
      </w:r>
      <w:r>
        <w:tab/>
      </w:r>
      <w:r>
        <w:rPr>
          <w:rStyle w:val="charBold"/>
        </w:rPr>
        <w:t>orig s 243</w:t>
      </w:r>
    </w:p>
    <w:p w14:paraId="4C6FDD79" w14:textId="77777777" w:rsidR="00E05D9B" w:rsidRPr="00C26339" w:rsidRDefault="00E05D9B">
      <w:pPr>
        <w:pStyle w:val="AmdtsEntries"/>
      </w:pPr>
      <w:r>
        <w:tab/>
        <w:t>renum as s 507</w:t>
      </w:r>
    </w:p>
    <w:p w14:paraId="7A90452B" w14:textId="77777777" w:rsidR="00E05D9B" w:rsidRDefault="00E05D9B">
      <w:pPr>
        <w:pStyle w:val="AmdtsEntries"/>
      </w:pPr>
      <w:r>
        <w:tab/>
      </w:r>
      <w:r>
        <w:rPr>
          <w:rStyle w:val="charBold"/>
        </w:rPr>
        <w:t>pres s 243</w:t>
      </w:r>
    </w:p>
    <w:p w14:paraId="0BBA7723" w14:textId="6642C33B" w:rsidR="00E05D9B" w:rsidRDefault="00E05D9B">
      <w:pPr>
        <w:pStyle w:val="AmdtsEntries"/>
      </w:pPr>
      <w:r>
        <w:tab/>
        <w:t xml:space="preserve">ins </w:t>
      </w:r>
      <w:hyperlink r:id="rId1557"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10</w:t>
      </w:r>
    </w:p>
    <w:p w14:paraId="0B793E94" w14:textId="77777777" w:rsidR="00E05D9B" w:rsidRDefault="00E05D9B">
      <w:pPr>
        <w:pStyle w:val="AmdtsEntryHd"/>
      </w:pPr>
      <w:r>
        <w:t>Demand responsive services</w:t>
      </w:r>
    </w:p>
    <w:p w14:paraId="45626478" w14:textId="408E9E54" w:rsidR="00E05D9B" w:rsidRDefault="00E05D9B">
      <w:pPr>
        <w:pStyle w:val="AmdtsEntries"/>
      </w:pPr>
      <w:r>
        <w:t>pt 6.2 hdg</w:t>
      </w:r>
      <w:r>
        <w:tab/>
        <w:t xml:space="preserve">ins </w:t>
      </w:r>
      <w:hyperlink r:id="rId1558"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10</w:t>
      </w:r>
    </w:p>
    <w:p w14:paraId="6AB52BFA" w14:textId="77777777" w:rsidR="00E05D9B" w:rsidRDefault="00E05D9B">
      <w:pPr>
        <w:pStyle w:val="AmdtsEntryHd"/>
      </w:pPr>
      <w:r>
        <w:t>Preliminary</w:t>
      </w:r>
    </w:p>
    <w:p w14:paraId="43651499" w14:textId="159E1DFC" w:rsidR="00E05D9B" w:rsidRDefault="00E05D9B">
      <w:pPr>
        <w:pStyle w:val="AmdtsEntries"/>
      </w:pPr>
      <w:r>
        <w:t>div 6.2.1 hdg</w:t>
      </w:r>
      <w:r>
        <w:tab/>
        <w:t xml:space="preserve">ins </w:t>
      </w:r>
      <w:hyperlink r:id="rId1559"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10</w:t>
      </w:r>
    </w:p>
    <w:p w14:paraId="17D41850" w14:textId="77777777" w:rsidR="00E05D9B" w:rsidRDefault="00E05D9B">
      <w:pPr>
        <w:pStyle w:val="AmdtsEntryHd"/>
        <w:rPr>
          <w:noProof/>
        </w:rPr>
      </w:pPr>
      <w:r>
        <w:t xml:space="preserve">Meaning of </w:t>
      </w:r>
      <w:r>
        <w:rPr>
          <w:rStyle w:val="charItals"/>
        </w:rPr>
        <w:t>authorised operator</w:t>
      </w:r>
      <w:r>
        <w:t xml:space="preserve"> and </w:t>
      </w:r>
      <w:r w:rsidRPr="00C26339">
        <w:rPr>
          <w:rStyle w:val="charItals"/>
        </w:rPr>
        <w:t>DRS vehicle driver</w:t>
      </w:r>
      <w:r>
        <w:t>—pt 6.2</w:t>
      </w:r>
    </w:p>
    <w:p w14:paraId="3EB569AA" w14:textId="77777777" w:rsidR="00E05D9B" w:rsidRDefault="00E05D9B" w:rsidP="00B260F6">
      <w:pPr>
        <w:pStyle w:val="AmdtsEntries"/>
        <w:keepNext/>
      </w:pPr>
      <w:r>
        <w:t>s 244</w:t>
      </w:r>
      <w:r>
        <w:tab/>
      </w:r>
      <w:r>
        <w:rPr>
          <w:rStyle w:val="charBold"/>
        </w:rPr>
        <w:t>orig s 244</w:t>
      </w:r>
    </w:p>
    <w:p w14:paraId="50A365DD" w14:textId="77777777" w:rsidR="00E05D9B" w:rsidRPr="00C26339" w:rsidRDefault="00E05D9B" w:rsidP="00B260F6">
      <w:pPr>
        <w:pStyle w:val="AmdtsEntries"/>
        <w:keepNext/>
      </w:pPr>
      <w:r>
        <w:tab/>
        <w:t>renum as s 508</w:t>
      </w:r>
    </w:p>
    <w:p w14:paraId="2787B796" w14:textId="77777777" w:rsidR="00E05D9B" w:rsidRDefault="00E05D9B">
      <w:pPr>
        <w:pStyle w:val="AmdtsEntries"/>
      </w:pPr>
      <w:r>
        <w:tab/>
      </w:r>
      <w:r>
        <w:rPr>
          <w:rStyle w:val="charBold"/>
        </w:rPr>
        <w:t>pres s 244</w:t>
      </w:r>
    </w:p>
    <w:p w14:paraId="1C9AC957" w14:textId="538641BC" w:rsidR="00E05D9B" w:rsidRDefault="00E05D9B">
      <w:pPr>
        <w:pStyle w:val="AmdtsEntries"/>
      </w:pPr>
      <w:r>
        <w:tab/>
        <w:t xml:space="preserve">ins </w:t>
      </w:r>
      <w:hyperlink r:id="rId1560"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10</w:t>
      </w:r>
    </w:p>
    <w:p w14:paraId="792ACBE5" w14:textId="77777777" w:rsidR="00E05D9B" w:rsidRDefault="00E05D9B">
      <w:pPr>
        <w:pStyle w:val="AmdtsEntryHd"/>
      </w:pPr>
      <w:r>
        <w:t>Demand responsive service vehicle operators</w:t>
      </w:r>
    </w:p>
    <w:p w14:paraId="79DD005B" w14:textId="44D55E43" w:rsidR="00E05D9B" w:rsidRDefault="00E05D9B">
      <w:pPr>
        <w:pStyle w:val="AmdtsEntries"/>
      </w:pPr>
      <w:r>
        <w:t>div 6.2.2 hdg</w:t>
      </w:r>
      <w:r>
        <w:tab/>
        <w:t xml:space="preserve">ins </w:t>
      </w:r>
      <w:hyperlink r:id="rId1561"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10</w:t>
      </w:r>
    </w:p>
    <w:p w14:paraId="2E63A01E" w14:textId="77777777" w:rsidR="00E05D9B" w:rsidRDefault="00E05D9B">
      <w:pPr>
        <w:pStyle w:val="AmdtsEntryHd"/>
        <w:rPr>
          <w:noProof/>
        </w:rPr>
      </w:pPr>
      <w:r>
        <w:t>Maintenance of demand responsive service vehicles</w:t>
      </w:r>
    </w:p>
    <w:p w14:paraId="3F025885" w14:textId="77777777" w:rsidR="00E05D9B" w:rsidRDefault="00E05D9B">
      <w:pPr>
        <w:pStyle w:val="AmdtsEntries"/>
        <w:keepNext/>
      </w:pPr>
      <w:r>
        <w:t>s 245</w:t>
      </w:r>
      <w:r>
        <w:tab/>
      </w:r>
      <w:r>
        <w:rPr>
          <w:rStyle w:val="charBold"/>
        </w:rPr>
        <w:t>orig s 245</w:t>
      </w:r>
    </w:p>
    <w:p w14:paraId="580AB3F1" w14:textId="77777777" w:rsidR="00E05D9B" w:rsidRPr="00C26339" w:rsidRDefault="00E05D9B">
      <w:pPr>
        <w:pStyle w:val="AmdtsEntries"/>
        <w:keepNext/>
      </w:pPr>
      <w:r>
        <w:tab/>
        <w:t>renum as s 509</w:t>
      </w:r>
    </w:p>
    <w:p w14:paraId="2DA60549" w14:textId="77777777" w:rsidR="00E05D9B" w:rsidRDefault="00E05D9B">
      <w:pPr>
        <w:pStyle w:val="AmdtsEntries"/>
      </w:pPr>
      <w:r>
        <w:tab/>
      </w:r>
      <w:r>
        <w:rPr>
          <w:rStyle w:val="charBold"/>
        </w:rPr>
        <w:t>pres s 245</w:t>
      </w:r>
    </w:p>
    <w:p w14:paraId="5525881A" w14:textId="0B2C63C4" w:rsidR="00E05D9B" w:rsidRDefault="00E05D9B">
      <w:pPr>
        <w:pStyle w:val="AmdtsEntries"/>
      </w:pPr>
      <w:r>
        <w:tab/>
        <w:t xml:space="preserve">ins </w:t>
      </w:r>
      <w:hyperlink r:id="rId1562"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10</w:t>
      </w:r>
    </w:p>
    <w:p w14:paraId="1BE32B55" w14:textId="77777777" w:rsidR="00E05D9B" w:rsidRDefault="00E05D9B">
      <w:pPr>
        <w:pStyle w:val="AmdtsEntryHd"/>
        <w:rPr>
          <w:noProof/>
        </w:rPr>
      </w:pPr>
      <w:r>
        <w:rPr>
          <w:color w:val="000000"/>
        </w:rPr>
        <w:t xml:space="preserve">Fleet and maintenance records for </w:t>
      </w:r>
      <w:r>
        <w:t>demand responsive service vehicles</w:t>
      </w:r>
      <w:r>
        <w:rPr>
          <w:color w:val="000000"/>
        </w:rPr>
        <w:t xml:space="preserve"> to be made</w:t>
      </w:r>
    </w:p>
    <w:p w14:paraId="75022634" w14:textId="77777777" w:rsidR="00E05D9B" w:rsidRDefault="00E05D9B" w:rsidP="000916C4">
      <w:pPr>
        <w:pStyle w:val="AmdtsEntries"/>
        <w:keepNext/>
      </w:pPr>
      <w:r>
        <w:t>s 246</w:t>
      </w:r>
      <w:r>
        <w:tab/>
      </w:r>
      <w:r>
        <w:rPr>
          <w:rStyle w:val="charBold"/>
        </w:rPr>
        <w:t>orig s 246</w:t>
      </w:r>
    </w:p>
    <w:p w14:paraId="6E80A049" w14:textId="77777777" w:rsidR="00E05D9B" w:rsidRPr="00C26339" w:rsidRDefault="00E05D9B" w:rsidP="000916C4">
      <w:pPr>
        <w:pStyle w:val="AmdtsEntries"/>
        <w:keepNext/>
      </w:pPr>
      <w:r>
        <w:tab/>
        <w:t>renum as s 510</w:t>
      </w:r>
    </w:p>
    <w:p w14:paraId="5791F30D" w14:textId="77777777" w:rsidR="00E05D9B" w:rsidRDefault="00E05D9B" w:rsidP="000916C4">
      <w:pPr>
        <w:pStyle w:val="AmdtsEntries"/>
        <w:keepNext/>
      </w:pPr>
      <w:r>
        <w:tab/>
      </w:r>
      <w:r>
        <w:rPr>
          <w:rStyle w:val="charBold"/>
        </w:rPr>
        <w:t>pres s 246</w:t>
      </w:r>
    </w:p>
    <w:p w14:paraId="15260E2B" w14:textId="2295CCA8" w:rsidR="00E05D9B" w:rsidRDefault="00E05D9B">
      <w:pPr>
        <w:pStyle w:val="AmdtsEntries"/>
      </w:pPr>
      <w:r>
        <w:tab/>
        <w:t xml:space="preserve">ins </w:t>
      </w:r>
      <w:hyperlink r:id="rId1563"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10</w:t>
      </w:r>
    </w:p>
    <w:p w14:paraId="6FFA564B" w14:textId="77777777" w:rsidR="00E05D9B" w:rsidRDefault="00E05D9B">
      <w:pPr>
        <w:pStyle w:val="AmdtsEntryHd"/>
        <w:rPr>
          <w:noProof/>
        </w:rPr>
      </w:pPr>
      <w:r>
        <w:rPr>
          <w:color w:val="000000"/>
        </w:rPr>
        <w:t xml:space="preserve">Notification of changes </w:t>
      </w:r>
      <w:r>
        <w:t>to</w:t>
      </w:r>
      <w:r>
        <w:rPr>
          <w:color w:val="000000"/>
        </w:rPr>
        <w:t xml:space="preserve"> demand responsive service vehicle fleet</w:t>
      </w:r>
    </w:p>
    <w:p w14:paraId="71CD70CE" w14:textId="77777777" w:rsidR="00E05D9B" w:rsidRDefault="00E05D9B">
      <w:pPr>
        <w:pStyle w:val="AmdtsEntries"/>
        <w:keepNext/>
      </w:pPr>
      <w:r>
        <w:t>s 247</w:t>
      </w:r>
      <w:r>
        <w:tab/>
      </w:r>
      <w:r>
        <w:rPr>
          <w:rStyle w:val="charBold"/>
        </w:rPr>
        <w:t>orig s 247</w:t>
      </w:r>
    </w:p>
    <w:p w14:paraId="716D8EE3" w14:textId="77777777" w:rsidR="00E05D9B" w:rsidRPr="00C26339" w:rsidRDefault="00E05D9B" w:rsidP="00D21D4D">
      <w:pPr>
        <w:pStyle w:val="AmdtsEntries"/>
        <w:keepNext/>
      </w:pPr>
      <w:r>
        <w:tab/>
        <w:t>renum as s 511</w:t>
      </w:r>
    </w:p>
    <w:p w14:paraId="130F84A4" w14:textId="77777777" w:rsidR="00E05D9B" w:rsidRDefault="00E05D9B" w:rsidP="00D21D4D">
      <w:pPr>
        <w:pStyle w:val="AmdtsEntries"/>
        <w:keepNext/>
      </w:pPr>
      <w:r>
        <w:tab/>
      </w:r>
      <w:r>
        <w:rPr>
          <w:rStyle w:val="charBold"/>
        </w:rPr>
        <w:t>pres s 247</w:t>
      </w:r>
    </w:p>
    <w:p w14:paraId="556049E4" w14:textId="0E7229D4" w:rsidR="00E05D9B" w:rsidRDefault="00E05D9B">
      <w:pPr>
        <w:pStyle w:val="AmdtsEntries"/>
      </w:pPr>
      <w:r>
        <w:tab/>
        <w:t xml:space="preserve">ins </w:t>
      </w:r>
      <w:hyperlink r:id="rId1564"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10</w:t>
      </w:r>
    </w:p>
    <w:p w14:paraId="69FF8026" w14:textId="77777777" w:rsidR="00E05D9B" w:rsidRDefault="00E05D9B">
      <w:pPr>
        <w:pStyle w:val="AmdtsEntryHd"/>
        <w:rPr>
          <w:noProof/>
        </w:rPr>
      </w:pPr>
      <w:r>
        <w:rPr>
          <w:color w:val="000000"/>
        </w:rPr>
        <w:t xml:space="preserve">Notifiable incidents </w:t>
      </w:r>
      <w:r>
        <w:t>involving</w:t>
      </w:r>
      <w:r>
        <w:rPr>
          <w:color w:val="000000"/>
        </w:rPr>
        <w:t xml:space="preserve"> demand responsive service vehicles</w:t>
      </w:r>
    </w:p>
    <w:p w14:paraId="09E42739" w14:textId="4A57C3F2" w:rsidR="00E05D9B" w:rsidRDefault="00E05D9B">
      <w:pPr>
        <w:pStyle w:val="AmdtsEntries"/>
        <w:keepNext/>
      </w:pPr>
      <w:r>
        <w:t>s 248</w:t>
      </w:r>
      <w:r>
        <w:tab/>
        <w:t xml:space="preserve">ins </w:t>
      </w:r>
      <w:hyperlink r:id="rId1565"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10C15B06" w14:textId="6E70534C" w:rsidR="00E05D9B" w:rsidRPr="00C26339" w:rsidRDefault="00E05D9B" w:rsidP="008700E1">
      <w:pPr>
        <w:pStyle w:val="AmdtsEntries"/>
        <w:keepNext/>
        <w:rPr>
          <w:rFonts w:cs="Arial"/>
        </w:rPr>
      </w:pPr>
      <w:r>
        <w:tab/>
      </w:r>
      <w:r w:rsidRPr="00C26339">
        <w:rPr>
          <w:rFonts w:cs="Arial"/>
        </w:rPr>
        <w:t xml:space="preserve">exp 31 July 2005 (s 252 and </w:t>
      </w:r>
      <w:hyperlink r:id="rId1566" w:tooltip="Road Transport (Public Passenger Services) (Date for Issue of Leased Hire Car Licence) Declaration 2005 (No 1)" w:history="1">
        <w:r w:rsidR="00E3361E" w:rsidRPr="00E3361E">
          <w:rPr>
            <w:rStyle w:val="charCitHyperlinkAbbrev"/>
          </w:rPr>
          <w:t>NI2005-226</w:t>
        </w:r>
      </w:hyperlink>
      <w:r w:rsidRPr="00C26339">
        <w:rPr>
          <w:rFonts w:cs="Arial"/>
        </w:rPr>
        <w:t>)</w:t>
      </w:r>
    </w:p>
    <w:p w14:paraId="64CDBA30" w14:textId="21F2E228" w:rsidR="00E05D9B" w:rsidRDefault="00E05D9B">
      <w:pPr>
        <w:pStyle w:val="AmdtsEntries"/>
      </w:pPr>
      <w:r>
        <w:tab/>
        <w:t xml:space="preserve">ins </w:t>
      </w:r>
      <w:hyperlink r:id="rId1567"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10</w:t>
      </w:r>
    </w:p>
    <w:p w14:paraId="436CA871" w14:textId="77777777" w:rsidR="00E05D9B" w:rsidRDefault="00E05D9B">
      <w:pPr>
        <w:pStyle w:val="AmdtsEntryHd"/>
        <w:rPr>
          <w:noProof/>
        </w:rPr>
      </w:pPr>
      <w:r>
        <w:t>Condition of demand responsive service vehicles</w:t>
      </w:r>
    </w:p>
    <w:p w14:paraId="3A86CB32" w14:textId="50E1F717" w:rsidR="00E05D9B" w:rsidRDefault="00E05D9B">
      <w:pPr>
        <w:pStyle w:val="AmdtsEntries"/>
        <w:keepNext/>
      </w:pPr>
      <w:r>
        <w:t>s 249</w:t>
      </w:r>
      <w:r>
        <w:tab/>
        <w:t xml:space="preserve">ins </w:t>
      </w:r>
      <w:hyperlink r:id="rId1568"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602E1654" w14:textId="7CDF2EDD" w:rsidR="00E05D9B" w:rsidRPr="00C26339" w:rsidRDefault="00E05D9B">
      <w:pPr>
        <w:pStyle w:val="AmdtsEntries"/>
        <w:rPr>
          <w:rFonts w:cs="Arial"/>
        </w:rPr>
      </w:pPr>
      <w:r>
        <w:tab/>
      </w:r>
      <w:r w:rsidRPr="00C26339">
        <w:rPr>
          <w:rFonts w:cs="Arial"/>
        </w:rPr>
        <w:t xml:space="preserve">exp 31 July 2005 (s 252 and </w:t>
      </w:r>
      <w:hyperlink r:id="rId1569" w:tooltip="Road Transport (Public Passenger Services) (Date for Issue of Leased Hire Car Licence) Declaration 2005 (No 1)" w:history="1">
        <w:r w:rsidR="00E3361E" w:rsidRPr="00E3361E">
          <w:rPr>
            <w:rStyle w:val="charCitHyperlinkAbbrev"/>
          </w:rPr>
          <w:t>NI2005-226</w:t>
        </w:r>
      </w:hyperlink>
      <w:r w:rsidRPr="00C26339">
        <w:rPr>
          <w:rFonts w:cs="Arial"/>
        </w:rPr>
        <w:t>)</w:t>
      </w:r>
    </w:p>
    <w:p w14:paraId="631B7432" w14:textId="7271F497" w:rsidR="00E05D9B" w:rsidRDefault="00E05D9B">
      <w:pPr>
        <w:pStyle w:val="AmdtsEntries"/>
      </w:pPr>
      <w:r>
        <w:tab/>
        <w:t xml:space="preserve">ins </w:t>
      </w:r>
      <w:hyperlink r:id="rId1570"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10</w:t>
      </w:r>
    </w:p>
    <w:p w14:paraId="2F45A0A5" w14:textId="77777777" w:rsidR="00E05D9B" w:rsidRDefault="00E05D9B">
      <w:pPr>
        <w:pStyle w:val="AmdtsEntryHd"/>
        <w:rPr>
          <w:noProof/>
        </w:rPr>
      </w:pPr>
      <w:r>
        <w:lastRenderedPageBreak/>
        <w:t>Demand responsive service vehicle drivers to hold appropriate driver licence or authority</w:t>
      </w:r>
    </w:p>
    <w:p w14:paraId="1D30A4CC" w14:textId="473B9C60" w:rsidR="00E05D9B" w:rsidRDefault="00E05D9B">
      <w:pPr>
        <w:pStyle w:val="AmdtsEntries"/>
        <w:keepNext/>
      </w:pPr>
      <w:r>
        <w:t>s 250</w:t>
      </w:r>
      <w:r>
        <w:tab/>
        <w:t xml:space="preserve">ins </w:t>
      </w:r>
      <w:hyperlink r:id="rId1571"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6E2EEB31" w14:textId="51C0B3BB" w:rsidR="00E05D9B" w:rsidRPr="00C26339" w:rsidRDefault="00E05D9B">
      <w:pPr>
        <w:pStyle w:val="AmdtsEntries"/>
        <w:rPr>
          <w:rFonts w:cs="Arial"/>
        </w:rPr>
      </w:pPr>
      <w:r>
        <w:tab/>
      </w:r>
      <w:r w:rsidRPr="00C26339">
        <w:rPr>
          <w:rFonts w:cs="Arial"/>
        </w:rPr>
        <w:t xml:space="preserve">exp 31 July 2005 (s 252 and </w:t>
      </w:r>
      <w:hyperlink r:id="rId1572" w:tooltip="Road Transport (Public Passenger Services) (Date for Issue of Leased Hire Car Licence) Declaration 2005 (No 1)" w:history="1">
        <w:r w:rsidR="00E3361E" w:rsidRPr="00E3361E">
          <w:rPr>
            <w:rStyle w:val="charCitHyperlinkAbbrev"/>
          </w:rPr>
          <w:t>NI2005-226</w:t>
        </w:r>
      </w:hyperlink>
      <w:r w:rsidRPr="00C26339">
        <w:rPr>
          <w:rFonts w:cs="Arial"/>
        </w:rPr>
        <w:t>)</w:t>
      </w:r>
    </w:p>
    <w:p w14:paraId="1901A2C6" w14:textId="0D1AD9E3" w:rsidR="00E05D9B" w:rsidRDefault="00E05D9B">
      <w:pPr>
        <w:pStyle w:val="AmdtsEntries"/>
      </w:pPr>
      <w:r>
        <w:tab/>
        <w:t xml:space="preserve">ins </w:t>
      </w:r>
      <w:hyperlink r:id="rId1573"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10</w:t>
      </w:r>
    </w:p>
    <w:p w14:paraId="6ECE5607" w14:textId="77777777" w:rsidR="00E05D9B" w:rsidRDefault="00E05D9B">
      <w:pPr>
        <w:pStyle w:val="AmdtsEntryHd"/>
        <w:rPr>
          <w:noProof/>
        </w:rPr>
      </w:pPr>
      <w:r>
        <w:t>Records of demand responsive service vehicle drivers etc to be maintained by authorised operator</w:t>
      </w:r>
    </w:p>
    <w:p w14:paraId="7CC72B0C" w14:textId="6F2C593E" w:rsidR="00E05D9B" w:rsidRDefault="00E05D9B">
      <w:pPr>
        <w:pStyle w:val="AmdtsEntries"/>
        <w:keepNext/>
      </w:pPr>
      <w:r>
        <w:t>s 251</w:t>
      </w:r>
      <w:r>
        <w:tab/>
        <w:t xml:space="preserve">ins </w:t>
      </w:r>
      <w:hyperlink r:id="rId1574"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7FCB69C3" w14:textId="3017D07E" w:rsidR="00E05D9B" w:rsidRPr="00C26339" w:rsidRDefault="00E05D9B">
      <w:pPr>
        <w:pStyle w:val="AmdtsEntries"/>
        <w:rPr>
          <w:rFonts w:cs="Arial"/>
        </w:rPr>
      </w:pPr>
      <w:r>
        <w:tab/>
      </w:r>
      <w:r w:rsidRPr="00C26339">
        <w:rPr>
          <w:rFonts w:cs="Arial"/>
        </w:rPr>
        <w:t xml:space="preserve">exp 31 July 2005 (s 252 and </w:t>
      </w:r>
      <w:hyperlink r:id="rId1575" w:tooltip="Road Transport (Public Passenger Services) (Date for Issue of Leased Hire Car Licence) Declaration 2005 (No 1)" w:history="1">
        <w:r w:rsidR="00E3361E" w:rsidRPr="00E3361E">
          <w:rPr>
            <w:rStyle w:val="charCitHyperlinkAbbrev"/>
          </w:rPr>
          <w:t>NI2005-226</w:t>
        </w:r>
      </w:hyperlink>
      <w:r w:rsidRPr="00C26339">
        <w:rPr>
          <w:rFonts w:cs="Arial"/>
        </w:rPr>
        <w:t>)</w:t>
      </w:r>
    </w:p>
    <w:p w14:paraId="39A5482A" w14:textId="31F4C01D" w:rsidR="00E05D9B" w:rsidRDefault="00E05D9B">
      <w:pPr>
        <w:pStyle w:val="AmdtsEntries"/>
      </w:pPr>
      <w:r>
        <w:tab/>
        <w:t xml:space="preserve">ins </w:t>
      </w:r>
      <w:hyperlink r:id="rId1576"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10</w:t>
      </w:r>
    </w:p>
    <w:p w14:paraId="14CE4382" w14:textId="77777777" w:rsidR="00E05D9B" w:rsidRDefault="00E05D9B">
      <w:pPr>
        <w:pStyle w:val="AmdtsEntryHd"/>
        <w:rPr>
          <w:noProof/>
        </w:rPr>
      </w:pPr>
      <w:r>
        <w:t>Authorised operator to tell road transport authority about records of demand responsive service vehicle drivers etc</w:t>
      </w:r>
    </w:p>
    <w:p w14:paraId="48009A4F" w14:textId="2886007D" w:rsidR="00E05D9B" w:rsidRDefault="00E05D9B">
      <w:pPr>
        <w:pStyle w:val="AmdtsEntries"/>
        <w:keepNext/>
      </w:pPr>
      <w:r>
        <w:t>s 252</w:t>
      </w:r>
      <w:r>
        <w:tab/>
        <w:t xml:space="preserve">ins </w:t>
      </w:r>
      <w:hyperlink r:id="rId1577"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5A2C987F" w14:textId="6296446F" w:rsidR="00E05D9B" w:rsidRPr="00C26339" w:rsidRDefault="00E05D9B">
      <w:pPr>
        <w:pStyle w:val="AmdtsEntries"/>
        <w:rPr>
          <w:rFonts w:cs="Arial"/>
        </w:rPr>
      </w:pPr>
      <w:r>
        <w:tab/>
      </w:r>
      <w:r w:rsidRPr="00C26339">
        <w:rPr>
          <w:rFonts w:cs="Arial"/>
        </w:rPr>
        <w:t xml:space="preserve">exp 31 July 2005 (s 252 and </w:t>
      </w:r>
      <w:hyperlink r:id="rId1578" w:tooltip="Road Transport (Public Passenger Services) (Date for Issue of Leased Hire Car Licence) Declaration 2005 (No 1)" w:history="1">
        <w:r w:rsidR="00E3361E" w:rsidRPr="00E3361E">
          <w:rPr>
            <w:rStyle w:val="charCitHyperlinkAbbrev"/>
          </w:rPr>
          <w:t>NI2005-226</w:t>
        </w:r>
      </w:hyperlink>
      <w:r w:rsidRPr="00C26339">
        <w:rPr>
          <w:rFonts w:cs="Arial"/>
        </w:rPr>
        <w:t>)</w:t>
      </w:r>
    </w:p>
    <w:p w14:paraId="7BE32B22" w14:textId="696EEC48" w:rsidR="00E05D9B" w:rsidRDefault="00E05D9B">
      <w:pPr>
        <w:pStyle w:val="AmdtsEntries"/>
      </w:pPr>
      <w:r>
        <w:tab/>
        <w:t xml:space="preserve">ins </w:t>
      </w:r>
      <w:hyperlink r:id="rId1579"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10</w:t>
      </w:r>
    </w:p>
    <w:p w14:paraId="54FA9FE0" w14:textId="77777777" w:rsidR="00E05D9B" w:rsidRDefault="00E05D9B">
      <w:pPr>
        <w:pStyle w:val="AmdtsEntryHd"/>
        <w:rPr>
          <w:noProof/>
        </w:rPr>
      </w:pPr>
      <w:r>
        <w:t>Road transport authority may tell authorised operator about demand responsive service drivers</w:t>
      </w:r>
    </w:p>
    <w:p w14:paraId="2DD43D33" w14:textId="37E68D6F" w:rsidR="00E05D9B" w:rsidRDefault="00E05D9B">
      <w:pPr>
        <w:pStyle w:val="AmdtsEntries"/>
      </w:pPr>
      <w:r>
        <w:t>s 253</w:t>
      </w:r>
      <w:r>
        <w:tab/>
        <w:t xml:space="preserve">ins </w:t>
      </w:r>
      <w:hyperlink r:id="rId1580"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10</w:t>
      </w:r>
    </w:p>
    <w:p w14:paraId="423CABCA" w14:textId="77777777" w:rsidR="00E05D9B" w:rsidRDefault="00E05D9B">
      <w:pPr>
        <w:pStyle w:val="AmdtsEntryHd"/>
        <w:rPr>
          <w:noProof/>
        </w:rPr>
      </w:pPr>
      <w:r>
        <w:t>Keeping and inspection etc of records about demand responsive service vehicles</w:t>
      </w:r>
    </w:p>
    <w:p w14:paraId="2C972B31" w14:textId="234EB26C" w:rsidR="00E05D9B" w:rsidRDefault="00E05D9B">
      <w:pPr>
        <w:pStyle w:val="AmdtsEntries"/>
      </w:pPr>
      <w:r>
        <w:t>s 254</w:t>
      </w:r>
      <w:r>
        <w:tab/>
        <w:t xml:space="preserve">ins </w:t>
      </w:r>
      <w:hyperlink r:id="rId1581"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10</w:t>
      </w:r>
    </w:p>
    <w:p w14:paraId="3E60C33A" w14:textId="60DB7777" w:rsidR="002B2102" w:rsidRDefault="002B2102">
      <w:pPr>
        <w:pStyle w:val="AmdtsEntries"/>
      </w:pPr>
      <w:r>
        <w:tab/>
        <w:t xml:space="preserve">am </w:t>
      </w:r>
      <w:hyperlink r:id="rId1582"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120</w:t>
      </w:r>
    </w:p>
    <w:p w14:paraId="212E6C67" w14:textId="77777777" w:rsidR="00E05D9B" w:rsidRDefault="00E05D9B">
      <w:pPr>
        <w:pStyle w:val="AmdtsEntryHd"/>
        <w:rPr>
          <w:noProof/>
        </w:rPr>
      </w:pPr>
      <w:r>
        <w:rPr>
          <w:color w:val="000000"/>
        </w:rPr>
        <w:t>Display of notice about maximum number of passengers</w:t>
      </w:r>
    </w:p>
    <w:p w14:paraId="0D016737" w14:textId="6203C78F" w:rsidR="00E05D9B" w:rsidRDefault="00E05D9B">
      <w:pPr>
        <w:pStyle w:val="AmdtsEntries"/>
      </w:pPr>
      <w:r>
        <w:t>s 255</w:t>
      </w:r>
      <w:r>
        <w:tab/>
        <w:t xml:space="preserve">ins </w:t>
      </w:r>
      <w:hyperlink r:id="rId1583"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10</w:t>
      </w:r>
    </w:p>
    <w:p w14:paraId="09E15A83" w14:textId="77777777" w:rsidR="00E05D9B" w:rsidRDefault="00E05D9B">
      <w:pPr>
        <w:pStyle w:val="AmdtsEntryHd"/>
        <w:rPr>
          <w:noProof/>
        </w:rPr>
      </w:pPr>
      <w:r>
        <w:rPr>
          <w:color w:val="000000"/>
        </w:rPr>
        <w:t>Accreditation details to be displayed on demand responsive service vehicles</w:t>
      </w:r>
    </w:p>
    <w:p w14:paraId="255A098A" w14:textId="48161E02" w:rsidR="00E05D9B" w:rsidRDefault="00E05D9B">
      <w:pPr>
        <w:pStyle w:val="AmdtsEntries"/>
      </w:pPr>
      <w:r>
        <w:t>s 256</w:t>
      </w:r>
      <w:r>
        <w:tab/>
        <w:t xml:space="preserve">ins </w:t>
      </w:r>
      <w:hyperlink r:id="rId1584"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10</w:t>
      </w:r>
    </w:p>
    <w:p w14:paraId="0A2CC495" w14:textId="77777777" w:rsidR="00E05D9B" w:rsidRDefault="00E05D9B">
      <w:pPr>
        <w:pStyle w:val="AmdtsEntryHd"/>
        <w:rPr>
          <w:noProof/>
        </w:rPr>
      </w:pPr>
      <w:r>
        <w:t>Advertisements for demand responsive services to display accreditation number</w:t>
      </w:r>
    </w:p>
    <w:p w14:paraId="727E4C9C" w14:textId="315BD07F" w:rsidR="00E05D9B" w:rsidRDefault="00E05D9B">
      <w:pPr>
        <w:pStyle w:val="AmdtsEntries"/>
      </w:pPr>
      <w:r>
        <w:t>s 257</w:t>
      </w:r>
      <w:r>
        <w:tab/>
        <w:t xml:space="preserve">ins </w:t>
      </w:r>
      <w:hyperlink r:id="rId1585"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10</w:t>
      </w:r>
    </w:p>
    <w:p w14:paraId="724DFD9F" w14:textId="77777777" w:rsidR="00E05D9B" w:rsidRDefault="00E05D9B">
      <w:pPr>
        <w:pStyle w:val="AmdtsEntryHd"/>
        <w:rPr>
          <w:noProof/>
        </w:rPr>
      </w:pPr>
      <w:r>
        <w:rPr>
          <w:color w:val="000000"/>
        </w:rPr>
        <w:t>Information about fares to be displayed in demand responsive service vehicle</w:t>
      </w:r>
    </w:p>
    <w:p w14:paraId="3507ADD4" w14:textId="696C05A8" w:rsidR="00E05D9B" w:rsidRDefault="00E05D9B">
      <w:pPr>
        <w:pStyle w:val="AmdtsEntries"/>
      </w:pPr>
      <w:r>
        <w:t>s 258</w:t>
      </w:r>
      <w:r>
        <w:tab/>
        <w:t xml:space="preserve">ins </w:t>
      </w:r>
      <w:hyperlink r:id="rId1586"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10</w:t>
      </w:r>
    </w:p>
    <w:p w14:paraId="02A47B9B" w14:textId="77777777" w:rsidR="00E05D9B" w:rsidRDefault="00E05D9B">
      <w:pPr>
        <w:pStyle w:val="AmdtsEntryHd"/>
        <w:rPr>
          <w:noProof/>
        </w:rPr>
      </w:pPr>
      <w:r>
        <w:t>Presence of security camera in demand responsive service vehicle to be indicated</w:t>
      </w:r>
    </w:p>
    <w:p w14:paraId="7B2697C3" w14:textId="5FC79C23" w:rsidR="00E05D9B" w:rsidRDefault="00E05D9B">
      <w:pPr>
        <w:pStyle w:val="AmdtsEntries"/>
      </w:pPr>
      <w:r>
        <w:t>s 259</w:t>
      </w:r>
      <w:r>
        <w:tab/>
        <w:t xml:space="preserve">ins </w:t>
      </w:r>
      <w:hyperlink r:id="rId1587"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10</w:t>
      </w:r>
    </w:p>
    <w:p w14:paraId="1299055D" w14:textId="16CB4605" w:rsidR="003918AB" w:rsidRDefault="003918AB">
      <w:pPr>
        <w:pStyle w:val="AmdtsEntries"/>
      </w:pPr>
      <w:r>
        <w:tab/>
        <w:t xml:space="preserve">am </w:t>
      </w:r>
      <w:hyperlink r:id="rId1588" w:tooltip="Justice and Community Safety Legislation Amendment Act 2014 (No 2)" w:history="1">
        <w:r>
          <w:rPr>
            <w:rStyle w:val="charCitHyperlinkAbbrev"/>
          </w:rPr>
          <w:t>A2014</w:t>
        </w:r>
        <w:r>
          <w:rPr>
            <w:rStyle w:val="charCitHyperlinkAbbrev"/>
          </w:rPr>
          <w:noBreakHyphen/>
          <w:t>49</w:t>
        </w:r>
      </w:hyperlink>
      <w:r>
        <w:t xml:space="preserve"> amdt 1.44</w:t>
      </w:r>
    </w:p>
    <w:p w14:paraId="136F6C06" w14:textId="6466FC06" w:rsidR="00E05D9B" w:rsidRDefault="00E05D9B">
      <w:pPr>
        <w:pStyle w:val="AmdtsEntryHd"/>
        <w:rPr>
          <w:noProof/>
        </w:rPr>
      </w:pPr>
      <w:r>
        <w:t>Air</w:t>
      </w:r>
      <w:r w:rsidR="00804F3C">
        <w:t xml:space="preserve"> </w:t>
      </w:r>
      <w:r>
        <w:t>conditioning of demand responsive service vehicles</w:t>
      </w:r>
    </w:p>
    <w:p w14:paraId="348FCE3D" w14:textId="202C8DBB" w:rsidR="00E05D9B" w:rsidRDefault="00E05D9B">
      <w:pPr>
        <w:pStyle w:val="AmdtsEntries"/>
      </w:pPr>
      <w:r>
        <w:t>s 260</w:t>
      </w:r>
      <w:r>
        <w:tab/>
        <w:t xml:space="preserve">ins </w:t>
      </w:r>
      <w:hyperlink r:id="rId1589"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10</w:t>
      </w:r>
    </w:p>
    <w:p w14:paraId="0BE7CC83" w14:textId="77777777" w:rsidR="00E05D9B" w:rsidRDefault="00E05D9B">
      <w:pPr>
        <w:pStyle w:val="AmdtsEntryHd"/>
        <w:rPr>
          <w:noProof/>
        </w:rPr>
      </w:pPr>
      <w:r>
        <w:rPr>
          <w:color w:val="000000"/>
        </w:rPr>
        <w:lastRenderedPageBreak/>
        <w:t>Demand responsive service vehicle livery</w:t>
      </w:r>
    </w:p>
    <w:p w14:paraId="569D629A" w14:textId="6145D739" w:rsidR="00E05D9B" w:rsidRDefault="00E05D9B" w:rsidP="00596B6A">
      <w:pPr>
        <w:pStyle w:val="AmdtsEntries"/>
        <w:keepNext/>
      </w:pPr>
      <w:r>
        <w:t>s 261</w:t>
      </w:r>
      <w:r>
        <w:tab/>
        <w:t xml:space="preserve">ins </w:t>
      </w:r>
      <w:hyperlink r:id="rId1590"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10</w:t>
      </w:r>
    </w:p>
    <w:p w14:paraId="6EDCA3CE" w14:textId="77777777" w:rsidR="00E05D9B" w:rsidRDefault="00E05D9B">
      <w:pPr>
        <w:pStyle w:val="AmdtsEntries"/>
      </w:pPr>
      <w:r>
        <w:tab/>
        <w:t>(4), (5) exp 3 October 2006 (s 261 (5))</w:t>
      </w:r>
    </w:p>
    <w:p w14:paraId="21850B53" w14:textId="77777777" w:rsidR="00E05D9B" w:rsidRDefault="00E05D9B">
      <w:pPr>
        <w:pStyle w:val="AmdtsEntryHd"/>
        <w:rPr>
          <w:noProof/>
        </w:rPr>
      </w:pPr>
      <w:r>
        <w:t>Offensive material etc in or on demand responsive service vehicles</w:t>
      </w:r>
    </w:p>
    <w:p w14:paraId="081041CD" w14:textId="7C96F2BF" w:rsidR="00E05D9B" w:rsidRDefault="00E05D9B">
      <w:pPr>
        <w:pStyle w:val="AmdtsEntries"/>
      </w:pPr>
      <w:r>
        <w:t>s 262</w:t>
      </w:r>
      <w:r>
        <w:tab/>
        <w:t xml:space="preserve">ins </w:t>
      </w:r>
      <w:hyperlink r:id="rId1591"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10</w:t>
      </w:r>
    </w:p>
    <w:p w14:paraId="72B9165C" w14:textId="77777777" w:rsidR="00E05D9B" w:rsidRDefault="00E05D9B">
      <w:pPr>
        <w:pStyle w:val="AmdtsEntryHd"/>
        <w:rPr>
          <w:noProof/>
        </w:rPr>
      </w:pPr>
      <w:r>
        <w:t>Compliance with dress code of practice</w:t>
      </w:r>
    </w:p>
    <w:p w14:paraId="419BACCD" w14:textId="752A58B5" w:rsidR="00E05D9B" w:rsidRDefault="00E05D9B">
      <w:pPr>
        <w:pStyle w:val="AmdtsEntries"/>
      </w:pPr>
      <w:r>
        <w:t>s 263</w:t>
      </w:r>
      <w:r>
        <w:tab/>
        <w:t xml:space="preserve">ins </w:t>
      </w:r>
      <w:hyperlink r:id="rId1592"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10</w:t>
      </w:r>
    </w:p>
    <w:p w14:paraId="0C41052D" w14:textId="77777777" w:rsidR="00E05D9B" w:rsidRDefault="00E05D9B">
      <w:pPr>
        <w:pStyle w:val="AmdtsEntryHd"/>
        <w:rPr>
          <w:noProof/>
        </w:rPr>
      </w:pPr>
      <w:r>
        <w:t>Authorised operator’s responsibilities for security camera recordings</w:t>
      </w:r>
    </w:p>
    <w:p w14:paraId="35703483" w14:textId="54B019AE" w:rsidR="00E05D9B" w:rsidRDefault="00E05D9B">
      <w:pPr>
        <w:pStyle w:val="AmdtsEntries"/>
      </w:pPr>
      <w:r>
        <w:t>s 264</w:t>
      </w:r>
      <w:r>
        <w:tab/>
        <w:t xml:space="preserve">ins </w:t>
      </w:r>
      <w:hyperlink r:id="rId1593"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10</w:t>
      </w:r>
    </w:p>
    <w:p w14:paraId="2C9B6307" w14:textId="6A04DCC4" w:rsidR="003918AB" w:rsidRDefault="003918AB" w:rsidP="003918AB">
      <w:pPr>
        <w:pStyle w:val="AmdtsEntries"/>
      </w:pPr>
      <w:r>
        <w:tab/>
        <w:t xml:space="preserve">am </w:t>
      </w:r>
      <w:hyperlink r:id="rId1594" w:tooltip="Justice and Community Safety Legislation Amendment Act 2014 (No 2)" w:history="1">
        <w:r>
          <w:rPr>
            <w:rStyle w:val="charCitHyperlinkAbbrev"/>
          </w:rPr>
          <w:t>A2014</w:t>
        </w:r>
        <w:r>
          <w:rPr>
            <w:rStyle w:val="charCitHyperlinkAbbrev"/>
          </w:rPr>
          <w:noBreakHyphen/>
          <w:t>49</w:t>
        </w:r>
      </w:hyperlink>
      <w:r>
        <w:t xml:space="preserve"> amdt 1.44</w:t>
      </w:r>
    </w:p>
    <w:p w14:paraId="6032CA6C" w14:textId="77777777" w:rsidR="00E05D9B" w:rsidRDefault="00E05D9B">
      <w:pPr>
        <w:pStyle w:val="AmdtsEntryHd"/>
        <w:rPr>
          <w:noProof/>
        </w:rPr>
      </w:pPr>
      <w:r>
        <w:t>Authorised operators to comply with service standard for lost property</w:t>
      </w:r>
    </w:p>
    <w:p w14:paraId="178C8AFF" w14:textId="3C2DF994" w:rsidR="00E05D9B" w:rsidRDefault="00E05D9B">
      <w:pPr>
        <w:pStyle w:val="AmdtsEntries"/>
      </w:pPr>
      <w:r>
        <w:t>s 265</w:t>
      </w:r>
      <w:r>
        <w:tab/>
        <w:t xml:space="preserve">ins </w:t>
      </w:r>
      <w:hyperlink r:id="rId1595"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10</w:t>
      </w:r>
    </w:p>
    <w:p w14:paraId="05BD127C" w14:textId="77777777" w:rsidR="00E05D9B" w:rsidRDefault="00E05D9B">
      <w:pPr>
        <w:pStyle w:val="AmdtsEntryHd"/>
        <w:rPr>
          <w:noProof/>
        </w:rPr>
      </w:pPr>
      <w:r>
        <w:t>Effect of noncompliance notices—authorised operators</w:t>
      </w:r>
    </w:p>
    <w:p w14:paraId="417ADB37" w14:textId="1F205726" w:rsidR="00E05D9B" w:rsidRDefault="00E05D9B">
      <w:pPr>
        <w:pStyle w:val="AmdtsEntries"/>
      </w:pPr>
      <w:r>
        <w:t>s 266</w:t>
      </w:r>
      <w:r>
        <w:tab/>
        <w:t xml:space="preserve">ins </w:t>
      </w:r>
      <w:hyperlink r:id="rId1596"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10</w:t>
      </w:r>
    </w:p>
    <w:p w14:paraId="2138A15A" w14:textId="77777777" w:rsidR="00E05D9B" w:rsidRDefault="00E05D9B">
      <w:pPr>
        <w:pStyle w:val="AmdtsEntryHd"/>
      </w:pPr>
      <w:r>
        <w:t>Demand responsive service vehicle drivers</w:t>
      </w:r>
    </w:p>
    <w:p w14:paraId="1492C168" w14:textId="6A6E41C2" w:rsidR="00E05D9B" w:rsidRDefault="00E05D9B">
      <w:pPr>
        <w:pStyle w:val="AmdtsEntries"/>
      </w:pPr>
      <w:r>
        <w:t>div 6.2.3 hdg</w:t>
      </w:r>
      <w:r>
        <w:tab/>
        <w:t xml:space="preserve">ins </w:t>
      </w:r>
      <w:hyperlink r:id="rId1597"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10</w:t>
      </w:r>
    </w:p>
    <w:p w14:paraId="5D125FBD" w14:textId="77777777" w:rsidR="00E05D9B" w:rsidRDefault="00E05D9B">
      <w:pPr>
        <w:pStyle w:val="AmdtsEntryHd"/>
        <w:rPr>
          <w:noProof/>
        </w:rPr>
      </w:pPr>
      <w:r>
        <w:rPr>
          <w:color w:val="000000"/>
        </w:rPr>
        <w:t>Requirements about</w:t>
      </w:r>
      <w:r>
        <w:t xml:space="preserve"> demand responsive service</w:t>
      </w:r>
      <w:r>
        <w:rPr>
          <w:color w:val="000000"/>
        </w:rPr>
        <w:t xml:space="preserve"> vehicle drivers stopping for passengers</w:t>
      </w:r>
    </w:p>
    <w:p w14:paraId="24EFAEE7" w14:textId="2C42280D" w:rsidR="00E05D9B" w:rsidRDefault="00E05D9B">
      <w:pPr>
        <w:pStyle w:val="AmdtsEntries"/>
      </w:pPr>
      <w:r>
        <w:t>s 267</w:t>
      </w:r>
      <w:r>
        <w:tab/>
        <w:t xml:space="preserve">ins </w:t>
      </w:r>
      <w:hyperlink r:id="rId1598"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10</w:t>
      </w:r>
    </w:p>
    <w:p w14:paraId="1A159436" w14:textId="77777777" w:rsidR="00E05D9B" w:rsidRDefault="00E05D9B">
      <w:pPr>
        <w:pStyle w:val="AmdtsEntryHd"/>
        <w:rPr>
          <w:noProof/>
        </w:rPr>
      </w:pPr>
      <w:r>
        <w:t>Where demand responsive service vehicle drivers must stop on a road</w:t>
      </w:r>
    </w:p>
    <w:p w14:paraId="48E38940" w14:textId="0DE870A8" w:rsidR="00E05D9B" w:rsidRDefault="00E05D9B">
      <w:pPr>
        <w:pStyle w:val="AmdtsEntries"/>
      </w:pPr>
      <w:r>
        <w:t>s 268</w:t>
      </w:r>
      <w:r>
        <w:tab/>
        <w:t xml:space="preserve">ins </w:t>
      </w:r>
      <w:hyperlink r:id="rId1599"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10</w:t>
      </w:r>
    </w:p>
    <w:p w14:paraId="5C15277A" w14:textId="77777777" w:rsidR="00E05D9B" w:rsidRDefault="00E05D9B">
      <w:pPr>
        <w:pStyle w:val="AmdtsEntryHd"/>
        <w:rPr>
          <w:noProof/>
        </w:rPr>
      </w:pPr>
      <w:r>
        <w:rPr>
          <w:color w:val="000000"/>
        </w:rPr>
        <w:t>Maximum number of passengers in demand responsive service vehicles</w:t>
      </w:r>
    </w:p>
    <w:p w14:paraId="32985B3F" w14:textId="2DF0C14A" w:rsidR="00E05D9B" w:rsidRDefault="00E05D9B">
      <w:pPr>
        <w:pStyle w:val="AmdtsEntries"/>
      </w:pPr>
      <w:r>
        <w:t>s 269</w:t>
      </w:r>
      <w:r>
        <w:tab/>
        <w:t xml:space="preserve">ins </w:t>
      </w:r>
      <w:hyperlink r:id="rId1600"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10</w:t>
      </w:r>
    </w:p>
    <w:p w14:paraId="19F15741" w14:textId="77777777" w:rsidR="00E05D9B" w:rsidRDefault="00E05D9B">
      <w:pPr>
        <w:pStyle w:val="AmdtsEntryHd"/>
        <w:rPr>
          <w:noProof/>
        </w:rPr>
      </w:pPr>
      <w:r>
        <w:t xml:space="preserve">Wheelchair </w:t>
      </w:r>
      <w:r>
        <w:rPr>
          <w:color w:val="000000"/>
        </w:rPr>
        <w:t>passengers</w:t>
      </w:r>
      <w:r>
        <w:t xml:space="preserve"> in demand responsive service vehicles</w:t>
      </w:r>
    </w:p>
    <w:p w14:paraId="5AAD2A82" w14:textId="4CE75782" w:rsidR="00E05D9B" w:rsidRDefault="00E05D9B" w:rsidP="00A10A85">
      <w:pPr>
        <w:pStyle w:val="AmdtsEntries"/>
        <w:keepNext/>
      </w:pPr>
      <w:r>
        <w:t>s 270</w:t>
      </w:r>
      <w:r>
        <w:tab/>
        <w:t xml:space="preserve">ins </w:t>
      </w:r>
      <w:hyperlink r:id="rId1601"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10</w:t>
      </w:r>
    </w:p>
    <w:p w14:paraId="4044AB85" w14:textId="5B2E4F9A" w:rsidR="00E00A54" w:rsidRDefault="00E00A54" w:rsidP="00E00A54">
      <w:pPr>
        <w:pStyle w:val="AmdtsEntries"/>
      </w:pPr>
      <w:r>
        <w:tab/>
        <w:t xml:space="preserve">am </w:t>
      </w:r>
      <w:hyperlink r:id="rId1602" w:tooltip="Road Transport Legislation Amendment Regulation 2010 (No 1)" w:history="1">
        <w:r w:rsidR="00C26339" w:rsidRPr="00C26339">
          <w:rPr>
            <w:rStyle w:val="charCitHyperlinkAbbrev"/>
          </w:rPr>
          <w:t>SL2010</w:t>
        </w:r>
        <w:r w:rsidR="00C26339" w:rsidRPr="00C26339">
          <w:rPr>
            <w:rStyle w:val="charCitHyperlinkAbbrev"/>
          </w:rPr>
          <w:noBreakHyphen/>
          <w:t>5</w:t>
        </w:r>
      </w:hyperlink>
      <w:r>
        <w:t xml:space="preserve"> s 49</w:t>
      </w:r>
      <w:r w:rsidR="0041102D">
        <w:t xml:space="preserve">; </w:t>
      </w:r>
      <w:hyperlink r:id="rId1603" w:tooltip="Road Transport (Road Rules) (Consequential Amendments) Regulation 2017 (No 1)" w:history="1">
        <w:r w:rsidR="0041102D">
          <w:rPr>
            <w:rStyle w:val="charCitHyperlinkAbbrev"/>
          </w:rPr>
          <w:t>SL2017</w:t>
        </w:r>
        <w:r w:rsidR="0041102D">
          <w:rPr>
            <w:rStyle w:val="charCitHyperlinkAbbrev"/>
          </w:rPr>
          <w:noBreakHyphen/>
          <w:t>44</w:t>
        </w:r>
      </w:hyperlink>
      <w:r w:rsidR="0041102D">
        <w:t xml:space="preserve"> amdts 1.32-1.34</w:t>
      </w:r>
    </w:p>
    <w:p w14:paraId="2574F58B" w14:textId="77777777" w:rsidR="00E05D9B" w:rsidRDefault="00E05D9B">
      <w:pPr>
        <w:pStyle w:val="AmdtsEntryHd"/>
        <w:rPr>
          <w:noProof/>
        </w:rPr>
      </w:pPr>
      <w:r>
        <w:t>Responsibilities of demand responsive service vehicle drivers for security cameras</w:t>
      </w:r>
    </w:p>
    <w:p w14:paraId="12FCA260" w14:textId="09426096" w:rsidR="00E05D9B" w:rsidRDefault="00E05D9B">
      <w:pPr>
        <w:pStyle w:val="AmdtsEntries"/>
      </w:pPr>
      <w:r>
        <w:t>s 271</w:t>
      </w:r>
      <w:r>
        <w:tab/>
        <w:t xml:space="preserve">ins </w:t>
      </w:r>
      <w:hyperlink r:id="rId1604"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10</w:t>
      </w:r>
    </w:p>
    <w:p w14:paraId="00EDFE4B" w14:textId="77777777" w:rsidR="00E05D9B" w:rsidRDefault="00E05D9B">
      <w:pPr>
        <w:pStyle w:val="AmdtsEntryHd"/>
        <w:rPr>
          <w:noProof/>
        </w:rPr>
      </w:pPr>
      <w:r>
        <w:t>Restrictions on carriage of goods in demand responsive service vehicles</w:t>
      </w:r>
    </w:p>
    <w:p w14:paraId="45412650" w14:textId="15CCF2F5" w:rsidR="00E05D9B" w:rsidRDefault="00E05D9B">
      <w:pPr>
        <w:pStyle w:val="AmdtsEntries"/>
      </w:pPr>
      <w:r>
        <w:t>s 272</w:t>
      </w:r>
      <w:r>
        <w:tab/>
        <w:t xml:space="preserve">ins </w:t>
      </w:r>
      <w:hyperlink r:id="rId1605"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10</w:t>
      </w:r>
    </w:p>
    <w:p w14:paraId="6F67A533" w14:textId="77777777" w:rsidR="00E05D9B" w:rsidRDefault="00E05D9B">
      <w:pPr>
        <w:pStyle w:val="AmdtsEntryHd"/>
        <w:rPr>
          <w:noProof/>
        </w:rPr>
      </w:pPr>
      <w:r>
        <w:t>Responsibility of demand responsive service vehicle drivers for lost property</w:t>
      </w:r>
    </w:p>
    <w:p w14:paraId="76398E89" w14:textId="4F2BA448" w:rsidR="00E05D9B" w:rsidRDefault="00E05D9B">
      <w:pPr>
        <w:pStyle w:val="AmdtsEntries"/>
      </w:pPr>
      <w:r>
        <w:t>s 273</w:t>
      </w:r>
      <w:r>
        <w:tab/>
        <w:t xml:space="preserve">ins </w:t>
      </w:r>
      <w:hyperlink r:id="rId1606"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10</w:t>
      </w:r>
    </w:p>
    <w:p w14:paraId="191E0519" w14:textId="77777777" w:rsidR="00E05D9B" w:rsidRDefault="00E05D9B">
      <w:pPr>
        <w:pStyle w:val="AmdtsEntryHd"/>
        <w:rPr>
          <w:noProof/>
        </w:rPr>
      </w:pPr>
      <w:r>
        <w:t>Behaviour of demand responsive service vehicle drivers generally</w:t>
      </w:r>
    </w:p>
    <w:p w14:paraId="2FB65624" w14:textId="34586C08" w:rsidR="00E05D9B" w:rsidRDefault="00E05D9B">
      <w:pPr>
        <w:pStyle w:val="AmdtsEntries"/>
      </w:pPr>
      <w:r>
        <w:t>s 274</w:t>
      </w:r>
      <w:r>
        <w:tab/>
        <w:t xml:space="preserve">ins </w:t>
      </w:r>
      <w:hyperlink r:id="rId1607"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10</w:t>
      </w:r>
    </w:p>
    <w:p w14:paraId="0113768D" w14:textId="7834F013" w:rsidR="00613153" w:rsidRPr="005D0046" w:rsidRDefault="00613153">
      <w:pPr>
        <w:pStyle w:val="AmdtsEntries"/>
      </w:pPr>
      <w:r w:rsidRPr="005D0046">
        <w:tab/>
        <w:t xml:space="preserve">am </w:t>
      </w:r>
      <w:hyperlink r:id="rId1608" w:tooltip="Smoking (Prohibition in Enclosed Public Places) Amendment Act 2009" w:history="1">
        <w:r w:rsidR="00C26339" w:rsidRPr="00C26339">
          <w:rPr>
            <w:rStyle w:val="charCitHyperlinkAbbrev"/>
          </w:rPr>
          <w:t>A2009</w:t>
        </w:r>
        <w:r w:rsidR="00C26339" w:rsidRPr="00C26339">
          <w:rPr>
            <w:rStyle w:val="charCitHyperlinkAbbrev"/>
          </w:rPr>
          <w:noBreakHyphen/>
          <w:t>51</w:t>
        </w:r>
      </w:hyperlink>
      <w:r w:rsidRPr="005D0046">
        <w:t xml:space="preserve"> amdt 1.7</w:t>
      </w:r>
    </w:p>
    <w:p w14:paraId="62B7C009" w14:textId="77777777" w:rsidR="00E05D9B" w:rsidRDefault="00E05D9B">
      <w:pPr>
        <w:pStyle w:val="AmdtsEntryHd"/>
        <w:rPr>
          <w:noProof/>
        </w:rPr>
      </w:pPr>
      <w:r>
        <w:lastRenderedPageBreak/>
        <w:t>Dress and conduct of demand responsive service vehicle drivers</w:t>
      </w:r>
    </w:p>
    <w:p w14:paraId="3E4EF7AE" w14:textId="516A1B50" w:rsidR="00E05D9B" w:rsidRDefault="00E05D9B">
      <w:pPr>
        <w:pStyle w:val="AmdtsEntries"/>
      </w:pPr>
      <w:r>
        <w:t>s 275</w:t>
      </w:r>
      <w:r>
        <w:tab/>
        <w:t xml:space="preserve">ins </w:t>
      </w:r>
      <w:hyperlink r:id="rId1609"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10</w:t>
      </w:r>
    </w:p>
    <w:p w14:paraId="7680AE6A" w14:textId="77777777" w:rsidR="00E05D9B" w:rsidRDefault="00E05D9B">
      <w:pPr>
        <w:pStyle w:val="AmdtsEntryHd"/>
        <w:rPr>
          <w:noProof/>
        </w:rPr>
      </w:pPr>
      <w:r>
        <w:t>Responsibility of drivers for condition of demand responsive service vehicle</w:t>
      </w:r>
    </w:p>
    <w:p w14:paraId="41B02167" w14:textId="0B1A7660" w:rsidR="00E05D9B" w:rsidRDefault="00E05D9B">
      <w:pPr>
        <w:pStyle w:val="AmdtsEntries"/>
      </w:pPr>
      <w:r>
        <w:t>s 276</w:t>
      </w:r>
      <w:r>
        <w:tab/>
        <w:t xml:space="preserve">ins </w:t>
      </w:r>
      <w:hyperlink r:id="rId1610"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10</w:t>
      </w:r>
    </w:p>
    <w:p w14:paraId="1CFE40DD" w14:textId="77777777" w:rsidR="00E05D9B" w:rsidRDefault="00E05D9B">
      <w:pPr>
        <w:pStyle w:val="AmdtsEntryHd"/>
        <w:rPr>
          <w:noProof/>
        </w:rPr>
      </w:pPr>
      <w:r>
        <w:rPr>
          <w:color w:val="000000"/>
        </w:rPr>
        <w:t>Drivers to remain in vehicle</w:t>
      </w:r>
    </w:p>
    <w:p w14:paraId="610B2CF5" w14:textId="46FF9100" w:rsidR="00E05D9B" w:rsidRDefault="00E05D9B">
      <w:pPr>
        <w:pStyle w:val="AmdtsEntries"/>
      </w:pPr>
      <w:r>
        <w:t>s 277</w:t>
      </w:r>
      <w:r>
        <w:tab/>
        <w:t xml:space="preserve">ins </w:t>
      </w:r>
      <w:hyperlink r:id="rId1611"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10</w:t>
      </w:r>
    </w:p>
    <w:p w14:paraId="04C8A892" w14:textId="77777777" w:rsidR="00E05D9B" w:rsidRDefault="00E05D9B">
      <w:pPr>
        <w:pStyle w:val="AmdtsEntryHd"/>
        <w:rPr>
          <w:noProof/>
        </w:rPr>
      </w:pPr>
      <w:r>
        <w:rPr>
          <w:color w:val="000000"/>
        </w:rPr>
        <w:t>Passengers not to be carried on certain parts of a demand responsive service vehicle</w:t>
      </w:r>
    </w:p>
    <w:p w14:paraId="20F79C4B" w14:textId="745625AB" w:rsidR="00E05D9B" w:rsidRDefault="00E05D9B">
      <w:pPr>
        <w:pStyle w:val="AmdtsEntries"/>
      </w:pPr>
      <w:r>
        <w:t>s 278</w:t>
      </w:r>
      <w:r>
        <w:tab/>
        <w:t xml:space="preserve">ins </w:t>
      </w:r>
      <w:hyperlink r:id="rId1612"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10</w:t>
      </w:r>
    </w:p>
    <w:p w14:paraId="5633A603" w14:textId="77777777" w:rsidR="00E05D9B" w:rsidRDefault="00E05D9B">
      <w:pPr>
        <w:pStyle w:val="AmdtsEntryHd"/>
        <w:rPr>
          <w:noProof/>
        </w:rPr>
      </w:pPr>
      <w:r>
        <w:t>Effect of noncompliance notices—demand responsive service vehicle drivers</w:t>
      </w:r>
    </w:p>
    <w:p w14:paraId="1674A6D8" w14:textId="3F8AB243" w:rsidR="00E05D9B" w:rsidRDefault="00E05D9B">
      <w:pPr>
        <w:pStyle w:val="AmdtsEntries"/>
      </w:pPr>
      <w:r>
        <w:t>s 279</w:t>
      </w:r>
      <w:r>
        <w:tab/>
        <w:t xml:space="preserve">ins </w:t>
      </w:r>
      <w:hyperlink r:id="rId1613"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10</w:t>
      </w:r>
    </w:p>
    <w:p w14:paraId="14317993" w14:textId="77777777" w:rsidR="00E05D9B" w:rsidRDefault="00E05D9B">
      <w:pPr>
        <w:pStyle w:val="AmdtsEntryHd"/>
      </w:pPr>
      <w:r>
        <w:t>Demand responsive service tickets</w:t>
      </w:r>
    </w:p>
    <w:p w14:paraId="4911AC5B" w14:textId="6F55AED6" w:rsidR="00E05D9B" w:rsidRDefault="00E05D9B">
      <w:pPr>
        <w:pStyle w:val="AmdtsEntries"/>
      </w:pPr>
      <w:r>
        <w:t>div 6.2.4 hdg</w:t>
      </w:r>
      <w:r>
        <w:tab/>
        <w:t xml:space="preserve">ins </w:t>
      </w:r>
      <w:hyperlink r:id="rId1614"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10</w:t>
      </w:r>
    </w:p>
    <w:p w14:paraId="460E027D" w14:textId="77777777" w:rsidR="002B2102" w:rsidRDefault="002B2102">
      <w:pPr>
        <w:pStyle w:val="AmdtsEntryHd"/>
      </w:pPr>
      <w:r w:rsidRPr="005D0AA6">
        <w:t xml:space="preserve">Meaning of </w:t>
      </w:r>
      <w:r w:rsidRPr="005D0AA6">
        <w:rPr>
          <w:rStyle w:val="charItals"/>
        </w:rPr>
        <w:t>DRS ticket</w:t>
      </w:r>
      <w:r w:rsidRPr="005D0AA6">
        <w:t>—div 6.2.4</w:t>
      </w:r>
    </w:p>
    <w:p w14:paraId="228250AD" w14:textId="28FCFECC" w:rsidR="002B2102" w:rsidRPr="002B2102" w:rsidRDefault="002B2102" w:rsidP="002B2102">
      <w:pPr>
        <w:pStyle w:val="AmdtsEntries"/>
      </w:pPr>
      <w:r>
        <w:t>s 279A</w:t>
      </w:r>
      <w:r>
        <w:tab/>
        <w:t xml:space="preserve">ins </w:t>
      </w:r>
      <w:hyperlink r:id="rId1615"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121</w:t>
      </w:r>
    </w:p>
    <w:p w14:paraId="7C5DB976" w14:textId="77777777" w:rsidR="00E05D9B" w:rsidRDefault="00E05D9B">
      <w:pPr>
        <w:pStyle w:val="AmdtsEntryHd"/>
        <w:rPr>
          <w:noProof/>
        </w:rPr>
      </w:pPr>
      <w:r>
        <w:rPr>
          <w:color w:val="000000"/>
        </w:rPr>
        <w:t>Validity of demand responsive service tickets</w:t>
      </w:r>
    </w:p>
    <w:p w14:paraId="32A0E20C" w14:textId="62843A26" w:rsidR="00E05D9B" w:rsidRDefault="00E05D9B">
      <w:pPr>
        <w:pStyle w:val="AmdtsEntries"/>
      </w:pPr>
      <w:r>
        <w:t>s 280</w:t>
      </w:r>
      <w:r>
        <w:tab/>
        <w:t xml:space="preserve">ins </w:t>
      </w:r>
      <w:hyperlink r:id="rId1616"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10</w:t>
      </w:r>
    </w:p>
    <w:p w14:paraId="610CBBB3" w14:textId="71BCE260" w:rsidR="00713617" w:rsidRDefault="00713617">
      <w:pPr>
        <w:pStyle w:val="AmdtsEntries"/>
      </w:pPr>
      <w:r>
        <w:tab/>
        <w:t xml:space="preserve">am </w:t>
      </w:r>
      <w:hyperlink r:id="rId1617"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122</w:t>
      </w:r>
    </w:p>
    <w:p w14:paraId="4089BDF6" w14:textId="77777777" w:rsidR="00E05D9B" w:rsidRDefault="00E05D9B">
      <w:pPr>
        <w:pStyle w:val="AmdtsEntryHd"/>
        <w:rPr>
          <w:noProof/>
        </w:rPr>
      </w:pPr>
      <w:r>
        <w:rPr>
          <w:color w:val="000000"/>
        </w:rPr>
        <w:t>Valid demand responsive service ticket required for travel</w:t>
      </w:r>
    </w:p>
    <w:p w14:paraId="7F494A79" w14:textId="61F36490" w:rsidR="00E05D9B" w:rsidRDefault="00E05D9B">
      <w:pPr>
        <w:pStyle w:val="AmdtsEntries"/>
      </w:pPr>
      <w:r>
        <w:t>s 281</w:t>
      </w:r>
      <w:r>
        <w:tab/>
        <w:t xml:space="preserve">ins </w:t>
      </w:r>
      <w:hyperlink r:id="rId1618"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10</w:t>
      </w:r>
    </w:p>
    <w:p w14:paraId="39BB086E" w14:textId="77777777" w:rsidR="00E05D9B" w:rsidRDefault="00E05D9B">
      <w:pPr>
        <w:pStyle w:val="AmdtsEntryHd"/>
        <w:rPr>
          <w:noProof/>
        </w:rPr>
      </w:pPr>
      <w:r>
        <w:rPr>
          <w:color w:val="000000"/>
        </w:rPr>
        <w:t>Demand responsive service tickets not transferable</w:t>
      </w:r>
    </w:p>
    <w:p w14:paraId="573F4332" w14:textId="4826A038" w:rsidR="00E05D9B" w:rsidRDefault="00E05D9B">
      <w:pPr>
        <w:pStyle w:val="AmdtsEntries"/>
      </w:pPr>
      <w:r>
        <w:t>s 282</w:t>
      </w:r>
      <w:r>
        <w:tab/>
        <w:t xml:space="preserve">ins </w:t>
      </w:r>
      <w:hyperlink r:id="rId1619"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10</w:t>
      </w:r>
    </w:p>
    <w:p w14:paraId="3101A9D6" w14:textId="77777777" w:rsidR="00E05D9B" w:rsidRDefault="00E05D9B">
      <w:pPr>
        <w:pStyle w:val="AmdtsEntryHd"/>
        <w:rPr>
          <w:noProof/>
        </w:rPr>
      </w:pPr>
      <w:r>
        <w:rPr>
          <w:color w:val="000000"/>
        </w:rPr>
        <w:t>Damaged or changed demand responsive service tickets not to be used</w:t>
      </w:r>
    </w:p>
    <w:p w14:paraId="27DD33F6" w14:textId="2356440B" w:rsidR="00E05D9B" w:rsidRDefault="00E05D9B">
      <w:pPr>
        <w:pStyle w:val="AmdtsEntries"/>
      </w:pPr>
      <w:r>
        <w:t>s 283</w:t>
      </w:r>
      <w:r>
        <w:tab/>
        <w:t xml:space="preserve">ins </w:t>
      </w:r>
      <w:hyperlink r:id="rId1620"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10</w:t>
      </w:r>
    </w:p>
    <w:p w14:paraId="6C1F2733" w14:textId="77777777" w:rsidR="00E05D9B" w:rsidRDefault="00E05D9B">
      <w:pPr>
        <w:pStyle w:val="AmdtsEntryHd"/>
        <w:rPr>
          <w:noProof/>
        </w:rPr>
      </w:pPr>
      <w:r>
        <w:rPr>
          <w:color w:val="000000"/>
        </w:rPr>
        <w:t>Concession tickets for demand responsive service vehicles</w:t>
      </w:r>
    </w:p>
    <w:p w14:paraId="022FD0A2" w14:textId="3BD6A87E" w:rsidR="00E05D9B" w:rsidRDefault="00E05D9B">
      <w:pPr>
        <w:pStyle w:val="AmdtsEntries"/>
      </w:pPr>
      <w:r>
        <w:t>s 284</w:t>
      </w:r>
      <w:r>
        <w:tab/>
        <w:t xml:space="preserve">ins </w:t>
      </w:r>
      <w:hyperlink r:id="rId1621"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10</w:t>
      </w:r>
    </w:p>
    <w:p w14:paraId="7F638920" w14:textId="77777777" w:rsidR="00E05D9B" w:rsidRDefault="00E05D9B">
      <w:pPr>
        <w:pStyle w:val="AmdtsEntryHd"/>
        <w:rPr>
          <w:noProof/>
        </w:rPr>
      </w:pPr>
      <w:r>
        <w:rPr>
          <w:color w:val="000000"/>
        </w:rPr>
        <w:t>Inspection and processing of demand responsive service tickets</w:t>
      </w:r>
    </w:p>
    <w:p w14:paraId="28908C43" w14:textId="766A0D73" w:rsidR="00E05D9B" w:rsidRDefault="00E05D9B">
      <w:pPr>
        <w:pStyle w:val="AmdtsEntries"/>
      </w:pPr>
      <w:r>
        <w:t>s 285</w:t>
      </w:r>
      <w:r>
        <w:tab/>
        <w:t xml:space="preserve">ins </w:t>
      </w:r>
      <w:hyperlink r:id="rId1622"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10</w:t>
      </w:r>
    </w:p>
    <w:p w14:paraId="4C61A5A7" w14:textId="77777777" w:rsidR="00E05D9B" w:rsidRDefault="00E05D9B">
      <w:pPr>
        <w:pStyle w:val="AmdtsEntryHd"/>
      </w:pPr>
      <w:r>
        <w:t>Conduct of demand responsive service vehicle passengers</w:t>
      </w:r>
    </w:p>
    <w:p w14:paraId="591CE42A" w14:textId="680CA71A" w:rsidR="00E05D9B" w:rsidRDefault="00E05D9B">
      <w:pPr>
        <w:pStyle w:val="AmdtsEntries"/>
      </w:pPr>
      <w:r>
        <w:t>div 6.2.5 hdg</w:t>
      </w:r>
      <w:r>
        <w:tab/>
        <w:t xml:space="preserve">ins </w:t>
      </w:r>
      <w:hyperlink r:id="rId1623"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10</w:t>
      </w:r>
    </w:p>
    <w:p w14:paraId="4469F9B2" w14:textId="77777777" w:rsidR="00E05D9B" w:rsidRDefault="00E05D9B">
      <w:pPr>
        <w:pStyle w:val="AmdtsEntryHd"/>
        <w:rPr>
          <w:noProof/>
        </w:rPr>
      </w:pPr>
      <w:r>
        <w:rPr>
          <w:color w:val="000000"/>
        </w:rPr>
        <w:t>Conduct of people in demand responsive service vehicles generally</w:t>
      </w:r>
    </w:p>
    <w:p w14:paraId="309D04B8" w14:textId="1416A6C4" w:rsidR="00E05D9B" w:rsidRDefault="00E05D9B">
      <w:pPr>
        <w:pStyle w:val="AmdtsEntries"/>
      </w:pPr>
      <w:r>
        <w:t>s 286</w:t>
      </w:r>
      <w:r>
        <w:tab/>
        <w:t xml:space="preserve">ins </w:t>
      </w:r>
      <w:hyperlink r:id="rId1624"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10</w:t>
      </w:r>
    </w:p>
    <w:p w14:paraId="12CAE5A2" w14:textId="4E9F1B25" w:rsidR="00613153" w:rsidRPr="005D0046" w:rsidRDefault="00613153" w:rsidP="00613153">
      <w:pPr>
        <w:pStyle w:val="AmdtsEntries"/>
      </w:pPr>
      <w:r w:rsidRPr="005D0046">
        <w:tab/>
        <w:t xml:space="preserve">am </w:t>
      </w:r>
      <w:hyperlink r:id="rId1625" w:tooltip="Smoking (Prohibition in Enclosed Public Places) Amendment Act 2009" w:history="1">
        <w:r w:rsidR="00C26339" w:rsidRPr="00C26339">
          <w:rPr>
            <w:rStyle w:val="charCitHyperlinkAbbrev"/>
          </w:rPr>
          <w:t>A2009</w:t>
        </w:r>
        <w:r w:rsidR="00C26339" w:rsidRPr="00C26339">
          <w:rPr>
            <w:rStyle w:val="charCitHyperlinkAbbrev"/>
          </w:rPr>
          <w:noBreakHyphen/>
          <w:t>51</w:t>
        </w:r>
      </w:hyperlink>
      <w:r w:rsidRPr="005D0046">
        <w:t xml:space="preserve"> amdt 1.7</w:t>
      </w:r>
      <w:r w:rsidR="0041102D">
        <w:t xml:space="preserve">; </w:t>
      </w:r>
      <w:hyperlink r:id="rId1626" w:tooltip="Road Transport (Road Rules) (Consequential Amendments) Regulation 2017 (No 1)" w:history="1">
        <w:r w:rsidR="0041102D">
          <w:rPr>
            <w:rStyle w:val="charCitHyperlinkAbbrev"/>
          </w:rPr>
          <w:t>SL2017</w:t>
        </w:r>
        <w:r w:rsidR="0041102D">
          <w:rPr>
            <w:rStyle w:val="charCitHyperlinkAbbrev"/>
          </w:rPr>
          <w:noBreakHyphen/>
          <w:t>44</w:t>
        </w:r>
      </w:hyperlink>
      <w:r w:rsidR="0041102D">
        <w:t xml:space="preserve"> amdt 1.35</w:t>
      </w:r>
    </w:p>
    <w:p w14:paraId="0CD822B7" w14:textId="77777777" w:rsidR="00E05D9B" w:rsidRDefault="00E05D9B">
      <w:pPr>
        <w:pStyle w:val="AmdtsEntryHd"/>
        <w:rPr>
          <w:noProof/>
        </w:rPr>
      </w:pPr>
      <w:r>
        <w:rPr>
          <w:color w:val="000000"/>
        </w:rPr>
        <w:t>Demand responsive service vehicle seats for older people and people with disabilities</w:t>
      </w:r>
    </w:p>
    <w:p w14:paraId="5AB8760F" w14:textId="04CA46DF" w:rsidR="00E05D9B" w:rsidRDefault="00E05D9B">
      <w:pPr>
        <w:pStyle w:val="AmdtsEntries"/>
      </w:pPr>
      <w:r>
        <w:t>s 287</w:t>
      </w:r>
      <w:r>
        <w:tab/>
        <w:t xml:space="preserve">ins </w:t>
      </w:r>
      <w:hyperlink r:id="rId1627"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10</w:t>
      </w:r>
    </w:p>
    <w:p w14:paraId="71960466" w14:textId="77777777" w:rsidR="00E05D9B" w:rsidRDefault="00E05D9B">
      <w:pPr>
        <w:pStyle w:val="AmdtsEntryHd"/>
        <w:rPr>
          <w:noProof/>
        </w:rPr>
      </w:pPr>
      <w:r>
        <w:rPr>
          <w:color w:val="000000"/>
        </w:rPr>
        <w:lastRenderedPageBreak/>
        <w:t>Drinking of liquor in demand responsive service vehicles generally prohibited</w:t>
      </w:r>
    </w:p>
    <w:p w14:paraId="2333ACED" w14:textId="274BF824" w:rsidR="00E05D9B" w:rsidRDefault="00E05D9B">
      <w:pPr>
        <w:pStyle w:val="AmdtsEntries"/>
      </w:pPr>
      <w:r>
        <w:t>s 288</w:t>
      </w:r>
      <w:r>
        <w:tab/>
        <w:t xml:space="preserve">ins </w:t>
      </w:r>
      <w:hyperlink r:id="rId1628"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10</w:t>
      </w:r>
    </w:p>
    <w:p w14:paraId="107DBAEB" w14:textId="77777777" w:rsidR="00E05D9B" w:rsidRDefault="00E05D9B">
      <w:pPr>
        <w:pStyle w:val="AmdtsEntryHd"/>
        <w:rPr>
          <w:noProof/>
        </w:rPr>
      </w:pPr>
      <w:r>
        <w:t>Eating and drinking in demand responsive service vehicles</w:t>
      </w:r>
    </w:p>
    <w:p w14:paraId="42789367" w14:textId="1E46AC9B" w:rsidR="00E05D9B" w:rsidRDefault="00E05D9B">
      <w:pPr>
        <w:pStyle w:val="AmdtsEntries"/>
      </w:pPr>
      <w:r>
        <w:t>s 289</w:t>
      </w:r>
      <w:r>
        <w:tab/>
        <w:t xml:space="preserve">ins </w:t>
      </w:r>
      <w:hyperlink r:id="rId1629"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10</w:t>
      </w:r>
    </w:p>
    <w:p w14:paraId="26BB9B94" w14:textId="165D0D79" w:rsidR="00613153" w:rsidRPr="005D0046" w:rsidRDefault="00613153" w:rsidP="00613153">
      <w:pPr>
        <w:pStyle w:val="AmdtsEntries"/>
      </w:pPr>
      <w:r w:rsidRPr="005D0046">
        <w:tab/>
        <w:t xml:space="preserve">am </w:t>
      </w:r>
      <w:hyperlink r:id="rId1630" w:tooltip="Smoking (Prohibition in Enclosed Public Places) Amendment Act 2009" w:history="1">
        <w:r w:rsidR="00C26339" w:rsidRPr="00C26339">
          <w:rPr>
            <w:rStyle w:val="charCitHyperlinkAbbrev"/>
          </w:rPr>
          <w:t>A2009</w:t>
        </w:r>
        <w:r w:rsidR="00C26339" w:rsidRPr="00C26339">
          <w:rPr>
            <w:rStyle w:val="charCitHyperlinkAbbrev"/>
          </w:rPr>
          <w:noBreakHyphen/>
          <w:t>51</w:t>
        </w:r>
      </w:hyperlink>
      <w:r w:rsidRPr="005D0046">
        <w:t xml:space="preserve"> amdt 1.7</w:t>
      </w:r>
    </w:p>
    <w:p w14:paraId="064C4959" w14:textId="77777777" w:rsidR="00E05D9B" w:rsidRDefault="00E05D9B">
      <w:pPr>
        <w:pStyle w:val="AmdtsEntryHd"/>
        <w:rPr>
          <w:noProof/>
        </w:rPr>
      </w:pPr>
      <w:r>
        <w:rPr>
          <w:color w:val="000000"/>
        </w:rPr>
        <w:t>Getting on and getting off demand responsive service vehicles</w:t>
      </w:r>
    </w:p>
    <w:p w14:paraId="37A680DF" w14:textId="00ECC397" w:rsidR="00E05D9B" w:rsidRDefault="00E05D9B">
      <w:pPr>
        <w:pStyle w:val="AmdtsEntries"/>
      </w:pPr>
      <w:r>
        <w:t>s 290</w:t>
      </w:r>
      <w:r>
        <w:tab/>
        <w:t xml:space="preserve">ins </w:t>
      </w:r>
      <w:hyperlink r:id="rId1631"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10</w:t>
      </w:r>
    </w:p>
    <w:p w14:paraId="09AAC4EE" w14:textId="77777777" w:rsidR="00E05D9B" w:rsidRDefault="00E05D9B">
      <w:pPr>
        <w:pStyle w:val="AmdtsEntryHd"/>
        <w:rPr>
          <w:noProof/>
        </w:rPr>
      </w:pPr>
      <w:r>
        <w:rPr>
          <w:color w:val="000000"/>
        </w:rPr>
        <w:t>No interference with demand responsive service vehicle equipment</w:t>
      </w:r>
    </w:p>
    <w:p w14:paraId="775190BC" w14:textId="38BEC7FE" w:rsidR="00E05D9B" w:rsidRDefault="00E05D9B">
      <w:pPr>
        <w:pStyle w:val="AmdtsEntries"/>
      </w:pPr>
      <w:r>
        <w:t>s 291</w:t>
      </w:r>
      <w:r>
        <w:tab/>
        <w:t xml:space="preserve">ins </w:t>
      </w:r>
      <w:hyperlink r:id="rId1632"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10</w:t>
      </w:r>
    </w:p>
    <w:p w14:paraId="0F2A77EF" w14:textId="77777777" w:rsidR="00E05D9B" w:rsidRDefault="00E05D9B">
      <w:pPr>
        <w:pStyle w:val="AmdtsEntryHd"/>
        <w:rPr>
          <w:noProof/>
        </w:rPr>
      </w:pPr>
      <w:r>
        <w:rPr>
          <w:color w:val="000000"/>
        </w:rPr>
        <w:t>Throwing objects in or from demand responsive service vehicles</w:t>
      </w:r>
    </w:p>
    <w:p w14:paraId="6B47B435" w14:textId="691A3117" w:rsidR="00E05D9B" w:rsidRDefault="00E05D9B">
      <w:pPr>
        <w:pStyle w:val="AmdtsEntries"/>
      </w:pPr>
      <w:r>
        <w:t>s 292</w:t>
      </w:r>
      <w:r>
        <w:tab/>
        <w:t xml:space="preserve">ins </w:t>
      </w:r>
      <w:hyperlink r:id="rId1633"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10</w:t>
      </w:r>
    </w:p>
    <w:p w14:paraId="38D951C9" w14:textId="77777777" w:rsidR="00E05D9B" w:rsidRDefault="00E05D9B">
      <w:pPr>
        <w:pStyle w:val="AmdtsEntryHd"/>
        <w:rPr>
          <w:noProof/>
        </w:rPr>
      </w:pPr>
      <w:r>
        <w:rPr>
          <w:color w:val="000000"/>
        </w:rPr>
        <w:t>Travel not allowed on certain parts of demand responsive service vehicle</w:t>
      </w:r>
    </w:p>
    <w:p w14:paraId="042361AB" w14:textId="46A09DDA" w:rsidR="00E05D9B" w:rsidRDefault="00E05D9B">
      <w:pPr>
        <w:pStyle w:val="AmdtsEntries"/>
      </w:pPr>
      <w:r>
        <w:t>s 293</w:t>
      </w:r>
      <w:r>
        <w:tab/>
        <w:t xml:space="preserve">ins </w:t>
      </w:r>
      <w:hyperlink r:id="rId1634"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10</w:t>
      </w:r>
    </w:p>
    <w:p w14:paraId="5C6681D6" w14:textId="77777777" w:rsidR="00E05D9B" w:rsidRDefault="00E05D9B">
      <w:pPr>
        <w:pStyle w:val="AmdtsEntryHd"/>
        <w:rPr>
          <w:noProof/>
        </w:rPr>
      </w:pPr>
      <w:r>
        <w:rPr>
          <w:color w:val="000000"/>
        </w:rPr>
        <w:t>Property not to be removed from demand responsive service vehicles</w:t>
      </w:r>
    </w:p>
    <w:p w14:paraId="638FC8BB" w14:textId="686DB486" w:rsidR="00E05D9B" w:rsidRDefault="00E05D9B">
      <w:pPr>
        <w:pStyle w:val="AmdtsEntries"/>
      </w:pPr>
      <w:r>
        <w:t>s 294</w:t>
      </w:r>
      <w:r>
        <w:tab/>
        <w:t xml:space="preserve">ins </w:t>
      </w:r>
      <w:hyperlink r:id="rId1635"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10</w:t>
      </w:r>
    </w:p>
    <w:p w14:paraId="1E148D8B" w14:textId="77777777" w:rsidR="00E05D9B" w:rsidRDefault="00E05D9B">
      <w:pPr>
        <w:pStyle w:val="AmdtsEntryHd"/>
        <w:rPr>
          <w:noProof/>
        </w:rPr>
      </w:pPr>
      <w:r>
        <w:rPr>
          <w:color w:val="000000"/>
        </w:rPr>
        <w:t>No littering in demand responsive service vehicles</w:t>
      </w:r>
    </w:p>
    <w:p w14:paraId="1586DEA5" w14:textId="25541D3E" w:rsidR="00E05D9B" w:rsidRDefault="00E05D9B">
      <w:pPr>
        <w:pStyle w:val="AmdtsEntries"/>
      </w:pPr>
      <w:r>
        <w:t>s 295</w:t>
      </w:r>
      <w:r>
        <w:tab/>
        <w:t xml:space="preserve">ins </w:t>
      </w:r>
      <w:hyperlink r:id="rId1636"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10</w:t>
      </w:r>
    </w:p>
    <w:p w14:paraId="72182EEA" w14:textId="77777777" w:rsidR="00E05D9B" w:rsidRDefault="00E05D9B">
      <w:pPr>
        <w:pStyle w:val="AmdtsEntryHd"/>
        <w:rPr>
          <w:noProof/>
        </w:rPr>
      </w:pPr>
      <w:r>
        <w:t>Carriage of animals in demand responsive service vehicle</w:t>
      </w:r>
      <w:r w:rsidRPr="00C26339">
        <w:rPr>
          <w:rStyle w:val="charItals"/>
        </w:rPr>
        <w:t>s</w:t>
      </w:r>
    </w:p>
    <w:p w14:paraId="24CCB215" w14:textId="45E9265B" w:rsidR="00E05D9B" w:rsidRDefault="00E05D9B">
      <w:pPr>
        <w:pStyle w:val="AmdtsEntries"/>
      </w:pPr>
      <w:r>
        <w:t>s 296</w:t>
      </w:r>
      <w:r>
        <w:tab/>
        <w:t xml:space="preserve">ins </w:t>
      </w:r>
      <w:hyperlink r:id="rId1637"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10</w:t>
      </w:r>
    </w:p>
    <w:p w14:paraId="5BD898D5" w14:textId="409573C3" w:rsidR="005B0A79" w:rsidRDefault="005B0A79">
      <w:pPr>
        <w:pStyle w:val="AmdtsEntries"/>
      </w:pPr>
      <w:r>
        <w:tab/>
        <w:t xml:space="preserve">sub </w:t>
      </w:r>
      <w:hyperlink r:id="rId1638" w:tooltip="Road Transport (Public Passenger Services) Amendment Regulation 2020 (No 1)" w:history="1">
        <w:r>
          <w:rPr>
            <w:rStyle w:val="charCitHyperlinkAbbrev"/>
          </w:rPr>
          <w:t>SL2020</w:t>
        </w:r>
        <w:r>
          <w:rPr>
            <w:rStyle w:val="charCitHyperlinkAbbrev"/>
          </w:rPr>
          <w:noBreakHyphen/>
          <w:t>32</w:t>
        </w:r>
      </w:hyperlink>
      <w:r>
        <w:t xml:space="preserve"> s 8</w:t>
      </w:r>
    </w:p>
    <w:p w14:paraId="1F6C0EFA" w14:textId="77777777" w:rsidR="00E05D9B" w:rsidRDefault="00E05D9B">
      <w:pPr>
        <w:pStyle w:val="AmdtsEntryHd"/>
        <w:rPr>
          <w:noProof/>
        </w:rPr>
      </w:pPr>
      <w:r>
        <w:t>Demand responsive service vehicle passengers—soiled clothing etc</w:t>
      </w:r>
    </w:p>
    <w:p w14:paraId="0F87605E" w14:textId="10CCB4B7" w:rsidR="00E05D9B" w:rsidRDefault="00E05D9B">
      <w:pPr>
        <w:pStyle w:val="AmdtsEntries"/>
      </w:pPr>
      <w:r>
        <w:t>s 297</w:t>
      </w:r>
      <w:r>
        <w:tab/>
        <w:t xml:space="preserve">ins </w:t>
      </w:r>
      <w:hyperlink r:id="rId1639"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10</w:t>
      </w:r>
    </w:p>
    <w:p w14:paraId="5788BDEE" w14:textId="77777777" w:rsidR="00E05D9B" w:rsidRDefault="00E05D9B">
      <w:pPr>
        <w:pStyle w:val="AmdtsEntryHd"/>
        <w:rPr>
          <w:noProof/>
        </w:rPr>
      </w:pPr>
      <w:r>
        <w:t>Intoxicated demand responsive service vehicle passengers</w:t>
      </w:r>
    </w:p>
    <w:p w14:paraId="33EB2DC0" w14:textId="0935F41D" w:rsidR="00E05D9B" w:rsidRDefault="00E05D9B">
      <w:pPr>
        <w:pStyle w:val="AmdtsEntries"/>
      </w:pPr>
      <w:r>
        <w:t>s 298</w:t>
      </w:r>
      <w:r>
        <w:tab/>
        <w:t xml:space="preserve">ins </w:t>
      </w:r>
      <w:hyperlink r:id="rId1640"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10</w:t>
      </w:r>
    </w:p>
    <w:p w14:paraId="6046F3DE" w14:textId="77777777" w:rsidR="00E05D9B" w:rsidRDefault="00E05D9B">
      <w:pPr>
        <w:pStyle w:val="AmdtsEntryHd"/>
        <w:rPr>
          <w:noProof/>
        </w:rPr>
      </w:pPr>
      <w:r>
        <w:t>Offender to get out of demand responsive service vehicle when directed</w:t>
      </w:r>
    </w:p>
    <w:p w14:paraId="1D0672AD" w14:textId="144DB75A" w:rsidR="00E05D9B" w:rsidRDefault="00E05D9B">
      <w:pPr>
        <w:pStyle w:val="AmdtsEntries"/>
      </w:pPr>
      <w:r>
        <w:t>s 299</w:t>
      </w:r>
      <w:r>
        <w:tab/>
        <w:t xml:space="preserve">ins </w:t>
      </w:r>
      <w:hyperlink r:id="rId1641"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10</w:t>
      </w:r>
    </w:p>
    <w:p w14:paraId="1B6A2753" w14:textId="77777777" w:rsidR="00E05D9B" w:rsidRDefault="00E05D9B">
      <w:pPr>
        <w:pStyle w:val="AmdtsEntryHd"/>
        <w:rPr>
          <w:noProof/>
        </w:rPr>
      </w:pPr>
      <w:r>
        <w:t>Removal of people from demand responsive service vehicles</w:t>
      </w:r>
    </w:p>
    <w:p w14:paraId="527351C6" w14:textId="31A57F59" w:rsidR="00E05D9B" w:rsidRDefault="00E05D9B">
      <w:pPr>
        <w:pStyle w:val="AmdtsEntries"/>
      </w:pPr>
      <w:r>
        <w:t>s 300</w:t>
      </w:r>
      <w:r>
        <w:tab/>
        <w:t xml:space="preserve">ins </w:t>
      </w:r>
      <w:hyperlink r:id="rId1642"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10</w:t>
      </w:r>
    </w:p>
    <w:p w14:paraId="2D1502BB" w14:textId="77777777" w:rsidR="00E05D9B" w:rsidRDefault="00E05D9B">
      <w:pPr>
        <w:pStyle w:val="AmdtsEntryHd"/>
        <w:rPr>
          <w:noProof/>
        </w:rPr>
      </w:pPr>
      <w:r>
        <w:t>Lost property found by demand responsive service vehicle passengers</w:t>
      </w:r>
    </w:p>
    <w:p w14:paraId="1A1685B2" w14:textId="3D20820F" w:rsidR="00E05D9B" w:rsidRDefault="00E05D9B">
      <w:pPr>
        <w:pStyle w:val="AmdtsEntries"/>
      </w:pPr>
      <w:r>
        <w:t>s 301</w:t>
      </w:r>
      <w:r>
        <w:tab/>
        <w:t xml:space="preserve">ins </w:t>
      </w:r>
      <w:hyperlink r:id="rId1643"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10</w:t>
      </w:r>
    </w:p>
    <w:p w14:paraId="6D13B542" w14:textId="77777777" w:rsidR="00E05D9B" w:rsidRDefault="00E05D9B">
      <w:pPr>
        <w:pStyle w:val="AmdtsEntryHd"/>
      </w:pPr>
      <w:r>
        <w:t>Other matters relating to demand responsive services</w:t>
      </w:r>
    </w:p>
    <w:p w14:paraId="281D9CA4" w14:textId="29EC8E01" w:rsidR="00E05D9B" w:rsidRDefault="00E05D9B">
      <w:pPr>
        <w:pStyle w:val="AmdtsEntries"/>
      </w:pPr>
      <w:r>
        <w:t>div 6.2.6 hdg</w:t>
      </w:r>
      <w:r>
        <w:tab/>
        <w:t xml:space="preserve">(prev div 6.2.7 hdg) ins </w:t>
      </w:r>
      <w:hyperlink r:id="rId1644"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10</w:t>
      </w:r>
    </w:p>
    <w:p w14:paraId="130EF634" w14:textId="77777777" w:rsidR="00E05D9B" w:rsidRDefault="00E05D9B">
      <w:pPr>
        <w:pStyle w:val="AmdtsEntries"/>
      </w:pPr>
      <w:r>
        <w:tab/>
        <w:t>renum R17 LA</w:t>
      </w:r>
    </w:p>
    <w:p w14:paraId="4007EC54" w14:textId="77777777" w:rsidR="00E05D9B" w:rsidRDefault="0086401C">
      <w:pPr>
        <w:pStyle w:val="AmdtsEntryHd"/>
      </w:pPr>
      <w:smartTag w:uri="urn:schemas-microsoft-com:office:smarttags" w:element="place">
        <w:smartTag w:uri="urn:schemas-microsoft-com:office:smarttags" w:element="PlaceName">
          <w:r w:rsidRPr="00EA5441">
            <w:t>Name</w:t>
          </w:r>
        </w:smartTag>
        <w:r w:rsidRPr="00EA5441">
          <w:t xml:space="preserve"> </w:t>
        </w:r>
        <w:smartTag w:uri="urn:schemas-microsoft-com:office:smarttags" w:element="PlaceType">
          <w:r w:rsidRPr="00EA5441">
            <w:t>Territory</w:t>
          </w:r>
        </w:smartTag>
      </w:smartTag>
      <w:r w:rsidRPr="00EA5441">
        <w:t xml:space="preserve"> may operate </w:t>
      </w:r>
      <w:r w:rsidRPr="0062529D">
        <w:rPr>
          <w:rFonts w:cs="Arial"/>
          <w:bCs/>
          <w:szCs w:val="24"/>
          <w:lang w:eastAsia="en-AU"/>
        </w:rPr>
        <w:t>demand responsive service</w:t>
      </w:r>
      <w:r w:rsidRPr="00EA5441">
        <w:t xml:space="preserve"> under—Act, s 82A</w:t>
      </w:r>
    </w:p>
    <w:p w14:paraId="0B021847" w14:textId="5CA46E7A" w:rsidR="00E05D9B" w:rsidRDefault="00E05D9B">
      <w:pPr>
        <w:pStyle w:val="AmdtsEntries"/>
      </w:pPr>
      <w:r>
        <w:t>s 301A</w:t>
      </w:r>
      <w:r>
        <w:tab/>
        <w:t xml:space="preserve">ins </w:t>
      </w:r>
      <w:hyperlink r:id="rId1645" w:tooltip="Administrative (Miscellaneous Amendments) Act 2006" w:history="1">
        <w:r w:rsidR="00C26339" w:rsidRPr="00C26339">
          <w:rPr>
            <w:rStyle w:val="charCitHyperlinkAbbrev"/>
          </w:rPr>
          <w:t>A2006</w:t>
        </w:r>
        <w:r w:rsidR="00C26339" w:rsidRPr="00C26339">
          <w:rPr>
            <w:rStyle w:val="charCitHyperlinkAbbrev"/>
          </w:rPr>
          <w:noBreakHyphen/>
          <w:t>30</w:t>
        </w:r>
      </w:hyperlink>
      <w:r>
        <w:t xml:space="preserve"> amdt 1.87</w:t>
      </w:r>
    </w:p>
    <w:p w14:paraId="6A6A1363" w14:textId="4BCC8B64" w:rsidR="0086401C" w:rsidRDefault="0086401C">
      <w:pPr>
        <w:pStyle w:val="AmdtsEntries"/>
      </w:pPr>
      <w:r>
        <w:tab/>
        <w:t xml:space="preserve">sub </w:t>
      </w:r>
      <w:hyperlink r:id="rId1646" w:tooltip="Road Transport Legislation Amendment Regulation 2018 (No 2)" w:history="1">
        <w:r>
          <w:rPr>
            <w:rStyle w:val="charCitHyperlinkAbbrev"/>
          </w:rPr>
          <w:t>SL2018</w:t>
        </w:r>
        <w:r>
          <w:rPr>
            <w:rStyle w:val="charCitHyperlinkAbbrev"/>
          </w:rPr>
          <w:noBreakHyphen/>
          <w:t>16</w:t>
        </w:r>
      </w:hyperlink>
      <w:r>
        <w:t xml:space="preserve"> s 51</w:t>
      </w:r>
    </w:p>
    <w:p w14:paraId="0276B4A1" w14:textId="77777777" w:rsidR="00E05D9B" w:rsidRDefault="00E05D9B">
      <w:pPr>
        <w:pStyle w:val="AmdtsEntryHd"/>
        <w:rPr>
          <w:noProof/>
        </w:rPr>
      </w:pPr>
      <w:r>
        <w:lastRenderedPageBreak/>
        <w:t>Code of practice—dress of demand responsive service vehicle drivers</w:t>
      </w:r>
    </w:p>
    <w:p w14:paraId="1EFC3B0A" w14:textId="4FD8F38E" w:rsidR="00E05D9B" w:rsidRDefault="00E05D9B">
      <w:pPr>
        <w:pStyle w:val="AmdtsEntries"/>
      </w:pPr>
      <w:r>
        <w:t>s 302</w:t>
      </w:r>
      <w:r>
        <w:tab/>
        <w:t xml:space="preserve">ins </w:t>
      </w:r>
      <w:hyperlink r:id="rId1647"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10</w:t>
      </w:r>
    </w:p>
    <w:p w14:paraId="4D71AB1A" w14:textId="77777777" w:rsidR="00E05D9B" w:rsidRDefault="00E05D9B">
      <w:pPr>
        <w:pStyle w:val="AmdtsEntryHd"/>
        <w:rPr>
          <w:noProof/>
        </w:rPr>
      </w:pPr>
      <w:r>
        <w:t>Standards about security cameras in demand responsive service vehicles</w:t>
      </w:r>
    </w:p>
    <w:p w14:paraId="1CBDE554" w14:textId="2F3890FB" w:rsidR="00E05D9B" w:rsidRDefault="00E05D9B">
      <w:pPr>
        <w:pStyle w:val="AmdtsEntries"/>
      </w:pPr>
      <w:r>
        <w:t>s 303</w:t>
      </w:r>
      <w:r>
        <w:tab/>
        <w:t xml:space="preserve">ins </w:t>
      </w:r>
      <w:hyperlink r:id="rId1648"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10</w:t>
      </w:r>
    </w:p>
    <w:p w14:paraId="3C139C09" w14:textId="3B7ED420" w:rsidR="009500AC" w:rsidRDefault="009500AC">
      <w:pPr>
        <w:pStyle w:val="AmdtsEntries"/>
      </w:pPr>
      <w:r>
        <w:tab/>
        <w:t xml:space="preserve">am </w:t>
      </w:r>
      <w:hyperlink r:id="rId1649" w:tooltip="Statute Law Amendment Act 2013 (No 2)" w:history="1">
        <w:r>
          <w:rPr>
            <w:rStyle w:val="charCitHyperlinkAbbrev"/>
          </w:rPr>
          <w:t>A2013</w:t>
        </w:r>
        <w:r>
          <w:rPr>
            <w:rStyle w:val="charCitHyperlinkAbbrev"/>
          </w:rPr>
          <w:noBreakHyphen/>
          <w:t>44</w:t>
        </w:r>
      </w:hyperlink>
      <w:r>
        <w:t xml:space="preserve"> amdt 3.183, amdt 3.184</w:t>
      </w:r>
    </w:p>
    <w:p w14:paraId="5755DAE9" w14:textId="77777777" w:rsidR="00E05D9B" w:rsidRDefault="00E05D9B">
      <w:pPr>
        <w:pStyle w:val="AmdtsEntryHd"/>
        <w:rPr>
          <w:noProof/>
        </w:rPr>
      </w:pPr>
      <w:r>
        <w:t>Interference with demand responsive service vehicle security cameras and recordings</w:t>
      </w:r>
    </w:p>
    <w:p w14:paraId="13BC0E17" w14:textId="13A27177" w:rsidR="00E05D9B" w:rsidRDefault="00E05D9B">
      <w:pPr>
        <w:pStyle w:val="AmdtsEntries"/>
      </w:pPr>
      <w:r>
        <w:t>s 304</w:t>
      </w:r>
      <w:r>
        <w:tab/>
        <w:t xml:space="preserve">ins </w:t>
      </w:r>
      <w:hyperlink r:id="rId1650"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10</w:t>
      </w:r>
    </w:p>
    <w:p w14:paraId="30753BFB" w14:textId="77777777" w:rsidR="00E05D9B" w:rsidRDefault="00E05D9B">
      <w:pPr>
        <w:pStyle w:val="AmdtsEntryHd"/>
        <w:rPr>
          <w:noProof/>
        </w:rPr>
      </w:pPr>
      <w:r>
        <w:t>DRS vehicles—bus stop and bus zone authorities</w:t>
      </w:r>
    </w:p>
    <w:p w14:paraId="1C8AEBCB" w14:textId="27E50A35" w:rsidR="00E05D9B" w:rsidRDefault="00E05D9B">
      <w:pPr>
        <w:pStyle w:val="AmdtsEntries"/>
      </w:pPr>
      <w:r>
        <w:t>s 305</w:t>
      </w:r>
      <w:r>
        <w:tab/>
        <w:t xml:space="preserve">ins </w:t>
      </w:r>
      <w:hyperlink r:id="rId1651"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10</w:t>
      </w:r>
    </w:p>
    <w:p w14:paraId="18849BE5" w14:textId="77777777" w:rsidR="00E05D9B" w:rsidRDefault="00E05D9B">
      <w:pPr>
        <w:pStyle w:val="AmdtsEntryHd"/>
      </w:pPr>
      <w:r>
        <w:t>Other matters relating to demand responsive services</w:t>
      </w:r>
    </w:p>
    <w:p w14:paraId="325D6F2B" w14:textId="77777777" w:rsidR="00E05D9B" w:rsidRDefault="00E05D9B">
      <w:pPr>
        <w:pStyle w:val="AmdtsEntries"/>
      </w:pPr>
      <w:r>
        <w:t>div 6.2.7 hdg</w:t>
      </w:r>
      <w:r>
        <w:tab/>
        <w:t>renum as div 6.2.6 hdg</w:t>
      </w:r>
    </w:p>
    <w:p w14:paraId="457E8955" w14:textId="77777777" w:rsidR="00E05D9B" w:rsidRPr="00221637" w:rsidRDefault="00246BAD">
      <w:pPr>
        <w:pStyle w:val="AmdtsEntryHd"/>
      </w:pPr>
      <w:r w:rsidRPr="00221637">
        <w:t>Driver authority cards</w:t>
      </w:r>
    </w:p>
    <w:p w14:paraId="22674B03" w14:textId="668CFF32" w:rsidR="00E05D9B" w:rsidRPr="00221637" w:rsidRDefault="00E05D9B" w:rsidP="0061598B">
      <w:pPr>
        <w:pStyle w:val="AmdtsEntries"/>
        <w:keepNext/>
      </w:pPr>
      <w:r w:rsidRPr="00221637">
        <w:t>ch 7 hdg</w:t>
      </w:r>
      <w:r w:rsidRPr="00221637">
        <w:tab/>
        <w:t xml:space="preserve">sub </w:t>
      </w:r>
      <w:hyperlink r:id="rId1652"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rsidRPr="00221637">
        <w:t xml:space="preserve"> s 12</w:t>
      </w:r>
    </w:p>
    <w:p w14:paraId="6FB5705A" w14:textId="54F3C179" w:rsidR="00E05D9B" w:rsidRPr="00221637" w:rsidRDefault="00E05D9B" w:rsidP="0061598B">
      <w:pPr>
        <w:pStyle w:val="AmdtsEntries"/>
        <w:keepNext/>
      </w:pPr>
      <w:r w:rsidRPr="00221637">
        <w:tab/>
        <w:t xml:space="preserve">om </w:t>
      </w:r>
      <w:hyperlink r:id="rId1653" w:tooltip="Road Transport Legislation Amendment Act 2006" w:history="1">
        <w:r w:rsidR="00C26339" w:rsidRPr="00C26339">
          <w:rPr>
            <w:rStyle w:val="charCitHyperlinkAbbrev"/>
          </w:rPr>
          <w:t>A2006</w:t>
        </w:r>
        <w:r w:rsidR="00C26339" w:rsidRPr="00C26339">
          <w:rPr>
            <w:rStyle w:val="charCitHyperlinkAbbrev"/>
          </w:rPr>
          <w:noBreakHyphen/>
          <w:t>26</w:t>
        </w:r>
      </w:hyperlink>
      <w:r w:rsidRPr="00221637">
        <w:t xml:space="preserve"> s 18</w:t>
      </w:r>
    </w:p>
    <w:p w14:paraId="1EA42ABA" w14:textId="38AD6357" w:rsidR="00246BAD" w:rsidRPr="00221637" w:rsidRDefault="00246BAD">
      <w:pPr>
        <w:pStyle w:val="AmdtsEntries"/>
      </w:pPr>
      <w:r w:rsidRPr="00221637">
        <w:tab/>
        <w:t xml:space="preserve">ins </w:t>
      </w:r>
      <w:hyperlink r:id="rId1654" w:tooltip="Road Transport Legislation Amendment Regulation 2010 (No 2)" w:history="1">
        <w:r w:rsidR="00C26339" w:rsidRPr="00C26339">
          <w:rPr>
            <w:rStyle w:val="charCitHyperlinkAbbrev"/>
          </w:rPr>
          <w:t>SL2010</w:t>
        </w:r>
        <w:r w:rsidR="00C26339" w:rsidRPr="00C26339">
          <w:rPr>
            <w:rStyle w:val="charCitHyperlinkAbbrev"/>
          </w:rPr>
          <w:noBreakHyphen/>
          <w:t>7</w:t>
        </w:r>
      </w:hyperlink>
      <w:r w:rsidRPr="00221637">
        <w:t xml:space="preserve"> s 39</w:t>
      </w:r>
    </w:p>
    <w:p w14:paraId="1B07E921" w14:textId="77777777" w:rsidR="00246BAD" w:rsidRPr="00221637" w:rsidRDefault="00246BAD">
      <w:pPr>
        <w:pStyle w:val="AmdtsEntryHd"/>
      </w:pPr>
      <w:r w:rsidRPr="00221637">
        <w:t xml:space="preserve">Meaning of </w:t>
      </w:r>
      <w:r w:rsidRPr="00221637">
        <w:rPr>
          <w:rStyle w:val="charItals"/>
        </w:rPr>
        <w:t>driver authority card</w:t>
      </w:r>
      <w:r w:rsidRPr="00221637">
        <w:t>––ch 7</w:t>
      </w:r>
    </w:p>
    <w:p w14:paraId="19875C60" w14:textId="28A24DE9" w:rsidR="00246BAD" w:rsidRPr="00221637" w:rsidRDefault="00246BAD" w:rsidP="00246BAD">
      <w:pPr>
        <w:pStyle w:val="AmdtsEntries"/>
      </w:pPr>
      <w:r w:rsidRPr="00221637">
        <w:t>s 306</w:t>
      </w:r>
      <w:r w:rsidRPr="00221637">
        <w:tab/>
        <w:t xml:space="preserve">ins </w:t>
      </w:r>
      <w:hyperlink r:id="rId1655" w:tooltip="Road Transport Legislation Amendment Regulation 2010 (No 2)" w:history="1">
        <w:r w:rsidR="00C26339" w:rsidRPr="00C26339">
          <w:rPr>
            <w:rStyle w:val="charCitHyperlinkAbbrev"/>
          </w:rPr>
          <w:t>SL2010</w:t>
        </w:r>
        <w:r w:rsidR="00C26339" w:rsidRPr="00C26339">
          <w:rPr>
            <w:rStyle w:val="charCitHyperlinkAbbrev"/>
          </w:rPr>
          <w:noBreakHyphen/>
          <w:t>7</w:t>
        </w:r>
      </w:hyperlink>
      <w:r w:rsidRPr="00221637">
        <w:t xml:space="preserve"> s 39</w:t>
      </w:r>
    </w:p>
    <w:p w14:paraId="78EF89FE" w14:textId="77777777" w:rsidR="00246BAD" w:rsidRPr="00221637" w:rsidRDefault="00246BAD" w:rsidP="00246BAD">
      <w:pPr>
        <w:pStyle w:val="AmdtsEntryHd"/>
      </w:pPr>
      <w:r w:rsidRPr="00221637">
        <w:t>Driver authority card to be displayed or shown</w:t>
      </w:r>
    </w:p>
    <w:p w14:paraId="188DBB2E" w14:textId="3BBCFF0D" w:rsidR="00246BAD" w:rsidRDefault="00246BAD" w:rsidP="00246BAD">
      <w:pPr>
        <w:pStyle w:val="AmdtsEntries"/>
      </w:pPr>
      <w:r w:rsidRPr="00221637">
        <w:t>s 307</w:t>
      </w:r>
      <w:r w:rsidRPr="00221637">
        <w:tab/>
        <w:t xml:space="preserve">ins </w:t>
      </w:r>
      <w:hyperlink r:id="rId1656" w:tooltip="Road Transport Legislation Amendment Regulation 2010 (No 2)" w:history="1">
        <w:r w:rsidR="00C26339" w:rsidRPr="00C26339">
          <w:rPr>
            <w:rStyle w:val="charCitHyperlinkAbbrev"/>
          </w:rPr>
          <w:t>SL2010</w:t>
        </w:r>
        <w:r w:rsidR="00C26339" w:rsidRPr="00C26339">
          <w:rPr>
            <w:rStyle w:val="charCitHyperlinkAbbrev"/>
          </w:rPr>
          <w:noBreakHyphen/>
          <w:t>7</w:t>
        </w:r>
      </w:hyperlink>
      <w:r w:rsidRPr="00221637">
        <w:t xml:space="preserve"> s 39</w:t>
      </w:r>
    </w:p>
    <w:p w14:paraId="10528864" w14:textId="7A5DC90A" w:rsidR="002E53A5" w:rsidRPr="00221637" w:rsidRDefault="00757523" w:rsidP="00246BAD">
      <w:pPr>
        <w:pStyle w:val="AmdtsEntries"/>
      </w:pPr>
      <w:r>
        <w:tab/>
        <w:t xml:space="preserve">am </w:t>
      </w:r>
      <w:hyperlink r:id="rId1657" w:tooltip="Road Transport (Public Passenger Services) Amendment Regulation 2016 (No 1)" w:history="1">
        <w:r>
          <w:rPr>
            <w:rStyle w:val="charCitHyperlinkAbbrev"/>
          </w:rPr>
          <w:t>SL2016</w:t>
        </w:r>
        <w:r>
          <w:rPr>
            <w:rStyle w:val="charCitHyperlinkAbbrev"/>
          </w:rPr>
          <w:noBreakHyphen/>
          <w:t>26</w:t>
        </w:r>
      </w:hyperlink>
      <w:r>
        <w:t xml:space="preserve"> s 4</w:t>
      </w:r>
      <w:r w:rsidR="00596B6A">
        <w:t>; ss renum R51 LA</w:t>
      </w:r>
      <w:r w:rsidR="002E53A5">
        <w:t xml:space="preserve">; </w:t>
      </w:r>
      <w:hyperlink r:id="rId1658" w:tooltip="Road Transport Reform (Light Rail) Legislation Amendment Act 2018" w:history="1">
        <w:r w:rsidR="002E53A5" w:rsidRPr="00430E6D">
          <w:rPr>
            <w:rStyle w:val="Hyperlink"/>
            <w:u w:val="none"/>
          </w:rPr>
          <w:t>A2018</w:t>
        </w:r>
        <w:r w:rsidR="002E53A5" w:rsidRPr="00430E6D">
          <w:rPr>
            <w:rStyle w:val="Hyperlink"/>
            <w:u w:val="none"/>
          </w:rPr>
          <w:noBreakHyphen/>
          <w:t>19</w:t>
        </w:r>
      </w:hyperlink>
      <w:r w:rsidR="002E53A5">
        <w:t xml:space="preserve"> s</w:t>
      </w:r>
      <w:r w:rsidR="00114A3C">
        <w:t xml:space="preserve"> </w:t>
      </w:r>
      <w:r w:rsidR="000940B9">
        <w:t>16, s 17</w:t>
      </w:r>
    </w:p>
    <w:p w14:paraId="49470C0A" w14:textId="77777777" w:rsidR="00246BAD" w:rsidRPr="00221637" w:rsidRDefault="00246BAD" w:rsidP="00246BAD">
      <w:pPr>
        <w:pStyle w:val="AmdtsEntryHd"/>
      </w:pPr>
      <w:r w:rsidRPr="00221637">
        <w:rPr>
          <w:color w:val="000000"/>
        </w:rPr>
        <w:t>Production of driver authority card</w:t>
      </w:r>
    </w:p>
    <w:p w14:paraId="45A5BFD0" w14:textId="601EC2CC" w:rsidR="00246BAD" w:rsidRPr="00221637" w:rsidRDefault="00246BAD" w:rsidP="00246BAD">
      <w:pPr>
        <w:pStyle w:val="AmdtsEntries"/>
      </w:pPr>
      <w:r w:rsidRPr="00221637">
        <w:t>s 308</w:t>
      </w:r>
      <w:r w:rsidRPr="00221637">
        <w:tab/>
        <w:t xml:space="preserve">ins </w:t>
      </w:r>
      <w:hyperlink r:id="rId1659" w:tooltip="Road Transport Legislation Amendment Regulation 2010 (No 2)" w:history="1">
        <w:r w:rsidR="00C26339" w:rsidRPr="00C26339">
          <w:rPr>
            <w:rStyle w:val="charCitHyperlinkAbbrev"/>
          </w:rPr>
          <w:t>SL2010</w:t>
        </w:r>
        <w:r w:rsidR="00C26339" w:rsidRPr="00C26339">
          <w:rPr>
            <w:rStyle w:val="charCitHyperlinkAbbrev"/>
          </w:rPr>
          <w:noBreakHyphen/>
          <w:t>7</w:t>
        </w:r>
      </w:hyperlink>
      <w:r w:rsidRPr="00221637">
        <w:t xml:space="preserve"> s 39</w:t>
      </w:r>
    </w:p>
    <w:p w14:paraId="02BC62C9" w14:textId="77777777" w:rsidR="00E05D9B" w:rsidRDefault="00E05D9B">
      <w:pPr>
        <w:pStyle w:val="AmdtsEntryHd"/>
      </w:pPr>
      <w:r>
        <w:t>Disciplinary action</w:t>
      </w:r>
    </w:p>
    <w:p w14:paraId="102672CB" w14:textId="77777777" w:rsidR="00E05D9B" w:rsidRDefault="00E05D9B" w:rsidP="0061598B">
      <w:pPr>
        <w:pStyle w:val="AmdtsEntries"/>
        <w:keepNext/>
      </w:pPr>
      <w:r>
        <w:t>ch 8 hdg</w:t>
      </w:r>
      <w:r>
        <w:tab/>
      </w:r>
      <w:r>
        <w:rPr>
          <w:rStyle w:val="charBold"/>
        </w:rPr>
        <w:t>orig ch 8 hdg</w:t>
      </w:r>
    </w:p>
    <w:p w14:paraId="2E0E8AF3" w14:textId="77777777" w:rsidR="00E05D9B" w:rsidRDefault="00E05D9B" w:rsidP="0061598B">
      <w:pPr>
        <w:pStyle w:val="AmdtsEntries"/>
        <w:keepNext/>
      </w:pPr>
      <w:r>
        <w:tab/>
        <w:t>exp 1 March 2003 (s 186)</w:t>
      </w:r>
    </w:p>
    <w:p w14:paraId="7EF55567" w14:textId="77777777" w:rsidR="00E05D9B" w:rsidRDefault="00E05D9B" w:rsidP="0061598B">
      <w:pPr>
        <w:pStyle w:val="AmdtsEntries"/>
        <w:keepNext/>
        <w:rPr>
          <w:rStyle w:val="charBold"/>
        </w:rPr>
      </w:pPr>
      <w:r>
        <w:tab/>
      </w:r>
      <w:r>
        <w:rPr>
          <w:rStyle w:val="charBold"/>
        </w:rPr>
        <w:t>prev ch 8 hdg</w:t>
      </w:r>
    </w:p>
    <w:p w14:paraId="24DA5B69" w14:textId="77777777" w:rsidR="00E05D9B" w:rsidRDefault="00E05D9B" w:rsidP="0061598B">
      <w:pPr>
        <w:pStyle w:val="AmdtsEntries"/>
        <w:keepNext/>
      </w:pPr>
      <w:r>
        <w:rPr>
          <w:rStyle w:val="charBold"/>
        </w:rPr>
        <w:tab/>
      </w:r>
      <w:r>
        <w:t>renum as ch 9 hdg</w:t>
      </w:r>
    </w:p>
    <w:p w14:paraId="67F1A2E2" w14:textId="77777777" w:rsidR="00E05D9B" w:rsidRDefault="00E05D9B" w:rsidP="0061598B">
      <w:pPr>
        <w:pStyle w:val="AmdtsEntries"/>
        <w:keepNext/>
      </w:pPr>
      <w:r>
        <w:tab/>
      </w:r>
      <w:r>
        <w:rPr>
          <w:rStyle w:val="charBold"/>
        </w:rPr>
        <w:t>pres ch 8 hdg</w:t>
      </w:r>
    </w:p>
    <w:p w14:paraId="3C02ACD7" w14:textId="57226DFC" w:rsidR="00E05D9B" w:rsidRDefault="00E05D9B" w:rsidP="0061598B">
      <w:pPr>
        <w:pStyle w:val="AmdtsEntries"/>
        <w:keepNext/>
      </w:pPr>
      <w:r>
        <w:tab/>
        <w:t xml:space="preserve">(prev ch 6 hdg) sub </w:t>
      </w:r>
      <w:hyperlink r:id="rId1660"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4DAD8DCB" w14:textId="266D0FBA" w:rsidR="00E05D9B" w:rsidRDefault="00E05D9B">
      <w:pPr>
        <w:pStyle w:val="AmdtsEntries"/>
      </w:pPr>
      <w:r>
        <w:tab/>
        <w:t xml:space="preserve">renum as ch 8 hdg </w:t>
      </w:r>
      <w:hyperlink r:id="rId1661"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11</w:t>
      </w:r>
    </w:p>
    <w:p w14:paraId="16258ED9" w14:textId="77777777" w:rsidR="00E05D9B" w:rsidRDefault="00E05D9B">
      <w:pPr>
        <w:pStyle w:val="AmdtsEntryHd"/>
      </w:pPr>
      <w:r>
        <w:t>Small buses exemption</w:t>
      </w:r>
    </w:p>
    <w:p w14:paraId="39E5D61A" w14:textId="77777777" w:rsidR="00E05D9B" w:rsidRPr="00C26339" w:rsidRDefault="00E05D9B">
      <w:pPr>
        <w:pStyle w:val="AmdtsEntries"/>
      </w:pPr>
      <w:r>
        <w:t>pt 8.1 hdg</w:t>
      </w:r>
      <w:r>
        <w:tab/>
        <w:t>renum as pt 9.1 hdg</w:t>
      </w:r>
    </w:p>
    <w:p w14:paraId="415370EC" w14:textId="77777777" w:rsidR="00E05D9B" w:rsidRDefault="00E05D9B">
      <w:pPr>
        <w:pStyle w:val="AmdtsEntryHd"/>
      </w:pPr>
      <w:r>
        <w:t>General provisions</w:t>
      </w:r>
    </w:p>
    <w:p w14:paraId="391FE088" w14:textId="616E33B7" w:rsidR="00E05D9B" w:rsidRDefault="00E05D9B">
      <w:pPr>
        <w:pStyle w:val="AmdtsEntries"/>
        <w:keepNext/>
      </w:pPr>
      <w:r>
        <w:t>pt 8.2 hdg</w:t>
      </w:r>
      <w:r>
        <w:tab/>
        <w:t xml:space="preserve">ins </w:t>
      </w:r>
      <w:hyperlink r:id="rId1662"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16F5903C" w14:textId="77777777" w:rsidR="00E05D9B" w:rsidRDefault="00E05D9B">
      <w:pPr>
        <w:pStyle w:val="AmdtsEntries"/>
      </w:pPr>
      <w:r>
        <w:tab/>
        <w:t>exp 10 March 2006 (s 509)</w:t>
      </w:r>
    </w:p>
    <w:p w14:paraId="65AB0491" w14:textId="77777777" w:rsidR="00E05D9B" w:rsidRDefault="00E05D9B">
      <w:pPr>
        <w:pStyle w:val="AmdtsEntryHd"/>
      </w:pPr>
      <w:r>
        <w:t>Modification of Act</w:t>
      </w:r>
    </w:p>
    <w:p w14:paraId="6CDB2669" w14:textId="5FDA9FF4" w:rsidR="00E05D9B" w:rsidRDefault="00E05D9B">
      <w:pPr>
        <w:pStyle w:val="AmdtsEntries"/>
        <w:keepNext/>
      </w:pPr>
      <w:r>
        <w:t>pt 8.3 hdg</w:t>
      </w:r>
      <w:r>
        <w:tab/>
        <w:t xml:space="preserve">ins </w:t>
      </w:r>
      <w:hyperlink r:id="rId1663"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2E5D6E06" w14:textId="77777777" w:rsidR="00E05D9B" w:rsidRDefault="00E05D9B">
      <w:pPr>
        <w:pStyle w:val="AmdtsEntries"/>
      </w:pPr>
      <w:r>
        <w:tab/>
        <w:t>exp 10 March 2006 (s 511)</w:t>
      </w:r>
    </w:p>
    <w:p w14:paraId="5152BAF7" w14:textId="77777777" w:rsidR="00E05D9B" w:rsidRDefault="00E05D9B">
      <w:pPr>
        <w:pStyle w:val="AmdtsEntryHd"/>
      </w:pPr>
      <w:r>
        <w:lastRenderedPageBreak/>
        <w:t>Accreditations for restricted taxi services</w:t>
      </w:r>
    </w:p>
    <w:p w14:paraId="6DDB66F3" w14:textId="77777777" w:rsidR="00E05D9B" w:rsidRDefault="00E05D9B">
      <w:pPr>
        <w:pStyle w:val="AmdtsEntries"/>
        <w:keepNext/>
      </w:pPr>
      <w:r>
        <w:t>pt 8.4 hdg</w:t>
      </w:r>
      <w:r>
        <w:tab/>
      </w:r>
      <w:r>
        <w:rPr>
          <w:rStyle w:val="charBold"/>
        </w:rPr>
        <w:t>orig pt 8.4 hdg</w:t>
      </w:r>
    </w:p>
    <w:p w14:paraId="15097496" w14:textId="1F008087" w:rsidR="00E05D9B" w:rsidRDefault="00E05D9B">
      <w:pPr>
        <w:pStyle w:val="AmdtsEntries"/>
        <w:keepNext/>
      </w:pPr>
      <w:r>
        <w:tab/>
        <w:t xml:space="preserve">ins </w:t>
      </w:r>
      <w:hyperlink r:id="rId1664"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26CA5F28" w14:textId="11665DF0" w:rsidR="00E05D9B" w:rsidRPr="00C26339" w:rsidRDefault="00E05D9B">
      <w:pPr>
        <w:pStyle w:val="AmdtsEntries"/>
        <w:keepNext/>
        <w:rPr>
          <w:rFonts w:cs="Arial"/>
        </w:rPr>
      </w:pPr>
      <w:r>
        <w:tab/>
      </w:r>
      <w:r w:rsidRPr="00C26339">
        <w:rPr>
          <w:rFonts w:cs="Arial"/>
        </w:rPr>
        <w:t xml:space="preserve">exp 31 July 2005 (s 252 and </w:t>
      </w:r>
      <w:hyperlink r:id="rId1665" w:tooltip="Road Transport (Public Passenger Services) (Date for Issue of Leased Hire Car Licence) Declaration 2005 (No 1)" w:history="1">
        <w:r w:rsidR="00E3361E" w:rsidRPr="00E3361E">
          <w:rPr>
            <w:rStyle w:val="charCitHyperlinkAbbrev"/>
          </w:rPr>
          <w:t>NI2005-226</w:t>
        </w:r>
      </w:hyperlink>
      <w:r w:rsidRPr="00C26339">
        <w:rPr>
          <w:rFonts w:cs="Arial"/>
        </w:rPr>
        <w:t>)</w:t>
      </w:r>
    </w:p>
    <w:p w14:paraId="3CB15201" w14:textId="77777777" w:rsidR="00E05D9B" w:rsidRDefault="00E05D9B">
      <w:pPr>
        <w:pStyle w:val="AmdtsEntries"/>
        <w:keepNext/>
      </w:pPr>
      <w:r w:rsidRPr="00C26339">
        <w:rPr>
          <w:rFonts w:cs="Arial"/>
        </w:rPr>
        <w:tab/>
      </w:r>
      <w:r>
        <w:rPr>
          <w:rStyle w:val="charBold"/>
        </w:rPr>
        <w:t>prev pt 8.4 hdg</w:t>
      </w:r>
    </w:p>
    <w:p w14:paraId="79A3CD59" w14:textId="77777777" w:rsidR="00E05D9B" w:rsidRPr="00C26339" w:rsidRDefault="00E05D9B">
      <w:pPr>
        <w:pStyle w:val="AmdtsEntries"/>
      </w:pPr>
      <w:r>
        <w:tab/>
        <w:t>renum as pt 9.4 hdg</w:t>
      </w:r>
    </w:p>
    <w:p w14:paraId="1C09B922" w14:textId="77777777" w:rsidR="00E05D9B" w:rsidRDefault="00E05D9B">
      <w:pPr>
        <w:pStyle w:val="AmdtsEntryHd"/>
      </w:pPr>
      <w:r>
        <w:t>Wheelchair-accessible taxi licences—issue to existing operators</w:t>
      </w:r>
    </w:p>
    <w:p w14:paraId="3C10131C" w14:textId="77777777" w:rsidR="00E05D9B" w:rsidRPr="00C26339" w:rsidRDefault="00E05D9B">
      <w:pPr>
        <w:pStyle w:val="AmdtsEntries"/>
      </w:pPr>
      <w:r>
        <w:t>pt 8.5 hdg</w:t>
      </w:r>
      <w:r>
        <w:tab/>
      </w:r>
      <w:r w:rsidRPr="00C26339">
        <w:rPr>
          <w:rFonts w:cs="Arial"/>
        </w:rPr>
        <w:t>renum as pt 9.5 hdg</w:t>
      </w:r>
    </w:p>
    <w:p w14:paraId="4FB9F722" w14:textId="77777777" w:rsidR="00E05D9B" w:rsidRDefault="00E05D9B">
      <w:pPr>
        <w:pStyle w:val="AmdtsEntryHd"/>
      </w:pPr>
      <w:r>
        <w:t>Restricted taxi licences for restricted cross border taxis</w:t>
      </w:r>
    </w:p>
    <w:p w14:paraId="2C4AA4A6" w14:textId="77777777" w:rsidR="00E05D9B" w:rsidRPr="00C26339" w:rsidRDefault="00E05D9B">
      <w:pPr>
        <w:pStyle w:val="AmdtsEntries"/>
      </w:pPr>
      <w:r>
        <w:t>pt 8.6 hdg</w:t>
      </w:r>
      <w:r>
        <w:tab/>
      </w:r>
      <w:r w:rsidRPr="00C26339">
        <w:rPr>
          <w:rFonts w:cs="Arial"/>
        </w:rPr>
        <w:t>renum as pt 9.6 hdg</w:t>
      </w:r>
    </w:p>
    <w:p w14:paraId="469B5137" w14:textId="77777777" w:rsidR="00E05D9B" w:rsidRDefault="00E05D9B">
      <w:pPr>
        <w:pStyle w:val="AmdtsEntryHd"/>
      </w:pPr>
      <w:r>
        <w:t>Taxi network accreditations</w:t>
      </w:r>
    </w:p>
    <w:p w14:paraId="4F878DCF" w14:textId="77777777" w:rsidR="00E05D9B" w:rsidRPr="00C26339" w:rsidRDefault="00E05D9B">
      <w:pPr>
        <w:pStyle w:val="AmdtsEntries"/>
      </w:pPr>
      <w:r>
        <w:t>pt 8.7 hdg</w:t>
      </w:r>
      <w:r>
        <w:tab/>
        <w:t>renum as pt 9.7 hdg</w:t>
      </w:r>
    </w:p>
    <w:p w14:paraId="1E582E72" w14:textId="77777777" w:rsidR="00E05D9B" w:rsidRPr="00C26339" w:rsidRDefault="00E05D9B">
      <w:pPr>
        <w:pStyle w:val="AmdtsEntryHd"/>
        <w:rPr>
          <w:rFonts w:cs="Arial"/>
        </w:rPr>
      </w:pPr>
      <w:r>
        <w:rPr>
          <w:color w:val="000000"/>
        </w:rPr>
        <w:t xml:space="preserve">Meaning of </w:t>
      </w:r>
      <w:r>
        <w:rPr>
          <w:rStyle w:val="charItals"/>
        </w:rPr>
        <w:t>service authority</w:t>
      </w:r>
      <w:r w:rsidRPr="00C26339">
        <w:rPr>
          <w:rFonts w:cs="Arial"/>
        </w:rPr>
        <w:t xml:space="preserve"> for ch 8</w:t>
      </w:r>
    </w:p>
    <w:p w14:paraId="37FA82A3" w14:textId="542391E9" w:rsidR="00E05D9B" w:rsidRDefault="00E05D9B">
      <w:pPr>
        <w:pStyle w:val="AmdtsEntries"/>
        <w:keepNext/>
      </w:pPr>
      <w:r>
        <w:t>s 320 hdg</w:t>
      </w:r>
      <w:r>
        <w:tab/>
        <w:t xml:space="preserve">(prev s 222 hdg) am </w:t>
      </w:r>
      <w:hyperlink r:id="rId1666"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amdt 1.77</w:t>
      </w:r>
    </w:p>
    <w:p w14:paraId="20727C09" w14:textId="16C18EBC" w:rsidR="00E05D9B" w:rsidRDefault="00E05D9B">
      <w:pPr>
        <w:pStyle w:val="AmdtsEntries"/>
        <w:keepNext/>
      </w:pPr>
      <w:r>
        <w:t>s 320</w:t>
      </w:r>
      <w:r>
        <w:tab/>
        <w:t xml:space="preserve">(prev s 222) ins </w:t>
      </w:r>
      <w:hyperlink r:id="rId1667"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630D306C" w14:textId="4172ED03" w:rsidR="00E05D9B" w:rsidRDefault="00E05D9B" w:rsidP="000B309C">
      <w:pPr>
        <w:pStyle w:val="AmdtsEntries"/>
        <w:keepNext/>
      </w:pPr>
      <w:r>
        <w:tab/>
        <w:t xml:space="preserve">am </w:t>
      </w:r>
      <w:hyperlink r:id="rId1668"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8</w:t>
      </w:r>
    </w:p>
    <w:p w14:paraId="0C078032" w14:textId="79AFD40A" w:rsidR="00E05D9B" w:rsidRDefault="00E05D9B" w:rsidP="0022686F">
      <w:pPr>
        <w:pStyle w:val="AmdtsEntries"/>
        <w:keepNext/>
      </w:pPr>
      <w:r>
        <w:tab/>
        <w:t xml:space="preserve">renum </w:t>
      </w:r>
      <w:hyperlink r:id="rId1669"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9</w:t>
      </w:r>
    </w:p>
    <w:p w14:paraId="16CDB34B" w14:textId="167D3815" w:rsidR="002E53A5" w:rsidRDefault="00713617">
      <w:pPr>
        <w:pStyle w:val="AmdtsEntries"/>
      </w:pPr>
      <w:r>
        <w:tab/>
        <w:t xml:space="preserve">am </w:t>
      </w:r>
      <w:hyperlink r:id="rId1670"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123; pars renum R49 LA</w:t>
      </w:r>
      <w:r w:rsidR="002E53A5">
        <w:t xml:space="preserve">; </w:t>
      </w:r>
      <w:hyperlink r:id="rId1671" w:tooltip="Road Transport Reform (Light Rail) Legislation Amendment Act 2018" w:history="1">
        <w:r w:rsidR="002E53A5" w:rsidRPr="00430E6D">
          <w:rPr>
            <w:rStyle w:val="Hyperlink"/>
            <w:u w:val="none"/>
          </w:rPr>
          <w:t>A2018</w:t>
        </w:r>
        <w:r w:rsidR="002E53A5" w:rsidRPr="00430E6D">
          <w:rPr>
            <w:rStyle w:val="Hyperlink"/>
            <w:u w:val="none"/>
          </w:rPr>
          <w:noBreakHyphen/>
          <w:t>19</w:t>
        </w:r>
      </w:hyperlink>
      <w:r w:rsidR="002E53A5">
        <w:t xml:space="preserve"> s</w:t>
      </w:r>
      <w:r w:rsidR="000940B9">
        <w:t xml:space="preserve"> 18</w:t>
      </w:r>
    </w:p>
    <w:p w14:paraId="6C63EF67" w14:textId="77777777" w:rsidR="00E05D9B" w:rsidRDefault="00713617">
      <w:pPr>
        <w:pStyle w:val="AmdtsEntryHd"/>
        <w:rPr>
          <w:noProof/>
        </w:rPr>
      </w:pPr>
      <w:r w:rsidRPr="005D0AA6">
        <w:t>When authority may take action in relation to accreditations, licences and approvals</w:t>
      </w:r>
    </w:p>
    <w:p w14:paraId="50E4343C" w14:textId="3085DE62" w:rsidR="00713617" w:rsidRDefault="00713617">
      <w:pPr>
        <w:pStyle w:val="AmdtsEntries"/>
        <w:keepNext/>
      </w:pPr>
      <w:r>
        <w:t>s 321 hdg</w:t>
      </w:r>
      <w:r>
        <w:tab/>
        <w:t xml:space="preserve">sub </w:t>
      </w:r>
      <w:hyperlink r:id="rId1672"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124</w:t>
      </w:r>
    </w:p>
    <w:p w14:paraId="5DB4B856" w14:textId="16C41E46" w:rsidR="00E05D9B" w:rsidRDefault="00713617">
      <w:pPr>
        <w:pStyle w:val="AmdtsEntries"/>
        <w:keepNext/>
      </w:pPr>
      <w:r>
        <w:t>s 321</w:t>
      </w:r>
      <w:r>
        <w:tab/>
        <w:t>(pre</w:t>
      </w:r>
      <w:r w:rsidR="00E05D9B">
        <w:t xml:space="preserve">v s 223) ins </w:t>
      </w:r>
      <w:hyperlink r:id="rId1673"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rsidR="00E05D9B">
        <w:t xml:space="preserve"> s 12</w:t>
      </w:r>
    </w:p>
    <w:p w14:paraId="7910B393" w14:textId="040D4EF1" w:rsidR="00E05D9B" w:rsidRDefault="00E05D9B">
      <w:pPr>
        <w:pStyle w:val="AmdtsEntries"/>
      </w:pPr>
      <w:r>
        <w:tab/>
        <w:t xml:space="preserve">am </w:t>
      </w:r>
      <w:hyperlink r:id="rId1674" w:tooltip="Road Transport Legislation Amendment Regulation 2005 (No 1)" w:history="1">
        <w:r w:rsidR="00C26339" w:rsidRPr="00C26339">
          <w:rPr>
            <w:rStyle w:val="charCitHyperlinkAbbrev"/>
          </w:rPr>
          <w:t>SL2005</w:t>
        </w:r>
        <w:r w:rsidR="00C26339" w:rsidRPr="00C26339">
          <w:rPr>
            <w:rStyle w:val="charCitHyperlinkAbbrev"/>
          </w:rPr>
          <w:noBreakHyphen/>
          <w:t>39</w:t>
        </w:r>
      </w:hyperlink>
      <w:r>
        <w:t xml:space="preserve"> s 26, s 27; </w:t>
      </w:r>
      <w:hyperlink r:id="rId1675" w:tooltip="Road Transport Legislation (Taxi Licences) Amendment Regulation 2006 (No 1)" w:history="1">
        <w:r w:rsidR="00C26339" w:rsidRPr="00C26339">
          <w:rPr>
            <w:rStyle w:val="charCitHyperlinkAbbrev"/>
          </w:rPr>
          <w:t>SL2006</w:t>
        </w:r>
        <w:r w:rsidR="00C26339" w:rsidRPr="00C26339">
          <w:rPr>
            <w:rStyle w:val="charCitHyperlinkAbbrev"/>
          </w:rPr>
          <w:noBreakHyphen/>
          <w:t>5</w:t>
        </w:r>
      </w:hyperlink>
      <w:r>
        <w:t xml:space="preserve"> s 8; </w:t>
      </w:r>
      <w:hyperlink r:id="rId1676"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amdt 1.87</w:t>
      </w:r>
    </w:p>
    <w:p w14:paraId="10C603AB" w14:textId="6F4238EB" w:rsidR="00E05D9B" w:rsidRDefault="00E05D9B">
      <w:pPr>
        <w:pStyle w:val="AmdtsEntries"/>
      </w:pPr>
      <w:r>
        <w:tab/>
        <w:t xml:space="preserve">renum </w:t>
      </w:r>
      <w:hyperlink r:id="rId1677"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9</w:t>
      </w:r>
    </w:p>
    <w:p w14:paraId="178774F1" w14:textId="08189297" w:rsidR="00935010" w:rsidRDefault="00935010">
      <w:pPr>
        <w:pStyle w:val="AmdtsEntries"/>
      </w:pPr>
      <w:r>
        <w:tab/>
        <w:t xml:space="preserve">am </w:t>
      </w:r>
      <w:hyperlink r:id="rId1678" w:tooltip="Road Transport Legislation Amendment Regulation 2010 (No 2)" w:history="1">
        <w:r w:rsidR="00C26339" w:rsidRPr="00C26339">
          <w:rPr>
            <w:rStyle w:val="charCitHyperlinkAbbrev"/>
          </w:rPr>
          <w:t>SL2010</w:t>
        </w:r>
        <w:r w:rsidR="00C26339" w:rsidRPr="00C26339">
          <w:rPr>
            <w:rStyle w:val="charCitHyperlinkAbbrev"/>
          </w:rPr>
          <w:noBreakHyphen/>
          <w:t>7</w:t>
        </w:r>
      </w:hyperlink>
      <w:r>
        <w:t xml:space="preserve"> amdt 1.40</w:t>
      </w:r>
      <w:r w:rsidR="00713617">
        <w:t xml:space="preserve">; </w:t>
      </w:r>
      <w:hyperlink r:id="rId1679" w:tooltip="Road Transport (Taxi Industry Innovation) Legislation Amendment Regulation 2016 (No 1)" w:history="1">
        <w:r w:rsidR="00713617" w:rsidRPr="00105E37">
          <w:rPr>
            <w:rStyle w:val="charCitHyperlinkAbbrev"/>
          </w:rPr>
          <w:t>SL2016-20</w:t>
        </w:r>
      </w:hyperlink>
      <w:r w:rsidR="00713617" w:rsidRPr="00105E37">
        <w:rPr>
          <w:rStyle w:val="charCitHyperlinkAbbrev"/>
        </w:rPr>
        <w:t xml:space="preserve"> </w:t>
      </w:r>
      <w:r w:rsidR="00713617" w:rsidRPr="00105E37">
        <w:t>s</w:t>
      </w:r>
      <w:r w:rsidR="00713617">
        <w:t>s</w:t>
      </w:r>
      <w:r w:rsidR="00713617" w:rsidRPr="00105E37">
        <w:t xml:space="preserve"> </w:t>
      </w:r>
      <w:r w:rsidR="00C638F0">
        <w:t>125-</w:t>
      </w:r>
      <w:r w:rsidR="00713617">
        <w:t>130</w:t>
      </w:r>
    </w:p>
    <w:p w14:paraId="429DEF68" w14:textId="77777777" w:rsidR="00E05D9B" w:rsidRDefault="00904E72">
      <w:pPr>
        <w:pStyle w:val="AmdtsEntryHd"/>
        <w:rPr>
          <w:noProof/>
        </w:rPr>
      </w:pPr>
      <w:r w:rsidRPr="005D0AA6">
        <w:t>Action that may be taken in relation to service authorities</w:t>
      </w:r>
    </w:p>
    <w:p w14:paraId="3FF648EA" w14:textId="24787DA9" w:rsidR="00904E72" w:rsidRDefault="00904E72">
      <w:pPr>
        <w:pStyle w:val="AmdtsEntries"/>
        <w:keepNext/>
      </w:pPr>
      <w:r>
        <w:t>s 322 hdg</w:t>
      </w:r>
      <w:r>
        <w:tab/>
        <w:t xml:space="preserve">sub </w:t>
      </w:r>
      <w:hyperlink r:id="rId1680"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131</w:t>
      </w:r>
    </w:p>
    <w:p w14:paraId="66581491" w14:textId="7C5FEF26" w:rsidR="00E05D9B" w:rsidRDefault="00E05D9B">
      <w:pPr>
        <w:pStyle w:val="AmdtsEntries"/>
        <w:keepNext/>
      </w:pPr>
      <w:r>
        <w:t>s 322</w:t>
      </w:r>
      <w:r>
        <w:tab/>
        <w:t xml:space="preserve">(prev s 224) ins </w:t>
      </w:r>
      <w:hyperlink r:id="rId1681"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5C19FD87" w14:textId="3109EFFB" w:rsidR="00E05D9B" w:rsidRDefault="00E05D9B" w:rsidP="009B28C0">
      <w:pPr>
        <w:pStyle w:val="AmdtsEntries"/>
        <w:keepNext/>
      </w:pPr>
      <w:r>
        <w:tab/>
        <w:t xml:space="preserve">am </w:t>
      </w:r>
      <w:hyperlink r:id="rId1682" w:tooltip="Road Transport Legislation Amendment Regulation 2005 (No 1)" w:history="1">
        <w:r w:rsidR="00C26339" w:rsidRPr="00C26339">
          <w:rPr>
            <w:rStyle w:val="charCitHyperlinkAbbrev"/>
          </w:rPr>
          <w:t>SL2005</w:t>
        </w:r>
        <w:r w:rsidR="00C26339" w:rsidRPr="00C26339">
          <w:rPr>
            <w:rStyle w:val="charCitHyperlinkAbbrev"/>
          </w:rPr>
          <w:noBreakHyphen/>
          <w:t>39</w:t>
        </w:r>
      </w:hyperlink>
      <w:r>
        <w:t xml:space="preserve"> s 28; pars renum </w:t>
      </w:r>
      <w:hyperlink r:id="rId1683" w:tooltip="Road Transport Legislation Amendment Regulation 2005 (No 1)" w:history="1">
        <w:r w:rsidR="00C26339" w:rsidRPr="00C26339">
          <w:rPr>
            <w:rStyle w:val="charCitHyperlinkAbbrev"/>
          </w:rPr>
          <w:t>SL2005</w:t>
        </w:r>
        <w:r w:rsidR="00C26339" w:rsidRPr="00C26339">
          <w:rPr>
            <w:rStyle w:val="charCitHyperlinkAbbrev"/>
          </w:rPr>
          <w:noBreakHyphen/>
          <w:t>39</w:t>
        </w:r>
      </w:hyperlink>
      <w:r>
        <w:t xml:space="preserve"> s 29; </w:t>
      </w:r>
      <w:hyperlink r:id="rId1684"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amdt 1.78, amdt 1.87</w:t>
      </w:r>
    </w:p>
    <w:p w14:paraId="6C2011BC" w14:textId="1FA8ECBC" w:rsidR="00E05D9B" w:rsidRDefault="00E05D9B">
      <w:pPr>
        <w:pStyle w:val="AmdtsEntries"/>
      </w:pPr>
      <w:r>
        <w:tab/>
        <w:t xml:space="preserve">renum </w:t>
      </w:r>
      <w:hyperlink r:id="rId1685"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9</w:t>
      </w:r>
    </w:p>
    <w:p w14:paraId="25555681" w14:textId="33D7A01D" w:rsidR="00904E72" w:rsidRDefault="00904E72">
      <w:pPr>
        <w:pStyle w:val="AmdtsEntries"/>
      </w:pPr>
      <w:r>
        <w:tab/>
        <w:t xml:space="preserve">am </w:t>
      </w:r>
      <w:hyperlink r:id="rId1686"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132, s 133</w:t>
      </w:r>
    </w:p>
    <w:p w14:paraId="55E45A6B" w14:textId="77777777" w:rsidR="00E05D9B" w:rsidRDefault="00E05D9B">
      <w:pPr>
        <w:pStyle w:val="AmdtsEntryHd"/>
        <w:rPr>
          <w:noProof/>
        </w:rPr>
      </w:pPr>
      <w:r>
        <w:t>Procedure for authority taking disciplinary action</w:t>
      </w:r>
    </w:p>
    <w:p w14:paraId="346DA69E" w14:textId="4366BC38" w:rsidR="00E05D9B" w:rsidRDefault="00E05D9B" w:rsidP="0044352B">
      <w:pPr>
        <w:pStyle w:val="AmdtsEntries"/>
        <w:keepNext/>
      </w:pPr>
      <w:r>
        <w:t>s 323</w:t>
      </w:r>
      <w:r>
        <w:tab/>
        <w:t xml:space="preserve">(prev s 225) ins </w:t>
      </w:r>
      <w:hyperlink r:id="rId1687"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6D9DDCE1" w14:textId="21C57B21" w:rsidR="00E05D9B" w:rsidRDefault="00E05D9B" w:rsidP="0044352B">
      <w:pPr>
        <w:pStyle w:val="AmdtsEntries"/>
        <w:keepNext/>
      </w:pPr>
      <w:r>
        <w:tab/>
        <w:t xml:space="preserve">am </w:t>
      </w:r>
      <w:hyperlink r:id="rId1688"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amdt 1.79</w:t>
      </w:r>
    </w:p>
    <w:p w14:paraId="5C2F89A4" w14:textId="23C56C33" w:rsidR="00E05D9B" w:rsidRDefault="00E05D9B" w:rsidP="0044352B">
      <w:pPr>
        <w:pStyle w:val="AmdtsEntries"/>
        <w:keepNext/>
      </w:pPr>
      <w:r>
        <w:tab/>
        <w:t xml:space="preserve">renum </w:t>
      </w:r>
      <w:hyperlink r:id="rId1689"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9</w:t>
      </w:r>
    </w:p>
    <w:p w14:paraId="26C0339E" w14:textId="619AB7E5" w:rsidR="00F7597C" w:rsidRDefault="00F7597C">
      <w:pPr>
        <w:pStyle w:val="AmdtsEntries"/>
      </w:pPr>
      <w:r>
        <w:tab/>
        <w:t xml:space="preserve">am </w:t>
      </w:r>
      <w:hyperlink r:id="rId1690" w:tooltip="ACT Civil and Administrative Tribunal Legislation Amendment Act 2008 (No 2)" w:history="1">
        <w:r w:rsidR="00C26339" w:rsidRPr="00C26339">
          <w:rPr>
            <w:rStyle w:val="charCitHyperlinkAbbrev"/>
          </w:rPr>
          <w:t>A2008</w:t>
        </w:r>
        <w:r w:rsidR="00C26339" w:rsidRPr="00C26339">
          <w:rPr>
            <w:rStyle w:val="charCitHyperlinkAbbrev"/>
          </w:rPr>
          <w:noBreakHyphen/>
          <w:t>37</w:t>
        </w:r>
      </w:hyperlink>
      <w:r>
        <w:t xml:space="preserve"> amdt 1.441</w:t>
      </w:r>
      <w:r w:rsidR="00D329B7">
        <w:t>; ss renum R23 LA</w:t>
      </w:r>
    </w:p>
    <w:p w14:paraId="3689027A" w14:textId="77777777" w:rsidR="00E05D9B" w:rsidRDefault="00904E72">
      <w:pPr>
        <w:pStyle w:val="AmdtsEntryHd"/>
        <w:rPr>
          <w:noProof/>
        </w:rPr>
      </w:pPr>
      <w:r w:rsidRPr="005D0AA6">
        <w:lastRenderedPageBreak/>
        <w:t>Immediate suspension of service authority</w:t>
      </w:r>
    </w:p>
    <w:p w14:paraId="4130C023" w14:textId="6351EE1B" w:rsidR="00904E72" w:rsidRDefault="00904E72" w:rsidP="00175CBA">
      <w:pPr>
        <w:pStyle w:val="AmdtsEntries"/>
        <w:keepNext/>
      </w:pPr>
      <w:r>
        <w:t>s 324 hdg</w:t>
      </w:r>
      <w:r>
        <w:tab/>
        <w:t xml:space="preserve">sub </w:t>
      </w:r>
      <w:hyperlink r:id="rId1691"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134</w:t>
      </w:r>
    </w:p>
    <w:p w14:paraId="0647D2F0" w14:textId="005012F1" w:rsidR="00E05D9B" w:rsidRDefault="00E05D9B" w:rsidP="00175CBA">
      <w:pPr>
        <w:pStyle w:val="AmdtsEntries"/>
        <w:keepNext/>
      </w:pPr>
      <w:r>
        <w:t>s 324</w:t>
      </w:r>
      <w:r>
        <w:tab/>
        <w:t xml:space="preserve">(prev s 226) ins </w:t>
      </w:r>
      <w:hyperlink r:id="rId1692"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0C73FAF6" w14:textId="03823E08" w:rsidR="00E05D9B" w:rsidRDefault="00E05D9B" w:rsidP="00175CBA">
      <w:pPr>
        <w:pStyle w:val="AmdtsEntries"/>
        <w:keepNext/>
      </w:pPr>
      <w:r>
        <w:tab/>
        <w:t xml:space="preserve">am </w:t>
      </w:r>
      <w:hyperlink r:id="rId1693"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amdt 1.87</w:t>
      </w:r>
    </w:p>
    <w:p w14:paraId="586F6491" w14:textId="2C37A78C" w:rsidR="00E05D9B" w:rsidRDefault="00E05D9B" w:rsidP="00175CBA">
      <w:pPr>
        <w:pStyle w:val="AmdtsEntries"/>
        <w:keepNext/>
      </w:pPr>
      <w:r>
        <w:tab/>
        <w:t xml:space="preserve">renum </w:t>
      </w:r>
      <w:hyperlink r:id="rId1694"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9</w:t>
      </w:r>
    </w:p>
    <w:p w14:paraId="4471E72B" w14:textId="62908B94" w:rsidR="00246BAD" w:rsidRDefault="00246BAD">
      <w:pPr>
        <w:pStyle w:val="AmdtsEntries"/>
      </w:pPr>
      <w:r>
        <w:tab/>
        <w:t xml:space="preserve">am </w:t>
      </w:r>
      <w:hyperlink r:id="rId1695" w:tooltip="Road Transport Legislation Amendment Regulation 2010 (No 2)" w:history="1">
        <w:r w:rsidR="00C26339" w:rsidRPr="00C26339">
          <w:rPr>
            <w:rStyle w:val="charCitHyperlinkAbbrev"/>
          </w:rPr>
          <w:t>SL2010</w:t>
        </w:r>
        <w:r w:rsidR="00C26339" w:rsidRPr="00C26339">
          <w:rPr>
            <w:rStyle w:val="charCitHyperlinkAbbrev"/>
          </w:rPr>
          <w:noBreakHyphen/>
          <w:t>7</w:t>
        </w:r>
      </w:hyperlink>
      <w:r>
        <w:t xml:space="preserve"> s 40; pars renum R27 LA</w:t>
      </w:r>
    </w:p>
    <w:p w14:paraId="60BE23F3" w14:textId="77777777" w:rsidR="00E05D9B" w:rsidRDefault="00904E72">
      <w:pPr>
        <w:pStyle w:val="AmdtsEntryHd"/>
        <w:rPr>
          <w:noProof/>
        </w:rPr>
      </w:pPr>
      <w:r w:rsidRPr="005D0AA6">
        <w:t>Effect of suspension of service authority</w:t>
      </w:r>
    </w:p>
    <w:p w14:paraId="79761E7B" w14:textId="7A3A2C03" w:rsidR="00904E72" w:rsidRDefault="00904E72">
      <w:pPr>
        <w:pStyle w:val="AmdtsEntries"/>
        <w:keepNext/>
      </w:pPr>
      <w:r>
        <w:t>s 325 hdg</w:t>
      </w:r>
      <w:r>
        <w:tab/>
        <w:t xml:space="preserve">sub </w:t>
      </w:r>
      <w:hyperlink r:id="rId1696"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134</w:t>
      </w:r>
    </w:p>
    <w:p w14:paraId="437C4287" w14:textId="28AECA9A" w:rsidR="00E05D9B" w:rsidRDefault="00E05D9B">
      <w:pPr>
        <w:pStyle w:val="AmdtsEntries"/>
        <w:keepNext/>
      </w:pPr>
      <w:r>
        <w:t>s 325</w:t>
      </w:r>
      <w:r>
        <w:tab/>
        <w:t xml:space="preserve">(prev s 227) ins </w:t>
      </w:r>
      <w:hyperlink r:id="rId1697"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111119F9" w14:textId="7E320A49" w:rsidR="00E05D9B" w:rsidRDefault="00E05D9B" w:rsidP="008700E1">
      <w:pPr>
        <w:pStyle w:val="AmdtsEntries"/>
        <w:keepNext/>
        <w:rPr>
          <w:color w:val="000000"/>
        </w:rPr>
      </w:pPr>
      <w:r>
        <w:tab/>
        <w:t xml:space="preserve">sub </w:t>
      </w:r>
      <w:hyperlink r:id="rId1698" w:tooltip="Road Transport Legislation (Taxi Licences) Amendment Regulation 2006 (No 1)" w:history="1">
        <w:r w:rsidR="00C26339" w:rsidRPr="00C26339">
          <w:rPr>
            <w:rStyle w:val="charCitHyperlinkAbbrev"/>
          </w:rPr>
          <w:t>SL2006</w:t>
        </w:r>
        <w:r w:rsidR="00C26339" w:rsidRPr="00C26339">
          <w:rPr>
            <w:rStyle w:val="charCitHyperlinkAbbrev"/>
          </w:rPr>
          <w:noBreakHyphen/>
          <w:t>5</w:t>
        </w:r>
      </w:hyperlink>
      <w:r>
        <w:t xml:space="preserve"> amdt 1.24</w:t>
      </w:r>
    </w:p>
    <w:p w14:paraId="581E32A2" w14:textId="7A15D855" w:rsidR="00E05D9B" w:rsidRDefault="00E05D9B">
      <w:pPr>
        <w:pStyle w:val="AmdtsEntries"/>
      </w:pPr>
      <w:r>
        <w:tab/>
        <w:t xml:space="preserve">renum </w:t>
      </w:r>
      <w:hyperlink r:id="rId1699"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9</w:t>
      </w:r>
    </w:p>
    <w:p w14:paraId="19894E24" w14:textId="77777777" w:rsidR="00E05D9B" w:rsidRDefault="00904E72">
      <w:pPr>
        <w:pStyle w:val="AmdtsEntryHd"/>
        <w:rPr>
          <w:noProof/>
        </w:rPr>
      </w:pPr>
      <w:r w:rsidRPr="005D0AA6">
        <w:t>Return of service authority certificate etc</w:t>
      </w:r>
    </w:p>
    <w:p w14:paraId="43877406" w14:textId="673BEDCA" w:rsidR="00904E72" w:rsidRDefault="00904E72" w:rsidP="00175CBA">
      <w:pPr>
        <w:pStyle w:val="AmdtsEntries"/>
        <w:keepNext/>
      </w:pPr>
      <w:r>
        <w:t>s 326 hdg</w:t>
      </w:r>
      <w:r>
        <w:tab/>
        <w:t xml:space="preserve">sub </w:t>
      </w:r>
      <w:hyperlink r:id="rId1700"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134</w:t>
      </w:r>
    </w:p>
    <w:p w14:paraId="3E7AE5D1" w14:textId="7FCFCF55" w:rsidR="00E05D9B" w:rsidRDefault="00E05D9B" w:rsidP="00175CBA">
      <w:pPr>
        <w:pStyle w:val="AmdtsEntries"/>
        <w:keepNext/>
      </w:pPr>
      <w:r>
        <w:t>s 326</w:t>
      </w:r>
      <w:r>
        <w:tab/>
        <w:t xml:space="preserve">(prev s 228) ins </w:t>
      </w:r>
      <w:hyperlink r:id="rId1701"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0BCF6263" w14:textId="7B4C2028" w:rsidR="00E05D9B" w:rsidRDefault="00E05D9B" w:rsidP="00175CBA">
      <w:pPr>
        <w:pStyle w:val="AmdtsEntries"/>
        <w:keepNext/>
      </w:pPr>
      <w:r>
        <w:tab/>
        <w:t xml:space="preserve">renum </w:t>
      </w:r>
      <w:hyperlink r:id="rId1702"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9</w:t>
      </w:r>
    </w:p>
    <w:p w14:paraId="2DFE332D" w14:textId="726C5ED5" w:rsidR="00F94E3D" w:rsidRDefault="00F94E3D">
      <w:pPr>
        <w:pStyle w:val="AmdtsEntries"/>
      </w:pPr>
      <w:r>
        <w:tab/>
        <w:t xml:space="preserve">am </w:t>
      </w:r>
      <w:hyperlink r:id="rId1703" w:tooltip="Statute Law Amendment Act 2012" w:history="1">
        <w:r w:rsidR="00C26339" w:rsidRPr="00C26339">
          <w:rPr>
            <w:rStyle w:val="charCitHyperlinkAbbrev"/>
          </w:rPr>
          <w:t>A2012</w:t>
        </w:r>
        <w:r w:rsidR="00C26339" w:rsidRPr="00C26339">
          <w:rPr>
            <w:rStyle w:val="charCitHyperlinkAbbrev"/>
          </w:rPr>
          <w:noBreakHyphen/>
          <w:t>21</w:t>
        </w:r>
      </w:hyperlink>
      <w:r>
        <w:t xml:space="preserve"> amdt 3.169</w:t>
      </w:r>
      <w:r w:rsidR="005E4F15">
        <w:t xml:space="preserve">; </w:t>
      </w:r>
      <w:hyperlink r:id="rId1704" w:tooltip="Red Tape Reduction Legislation Amendment Act 2016" w:history="1">
        <w:r w:rsidR="005E4F15">
          <w:rPr>
            <w:rStyle w:val="charCitHyperlinkAbbrev"/>
          </w:rPr>
          <w:t>A2016</w:t>
        </w:r>
        <w:r w:rsidR="005E4F15">
          <w:rPr>
            <w:rStyle w:val="charCitHyperlinkAbbrev"/>
          </w:rPr>
          <w:noBreakHyphen/>
          <w:t>18</w:t>
        </w:r>
      </w:hyperlink>
      <w:r w:rsidR="005E4F15">
        <w:t xml:space="preserve"> amdt 3.203, amdt</w:t>
      </w:r>
      <w:r w:rsidR="00CA166A">
        <w:t> </w:t>
      </w:r>
      <w:r w:rsidR="005E4F15">
        <w:t>3.204</w:t>
      </w:r>
      <w:r w:rsidR="00904E72">
        <w:t xml:space="preserve">; </w:t>
      </w:r>
      <w:hyperlink r:id="rId1705" w:tooltip="Road Transport (Taxi Industry Innovation) Legislation Amendment Regulation 2016 (No 1)" w:history="1">
        <w:r w:rsidR="00904E72" w:rsidRPr="00105E37">
          <w:rPr>
            <w:rStyle w:val="charCitHyperlinkAbbrev"/>
          </w:rPr>
          <w:t>SL2016-20</w:t>
        </w:r>
      </w:hyperlink>
      <w:r w:rsidR="00904E72" w:rsidRPr="00105E37">
        <w:rPr>
          <w:rStyle w:val="charCitHyperlinkAbbrev"/>
        </w:rPr>
        <w:t xml:space="preserve"> </w:t>
      </w:r>
      <w:r w:rsidR="00904E72" w:rsidRPr="00105E37">
        <w:t>s</w:t>
      </w:r>
      <w:r w:rsidR="00904E72">
        <w:t>s</w:t>
      </w:r>
      <w:r w:rsidR="00904E72" w:rsidRPr="00105E37">
        <w:t xml:space="preserve"> </w:t>
      </w:r>
      <w:r w:rsidR="00904E72">
        <w:t>135-137</w:t>
      </w:r>
    </w:p>
    <w:p w14:paraId="0BFE1C91" w14:textId="77777777" w:rsidR="006C365B" w:rsidRDefault="006C365B">
      <w:pPr>
        <w:pStyle w:val="AmdtsEntryHd"/>
      </w:pPr>
      <w:r>
        <w:t xml:space="preserve">Tracked vehicle—Act, dict, def </w:t>
      </w:r>
      <w:r w:rsidRPr="006C365B">
        <w:rPr>
          <w:rStyle w:val="charItals"/>
        </w:rPr>
        <w:t>vehicle</w:t>
      </w:r>
      <w:r>
        <w:t>, par (b)</w:t>
      </w:r>
    </w:p>
    <w:p w14:paraId="2E9AAAA3" w14:textId="1EC6FEFB" w:rsidR="006C365B" w:rsidRDefault="006C365B" w:rsidP="006C365B">
      <w:pPr>
        <w:pStyle w:val="AmdtsEntries"/>
      </w:pPr>
      <w:r>
        <w:t>s 327</w:t>
      </w:r>
      <w:r>
        <w:tab/>
        <w:t xml:space="preserve">ins </w:t>
      </w:r>
      <w:hyperlink r:id="rId1706" w:tooltip="Road Transport Legislation Amendment Regulation 2012 (No 1)" w:history="1">
        <w:r w:rsidR="00AC355C" w:rsidRPr="00AC355C">
          <w:rPr>
            <w:rStyle w:val="charCitHyperlinkAbbrev"/>
          </w:rPr>
          <w:t>SL2012-44</w:t>
        </w:r>
      </w:hyperlink>
      <w:r>
        <w:t xml:space="preserve"> s 7</w:t>
      </w:r>
    </w:p>
    <w:p w14:paraId="7E90FF62" w14:textId="0C07AC70" w:rsidR="005511F9" w:rsidRPr="006C365B" w:rsidRDefault="005511F9" w:rsidP="006C365B">
      <w:pPr>
        <w:pStyle w:val="AmdtsEntries"/>
      </w:pPr>
      <w:r>
        <w:tab/>
        <w:t xml:space="preserve">om </w:t>
      </w:r>
      <w:hyperlink r:id="rId1707" w:tooltip="Statute Law Amendment Act 2013" w:history="1">
        <w:r>
          <w:rPr>
            <w:rStyle w:val="charCitHyperlinkAbbrev"/>
          </w:rPr>
          <w:t>A2013</w:t>
        </w:r>
        <w:r>
          <w:rPr>
            <w:rStyle w:val="charCitHyperlinkAbbrev"/>
          </w:rPr>
          <w:noBreakHyphen/>
          <w:t>19</w:t>
        </w:r>
      </w:hyperlink>
      <w:r>
        <w:t xml:space="preserve"> amdt 3.432</w:t>
      </w:r>
    </w:p>
    <w:p w14:paraId="1BA26072" w14:textId="77777777" w:rsidR="00E05D9B" w:rsidRDefault="00E05D9B">
      <w:pPr>
        <w:pStyle w:val="AmdtsEntryHd"/>
      </w:pPr>
      <w:r>
        <w:t>Transitional provisions</w:t>
      </w:r>
    </w:p>
    <w:p w14:paraId="3F5AA30C" w14:textId="464A0863" w:rsidR="00E05D9B" w:rsidRDefault="00E05D9B">
      <w:pPr>
        <w:pStyle w:val="AmdtsEntries"/>
        <w:keepNext/>
        <w:rPr>
          <w:rStyle w:val="CharChapText"/>
          <w:color w:val="000000"/>
        </w:rPr>
      </w:pPr>
      <w:r>
        <w:t>ch 9 hdg</w:t>
      </w:r>
      <w:r>
        <w:tab/>
        <w:t xml:space="preserve">(prev ch 8 hdg) ins </w:t>
      </w:r>
      <w:hyperlink r:id="rId1708"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132DCE97" w14:textId="5DC14816" w:rsidR="00E05D9B" w:rsidRDefault="00E05D9B">
      <w:pPr>
        <w:pStyle w:val="AmdtsEntries"/>
        <w:keepNext/>
      </w:pPr>
      <w:r>
        <w:tab/>
        <w:t xml:space="preserve">renum </w:t>
      </w:r>
      <w:hyperlink r:id="rId1709"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11</w:t>
      </w:r>
    </w:p>
    <w:p w14:paraId="5F5B386B" w14:textId="77777777" w:rsidR="00045724" w:rsidRDefault="00045724" w:rsidP="00175CBA">
      <w:pPr>
        <w:pStyle w:val="AmdtsEntries"/>
      </w:pPr>
      <w:r>
        <w:tab/>
        <w:t>om R34 LA</w:t>
      </w:r>
    </w:p>
    <w:p w14:paraId="4990383D" w14:textId="77777777" w:rsidR="00E05D9B" w:rsidRDefault="00E05D9B">
      <w:pPr>
        <w:pStyle w:val="AmdtsEntryHd"/>
      </w:pPr>
      <w:r>
        <w:t>Small buses exemption</w:t>
      </w:r>
    </w:p>
    <w:p w14:paraId="3CCA4E0F" w14:textId="60A1E5CF" w:rsidR="00E05D9B" w:rsidRDefault="00E05D9B">
      <w:pPr>
        <w:pStyle w:val="AmdtsEntries"/>
        <w:keepNext/>
      </w:pPr>
      <w:r>
        <w:t>pt 9.1 hdg</w:t>
      </w:r>
      <w:r>
        <w:tab/>
        <w:t xml:space="preserve">(prev pt 8.1 hdg) ins </w:t>
      </w:r>
      <w:hyperlink r:id="rId1710"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38215D62" w14:textId="42900464" w:rsidR="00E05D9B" w:rsidRDefault="00E05D9B">
      <w:pPr>
        <w:pStyle w:val="AmdtsEntries"/>
        <w:keepNext/>
      </w:pPr>
      <w:r>
        <w:tab/>
        <w:t xml:space="preserve">renum </w:t>
      </w:r>
      <w:hyperlink r:id="rId1711"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12</w:t>
      </w:r>
    </w:p>
    <w:p w14:paraId="73083A76" w14:textId="77777777" w:rsidR="00E05D9B" w:rsidRPr="00C0540B" w:rsidRDefault="00E05D9B">
      <w:pPr>
        <w:pStyle w:val="AmdtsEntries"/>
      </w:pPr>
      <w:r w:rsidRPr="00C0540B">
        <w:tab/>
        <w:t>exp 1 July 2010 (s 500 (4))</w:t>
      </w:r>
    </w:p>
    <w:p w14:paraId="1DB7B41C" w14:textId="77777777" w:rsidR="00E05D9B" w:rsidRDefault="00935010">
      <w:pPr>
        <w:pStyle w:val="AmdtsEntryHd"/>
        <w:rPr>
          <w:noProof/>
        </w:rPr>
      </w:pPr>
      <w:r w:rsidRPr="00693AFC">
        <w:t>Exemption of certain small buses—Act, s 128 (1) (a)</w:t>
      </w:r>
    </w:p>
    <w:p w14:paraId="2B8557BC" w14:textId="2A3CEB4D" w:rsidR="00935010" w:rsidRDefault="00935010">
      <w:pPr>
        <w:pStyle w:val="AmdtsEntries"/>
        <w:keepNext/>
      </w:pPr>
      <w:r>
        <w:t>s 500 hdg</w:t>
      </w:r>
      <w:r>
        <w:tab/>
        <w:t xml:space="preserve">sub </w:t>
      </w:r>
      <w:hyperlink r:id="rId1712" w:tooltip="Road Transport Legislation Amendment Regulation 2010 (No 2)" w:history="1">
        <w:r w:rsidR="00C26339" w:rsidRPr="00C26339">
          <w:rPr>
            <w:rStyle w:val="charCitHyperlinkAbbrev"/>
          </w:rPr>
          <w:t>SL2010</w:t>
        </w:r>
        <w:r w:rsidR="00C26339" w:rsidRPr="00C26339">
          <w:rPr>
            <w:rStyle w:val="charCitHyperlinkAbbrev"/>
          </w:rPr>
          <w:noBreakHyphen/>
          <w:t>7</w:t>
        </w:r>
      </w:hyperlink>
      <w:r>
        <w:t xml:space="preserve"> amdt 1.41</w:t>
      </w:r>
    </w:p>
    <w:p w14:paraId="35839EAA" w14:textId="06953F33" w:rsidR="00E05D9B" w:rsidRDefault="00E05D9B">
      <w:pPr>
        <w:pStyle w:val="AmdtsEntries"/>
        <w:keepNext/>
      </w:pPr>
      <w:r>
        <w:t>s 500</w:t>
      </w:r>
      <w:r>
        <w:tab/>
        <w:t xml:space="preserve">(prev s 236) ins </w:t>
      </w:r>
      <w:hyperlink r:id="rId1713"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156AB1A8" w14:textId="53409AE1" w:rsidR="00E05D9B" w:rsidRDefault="00E05D9B">
      <w:pPr>
        <w:pStyle w:val="AmdtsEntries"/>
        <w:keepNext/>
      </w:pPr>
      <w:r>
        <w:tab/>
        <w:t xml:space="preserve">renum </w:t>
      </w:r>
      <w:hyperlink r:id="rId1714" w:tooltip="Road Transport Legislation (Taxi Licences) Amendment Regulation 2006 (No 1)" w:history="1">
        <w:r w:rsidR="00C26339" w:rsidRPr="00C26339">
          <w:rPr>
            <w:rStyle w:val="charCitHyperlinkAbbrev"/>
          </w:rPr>
          <w:t>SL2006</w:t>
        </w:r>
        <w:r w:rsidR="00C26339" w:rsidRPr="00C26339">
          <w:rPr>
            <w:rStyle w:val="charCitHyperlinkAbbrev"/>
          </w:rPr>
          <w:noBreakHyphen/>
          <w:t>5</w:t>
        </w:r>
      </w:hyperlink>
      <w:r>
        <w:t xml:space="preserve"> s 9</w:t>
      </w:r>
    </w:p>
    <w:p w14:paraId="392E41F7" w14:textId="595D9DAE" w:rsidR="00E05D9B" w:rsidRDefault="00E05D9B">
      <w:pPr>
        <w:pStyle w:val="AmdtsEntries"/>
        <w:keepNext/>
      </w:pPr>
      <w:r>
        <w:tab/>
        <w:t xml:space="preserve">am </w:t>
      </w:r>
      <w:hyperlink r:id="rId1715" w:tooltip="Road Transport Legislation (Accreditation and Licensing) Amendment Regulation 2006 (No 1)" w:history="1">
        <w:r w:rsidR="00C26339" w:rsidRPr="00C26339">
          <w:rPr>
            <w:rStyle w:val="charCitHyperlinkAbbrev"/>
          </w:rPr>
          <w:t>SL2006</w:t>
        </w:r>
        <w:r w:rsidR="00C26339" w:rsidRPr="00C26339">
          <w:rPr>
            <w:rStyle w:val="charCitHyperlinkAbbrev"/>
          </w:rPr>
          <w:noBreakHyphen/>
          <w:t>59</w:t>
        </w:r>
      </w:hyperlink>
      <w:r>
        <w:t xml:space="preserve"> s 29</w:t>
      </w:r>
    </w:p>
    <w:p w14:paraId="3EA56298" w14:textId="77777777" w:rsidR="00E05D9B" w:rsidRPr="00C0540B" w:rsidRDefault="00E05D9B">
      <w:pPr>
        <w:pStyle w:val="AmdtsEntries"/>
      </w:pPr>
      <w:r w:rsidRPr="00C0540B">
        <w:tab/>
        <w:t>exp 1 July 2010 (s 500 (4))</w:t>
      </w:r>
    </w:p>
    <w:p w14:paraId="69C42E18" w14:textId="77777777" w:rsidR="00E05D9B" w:rsidRDefault="00E05D9B">
      <w:pPr>
        <w:pStyle w:val="AmdtsEntryHd"/>
        <w:rPr>
          <w:noProof/>
        </w:rPr>
      </w:pPr>
      <w:r>
        <w:rPr>
          <w:noProof/>
        </w:rPr>
        <w:t>Definitions for pt 8.2</w:t>
      </w:r>
    </w:p>
    <w:p w14:paraId="2629367F" w14:textId="29D5A1E1" w:rsidR="00E05D9B" w:rsidRDefault="00E05D9B">
      <w:pPr>
        <w:pStyle w:val="AmdtsEntries"/>
        <w:keepNext/>
      </w:pPr>
      <w:r>
        <w:t>s 501</w:t>
      </w:r>
      <w:r>
        <w:tab/>
        <w:t xml:space="preserve">(prev s 237) ins </w:t>
      </w:r>
      <w:hyperlink r:id="rId1716"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161C6F92" w14:textId="11A83269" w:rsidR="00E05D9B" w:rsidRDefault="00E05D9B">
      <w:pPr>
        <w:pStyle w:val="AmdtsEntries"/>
        <w:keepNext/>
      </w:pPr>
      <w:r>
        <w:tab/>
        <w:t xml:space="preserve">renum </w:t>
      </w:r>
      <w:hyperlink r:id="rId1717" w:tooltip="Road Transport Legislation (Taxi Licences) Amendment Regulation 2006 (No 1)" w:history="1">
        <w:r w:rsidR="00C26339" w:rsidRPr="00C26339">
          <w:rPr>
            <w:rStyle w:val="charCitHyperlinkAbbrev"/>
          </w:rPr>
          <w:t>SL2006</w:t>
        </w:r>
        <w:r w:rsidR="00C26339" w:rsidRPr="00C26339">
          <w:rPr>
            <w:rStyle w:val="charCitHyperlinkAbbrev"/>
          </w:rPr>
          <w:noBreakHyphen/>
          <w:t>5</w:t>
        </w:r>
      </w:hyperlink>
      <w:r>
        <w:t xml:space="preserve"> s 9</w:t>
      </w:r>
    </w:p>
    <w:p w14:paraId="5BF0E7D0" w14:textId="77777777" w:rsidR="00E05D9B" w:rsidRDefault="00E05D9B">
      <w:pPr>
        <w:pStyle w:val="AmdtsEntries"/>
        <w:keepNext/>
      </w:pPr>
      <w:r>
        <w:tab/>
        <w:t>exp 10 March 2006 (s 509)</w:t>
      </w:r>
    </w:p>
    <w:p w14:paraId="43FA041C" w14:textId="0536F713" w:rsidR="00E05D9B" w:rsidRDefault="00E05D9B">
      <w:pPr>
        <w:pStyle w:val="AmdtsEntries"/>
        <w:keepNext/>
      </w:pPr>
      <w:r>
        <w:tab/>
        <w:t xml:space="preserve">def </w:t>
      </w:r>
      <w:r>
        <w:rPr>
          <w:rStyle w:val="charBoldItals"/>
        </w:rPr>
        <w:t xml:space="preserve">commencement </w:t>
      </w:r>
      <w:r>
        <w:t xml:space="preserve">ins </w:t>
      </w:r>
      <w:hyperlink r:id="rId1718"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697C6F13" w14:textId="77777777" w:rsidR="00A65F1E" w:rsidRDefault="00A65F1E" w:rsidP="00A65F1E">
      <w:pPr>
        <w:pStyle w:val="AmdtsEntriesDefL2"/>
      </w:pPr>
      <w:r>
        <w:tab/>
        <w:t>exp 10 March 2006 (s 509)</w:t>
      </w:r>
    </w:p>
    <w:p w14:paraId="65BE21FD" w14:textId="352B98FB" w:rsidR="00E05D9B" w:rsidRDefault="00E05D9B">
      <w:pPr>
        <w:pStyle w:val="AmdtsEntries"/>
      </w:pPr>
      <w:r>
        <w:tab/>
        <w:t xml:space="preserve">def </w:t>
      </w:r>
      <w:r>
        <w:rPr>
          <w:rStyle w:val="charBoldItals"/>
        </w:rPr>
        <w:t xml:space="preserve">General Act </w:t>
      </w:r>
      <w:r>
        <w:t xml:space="preserve">ins </w:t>
      </w:r>
      <w:hyperlink r:id="rId1719"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4A2ACAF0" w14:textId="77777777" w:rsidR="00A65F1E" w:rsidRDefault="00A65F1E" w:rsidP="00A65F1E">
      <w:pPr>
        <w:pStyle w:val="AmdtsEntriesDefL2"/>
      </w:pPr>
      <w:r>
        <w:tab/>
        <w:t>exp 10 March 2006 (s 509)</w:t>
      </w:r>
    </w:p>
    <w:p w14:paraId="66B845D5" w14:textId="77777777" w:rsidR="00E05D9B" w:rsidRDefault="00E05D9B">
      <w:pPr>
        <w:pStyle w:val="AmdtsEntryHd"/>
        <w:rPr>
          <w:noProof/>
        </w:rPr>
      </w:pPr>
      <w:r>
        <w:lastRenderedPageBreak/>
        <w:t>Application for transfer of private hire car operator’s licence</w:t>
      </w:r>
    </w:p>
    <w:p w14:paraId="465BE4C1" w14:textId="4C29BCC5" w:rsidR="00E05D9B" w:rsidRDefault="00E05D9B">
      <w:pPr>
        <w:pStyle w:val="AmdtsEntries"/>
        <w:keepNext/>
      </w:pPr>
      <w:r>
        <w:t>s 502</w:t>
      </w:r>
      <w:r>
        <w:tab/>
        <w:t xml:space="preserve">(prev s 238) ins </w:t>
      </w:r>
      <w:hyperlink r:id="rId1720"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4E639AED" w14:textId="26C66874" w:rsidR="00E05D9B" w:rsidRDefault="00E05D9B">
      <w:pPr>
        <w:pStyle w:val="AmdtsEntries"/>
        <w:keepNext/>
      </w:pPr>
      <w:r>
        <w:tab/>
        <w:t xml:space="preserve">renum </w:t>
      </w:r>
      <w:hyperlink r:id="rId1721" w:tooltip="Road Transport Legislation (Taxi Licences) Amendment Regulation 2006 (No 1)" w:history="1">
        <w:r w:rsidR="00C26339" w:rsidRPr="00C26339">
          <w:rPr>
            <w:rStyle w:val="charCitHyperlinkAbbrev"/>
          </w:rPr>
          <w:t>SL2006</w:t>
        </w:r>
        <w:r w:rsidR="00C26339" w:rsidRPr="00C26339">
          <w:rPr>
            <w:rStyle w:val="charCitHyperlinkAbbrev"/>
          </w:rPr>
          <w:noBreakHyphen/>
          <w:t>5</w:t>
        </w:r>
      </w:hyperlink>
      <w:r>
        <w:t xml:space="preserve"> s 9</w:t>
      </w:r>
    </w:p>
    <w:p w14:paraId="5E3B55A1" w14:textId="77777777" w:rsidR="00E05D9B" w:rsidRDefault="00E05D9B">
      <w:pPr>
        <w:pStyle w:val="AmdtsEntries"/>
      </w:pPr>
      <w:r>
        <w:tab/>
        <w:t>exp 10 March 2006 (s 509)</w:t>
      </w:r>
    </w:p>
    <w:p w14:paraId="2550F208" w14:textId="77777777" w:rsidR="00E05D9B" w:rsidRDefault="00E05D9B">
      <w:pPr>
        <w:pStyle w:val="AmdtsEntryHd"/>
        <w:rPr>
          <w:noProof/>
        </w:rPr>
      </w:pPr>
      <w:r>
        <w:t>Suspended hire car licences</w:t>
      </w:r>
    </w:p>
    <w:p w14:paraId="2D61F001" w14:textId="71274369" w:rsidR="00E05D9B" w:rsidRDefault="00E05D9B">
      <w:pPr>
        <w:pStyle w:val="AmdtsEntries"/>
        <w:keepNext/>
      </w:pPr>
      <w:r>
        <w:t>s 503</w:t>
      </w:r>
      <w:r>
        <w:tab/>
        <w:t xml:space="preserve">(prev s 239) ins </w:t>
      </w:r>
      <w:hyperlink r:id="rId1722"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21411AB3" w14:textId="0A6F4710" w:rsidR="00E05D9B" w:rsidRDefault="00E05D9B">
      <w:pPr>
        <w:pStyle w:val="AmdtsEntries"/>
        <w:keepNext/>
      </w:pPr>
      <w:r>
        <w:tab/>
        <w:t xml:space="preserve">renum </w:t>
      </w:r>
      <w:hyperlink r:id="rId1723" w:tooltip="Road Transport Legislation (Taxi Licences) Amendment Regulation 2006 (No 1)" w:history="1">
        <w:r w:rsidR="00C26339" w:rsidRPr="00C26339">
          <w:rPr>
            <w:rStyle w:val="charCitHyperlinkAbbrev"/>
          </w:rPr>
          <w:t>SL2006</w:t>
        </w:r>
        <w:r w:rsidR="00C26339" w:rsidRPr="00C26339">
          <w:rPr>
            <w:rStyle w:val="charCitHyperlinkAbbrev"/>
          </w:rPr>
          <w:noBreakHyphen/>
          <w:t>5</w:t>
        </w:r>
      </w:hyperlink>
      <w:r>
        <w:t xml:space="preserve"> s 9</w:t>
      </w:r>
    </w:p>
    <w:p w14:paraId="59AA11AE" w14:textId="77777777" w:rsidR="00E05D9B" w:rsidRDefault="00E05D9B">
      <w:pPr>
        <w:pStyle w:val="AmdtsEntries"/>
      </w:pPr>
      <w:r>
        <w:tab/>
        <w:t>exp 10 March 2006 (s 509)</w:t>
      </w:r>
    </w:p>
    <w:p w14:paraId="6C751314" w14:textId="77777777" w:rsidR="00E05D9B" w:rsidRDefault="00E05D9B">
      <w:pPr>
        <w:pStyle w:val="AmdtsEntryHd"/>
        <w:rPr>
          <w:noProof/>
        </w:rPr>
      </w:pPr>
      <w:r>
        <w:t>Pending applications for restricted hire vehicle operator’s licences</w:t>
      </w:r>
    </w:p>
    <w:p w14:paraId="6269E26C" w14:textId="0201FACE" w:rsidR="00E05D9B" w:rsidRDefault="00E05D9B">
      <w:pPr>
        <w:pStyle w:val="AmdtsEntries"/>
        <w:keepNext/>
      </w:pPr>
      <w:r>
        <w:t>s 504</w:t>
      </w:r>
      <w:r>
        <w:tab/>
        <w:t xml:space="preserve">(prev s 240) ins </w:t>
      </w:r>
      <w:hyperlink r:id="rId1724"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13202254" w14:textId="007045F9" w:rsidR="00E05D9B" w:rsidRDefault="00E05D9B">
      <w:pPr>
        <w:pStyle w:val="AmdtsEntries"/>
        <w:keepNext/>
      </w:pPr>
      <w:r>
        <w:tab/>
        <w:t xml:space="preserve">renum </w:t>
      </w:r>
      <w:hyperlink r:id="rId1725" w:tooltip="Road Transport Legislation (Taxi Licences) Amendment Regulation 2006 (No 1)" w:history="1">
        <w:r w:rsidR="00C26339" w:rsidRPr="00C26339">
          <w:rPr>
            <w:rStyle w:val="charCitHyperlinkAbbrev"/>
          </w:rPr>
          <w:t>SL2006</w:t>
        </w:r>
        <w:r w:rsidR="00C26339" w:rsidRPr="00C26339">
          <w:rPr>
            <w:rStyle w:val="charCitHyperlinkAbbrev"/>
          </w:rPr>
          <w:noBreakHyphen/>
          <w:t>5</w:t>
        </w:r>
      </w:hyperlink>
      <w:r>
        <w:t xml:space="preserve"> s 9</w:t>
      </w:r>
    </w:p>
    <w:p w14:paraId="52D1A2DE" w14:textId="77777777" w:rsidR="00E05D9B" w:rsidRDefault="00E05D9B">
      <w:pPr>
        <w:pStyle w:val="AmdtsEntries"/>
      </w:pPr>
      <w:r>
        <w:tab/>
        <w:t>exp 10 March 2006 (s 509)</w:t>
      </w:r>
    </w:p>
    <w:p w14:paraId="4F61FAE2" w14:textId="77777777" w:rsidR="00E05D9B" w:rsidRDefault="00E05D9B">
      <w:pPr>
        <w:pStyle w:val="AmdtsEntryHd"/>
        <w:rPr>
          <w:noProof/>
        </w:rPr>
      </w:pPr>
      <w:r>
        <w:t>Variation of restricted hire car licence conditions</w:t>
      </w:r>
    </w:p>
    <w:p w14:paraId="7CE2A0F1" w14:textId="20775465" w:rsidR="00E05D9B" w:rsidRDefault="00E05D9B">
      <w:pPr>
        <w:pStyle w:val="AmdtsEntries"/>
        <w:keepNext/>
      </w:pPr>
      <w:r>
        <w:t>s 505</w:t>
      </w:r>
      <w:r>
        <w:tab/>
        <w:t xml:space="preserve">(prev s 241) ins </w:t>
      </w:r>
      <w:hyperlink r:id="rId1726"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1D452C86" w14:textId="5A18E4BD" w:rsidR="00E05D9B" w:rsidRDefault="00E05D9B">
      <w:pPr>
        <w:pStyle w:val="AmdtsEntries"/>
        <w:keepNext/>
      </w:pPr>
      <w:r>
        <w:tab/>
        <w:t xml:space="preserve">renum </w:t>
      </w:r>
      <w:hyperlink r:id="rId1727" w:tooltip="Road Transport Legislation (Taxi Licences) Amendment Regulation 2006 (No 1)" w:history="1">
        <w:r w:rsidR="00C26339" w:rsidRPr="00C26339">
          <w:rPr>
            <w:rStyle w:val="charCitHyperlinkAbbrev"/>
          </w:rPr>
          <w:t>SL2006</w:t>
        </w:r>
        <w:r w:rsidR="00C26339" w:rsidRPr="00C26339">
          <w:rPr>
            <w:rStyle w:val="charCitHyperlinkAbbrev"/>
          </w:rPr>
          <w:noBreakHyphen/>
          <w:t>5</w:t>
        </w:r>
      </w:hyperlink>
      <w:r>
        <w:t xml:space="preserve"> s 9</w:t>
      </w:r>
    </w:p>
    <w:p w14:paraId="01C9C49C" w14:textId="77777777" w:rsidR="00E05D9B" w:rsidRDefault="00E05D9B">
      <w:pPr>
        <w:pStyle w:val="AmdtsEntries"/>
      </w:pPr>
      <w:r>
        <w:tab/>
        <w:t>exp 10 March 2006 (s 509)</w:t>
      </w:r>
    </w:p>
    <w:p w14:paraId="3488436E" w14:textId="77777777" w:rsidR="00E05D9B" w:rsidRDefault="00E05D9B">
      <w:pPr>
        <w:pStyle w:val="AmdtsEntryHd"/>
        <w:rPr>
          <w:noProof/>
        </w:rPr>
      </w:pPr>
      <w:r>
        <w:t>Review of decisions of authority</w:t>
      </w:r>
    </w:p>
    <w:p w14:paraId="6A8F93A0" w14:textId="50DAB065" w:rsidR="00E05D9B" w:rsidRDefault="00E05D9B">
      <w:pPr>
        <w:pStyle w:val="AmdtsEntries"/>
        <w:keepNext/>
      </w:pPr>
      <w:r>
        <w:t>s 506</w:t>
      </w:r>
      <w:r>
        <w:tab/>
        <w:t xml:space="preserve">(prev s 242) ins </w:t>
      </w:r>
      <w:hyperlink r:id="rId1728"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211F489A" w14:textId="5AAB76D6" w:rsidR="00E05D9B" w:rsidRDefault="00E05D9B">
      <w:pPr>
        <w:pStyle w:val="AmdtsEntries"/>
        <w:keepNext/>
      </w:pPr>
      <w:r>
        <w:tab/>
        <w:t xml:space="preserve">renum </w:t>
      </w:r>
      <w:hyperlink r:id="rId1729" w:tooltip="Road Transport Legislation (Taxi Licences) Amendment Regulation 2006 (No 1)" w:history="1">
        <w:r w:rsidR="00C26339" w:rsidRPr="00C26339">
          <w:rPr>
            <w:rStyle w:val="charCitHyperlinkAbbrev"/>
          </w:rPr>
          <w:t>SL2006</w:t>
        </w:r>
        <w:r w:rsidR="00C26339" w:rsidRPr="00C26339">
          <w:rPr>
            <w:rStyle w:val="charCitHyperlinkAbbrev"/>
          </w:rPr>
          <w:noBreakHyphen/>
          <w:t>5</w:t>
        </w:r>
      </w:hyperlink>
      <w:r>
        <w:t xml:space="preserve"> s 9</w:t>
      </w:r>
    </w:p>
    <w:p w14:paraId="48310FDD" w14:textId="77777777" w:rsidR="00E05D9B" w:rsidRDefault="00E05D9B">
      <w:pPr>
        <w:pStyle w:val="AmdtsEntries"/>
      </w:pPr>
      <w:r>
        <w:tab/>
        <w:t>exp 10 March 2006 (s 509)</w:t>
      </w:r>
    </w:p>
    <w:p w14:paraId="1D3A7BE9" w14:textId="77777777" w:rsidR="00E05D9B" w:rsidRDefault="00E05D9B">
      <w:pPr>
        <w:pStyle w:val="AmdtsEntryHd"/>
        <w:rPr>
          <w:noProof/>
        </w:rPr>
      </w:pPr>
      <w:r>
        <w:t>Noncompliance notices</w:t>
      </w:r>
    </w:p>
    <w:p w14:paraId="67B05F53" w14:textId="78980DD4" w:rsidR="00E05D9B" w:rsidRDefault="00E05D9B">
      <w:pPr>
        <w:pStyle w:val="AmdtsEntries"/>
        <w:keepNext/>
      </w:pPr>
      <w:r>
        <w:t>s 507</w:t>
      </w:r>
      <w:r>
        <w:tab/>
        <w:t xml:space="preserve">(prev s 243) ins </w:t>
      </w:r>
      <w:hyperlink r:id="rId1730"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7445F081" w14:textId="432A80BF" w:rsidR="00E05D9B" w:rsidRDefault="00E05D9B">
      <w:pPr>
        <w:pStyle w:val="AmdtsEntries"/>
        <w:keepNext/>
      </w:pPr>
      <w:r>
        <w:tab/>
        <w:t xml:space="preserve">renum </w:t>
      </w:r>
      <w:hyperlink r:id="rId1731" w:tooltip="Road Transport Legislation (Taxi Licences) Amendment Regulation 2006 (No 1)" w:history="1">
        <w:r w:rsidR="00C26339" w:rsidRPr="00C26339">
          <w:rPr>
            <w:rStyle w:val="charCitHyperlinkAbbrev"/>
          </w:rPr>
          <w:t>SL2006</w:t>
        </w:r>
        <w:r w:rsidR="00C26339" w:rsidRPr="00C26339">
          <w:rPr>
            <w:rStyle w:val="charCitHyperlinkAbbrev"/>
          </w:rPr>
          <w:noBreakHyphen/>
          <w:t>5</w:t>
        </w:r>
      </w:hyperlink>
      <w:r>
        <w:t xml:space="preserve"> s 9</w:t>
      </w:r>
    </w:p>
    <w:p w14:paraId="3A2880A5" w14:textId="77777777" w:rsidR="00E05D9B" w:rsidRDefault="00E05D9B">
      <w:pPr>
        <w:pStyle w:val="AmdtsEntries"/>
      </w:pPr>
      <w:r>
        <w:tab/>
        <w:t>exp 10 March 2006 (s 509)</w:t>
      </w:r>
    </w:p>
    <w:p w14:paraId="3EDC167A" w14:textId="77777777" w:rsidR="00E05D9B" w:rsidRDefault="00E05D9B">
      <w:pPr>
        <w:pStyle w:val="AmdtsEntryHd"/>
        <w:rPr>
          <w:noProof/>
        </w:rPr>
      </w:pPr>
      <w:r>
        <w:rPr>
          <w:color w:val="000000"/>
        </w:rPr>
        <w:t>Taxi network performance standards</w:t>
      </w:r>
    </w:p>
    <w:p w14:paraId="1C572CAD" w14:textId="3E347528" w:rsidR="00E05D9B" w:rsidRDefault="00E05D9B">
      <w:pPr>
        <w:pStyle w:val="AmdtsEntries"/>
        <w:keepNext/>
      </w:pPr>
      <w:r>
        <w:t>s 508</w:t>
      </w:r>
      <w:r>
        <w:tab/>
        <w:t xml:space="preserve">(prev s 244) ins </w:t>
      </w:r>
      <w:hyperlink r:id="rId1732"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5759A0F8" w14:textId="18A8ADCA" w:rsidR="00E05D9B" w:rsidRDefault="00E05D9B">
      <w:pPr>
        <w:pStyle w:val="AmdtsEntries"/>
        <w:keepNext/>
      </w:pPr>
      <w:r>
        <w:tab/>
        <w:t xml:space="preserve">renum </w:t>
      </w:r>
      <w:hyperlink r:id="rId1733" w:tooltip="Road Transport Legislation (Taxi Licences) Amendment Regulation 2006 (No 1)" w:history="1">
        <w:r w:rsidR="00C26339" w:rsidRPr="00C26339">
          <w:rPr>
            <w:rStyle w:val="charCitHyperlinkAbbrev"/>
          </w:rPr>
          <w:t>SL2006</w:t>
        </w:r>
        <w:r w:rsidR="00C26339" w:rsidRPr="00C26339">
          <w:rPr>
            <w:rStyle w:val="charCitHyperlinkAbbrev"/>
          </w:rPr>
          <w:noBreakHyphen/>
          <w:t>5</w:t>
        </w:r>
      </w:hyperlink>
      <w:r>
        <w:t xml:space="preserve"> s 9</w:t>
      </w:r>
    </w:p>
    <w:p w14:paraId="248125CF" w14:textId="77777777" w:rsidR="00E05D9B" w:rsidRDefault="00E05D9B">
      <w:pPr>
        <w:pStyle w:val="AmdtsEntries"/>
      </w:pPr>
      <w:r>
        <w:tab/>
        <w:t>exp 10 March 2006 (s 509)</w:t>
      </w:r>
    </w:p>
    <w:p w14:paraId="09943644" w14:textId="77777777" w:rsidR="00E05D9B" w:rsidRDefault="00E05D9B">
      <w:pPr>
        <w:pStyle w:val="AmdtsEntryHd"/>
        <w:rPr>
          <w:noProof/>
        </w:rPr>
      </w:pPr>
      <w:r>
        <w:t>Expiry of pt 8.2</w:t>
      </w:r>
    </w:p>
    <w:p w14:paraId="15F28DCC" w14:textId="565781D4" w:rsidR="00E05D9B" w:rsidRDefault="00E05D9B">
      <w:pPr>
        <w:pStyle w:val="AmdtsEntries"/>
        <w:keepNext/>
      </w:pPr>
      <w:r>
        <w:t>s 509</w:t>
      </w:r>
      <w:r>
        <w:tab/>
        <w:t xml:space="preserve">(prev s 245) ins </w:t>
      </w:r>
      <w:hyperlink r:id="rId1734"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15367C57" w14:textId="3EB407A0" w:rsidR="00E05D9B" w:rsidRDefault="00E05D9B">
      <w:pPr>
        <w:pStyle w:val="AmdtsEntries"/>
        <w:keepNext/>
      </w:pPr>
      <w:r>
        <w:tab/>
        <w:t xml:space="preserve">renum </w:t>
      </w:r>
      <w:hyperlink r:id="rId1735" w:tooltip="Road Transport Legislation (Taxi Licences) Amendment Regulation 2006 (No 1)" w:history="1">
        <w:r w:rsidR="00C26339" w:rsidRPr="00C26339">
          <w:rPr>
            <w:rStyle w:val="charCitHyperlinkAbbrev"/>
          </w:rPr>
          <w:t>SL2006</w:t>
        </w:r>
        <w:r w:rsidR="00C26339" w:rsidRPr="00C26339">
          <w:rPr>
            <w:rStyle w:val="charCitHyperlinkAbbrev"/>
          </w:rPr>
          <w:noBreakHyphen/>
          <w:t>5</w:t>
        </w:r>
      </w:hyperlink>
      <w:r>
        <w:t xml:space="preserve"> s 9</w:t>
      </w:r>
    </w:p>
    <w:p w14:paraId="664CD60B" w14:textId="77777777" w:rsidR="00E05D9B" w:rsidRDefault="00E05D9B">
      <w:pPr>
        <w:pStyle w:val="AmdtsEntries"/>
      </w:pPr>
      <w:r>
        <w:tab/>
        <w:t>exp 10 March 2006 (s 509)</w:t>
      </w:r>
    </w:p>
    <w:p w14:paraId="2CBC45EE" w14:textId="77777777" w:rsidR="00E05D9B" w:rsidRDefault="00E05D9B">
      <w:pPr>
        <w:pStyle w:val="AmdtsEntryHd"/>
        <w:rPr>
          <w:noProof/>
        </w:rPr>
      </w:pPr>
      <w:r>
        <w:t>Modification of Act, pt 9, s 90—Act, s 89</w:t>
      </w:r>
    </w:p>
    <w:p w14:paraId="4DD37E72" w14:textId="4D716F81" w:rsidR="00E05D9B" w:rsidRDefault="00E05D9B">
      <w:pPr>
        <w:pStyle w:val="AmdtsEntries"/>
        <w:keepNext/>
      </w:pPr>
      <w:r>
        <w:t>s 510</w:t>
      </w:r>
      <w:r>
        <w:tab/>
        <w:t xml:space="preserve">(prev s 246) ins </w:t>
      </w:r>
      <w:hyperlink r:id="rId1736"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45A6C417" w14:textId="1B4AE115" w:rsidR="00E05D9B" w:rsidRDefault="00E05D9B">
      <w:pPr>
        <w:pStyle w:val="AmdtsEntries"/>
        <w:keepNext/>
      </w:pPr>
      <w:r>
        <w:tab/>
        <w:t xml:space="preserve">renum </w:t>
      </w:r>
      <w:hyperlink r:id="rId1737" w:tooltip="Road Transport Legislation (Taxi Licences) Amendment Regulation 2006 (No 1)" w:history="1">
        <w:r w:rsidR="00C26339" w:rsidRPr="00C26339">
          <w:rPr>
            <w:rStyle w:val="charCitHyperlinkAbbrev"/>
          </w:rPr>
          <w:t>SL2006</w:t>
        </w:r>
        <w:r w:rsidR="00C26339" w:rsidRPr="00C26339">
          <w:rPr>
            <w:rStyle w:val="charCitHyperlinkAbbrev"/>
          </w:rPr>
          <w:noBreakHyphen/>
          <w:t>5</w:t>
        </w:r>
      </w:hyperlink>
      <w:r>
        <w:t xml:space="preserve"> s 9</w:t>
      </w:r>
    </w:p>
    <w:p w14:paraId="29BD76AE" w14:textId="77777777" w:rsidR="00E05D9B" w:rsidRDefault="00E05D9B">
      <w:pPr>
        <w:pStyle w:val="AmdtsEntries"/>
      </w:pPr>
      <w:r>
        <w:tab/>
        <w:t>exp 10 March 2006 (s 511)</w:t>
      </w:r>
    </w:p>
    <w:p w14:paraId="647EC042" w14:textId="77777777" w:rsidR="00E05D9B" w:rsidRDefault="00E05D9B">
      <w:pPr>
        <w:pStyle w:val="AmdtsEntryHd"/>
        <w:rPr>
          <w:noProof/>
        </w:rPr>
      </w:pPr>
      <w:r>
        <w:t>Expiry of pt 8.3</w:t>
      </w:r>
    </w:p>
    <w:p w14:paraId="6DA29604" w14:textId="60044F10" w:rsidR="00E05D9B" w:rsidRDefault="00E05D9B">
      <w:pPr>
        <w:pStyle w:val="AmdtsEntries"/>
        <w:keepNext/>
      </w:pPr>
      <w:r>
        <w:t>s 511</w:t>
      </w:r>
      <w:r>
        <w:tab/>
        <w:t xml:space="preserve">(prev s 247) ins </w:t>
      </w:r>
      <w:hyperlink r:id="rId1738"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116202D4" w14:textId="39A15598" w:rsidR="00E05D9B" w:rsidRDefault="00E05D9B">
      <w:pPr>
        <w:pStyle w:val="AmdtsEntries"/>
        <w:keepNext/>
      </w:pPr>
      <w:r>
        <w:tab/>
        <w:t xml:space="preserve">renum </w:t>
      </w:r>
      <w:hyperlink r:id="rId1739" w:tooltip="Road Transport Legislation (Taxi Licences) Amendment Regulation 2006 (No 1)" w:history="1">
        <w:r w:rsidR="00C26339" w:rsidRPr="00C26339">
          <w:rPr>
            <w:rStyle w:val="charCitHyperlinkAbbrev"/>
          </w:rPr>
          <w:t>SL2006</w:t>
        </w:r>
        <w:r w:rsidR="00C26339" w:rsidRPr="00C26339">
          <w:rPr>
            <w:rStyle w:val="charCitHyperlinkAbbrev"/>
          </w:rPr>
          <w:noBreakHyphen/>
          <w:t>5</w:t>
        </w:r>
      </w:hyperlink>
      <w:r>
        <w:t xml:space="preserve"> s 9</w:t>
      </w:r>
    </w:p>
    <w:p w14:paraId="78133DBA" w14:textId="77777777" w:rsidR="00E05D9B" w:rsidRDefault="00E05D9B">
      <w:pPr>
        <w:pStyle w:val="AmdtsEntries"/>
      </w:pPr>
      <w:r>
        <w:tab/>
        <w:t>exp 10 March 2006 (s 511)</w:t>
      </w:r>
    </w:p>
    <w:p w14:paraId="15340A0D" w14:textId="77777777" w:rsidR="00E05D9B" w:rsidRDefault="00E05D9B">
      <w:pPr>
        <w:pStyle w:val="AmdtsEntryHd"/>
      </w:pPr>
      <w:r>
        <w:lastRenderedPageBreak/>
        <w:t>Accreditations for restricted taxi services</w:t>
      </w:r>
    </w:p>
    <w:p w14:paraId="08724368" w14:textId="064AD706" w:rsidR="00E05D9B" w:rsidRPr="00C26339" w:rsidRDefault="00E05D9B">
      <w:pPr>
        <w:pStyle w:val="AmdtsEntries"/>
        <w:keepNext/>
        <w:rPr>
          <w:rFonts w:cs="Arial"/>
        </w:rPr>
      </w:pPr>
      <w:r>
        <w:t>pt 9.4 hdg</w:t>
      </w:r>
      <w:r>
        <w:tab/>
        <w:t xml:space="preserve">(prev pt 8.4 hdg) </w:t>
      </w:r>
      <w:r w:rsidRPr="00C26339">
        <w:rPr>
          <w:rFonts w:cs="Arial"/>
        </w:rPr>
        <w:t xml:space="preserve">ins </w:t>
      </w:r>
      <w:hyperlink r:id="rId1740" w:tooltip="Road Transport Legislation (Taxi Licences) Amendment Regulation 2006 (No 1)" w:history="1">
        <w:r w:rsidR="00C26339" w:rsidRPr="00C26339">
          <w:rPr>
            <w:rStyle w:val="charCitHyperlinkAbbrev"/>
          </w:rPr>
          <w:t>SL2006</w:t>
        </w:r>
        <w:r w:rsidR="00C26339" w:rsidRPr="00C26339">
          <w:rPr>
            <w:rStyle w:val="charCitHyperlinkAbbrev"/>
          </w:rPr>
          <w:noBreakHyphen/>
          <w:t>5</w:t>
        </w:r>
      </w:hyperlink>
      <w:r w:rsidRPr="00C26339">
        <w:rPr>
          <w:rFonts w:cs="Arial"/>
        </w:rPr>
        <w:t xml:space="preserve"> s 10</w:t>
      </w:r>
    </w:p>
    <w:p w14:paraId="2290A67A" w14:textId="0D926AFC" w:rsidR="00E05D9B" w:rsidRDefault="00E05D9B">
      <w:pPr>
        <w:pStyle w:val="AmdtsEntries"/>
        <w:keepNext/>
      </w:pPr>
      <w:r>
        <w:tab/>
        <w:t xml:space="preserve">renum </w:t>
      </w:r>
      <w:hyperlink r:id="rId1741"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12</w:t>
      </w:r>
    </w:p>
    <w:p w14:paraId="224F6AEB" w14:textId="77777777" w:rsidR="00E05D9B" w:rsidRDefault="00E05D9B">
      <w:pPr>
        <w:pStyle w:val="AmdtsEntries"/>
      </w:pPr>
      <w:r>
        <w:tab/>
        <w:t>exp 30 June 2008 (s 513)</w:t>
      </w:r>
    </w:p>
    <w:p w14:paraId="5BC56F9E" w14:textId="77777777" w:rsidR="00E05D9B" w:rsidRDefault="00E05D9B">
      <w:pPr>
        <w:pStyle w:val="AmdtsEntryHd"/>
        <w:rPr>
          <w:noProof/>
        </w:rPr>
      </w:pPr>
      <w:r>
        <w:t>Accreditations for restricted taxi services</w:t>
      </w:r>
    </w:p>
    <w:p w14:paraId="4057EDB8" w14:textId="4F7B0445" w:rsidR="00E05D9B" w:rsidRDefault="00E05D9B">
      <w:pPr>
        <w:pStyle w:val="AmdtsEntries"/>
        <w:keepNext/>
      </w:pPr>
      <w:r>
        <w:t>s 512</w:t>
      </w:r>
      <w:r>
        <w:tab/>
        <w:t xml:space="preserve">ins </w:t>
      </w:r>
      <w:hyperlink r:id="rId1742" w:tooltip="Road Transport Legislation (Taxi Licences) Amendment Regulation 2006 (No 1)" w:history="1">
        <w:r w:rsidR="00C26339" w:rsidRPr="00C26339">
          <w:rPr>
            <w:rStyle w:val="charCitHyperlinkAbbrev"/>
          </w:rPr>
          <w:t>SL2006</w:t>
        </w:r>
        <w:r w:rsidR="00C26339" w:rsidRPr="00C26339">
          <w:rPr>
            <w:rStyle w:val="charCitHyperlinkAbbrev"/>
          </w:rPr>
          <w:noBreakHyphen/>
          <w:t>5</w:t>
        </w:r>
      </w:hyperlink>
      <w:r>
        <w:t xml:space="preserve"> s 10</w:t>
      </w:r>
    </w:p>
    <w:p w14:paraId="08478636" w14:textId="77777777" w:rsidR="00E05D9B" w:rsidRDefault="00E05D9B">
      <w:pPr>
        <w:pStyle w:val="AmdtsEntries"/>
      </w:pPr>
      <w:r>
        <w:tab/>
        <w:t>exp 30 June 2008 (s 513 (LA s 88 declaration applies))</w:t>
      </w:r>
    </w:p>
    <w:p w14:paraId="3AF47B57" w14:textId="77777777" w:rsidR="00E05D9B" w:rsidRDefault="00E05D9B">
      <w:pPr>
        <w:pStyle w:val="AmdtsEntryHd"/>
      </w:pPr>
      <w:r>
        <w:t>Expiry—pt 9.4</w:t>
      </w:r>
    </w:p>
    <w:p w14:paraId="502C9B83" w14:textId="1CA76307" w:rsidR="00E05D9B" w:rsidRDefault="00E05D9B">
      <w:pPr>
        <w:pStyle w:val="AmdtsEntries"/>
      </w:pPr>
      <w:r>
        <w:t>s 513 hdg</w:t>
      </w:r>
      <w:r>
        <w:tab/>
        <w:t xml:space="preserve">sub </w:t>
      </w:r>
      <w:hyperlink r:id="rId1743"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amdt 1.80</w:t>
      </w:r>
    </w:p>
    <w:p w14:paraId="5A56C170" w14:textId="6DD30129" w:rsidR="00E05D9B" w:rsidRDefault="00E05D9B">
      <w:pPr>
        <w:pStyle w:val="AmdtsEntries"/>
        <w:keepNext/>
      </w:pPr>
      <w:r>
        <w:t>s 513</w:t>
      </w:r>
      <w:r>
        <w:tab/>
        <w:t xml:space="preserve">ins </w:t>
      </w:r>
      <w:hyperlink r:id="rId1744" w:tooltip="Road Transport Legislation (Taxi Licences) Amendment Regulation 2006 (No 1)" w:history="1">
        <w:r w:rsidR="00C26339" w:rsidRPr="00C26339">
          <w:rPr>
            <w:rStyle w:val="charCitHyperlinkAbbrev"/>
          </w:rPr>
          <w:t>SL2006</w:t>
        </w:r>
        <w:r w:rsidR="00C26339" w:rsidRPr="00C26339">
          <w:rPr>
            <w:rStyle w:val="charCitHyperlinkAbbrev"/>
          </w:rPr>
          <w:noBreakHyphen/>
          <w:t>5</w:t>
        </w:r>
      </w:hyperlink>
      <w:r>
        <w:t xml:space="preserve"> s 10</w:t>
      </w:r>
    </w:p>
    <w:p w14:paraId="4D47BF27" w14:textId="77777777" w:rsidR="00E05D9B" w:rsidRDefault="00E05D9B">
      <w:pPr>
        <w:pStyle w:val="AmdtsEntries"/>
      </w:pPr>
      <w:r>
        <w:tab/>
        <w:t>exp 30 June 2008 (s 513)</w:t>
      </w:r>
    </w:p>
    <w:p w14:paraId="547D105C" w14:textId="77777777" w:rsidR="00E05D9B" w:rsidRDefault="00E05D9B">
      <w:pPr>
        <w:pStyle w:val="AmdtsEntryHd"/>
      </w:pPr>
      <w:r>
        <w:t>Wheelchair-accessible taxi licences—issue to existing operators</w:t>
      </w:r>
    </w:p>
    <w:p w14:paraId="5CE9876A" w14:textId="09EEAAA1" w:rsidR="00E05D9B" w:rsidRPr="00C26339" w:rsidRDefault="00E05D9B">
      <w:pPr>
        <w:pStyle w:val="AmdtsEntries"/>
        <w:keepNext/>
        <w:rPr>
          <w:rFonts w:cs="Arial"/>
        </w:rPr>
      </w:pPr>
      <w:r>
        <w:t>pt 9.5 hdg</w:t>
      </w:r>
      <w:r>
        <w:tab/>
        <w:t xml:space="preserve">(prev pt 8.5 hdg) </w:t>
      </w:r>
      <w:r w:rsidRPr="00C26339">
        <w:rPr>
          <w:rFonts w:cs="Arial"/>
        </w:rPr>
        <w:t xml:space="preserve">ins </w:t>
      </w:r>
      <w:hyperlink r:id="rId1745" w:tooltip="Road Transport Legislation (Taxi Licences) Amendment Regulation 2006 (No 1)" w:history="1">
        <w:r w:rsidR="00C26339" w:rsidRPr="00C26339">
          <w:rPr>
            <w:rStyle w:val="charCitHyperlinkAbbrev"/>
          </w:rPr>
          <w:t>SL2006</w:t>
        </w:r>
        <w:r w:rsidR="00C26339" w:rsidRPr="00C26339">
          <w:rPr>
            <w:rStyle w:val="charCitHyperlinkAbbrev"/>
          </w:rPr>
          <w:noBreakHyphen/>
          <w:t>5</w:t>
        </w:r>
      </w:hyperlink>
      <w:r w:rsidRPr="00C26339">
        <w:rPr>
          <w:rFonts w:cs="Arial"/>
        </w:rPr>
        <w:t xml:space="preserve"> s 10</w:t>
      </w:r>
    </w:p>
    <w:p w14:paraId="05FCE03A" w14:textId="441A9E4B" w:rsidR="00E05D9B" w:rsidRDefault="00E05D9B">
      <w:pPr>
        <w:pStyle w:val="AmdtsEntries"/>
        <w:keepNext/>
      </w:pPr>
      <w:r>
        <w:tab/>
        <w:t xml:space="preserve">renum </w:t>
      </w:r>
      <w:hyperlink r:id="rId1746"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12</w:t>
      </w:r>
    </w:p>
    <w:p w14:paraId="5132C811" w14:textId="77777777" w:rsidR="00E05D9B" w:rsidRDefault="00E05D9B">
      <w:pPr>
        <w:pStyle w:val="AmdtsEntries"/>
      </w:pPr>
      <w:r>
        <w:tab/>
        <w:t>exp 30 September 2007 (s 518)</w:t>
      </w:r>
    </w:p>
    <w:p w14:paraId="24321A74" w14:textId="77777777" w:rsidR="00E05D9B" w:rsidRDefault="00E05D9B">
      <w:pPr>
        <w:pStyle w:val="AmdtsEntryHd"/>
        <w:rPr>
          <w:noProof/>
        </w:rPr>
      </w:pPr>
      <w:r>
        <w:t>Application—pt 9.5</w:t>
      </w:r>
    </w:p>
    <w:p w14:paraId="312DABA8" w14:textId="0523050F" w:rsidR="00E05D9B" w:rsidRDefault="00E05D9B">
      <w:pPr>
        <w:pStyle w:val="AmdtsEntries"/>
      </w:pPr>
      <w:r>
        <w:t>s 514 hdg</w:t>
      </w:r>
      <w:r>
        <w:tab/>
        <w:t xml:space="preserve">sub </w:t>
      </w:r>
      <w:hyperlink r:id="rId1747"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amdt 1.81</w:t>
      </w:r>
    </w:p>
    <w:p w14:paraId="401F2BDD" w14:textId="47103D61" w:rsidR="00E05D9B" w:rsidRDefault="00E05D9B">
      <w:pPr>
        <w:pStyle w:val="AmdtsEntries"/>
        <w:keepNext/>
      </w:pPr>
      <w:r>
        <w:t>s 514</w:t>
      </w:r>
      <w:r>
        <w:tab/>
        <w:t xml:space="preserve">ins </w:t>
      </w:r>
      <w:hyperlink r:id="rId1748" w:tooltip="Road Transport Legislation (Taxi Licences) Amendment Regulation 2006 (No 1)" w:history="1">
        <w:r w:rsidR="00C26339" w:rsidRPr="00C26339">
          <w:rPr>
            <w:rStyle w:val="charCitHyperlinkAbbrev"/>
          </w:rPr>
          <w:t>SL2006</w:t>
        </w:r>
        <w:r w:rsidR="00C26339" w:rsidRPr="00C26339">
          <w:rPr>
            <w:rStyle w:val="charCitHyperlinkAbbrev"/>
          </w:rPr>
          <w:noBreakHyphen/>
          <w:t>5</w:t>
        </w:r>
      </w:hyperlink>
      <w:r>
        <w:t xml:space="preserve"> s 10</w:t>
      </w:r>
    </w:p>
    <w:p w14:paraId="06E2A357" w14:textId="77777777" w:rsidR="00E05D9B" w:rsidRDefault="00E05D9B">
      <w:pPr>
        <w:pStyle w:val="AmdtsEntries"/>
      </w:pPr>
      <w:r>
        <w:tab/>
        <w:t>exp 30 September 2007 (s 518)</w:t>
      </w:r>
    </w:p>
    <w:p w14:paraId="3FA10338" w14:textId="77777777" w:rsidR="00E05D9B" w:rsidRDefault="00E05D9B">
      <w:pPr>
        <w:pStyle w:val="AmdtsEntryHd"/>
        <w:rPr>
          <w:noProof/>
        </w:rPr>
      </w:pPr>
      <w:r>
        <w:t>Power to issue licence to existing wheelchair-accessible taxi operators</w:t>
      </w:r>
    </w:p>
    <w:p w14:paraId="1F05412E" w14:textId="51AB7F5C" w:rsidR="00E05D9B" w:rsidRDefault="00E05D9B">
      <w:pPr>
        <w:pStyle w:val="AmdtsEntries"/>
        <w:keepNext/>
      </w:pPr>
      <w:r>
        <w:t>s 515</w:t>
      </w:r>
      <w:r>
        <w:tab/>
        <w:t xml:space="preserve">ins </w:t>
      </w:r>
      <w:hyperlink r:id="rId1749" w:tooltip="Road Transport Legislation (Taxi Licences) Amendment Regulation 2006 (No 1)" w:history="1">
        <w:r w:rsidR="00C26339" w:rsidRPr="00C26339">
          <w:rPr>
            <w:rStyle w:val="charCitHyperlinkAbbrev"/>
          </w:rPr>
          <w:t>SL2006</w:t>
        </w:r>
        <w:r w:rsidR="00C26339" w:rsidRPr="00C26339">
          <w:rPr>
            <w:rStyle w:val="charCitHyperlinkAbbrev"/>
          </w:rPr>
          <w:noBreakHyphen/>
          <w:t>5</w:t>
        </w:r>
      </w:hyperlink>
      <w:r>
        <w:t xml:space="preserve"> s 10</w:t>
      </w:r>
    </w:p>
    <w:p w14:paraId="27A24047" w14:textId="63B37D48" w:rsidR="00E05D9B" w:rsidRDefault="00E05D9B">
      <w:pPr>
        <w:pStyle w:val="AmdtsEntries"/>
        <w:keepNext/>
      </w:pPr>
      <w:r>
        <w:tab/>
        <w:t xml:space="preserve">am </w:t>
      </w:r>
      <w:hyperlink r:id="rId1750" w:tooltip="Road Transport Legislation (Taxi Licences) Amendment Regulation 2006 (No 2)" w:history="1">
        <w:r w:rsidR="00C26339" w:rsidRPr="00C26339">
          <w:rPr>
            <w:rStyle w:val="charCitHyperlinkAbbrev"/>
          </w:rPr>
          <w:t>SL2006</w:t>
        </w:r>
        <w:r w:rsidR="00C26339" w:rsidRPr="00C26339">
          <w:rPr>
            <w:rStyle w:val="charCitHyperlinkAbbrev"/>
          </w:rPr>
          <w:noBreakHyphen/>
          <w:t>31</w:t>
        </w:r>
      </w:hyperlink>
      <w:r>
        <w:t xml:space="preserve"> amdt 1.19</w:t>
      </w:r>
    </w:p>
    <w:p w14:paraId="1688B0F9" w14:textId="77777777" w:rsidR="00E05D9B" w:rsidRDefault="00E05D9B">
      <w:pPr>
        <w:pStyle w:val="AmdtsEntries"/>
      </w:pPr>
      <w:r>
        <w:tab/>
        <w:t>exp 30 September 2007 (s 518)</w:t>
      </w:r>
    </w:p>
    <w:p w14:paraId="14F9F762" w14:textId="77777777" w:rsidR="00E05D9B" w:rsidRDefault="00E05D9B">
      <w:pPr>
        <w:pStyle w:val="AmdtsEntryHd"/>
        <w:rPr>
          <w:noProof/>
        </w:rPr>
      </w:pPr>
      <w:r>
        <w:t>Notice to existing operators</w:t>
      </w:r>
    </w:p>
    <w:p w14:paraId="5494238C" w14:textId="0328C4B3" w:rsidR="00E05D9B" w:rsidRDefault="00E05D9B">
      <w:pPr>
        <w:pStyle w:val="AmdtsEntries"/>
        <w:keepNext/>
      </w:pPr>
      <w:r>
        <w:t>s 516</w:t>
      </w:r>
      <w:r>
        <w:tab/>
        <w:t xml:space="preserve">ins </w:t>
      </w:r>
      <w:hyperlink r:id="rId1751" w:tooltip="Road Transport Legislation (Taxi Licences) Amendment Regulation 2006 (No 1)" w:history="1">
        <w:r w:rsidR="00C26339" w:rsidRPr="00C26339">
          <w:rPr>
            <w:rStyle w:val="charCitHyperlinkAbbrev"/>
          </w:rPr>
          <w:t>SL2006</w:t>
        </w:r>
        <w:r w:rsidR="00C26339" w:rsidRPr="00C26339">
          <w:rPr>
            <w:rStyle w:val="charCitHyperlinkAbbrev"/>
          </w:rPr>
          <w:noBreakHyphen/>
          <w:t>5</w:t>
        </w:r>
      </w:hyperlink>
      <w:r>
        <w:t xml:space="preserve"> s 10</w:t>
      </w:r>
    </w:p>
    <w:p w14:paraId="52248D7F" w14:textId="77777777" w:rsidR="00E05D9B" w:rsidRDefault="00E05D9B">
      <w:pPr>
        <w:pStyle w:val="AmdtsEntries"/>
      </w:pPr>
      <w:r>
        <w:tab/>
        <w:t>exp 30 September 2007 (s 518)</w:t>
      </w:r>
    </w:p>
    <w:p w14:paraId="5F552098" w14:textId="77777777" w:rsidR="00E05D9B" w:rsidRDefault="00E05D9B">
      <w:pPr>
        <w:pStyle w:val="AmdtsEntryHd"/>
        <w:rPr>
          <w:noProof/>
        </w:rPr>
      </w:pPr>
      <w:r>
        <w:t>Issue of licence to existing operator</w:t>
      </w:r>
    </w:p>
    <w:p w14:paraId="5FD050CB" w14:textId="27E1A3D9" w:rsidR="00E05D9B" w:rsidRDefault="00E05D9B">
      <w:pPr>
        <w:pStyle w:val="AmdtsEntries"/>
        <w:keepNext/>
      </w:pPr>
      <w:r>
        <w:t>s 517</w:t>
      </w:r>
      <w:r>
        <w:tab/>
        <w:t xml:space="preserve">ins </w:t>
      </w:r>
      <w:hyperlink r:id="rId1752" w:tooltip="Road Transport Legislation (Taxi Licences) Amendment Regulation 2006 (No 1)" w:history="1">
        <w:r w:rsidR="00C26339" w:rsidRPr="00C26339">
          <w:rPr>
            <w:rStyle w:val="charCitHyperlinkAbbrev"/>
          </w:rPr>
          <w:t>SL2006</w:t>
        </w:r>
        <w:r w:rsidR="00C26339" w:rsidRPr="00C26339">
          <w:rPr>
            <w:rStyle w:val="charCitHyperlinkAbbrev"/>
          </w:rPr>
          <w:noBreakHyphen/>
          <w:t>5</w:t>
        </w:r>
      </w:hyperlink>
      <w:r>
        <w:t xml:space="preserve"> s 10</w:t>
      </w:r>
    </w:p>
    <w:p w14:paraId="55B852F6" w14:textId="77777777" w:rsidR="00E05D9B" w:rsidRDefault="00E05D9B">
      <w:pPr>
        <w:pStyle w:val="AmdtsEntries"/>
      </w:pPr>
      <w:r>
        <w:tab/>
        <w:t>exp 30 September 2007 (s 518)</w:t>
      </w:r>
    </w:p>
    <w:p w14:paraId="1B5391B1" w14:textId="77777777" w:rsidR="00E05D9B" w:rsidRDefault="00E05D9B">
      <w:pPr>
        <w:pStyle w:val="AmdtsEntryHd"/>
        <w:rPr>
          <w:noProof/>
        </w:rPr>
      </w:pPr>
      <w:r>
        <w:t>Expiry—pt 9.5</w:t>
      </w:r>
    </w:p>
    <w:p w14:paraId="70090379" w14:textId="35A340DC" w:rsidR="00E05D9B" w:rsidRDefault="00E05D9B" w:rsidP="00040212">
      <w:pPr>
        <w:pStyle w:val="AmdtsEntries"/>
        <w:keepNext/>
      </w:pPr>
      <w:r>
        <w:t>s 518 hdg</w:t>
      </w:r>
      <w:r>
        <w:tab/>
        <w:t xml:space="preserve">sub </w:t>
      </w:r>
      <w:hyperlink r:id="rId1753"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amdt 1.82</w:t>
      </w:r>
    </w:p>
    <w:p w14:paraId="24D7206F" w14:textId="2B1159B6" w:rsidR="00E05D9B" w:rsidRDefault="00E05D9B">
      <w:pPr>
        <w:pStyle w:val="AmdtsEntries"/>
        <w:keepNext/>
      </w:pPr>
      <w:r>
        <w:t>s 518</w:t>
      </w:r>
      <w:r>
        <w:tab/>
        <w:t xml:space="preserve">ins </w:t>
      </w:r>
      <w:hyperlink r:id="rId1754" w:tooltip="Road Transport Legislation (Taxi Licences) Amendment Regulation 2006 (No 1)" w:history="1">
        <w:r w:rsidR="00C26339" w:rsidRPr="00C26339">
          <w:rPr>
            <w:rStyle w:val="charCitHyperlinkAbbrev"/>
          </w:rPr>
          <w:t>SL2006</w:t>
        </w:r>
        <w:r w:rsidR="00C26339" w:rsidRPr="00C26339">
          <w:rPr>
            <w:rStyle w:val="charCitHyperlinkAbbrev"/>
          </w:rPr>
          <w:noBreakHyphen/>
          <w:t>5</w:t>
        </w:r>
      </w:hyperlink>
      <w:r>
        <w:t xml:space="preserve"> s 10</w:t>
      </w:r>
    </w:p>
    <w:p w14:paraId="6C041651" w14:textId="77777777" w:rsidR="00E05D9B" w:rsidRDefault="00E05D9B">
      <w:pPr>
        <w:pStyle w:val="AmdtsEntries"/>
      </w:pPr>
      <w:r>
        <w:tab/>
        <w:t>exp 30 September 2007 (s 518)</w:t>
      </w:r>
    </w:p>
    <w:p w14:paraId="73D91304" w14:textId="77777777" w:rsidR="00E05D9B" w:rsidRDefault="00E05D9B">
      <w:pPr>
        <w:pStyle w:val="AmdtsEntryHd"/>
      </w:pPr>
      <w:r>
        <w:t>Restricted taxi licences for restricted cross border taxis</w:t>
      </w:r>
    </w:p>
    <w:p w14:paraId="69BB6860" w14:textId="72A198F5" w:rsidR="00E05D9B" w:rsidRPr="00C26339" w:rsidRDefault="00E05D9B">
      <w:pPr>
        <w:pStyle w:val="AmdtsEntries"/>
        <w:keepNext/>
        <w:rPr>
          <w:rFonts w:cs="Arial"/>
        </w:rPr>
      </w:pPr>
      <w:r>
        <w:t>pt 9.6 hdg</w:t>
      </w:r>
      <w:r>
        <w:tab/>
        <w:t xml:space="preserve">(prev pt 8.6 hdg) </w:t>
      </w:r>
      <w:r w:rsidRPr="00C26339">
        <w:rPr>
          <w:rFonts w:cs="Arial"/>
        </w:rPr>
        <w:t xml:space="preserve">ins </w:t>
      </w:r>
      <w:hyperlink r:id="rId1755" w:tooltip="Road Transport Legislation (Taxi Licences) Amendment Regulation 2006 (No 1)" w:history="1">
        <w:r w:rsidR="00C26339" w:rsidRPr="00C26339">
          <w:rPr>
            <w:rStyle w:val="charCitHyperlinkAbbrev"/>
          </w:rPr>
          <w:t>SL2006</w:t>
        </w:r>
        <w:r w:rsidR="00C26339" w:rsidRPr="00C26339">
          <w:rPr>
            <w:rStyle w:val="charCitHyperlinkAbbrev"/>
          </w:rPr>
          <w:noBreakHyphen/>
          <w:t>5</w:t>
        </w:r>
      </w:hyperlink>
      <w:r w:rsidRPr="00C26339">
        <w:rPr>
          <w:rFonts w:cs="Arial"/>
        </w:rPr>
        <w:t xml:space="preserve"> s 10</w:t>
      </w:r>
    </w:p>
    <w:p w14:paraId="55A028AE" w14:textId="14832946" w:rsidR="00E05D9B" w:rsidRDefault="00E05D9B">
      <w:pPr>
        <w:pStyle w:val="AmdtsEntries"/>
        <w:keepNext/>
      </w:pPr>
      <w:r>
        <w:tab/>
        <w:t xml:space="preserve">renum </w:t>
      </w:r>
      <w:hyperlink r:id="rId1756"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12</w:t>
      </w:r>
    </w:p>
    <w:p w14:paraId="7C457413" w14:textId="77777777" w:rsidR="00E05D9B" w:rsidRDefault="00E05D9B">
      <w:pPr>
        <w:pStyle w:val="AmdtsEntries"/>
      </w:pPr>
      <w:r>
        <w:tab/>
        <w:t>exp 30 June 2008 (s 520)</w:t>
      </w:r>
    </w:p>
    <w:p w14:paraId="0F82E714" w14:textId="77777777" w:rsidR="00E05D9B" w:rsidRDefault="00E05D9B">
      <w:pPr>
        <w:pStyle w:val="AmdtsEntryHd"/>
        <w:rPr>
          <w:noProof/>
        </w:rPr>
      </w:pPr>
      <w:r>
        <w:t>Restricted taxi licences for restricted cross border taxis</w:t>
      </w:r>
    </w:p>
    <w:p w14:paraId="2BE7AC94" w14:textId="6F1B277D" w:rsidR="00E05D9B" w:rsidRDefault="00E05D9B">
      <w:pPr>
        <w:pStyle w:val="AmdtsEntries"/>
        <w:keepNext/>
      </w:pPr>
      <w:r>
        <w:t>s 519</w:t>
      </w:r>
      <w:r>
        <w:tab/>
        <w:t xml:space="preserve">ins </w:t>
      </w:r>
      <w:hyperlink r:id="rId1757" w:tooltip="Road Transport Legislation (Taxi Licences) Amendment Regulation 2006 (No 1)" w:history="1">
        <w:r w:rsidR="00C26339" w:rsidRPr="00C26339">
          <w:rPr>
            <w:rStyle w:val="charCitHyperlinkAbbrev"/>
          </w:rPr>
          <w:t>SL2006</w:t>
        </w:r>
        <w:r w:rsidR="00C26339" w:rsidRPr="00C26339">
          <w:rPr>
            <w:rStyle w:val="charCitHyperlinkAbbrev"/>
          </w:rPr>
          <w:noBreakHyphen/>
          <w:t>5</w:t>
        </w:r>
      </w:hyperlink>
      <w:r>
        <w:t xml:space="preserve"> s 10</w:t>
      </w:r>
    </w:p>
    <w:p w14:paraId="71D47A16" w14:textId="77777777" w:rsidR="00E05D9B" w:rsidRDefault="00E05D9B">
      <w:pPr>
        <w:pStyle w:val="AmdtsEntries"/>
      </w:pPr>
      <w:r>
        <w:tab/>
        <w:t>exp 30 June 2008 (s 520 (LA s 88 declaration applies))</w:t>
      </w:r>
    </w:p>
    <w:p w14:paraId="7F5C9367" w14:textId="77777777" w:rsidR="00E05D9B" w:rsidRDefault="00E05D9B">
      <w:pPr>
        <w:pStyle w:val="AmdtsEntryHd"/>
      </w:pPr>
      <w:r>
        <w:lastRenderedPageBreak/>
        <w:t>Expiry—pt 9.6</w:t>
      </w:r>
    </w:p>
    <w:p w14:paraId="1D8FC889" w14:textId="0A08E38D" w:rsidR="00E05D9B" w:rsidRDefault="00E05D9B">
      <w:pPr>
        <w:pStyle w:val="AmdtsEntries"/>
      </w:pPr>
      <w:r>
        <w:t>s 520 hdg</w:t>
      </w:r>
      <w:r>
        <w:tab/>
        <w:t xml:space="preserve">sub </w:t>
      </w:r>
      <w:hyperlink r:id="rId1758"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amdt 1.83</w:t>
      </w:r>
    </w:p>
    <w:p w14:paraId="300CFBD3" w14:textId="492A6752" w:rsidR="00E05D9B" w:rsidRPr="00C26339" w:rsidRDefault="00E05D9B">
      <w:pPr>
        <w:pStyle w:val="AmdtsEntries"/>
        <w:keepNext/>
        <w:rPr>
          <w:rFonts w:cs="Arial"/>
        </w:rPr>
      </w:pPr>
      <w:r>
        <w:t>s 520</w:t>
      </w:r>
      <w:r>
        <w:tab/>
      </w:r>
      <w:r w:rsidRPr="00C26339">
        <w:rPr>
          <w:rFonts w:cs="Arial"/>
        </w:rPr>
        <w:t xml:space="preserve">ins </w:t>
      </w:r>
      <w:hyperlink r:id="rId1759" w:tooltip="Road Transport Legislation (Taxi Licences) Amendment Regulation 2006 (No 1)" w:history="1">
        <w:r w:rsidR="00C26339" w:rsidRPr="00C26339">
          <w:rPr>
            <w:rStyle w:val="charCitHyperlinkAbbrev"/>
          </w:rPr>
          <w:t>SL2006</w:t>
        </w:r>
        <w:r w:rsidR="00C26339" w:rsidRPr="00C26339">
          <w:rPr>
            <w:rStyle w:val="charCitHyperlinkAbbrev"/>
          </w:rPr>
          <w:noBreakHyphen/>
          <w:t>5</w:t>
        </w:r>
      </w:hyperlink>
      <w:r w:rsidRPr="00C26339">
        <w:rPr>
          <w:rFonts w:cs="Arial"/>
        </w:rPr>
        <w:t xml:space="preserve"> s 10</w:t>
      </w:r>
    </w:p>
    <w:p w14:paraId="7D258F23" w14:textId="77777777" w:rsidR="00E05D9B" w:rsidRDefault="00E05D9B">
      <w:pPr>
        <w:pStyle w:val="AmdtsEntries"/>
      </w:pPr>
      <w:r>
        <w:tab/>
        <w:t>exp 30 June 2008 (s 520)</w:t>
      </w:r>
    </w:p>
    <w:p w14:paraId="24F1287A" w14:textId="77777777" w:rsidR="00E05D9B" w:rsidRDefault="00E05D9B">
      <w:pPr>
        <w:pStyle w:val="AmdtsEntryHd"/>
      </w:pPr>
      <w:r>
        <w:t>Taxi network accreditations</w:t>
      </w:r>
    </w:p>
    <w:p w14:paraId="52AAA669" w14:textId="47C8C86B" w:rsidR="00E05D9B" w:rsidRDefault="00E05D9B">
      <w:pPr>
        <w:pStyle w:val="AmdtsEntries"/>
        <w:keepNext/>
      </w:pPr>
      <w:r>
        <w:t>pt 9.7 hdg</w:t>
      </w:r>
      <w:r>
        <w:tab/>
        <w:t xml:space="preserve">(prev pt 8.7 hdg) ins </w:t>
      </w:r>
      <w:hyperlink r:id="rId1760" w:tooltip="Crimes (Sentence Administration) Amendment Regulation 2006 (No 1)" w:history="1">
        <w:r w:rsidR="00C26339" w:rsidRPr="00C26339">
          <w:rPr>
            <w:rStyle w:val="charCitHyperlinkAbbrev"/>
          </w:rPr>
          <w:t>SL2006</w:t>
        </w:r>
        <w:r w:rsidR="00C26339" w:rsidRPr="00C26339">
          <w:rPr>
            <w:rStyle w:val="charCitHyperlinkAbbrev"/>
          </w:rPr>
          <w:noBreakHyphen/>
          <w:t>26</w:t>
        </w:r>
      </w:hyperlink>
      <w:r>
        <w:t xml:space="preserve"> s 32</w:t>
      </w:r>
    </w:p>
    <w:p w14:paraId="77BEFF08" w14:textId="0FAA2C58" w:rsidR="00E05D9B" w:rsidRDefault="00E05D9B">
      <w:pPr>
        <w:pStyle w:val="AmdtsEntries"/>
        <w:keepNext/>
      </w:pPr>
      <w:r>
        <w:tab/>
        <w:t xml:space="preserve">renum </w:t>
      </w:r>
      <w:hyperlink r:id="rId1761"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12</w:t>
      </w:r>
    </w:p>
    <w:p w14:paraId="754ABD87" w14:textId="77777777" w:rsidR="00E05D9B" w:rsidRPr="00FF33B9" w:rsidRDefault="00E05D9B">
      <w:pPr>
        <w:pStyle w:val="AmdtsEntries"/>
      </w:pPr>
      <w:r w:rsidRPr="00FF33B9">
        <w:tab/>
        <w:t>exp 11 August 2011 (s 522)</w:t>
      </w:r>
    </w:p>
    <w:p w14:paraId="4F55EC56" w14:textId="77777777" w:rsidR="00E05D9B" w:rsidRDefault="00E05D9B">
      <w:pPr>
        <w:pStyle w:val="AmdtsEntryHd"/>
      </w:pPr>
      <w:r>
        <w:t>Accreditations to operate taxi network</w:t>
      </w:r>
    </w:p>
    <w:p w14:paraId="2E5888AB" w14:textId="0D4775FD" w:rsidR="00E05D9B" w:rsidRDefault="00E05D9B">
      <w:pPr>
        <w:pStyle w:val="AmdtsEntries"/>
        <w:keepNext/>
      </w:pPr>
      <w:r>
        <w:t>s 521</w:t>
      </w:r>
      <w:r>
        <w:tab/>
        <w:t xml:space="preserve">ins </w:t>
      </w:r>
      <w:hyperlink r:id="rId1762" w:tooltip="Crimes (Sentence Administration) Amendment Regulation 2006 (No 1)" w:history="1">
        <w:r w:rsidR="00C26339" w:rsidRPr="00C26339">
          <w:rPr>
            <w:rStyle w:val="charCitHyperlinkAbbrev"/>
          </w:rPr>
          <w:t>SL2006</w:t>
        </w:r>
        <w:r w:rsidR="00C26339" w:rsidRPr="00C26339">
          <w:rPr>
            <w:rStyle w:val="charCitHyperlinkAbbrev"/>
          </w:rPr>
          <w:noBreakHyphen/>
          <w:t>26</w:t>
        </w:r>
      </w:hyperlink>
      <w:r>
        <w:t xml:space="preserve"> s 32</w:t>
      </w:r>
    </w:p>
    <w:p w14:paraId="157FD167" w14:textId="77777777" w:rsidR="00E05D9B" w:rsidRPr="00FF33B9" w:rsidRDefault="00E05D9B">
      <w:pPr>
        <w:pStyle w:val="AmdtsEntries"/>
      </w:pPr>
      <w:r w:rsidRPr="00FF33B9">
        <w:tab/>
        <w:t>exp 11 August 2011 (s 522)</w:t>
      </w:r>
    </w:p>
    <w:p w14:paraId="6391289E" w14:textId="77777777" w:rsidR="00E05D9B" w:rsidRDefault="00E05D9B">
      <w:pPr>
        <w:pStyle w:val="AmdtsEntryHd"/>
      </w:pPr>
      <w:r>
        <w:t>Expiry—pt 9.7</w:t>
      </w:r>
    </w:p>
    <w:p w14:paraId="52D02B2F" w14:textId="788AD62B" w:rsidR="00E05D9B" w:rsidRDefault="00E05D9B">
      <w:pPr>
        <w:pStyle w:val="AmdtsEntries"/>
      </w:pPr>
      <w:r>
        <w:t>s 522 hdg</w:t>
      </w:r>
      <w:r>
        <w:tab/>
        <w:t xml:space="preserve">sub </w:t>
      </w:r>
      <w:hyperlink r:id="rId1763"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amdt 1.84</w:t>
      </w:r>
    </w:p>
    <w:p w14:paraId="17159899" w14:textId="23757E3A" w:rsidR="00E05D9B" w:rsidRDefault="00E05D9B">
      <w:pPr>
        <w:pStyle w:val="AmdtsEntries"/>
        <w:keepNext/>
      </w:pPr>
      <w:r>
        <w:t>s 522</w:t>
      </w:r>
      <w:r>
        <w:tab/>
        <w:t xml:space="preserve">ins </w:t>
      </w:r>
      <w:hyperlink r:id="rId1764" w:tooltip="Crimes (Sentence Administration) Amendment Regulation 2006 (No 1)" w:history="1">
        <w:r w:rsidR="00C26339" w:rsidRPr="00C26339">
          <w:rPr>
            <w:rStyle w:val="charCitHyperlinkAbbrev"/>
          </w:rPr>
          <w:t>SL2006</w:t>
        </w:r>
        <w:r w:rsidR="00C26339" w:rsidRPr="00C26339">
          <w:rPr>
            <w:rStyle w:val="charCitHyperlinkAbbrev"/>
          </w:rPr>
          <w:noBreakHyphen/>
          <w:t>26</w:t>
        </w:r>
      </w:hyperlink>
      <w:r>
        <w:t xml:space="preserve"> s 32</w:t>
      </w:r>
    </w:p>
    <w:p w14:paraId="328BD5FD" w14:textId="77777777" w:rsidR="00E05D9B" w:rsidRPr="00FF33B9" w:rsidRDefault="00E05D9B">
      <w:pPr>
        <w:pStyle w:val="AmdtsEntries"/>
      </w:pPr>
      <w:r w:rsidRPr="00FF33B9">
        <w:tab/>
        <w:t>exp 11 August 2011 (s 522)</w:t>
      </w:r>
    </w:p>
    <w:p w14:paraId="399D0B6D" w14:textId="77777777" w:rsidR="00B37B5C" w:rsidRDefault="00B37B5C">
      <w:pPr>
        <w:pStyle w:val="AmdtsEntryHd"/>
        <w:rPr>
          <w:rStyle w:val="CharChapText"/>
          <w:color w:val="000000"/>
        </w:rPr>
      </w:pPr>
      <w:r>
        <w:rPr>
          <w:rStyle w:val="CharChapText"/>
          <w:color w:val="000000"/>
        </w:rPr>
        <w:t>Miscellaneous</w:t>
      </w:r>
    </w:p>
    <w:p w14:paraId="58CC1722" w14:textId="3B0A003A" w:rsidR="00B37B5C" w:rsidRPr="00B37B5C" w:rsidRDefault="00B37B5C" w:rsidP="00B37B5C">
      <w:pPr>
        <w:pStyle w:val="AmdtsEntries"/>
      </w:pPr>
      <w:r>
        <w:t>ch 10 hdg</w:t>
      </w:r>
      <w:r>
        <w:tab/>
        <w:t xml:space="preserve">ins </w:t>
      </w:r>
      <w:hyperlink r:id="rId1765" w:tooltip="Road Transport Legislation Amendment Regulation 2012 (No 1)" w:history="1">
        <w:r w:rsidR="00AC355C" w:rsidRPr="00AC355C">
          <w:rPr>
            <w:rStyle w:val="charCitHyperlinkAbbrev"/>
          </w:rPr>
          <w:t>SL2012-44</w:t>
        </w:r>
      </w:hyperlink>
      <w:r>
        <w:t xml:space="preserve"> s 7</w:t>
      </w:r>
    </w:p>
    <w:p w14:paraId="28A05895" w14:textId="5DA448FE" w:rsidR="005511F9" w:rsidRPr="006C365B" w:rsidRDefault="005511F9" w:rsidP="005511F9">
      <w:pPr>
        <w:pStyle w:val="AmdtsEntries"/>
      </w:pPr>
      <w:r>
        <w:tab/>
        <w:t xml:space="preserve">om </w:t>
      </w:r>
      <w:hyperlink r:id="rId1766" w:tooltip="Statute Law Amendment Act 2013" w:history="1">
        <w:r>
          <w:rPr>
            <w:rStyle w:val="charCitHyperlinkAbbrev"/>
          </w:rPr>
          <w:t>A2013</w:t>
        </w:r>
        <w:r>
          <w:rPr>
            <w:rStyle w:val="charCitHyperlinkAbbrev"/>
          </w:rPr>
          <w:noBreakHyphen/>
          <w:t>19</w:t>
        </w:r>
      </w:hyperlink>
      <w:r>
        <w:t xml:space="preserve"> amdt 3.432</w:t>
      </w:r>
    </w:p>
    <w:p w14:paraId="2A730ED1" w14:textId="77777777" w:rsidR="00FA1AA9" w:rsidRDefault="00FA1AA9">
      <w:pPr>
        <w:pStyle w:val="AmdtsEntryHd"/>
      </w:pPr>
      <w:r w:rsidRPr="005D0AA6">
        <w:t>Transitional—Road Transport (Taxi Industry Innovation) Legislation Amendment Regulation 2016 (No 1)</w:t>
      </w:r>
    </w:p>
    <w:p w14:paraId="1B0C34BB" w14:textId="14F4973E" w:rsidR="00FA1AA9" w:rsidRDefault="00FA1AA9" w:rsidP="00FA1AA9">
      <w:pPr>
        <w:pStyle w:val="AmdtsEntries"/>
      </w:pPr>
      <w:r>
        <w:t>ch 11 hdg</w:t>
      </w:r>
      <w:r>
        <w:tab/>
        <w:t xml:space="preserve">ins </w:t>
      </w:r>
      <w:hyperlink r:id="rId1767"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138</w:t>
      </w:r>
    </w:p>
    <w:p w14:paraId="3E4FA461" w14:textId="77777777" w:rsidR="00934E42" w:rsidRPr="004F47C0" w:rsidRDefault="00934E42" w:rsidP="00FA1AA9">
      <w:pPr>
        <w:pStyle w:val="AmdtsEntries"/>
      </w:pPr>
      <w:r>
        <w:tab/>
      </w:r>
      <w:r w:rsidRPr="004F47C0">
        <w:t>exp 1 August 2018 (s 538)</w:t>
      </w:r>
    </w:p>
    <w:p w14:paraId="1061EACB" w14:textId="77777777" w:rsidR="00FA1AA9" w:rsidRDefault="00FA1AA9">
      <w:pPr>
        <w:pStyle w:val="AmdtsEntryHd"/>
      </w:pPr>
      <w:r w:rsidRPr="005D0AA6">
        <w:t>Accreditation</w:t>
      </w:r>
    </w:p>
    <w:p w14:paraId="17792126" w14:textId="65D68296" w:rsidR="00FA1AA9" w:rsidRPr="00FA1AA9" w:rsidRDefault="00FA1AA9" w:rsidP="00FA1AA9">
      <w:pPr>
        <w:pStyle w:val="AmdtsEntries"/>
      </w:pPr>
      <w:r>
        <w:t>pt 11.1 hdg</w:t>
      </w:r>
      <w:r>
        <w:tab/>
        <w:t xml:space="preserve">ins </w:t>
      </w:r>
      <w:hyperlink r:id="rId1768"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138</w:t>
      </w:r>
    </w:p>
    <w:p w14:paraId="1CF97983" w14:textId="77777777" w:rsidR="00934E42" w:rsidRPr="004F47C0" w:rsidRDefault="00934E42" w:rsidP="00934E42">
      <w:pPr>
        <w:pStyle w:val="AmdtsEntries"/>
        <w:rPr>
          <w:rStyle w:val="charUnderline"/>
          <w:u w:val="none"/>
        </w:rPr>
      </w:pPr>
      <w:r>
        <w:tab/>
      </w:r>
      <w:r w:rsidRPr="004F47C0">
        <w:rPr>
          <w:rStyle w:val="charUnderline"/>
          <w:u w:val="none"/>
        </w:rPr>
        <w:t>exp 1 August 2018 (s 538)</w:t>
      </w:r>
    </w:p>
    <w:p w14:paraId="29B74DBD" w14:textId="77777777" w:rsidR="00FA1AA9" w:rsidRDefault="00FA1AA9">
      <w:pPr>
        <w:pStyle w:val="AmdtsEntryHd"/>
      </w:pPr>
      <w:r w:rsidRPr="005D0AA6">
        <w:t>Application for accreditation to operate taxi network to be application for accreditation to operate transport booking service</w:t>
      </w:r>
    </w:p>
    <w:p w14:paraId="782E1982" w14:textId="0B988D55" w:rsidR="00FA1AA9" w:rsidRPr="00FA1AA9" w:rsidRDefault="00FA1AA9" w:rsidP="00FA1AA9">
      <w:pPr>
        <w:pStyle w:val="AmdtsEntries"/>
      </w:pPr>
      <w:r>
        <w:t>s 523</w:t>
      </w:r>
      <w:r>
        <w:tab/>
      </w:r>
      <w:r w:rsidR="001E6564">
        <w:t xml:space="preserve">ins </w:t>
      </w:r>
      <w:hyperlink r:id="rId1769" w:tooltip="Road Transport (Taxi Industry Innovation) Legislation Amendment Regulation 2016 (No 1)" w:history="1">
        <w:r w:rsidR="001E6564" w:rsidRPr="00105E37">
          <w:rPr>
            <w:rStyle w:val="charCitHyperlinkAbbrev"/>
          </w:rPr>
          <w:t>SL2016-20</w:t>
        </w:r>
      </w:hyperlink>
      <w:r w:rsidR="001E6564" w:rsidRPr="00105E37">
        <w:rPr>
          <w:rStyle w:val="charCitHyperlinkAbbrev"/>
        </w:rPr>
        <w:t xml:space="preserve"> </w:t>
      </w:r>
      <w:r w:rsidR="001E6564" w:rsidRPr="00105E37">
        <w:t xml:space="preserve">s </w:t>
      </w:r>
      <w:r w:rsidR="001E6564">
        <w:t>138</w:t>
      </w:r>
    </w:p>
    <w:p w14:paraId="1B9585DE" w14:textId="77777777" w:rsidR="00934E42" w:rsidRPr="004F47C0" w:rsidRDefault="00934E42" w:rsidP="00934E42">
      <w:pPr>
        <w:pStyle w:val="AmdtsEntries"/>
        <w:rPr>
          <w:rStyle w:val="charUnderline"/>
          <w:u w:val="none"/>
        </w:rPr>
      </w:pPr>
      <w:r>
        <w:tab/>
      </w:r>
      <w:r w:rsidRPr="004F47C0">
        <w:rPr>
          <w:rStyle w:val="charUnderline"/>
          <w:u w:val="none"/>
        </w:rPr>
        <w:t>exp 1 August 2018 (s 538)</w:t>
      </w:r>
    </w:p>
    <w:p w14:paraId="523D5004" w14:textId="77777777" w:rsidR="001E6564" w:rsidRDefault="001E6564" w:rsidP="001E6564">
      <w:pPr>
        <w:pStyle w:val="AmdtsEntryHd"/>
      </w:pPr>
      <w:r w:rsidRPr="005D0AA6">
        <w:t>Accreditation to operate taxi network to be accreditation to operate transport booking service</w:t>
      </w:r>
    </w:p>
    <w:p w14:paraId="15339667" w14:textId="288A11B7" w:rsidR="001E6564" w:rsidRPr="00FA1AA9" w:rsidRDefault="001E6564" w:rsidP="001E6564">
      <w:pPr>
        <w:pStyle w:val="AmdtsEntries"/>
      </w:pPr>
      <w:r>
        <w:t>s 524</w:t>
      </w:r>
      <w:r>
        <w:tab/>
        <w:t xml:space="preserve">ins </w:t>
      </w:r>
      <w:hyperlink r:id="rId1770"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138</w:t>
      </w:r>
    </w:p>
    <w:p w14:paraId="771DA4F0" w14:textId="77777777" w:rsidR="00934E42" w:rsidRPr="004F47C0" w:rsidRDefault="00934E42" w:rsidP="00934E42">
      <w:pPr>
        <w:pStyle w:val="AmdtsEntries"/>
        <w:rPr>
          <w:rStyle w:val="charUnderline"/>
          <w:u w:val="none"/>
        </w:rPr>
      </w:pPr>
      <w:r w:rsidRPr="004F47C0">
        <w:tab/>
      </w:r>
      <w:r w:rsidRPr="004F47C0">
        <w:rPr>
          <w:rStyle w:val="charUnderline"/>
          <w:u w:val="none"/>
        </w:rPr>
        <w:t>exp 1 August 2018 (s 538)</w:t>
      </w:r>
    </w:p>
    <w:p w14:paraId="474D7BE1" w14:textId="77777777" w:rsidR="001E6564" w:rsidRDefault="001E6564" w:rsidP="001E6564">
      <w:pPr>
        <w:pStyle w:val="AmdtsEntryHd"/>
      </w:pPr>
      <w:r w:rsidRPr="005D0AA6">
        <w:t>Independent taxi operators taken to be accredited</w:t>
      </w:r>
    </w:p>
    <w:p w14:paraId="029647C6" w14:textId="61360EF3" w:rsidR="001E6564" w:rsidRDefault="001E6564" w:rsidP="001E6564">
      <w:pPr>
        <w:pStyle w:val="AmdtsEntries"/>
      </w:pPr>
      <w:r>
        <w:t>s 525</w:t>
      </w:r>
      <w:r>
        <w:tab/>
        <w:t xml:space="preserve">ins </w:t>
      </w:r>
      <w:hyperlink r:id="rId1771"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138</w:t>
      </w:r>
    </w:p>
    <w:p w14:paraId="5A4C3305" w14:textId="77777777" w:rsidR="00B20851" w:rsidRPr="0090028F" w:rsidRDefault="00B20851" w:rsidP="001E6564">
      <w:pPr>
        <w:pStyle w:val="AmdtsEntries"/>
        <w:rPr>
          <w:rStyle w:val="charUnderline"/>
          <w:u w:val="none"/>
        </w:rPr>
      </w:pPr>
      <w:r>
        <w:tab/>
      </w:r>
      <w:r w:rsidR="00C2752A" w:rsidRPr="0090028F">
        <w:rPr>
          <w:rStyle w:val="charUnderline"/>
          <w:u w:val="none"/>
        </w:rPr>
        <w:t>exp 1 November 2016</w:t>
      </w:r>
      <w:r w:rsidRPr="0090028F">
        <w:rPr>
          <w:rStyle w:val="charUnderline"/>
          <w:u w:val="none"/>
        </w:rPr>
        <w:t xml:space="preserve"> (s 525 (3))</w:t>
      </w:r>
    </w:p>
    <w:p w14:paraId="384E3A95" w14:textId="77777777" w:rsidR="001E6564" w:rsidRDefault="001E6564" w:rsidP="001E6564">
      <w:pPr>
        <w:pStyle w:val="AmdtsEntryHd"/>
      </w:pPr>
      <w:r w:rsidRPr="005D0AA6">
        <w:lastRenderedPageBreak/>
        <w:t>Accepted service standards</w:t>
      </w:r>
    </w:p>
    <w:p w14:paraId="2C2A48F6" w14:textId="797FC672" w:rsidR="001E6564" w:rsidRPr="00FA1AA9" w:rsidRDefault="001E6564" w:rsidP="003E44D8">
      <w:pPr>
        <w:pStyle w:val="AmdtsEntries"/>
        <w:keepNext/>
      </w:pPr>
      <w:r>
        <w:t>s 526</w:t>
      </w:r>
      <w:r>
        <w:tab/>
        <w:t xml:space="preserve">ins </w:t>
      </w:r>
      <w:hyperlink r:id="rId1772"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138</w:t>
      </w:r>
    </w:p>
    <w:p w14:paraId="6D3DCF3E" w14:textId="77777777" w:rsidR="00934E42" w:rsidRPr="003E44D8" w:rsidRDefault="00934E42" w:rsidP="003E44D8">
      <w:pPr>
        <w:pStyle w:val="AmdtsEntries"/>
        <w:keepNext/>
        <w:rPr>
          <w:spacing w:val="-2"/>
        </w:rPr>
      </w:pPr>
      <w:r>
        <w:tab/>
      </w:r>
      <w:r w:rsidR="003E44D8" w:rsidRPr="003E44D8">
        <w:rPr>
          <w:spacing w:val="-2"/>
        </w:rPr>
        <w:t>(3), (4) for a transport booking service exp 1 November 2016 (s 526 (4) (a))</w:t>
      </w:r>
    </w:p>
    <w:p w14:paraId="77448178" w14:textId="77777777" w:rsidR="003E44D8" w:rsidRDefault="003E44D8" w:rsidP="00934E42">
      <w:pPr>
        <w:pStyle w:val="AmdtsEntries"/>
      </w:pPr>
      <w:r w:rsidRPr="003E44D8">
        <w:rPr>
          <w:spacing w:val="-2"/>
        </w:rPr>
        <w:tab/>
      </w:r>
      <w:r w:rsidRPr="00130AD6">
        <w:t>(3), (4) for any other regulated service exp 1 February 2017 (s 526 (4) (b))</w:t>
      </w:r>
    </w:p>
    <w:p w14:paraId="1A27D3DA" w14:textId="77777777" w:rsidR="00F76727" w:rsidRPr="00130AD6" w:rsidRDefault="00F76727" w:rsidP="00934E42">
      <w:pPr>
        <w:pStyle w:val="AmdtsEntries"/>
      </w:pPr>
      <w:r>
        <w:tab/>
        <w:t>exp 1 August 2018 (s 538)</w:t>
      </w:r>
    </w:p>
    <w:p w14:paraId="04F72465" w14:textId="77777777" w:rsidR="00B20851" w:rsidRDefault="00B20851">
      <w:pPr>
        <w:pStyle w:val="AmdtsEntryHd"/>
      </w:pPr>
      <w:r w:rsidRPr="005D0AA6">
        <w:t>Transport booking services</w:t>
      </w:r>
    </w:p>
    <w:p w14:paraId="183BF423" w14:textId="61E7082D" w:rsidR="00B20851" w:rsidRPr="00B20851" w:rsidRDefault="00B20851" w:rsidP="00B20851">
      <w:pPr>
        <w:pStyle w:val="AmdtsEntries"/>
      </w:pPr>
      <w:r>
        <w:t>pt 11.2 hdg</w:t>
      </w:r>
      <w:r>
        <w:tab/>
        <w:t xml:space="preserve">ins </w:t>
      </w:r>
      <w:hyperlink r:id="rId1773"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138</w:t>
      </w:r>
    </w:p>
    <w:p w14:paraId="4F119418" w14:textId="77777777" w:rsidR="00934E42" w:rsidRPr="004F47C0" w:rsidRDefault="00934E42" w:rsidP="00934E42">
      <w:pPr>
        <w:pStyle w:val="AmdtsEntries"/>
      </w:pPr>
      <w:r w:rsidRPr="004F47C0">
        <w:tab/>
        <w:t>exp 1 August 2018 (s 538)</w:t>
      </w:r>
    </w:p>
    <w:p w14:paraId="706B2B17" w14:textId="77777777" w:rsidR="00B20851" w:rsidRDefault="00B20851" w:rsidP="00B20851">
      <w:pPr>
        <w:pStyle w:val="AmdtsEntryHd"/>
      </w:pPr>
      <w:r w:rsidRPr="005D0AA6">
        <w:t>Exemption for interim rideshare booking services—Act, s 128 (1) (a)</w:t>
      </w:r>
    </w:p>
    <w:p w14:paraId="5A611168" w14:textId="4453FD7A" w:rsidR="00B20851" w:rsidRPr="00FA1AA9" w:rsidRDefault="00B20851" w:rsidP="00B20851">
      <w:pPr>
        <w:pStyle w:val="AmdtsEntries"/>
      </w:pPr>
      <w:r>
        <w:t>s 527</w:t>
      </w:r>
      <w:r>
        <w:tab/>
        <w:t xml:space="preserve">ins </w:t>
      </w:r>
      <w:hyperlink r:id="rId1774"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138</w:t>
      </w:r>
    </w:p>
    <w:p w14:paraId="58E5ACF4" w14:textId="77777777" w:rsidR="00934E42" w:rsidRPr="004F47C0" w:rsidRDefault="00934E42" w:rsidP="00934E42">
      <w:pPr>
        <w:pStyle w:val="AmdtsEntries"/>
      </w:pPr>
      <w:r w:rsidRPr="004F47C0">
        <w:tab/>
        <w:t>exp 1 August 2018 (s 538)</w:t>
      </w:r>
    </w:p>
    <w:p w14:paraId="7E28F53D" w14:textId="77777777" w:rsidR="00B20851" w:rsidRDefault="00B20851" w:rsidP="00B20851">
      <w:pPr>
        <w:pStyle w:val="AmdtsEntryHd"/>
      </w:pPr>
      <w:r w:rsidRPr="005D0AA6">
        <w:t>Transport booking services</w:t>
      </w:r>
    </w:p>
    <w:p w14:paraId="045514E2" w14:textId="7D9C4769" w:rsidR="00B20851" w:rsidRPr="00B20851" w:rsidRDefault="00B20851" w:rsidP="00B20851">
      <w:pPr>
        <w:pStyle w:val="AmdtsEntries"/>
      </w:pPr>
      <w:r>
        <w:t>pt 11.3 hdg</w:t>
      </w:r>
      <w:r>
        <w:tab/>
        <w:t xml:space="preserve">ins </w:t>
      </w:r>
      <w:hyperlink r:id="rId1775"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138</w:t>
      </w:r>
    </w:p>
    <w:p w14:paraId="4F0ECEFC" w14:textId="77777777" w:rsidR="00934E42" w:rsidRPr="004F47C0" w:rsidRDefault="00934E42" w:rsidP="00934E42">
      <w:pPr>
        <w:pStyle w:val="AmdtsEntries"/>
      </w:pPr>
      <w:r w:rsidRPr="004F47C0">
        <w:tab/>
        <w:t>exp 1 August 2018 (s 538)</w:t>
      </w:r>
    </w:p>
    <w:p w14:paraId="06276BD2" w14:textId="77777777" w:rsidR="00B20851" w:rsidRDefault="00B20851" w:rsidP="00B20851">
      <w:pPr>
        <w:pStyle w:val="AmdtsEntryHd"/>
      </w:pPr>
      <w:r w:rsidRPr="005D0AA6">
        <w:t>Defined right reserve list to be taxi licence waiting list</w:t>
      </w:r>
    </w:p>
    <w:p w14:paraId="31601BB3" w14:textId="307D3F7F" w:rsidR="00B20851" w:rsidRPr="00FA1AA9" w:rsidRDefault="00B20851" w:rsidP="00B20851">
      <w:pPr>
        <w:pStyle w:val="AmdtsEntries"/>
      </w:pPr>
      <w:r>
        <w:t>s 528</w:t>
      </w:r>
      <w:r>
        <w:tab/>
        <w:t xml:space="preserve">ins </w:t>
      </w:r>
      <w:hyperlink r:id="rId1776"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138</w:t>
      </w:r>
    </w:p>
    <w:p w14:paraId="4F1375A6" w14:textId="77777777" w:rsidR="00934E42" w:rsidRPr="004F47C0" w:rsidRDefault="00934E42" w:rsidP="00934E42">
      <w:pPr>
        <w:pStyle w:val="AmdtsEntries"/>
        <w:rPr>
          <w:rStyle w:val="charUnderline"/>
          <w:u w:val="none"/>
        </w:rPr>
      </w:pPr>
      <w:r w:rsidRPr="004F47C0">
        <w:tab/>
      </w:r>
      <w:r w:rsidRPr="004F47C0">
        <w:rPr>
          <w:rStyle w:val="charUnderline"/>
          <w:u w:val="none"/>
        </w:rPr>
        <w:t>exp 1 August 2018 (s 538)</w:t>
      </w:r>
    </w:p>
    <w:p w14:paraId="3895300E" w14:textId="77777777" w:rsidR="00B20851" w:rsidRPr="00B20851" w:rsidRDefault="00B20851" w:rsidP="00B20851">
      <w:pPr>
        <w:pStyle w:val="AmdtsEntryHd"/>
      </w:pPr>
      <w:r w:rsidRPr="00B20851">
        <w:t>Non</w:t>
      </w:r>
      <w:r w:rsidRPr="00B20851">
        <w:noBreakHyphen/>
        <w:t>transferable leased taxi licences to be standard taxi licences</w:t>
      </w:r>
    </w:p>
    <w:p w14:paraId="4E615F41" w14:textId="390F9EA3" w:rsidR="00B20851" w:rsidRPr="00FA1AA9" w:rsidRDefault="00B20851" w:rsidP="00B20851">
      <w:pPr>
        <w:pStyle w:val="AmdtsEntries"/>
      </w:pPr>
      <w:r>
        <w:t>s 529</w:t>
      </w:r>
      <w:r>
        <w:tab/>
        <w:t xml:space="preserve">ins </w:t>
      </w:r>
      <w:hyperlink r:id="rId1777"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138</w:t>
      </w:r>
    </w:p>
    <w:p w14:paraId="0890161C" w14:textId="77777777" w:rsidR="00934E42" w:rsidRPr="004F47C0" w:rsidRDefault="00934E42" w:rsidP="00934E42">
      <w:pPr>
        <w:pStyle w:val="AmdtsEntries"/>
        <w:rPr>
          <w:rStyle w:val="charUnderline"/>
          <w:u w:val="none"/>
        </w:rPr>
      </w:pPr>
      <w:r w:rsidRPr="004F47C0">
        <w:tab/>
      </w:r>
      <w:r w:rsidRPr="004F47C0">
        <w:rPr>
          <w:rStyle w:val="charUnderline"/>
          <w:u w:val="none"/>
        </w:rPr>
        <w:t>exp 1 August 2018 (s 538)</w:t>
      </w:r>
    </w:p>
    <w:p w14:paraId="1AACED51" w14:textId="77777777" w:rsidR="00B20851" w:rsidRPr="00B20851" w:rsidRDefault="00B20851" w:rsidP="00B20851">
      <w:pPr>
        <w:pStyle w:val="AmdtsEntryHd"/>
      </w:pPr>
      <w:r w:rsidRPr="005D0AA6">
        <w:t>Wheelchair</w:t>
      </w:r>
      <w:r w:rsidRPr="005D0AA6">
        <w:noBreakHyphen/>
        <w:t xml:space="preserve">accessible </w:t>
      </w:r>
      <w:r w:rsidRPr="00B20851">
        <w:t>taxi licences</w:t>
      </w:r>
    </w:p>
    <w:p w14:paraId="7718F84A" w14:textId="334CAEF4" w:rsidR="00B20851" w:rsidRPr="00FA1AA9" w:rsidRDefault="00B20851" w:rsidP="00B20851">
      <w:pPr>
        <w:pStyle w:val="AmdtsEntries"/>
      </w:pPr>
      <w:r>
        <w:t>s 530</w:t>
      </w:r>
      <w:r>
        <w:tab/>
        <w:t xml:space="preserve">ins </w:t>
      </w:r>
      <w:hyperlink r:id="rId1778"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138</w:t>
      </w:r>
    </w:p>
    <w:p w14:paraId="13FA341C" w14:textId="77777777" w:rsidR="00934E42" w:rsidRPr="004F47C0" w:rsidRDefault="00934E42" w:rsidP="00934E42">
      <w:pPr>
        <w:pStyle w:val="AmdtsEntries"/>
        <w:rPr>
          <w:rStyle w:val="charUnderline"/>
          <w:u w:val="none"/>
        </w:rPr>
      </w:pPr>
      <w:r w:rsidRPr="004F47C0">
        <w:tab/>
      </w:r>
      <w:r w:rsidRPr="004F47C0">
        <w:rPr>
          <w:rStyle w:val="charUnderline"/>
          <w:u w:val="none"/>
        </w:rPr>
        <w:t>exp 1 August 2018 (s 538)</w:t>
      </w:r>
    </w:p>
    <w:p w14:paraId="00ADC827" w14:textId="77777777" w:rsidR="00B20851" w:rsidRPr="00B20851" w:rsidRDefault="00F6229E" w:rsidP="00B20851">
      <w:pPr>
        <w:pStyle w:val="AmdtsEntryHd"/>
      </w:pPr>
      <w:r w:rsidRPr="005D0AA6">
        <w:t>NSW cross</w:t>
      </w:r>
      <w:r w:rsidRPr="005D0AA6">
        <w:noBreakHyphen/>
        <w:t>border taxi licences to expire</w:t>
      </w:r>
    </w:p>
    <w:p w14:paraId="25E43991" w14:textId="06B5E927" w:rsidR="00B20851" w:rsidRPr="00FA1AA9" w:rsidRDefault="00B20851" w:rsidP="00B20851">
      <w:pPr>
        <w:pStyle w:val="AmdtsEntries"/>
      </w:pPr>
      <w:r>
        <w:t>s 531</w:t>
      </w:r>
      <w:r>
        <w:tab/>
        <w:t xml:space="preserve">ins </w:t>
      </w:r>
      <w:hyperlink r:id="rId1779"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138</w:t>
      </w:r>
    </w:p>
    <w:p w14:paraId="3F812866" w14:textId="77777777" w:rsidR="003D230E" w:rsidRPr="004F47C0" w:rsidRDefault="003D230E" w:rsidP="003D230E">
      <w:pPr>
        <w:pStyle w:val="AmdtsEntries"/>
        <w:rPr>
          <w:rStyle w:val="charUnderline"/>
          <w:u w:val="none"/>
        </w:rPr>
      </w:pPr>
      <w:r w:rsidRPr="004F47C0">
        <w:tab/>
      </w:r>
      <w:r w:rsidRPr="004F47C0">
        <w:rPr>
          <w:rStyle w:val="charUnderline"/>
          <w:u w:val="none"/>
        </w:rPr>
        <w:t>exp 1 August 2018 (s 538)</w:t>
      </w:r>
    </w:p>
    <w:p w14:paraId="58F7A34A" w14:textId="77777777" w:rsidR="00F6229E" w:rsidRPr="00B20851" w:rsidRDefault="00F6229E" w:rsidP="00F6229E">
      <w:pPr>
        <w:pStyle w:val="AmdtsEntryHd"/>
      </w:pPr>
      <w:r w:rsidRPr="005D0AA6">
        <w:t>Taxi drivers—knowledge and skills</w:t>
      </w:r>
    </w:p>
    <w:p w14:paraId="2F4021F4" w14:textId="1C0C2838" w:rsidR="00F6229E" w:rsidRPr="00FA1AA9" w:rsidRDefault="00F6229E" w:rsidP="00F6229E">
      <w:pPr>
        <w:pStyle w:val="AmdtsEntries"/>
      </w:pPr>
      <w:r>
        <w:t>s 532</w:t>
      </w:r>
      <w:r>
        <w:tab/>
        <w:t xml:space="preserve">ins </w:t>
      </w:r>
      <w:hyperlink r:id="rId1780"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138</w:t>
      </w:r>
    </w:p>
    <w:p w14:paraId="4A635FD6" w14:textId="77777777" w:rsidR="003D230E" w:rsidRPr="004F47C0" w:rsidRDefault="003D230E" w:rsidP="003D230E">
      <w:pPr>
        <w:pStyle w:val="AmdtsEntries"/>
        <w:rPr>
          <w:rStyle w:val="charUnderline"/>
          <w:u w:val="none"/>
        </w:rPr>
      </w:pPr>
      <w:r w:rsidRPr="004F47C0">
        <w:tab/>
      </w:r>
      <w:r w:rsidRPr="004F47C0">
        <w:rPr>
          <w:rStyle w:val="charUnderline"/>
          <w:u w:val="none"/>
        </w:rPr>
        <w:t>exp 1 August 2018 (s 538)</w:t>
      </w:r>
    </w:p>
    <w:p w14:paraId="6160788C" w14:textId="77777777" w:rsidR="00F6229E" w:rsidRPr="00B20851" w:rsidRDefault="00F6229E" w:rsidP="00F6229E">
      <w:pPr>
        <w:pStyle w:val="AmdtsEntryHd"/>
      </w:pPr>
      <w:r w:rsidRPr="005D0AA6">
        <w:t>Standards about security cameras in taxis</w:t>
      </w:r>
    </w:p>
    <w:p w14:paraId="4CFD6A9A" w14:textId="699B153C" w:rsidR="00F6229E" w:rsidRPr="00FA1AA9" w:rsidRDefault="00F6229E" w:rsidP="00E07273">
      <w:pPr>
        <w:pStyle w:val="AmdtsEntries"/>
        <w:keepNext/>
      </w:pPr>
      <w:r>
        <w:t>s 533</w:t>
      </w:r>
      <w:r>
        <w:tab/>
        <w:t xml:space="preserve">ins </w:t>
      </w:r>
      <w:hyperlink r:id="rId1781"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138</w:t>
      </w:r>
    </w:p>
    <w:p w14:paraId="30EF6452" w14:textId="77777777" w:rsidR="003D230E" w:rsidRPr="004F47C0" w:rsidRDefault="003D230E" w:rsidP="003D230E">
      <w:pPr>
        <w:pStyle w:val="AmdtsEntries"/>
        <w:rPr>
          <w:rStyle w:val="charUnderline"/>
          <w:u w:val="none"/>
        </w:rPr>
      </w:pPr>
      <w:r w:rsidRPr="004F47C0">
        <w:tab/>
      </w:r>
      <w:r w:rsidRPr="004F47C0">
        <w:rPr>
          <w:rStyle w:val="charUnderline"/>
          <w:u w:val="none"/>
        </w:rPr>
        <w:t>exp 1 August 2018 (s 538)</w:t>
      </w:r>
    </w:p>
    <w:p w14:paraId="6AE8777A" w14:textId="77777777" w:rsidR="00F6229E" w:rsidRDefault="00F6229E" w:rsidP="00F6229E">
      <w:pPr>
        <w:pStyle w:val="AmdtsEntryHd"/>
      </w:pPr>
      <w:r w:rsidRPr="005D0AA6">
        <w:t>Ridesharing</w:t>
      </w:r>
    </w:p>
    <w:p w14:paraId="733C6D6A" w14:textId="49395DB9" w:rsidR="00F6229E" w:rsidRPr="00B20851" w:rsidRDefault="00F6229E" w:rsidP="00F6229E">
      <w:pPr>
        <w:pStyle w:val="AmdtsEntries"/>
      </w:pPr>
      <w:r>
        <w:t>pt 11.4 hdg</w:t>
      </w:r>
      <w:r>
        <w:tab/>
        <w:t xml:space="preserve">ins </w:t>
      </w:r>
      <w:hyperlink r:id="rId1782"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138</w:t>
      </w:r>
    </w:p>
    <w:p w14:paraId="703E8380" w14:textId="77777777" w:rsidR="003D230E" w:rsidRPr="004F47C0" w:rsidRDefault="003D230E" w:rsidP="003D230E">
      <w:pPr>
        <w:pStyle w:val="AmdtsEntries"/>
        <w:rPr>
          <w:rStyle w:val="charUnderline"/>
          <w:u w:val="none"/>
        </w:rPr>
      </w:pPr>
      <w:r w:rsidRPr="004F47C0">
        <w:tab/>
      </w:r>
      <w:r w:rsidRPr="004F47C0">
        <w:rPr>
          <w:rStyle w:val="charUnderline"/>
          <w:u w:val="none"/>
        </w:rPr>
        <w:t>exp 1 August 2018 (s 538)</w:t>
      </w:r>
    </w:p>
    <w:p w14:paraId="2947B96A" w14:textId="77777777" w:rsidR="00F6229E" w:rsidRPr="00B20851" w:rsidRDefault="00F6229E" w:rsidP="00F6229E">
      <w:pPr>
        <w:pStyle w:val="AmdtsEntryHd"/>
      </w:pPr>
      <w:r w:rsidRPr="005D0AA6">
        <w:t>Exemption for interim rideshare drivers—Act, s 128 (1) (a)</w:t>
      </w:r>
    </w:p>
    <w:p w14:paraId="3FA0F159" w14:textId="3C3C6868" w:rsidR="00F6229E" w:rsidRPr="00FA1AA9" w:rsidRDefault="00F6229E" w:rsidP="00F6229E">
      <w:pPr>
        <w:pStyle w:val="AmdtsEntries"/>
      </w:pPr>
      <w:r>
        <w:t>s 534</w:t>
      </w:r>
      <w:r>
        <w:tab/>
        <w:t xml:space="preserve">ins </w:t>
      </w:r>
      <w:hyperlink r:id="rId1783"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138</w:t>
      </w:r>
    </w:p>
    <w:p w14:paraId="1C57B502" w14:textId="77777777" w:rsidR="003D230E" w:rsidRPr="004F47C0" w:rsidRDefault="003D230E" w:rsidP="003D230E">
      <w:pPr>
        <w:pStyle w:val="AmdtsEntries"/>
        <w:rPr>
          <w:rStyle w:val="charUnderline"/>
          <w:u w:val="none"/>
        </w:rPr>
      </w:pPr>
      <w:r w:rsidRPr="004F47C0">
        <w:tab/>
      </w:r>
      <w:r w:rsidRPr="004F47C0">
        <w:rPr>
          <w:rStyle w:val="charUnderline"/>
          <w:u w:val="none"/>
        </w:rPr>
        <w:t>exp 1 August 2018 (s 538)</w:t>
      </w:r>
    </w:p>
    <w:p w14:paraId="6BC7C0C0" w14:textId="77777777" w:rsidR="00F6229E" w:rsidRPr="00B20851" w:rsidRDefault="00F6229E" w:rsidP="00F6229E">
      <w:pPr>
        <w:pStyle w:val="AmdtsEntryHd"/>
      </w:pPr>
      <w:r w:rsidRPr="005D0AA6">
        <w:lastRenderedPageBreak/>
        <w:t>Exemption for registered operators of interim rideshare vehicles—Act, s 128 (1) (a)</w:t>
      </w:r>
    </w:p>
    <w:p w14:paraId="693A7A56" w14:textId="297EDC8E" w:rsidR="00F6229E" w:rsidRPr="00FA1AA9" w:rsidRDefault="00F6229E" w:rsidP="00F6229E">
      <w:pPr>
        <w:pStyle w:val="AmdtsEntries"/>
      </w:pPr>
      <w:r>
        <w:t>s 535</w:t>
      </w:r>
      <w:r>
        <w:tab/>
        <w:t xml:space="preserve">ins </w:t>
      </w:r>
      <w:hyperlink r:id="rId1784"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138</w:t>
      </w:r>
    </w:p>
    <w:p w14:paraId="0374275D" w14:textId="77777777" w:rsidR="003D230E" w:rsidRPr="004F47C0" w:rsidRDefault="003D230E" w:rsidP="003D230E">
      <w:pPr>
        <w:pStyle w:val="AmdtsEntries"/>
        <w:rPr>
          <w:rStyle w:val="charUnderline"/>
          <w:u w:val="none"/>
        </w:rPr>
      </w:pPr>
      <w:r w:rsidRPr="004F47C0">
        <w:tab/>
      </w:r>
      <w:r w:rsidRPr="004F47C0">
        <w:rPr>
          <w:rStyle w:val="charUnderline"/>
          <w:u w:val="none"/>
        </w:rPr>
        <w:t>exp 1 August 2018 (s 538)</w:t>
      </w:r>
    </w:p>
    <w:p w14:paraId="1A16C067" w14:textId="77777777" w:rsidR="00F6229E" w:rsidRDefault="00F6229E" w:rsidP="00F6229E">
      <w:pPr>
        <w:pStyle w:val="AmdtsEntryHd"/>
      </w:pPr>
      <w:r w:rsidRPr="005D0AA6">
        <w:t>Hire cars</w:t>
      </w:r>
    </w:p>
    <w:p w14:paraId="75DFE9EF" w14:textId="6716EFC9" w:rsidR="00F6229E" w:rsidRPr="00B20851" w:rsidRDefault="00F6229E" w:rsidP="00F25ECD">
      <w:pPr>
        <w:pStyle w:val="AmdtsEntries"/>
        <w:keepNext/>
      </w:pPr>
      <w:r>
        <w:t>pt 11.5 hdg</w:t>
      </w:r>
      <w:r>
        <w:tab/>
        <w:t xml:space="preserve">ins </w:t>
      </w:r>
      <w:hyperlink r:id="rId1785"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138</w:t>
      </w:r>
    </w:p>
    <w:p w14:paraId="2A1E70B5" w14:textId="77777777" w:rsidR="003D230E" w:rsidRPr="004F47C0" w:rsidRDefault="003D230E" w:rsidP="003D230E">
      <w:pPr>
        <w:pStyle w:val="AmdtsEntries"/>
        <w:rPr>
          <w:rStyle w:val="charUnderline"/>
          <w:u w:val="none"/>
        </w:rPr>
      </w:pPr>
      <w:r w:rsidRPr="004F47C0">
        <w:tab/>
      </w:r>
      <w:r w:rsidRPr="004F47C0">
        <w:rPr>
          <w:rStyle w:val="charUnderline"/>
          <w:u w:val="none"/>
        </w:rPr>
        <w:t>exp 1 August 2018 (s 538)</w:t>
      </w:r>
    </w:p>
    <w:p w14:paraId="6CD6A565" w14:textId="77777777" w:rsidR="00934E42" w:rsidRPr="00B20851" w:rsidRDefault="00934E42" w:rsidP="00934E42">
      <w:pPr>
        <w:pStyle w:val="AmdtsEntryHd"/>
      </w:pPr>
      <w:r w:rsidRPr="005D0AA6">
        <w:t>Hire car drivers—knowledge and skills</w:t>
      </w:r>
    </w:p>
    <w:p w14:paraId="01940523" w14:textId="101C2567" w:rsidR="00934E42" w:rsidRPr="00FA1AA9" w:rsidRDefault="00934E42" w:rsidP="00D854EC">
      <w:pPr>
        <w:pStyle w:val="AmdtsEntries"/>
        <w:keepNext/>
      </w:pPr>
      <w:r>
        <w:t>s 536</w:t>
      </w:r>
      <w:r>
        <w:tab/>
        <w:t xml:space="preserve">ins </w:t>
      </w:r>
      <w:hyperlink r:id="rId1786"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138</w:t>
      </w:r>
    </w:p>
    <w:p w14:paraId="2695C37E" w14:textId="77777777" w:rsidR="003D230E" w:rsidRPr="004F47C0" w:rsidRDefault="003D230E" w:rsidP="003D230E">
      <w:pPr>
        <w:pStyle w:val="AmdtsEntries"/>
        <w:rPr>
          <w:rStyle w:val="charUnderline"/>
          <w:u w:val="none"/>
        </w:rPr>
      </w:pPr>
      <w:r w:rsidRPr="004F47C0">
        <w:tab/>
      </w:r>
      <w:r w:rsidRPr="004F47C0">
        <w:rPr>
          <w:rStyle w:val="charUnderline"/>
          <w:u w:val="none"/>
        </w:rPr>
        <w:t>exp 1 August 2018 (s 538)</w:t>
      </w:r>
    </w:p>
    <w:p w14:paraId="5A797FF5" w14:textId="77777777" w:rsidR="00934E42" w:rsidRDefault="00934E42" w:rsidP="00934E42">
      <w:pPr>
        <w:pStyle w:val="AmdtsEntryHd"/>
      </w:pPr>
      <w:r w:rsidRPr="005D0AA6">
        <w:t>Demand responsive services</w:t>
      </w:r>
    </w:p>
    <w:p w14:paraId="022EAE6A" w14:textId="2C3EEE73" w:rsidR="00934E42" w:rsidRPr="00B20851" w:rsidRDefault="00934E42" w:rsidP="00934E42">
      <w:pPr>
        <w:pStyle w:val="AmdtsEntries"/>
      </w:pPr>
      <w:r>
        <w:t>pt 11.6 hdg</w:t>
      </w:r>
      <w:r>
        <w:tab/>
        <w:t xml:space="preserve">ins </w:t>
      </w:r>
      <w:hyperlink r:id="rId1787"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138</w:t>
      </w:r>
    </w:p>
    <w:p w14:paraId="53E5D08E" w14:textId="77777777" w:rsidR="003D230E" w:rsidRPr="004F47C0" w:rsidRDefault="003D230E" w:rsidP="003D230E">
      <w:pPr>
        <w:pStyle w:val="AmdtsEntries"/>
        <w:rPr>
          <w:rStyle w:val="charUnderline"/>
          <w:u w:val="none"/>
        </w:rPr>
      </w:pPr>
      <w:r w:rsidRPr="004F47C0">
        <w:tab/>
      </w:r>
      <w:r w:rsidRPr="004F47C0">
        <w:rPr>
          <w:rStyle w:val="charUnderline"/>
          <w:u w:val="none"/>
        </w:rPr>
        <w:t>exp 1 August 2018 (s 538)</w:t>
      </w:r>
    </w:p>
    <w:p w14:paraId="327EAC55" w14:textId="77777777" w:rsidR="00934E42" w:rsidRPr="00B20851" w:rsidRDefault="00934E42" w:rsidP="00934E42">
      <w:pPr>
        <w:pStyle w:val="AmdtsEntryHd"/>
      </w:pPr>
      <w:r w:rsidRPr="005D0AA6">
        <w:t>Applications for DRS authorisations</w:t>
      </w:r>
    </w:p>
    <w:p w14:paraId="40A61411" w14:textId="2CCB7210" w:rsidR="00934E42" w:rsidRPr="00FA1AA9" w:rsidRDefault="00934E42" w:rsidP="00934E42">
      <w:pPr>
        <w:pStyle w:val="AmdtsEntries"/>
      </w:pPr>
      <w:r>
        <w:t>s 537</w:t>
      </w:r>
      <w:r>
        <w:tab/>
        <w:t xml:space="preserve">ins </w:t>
      </w:r>
      <w:hyperlink r:id="rId1788"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138</w:t>
      </w:r>
    </w:p>
    <w:p w14:paraId="3E5CAC30" w14:textId="77777777" w:rsidR="003D230E" w:rsidRPr="004F47C0" w:rsidRDefault="003D230E" w:rsidP="003D230E">
      <w:pPr>
        <w:pStyle w:val="AmdtsEntries"/>
        <w:rPr>
          <w:rStyle w:val="charUnderline"/>
          <w:u w:val="none"/>
        </w:rPr>
      </w:pPr>
      <w:r w:rsidRPr="004F47C0">
        <w:tab/>
      </w:r>
      <w:r w:rsidRPr="004F47C0">
        <w:rPr>
          <w:rStyle w:val="charUnderline"/>
          <w:u w:val="none"/>
        </w:rPr>
        <w:t>exp 1 August 2018 (s 538)</w:t>
      </w:r>
    </w:p>
    <w:p w14:paraId="04468961" w14:textId="77777777" w:rsidR="00934E42" w:rsidRDefault="00934E42" w:rsidP="00934E42">
      <w:pPr>
        <w:pStyle w:val="AmdtsEntryHd"/>
      </w:pPr>
      <w:r w:rsidRPr="005D0AA6">
        <w:t>Expiry</w:t>
      </w:r>
    </w:p>
    <w:p w14:paraId="2110FCD9" w14:textId="1B2D742D" w:rsidR="00934E42" w:rsidRPr="00B20851" w:rsidRDefault="00934E42" w:rsidP="001D1381">
      <w:pPr>
        <w:pStyle w:val="AmdtsEntries"/>
        <w:keepNext/>
      </w:pPr>
      <w:r>
        <w:t>pt 11.7 hdg</w:t>
      </w:r>
      <w:r>
        <w:tab/>
        <w:t xml:space="preserve">ins </w:t>
      </w:r>
      <w:hyperlink r:id="rId1789"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138</w:t>
      </w:r>
    </w:p>
    <w:p w14:paraId="23C0C38F" w14:textId="77777777" w:rsidR="003D230E" w:rsidRPr="004F47C0" w:rsidRDefault="003D230E" w:rsidP="003D230E">
      <w:pPr>
        <w:pStyle w:val="AmdtsEntries"/>
        <w:rPr>
          <w:rStyle w:val="charUnderline"/>
          <w:u w:val="none"/>
        </w:rPr>
      </w:pPr>
      <w:r w:rsidRPr="004F47C0">
        <w:tab/>
      </w:r>
      <w:r w:rsidRPr="004F47C0">
        <w:rPr>
          <w:rStyle w:val="charUnderline"/>
          <w:u w:val="none"/>
        </w:rPr>
        <w:t>exp 1 August 2018 (s 538)</w:t>
      </w:r>
    </w:p>
    <w:p w14:paraId="351B1DAA" w14:textId="77777777" w:rsidR="00934E42" w:rsidRPr="00B20851" w:rsidRDefault="00934E42" w:rsidP="00934E42">
      <w:pPr>
        <w:pStyle w:val="AmdtsEntryHd"/>
      </w:pPr>
      <w:r w:rsidRPr="005D0AA6">
        <w:rPr>
          <w:lang w:eastAsia="en-AU"/>
        </w:rPr>
        <w:t>Expiry—ch 11</w:t>
      </w:r>
    </w:p>
    <w:p w14:paraId="6C4DDEFE" w14:textId="486A2DE4" w:rsidR="00934E42" w:rsidRPr="00FA1AA9" w:rsidRDefault="00934E42" w:rsidP="00B260F6">
      <w:pPr>
        <w:pStyle w:val="AmdtsEntries"/>
        <w:keepNext/>
      </w:pPr>
      <w:r>
        <w:t>s 538</w:t>
      </w:r>
      <w:r>
        <w:tab/>
        <w:t xml:space="preserve">ins </w:t>
      </w:r>
      <w:hyperlink r:id="rId1790"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138</w:t>
      </w:r>
    </w:p>
    <w:p w14:paraId="0270A71F" w14:textId="77777777" w:rsidR="003D230E" w:rsidRPr="004F47C0" w:rsidRDefault="003D230E" w:rsidP="003D230E">
      <w:pPr>
        <w:pStyle w:val="AmdtsEntries"/>
        <w:rPr>
          <w:rStyle w:val="charUnderline"/>
          <w:u w:val="none"/>
        </w:rPr>
      </w:pPr>
      <w:r w:rsidRPr="004F47C0">
        <w:tab/>
      </w:r>
      <w:r w:rsidRPr="004F47C0">
        <w:rPr>
          <w:rStyle w:val="charUnderline"/>
          <w:u w:val="none"/>
        </w:rPr>
        <w:t>exp 1 August 2018 (s 538)</w:t>
      </w:r>
    </w:p>
    <w:p w14:paraId="36C7F2A8" w14:textId="77777777" w:rsidR="00E05D9B" w:rsidRDefault="00EB4A18">
      <w:pPr>
        <w:pStyle w:val="AmdtsEntryHd"/>
        <w:rPr>
          <w:rStyle w:val="CharChapText"/>
          <w:color w:val="000000"/>
        </w:rPr>
      </w:pPr>
      <w:r w:rsidRPr="005D0AA6">
        <w:t>Service standards</w:t>
      </w:r>
    </w:p>
    <w:p w14:paraId="2FB4D8D2" w14:textId="44D9D847" w:rsidR="00E05D9B" w:rsidRDefault="00E05D9B">
      <w:pPr>
        <w:pStyle w:val="AmdtsEntries"/>
        <w:keepNext/>
      </w:pPr>
      <w:r>
        <w:t>sch 1 hdg</w:t>
      </w:r>
      <w:r>
        <w:tab/>
        <w:t xml:space="preserve">am </w:t>
      </w:r>
      <w:hyperlink r:id="rId1791" w:tooltip="Road Transport Legislation Amendment Regulations 2004 (No 1)" w:history="1">
        <w:r w:rsidR="00C26339" w:rsidRPr="00C26339">
          <w:rPr>
            <w:rStyle w:val="charCitHyperlinkAbbrev"/>
          </w:rPr>
          <w:t>SL2004</w:t>
        </w:r>
        <w:r w:rsidR="00C26339" w:rsidRPr="00C26339">
          <w:rPr>
            <w:rStyle w:val="charCitHyperlinkAbbrev"/>
          </w:rPr>
          <w:noBreakHyphen/>
          <w:t>47</w:t>
        </w:r>
      </w:hyperlink>
      <w:r>
        <w:t xml:space="preserve"> s 27</w:t>
      </w:r>
    </w:p>
    <w:p w14:paraId="47EECD33" w14:textId="6365A9B8" w:rsidR="00E05D9B" w:rsidRDefault="00E05D9B">
      <w:pPr>
        <w:pStyle w:val="AmdtsEntries"/>
      </w:pPr>
      <w:r>
        <w:tab/>
        <w:t xml:space="preserve">sub </w:t>
      </w:r>
      <w:hyperlink r:id="rId1792"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13</w:t>
      </w:r>
      <w:r w:rsidR="00EB4A18">
        <w:t xml:space="preserve">; </w:t>
      </w:r>
      <w:hyperlink r:id="rId1793" w:tooltip="Road Transport (Taxi Industry Innovation) Legislation Amendment Regulation 2016 (No 1)" w:history="1">
        <w:r w:rsidR="00EB4A18" w:rsidRPr="00105E37">
          <w:rPr>
            <w:rStyle w:val="charCitHyperlinkAbbrev"/>
          </w:rPr>
          <w:t>SL2016-20</w:t>
        </w:r>
      </w:hyperlink>
      <w:r w:rsidR="00EB4A18" w:rsidRPr="00105E37">
        <w:rPr>
          <w:rStyle w:val="charCitHyperlinkAbbrev"/>
        </w:rPr>
        <w:t xml:space="preserve"> </w:t>
      </w:r>
      <w:r w:rsidR="00EB4A18" w:rsidRPr="00105E37">
        <w:t xml:space="preserve">s </w:t>
      </w:r>
      <w:r w:rsidR="00EB4A18">
        <w:t>139</w:t>
      </w:r>
    </w:p>
    <w:p w14:paraId="2F43005C" w14:textId="77777777" w:rsidR="00E05D9B" w:rsidRDefault="00E05D9B">
      <w:pPr>
        <w:pStyle w:val="AmdtsEntryHd"/>
        <w:rPr>
          <w:rStyle w:val="CharPartText"/>
          <w:color w:val="000000"/>
        </w:rPr>
      </w:pPr>
      <w:r>
        <w:t>Bus services</w:t>
      </w:r>
    </w:p>
    <w:p w14:paraId="3871934D" w14:textId="29CB08DC" w:rsidR="00E05D9B" w:rsidRDefault="00E05D9B">
      <w:pPr>
        <w:pStyle w:val="AmdtsEntries"/>
        <w:keepNext/>
      </w:pPr>
      <w:r>
        <w:t>sch 1 pt 1.1</w:t>
      </w:r>
      <w:r>
        <w:tab/>
        <w:t xml:space="preserve">am </w:t>
      </w:r>
      <w:hyperlink r:id="rId1794" w:tooltip="Road Transport Legislation Amendment Regulations 2004 (No 1)" w:history="1">
        <w:r w:rsidR="00C26339" w:rsidRPr="00C26339">
          <w:rPr>
            <w:rStyle w:val="charCitHyperlinkAbbrev"/>
          </w:rPr>
          <w:t>SL2004</w:t>
        </w:r>
        <w:r w:rsidR="00C26339" w:rsidRPr="00C26339">
          <w:rPr>
            <w:rStyle w:val="charCitHyperlinkAbbrev"/>
          </w:rPr>
          <w:noBreakHyphen/>
          <w:t>47</w:t>
        </w:r>
      </w:hyperlink>
      <w:r>
        <w:t xml:space="preserve"> s 28, s 29</w:t>
      </w:r>
    </w:p>
    <w:p w14:paraId="782CCE8E" w14:textId="70945425" w:rsidR="00E05D9B" w:rsidRDefault="00E05D9B">
      <w:pPr>
        <w:pStyle w:val="AmdtsEntries"/>
      </w:pPr>
      <w:r>
        <w:tab/>
        <w:t xml:space="preserve">sub </w:t>
      </w:r>
      <w:hyperlink r:id="rId1795"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13</w:t>
      </w:r>
    </w:p>
    <w:p w14:paraId="69FD18C4" w14:textId="425491D4" w:rsidR="00AC123B" w:rsidRDefault="00AC123B">
      <w:pPr>
        <w:pStyle w:val="AmdtsEntries"/>
      </w:pPr>
      <w:r>
        <w:tab/>
        <w:t xml:space="preserve">am </w:t>
      </w:r>
      <w:hyperlink r:id="rId1796" w:tooltip="Road Transport Legislation Amendment Regulation 2010 (No 2)" w:history="1">
        <w:r w:rsidR="00C26339" w:rsidRPr="00C26339">
          <w:rPr>
            <w:rStyle w:val="charCitHyperlinkAbbrev"/>
          </w:rPr>
          <w:t>SL2010</w:t>
        </w:r>
        <w:r w:rsidR="00C26339" w:rsidRPr="00C26339">
          <w:rPr>
            <w:rStyle w:val="charCitHyperlinkAbbrev"/>
          </w:rPr>
          <w:noBreakHyphen/>
          <w:t>7</w:t>
        </w:r>
      </w:hyperlink>
      <w:r>
        <w:t xml:space="preserve"> amdt 1.42</w:t>
      </w:r>
    </w:p>
    <w:p w14:paraId="2DAC08B9" w14:textId="77777777" w:rsidR="00E05D9B" w:rsidRDefault="00EB4A18">
      <w:pPr>
        <w:pStyle w:val="AmdtsEntryHd"/>
      </w:pPr>
      <w:r w:rsidRPr="005D0AA6">
        <w:t>Transport booking services</w:t>
      </w:r>
    </w:p>
    <w:p w14:paraId="3BD75BCD" w14:textId="2D78C5FA" w:rsidR="00E05D9B" w:rsidRDefault="00E05D9B">
      <w:pPr>
        <w:pStyle w:val="AmdtsEntries"/>
        <w:keepNext/>
      </w:pPr>
      <w:r>
        <w:t>sch 1 pt 1.2</w:t>
      </w:r>
      <w:r>
        <w:tab/>
        <w:t xml:space="preserve">am </w:t>
      </w:r>
      <w:hyperlink r:id="rId1797" w:tooltip="Road Transport Legislation (Taxi Services) Amendment Regulations 2003 (No 1)" w:history="1">
        <w:r w:rsidR="00C26339" w:rsidRPr="00C26339">
          <w:rPr>
            <w:rStyle w:val="charCitHyperlinkAbbrev"/>
          </w:rPr>
          <w:t>SL2003</w:t>
        </w:r>
        <w:r w:rsidR="00C26339" w:rsidRPr="00C26339">
          <w:rPr>
            <w:rStyle w:val="charCitHyperlinkAbbrev"/>
          </w:rPr>
          <w:noBreakHyphen/>
          <w:t>32</w:t>
        </w:r>
      </w:hyperlink>
      <w:r>
        <w:t xml:space="preserve"> s 17, amdt 1.17; </w:t>
      </w:r>
      <w:hyperlink r:id="rId1798" w:tooltip="Road Transport Legislation Amendment Regulations 2004 (No 1)" w:history="1">
        <w:r w:rsidR="00C26339" w:rsidRPr="00C26339">
          <w:rPr>
            <w:rStyle w:val="charCitHyperlinkAbbrev"/>
          </w:rPr>
          <w:t>SL2004</w:t>
        </w:r>
        <w:r w:rsidR="00C26339" w:rsidRPr="00C26339">
          <w:rPr>
            <w:rStyle w:val="charCitHyperlinkAbbrev"/>
          </w:rPr>
          <w:noBreakHyphen/>
          <w:t>47</w:t>
        </w:r>
      </w:hyperlink>
      <w:r>
        <w:t xml:space="preserve"> s 30, s 31</w:t>
      </w:r>
    </w:p>
    <w:p w14:paraId="4FE9A2F6" w14:textId="17CA9FAF" w:rsidR="00E05D9B" w:rsidRDefault="00E05D9B">
      <w:pPr>
        <w:pStyle w:val="AmdtsEntries"/>
      </w:pPr>
      <w:r>
        <w:tab/>
        <w:t xml:space="preserve">sub </w:t>
      </w:r>
      <w:hyperlink r:id="rId1799"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13</w:t>
      </w:r>
      <w:r w:rsidR="00EB4A18">
        <w:t xml:space="preserve">; </w:t>
      </w:r>
      <w:hyperlink r:id="rId1800" w:tooltip="Road Transport (Taxi Industry Innovation) Legislation Amendment Regulation 2016 (No 1)" w:history="1">
        <w:r w:rsidR="00EB4A18" w:rsidRPr="00105E37">
          <w:rPr>
            <w:rStyle w:val="charCitHyperlinkAbbrev"/>
          </w:rPr>
          <w:t>SL2016-20</w:t>
        </w:r>
      </w:hyperlink>
      <w:r w:rsidR="00EB4A18" w:rsidRPr="00105E37">
        <w:rPr>
          <w:rStyle w:val="charCitHyperlinkAbbrev"/>
        </w:rPr>
        <w:t xml:space="preserve"> </w:t>
      </w:r>
      <w:r w:rsidR="00EB4A18" w:rsidRPr="00105E37">
        <w:t xml:space="preserve">s </w:t>
      </w:r>
      <w:r w:rsidR="00EB4A18">
        <w:t>140</w:t>
      </w:r>
    </w:p>
    <w:p w14:paraId="511D88E3" w14:textId="77777777" w:rsidR="00E05D9B" w:rsidRDefault="00EB4A18">
      <w:pPr>
        <w:pStyle w:val="AmdtsEntryHd"/>
      </w:pPr>
      <w:r w:rsidRPr="005D0AA6">
        <w:t>Taxi services</w:t>
      </w:r>
    </w:p>
    <w:p w14:paraId="75195E47" w14:textId="6BBD894F" w:rsidR="00E05D9B" w:rsidRDefault="00E05D9B">
      <w:pPr>
        <w:pStyle w:val="AmdtsEntries"/>
        <w:keepNext/>
      </w:pPr>
      <w:r>
        <w:t>sch 1 pt 1.3 hdg</w:t>
      </w:r>
      <w:r>
        <w:tab/>
        <w:t xml:space="preserve">sub </w:t>
      </w:r>
      <w:hyperlink r:id="rId1801" w:tooltip="Road Transport Legislation (Taxi Licences) Amendment Regulation 2006 (No 1)" w:history="1">
        <w:r w:rsidR="00C26339" w:rsidRPr="00C26339">
          <w:rPr>
            <w:rStyle w:val="charCitHyperlinkAbbrev"/>
          </w:rPr>
          <w:t>SL2006</w:t>
        </w:r>
        <w:r w:rsidR="00C26339" w:rsidRPr="00C26339">
          <w:rPr>
            <w:rStyle w:val="charCitHyperlinkAbbrev"/>
          </w:rPr>
          <w:noBreakHyphen/>
          <w:t>5</w:t>
        </w:r>
      </w:hyperlink>
      <w:r>
        <w:t xml:space="preserve"> amdt 1.25</w:t>
      </w:r>
      <w:r w:rsidR="00EB4A18">
        <w:t xml:space="preserve">; </w:t>
      </w:r>
      <w:hyperlink r:id="rId1802" w:tooltip="Road Transport (Taxi Industry Innovation) Legislation Amendment Regulation 2016 (No 1)" w:history="1">
        <w:r w:rsidR="00EB4A18" w:rsidRPr="00105E37">
          <w:rPr>
            <w:rStyle w:val="charCitHyperlinkAbbrev"/>
          </w:rPr>
          <w:t>SL2016-20</w:t>
        </w:r>
      </w:hyperlink>
      <w:r w:rsidR="00EB4A18" w:rsidRPr="00105E37">
        <w:rPr>
          <w:rStyle w:val="charCitHyperlinkAbbrev"/>
        </w:rPr>
        <w:t xml:space="preserve"> </w:t>
      </w:r>
      <w:r w:rsidR="00EB4A18" w:rsidRPr="00105E37">
        <w:t xml:space="preserve">s </w:t>
      </w:r>
      <w:r w:rsidR="00EB4A18">
        <w:t>141</w:t>
      </w:r>
    </w:p>
    <w:p w14:paraId="6942C69F" w14:textId="1575EB5D" w:rsidR="00E05D9B" w:rsidRDefault="00E05D9B">
      <w:pPr>
        <w:pStyle w:val="AmdtsEntries"/>
        <w:keepNext/>
      </w:pPr>
      <w:r>
        <w:t>sch 1 pt 1.3</w:t>
      </w:r>
      <w:r>
        <w:tab/>
        <w:t xml:space="preserve">am </w:t>
      </w:r>
      <w:hyperlink r:id="rId1803" w:tooltip="Road Transport Legislation Amendment Regulations 2004 (No 1)" w:history="1">
        <w:r w:rsidR="00C26339" w:rsidRPr="00C26339">
          <w:rPr>
            <w:rStyle w:val="charCitHyperlinkAbbrev"/>
          </w:rPr>
          <w:t>SL2004</w:t>
        </w:r>
        <w:r w:rsidR="00C26339" w:rsidRPr="00C26339">
          <w:rPr>
            <w:rStyle w:val="charCitHyperlinkAbbrev"/>
          </w:rPr>
          <w:noBreakHyphen/>
          <w:t>47</w:t>
        </w:r>
      </w:hyperlink>
      <w:r>
        <w:t xml:space="preserve"> regs 32–36; pars renum R8 LA (see </w:t>
      </w:r>
      <w:hyperlink r:id="rId1804" w:tooltip="Road Transport Legislation Amendment Regulations 2004 (No 1)" w:history="1">
        <w:r w:rsidR="00C26339" w:rsidRPr="00C26339">
          <w:rPr>
            <w:rStyle w:val="charCitHyperlinkAbbrev"/>
          </w:rPr>
          <w:t>SL2004</w:t>
        </w:r>
        <w:r w:rsidR="00C26339" w:rsidRPr="00C26339">
          <w:rPr>
            <w:rStyle w:val="charCitHyperlinkAbbrev"/>
          </w:rPr>
          <w:noBreakHyphen/>
          <w:t>47</w:t>
        </w:r>
      </w:hyperlink>
      <w:r>
        <w:t xml:space="preserve"> s 37)</w:t>
      </w:r>
    </w:p>
    <w:p w14:paraId="41CAB347" w14:textId="2835318B" w:rsidR="00E05D9B" w:rsidRDefault="00E05D9B">
      <w:pPr>
        <w:pStyle w:val="AmdtsEntries"/>
        <w:keepNext/>
      </w:pPr>
      <w:r>
        <w:tab/>
        <w:t xml:space="preserve">sub </w:t>
      </w:r>
      <w:hyperlink r:id="rId1805"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13</w:t>
      </w:r>
    </w:p>
    <w:p w14:paraId="184C8BC1" w14:textId="3E8DF4A6" w:rsidR="00E05D9B" w:rsidRDefault="00E05D9B">
      <w:pPr>
        <w:pStyle w:val="AmdtsEntries"/>
      </w:pPr>
      <w:r>
        <w:tab/>
        <w:t xml:space="preserve">am </w:t>
      </w:r>
      <w:hyperlink r:id="rId1806" w:tooltip="Road Transport Legislation (Taxi Licences) Amendment Regulation 2006 (No 1)" w:history="1">
        <w:r w:rsidR="00C26339" w:rsidRPr="00C26339">
          <w:rPr>
            <w:rStyle w:val="charCitHyperlinkAbbrev"/>
          </w:rPr>
          <w:t>SL2006</w:t>
        </w:r>
        <w:r w:rsidR="00C26339" w:rsidRPr="00C26339">
          <w:rPr>
            <w:rStyle w:val="charCitHyperlinkAbbrev"/>
          </w:rPr>
          <w:noBreakHyphen/>
          <w:t>5</w:t>
        </w:r>
      </w:hyperlink>
      <w:r>
        <w:t xml:space="preserve"> amdt 1.26</w:t>
      </w:r>
      <w:r w:rsidR="00CC7BD5">
        <w:t xml:space="preserve">; </w:t>
      </w:r>
      <w:hyperlink r:id="rId1807" w:tooltip="Road Transport (Taxi Industry Innovation) Legislation Amendment Regulation 2016 (No 1)" w:history="1">
        <w:r w:rsidR="00CC7BD5" w:rsidRPr="00105E37">
          <w:rPr>
            <w:rStyle w:val="charCitHyperlinkAbbrev"/>
          </w:rPr>
          <w:t>SL2016-20</w:t>
        </w:r>
      </w:hyperlink>
      <w:r w:rsidR="00CC7BD5" w:rsidRPr="00105E37">
        <w:rPr>
          <w:rStyle w:val="charCitHyperlinkAbbrev"/>
        </w:rPr>
        <w:t xml:space="preserve"> </w:t>
      </w:r>
      <w:r w:rsidR="00CC7BD5" w:rsidRPr="00105E37">
        <w:t xml:space="preserve">s </w:t>
      </w:r>
      <w:r w:rsidR="00CC7BD5">
        <w:t>142, s 143</w:t>
      </w:r>
    </w:p>
    <w:p w14:paraId="4B9A203D" w14:textId="77777777" w:rsidR="00CC7BD5" w:rsidRDefault="00CC7BD5">
      <w:pPr>
        <w:pStyle w:val="AmdtsEntryHd"/>
      </w:pPr>
      <w:r w:rsidRPr="005D0AA6">
        <w:t>Rideshare services</w:t>
      </w:r>
    </w:p>
    <w:p w14:paraId="72D395AE" w14:textId="07B68639" w:rsidR="00CC7BD5" w:rsidRPr="00CC7BD5" w:rsidRDefault="00CC7BD5" w:rsidP="00CC7BD5">
      <w:pPr>
        <w:pStyle w:val="AmdtsEntries"/>
      </w:pPr>
      <w:r>
        <w:t>sch 1 pt 1.3A</w:t>
      </w:r>
      <w:r>
        <w:tab/>
        <w:t xml:space="preserve">ins </w:t>
      </w:r>
      <w:hyperlink r:id="rId1808"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144</w:t>
      </w:r>
    </w:p>
    <w:p w14:paraId="3A222607" w14:textId="77777777" w:rsidR="00E05D9B" w:rsidRDefault="00CC7BD5">
      <w:pPr>
        <w:pStyle w:val="AmdtsEntryHd"/>
        <w:rPr>
          <w:rStyle w:val="CharPartText"/>
          <w:color w:val="000000"/>
        </w:rPr>
      </w:pPr>
      <w:r w:rsidRPr="005D0AA6">
        <w:lastRenderedPageBreak/>
        <w:t>Hire car services</w:t>
      </w:r>
    </w:p>
    <w:p w14:paraId="4B19B116" w14:textId="5FBE7574" w:rsidR="00E05D9B" w:rsidRDefault="00E05D9B">
      <w:pPr>
        <w:pStyle w:val="AmdtsEntries"/>
        <w:keepNext/>
      </w:pPr>
      <w:r>
        <w:t>sch 1 pt 1.4 hdg</w:t>
      </w:r>
      <w:r>
        <w:tab/>
        <w:t xml:space="preserve">am </w:t>
      </w:r>
      <w:hyperlink r:id="rId1809" w:tooltip="Road Transport Legislation (Taxi Licences) Amendment Regulation 2006 (No 1)" w:history="1">
        <w:r w:rsidR="00C26339" w:rsidRPr="00C26339">
          <w:rPr>
            <w:rStyle w:val="charCitHyperlinkAbbrev"/>
          </w:rPr>
          <w:t>SL2006</w:t>
        </w:r>
        <w:r w:rsidR="00C26339" w:rsidRPr="00C26339">
          <w:rPr>
            <w:rStyle w:val="charCitHyperlinkAbbrev"/>
          </w:rPr>
          <w:noBreakHyphen/>
          <w:t>5</w:t>
        </w:r>
      </w:hyperlink>
      <w:r>
        <w:t xml:space="preserve"> amdt 1.27</w:t>
      </w:r>
    </w:p>
    <w:p w14:paraId="33AB6AF7" w14:textId="0AA911E5" w:rsidR="00CC7BD5" w:rsidRDefault="00CC7BD5">
      <w:pPr>
        <w:pStyle w:val="AmdtsEntries"/>
        <w:keepNext/>
      </w:pPr>
      <w:r>
        <w:tab/>
        <w:t xml:space="preserve">sub </w:t>
      </w:r>
      <w:hyperlink r:id="rId1810"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145</w:t>
      </w:r>
    </w:p>
    <w:p w14:paraId="523354A1" w14:textId="5477864B" w:rsidR="00E05D9B" w:rsidRDefault="00E05D9B" w:rsidP="00F25ECD">
      <w:pPr>
        <w:pStyle w:val="AmdtsEntries"/>
        <w:keepNext/>
      </w:pPr>
      <w:r>
        <w:t>sch 1 pt 1.4</w:t>
      </w:r>
      <w:r>
        <w:tab/>
        <w:t xml:space="preserve">sub </w:t>
      </w:r>
      <w:hyperlink r:id="rId1811"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13</w:t>
      </w:r>
    </w:p>
    <w:p w14:paraId="16428898" w14:textId="7CB25BBC" w:rsidR="00AC123B" w:rsidRDefault="00AC123B">
      <w:pPr>
        <w:pStyle w:val="AmdtsEntries"/>
      </w:pPr>
      <w:r>
        <w:tab/>
        <w:t xml:space="preserve">am </w:t>
      </w:r>
      <w:hyperlink r:id="rId1812" w:tooltip="Road Transport Legislation Amendment Regulation 2010 (No 2)" w:history="1">
        <w:r w:rsidR="00C26339" w:rsidRPr="00C26339">
          <w:rPr>
            <w:rStyle w:val="charCitHyperlinkAbbrev"/>
          </w:rPr>
          <w:t>SL2010</w:t>
        </w:r>
        <w:r w:rsidR="00C26339" w:rsidRPr="00C26339">
          <w:rPr>
            <w:rStyle w:val="charCitHyperlinkAbbrev"/>
          </w:rPr>
          <w:noBreakHyphen/>
          <w:t>7</w:t>
        </w:r>
      </w:hyperlink>
      <w:r>
        <w:t xml:space="preserve"> amdt 1.43</w:t>
      </w:r>
      <w:r w:rsidR="00CC7BD5">
        <w:t xml:space="preserve">; </w:t>
      </w:r>
      <w:hyperlink r:id="rId1813" w:tooltip="Road Transport (Taxi Industry Innovation) Legislation Amendment Regulation 2016 (No 1)" w:history="1">
        <w:r w:rsidR="00CC7BD5" w:rsidRPr="00105E37">
          <w:rPr>
            <w:rStyle w:val="charCitHyperlinkAbbrev"/>
          </w:rPr>
          <w:t>SL2016-20</w:t>
        </w:r>
      </w:hyperlink>
      <w:r w:rsidR="00CC7BD5" w:rsidRPr="00105E37">
        <w:rPr>
          <w:rStyle w:val="charCitHyperlinkAbbrev"/>
        </w:rPr>
        <w:t xml:space="preserve"> </w:t>
      </w:r>
      <w:r w:rsidR="00CC7BD5" w:rsidRPr="00105E37">
        <w:t xml:space="preserve">s </w:t>
      </w:r>
      <w:r w:rsidR="00CC7BD5">
        <w:t>146</w:t>
      </w:r>
    </w:p>
    <w:p w14:paraId="117EFC79" w14:textId="77777777" w:rsidR="00E05D9B" w:rsidRDefault="00E05D9B">
      <w:pPr>
        <w:pStyle w:val="AmdtsEntryHd"/>
        <w:rPr>
          <w:rStyle w:val="CharPartText"/>
          <w:color w:val="000000"/>
        </w:rPr>
      </w:pPr>
      <w:r>
        <w:t>Restricted hire car services</w:t>
      </w:r>
    </w:p>
    <w:p w14:paraId="4FA86BD9" w14:textId="11DAD7F9" w:rsidR="00E05D9B" w:rsidRDefault="00E05D9B">
      <w:pPr>
        <w:pStyle w:val="AmdtsEntries"/>
        <w:keepNext/>
      </w:pPr>
      <w:r>
        <w:t>sch 1 pt 1.5 hdg</w:t>
      </w:r>
      <w:r>
        <w:tab/>
        <w:t xml:space="preserve">am </w:t>
      </w:r>
      <w:hyperlink r:id="rId1814" w:tooltip="Road Transport Legislation (Taxi Licences) Amendment Regulation 2006 (No 1)" w:history="1">
        <w:r w:rsidR="00C26339" w:rsidRPr="00C26339">
          <w:rPr>
            <w:rStyle w:val="charCitHyperlinkAbbrev"/>
          </w:rPr>
          <w:t>SL2006</w:t>
        </w:r>
        <w:r w:rsidR="00C26339" w:rsidRPr="00C26339">
          <w:rPr>
            <w:rStyle w:val="charCitHyperlinkAbbrev"/>
          </w:rPr>
          <w:noBreakHyphen/>
          <w:t>5</w:t>
        </w:r>
      </w:hyperlink>
      <w:r>
        <w:t xml:space="preserve"> amdt 1.27</w:t>
      </w:r>
    </w:p>
    <w:p w14:paraId="0B3E3F06" w14:textId="6667337D" w:rsidR="00E05D9B" w:rsidRDefault="00E05D9B">
      <w:pPr>
        <w:pStyle w:val="AmdtsEntries"/>
      </w:pPr>
      <w:r>
        <w:t>sch 1 pt 1.5</w:t>
      </w:r>
      <w:r>
        <w:tab/>
        <w:t xml:space="preserve">sub </w:t>
      </w:r>
      <w:hyperlink r:id="rId1815"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13</w:t>
      </w:r>
    </w:p>
    <w:p w14:paraId="6E047ED3" w14:textId="4B0AED08" w:rsidR="00AC123B" w:rsidRDefault="00AC123B" w:rsidP="00AC123B">
      <w:pPr>
        <w:pStyle w:val="AmdtsEntries"/>
      </w:pPr>
      <w:r>
        <w:tab/>
        <w:t xml:space="preserve">am </w:t>
      </w:r>
      <w:hyperlink r:id="rId1816" w:tooltip="Road Transport Legislation Amendment Regulation 2010 (No 2)" w:history="1">
        <w:r w:rsidR="00C26339" w:rsidRPr="00C26339">
          <w:rPr>
            <w:rStyle w:val="charCitHyperlinkAbbrev"/>
          </w:rPr>
          <w:t>SL2010</w:t>
        </w:r>
        <w:r w:rsidR="00C26339" w:rsidRPr="00C26339">
          <w:rPr>
            <w:rStyle w:val="charCitHyperlinkAbbrev"/>
          </w:rPr>
          <w:noBreakHyphen/>
          <w:t>7</w:t>
        </w:r>
      </w:hyperlink>
      <w:r>
        <w:t xml:space="preserve"> amdt 1.44</w:t>
      </w:r>
    </w:p>
    <w:p w14:paraId="3D8266F4" w14:textId="5719E538" w:rsidR="00CC7BD5" w:rsidRDefault="00CC7BD5" w:rsidP="00AC123B">
      <w:pPr>
        <w:pStyle w:val="AmdtsEntries"/>
      </w:pPr>
      <w:r>
        <w:tab/>
        <w:t xml:space="preserve">om </w:t>
      </w:r>
      <w:hyperlink r:id="rId1817"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147</w:t>
      </w:r>
    </w:p>
    <w:p w14:paraId="4EB473AF" w14:textId="77777777" w:rsidR="00E05D9B" w:rsidRDefault="00E05D9B">
      <w:pPr>
        <w:pStyle w:val="AmdtsEntryHd"/>
        <w:rPr>
          <w:rStyle w:val="CharPartText"/>
          <w:color w:val="000000"/>
        </w:rPr>
      </w:pPr>
      <w:r>
        <w:t>Demand responsive services</w:t>
      </w:r>
    </w:p>
    <w:p w14:paraId="7BC6E0A1" w14:textId="7598ED6A" w:rsidR="00E05D9B" w:rsidRDefault="00E05D9B" w:rsidP="00A10A85">
      <w:pPr>
        <w:pStyle w:val="AmdtsEntries"/>
        <w:keepNext/>
      </w:pPr>
      <w:r>
        <w:t>sch 1 pt 1.6</w:t>
      </w:r>
      <w:r>
        <w:tab/>
        <w:t xml:space="preserve">ins </w:t>
      </w:r>
      <w:hyperlink r:id="rId1818"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13</w:t>
      </w:r>
    </w:p>
    <w:p w14:paraId="17A47B73" w14:textId="4D8DC33E" w:rsidR="00AC123B" w:rsidRDefault="00AC123B" w:rsidP="00AC123B">
      <w:pPr>
        <w:pStyle w:val="AmdtsEntries"/>
      </w:pPr>
      <w:r>
        <w:tab/>
        <w:t xml:space="preserve">am </w:t>
      </w:r>
      <w:hyperlink r:id="rId1819" w:tooltip="Road Transport Legislation Amendment Regulation 2010 (No 2)" w:history="1">
        <w:r w:rsidR="00C26339" w:rsidRPr="00C26339">
          <w:rPr>
            <w:rStyle w:val="charCitHyperlinkAbbrev"/>
          </w:rPr>
          <w:t>SL2010</w:t>
        </w:r>
        <w:r w:rsidR="00C26339" w:rsidRPr="00C26339">
          <w:rPr>
            <w:rStyle w:val="charCitHyperlinkAbbrev"/>
          </w:rPr>
          <w:noBreakHyphen/>
          <w:t>7</w:t>
        </w:r>
      </w:hyperlink>
      <w:r>
        <w:t xml:space="preserve"> amdt 1.45</w:t>
      </w:r>
    </w:p>
    <w:p w14:paraId="1C20A11A" w14:textId="77777777" w:rsidR="00E05D9B" w:rsidRDefault="00E05D9B" w:rsidP="0009681F">
      <w:pPr>
        <w:pStyle w:val="AmdtsEntryHd"/>
        <w:keepLines/>
      </w:pPr>
      <w:r>
        <w:t>Dictionary</w:t>
      </w:r>
    </w:p>
    <w:p w14:paraId="2AD1305F" w14:textId="2E0E5EEE" w:rsidR="002E53A5" w:rsidRDefault="00E05D9B" w:rsidP="0009681F">
      <w:pPr>
        <w:pStyle w:val="AmdtsEntries"/>
        <w:keepNext/>
        <w:keepLines/>
      </w:pPr>
      <w:r>
        <w:t>dict</w:t>
      </w:r>
      <w:r>
        <w:tab/>
        <w:t xml:space="preserve">am </w:t>
      </w:r>
      <w:hyperlink r:id="rId1820" w:tooltip="Road Transport Legislation (Taxi Services) Amendment Regulations 2003 (No 1)" w:history="1">
        <w:r w:rsidR="00C26339" w:rsidRPr="00C26339">
          <w:rPr>
            <w:rStyle w:val="charCitHyperlinkAbbrev"/>
          </w:rPr>
          <w:t>SL2003</w:t>
        </w:r>
        <w:r w:rsidR="00C26339" w:rsidRPr="00C26339">
          <w:rPr>
            <w:rStyle w:val="charCitHyperlinkAbbrev"/>
          </w:rPr>
          <w:noBreakHyphen/>
          <w:t>32</w:t>
        </w:r>
      </w:hyperlink>
      <w:r>
        <w:t xml:space="preserve"> amdt 1.18; </w:t>
      </w:r>
      <w:hyperlink r:id="rId1821"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amdt 1.20, amdt 1.21; </w:t>
      </w:r>
      <w:hyperlink r:id="rId1822" w:tooltip="Road Transport Legislation (Taxi Licences) Amendment Regulation 2006 (No 2)" w:history="1">
        <w:r w:rsidR="00C26339" w:rsidRPr="00C26339">
          <w:rPr>
            <w:rStyle w:val="charCitHyperlinkAbbrev"/>
          </w:rPr>
          <w:t>SL2006</w:t>
        </w:r>
        <w:r w:rsidR="00C26339" w:rsidRPr="00C26339">
          <w:rPr>
            <w:rStyle w:val="charCitHyperlinkAbbrev"/>
          </w:rPr>
          <w:noBreakHyphen/>
          <w:t>31</w:t>
        </w:r>
      </w:hyperlink>
      <w:r>
        <w:t xml:space="preserve"> amdt 1.22; </w:t>
      </w:r>
      <w:hyperlink r:id="rId1823"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14</w:t>
      </w:r>
      <w:r w:rsidR="00FB7DB2">
        <w:t xml:space="preserve">; </w:t>
      </w:r>
      <w:hyperlink r:id="rId1824" w:tooltip="Statute Law Amendment Act 2009" w:history="1">
        <w:r w:rsidR="00C26339" w:rsidRPr="00C26339">
          <w:rPr>
            <w:rStyle w:val="charCitHyperlinkAbbrev"/>
          </w:rPr>
          <w:t>A2009</w:t>
        </w:r>
        <w:r w:rsidR="00C26339" w:rsidRPr="00C26339">
          <w:rPr>
            <w:rStyle w:val="charCitHyperlinkAbbrev"/>
          </w:rPr>
          <w:noBreakHyphen/>
          <w:t>20</w:t>
        </w:r>
      </w:hyperlink>
      <w:r w:rsidR="00FB7DB2">
        <w:t xml:space="preserve"> amdt 3.190</w:t>
      </w:r>
      <w:r w:rsidR="00ED6F9C">
        <w:t xml:space="preserve">; </w:t>
      </w:r>
      <w:hyperlink r:id="rId1825" w:tooltip="Statute Law Amendment Act 2009 (No 2)" w:history="1">
        <w:r w:rsidR="00C26339" w:rsidRPr="00C26339">
          <w:rPr>
            <w:rStyle w:val="charCitHyperlinkAbbrev"/>
          </w:rPr>
          <w:t>A2009</w:t>
        </w:r>
        <w:r w:rsidR="00C26339" w:rsidRPr="00C26339">
          <w:rPr>
            <w:rStyle w:val="charCitHyperlinkAbbrev"/>
          </w:rPr>
          <w:noBreakHyphen/>
          <w:t>49</w:t>
        </w:r>
      </w:hyperlink>
      <w:r w:rsidR="00ED6F9C">
        <w:t xml:space="preserve"> admt 3.156</w:t>
      </w:r>
      <w:r w:rsidR="0044352B">
        <w:t xml:space="preserve">; </w:t>
      </w:r>
      <w:hyperlink r:id="rId1826" w:tooltip="Statute Law Amendment Act 2010" w:history="1">
        <w:r w:rsidR="00C26339" w:rsidRPr="00C26339">
          <w:rPr>
            <w:rStyle w:val="charCitHyperlinkAbbrev"/>
          </w:rPr>
          <w:t>A2010</w:t>
        </w:r>
        <w:r w:rsidR="00C26339" w:rsidRPr="00C26339">
          <w:rPr>
            <w:rStyle w:val="charCitHyperlinkAbbrev"/>
          </w:rPr>
          <w:noBreakHyphen/>
          <w:t>18</w:t>
        </w:r>
      </w:hyperlink>
      <w:r w:rsidR="0044352B">
        <w:t xml:space="preserve"> amdt 3.84, amdt 3.85</w:t>
      </w:r>
      <w:r w:rsidR="00F94E3D">
        <w:t xml:space="preserve">; </w:t>
      </w:r>
      <w:hyperlink r:id="rId1827" w:tooltip="Statute Law Amendment Act 2012" w:history="1">
        <w:r w:rsidR="00C26339" w:rsidRPr="00C26339">
          <w:rPr>
            <w:rStyle w:val="charCitHyperlinkAbbrev"/>
          </w:rPr>
          <w:t>A2012</w:t>
        </w:r>
        <w:r w:rsidR="00C26339" w:rsidRPr="00C26339">
          <w:rPr>
            <w:rStyle w:val="charCitHyperlinkAbbrev"/>
          </w:rPr>
          <w:noBreakHyphen/>
          <w:t>21</w:t>
        </w:r>
      </w:hyperlink>
      <w:r w:rsidR="00F94E3D">
        <w:t xml:space="preserve"> amdt 3.170</w:t>
      </w:r>
      <w:r w:rsidR="00006843">
        <w:t xml:space="preserve">; </w:t>
      </w:r>
      <w:hyperlink r:id="rId1828" w:tooltip="Road Transport (Public Passenger Services) Amendment Regulation 2012 (No 2)" w:history="1">
        <w:r w:rsidR="00C26339" w:rsidRPr="00C26339">
          <w:rPr>
            <w:rStyle w:val="charCitHyperlinkAbbrev"/>
          </w:rPr>
          <w:t>SL2012</w:t>
        </w:r>
        <w:r w:rsidR="00C26339" w:rsidRPr="00C26339">
          <w:rPr>
            <w:rStyle w:val="charCitHyperlinkAbbrev"/>
          </w:rPr>
          <w:noBreakHyphen/>
          <w:t>37</w:t>
        </w:r>
      </w:hyperlink>
      <w:r w:rsidR="00006843">
        <w:t xml:space="preserve"> s 13</w:t>
      </w:r>
      <w:r w:rsidR="005511F9">
        <w:t xml:space="preserve">; </w:t>
      </w:r>
      <w:hyperlink r:id="rId1829" w:tooltip="Statute Law Amendment Act 2013" w:history="1">
        <w:r w:rsidR="005511F9">
          <w:rPr>
            <w:rStyle w:val="charCitHyperlinkAbbrev"/>
          </w:rPr>
          <w:t>A2013</w:t>
        </w:r>
        <w:r w:rsidR="005511F9">
          <w:rPr>
            <w:rStyle w:val="charCitHyperlinkAbbrev"/>
          </w:rPr>
          <w:noBreakHyphen/>
          <w:t>19</w:t>
        </w:r>
      </w:hyperlink>
      <w:r w:rsidR="005511F9">
        <w:t xml:space="preserve"> amdt 3.433</w:t>
      </w:r>
      <w:r w:rsidR="008711FC">
        <w:t xml:space="preserve">; </w:t>
      </w:r>
      <w:hyperlink r:id="rId1830" w:tooltip="Red Tape Reduction Legislation Amendment Act 2015" w:history="1">
        <w:r w:rsidR="008711FC">
          <w:rPr>
            <w:rStyle w:val="charCitHyperlinkAbbrev"/>
          </w:rPr>
          <w:t>A2015</w:t>
        </w:r>
        <w:r w:rsidR="008711FC">
          <w:rPr>
            <w:rStyle w:val="charCitHyperlinkAbbrev"/>
          </w:rPr>
          <w:noBreakHyphen/>
          <w:t>33</w:t>
        </w:r>
      </w:hyperlink>
      <w:r w:rsidR="008711FC">
        <w:t xml:space="preserve"> amdt 1.209</w:t>
      </w:r>
      <w:r w:rsidR="007A6E5B">
        <w:t xml:space="preserve">; </w:t>
      </w:r>
      <w:hyperlink r:id="rId1831" w:tooltip="Road Transport (Road Rules) (Consequential Amendments) Regulation 2017 (No 1)" w:history="1">
        <w:r w:rsidR="007A6E5B">
          <w:rPr>
            <w:rStyle w:val="charCitHyperlinkAbbrev"/>
          </w:rPr>
          <w:t>SL2017</w:t>
        </w:r>
        <w:r w:rsidR="007A6E5B">
          <w:rPr>
            <w:rStyle w:val="charCitHyperlinkAbbrev"/>
          </w:rPr>
          <w:noBreakHyphen/>
          <w:t>44</w:t>
        </w:r>
      </w:hyperlink>
      <w:r w:rsidR="007A6E5B">
        <w:t> amdt 1.36</w:t>
      </w:r>
      <w:r w:rsidR="002E53A5">
        <w:t xml:space="preserve">; </w:t>
      </w:r>
      <w:hyperlink r:id="rId1832" w:tooltip="Road Transport Reform (Light Rail) Legislation Amendment Act 2018" w:history="1">
        <w:r w:rsidR="002E53A5" w:rsidRPr="00430E6D">
          <w:rPr>
            <w:rStyle w:val="Hyperlink"/>
            <w:u w:val="none"/>
          </w:rPr>
          <w:t>A2018</w:t>
        </w:r>
        <w:r w:rsidR="002E53A5" w:rsidRPr="00430E6D">
          <w:rPr>
            <w:rStyle w:val="Hyperlink"/>
            <w:u w:val="none"/>
          </w:rPr>
          <w:noBreakHyphen/>
          <w:t>19</w:t>
        </w:r>
      </w:hyperlink>
      <w:r w:rsidR="002E53A5">
        <w:t xml:space="preserve"> s</w:t>
      </w:r>
      <w:r w:rsidR="008C243F">
        <w:t xml:space="preserve"> 19</w:t>
      </w:r>
      <w:r w:rsidR="002064A0">
        <w:t xml:space="preserve">; </w:t>
      </w:r>
      <w:hyperlink r:id="rId1833" w:tooltip="Road Transport Legislation Amendment Act 2019" w:history="1">
        <w:r w:rsidR="002064A0" w:rsidRPr="002064A0">
          <w:rPr>
            <w:rStyle w:val="charCitHyperlinkAbbrev"/>
          </w:rPr>
          <w:t>A2019</w:t>
        </w:r>
        <w:r w:rsidR="002064A0" w:rsidRPr="002064A0">
          <w:rPr>
            <w:rStyle w:val="charCitHyperlinkAbbrev"/>
          </w:rPr>
          <w:noBreakHyphen/>
          <w:t>21</w:t>
        </w:r>
      </w:hyperlink>
      <w:r w:rsidR="002064A0" w:rsidRPr="002064A0">
        <w:rPr>
          <w:rStyle w:val="charCitHyperlinkAbbrev"/>
        </w:rPr>
        <w:t xml:space="preserve"> </w:t>
      </w:r>
      <w:r w:rsidR="002064A0">
        <w:t>s 9</w:t>
      </w:r>
      <w:r w:rsidR="002577AE">
        <w:t>2</w:t>
      </w:r>
      <w:r w:rsidR="002064A0">
        <w:t>, s 9</w:t>
      </w:r>
      <w:r w:rsidR="002577AE">
        <w:t>3</w:t>
      </w:r>
    </w:p>
    <w:p w14:paraId="363982C1" w14:textId="13ADF84A" w:rsidR="00CC7BD5" w:rsidRDefault="00CC7BD5" w:rsidP="00454283">
      <w:pPr>
        <w:pStyle w:val="AmdtsEntries"/>
        <w:keepNext/>
      </w:pPr>
      <w:r>
        <w:tab/>
        <w:t xml:space="preserve">sub </w:t>
      </w:r>
      <w:hyperlink r:id="rId1834"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575A0293" w14:textId="67172D55" w:rsidR="00CD1F4D" w:rsidRDefault="00CD1F4D" w:rsidP="00454283">
      <w:pPr>
        <w:pStyle w:val="AmdtsEntries"/>
        <w:keepNext/>
      </w:pPr>
      <w:r>
        <w:tab/>
        <w:t xml:space="preserve">am </w:t>
      </w:r>
      <w:hyperlink r:id="rId1835" w:tooltip="Statute Law Amendment Act 2017" w:history="1">
        <w:r w:rsidRPr="0038160B">
          <w:rPr>
            <w:rStyle w:val="charCitHyperlinkAbbrev"/>
          </w:rPr>
          <w:t>A2017</w:t>
        </w:r>
        <w:r w:rsidRPr="0038160B">
          <w:rPr>
            <w:rStyle w:val="charCitHyperlinkAbbrev"/>
          </w:rPr>
          <w:noBreakHyphen/>
          <w:t>4</w:t>
        </w:r>
      </w:hyperlink>
      <w:r>
        <w:t xml:space="preserve"> amdt 3.184</w:t>
      </w:r>
      <w:r w:rsidR="00D701F2">
        <w:t xml:space="preserve">, </w:t>
      </w:r>
      <w:r w:rsidR="0048581F">
        <w:t>amdt 3.185</w:t>
      </w:r>
    </w:p>
    <w:p w14:paraId="3321A0CA" w14:textId="63425390" w:rsidR="00E05D9B" w:rsidRDefault="00E05D9B">
      <w:pPr>
        <w:pStyle w:val="AmdtsEntries"/>
      </w:pPr>
      <w:r>
        <w:tab/>
        <w:t xml:space="preserve">def </w:t>
      </w:r>
      <w:r w:rsidRPr="00C26339">
        <w:rPr>
          <w:rStyle w:val="charBoldItals"/>
        </w:rPr>
        <w:t>accepted service standard</w:t>
      </w:r>
      <w:r>
        <w:t xml:space="preserve"> sub </w:t>
      </w:r>
      <w:hyperlink r:id="rId1836" w:tooltip="Road Transport Legislation Amendment Regulations 2004 (No 1)" w:history="1">
        <w:r w:rsidR="00C26339" w:rsidRPr="00C26339">
          <w:rPr>
            <w:rStyle w:val="charCitHyperlinkAbbrev"/>
          </w:rPr>
          <w:t>SL2004</w:t>
        </w:r>
        <w:r w:rsidR="00C26339" w:rsidRPr="00C26339">
          <w:rPr>
            <w:rStyle w:val="charCitHyperlinkAbbrev"/>
          </w:rPr>
          <w:noBreakHyphen/>
          <w:t>47</w:t>
        </w:r>
      </w:hyperlink>
      <w:r>
        <w:t xml:space="preserve"> s 38</w:t>
      </w:r>
    </w:p>
    <w:p w14:paraId="2C2221A0" w14:textId="66FAC290" w:rsidR="00D03477" w:rsidRDefault="00D03477" w:rsidP="00D03477">
      <w:pPr>
        <w:pStyle w:val="AmdtsEntriesDefL2"/>
      </w:pPr>
      <w:r>
        <w:tab/>
        <w:t xml:space="preserve">om </w:t>
      </w:r>
      <w:hyperlink r:id="rId1837"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3470D277" w14:textId="4DABC157" w:rsidR="00E05D9B" w:rsidRDefault="00E05D9B">
      <w:pPr>
        <w:pStyle w:val="AmdtsEntries"/>
      </w:pPr>
      <w:r>
        <w:tab/>
        <w:t xml:space="preserve">def </w:t>
      </w:r>
      <w:r w:rsidRPr="00C26339">
        <w:rPr>
          <w:rStyle w:val="charBoldItals"/>
        </w:rPr>
        <w:t xml:space="preserve">accreditation </w:t>
      </w:r>
      <w:r>
        <w:t xml:space="preserve">ins </w:t>
      </w:r>
      <w:hyperlink r:id="rId1838" w:tooltip="Road Transport Legislation (Taxi Services) Amendment Regulations 2003 (No 1)" w:history="1">
        <w:r w:rsidR="00C26339" w:rsidRPr="00C26339">
          <w:rPr>
            <w:rStyle w:val="charCitHyperlinkAbbrev"/>
          </w:rPr>
          <w:t>SL2003</w:t>
        </w:r>
        <w:r w:rsidR="00C26339" w:rsidRPr="00C26339">
          <w:rPr>
            <w:rStyle w:val="charCitHyperlinkAbbrev"/>
          </w:rPr>
          <w:noBreakHyphen/>
          <w:t>32</w:t>
        </w:r>
      </w:hyperlink>
      <w:r>
        <w:t xml:space="preserve"> amdt 1.19</w:t>
      </w:r>
    </w:p>
    <w:p w14:paraId="6746E2D0" w14:textId="7ACCF3F6" w:rsidR="00A10B94" w:rsidRDefault="00A10B94" w:rsidP="00A10B94">
      <w:pPr>
        <w:pStyle w:val="AmdtsEntriesDefL2"/>
      </w:pPr>
      <w:r>
        <w:tab/>
        <w:t xml:space="preserve">sub </w:t>
      </w:r>
      <w:hyperlink r:id="rId1839"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r w:rsidR="002E53A5">
        <w:t xml:space="preserve">; </w:t>
      </w:r>
      <w:hyperlink r:id="rId1840" w:tooltip="Road Transport Reform (Light Rail) Legislation Amendment Act 2018" w:history="1">
        <w:r w:rsidR="002E53A5" w:rsidRPr="00430E6D">
          <w:rPr>
            <w:rStyle w:val="Hyperlink"/>
            <w:u w:val="none"/>
          </w:rPr>
          <w:t>A2018</w:t>
        </w:r>
        <w:r w:rsidR="002E53A5" w:rsidRPr="00430E6D">
          <w:rPr>
            <w:rStyle w:val="Hyperlink"/>
            <w:u w:val="none"/>
          </w:rPr>
          <w:noBreakHyphen/>
          <w:t>19</w:t>
        </w:r>
      </w:hyperlink>
      <w:r w:rsidR="002E53A5">
        <w:t xml:space="preserve"> s</w:t>
      </w:r>
      <w:r w:rsidR="00A2640C">
        <w:t xml:space="preserve"> 20</w:t>
      </w:r>
    </w:p>
    <w:p w14:paraId="25783F9F" w14:textId="6B17BE82" w:rsidR="00E05D9B" w:rsidRDefault="00E05D9B">
      <w:pPr>
        <w:pStyle w:val="AmdtsEntries"/>
      </w:pPr>
      <w:r>
        <w:tab/>
        <w:t xml:space="preserve">def </w:t>
      </w:r>
      <w:r w:rsidRPr="00C26339">
        <w:rPr>
          <w:rStyle w:val="charBoldItals"/>
        </w:rPr>
        <w:t xml:space="preserve">accredited </w:t>
      </w:r>
      <w:r>
        <w:t xml:space="preserve">om </w:t>
      </w:r>
      <w:hyperlink r:id="rId1841" w:tooltip="Road Transport Legislation (Taxi Services) Amendment Regulations 2003 (No 1)" w:history="1">
        <w:r w:rsidR="00C26339" w:rsidRPr="00C26339">
          <w:rPr>
            <w:rStyle w:val="charCitHyperlinkAbbrev"/>
          </w:rPr>
          <w:t>SL2003</w:t>
        </w:r>
        <w:r w:rsidR="00C26339" w:rsidRPr="00C26339">
          <w:rPr>
            <w:rStyle w:val="charCitHyperlinkAbbrev"/>
          </w:rPr>
          <w:noBreakHyphen/>
          <w:t>32</w:t>
        </w:r>
      </w:hyperlink>
      <w:r>
        <w:t xml:space="preserve"> amdt 1.19</w:t>
      </w:r>
    </w:p>
    <w:p w14:paraId="112D8C7C" w14:textId="23087979" w:rsidR="005B0A79" w:rsidRDefault="005B0A79">
      <w:pPr>
        <w:pStyle w:val="AmdtsEntries"/>
      </w:pPr>
      <w:r>
        <w:tab/>
        <w:t>def</w:t>
      </w:r>
      <w:r w:rsidRPr="005B0A79">
        <w:rPr>
          <w:rStyle w:val="charBoldItals"/>
        </w:rPr>
        <w:t xml:space="preserve"> accredited assistance animal</w:t>
      </w:r>
      <w:r>
        <w:t xml:space="preserve"> ins </w:t>
      </w:r>
      <w:hyperlink r:id="rId1842" w:tooltip="Road Transport (Public Passenger Services) Amendment Regulation 2020 (No 1)" w:history="1">
        <w:r>
          <w:rPr>
            <w:rStyle w:val="charCitHyperlinkAbbrev"/>
          </w:rPr>
          <w:t>SL2020</w:t>
        </w:r>
        <w:r>
          <w:rPr>
            <w:rStyle w:val="charCitHyperlinkAbbrev"/>
          </w:rPr>
          <w:noBreakHyphen/>
          <w:t>32</w:t>
        </w:r>
      </w:hyperlink>
      <w:r>
        <w:t xml:space="preserve"> s 9</w:t>
      </w:r>
    </w:p>
    <w:p w14:paraId="1B731CBC" w14:textId="1295E55B" w:rsidR="00E05D9B" w:rsidRDefault="00E05D9B">
      <w:pPr>
        <w:pStyle w:val="AmdtsEntries"/>
      </w:pPr>
      <w:r>
        <w:tab/>
        <w:t xml:space="preserve">def </w:t>
      </w:r>
      <w:r w:rsidRPr="00C26339">
        <w:rPr>
          <w:rStyle w:val="charBoldItals"/>
        </w:rPr>
        <w:t xml:space="preserve">accredited operator </w:t>
      </w:r>
      <w:r>
        <w:t xml:space="preserve">sub </w:t>
      </w:r>
      <w:hyperlink r:id="rId1843" w:tooltip="Road Transport Legislation (Taxi Services) Amendment Regulations 2003 (No 1)" w:history="1">
        <w:r w:rsidR="00C26339" w:rsidRPr="00C26339">
          <w:rPr>
            <w:rStyle w:val="charCitHyperlinkAbbrev"/>
          </w:rPr>
          <w:t>SL2003</w:t>
        </w:r>
        <w:r w:rsidR="00C26339" w:rsidRPr="00C26339">
          <w:rPr>
            <w:rStyle w:val="charCitHyperlinkAbbrev"/>
          </w:rPr>
          <w:noBreakHyphen/>
          <w:t>32</w:t>
        </w:r>
      </w:hyperlink>
      <w:r>
        <w:t xml:space="preserve"> amdt 1.20</w:t>
      </w:r>
      <w:r w:rsidR="00A10B94">
        <w:t xml:space="preserve">; </w:t>
      </w:r>
      <w:hyperlink r:id="rId1844" w:tooltip="Road Transport (Taxi Industry Innovation) Legislation Amendment Regulation 2016 (No 1)" w:history="1">
        <w:r w:rsidR="00A10B94">
          <w:rPr>
            <w:rStyle w:val="charCitHyperlinkAbbrev"/>
          </w:rPr>
          <w:t>SL2016</w:t>
        </w:r>
        <w:r w:rsidR="00A10B94">
          <w:rPr>
            <w:rStyle w:val="charCitHyperlinkAbbrev"/>
          </w:rPr>
          <w:noBreakHyphen/>
          <w:t>20</w:t>
        </w:r>
      </w:hyperlink>
      <w:r w:rsidR="00A10B94" w:rsidRPr="00105E37">
        <w:rPr>
          <w:rStyle w:val="charCitHyperlinkAbbrev"/>
        </w:rPr>
        <w:t xml:space="preserve"> </w:t>
      </w:r>
      <w:r w:rsidR="00A10B94" w:rsidRPr="00105E37">
        <w:t xml:space="preserve">s </w:t>
      </w:r>
      <w:r w:rsidR="00A10B94">
        <w:t>148</w:t>
      </w:r>
    </w:p>
    <w:p w14:paraId="2A2207CE" w14:textId="7BFE647F" w:rsidR="00E05D9B" w:rsidRDefault="00E05D9B">
      <w:pPr>
        <w:pStyle w:val="AmdtsEntries"/>
      </w:pPr>
      <w:r>
        <w:tab/>
        <w:t xml:space="preserve">def </w:t>
      </w:r>
      <w:r>
        <w:rPr>
          <w:rStyle w:val="charBoldItals"/>
        </w:rPr>
        <w:t>accredited taxi-cab operator</w:t>
      </w:r>
      <w:r>
        <w:t xml:space="preserve"> ins </w:t>
      </w:r>
      <w:hyperlink r:id="rId1845" w:tooltip="Road Transport Legislation (Taxi Licences) Amendment Regulation 2006 (No 1)" w:history="1">
        <w:r w:rsidR="00C26339" w:rsidRPr="00C26339">
          <w:rPr>
            <w:rStyle w:val="charCitHyperlinkAbbrev"/>
          </w:rPr>
          <w:t>SL2006</w:t>
        </w:r>
        <w:r w:rsidR="00C26339" w:rsidRPr="00C26339">
          <w:rPr>
            <w:rStyle w:val="charCitHyperlinkAbbrev"/>
          </w:rPr>
          <w:noBreakHyphen/>
          <w:t>5</w:t>
        </w:r>
      </w:hyperlink>
      <w:r>
        <w:t xml:space="preserve"> s 11</w:t>
      </w:r>
    </w:p>
    <w:p w14:paraId="76922374" w14:textId="7A5B4B5B" w:rsidR="00A10B94" w:rsidRDefault="00A10B94" w:rsidP="00A10B94">
      <w:pPr>
        <w:pStyle w:val="AmdtsEntriesDefL2"/>
      </w:pPr>
      <w:r>
        <w:tab/>
        <w:t xml:space="preserve">om </w:t>
      </w:r>
      <w:hyperlink r:id="rId1846"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5F670D21" w14:textId="54C698E0" w:rsidR="00E05D9B" w:rsidRDefault="00E05D9B">
      <w:pPr>
        <w:pStyle w:val="AmdtsEntries"/>
      </w:pPr>
      <w:r>
        <w:tab/>
        <w:t xml:space="preserve">def </w:t>
      </w:r>
      <w:r w:rsidRPr="00C26339">
        <w:rPr>
          <w:rStyle w:val="charBoldItals"/>
        </w:rPr>
        <w:t xml:space="preserve">accredited taxi network provider </w:t>
      </w:r>
      <w:r>
        <w:t xml:space="preserve">om </w:t>
      </w:r>
      <w:hyperlink r:id="rId1847" w:tooltip="Road Transport Legislation (Taxi Services) Amendment Regulations 2003 (No 1)" w:history="1">
        <w:r w:rsidR="00C26339" w:rsidRPr="00C26339">
          <w:rPr>
            <w:rStyle w:val="charCitHyperlinkAbbrev"/>
          </w:rPr>
          <w:t>SL2003</w:t>
        </w:r>
        <w:r w:rsidR="00C26339" w:rsidRPr="00C26339">
          <w:rPr>
            <w:rStyle w:val="charCitHyperlinkAbbrev"/>
          </w:rPr>
          <w:noBreakHyphen/>
          <w:t>32</w:t>
        </w:r>
      </w:hyperlink>
      <w:r>
        <w:t xml:space="preserve"> amdt 1.21</w:t>
      </w:r>
    </w:p>
    <w:p w14:paraId="0F6F8BB9" w14:textId="78773E6E" w:rsidR="00A10B94" w:rsidRDefault="00A10B94" w:rsidP="00A10B94">
      <w:pPr>
        <w:pStyle w:val="AmdtsEntriesDefL2"/>
      </w:pPr>
      <w:r>
        <w:tab/>
        <w:t xml:space="preserve">om </w:t>
      </w:r>
      <w:hyperlink r:id="rId1848"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454FFECA" w14:textId="332CD2BC" w:rsidR="00006843" w:rsidRPr="00006843" w:rsidRDefault="00006843">
      <w:pPr>
        <w:pStyle w:val="AmdtsEntries"/>
      </w:pPr>
      <w:r>
        <w:tab/>
        <w:t xml:space="preserve">def </w:t>
      </w:r>
      <w:r w:rsidRPr="00C26339">
        <w:rPr>
          <w:rStyle w:val="charBoldItals"/>
        </w:rPr>
        <w:t xml:space="preserve">accredited taxi network provider’s taxi booking service </w:t>
      </w:r>
      <w:r>
        <w:t xml:space="preserve">ins </w:t>
      </w:r>
      <w:hyperlink r:id="rId1849" w:tooltip="Road Transport (Public Passenger Services) Amendment Regulation 2012 (No 2)" w:history="1">
        <w:r w:rsidR="00C26339" w:rsidRPr="00C26339">
          <w:rPr>
            <w:rStyle w:val="charCitHyperlinkAbbrev"/>
          </w:rPr>
          <w:t>SL2012</w:t>
        </w:r>
        <w:r w:rsidR="00C26339" w:rsidRPr="00C26339">
          <w:rPr>
            <w:rStyle w:val="charCitHyperlinkAbbrev"/>
          </w:rPr>
          <w:noBreakHyphen/>
          <w:t>37</w:t>
        </w:r>
      </w:hyperlink>
      <w:r>
        <w:t xml:space="preserve"> s 14</w:t>
      </w:r>
    </w:p>
    <w:p w14:paraId="28EE6945" w14:textId="0393BAD4" w:rsidR="00A10B94" w:rsidRDefault="00A10B94" w:rsidP="00A10B94">
      <w:pPr>
        <w:pStyle w:val="AmdtsEntriesDefL2"/>
      </w:pPr>
      <w:r>
        <w:tab/>
        <w:t xml:space="preserve">om </w:t>
      </w:r>
      <w:hyperlink r:id="rId1850"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5D494665" w14:textId="3B859D01" w:rsidR="003D7736" w:rsidRDefault="003D7736">
      <w:pPr>
        <w:pStyle w:val="AmdtsEntries"/>
      </w:pPr>
      <w:r>
        <w:tab/>
        <w:t xml:space="preserve">def </w:t>
      </w:r>
      <w:r w:rsidRPr="003D7736">
        <w:rPr>
          <w:rStyle w:val="charBoldItals"/>
        </w:rPr>
        <w:t>ACT region</w:t>
      </w:r>
      <w:r>
        <w:t xml:space="preserve"> ins </w:t>
      </w:r>
      <w:hyperlink r:id="rId1851"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5F1E71B9" w14:textId="5ED01662" w:rsidR="00721152" w:rsidRDefault="00721152" w:rsidP="00721152">
      <w:pPr>
        <w:pStyle w:val="AmdtsEntries"/>
      </w:pPr>
      <w:r>
        <w:tab/>
        <w:t xml:space="preserve">def </w:t>
      </w:r>
      <w:r w:rsidRPr="003D7736">
        <w:rPr>
          <w:rStyle w:val="charBoldItals"/>
        </w:rPr>
        <w:t xml:space="preserve">ACT </w:t>
      </w:r>
      <w:r>
        <w:rPr>
          <w:rStyle w:val="charBoldItals"/>
        </w:rPr>
        <w:t xml:space="preserve">taxi </w:t>
      </w:r>
      <w:r w:rsidRPr="003D7736">
        <w:rPr>
          <w:rStyle w:val="charBoldItals"/>
        </w:rPr>
        <w:t>region</w:t>
      </w:r>
      <w:r>
        <w:t xml:space="preserve"> om </w:t>
      </w:r>
      <w:hyperlink r:id="rId1852"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2DFDA8AA" w14:textId="07B498F9" w:rsidR="00E05D9B" w:rsidRDefault="00E05D9B">
      <w:pPr>
        <w:pStyle w:val="AmdtsEntries"/>
      </w:pPr>
      <w:r>
        <w:tab/>
        <w:t xml:space="preserve">def </w:t>
      </w:r>
      <w:r w:rsidRPr="00C26339">
        <w:rPr>
          <w:rStyle w:val="charBoldItals"/>
        </w:rPr>
        <w:t xml:space="preserve">affiliated </w:t>
      </w:r>
      <w:r>
        <w:t xml:space="preserve">om </w:t>
      </w:r>
      <w:hyperlink r:id="rId1853" w:tooltip="Road Transport Legislation (Taxi Services) Amendment Regulations 2003 (No 1)" w:history="1">
        <w:r w:rsidR="00C26339" w:rsidRPr="00C26339">
          <w:rPr>
            <w:rStyle w:val="charCitHyperlinkAbbrev"/>
          </w:rPr>
          <w:t>SL2003</w:t>
        </w:r>
        <w:r w:rsidR="00C26339" w:rsidRPr="00C26339">
          <w:rPr>
            <w:rStyle w:val="charCitHyperlinkAbbrev"/>
          </w:rPr>
          <w:noBreakHyphen/>
          <w:t>32</w:t>
        </w:r>
      </w:hyperlink>
      <w:r>
        <w:t xml:space="preserve"> amdt 1.21</w:t>
      </w:r>
    </w:p>
    <w:p w14:paraId="773C4F28" w14:textId="34327614" w:rsidR="003C0118" w:rsidRDefault="003C0118">
      <w:pPr>
        <w:pStyle w:val="AmdtsEntries"/>
      </w:pPr>
      <w:r>
        <w:tab/>
        <w:t xml:space="preserve">def </w:t>
      </w:r>
      <w:r w:rsidRPr="00D23F8C">
        <w:rPr>
          <w:rStyle w:val="charBoldItals"/>
        </w:rPr>
        <w:t xml:space="preserve">affiliated </w:t>
      </w:r>
      <w:r w:rsidR="00D23F8C" w:rsidRPr="00D23F8C">
        <w:rPr>
          <w:rStyle w:val="charBoldItals"/>
        </w:rPr>
        <w:t>driver</w:t>
      </w:r>
      <w:r w:rsidR="00D23F8C">
        <w:t xml:space="preserve"> ins </w:t>
      </w:r>
      <w:hyperlink r:id="rId1854" w:tooltip="Road Transport (Public Passenger Services) (Exemptions) Amendment Regulation 2015 (No 1)" w:history="1">
        <w:r w:rsidR="00D23F8C">
          <w:rPr>
            <w:rStyle w:val="charCitHyperlinkAbbrev"/>
          </w:rPr>
          <w:t>SL2015</w:t>
        </w:r>
        <w:r w:rsidR="00D23F8C">
          <w:rPr>
            <w:rStyle w:val="charCitHyperlinkAbbrev"/>
          </w:rPr>
          <w:noBreakHyphen/>
          <w:t>34</w:t>
        </w:r>
      </w:hyperlink>
      <w:r w:rsidR="00D23F8C">
        <w:t xml:space="preserve"> s 6</w:t>
      </w:r>
    </w:p>
    <w:p w14:paraId="5FB5A3B8" w14:textId="12018A42" w:rsidR="00A10B94" w:rsidRDefault="00A10B94" w:rsidP="00A10B94">
      <w:pPr>
        <w:pStyle w:val="AmdtsEntriesDefL2"/>
      </w:pPr>
      <w:r>
        <w:tab/>
      </w:r>
      <w:r w:rsidR="003D7736">
        <w:t>sub</w:t>
      </w:r>
      <w:r>
        <w:t xml:space="preserve"> </w:t>
      </w:r>
      <w:hyperlink r:id="rId1855"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5656C327" w14:textId="09D15D6F" w:rsidR="00452214" w:rsidRDefault="00452214" w:rsidP="00452214">
      <w:pPr>
        <w:pStyle w:val="AmdtsEntries"/>
      </w:pPr>
      <w:r>
        <w:tab/>
        <w:t xml:space="preserve">def </w:t>
      </w:r>
      <w:r>
        <w:rPr>
          <w:rStyle w:val="charBoldItals"/>
        </w:rPr>
        <w:t>affiliated driver record</w:t>
      </w:r>
      <w:r>
        <w:t xml:space="preserve"> ins </w:t>
      </w:r>
      <w:hyperlink r:id="rId1856"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59898BEE" w14:textId="7C900CB5" w:rsidR="00452214" w:rsidRDefault="00452214" w:rsidP="00452214">
      <w:pPr>
        <w:pStyle w:val="AmdtsEntries"/>
      </w:pPr>
      <w:r>
        <w:lastRenderedPageBreak/>
        <w:tab/>
        <w:t xml:space="preserve">def </w:t>
      </w:r>
      <w:r>
        <w:rPr>
          <w:rStyle w:val="charBoldItals"/>
        </w:rPr>
        <w:t>affiliated hire car driver</w:t>
      </w:r>
      <w:r>
        <w:t xml:space="preserve"> ins </w:t>
      </w:r>
      <w:hyperlink r:id="rId1857"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0CC9FE5C" w14:textId="04C4D53E" w:rsidR="00452214" w:rsidRDefault="00452214" w:rsidP="00452214">
      <w:pPr>
        <w:pStyle w:val="AmdtsEntries"/>
      </w:pPr>
      <w:r>
        <w:tab/>
        <w:t xml:space="preserve">def </w:t>
      </w:r>
      <w:r>
        <w:rPr>
          <w:rStyle w:val="charBoldItals"/>
        </w:rPr>
        <w:t>affiliated operator record</w:t>
      </w:r>
      <w:r>
        <w:t xml:space="preserve"> ins </w:t>
      </w:r>
      <w:hyperlink r:id="rId1858"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3C2FBB2E" w14:textId="2E990B0C" w:rsidR="00452214" w:rsidRDefault="00452214" w:rsidP="00452214">
      <w:pPr>
        <w:pStyle w:val="AmdtsEntries"/>
      </w:pPr>
      <w:r>
        <w:tab/>
        <w:t xml:space="preserve">def </w:t>
      </w:r>
      <w:r>
        <w:rPr>
          <w:rStyle w:val="charBoldItals"/>
        </w:rPr>
        <w:t>affiliated taxi driver</w:t>
      </w:r>
      <w:r>
        <w:t xml:space="preserve"> ins </w:t>
      </w:r>
      <w:hyperlink r:id="rId1859"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0E2CB08D" w14:textId="61DDE385" w:rsidR="00E05D9B" w:rsidRDefault="00E05D9B">
      <w:pPr>
        <w:pStyle w:val="AmdtsEntries"/>
      </w:pPr>
      <w:r>
        <w:tab/>
        <w:t xml:space="preserve">def </w:t>
      </w:r>
      <w:r w:rsidRPr="00C26339">
        <w:rPr>
          <w:rStyle w:val="charBoldItals"/>
        </w:rPr>
        <w:t xml:space="preserve">another jurisdiction </w:t>
      </w:r>
      <w:r>
        <w:t xml:space="preserve">om </w:t>
      </w:r>
      <w:hyperlink r:id="rId1860" w:tooltip="Road Transport Legislation (Taxi Services) Amendment Regulations 2003 (No 1)" w:history="1">
        <w:r w:rsidR="00C26339" w:rsidRPr="00C26339">
          <w:rPr>
            <w:rStyle w:val="charCitHyperlinkAbbrev"/>
          </w:rPr>
          <w:t>SL2003</w:t>
        </w:r>
        <w:r w:rsidR="00C26339" w:rsidRPr="00C26339">
          <w:rPr>
            <w:rStyle w:val="charCitHyperlinkAbbrev"/>
          </w:rPr>
          <w:noBreakHyphen/>
          <w:t>32</w:t>
        </w:r>
      </w:hyperlink>
      <w:r>
        <w:t xml:space="preserve"> amdt 1.21</w:t>
      </w:r>
    </w:p>
    <w:p w14:paraId="637DC6B8" w14:textId="5B6DB130" w:rsidR="00E05D9B" w:rsidRDefault="00E05D9B">
      <w:pPr>
        <w:pStyle w:val="AmdtsEntries"/>
      </w:pPr>
      <w:r>
        <w:tab/>
        <w:t xml:space="preserve">def </w:t>
      </w:r>
      <w:r w:rsidRPr="00C26339">
        <w:rPr>
          <w:rStyle w:val="charBoldItals"/>
        </w:rPr>
        <w:t xml:space="preserve">applicable vehicle standards </w:t>
      </w:r>
      <w:r>
        <w:t xml:space="preserve">ins </w:t>
      </w:r>
      <w:hyperlink r:id="rId1861"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amdt 1.22</w:t>
      </w:r>
    </w:p>
    <w:p w14:paraId="6B3D7534" w14:textId="430A1CB6" w:rsidR="00A10B94" w:rsidRDefault="00A10B94" w:rsidP="00A10B94">
      <w:pPr>
        <w:pStyle w:val="AmdtsEntriesDefL2"/>
      </w:pPr>
      <w:r>
        <w:tab/>
        <w:t xml:space="preserve">sub </w:t>
      </w:r>
      <w:hyperlink r:id="rId1862"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2FC64F77" w14:textId="68464C84" w:rsidR="00E05D9B" w:rsidRDefault="00E05D9B">
      <w:pPr>
        <w:pStyle w:val="AmdtsEntries"/>
      </w:pPr>
      <w:r>
        <w:tab/>
        <w:t xml:space="preserve">def </w:t>
      </w:r>
      <w:r w:rsidRPr="00C26339">
        <w:rPr>
          <w:rStyle w:val="charBoldItals"/>
        </w:rPr>
        <w:t xml:space="preserve">applicant </w:t>
      </w:r>
      <w:r>
        <w:t xml:space="preserve">sub </w:t>
      </w:r>
      <w:hyperlink r:id="rId1863" w:tooltip="Road Transport Legislation (Taxi Services) Amendment Regulations 2003 (No 1)" w:history="1">
        <w:r w:rsidR="00C26339" w:rsidRPr="00C26339">
          <w:rPr>
            <w:rStyle w:val="charCitHyperlinkAbbrev"/>
          </w:rPr>
          <w:t>SL2003</w:t>
        </w:r>
        <w:r w:rsidR="00C26339" w:rsidRPr="00C26339">
          <w:rPr>
            <w:rStyle w:val="charCitHyperlinkAbbrev"/>
          </w:rPr>
          <w:noBreakHyphen/>
          <w:t>32</w:t>
        </w:r>
      </w:hyperlink>
      <w:r>
        <w:t xml:space="preserve"> amdt 1.22; </w:t>
      </w:r>
      <w:hyperlink r:id="rId1864"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amdt 1.23</w:t>
      </w:r>
      <w:r w:rsidR="00A10B94">
        <w:t xml:space="preserve">; </w:t>
      </w:r>
      <w:hyperlink r:id="rId1865" w:tooltip="Road Transport (Taxi Industry Innovation) Legislation Amendment Regulation 2016 (No 1)" w:history="1">
        <w:r w:rsidR="00A10B94" w:rsidRPr="00105E37">
          <w:rPr>
            <w:rStyle w:val="charCitHyperlinkAbbrev"/>
          </w:rPr>
          <w:t>SL2016-20</w:t>
        </w:r>
      </w:hyperlink>
      <w:r w:rsidR="00A10B94" w:rsidRPr="00105E37">
        <w:rPr>
          <w:rStyle w:val="charCitHyperlinkAbbrev"/>
        </w:rPr>
        <w:t xml:space="preserve"> </w:t>
      </w:r>
      <w:r w:rsidR="00A10B94" w:rsidRPr="00105E37">
        <w:t xml:space="preserve">s </w:t>
      </w:r>
      <w:r w:rsidR="00A10B94">
        <w:t>148</w:t>
      </w:r>
    </w:p>
    <w:p w14:paraId="65E36092" w14:textId="4A44635F" w:rsidR="007D48EF" w:rsidRDefault="00452214" w:rsidP="00452214">
      <w:pPr>
        <w:pStyle w:val="AmdtsEntries"/>
      </w:pPr>
      <w:r>
        <w:tab/>
        <w:t xml:space="preserve">def </w:t>
      </w:r>
      <w:r>
        <w:rPr>
          <w:rStyle w:val="charBoldItals"/>
        </w:rPr>
        <w:t>approved educational qualifications</w:t>
      </w:r>
      <w:r>
        <w:t xml:space="preserve"> </w:t>
      </w:r>
      <w:r w:rsidR="00721152">
        <w:t>sub</w:t>
      </w:r>
      <w:r>
        <w:t xml:space="preserve"> </w:t>
      </w:r>
      <w:hyperlink r:id="rId1866"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s</w:t>
      </w:r>
      <w:r>
        <w:t> 148</w:t>
      </w:r>
    </w:p>
    <w:p w14:paraId="5EFCA0CC" w14:textId="224BCF63" w:rsidR="00405DC2" w:rsidRPr="00405DC2" w:rsidRDefault="00405DC2" w:rsidP="00452214">
      <w:pPr>
        <w:pStyle w:val="AmdtsEntries"/>
      </w:pPr>
      <w:r>
        <w:tab/>
        <w:t xml:space="preserve">def </w:t>
      </w:r>
      <w:r w:rsidRPr="00E11422">
        <w:rPr>
          <w:rStyle w:val="charBoldItals"/>
        </w:rPr>
        <w:t>approved identifier</w:t>
      </w:r>
      <w:r w:rsidR="00253A1C">
        <w:rPr>
          <w:rStyle w:val="charBoldItals"/>
        </w:rPr>
        <w:t xml:space="preserve"> </w:t>
      </w:r>
      <w:r w:rsidR="00253A1C">
        <w:t>ins</w:t>
      </w:r>
      <w:r w:rsidR="00D64851">
        <w:t xml:space="preserve"> </w:t>
      </w:r>
      <w:hyperlink r:id="rId1867" w:tooltip="Road Transport (Public Passenger Services) Amendment Regulation 2019 (No 1)" w:history="1">
        <w:r>
          <w:rPr>
            <w:rStyle w:val="charCitHyperlinkAbbrev"/>
          </w:rPr>
          <w:t>SL2019</w:t>
        </w:r>
        <w:r>
          <w:rPr>
            <w:rStyle w:val="charCitHyperlinkAbbrev"/>
          </w:rPr>
          <w:noBreakHyphen/>
          <w:t>15</w:t>
        </w:r>
      </w:hyperlink>
      <w:r>
        <w:t xml:space="preserve"> s 16</w:t>
      </w:r>
    </w:p>
    <w:p w14:paraId="1CB19132" w14:textId="648761C9" w:rsidR="00E05D9B" w:rsidRDefault="00E05D9B" w:rsidP="00454283">
      <w:pPr>
        <w:pStyle w:val="AmdtsEntries"/>
        <w:keepNext/>
      </w:pPr>
      <w:r>
        <w:tab/>
        <w:t xml:space="preserve">def </w:t>
      </w:r>
      <w:r w:rsidRPr="00C26339">
        <w:rPr>
          <w:rStyle w:val="charBoldItals"/>
        </w:rPr>
        <w:t xml:space="preserve">approved minimum service standards </w:t>
      </w:r>
      <w:r>
        <w:t xml:space="preserve">ins </w:t>
      </w:r>
      <w:hyperlink r:id="rId1868"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14</w:t>
      </w:r>
    </w:p>
    <w:p w14:paraId="631BF1E5" w14:textId="1C5F3521" w:rsidR="00006843" w:rsidRDefault="00006843" w:rsidP="00006843">
      <w:pPr>
        <w:pStyle w:val="AmdtsEntriesDefL2"/>
      </w:pPr>
      <w:r>
        <w:tab/>
        <w:t xml:space="preserve">sub </w:t>
      </w:r>
      <w:hyperlink r:id="rId1869" w:tooltip="Road Transport (Public Passenger Services) Amendment Regulation 2012 (No 2)" w:history="1">
        <w:r w:rsidR="00C26339" w:rsidRPr="00C26339">
          <w:rPr>
            <w:rStyle w:val="charCitHyperlinkAbbrev"/>
          </w:rPr>
          <w:t>SL2012</w:t>
        </w:r>
        <w:r w:rsidR="00C26339" w:rsidRPr="00C26339">
          <w:rPr>
            <w:rStyle w:val="charCitHyperlinkAbbrev"/>
          </w:rPr>
          <w:noBreakHyphen/>
          <w:t>37</w:t>
        </w:r>
      </w:hyperlink>
      <w:r>
        <w:t xml:space="preserve"> s 15</w:t>
      </w:r>
    </w:p>
    <w:p w14:paraId="421BCA03" w14:textId="2BCD2A8F" w:rsidR="004D7FCF" w:rsidRDefault="004D7FCF" w:rsidP="004D7FCF">
      <w:pPr>
        <w:pStyle w:val="AmdtsEntriesDefL2"/>
      </w:pPr>
      <w:r>
        <w:tab/>
        <w:t xml:space="preserve">om </w:t>
      </w:r>
      <w:hyperlink r:id="rId1870"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3F21BD8A" w14:textId="3BC5C425" w:rsidR="00E05D9B" w:rsidRDefault="00E05D9B" w:rsidP="0009681F">
      <w:pPr>
        <w:pStyle w:val="AmdtsEntries"/>
        <w:keepNext/>
      </w:pPr>
      <w:r>
        <w:tab/>
        <w:t xml:space="preserve">def </w:t>
      </w:r>
      <w:r w:rsidRPr="00C26339">
        <w:rPr>
          <w:rStyle w:val="charBoldItals"/>
        </w:rPr>
        <w:t xml:space="preserve">approved taxi network performance standard </w:t>
      </w:r>
      <w:r>
        <w:t xml:space="preserve">om </w:t>
      </w:r>
      <w:hyperlink r:id="rId1871"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amdt 1.24</w:t>
      </w:r>
    </w:p>
    <w:p w14:paraId="0C7138EB" w14:textId="59689DB0" w:rsidR="004D7FCF" w:rsidRDefault="004D7FCF" w:rsidP="004D7FCF">
      <w:pPr>
        <w:pStyle w:val="AmdtsEntriesDefL2"/>
      </w:pPr>
      <w:r>
        <w:tab/>
        <w:t xml:space="preserve">om </w:t>
      </w:r>
      <w:hyperlink r:id="rId1872"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6EA1446B" w14:textId="5D70D804" w:rsidR="00041F4A" w:rsidRDefault="00041F4A" w:rsidP="00041F4A">
      <w:pPr>
        <w:pStyle w:val="AmdtsEntries"/>
      </w:pPr>
      <w:r>
        <w:tab/>
        <w:t xml:space="preserve">def </w:t>
      </w:r>
      <w:r>
        <w:rPr>
          <w:rStyle w:val="charBoldItals"/>
        </w:rPr>
        <w:t>approved wheelchair-accessible taxi driver training course</w:t>
      </w:r>
      <w:r>
        <w:t xml:space="preserve"> </w:t>
      </w:r>
      <w:r w:rsidR="00721152">
        <w:t>sub</w:t>
      </w:r>
      <w:r>
        <w:t xml:space="preserve"> </w:t>
      </w:r>
      <w:hyperlink r:id="rId1873"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3BCAADCA" w14:textId="43636AD0" w:rsidR="0044352B" w:rsidRPr="0044352B" w:rsidRDefault="0044352B">
      <w:pPr>
        <w:pStyle w:val="AmdtsEntries"/>
      </w:pPr>
      <w:r>
        <w:tab/>
        <w:t xml:space="preserve">def </w:t>
      </w:r>
      <w:r>
        <w:rPr>
          <w:rStyle w:val="charBoldItals"/>
        </w:rPr>
        <w:t xml:space="preserve">Australian Design Rule </w:t>
      </w:r>
      <w:r>
        <w:t xml:space="preserve">om </w:t>
      </w:r>
      <w:hyperlink r:id="rId1874" w:tooltip="Statute Law Amendment Act 2010" w:history="1">
        <w:r w:rsidR="00C26339" w:rsidRPr="00C26339">
          <w:rPr>
            <w:rStyle w:val="charCitHyperlinkAbbrev"/>
          </w:rPr>
          <w:t>A2010</w:t>
        </w:r>
        <w:r w:rsidR="00C26339" w:rsidRPr="00C26339">
          <w:rPr>
            <w:rStyle w:val="charCitHyperlinkAbbrev"/>
          </w:rPr>
          <w:noBreakHyphen/>
          <w:t>18</w:t>
        </w:r>
      </w:hyperlink>
      <w:r>
        <w:t xml:space="preserve"> amdt 3.86</w:t>
      </w:r>
    </w:p>
    <w:p w14:paraId="6979EE08" w14:textId="6983F0EE" w:rsidR="0044352B" w:rsidRPr="0044352B" w:rsidRDefault="0044352B" w:rsidP="0044352B">
      <w:pPr>
        <w:pStyle w:val="AmdtsEntries"/>
      </w:pPr>
      <w:r>
        <w:tab/>
        <w:t xml:space="preserve">def </w:t>
      </w:r>
      <w:r>
        <w:rPr>
          <w:rStyle w:val="charBoldItals"/>
        </w:rPr>
        <w:t xml:space="preserve">Australian Road Rules </w:t>
      </w:r>
      <w:r>
        <w:t xml:space="preserve">om </w:t>
      </w:r>
      <w:hyperlink r:id="rId1875" w:tooltip="Statute Law Amendment Act 2010" w:history="1">
        <w:r w:rsidR="00C26339" w:rsidRPr="00C26339">
          <w:rPr>
            <w:rStyle w:val="charCitHyperlinkAbbrev"/>
          </w:rPr>
          <w:t>A2010</w:t>
        </w:r>
        <w:r w:rsidR="00C26339" w:rsidRPr="00C26339">
          <w:rPr>
            <w:rStyle w:val="charCitHyperlinkAbbrev"/>
          </w:rPr>
          <w:noBreakHyphen/>
          <w:t>18</w:t>
        </w:r>
      </w:hyperlink>
      <w:r>
        <w:t xml:space="preserve"> amdt 3.87</w:t>
      </w:r>
    </w:p>
    <w:p w14:paraId="05AD85F9" w14:textId="02902332" w:rsidR="00D23F8C" w:rsidRDefault="00D23F8C" w:rsidP="00D23F8C">
      <w:pPr>
        <w:pStyle w:val="AmdtsEntries"/>
      </w:pPr>
      <w:r>
        <w:tab/>
        <w:t xml:space="preserve">def </w:t>
      </w:r>
      <w:r w:rsidRPr="00C53C6B">
        <w:rPr>
          <w:rStyle w:val="charBoldItals"/>
        </w:rPr>
        <w:t>authorised examiner</w:t>
      </w:r>
      <w:r>
        <w:t xml:space="preserve"> ins </w:t>
      </w:r>
      <w:hyperlink r:id="rId1876" w:tooltip="Road Transport (Public Passenger Services) (Exemptions) Amendment Regulation 2015 (No 1)" w:history="1">
        <w:r>
          <w:rPr>
            <w:rStyle w:val="charCitHyperlinkAbbrev"/>
          </w:rPr>
          <w:t>SL2015</w:t>
        </w:r>
        <w:r>
          <w:rPr>
            <w:rStyle w:val="charCitHyperlinkAbbrev"/>
          </w:rPr>
          <w:noBreakHyphen/>
          <w:t>34</w:t>
        </w:r>
      </w:hyperlink>
      <w:r>
        <w:t xml:space="preserve"> s 6</w:t>
      </w:r>
    </w:p>
    <w:p w14:paraId="6CF9457F" w14:textId="7CCED5B6" w:rsidR="004D7FCF" w:rsidRDefault="004D7FCF" w:rsidP="004D7FCF">
      <w:pPr>
        <w:pStyle w:val="AmdtsEntriesDefL2"/>
      </w:pPr>
      <w:r>
        <w:tab/>
        <w:t xml:space="preserve">om </w:t>
      </w:r>
      <w:hyperlink r:id="rId1877"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31EC0123" w14:textId="0FFE43F4" w:rsidR="00E05D9B" w:rsidRDefault="00E05D9B">
      <w:pPr>
        <w:pStyle w:val="AmdtsEntries"/>
      </w:pPr>
      <w:r>
        <w:tab/>
        <w:t xml:space="preserve">def </w:t>
      </w:r>
      <w:r w:rsidRPr="00C26339">
        <w:rPr>
          <w:rStyle w:val="charBoldItals"/>
        </w:rPr>
        <w:t xml:space="preserve">authorised fixed-fare hiring </w:t>
      </w:r>
      <w:r>
        <w:t xml:space="preserve">ins </w:t>
      </w:r>
      <w:hyperlink r:id="rId1878" w:tooltip="Road Transport Legislation (Taxi Services) Amendment Regulations 2003 (No 1)" w:history="1">
        <w:r w:rsidR="00C26339" w:rsidRPr="00C26339">
          <w:rPr>
            <w:rStyle w:val="charCitHyperlinkAbbrev"/>
          </w:rPr>
          <w:t>SL2003</w:t>
        </w:r>
        <w:r w:rsidR="00C26339" w:rsidRPr="00C26339">
          <w:rPr>
            <w:rStyle w:val="charCitHyperlinkAbbrev"/>
          </w:rPr>
          <w:noBreakHyphen/>
          <w:t>32</w:t>
        </w:r>
      </w:hyperlink>
      <w:r>
        <w:t xml:space="preserve"> s 13</w:t>
      </w:r>
    </w:p>
    <w:p w14:paraId="45F47A0D" w14:textId="0F483E27" w:rsidR="00AC123B" w:rsidRDefault="00AC123B" w:rsidP="00AC123B">
      <w:pPr>
        <w:pStyle w:val="AmdtsEntriesDefL2"/>
      </w:pPr>
      <w:r>
        <w:tab/>
        <w:t xml:space="preserve">am </w:t>
      </w:r>
      <w:hyperlink r:id="rId1879" w:tooltip="Road Transport Legislation Amendment Regulation 2010 (No 2)" w:history="1">
        <w:r w:rsidR="00C26339" w:rsidRPr="00C26339">
          <w:rPr>
            <w:rStyle w:val="charCitHyperlinkAbbrev"/>
          </w:rPr>
          <w:t>SL2010</w:t>
        </w:r>
        <w:r w:rsidR="00C26339" w:rsidRPr="00C26339">
          <w:rPr>
            <w:rStyle w:val="charCitHyperlinkAbbrev"/>
          </w:rPr>
          <w:noBreakHyphen/>
          <w:t>7</w:t>
        </w:r>
      </w:hyperlink>
      <w:r>
        <w:t xml:space="preserve"> amdt 1.46</w:t>
      </w:r>
    </w:p>
    <w:p w14:paraId="4EFB127F" w14:textId="47E6256B" w:rsidR="004D7FCF" w:rsidRDefault="004D7FCF" w:rsidP="004D7FCF">
      <w:pPr>
        <w:pStyle w:val="AmdtsEntriesDefL2"/>
      </w:pPr>
      <w:r>
        <w:tab/>
        <w:t xml:space="preserve">sub </w:t>
      </w:r>
      <w:hyperlink r:id="rId1880"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110180CF" w14:textId="340B77C0" w:rsidR="00E05D9B" w:rsidRDefault="00E05D9B">
      <w:pPr>
        <w:pStyle w:val="AmdtsEntries"/>
      </w:pPr>
      <w:r>
        <w:tab/>
        <w:t xml:space="preserve">def </w:t>
      </w:r>
      <w:r>
        <w:rPr>
          <w:rStyle w:val="charBoldItals"/>
        </w:rPr>
        <w:t xml:space="preserve">authorised operator </w:t>
      </w:r>
      <w:r>
        <w:t xml:space="preserve">ins </w:t>
      </w:r>
      <w:hyperlink r:id="rId1881"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15</w:t>
      </w:r>
    </w:p>
    <w:p w14:paraId="01B7438B" w14:textId="421C9705" w:rsidR="004D7FCF" w:rsidRDefault="004D7FCF" w:rsidP="004D7FCF">
      <w:pPr>
        <w:pStyle w:val="AmdtsEntriesDefL2"/>
      </w:pPr>
      <w:r>
        <w:tab/>
        <w:t xml:space="preserve">sub </w:t>
      </w:r>
      <w:hyperlink r:id="rId1882"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6EA6E3C4" w14:textId="22BCAB8E" w:rsidR="00041F4A" w:rsidRDefault="00041F4A" w:rsidP="00041F4A">
      <w:pPr>
        <w:pStyle w:val="AmdtsEntries"/>
      </w:pPr>
      <w:r>
        <w:tab/>
        <w:t xml:space="preserve">def </w:t>
      </w:r>
      <w:r>
        <w:rPr>
          <w:rStyle w:val="charBoldItals"/>
        </w:rPr>
        <w:t>authorised person</w:t>
      </w:r>
      <w:r>
        <w:t xml:space="preserve"> ins </w:t>
      </w:r>
      <w:hyperlink r:id="rId1883"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137CBFDB" w14:textId="2B68D72E" w:rsidR="009D160F" w:rsidRDefault="009D160F" w:rsidP="009D160F">
      <w:pPr>
        <w:pStyle w:val="AmdtsEntriesDefL2"/>
      </w:pPr>
      <w:r>
        <w:tab/>
        <w:t xml:space="preserve">om </w:t>
      </w:r>
      <w:hyperlink r:id="rId1884" w:tooltip="Statute Law Amendment Act 2017" w:history="1">
        <w:r w:rsidRPr="0038160B">
          <w:rPr>
            <w:rStyle w:val="charCitHyperlinkAbbrev"/>
          </w:rPr>
          <w:t>A2017</w:t>
        </w:r>
        <w:r w:rsidRPr="0038160B">
          <w:rPr>
            <w:rStyle w:val="charCitHyperlinkAbbrev"/>
          </w:rPr>
          <w:noBreakHyphen/>
          <w:t>4</w:t>
        </w:r>
      </w:hyperlink>
      <w:r>
        <w:t xml:space="preserve"> amdt 3.186</w:t>
      </w:r>
    </w:p>
    <w:p w14:paraId="33D90376" w14:textId="3FF61CCA" w:rsidR="00041F4A" w:rsidRDefault="00041F4A" w:rsidP="00041F4A">
      <w:pPr>
        <w:pStyle w:val="AmdtsEntries"/>
      </w:pPr>
      <w:r>
        <w:tab/>
        <w:t xml:space="preserve">def </w:t>
      </w:r>
      <w:r>
        <w:rPr>
          <w:rStyle w:val="charBoldItals"/>
        </w:rPr>
        <w:t>available</w:t>
      </w:r>
      <w:r>
        <w:t xml:space="preserve"> ins </w:t>
      </w:r>
      <w:hyperlink r:id="rId1885"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2766839C" w14:textId="2ED4604B" w:rsidR="00041F4A" w:rsidRDefault="00041F4A" w:rsidP="00041F4A">
      <w:pPr>
        <w:pStyle w:val="AmdtsEntries"/>
      </w:pPr>
      <w:r>
        <w:tab/>
        <w:t xml:space="preserve">def </w:t>
      </w:r>
      <w:r>
        <w:rPr>
          <w:rStyle w:val="charBoldItals"/>
        </w:rPr>
        <w:t>availability determination</w:t>
      </w:r>
      <w:r>
        <w:t xml:space="preserve"> ins </w:t>
      </w:r>
      <w:hyperlink r:id="rId1886"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22D3C4ED" w14:textId="36415402" w:rsidR="00041F4A" w:rsidRDefault="00041F4A" w:rsidP="00041F4A">
      <w:pPr>
        <w:pStyle w:val="AmdtsEntries"/>
      </w:pPr>
      <w:r>
        <w:tab/>
        <w:t xml:space="preserve">def </w:t>
      </w:r>
      <w:r>
        <w:rPr>
          <w:rStyle w:val="charBoldItals"/>
        </w:rPr>
        <w:t>availability notice</w:t>
      </w:r>
      <w:r>
        <w:t xml:space="preserve"> ins </w:t>
      </w:r>
      <w:hyperlink r:id="rId1887"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313675FD" w14:textId="638E8654" w:rsidR="00E05D9B" w:rsidRDefault="00E05D9B">
      <w:pPr>
        <w:pStyle w:val="AmdtsEntries"/>
      </w:pPr>
      <w:r>
        <w:tab/>
        <w:t xml:space="preserve">def </w:t>
      </w:r>
      <w:r w:rsidRPr="00C26339">
        <w:rPr>
          <w:rStyle w:val="charBoldItals"/>
        </w:rPr>
        <w:t xml:space="preserve">beginning </w:t>
      </w:r>
      <w:r>
        <w:t xml:space="preserve">om </w:t>
      </w:r>
      <w:hyperlink r:id="rId1888" w:tooltip="Road Transport Legislation (Taxi Services) Amendment Regulations 2003 (No 1)" w:history="1">
        <w:r w:rsidR="00C26339" w:rsidRPr="00C26339">
          <w:rPr>
            <w:rStyle w:val="charCitHyperlinkAbbrev"/>
          </w:rPr>
          <w:t>SL2003</w:t>
        </w:r>
        <w:r w:rsidR="00C26339" w:rsidRPr="00C26339">
          <w:rPr>
            <w:rStyle w:val="charCitHyperlinkAbbrev"/>
          </w:rPr>
          <w:noBreakHyphen/>
          <w:t>32</w:t>
        </w:r>
      </w:hyperlink>
      <w:r>
        <w:t xml:space="preserve"> amdt 1.23</w:t>
      </w:r>
    </w:p>
    <w:p w14:paraId="1159461A" w14:textId="19B05C02" w:rsidR="00E05D9B" w:rsidRDefault="00E05D9B">
      <w:pPr>
        <w:pStyle w:val="AmdtsEntries"/>
      </w:pPr>
      <w:r>
        <w:tab/>
        <w:t xml:space="preserve">def </w:t>
      </w:r>
      <w:r w:rsidRPr="00C26339">
        <w:rPr>
          <w:rStyle w:val="charBoldItals"/>
        </w:rPr>
        <w:t xml:space="preserve">begins </w:t>
      </w:r>
      <w:r>
        <w:t xml:space="preserve">ins </w:t>
      </w:r>
      <w:hyperlink r:id="rId1889" w:tooltip="Road Transport Legislation (Taxi Services) Amendment Regulations 2003 (No 1)" w:history="1">
        <w:r w:rsidR="00C26339" w:rsidRPr="00C26339">
          <w:rPr>
            <w:rStyle w:val="charCitHyperlinkAbbrev"/>
          </w:rPr>
          <w:t>SL2003</w:t>
        </w:r>
        <w:r w:rsidR="00C26339" w:rsidRPr="00C26339">
          <w:rPr>
            <w:rStyle w:val="charCitHyperlinkAbbrev"/>
          </w:rPr>
          <w:noBreakHyphen/>
          <w:t>32</w:t>
        </w:r>
      </w:hyperlink>
      <w:r>
        <w:t xml:space="preserve"> amdt 1.23</w:t>
      </w:r>
    </w:p>
    <w:p w14:paraId="28E30919" w14:textId="644269BF" w:rsidR="004D7FCF" w:rsidRDefault="004D7FCF" w:rsidP="004D7FCF">
      <w:pPr>
        <w:pStyle w:val="AmdtsEntriesDefL2"/>
      </w:pPr>
      <w:r>
        <w:tab/>
      </w:r>
      <w:r w:rsidR="00041F4A">
        <w:t>sub</w:t>
      </w:r>
      <w:r>
        <w:t xml:space="preserve"> </w:t>
      </w:r>
      <w:hyperlink r:id="rId1890"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28E0B9A8" w14:textId="385B6205" w:rsidR="00041F4A" w:rsidRDefault="00041F4A" w:rsidP="00041F4A">
      <w:pPr>
        <w:pStyle w:val="AmdtsEntries"/>
      </w:pPr>
      <w:r>
        <w:tab/>
        <w:t xml:space="preserve">def </w:t>
      </w:r>
      <w:r>
        <w:rPr>
          <w:rStyle w:val="charBoldItals"/>
        </w:rPr>
        <w:t>bookable vehicle licensee</w:t>
      </w:r>
      <w:r>
        <w:t xml:space="preserve"> ins </w:t>
      </w:r>
      <w:hyperlink r:id="rId1891"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503F3700" w14:textId="4576ED47" w:rsidR="00974C03" w:rsidRDefault="00974C03" w:rsidP="00974C03">
      <w:pPr>
        <w:pStyle w:val="AmdtsEntries"/>
      </w:pPr>
      <w:r>
        <w:tab/>
        <w:t xml:space="preserve">def </w:t>
      </w:r>
      <w:r>
        <w:rPr>
          <w:rStyle w:val="charBoldItals"/>
        </w:rPr>
        <w:t>booking fee</w:t>
      </w:r>
      <w:r>
        <w:t xml:space="preserve"> om </w:t>
      </w:r>
      <w:hyperlink r:id="rId1892"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242DD417" w14:textId="18C59FD6" w:rsidR="00041F4A" w:rsidRDefault="00041F4A" w:rsidP="00041F4A">
      <w:pPr>
        <w:pStyle w:val="AmdtsEntries"/>
      </w:pPr>
      <w:r>
        <w:tab/>
        <w:t xml:space="preserve">def </w:t>
      </w:r>
      <w:r>
        <w:rPr>
          <w:rStyle w:val="charBoldItals"/>
        </w:rPr>
        <w:t>bus</w:t>
      </w:r>
      <w:r w:rsidR="00974C03">
        <w:t xml:space="preserve"> sub</w:t>
      </w:r>
      <w:r>
        <w:t xml:space="preserve"> </w:t>
      </w:r>
      <w:hyperlink r:id="rId1893"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0D2E4F13" w14:textId="1E50EDE9" w:rsidR="00041F4A" w:rsidRDefault="00041F4A" w:rsidP="00041F4A">
      <w:pPr>
        <w:pStyle w:val="AmdtsEntries"/>
      </w:pPr>
      <w:r>
        <w:tab/>
        <w:t xml:space="preserve">def </w:t>
      </w:r>
      <w:r>
        <w:rPr>
          <w:rStyle w:val="charBoldItals"/>
        </w:rPr>
        <w:t>bus driver</w:t>
      </w:r>
      <w:r w:rsidR="00974C03">
        <w:t xml:space="preserve"> sub</w:t>
      </w:r>
      <w:r>
        <w:t xml:space="preserve"> </w:t>
      </w:r>
      <w:hyperlink r:id="rId1894"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449C41C7" w14:textId="6C82EFDD" w:rsidR="00974C03" w:rsidRDefault="00974C03" w:rsidP="00974C03">
      <w:pPr>
        <w:pStyle w:val="AmdtsEntries"/>
      </w:pPr>
      <w:r>
        <w:tab/>
        <w:t xml:space="preserve">def </w:t>
      </w:r>
      <w:r>
        <w:rPr>
          <w:rStyle w:val="charBoldItals"/>
        </w:rPr>
        <w:t>bus service</w:t>
      </w:r>
      <w:r>
        <w:t xml:space="preserve"> om </w:t>
      </w:r>
      <w:hyperlink r:id="rId1895"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399439C6" w14:textId="7D620A85" w:rsidR="00E05D9B" w:rsidRDefault="00E05D9B">
      <w:pPr>
        <w:pStyle w:val="AmdtsEntries"/>
      </w:pPr>
      <w:r>
        <w:tab/>
        <w:t xml:space="preserve">def </w:t>
      </w:r>
      <w:r w:rsidRPr="00C26339">
        <w:rPr>
          <w:rStyle w:val="charBoldItals"/>
        </w:rPr>
        <w:t xml:space="preserve">bus stop </w:t>
      </w:r>
      <w:r>
        <w:t xml:space="preserve">om </w:t>
      </w:r>
      <w:hyperlink r:id="rId1896"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amdt 1.24</w:t>
      </w:r>
    </w:p>
    <w:p w14:paraId="0679298A" w14:textId="24C6B90C" w:rsidR="00C916EA" w:rsidRDefault="00C916EA" w:rsidP="00C916EA">
      <w:pPr>
        <w:pStyle w:val="AmdtsEntriesDefL2"/>
      </w:pPr>
      <w:r>
        <w:tab/>
        <w:t xml:space="preserve">ins </w:t>
      </w:r>
      <w:hyperlink r:id="rId1897" w:tooltip="Road Transport Legislation Amendment Regulation 2018 (No 2)" w:history="1">
        <w:r>
          <w:rPr>
            <w:rStyle w:val="charCitHyperlinkAbbrev"/>
          </w:rPr>
          <w:t>SL2018</w:t>
        </w:r>
        <w:r>
          <w:rPr>
            <w:rStyle w:val="charCitHyperlinkAbbrev"/>
          </w:rPr>
          <w:noBreakHyphen/>
          <w:t>16</w:t>
        </w:r>
      </w:hyperlink>
      <w:r>
        <w:t xml:space="preserve"> s 52</w:t>
      </w:r>
    </w:p>
    <w:p w14:paraId="38E8328A" w14:textId="342F242F" w:rsidR="002F3BCE" w:rsidRDefault="002F3BCE" w:rsidP="00041F4A">
      <w:pPr>
        <w:pStyle w:val="AmdtsEntries"/>
      </w:pPr>
      <w:r>
        <w:tab/>
        <w:t xml:space="preserve">def </w:t>
      </w:r>
      <w:r w:rsidRPr="002F3BCE">
        <w:rPr>
          <w:rStyle w:val="charBoldItals"/>
        </w:rPr>
        <w:t>bus stop area</w:t>
      </w:r>
      <w:r>
        <w:t xml:space="preserve"> ins </w:t>
      </w:r>
      <w:hyperlink r:id="rId1898" w:tooltip="Road Transport (Public Passenger Services) Amendment Act 2025" w:history="1">
        <w:r>
          <w:rPr>
            <w:rStyle w:val="charCitHyperlinkAbbrev"/>
          </w:rPr>
          <w:t>A2025</w:t>
        </w:r>
        <w:r>
          <w:rPr>
            <w:rStyle w:val="charCitHyperlinkAbbrev"/>
          </w:rPr>
          <w:noBreakHyphen/>
          <w:t>31</w:t>
        </w:r>
      </w:hyperlink>
      <w:r>
        <w:t xml:space="preserve"> s 13</w:t>
      </w:r>
    </w:p>
    <w:p w14:paraId="713B46FB" w14:textId="091E5FFD" w:rsidR="00041F4A" w:rsidRDefault="00041F4A" w:rsidP="00041F4A">
      <w:pPr>
        <w:pStyle w:val="AmdtsEntries"/>
      </w:pPr>
      <w:r>
        <w:tab/>
        <w:t xml:space="preserve">def </w:t>
      </w:r>
      <w:r>
        <w:rPr>
          <w:rStyle w:val="charBoldItals"/>
        </w:rPr>
        <w:t>bus ticket</w:t>
      </w:r>
      <w:r>
        <w:t xml:space="preserve"> </w:t>
      </w:r>
      <w:r w:rsidR="00974C03">
        <w:t>sub</w:t>
      </w:r>
      <w:r>
        <w:t xml:space="preserve"> </w:t>
      </w:r>
      <w:hyperlink r:id="rId1899"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r w:rsidR="002E53A5">
        <w:t xml:space="preserve">; </w:t>
      </w:r>
      <w:hyperlink r:id="rId1900" w:tooltip="Road Transport Reform (Light Rail) Legislation Amendment Act 2018" w:history="1">
        <w:r w:rsidR="002E53A5" w:rsidRPr="00430E6D">
          <w:rPr>
            <w:rStyle w:val="Hyperlink"/>
            <w:u w:val="none"/>
          </w:rPr>
          <w:t>A2018</w:t>
        </w:r>
        <w:r w:rsidR="002E53A5" w:rsidRPr="00430E6D">
          <w:rPr>
            <w:rStyle w:val="Hyperlink"/>
            <w:u w:val="none"/>
          </w:rPr>
          <w:noBreakHyphen/>
          <w:t>19</w:t>
        </w:r>
      </w:hyperlink>
      <w:r w:rsidR="002E53A5">
        <w:t xml:space="preserve"> s</w:t>
      </w:r>
      <w:r w:rsidR="00A2640C">
        <w:t xml:space="preserve"> 21</w:t>
      </w:r>
    </w:p>
    <w:p w14:paraId="0A1EFFB3" w14:textId="779432F1" w:rsidR="00D23F8C" w:rsidRDefault="00D23F8C" w:rsidP="00D23F8C">
      <w:pPr>
        <w:pStyle w:val="AmdtsEntries"/>
      </w:pPr>
      <w:r>
        <w:lastRenderedPageBreak/>
        <w:tab/>
        <w:t xml:space="preserve">def </w:t>
      </w:r>
      <w:r w:rsidRPr="00C53C6B">
        <w:rPr>
          <w:rStyle w:val="charBoldItals"/>
        </w:rPr>
        <w:t>certificate of inspection</w:t>
      </w:r>
      <w:r>
        <w:t xml:space="preserve"> ins </w:t>
      </w:r>
      <w:hyperlink r:id="rId1901" w:tooltip="Road Transport (Public Passenger Services) (Exemptions) Amendment Regulation 2015 (No 1)" w:history="1">
        <w:r>
          <w:rPr>
            <w:rStyle w:val="charCitHyperlinkAbbrev"/>
          </w:rPr>
          <w:t>SL2015</w:t>
        </w:r>
        <w:r>
          <w:rPr>
            <w:rStyle w:val="charCitHyperlinkAbbrev"/>
          </w:rPr>
          <w:noBreakHyphen/>
          <w:t>34</w:t>
        </w:r>
      </w:hyperlink>
      <w:r>
        <w:t xml:space="preserve"> s 6</w:t>
      </w:r>
    </w:p>
    <w:p w14:paraId="62443AE2" w14:textId="5F7515CB" w:rsidR="004D7FCF" w:rsidRDefault="004D7FCF" w:rsidP="004D7FCF">
      <w:pPr>
        <w:pStyle w:val="AmdtsEntriesDefL2"/>
      </w:pPr>
      <w:r>
        <w:tab/>
        <w:t xml:space="preserve">om </w:t>
      </w:r>
      <w:hyperlink r:id="rId1902"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6E93ED87" w14:textId="74067FFB" w:rsidR="002E53A5" w:rsidRDefault="00A2640C" w:rsidP="00A2640C">
      <w:pPr>
        <w:pStyle w:val="AmdtsEntries"/>
      </w:pPr>
      <w:r>
        <w:tab/>
        <w:t xml:space="preserve">def </w:t>
      </w:r>
      <w:r w:rsidRPr="001A3E19">
        <w:rPr>
          <w:rStyle w:val="charBoldItals"/>
        </w:rPr>
        <w:t>concession bus ticket</w:t>
      </w:r>
      <w:r>
        <w:t xml:space="preserve"> </w:t>
      </w:r>
      <w:r w:rsidR="002E53A5">
        <w:t xml:space="preserve">ins </w:t>
      </w:r>
      <w:hyperlink r:id="rId1903" w:tooltip="Road Transport Reform (Light Rail) Legislation Amendment Act 2018" w:history="1">
        <w:r w:rsidR="002E53A5" w:rsidRPr="00430E6D">
          <w:rPr>
            <w:rStyle w:val="Hyperlink"/>
            <w:u w:val="none"/>
          </w:rPr>
          <w:t>A2018</w:t>
        </w:r>
        <w:r w:rsidR="002E53A5" w:rsidRPr="00430E6D">
          <w:rPr>
            <w:rStyle w:val="Hyperlink"/>
            <w:u w:val="none"/>
          </w:rPr>
          <w:noBreakHyphen/>
          <w:t>19</w:t>
        </w:r>
      </w:hyperlink>
      <w:r w:rsidR="002E53A5">
        <w:t xml:space="preserve"> s</w:t>
      </w:r>
      <w:r>
        <w:t xml:space="preserve"> 22</w:t>
      </w:r>
    </w:p>
    <w:p w14:paraId="3C0C56CB" w14:textId="24A3D368" w:rsidR="002E53A5" w:rsidRDefault="00A2640C" w:rsidP="00A2640C">
      <w:pPr>
        <w:pStyle w:val="AmdtsEntries"/>
      </w:pPr>
      <w:r>
        <w:tab/>
        <w:t xml:space="preserve">def </w:t>
      </w:r>
      <w:r w:rsidRPr="001A3E19">
        <w:rPr>
          <w:rStyle w:val="charBoldItals"/>
        </w:rPr>
        <w:t>concession light rail ticket</w:t>
      </w:r>
      <w:r>
        <w:t xml:space="preserve"> </w:t>
      </w:r>
      <w:r w:rsidR="002E53A5">
        <w:t xml:space="preserve">ins </w:t>
      </w:r>
      <w:hyperlink r:id="rId1904" w:tooltip="Road Transport Reform (Light Rail) Legislation Amendment Act 2018" w:history="1">
        <w:r w:rsidR="002E53A5" w:rsidRPr="00430E6D">
          <w:rPr>
            <w:rStyle w:val="Hyperlink"/>
            <w:u w:val="none"/>
          </w:rPr>
          <w:t>A2018</w:t>
        </w:r>
        <w:r w:rsidR="002E53A5" w:rsidRPr="00430E6D">
          <w:rPr>
            <w:rStyle w:val="Hyperlink"/>
            <w:u w:val="none"/>
          </w:rPr>
          <w:noBreakHyphen/>
          <w:t>19</w:t>
        </w:r>
      </w:hyperlink>
      <w:r w:rsidR="002E53A5">
        <w:t xml:space="preserve"> s</w:t>
      </w:r>
      <w:r>
        <w:t xml:space="preserve"> 22</w:t>
      </w:r>
    </w:p>
    <w:p w14:paraId="406A823D" w14:textId="4FFED315" w:rsidR="003973F8" w:rsidRDefault="003973F8" w:rsidP="003973F8">
      <w:pPr>
        <w:pStyle w:val="AmdtsEntries"/>
      </w:pPr>
      <w:r>
        <w:tab/>
        <w:t xml:space="preserve">def </w:t>
      </w:r>
      <w:r>
        <w:rPr>
          <w:rStyle w:val="charBoldItals"/>
        </w:rPr>
        <w:t>declared payment methods</w:t>
      </w:r>
      <w:r>
        <w:t xml:space="preserve"> ins </w:t>
      </w:r>
      <w:hyperlink r:id="rId1905"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5113257E" w14:textId="2D8EFC2C" w:rsidR="00D23F8C" w:rsidRDefault="00D23F8C" w:rsidP="00D23F8C">
      <w:pPr>
        <w:pStyle w:val="AmdtsEntries"/>
      </w:pPr>
      <w:r>
        <w:tab/>
        <w:t xml:space="preserve">def </w:t>
      </w:r>
      <w:r w:rsidRPr="00C53C6B">
        <w:rPr>
          <w:rStyle w:val="charBoldItals"/>
        </w:rPr>
        <w:t>declared state of alert</w:t>
      </w:r>
      <w:r>
        <w:t xml:space="preserve"> ins </w:t>
      </w:r>
      <w:hyperlink r:id="rId1906" w:tooltip="Road Transport (Public Passenger Services) (Exemptions) Amendment Regulation 2015 (No 1)" w:history="1">
        <w:r>
          <w:rPr>
            <w:rStyle w:val="charCitHyperlinkAbbrev"/>
          </w:rPr>
          <w:t>SL2015</w:t>
        </w:r>
        <w:r>
          <w:rPr>
            <w:rStyle w:val="charCitHyperlinkAbbrev"/>
          </w:rPr>
          <w:noBreakHyphen/>
          <w:t>34</w:t>
        </w:r>
      </w:hyperlink>
      <w:r>
        <w:t xml:space="preserve"> s 6</w:t>
      </w:r>
    </w:p>
    <w:p w14:paraId="6692299D" w14:textId="2BD6EA66" w:rsidR="004D7FCF" w:rsidRDefault="004D7FCF" w:rsidP="004D7FCF">
      <w:pPr>
        <w:pStyle w:val="AmdtsEntriesDefL2"/>
      </w:pPr>
      <w:r>
        <w:tab/>
        <w:t xml:space="preserve">om </w:t>
      </w:r>
      <w:hyperlink r:id="rId1907"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105359E2" w14:textId="492AADF5" w:rsidR="00D23F8C" w:rsidRDefault="00D23F8C" w:rsidP="00D23F8C">
      <w:pPr>
        <w:pStyle w:val="AmdtsEntries"/>
      </w:pPr>
      <w:r>
        <w:tab/>
        <w:t xml:space="preserve">def </w:t>
      </w:r>
      <w:r w:rsidRPr="00C53C6B">
        <w:rPr>
          <w:rStyle w:val="charBoldItals"/>
        </w:rPr>
        <w:t>declared state of emergency</w:t>
      </w:r>
      <w:r>
        <w:t xml:space="preserve"> ins </w:t>
      </w:r>
      <w:hyperlink r:id="rId1908" w:tooltip="Road Transport (Public Passenger Services) (Exemptions) Amendment Regulation 2015 (No 1)" w:history="1">
        <w:r>
          <w:rPr>
            <w:rStyle w:val="charCitHyperlinkAbbrev"/>
          </w:rPr>
          <w:t>SL2015</w:t>
        </w:r>
        <w:r>
          <w:rPr>
            <w:rStyle w:val="charCitHyperlinkAbbrev"/>
          </w:rPr>
          <w:noBreakHyphen/>
          <w:t>34</w:t>
        </w:r>
      </w:hyperlink>
      <w:r>
        <w:t xml:space="preserve"> s 6</w:t>
      </w:r>
    </w:p>
    <w:p w14:paraId="68ABF184" w14:textId="5D5965B1" w:rsidR="004D7FCF" w:rsidRDefault="004D7FCF" w:rsidP="004D7FCF">
      <w:pPr>
        <w:pStyle w:val="AmdtsEntriesDefL2"/>
      </w:pPr>
      <w:r>
        <w:tab/>
        <w:t xml:space="preserve">om </w:t>
      </w:r>
      <w:hyperlink r:id="rId1909"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275D3A8F" w14:textId="7A9FF2DD" w:rsidR="00E05D9B" w:rsidRDefault="00E05D9B">
      <w:pPr>
        <w:pStyle w:val="AmdtsEntries"/>
      </w:pPr>
      <w:r>
        <w:tab/>
        <w:t xml:space="preserve">def </w:t>
      </w:r>
      <w:r>
        <w:rPr>
          <w:rStyle w:val="charBoldItals"/>
        </w:rPr>
        <w:t>defined right</w:t>
      </w:r>
      <w:r>
        <w:t xml:space="preserve"> ins </w:t>
      </w:r>
      <w:hyperlink r:id="rId1910" w:tooltip="Road Transport Legislation (Taxi Licences) Amendment Regulation 2006 (No 1)" w:history="1">
        <w:r w:rsidR="00C26339" w:rsidRPr="00C26339">
          <w:rPr>
            <w:rStyle w:val="charCitHyperlinkAbbrev"/>
          </w:rPr>
          <w:t>SL2006</w:t>
        </w:r>
        <w:r w:rsidR="00C26339" w:rsidRPr="00C26339">
          <w:rPr>
            <w:rStyle w:val="charCitHyperlinkAbbrev"/>
          </w:rPr>
          <w:noBreakHyphen/>
          <w:t>5</w:t>
        </w:r>
      </w:hyperlink>
      <w:r>
        <w:t xml:space="preserve"> s 11</w:t>
      </w:r>
    </w:p>
    <w:p w14:paraId="3E9C3F1D" w14:textId="3B071E06" w:rsidR="004D7FCF" w:rsidRDefault="004D7FCF" w:rsidP="004D7FCF">
      <w:pPr>
        <w:pStyle w:val="AmdtsEntriesDefL2"/>
      </w:pPr>
      <w:r>
        <w:tab/>
        <w:t xml:space="preserve">om </w:t>
      </w:r>
      <w:hyperlink r:id="rId1911"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0B2E1A19" w14:textId="75F277DB" w:rsidR="00E05D9B" w:rsidRDefault="00E05D9B" w:rsidP="00454283">
      <w:pPr>
        <w:pStyle w:val="AmdtsEntries"/>
        <w:keepNext/>
      </w:pPr>
      <w:r>
        <w:tab/>
        <w:t xml:space="preserve">def </w:t>
      </w:r>
      <w:r w:rsidRPr="00C26339">
        <w:rPr>
          <w:rStyle w:val="charBoldItals"/>
        </w:rPr>
        <w:t xml:space="preserve">disciplinary notice </w:t>
      </w:r>
      <w:r>
        <w:t xml:space="preserve">sub </w:t>
      </w:r>
      <w:hyperlink r:id="rId1912"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amdt 1.25</w:t>
      </w:r>
    </w:p>
    <w:p w14:paraId="02ABED67" w14:textId="2C0CDDAA" w:rsidR="00E05D9B" w:rsidRDefault="00E05D9B">
      <w:pPr>
        <w:pStyle w:val="AmdtsEntriesDefL2"/>
      </w:pPr>
      <w:r>
        <w:tab/>
        <w:t xml:space="preserve">am </w:t>
      </w:r>
      <w:hyperlink r:id="rId1913"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amdt 1.87</w:t>
      </w:r>
    </w:p>
    <w:p w14:paraId="18BF445D" w14:textId="1C269EFD" w:rsidR="004D7FCF" w:rsidRDefault="004D7FCF" w:rsidP="004D7FCF">
      <w:pPr>
        <w:pStyle w:val="AmdtsEntriesDefL2"/>
      </w:pPr>
      <w:r>
        <w:tab/>
        <w:t xml:space="preserve">sub </w:t>
      </w:r>
      <w:hyperlink r:id="rId1914"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7CAE6340" w14:textId="7E85817A" w:rsidR="003973F8" w:rsidRDefault="003973F8" w:rsidP="003973F8">
      <w:pPr>
        <w:pStyle w:val="AmdtsEntries"/>
      </w:pPr>
      <w:r>
        <w:tab/>
        <w:t xml:space="preserve">def </w:t>
      </w:r>
      <w:r>
        <w:rPr>
          <w:rStyle w:val="charBoldItals"/>
        </w:rPr>
        <w:t>drive</w:t>
      </w:r>
      <w:r>
        <w:t xml:space="preserve"> </w:t>
      </w:r>
      <w:r w:rsidR="0036264C">
        <w:t>sub</w:t>
      </w:r>
      <w:r>
        <w:t xml:space="preserve"> </w:t>
      </w:r>
      <w:hyperlink r:id="rId1915"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49227953" w14:textId="4242C026" w:rsidR="0044352B" w:rsidRPr="0044352B" w:rsidRDefault="0044352B" w:rsidP="0044352B">
      <w:pPr>
        <w:pStyle w:val="AmdtsEntries"/>
      </w:pPr>
      <w:r>
        <w:tab/>
        <w:t xml:space="preserve">def </w:t>
      </w:r>
      <w:r>
        <w:rPr>
          <w:rStyle w:val="charBoldItals"/>
        </w:rPr>
        <w:t xml:space="preserve">driver </w:t>
      </w:r>
      <w:r>
        <w:t xml:space="preserve">om </w:t>
      </w:r>
      <w:hyperlink r:id="rId1916" w:tooltip="Statute Law Amendment Act 2010" w:history="1">
        <w:r w:rsidR="00C26339" w:rsidRPr="00C26339">
          <w:rPr>
            <w:rStyle w:val="charCitHyperlinkAbbrev"/>
          </w:rPr>
          <w:t>A2010</w:t>
        </w:r>
        <w:r w:rsidR="00C26339" w:rsidRPr="00C26339">
          <w:rPr>
            <w:rStyle w:val="charCitHyperlinkAbbrev"/>
          </w:rPr>
          <w:noBreakHyphen/>
          <w:t>18</w:t>
        </w:r>
      </w:hyperlink>
      <w:r>
        <w:t xml:space="preserve"> amdt 3.88</w:t>
      </w:r>
    </w:p>
    <w:p w14:paraId="4A952E5B" w14:textId="3EB8759B" w:rsidR="001E7542" w:rsidRPr="00221637" w:rsidRDefault="001E7542" w:rsidP="0009681F">
      <w:pPr>
        <w:pStyle w:val="AmdtsEntries"/>
        <w:keepNext/>
      </w:pPr>
      <w:r w:rsidRPr="00221637">
        <w:tab/>
        <w:t xml:space="preserve">def </w:t>
      </w:r>
      <w:r w:rsidRPr="00C26339">
        <w:rPr>
          <w:rStyle w:val="charBoldItals"/>
        </w:rPr>
        <w:t xml:space="preserve">driver authority card </w:t>
      </w:r>
      <w:r w:rsidRPr="00221637">
        <w:t xml:space="preserve">ins </w:t>
      </w:r>
      <w:hyperlink r:id="rId1917" w:tooltip="Road Transport Legislation Amendment Regulation 2010 (No 2)" w:history="1">
        <w:r w:rsidRPr="00C26339">
          <w:rPr>
            <w:rStyle w:val="charCitHyperlinkAbbrev"/>
          </w:rPr>
          <w:t>SL2010</w:t>
        </w:r>
        <w:r w:rsidRPr="00C26339">
          <w:rPr>
            <w:rStyle w:val="charCitHyperlinkAbbrev"/>
          </w:rPr>
          <w:noBreakHyphen/>
          <w:t>7</w:t>
        </w:r>
      </w:hyperlink>
      <w:r w:rsidRPr="00221637">
        <w:t xml:space="preserve"> amdt 1.47</w:t>
      </w:r>
    </w:p>
    <w:p w14:paraId="582044A8" w14:textId="0B09FC97" w:rsidR="001E7542" w:rsidRDefault="001E7542" w:rsidP="001E7542">
      <w:pPr>
        <w:pStyle w:val="AmdtsEntriesDefL2"/>
      </w:pPr>
      <w:r>
        <w:tab/>
        <w:t xml:space="preserve">sub </w:t>
      </w:r>
      <w:hyperlink r:id="rId1918"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68F6B493" w14:textId="45CAF1B6" w:rsidR="00D23F8C" w:rsidRDefault="00D23F8C" w:rsidP="00D23F8C">
      <w:pPr>
        <w:pStyle w:val="AmdtsEntries"/>
      </w:pPr>
      <w:r>
        <w:tab/>
        <w:t xml:space="preserve">def </w:t>
      </w:r>
      <w:r w:rsidRPr="00C53C6B">
        <w:rPr>
          <w:rStyle w:val="charBoldItals"/>
        </w:rPr>
        <w:t>driver licence</w:t>
      </w:r>
      <w:r>
        <w:t xml:space="preserve"> ins </w:t>
      </w:r>
      <w:hyperlink r:id="rId1919" w:tooltip="Road Transport (Public Passenger Services) (Exemptions) Amendment Regulation 2015 (No 1)" w:history="1">
        <w:r>
          <w:rPr>
            <w:rStyle w:val="charCitHyperlinkAbbrev"/>
          </w:rPr>
          <w:t>SL2015</w:t>
        </w:r>
        <w:r>
          <w:rPr>
            <w:rStyle w:val="charCitHyperlinkAbbrev"/>
          </w:rPr>
          <w:noBreakHyphen/>
          <w:t>34</w:t>
        </w:r>
      </w:hyperlink>
      <w:r>
        <w:t xml:space="preserve"> s 6</w:t>
      </w:r>
    </w:p>
    <w:p w14:paraId="5B7A598C" w14:textId="5CD3E27A" w:rsidR="004D7FCF" w:rsidRDefault="004D7FCF" w:rsidP="004D7FCF">
      <w:pPr>
        <w:pStyle w:val="AmdtsEntriesDefL2"/>
      </w:pPr>
      <w:r>
        <w:tab/>
        <w:t xml:space="preserve">sub </w:t>
      </w:r>
      <w:hyperlink r:id="rId1920"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7FCA2A25" w14:textId="039357D6" w:rsidR="009D160F" w:rsidRDefault="009D160F" w:rsidP="004D7FCF">
      <w:pPr>
        <w:pStyle w:val="AmdtsEntriesDefL2"/>
      </w:pPr>
      <w:r>
        <w:tab/>
        <w:t xml:space="preserve">om </w:t>
      </w:r>
      <w:hyperlink r:id="rId1921" w:tooltip="Statute Law Amendment Act 2017" w:history="1">
        <w:r w:rsidRPr="0038160B">
          <w:rPr>
            <w:rStyle w:val="charCitHyperlinkAbbrev"/>
          </w:rPr>
          <w:t>A2017</w:t>
        </w:r>
        <w:r w:rsidRPr="0038160B">
          <w:rPr>
            <w:rStyle w:val="charCitHyperlinkAbbrev"/>
          </w:rPr>
          <w:noBreakHyphen/>
          <w:t>4</w:t>
        </w:r>
      </w:hyperlink>
      <w:r>
        <w:t xml:space="preserve"> </w:t>
      </w:r>
      <w:r w:rsidR="00D701F2">
        <w:t xml:space="preserve">amdt </w:t>
      </w:r>
      <w:r>
        <w:t>3.186</w:t>
      </w:r>
    </w:p>
    <w:p w14:paraId="09BFC8ED" w14:textId="1EEB713C" w:rsidR="00E05D9B" w:rsidRDefault="00E05D9B">
      <w:pPr>
        <w:pStyle w:val="AmdtsEntries"/>
      </w:pPr>
      <w:r>
        <w:tab/>
        <w:t xml:space="preserve">def </w:t>
      </w:r>
      <w:r>
        <w:rPr>
          <w:rStyle w:val="charBoldItals"/>
        </w:rPr>
        <w:t xml:space="preserve">DRS </w:t>
      </w:r>
      <w:r>
        <w:t xml:space="preserve">ins </w:t>
      </w:r>
      <w:hyperlink r:id="rId1922"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15</w:t>
      </w:r>
    </w:p>
    <w:p w14:paraId="1D8BECC3" w14:textId="129B7433" w:rsidR="001E7542" w:rsidRDefault="001E7542" w:rsidP="001E7542">
      <w:pPr>
        <w:pStyle w:val="AmdtsEntriesDefL2"/>
      </w:pPr>
      <w:r>
        <w:tab/>
        <w:t xml:space="preserve">sub </w:t>
      </w:r>
      <w:hyperlink r:id="rId1923"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1C06C551" w14:textId="648ED463" w:rsidR="00E05D9B" w:rsidRDefault="00E05D9B" w:rsidP="00B260F6">
      <w:pPr>
        <w:pStyle w:val="AmdtsEntries"/>
        <w:keepNext/>
      </w:pPr>
      <w:r>
        <w:tab/>
        <w:t xml:space="preserve">def </w:t>
      </w:r>
      <w:r w:rsidRPr="00C26339">
        <w:rPr>
          <w:rStyle w:val="charBoldItals"/>
        </w:rPr>
        <w:t>DRS authorisation label</w:t>
      </w:r>
      <w:r>
        <w:t xml:space="preserve"> ins </w:t>
      </w:r>
      <w:hyperlink r:id="rId1924"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15</w:t>
      </w:r>
    </w:p>
    <w:p w14:paraId="4ACC6B0C" w14:textId="22D13807" w:rsidR="001E7542" w:rsidRDefault="001E7542" w:rsidP="001E7542">
      <w:pPr>
        <w:pStyle w:val="AmdtsEntriesDefL2"/>
      </w:pPr>
      <w:r>
        <w:tab/>
        <w:t xml:space="preserve">sub </w:t>
      </w:r>
      <w:hyperlink r:id="rId1925"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1F339529" w14:textId="10906DD1" w:rsidR="00E05D9B" w:rsidRDefault="00E05D9B">
      <w:pPr>
        <w:pStyle w:val="AmdtsEntries"/>
      </w:pPr>
      <w:r>
        <w:tab/>
        <w:t xml:space="preserve">def </w:t>
      </w:r>
      <w:r w:rsidRPr="00C26339">
        <w:rPr>
          <w:rStyle w:val="charBoldItals"/>
        </w:rPr>
        <w:t>DRS ticket</w:t>
      </w:r>
      <w:r>
        <w:t xml:space="preserve"> ins </w:t>
      </w:r>
      <w:hyperlink r:id="rId1926"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15</w:t>
      </w:r>
    </w:p>
    <w:p w14:paraId="18EE0BA8" w14:textId="77B6A716" w:rsidR="001E7542" w:rsidRDefault="001E7542" w:rsidP="001E7542">
      <w:pPr>
        <w:pStyle w:val="AmdtsEntriesDefL2"/>
      </w:pPr>
      <w:r>
        <w:tab/>
        <w:t xml:space="preserve">sub </w:t>
      </w:r>
      <w:hyperlink r:id="rId1927"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7F41E3A0" w14:textId="4BEACBB0" w:rsidR="00E05D9B" w:rsidRDefault="00E05D9B">
      <w:pPr>
        <w:pStyle w:val="AmdtsEntries"/>
      </w:pPr>
      <w:r>
        <w:tab/>
        <w:t xml:space="preserve">def </w:t>
      </w:r>
      <w:r w:rsidRPr="00C26339">
        <w:rPr>
          <w:rStyle w:val="charBoldItals"/>
        </w:rPr>
        <w:t>DRS vehicle driver</w:t>
      </w:r>
      <w:r>
        <w:t xml:space="preserve"> ins </w:t>
      </w:r>
      <w:hyperlink r:id="rId1928"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15</w:t>
      </w:r>
    </w:p>
    <w:p w14:paraId="1DC668CA" w14:textId="3207A840" w:rsidR="001E7542" w:rsidRDefault="001E7542" w:rsidP="001E7542">
      <w:pPr>
        <w:pStyle w:val="AmdtsEntriesDefL2"/>
      </w:pPr>
      <w:r>
        <w:tab/>
        <w:t xml:space="preserve">sub </w:t>
      </w:r>
      <w:hyperlink r:id="rId1929"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5FAEC401" w14:textId="0F24CC3A" w:rsidR="00E05D9B" w:rsidRDefault="00E05D9B">
      <w:pPr>
        <w:pStyle w:val="AmdtsEntries"/>
      </w:pPr>
      <w:r>
        <w:tab/>
        <w:t xml:space="preserve">def </w:t>
      </w:r>
      <w:r w:rsidRPr="00C26339">
        <w:rPr>
          <w:rStyle w:val="charBoldItals"/>
        </w:rPr>
        <w:t xml:space="preserve">duplicate restricted hire car licence </w:t>
      </w:r>
      <w:r>
        <w:t xml:space="preserve">ins </w:t>
      </w:r>
      <w:hyperlink r:id="rId1930"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amdt 1.26</w:t>
      </w:r>
    </w:p>
    <w:p w14:paraId="4EA24429" w14:textId="634A74FE" w:rsidR="001E7542" w:rsidRDefault="001E7542" w:rsidP="001E7542">
      <w:pPr>
        <w:pStyle w:val="AmdtsEntriesDefL2"/>
      </w:pPr>
      <w:r>
        <w:tab/>
        <w:t xml:space="preserve">om </w:t>
      </w:r>
      <w:hyperlink r:id="rId1931"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421DC504" w14:textId="06E9233E" w:rsidR="003973F8" w:rsidRDefault="003973F8" w:rsidP="003973F8">
      <w:pPr>
        <w:pStyle w:val="AmdtsEntries"/>
      </w:pPr>
      <w:r>
        <w:tab/>
        <w:t xml:space="preserve">def </w:t>
      </w:r>
      <w:r>
        <w:rPr>
          <w:rStyle w:val="charBoldItals"/>
        </w:rPr>
        <w:t>duress alarm</w:t>
      </w:r>
      <w:r>
        <w:t xml:space="preserve"> ins </w:t>
      </w:r>
      <w:hyperlink r:id="rId1932"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0B1C086B" w14:textId="5E345796" w:rsidR="00E05D9B" w:rsidRDefault="00E05D9B">
      <w:pPr>
        <w:pStyle w:val="AmdtsEntries"/>
      </w:pPr>
      <w:r>
        <w:tab/>
        <w:t xml:space="preserve">def </w:t>
      </w:r>
      <w:r w:rsidRPr="00C26339">
        <w:rPr>
          <w:rStyle w:val="charBoldItals"/>
        </w:rPr>
        <w:t xml:space="preserve">ending </w:t>
      </w:r>
      <w:r>
        <w:t xml:space="preserve">om </w:t>
      </w:r>
      <w:hyperlink r:id="rId1933" w:tooltip="Road Transport Legislation (Taxi Services) Amendment Regulations 2003 (No 1)" w:history="1">
        <w:r w:rsidR="00C26339" w:rsidRPr="00C26339">
          <w:rPr>
            <w:rStyle w:val="charCitHyperlinkAbbrev"/>
          </w:rPr>
          <w:t>SL2003</w:t>
        </w:r>
        <w:r w:rsidR="00C26339" w:rsidRPr="00C26339">
          <w:rPr>
            <w:rStyle w:val="charCitHyperlinkAbbrev"/>
          </w:rPr>
          <w:noBreakHyphen/>
          <w:t>32</w:t>
        </w:r>
      </w:hyperlink>
      <w:r>
        <w:t xml:space="preserve"> amdt 1.24</w:t>
      </w:r>
    </w:p>
    <w:p w14:paraId="4D7B9BCE" w14:textId="3A21DCE5" w:rsidR="00E05D9B" w:rsidRDefault="00E05D9B">
      <w:pPr>
        <w:pStyle w:val="AmdtsEntries"/>
      </w:pPr>
      <w:r>
        <w:tab/>
        <w:t xml:space="preserve">def </w:t>
      </w:r>
      <w:r w:rsidRPr="00C26339">
        <w:rPr>
          <w:rStyle w:val="charBoldItals"/>
        </w:rPr>
        <w:t xml:space="preserve">ends </w:t>
      </w:r>
      <w:r>
        <w:t xml:space="preserve">ins </w:t>
      </w:r>
      <w:hyperlink r:id="rId1934" w:tooltip="Road Transport Legislation (Taxi Services) Amendment Regulations 2003 (No 1)" w:history="1">
        <w:r w:rsidR="00C26339" w:rsidRPr="00C26339">
          <w:rPr>
            <w:rStyle w:val="charCitHyperlinkAbbrev"/>
          </w:rPr>
          <w:t>SL2003</w:t>
        </w:r>
        <w:r w:rsidR="00C26339" w:rsidRPr="00C26339">
          <w:rPr>
            <w:rStyle w:val="charCitHyperlinkAbbrev"/>
          </w:rPr>
          <w:noBreakHyphen/>
          <w:t>32</w:t>
        </w:r>
      </w:hyperlink>
      <w:r>
        <w:t xml:space="preserve"> amdt 1.24</w:t>
      </w:r>
    </w:p>
    <w:p w14:paraId="1A150AC0" w14:textId="4446978F" w:rsidR="001E7542" w:rsidRDefault="001E7542" w:rsidP="001E7542">
      <w:pPr>
        <w:pStyle w:val="AmdtsEntriesDefL2"/>
      </w:pPr>
      <w:r>
        <w:tab/>
      </w:r>
      <w:r w:rsidR="003973F8">
        <w:t>sub</w:t>
      </w:r>
      <w:r>
        <w:t xml:space="preserve"> </w:t>
      </w:r>
      <w:hyperlink r:id="rId1935"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344A2438" w14:textId="70F35B53" w:rsidR="00E05D9B" w:rsidRDefault="00E05D9B" w:rsidP="00E07273">
      <w:pPr>
        <w:pStyle w:val="AmdtsEntries"/>
        <w:keepNext/>
      </w:pPr>
      <w:r>
        <w:tab/>
        <w:t xml:space="preserve">def </w:t>
      </w:r>
      <w:r>
        <w:rPr>
          <w:rStyle w:val="charBoldItals"/>
        </w:rPr>
        <w:t>executive officer</w:t>
      </w:r>
      <w:r>
        <w:rPr>
          <w:b/>
          <w:bCs/>
          <w:i/>
          <w:iCs/>
        </w:rPr>
        <w:t xml:space="preserve"> </w:t>
      </w:r>
      <w:r>
        <w:t xml:space="preserve">ins </w:t>
      </w:r>
      <w:hyperlink r:id="rId1936"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amdt 1.26</w:t>
      </w:r>
    </w:p>
    <w:p w14:paraId="1B5C423A" w14:textId="77E35BAF" w:rsidR="001E7542" w:rsidRDefault="001E7542" w:rsidP="001E7542">
      <w:pPr>
        <w:pStyle w:val="AmdtsEntriesDefL2"/>
      </w:pPr>
      <w:r>
        <w:tab/>
        <w:t xml:space="preserve">sub </w:t>
      </w:r>
      <w:hyperlink r:id="rId1937"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3D65624B" w14:textId="2E9EB06E" w:rsidR="00E05D9B" w:rsidRDefault="00E05D9B">
      <w:pPr>
        <w:pStyle w:val="AmdtsEntries"/>
      </w:pPr>
      <w:r>
        <w:tab/>
        <w:t xml:space="preserve">def </w:t>
      </w:r>
      <w:r w:rsidRPr="00C26339">
        <w:rPr>
          <w:rStyle w:val="charBoldItals"/>
        </w:rPr>
        <w:t xml:space="preserve">fare </w:t>
      </w:r>
      <w:r>
        <w:t xml:space="preserve">sub </w:t>
      </w:r>
      <w:hyperlink r:id="rId1938" w:tooltip="Road Transport Legislation (Taxi Services) Amendment Regulations 2003 (No 1)" w:history="1">
        <w:r w:rsidR="00C26339" w:rsidRPr="00C26339">
          <w:rPr>
            <w:rStyle w:val="charCitHyperlinkAbbrev"/>
          </w:rPr>
          <w:t>SL2003</w:t>
        </w:r>
        <w:r w:rsidR="00C26339" w:rsidRPr="00C26339">
          <w:rPr>
            <w:rStyle w:val="charCitHyperlinkAbbrev"/>
          </w:rPr>
          <w:noBreakHyphen/>
          <w:t>32</w:t>
        </w:r>
      </w:hyperlink>
      <w:r>
        <w:t xml:space="preserve"> s 14</w:t>
      </w:r>
      <w:r w:rsidR="001E7542">
        <w:t xml:space="preserve">; </w:t>
      </w:r>
      <w:hyperlink r:id="rId1939" w:tooltip="Road Transport (Taxi Industry Innovation) Legislation Amendment Regulation 2016 (No 1)" w:history="1">
        <w:r w:rsidR="001E7542" w:rsidRPr="00105E37">
          <w:rPr>
            <w:rStyle w:val="charCitHyperlinkAbbrev"/>
          </w:rPr>
          <w:t>SL2016-20</w:t>
        </w:r>
      </w:hyperlink>
      <w:r w:rsidR="001E7542" w:rsidRPr="00105E37">
        <w:rPr>
          <w:rStyle w:val="charCitHyperlinkAbbrev"/>
        </w:rPr>
        <w:t xml:space="preserve"> </w:t>
      </w:r>
      <w:r w:rsidR="001E7542" w:rsidRPr="00105E37">
        <w:t xml:space="preserve">s </w:t>
      </w:r>
      <w:r w:rsidR="001E7542">
        <w:t>148</w:t>
      </w:r>
    </w:p>
    <w:p w14:paraId="7578AC10" w14:textId="5D453155" w:rsidR="00E05D9B" w:rsidRDefault="00E05D9B" w:rsidP="00A10A85">
      <w:pPr>
        <w:pStyle w:val="AmdtsEntries"/>
      </w:pPr>
      <w:r>
        <w:tab/>
        <w:t xml:space="preserve">def </w:t>
      </w:r>
      <w:r w:rsidRPr="00C26339">
        <w:rPr>
          <w:rStyle w:val="charBoldItals"/>
        </w:rPr>
        <w:t xml:space="preserve">fare deposit </w:t>
      </w:r>
      <w:r>
        <w:t xml:space="preserve">sub </w:t>
      </w:r>
      <w:hyperlink r:id="rId1940" w:tooltip="Road Transport Legislation (Taxi Services) Amendment Regulations 2003 (No 1)" w:history="1">
        <w:r w:rsidR="00C26339" w:rsidRPr="00C26339">
          <w:rPr>
            <w:rStyle w:val="charCitHyperlinkAbbrev"/>
          </w:rPr>
          <w:t>SL2003</w:t>
        </w:r>
        <w:r w:rsidR="00C26339" w:rsidRPr="00C26339">
          <w:rPr>
            <w:rStyle w:val="charCitHyperlinkAbbrev"/>
          </w:rPr>
          <w:noBreakHyphen/>
          <w:t>32</w:t>
        </w:r>
      </w:hyperlink>
      <w:r>
        <w:t xml:space="preserve"> s 15</w:t>
      </w:r>
    </w:p>
    <w:p w14:paraId="316DD355" w14:textId="1F357BA6" w:rsidR="001E7542" w:rsidRDefault="001E7542" w:rsidP="001E7542">
      <w:pPr>
        <w:pStyle w:val="AmdtsEntriesDefL2"/>
      </w:pPr>
      <w:r>
        <w:tab/>
        <w:t xml:space="preserve">om </w:t>
      </w:r>
      <w:hyperlink r:id="rId1941"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5D511E8C" w14:textId="4DFC9DFE" w:rsidR="003973F8" w:rsidRDefault="003973F8" w:rsidP="003973F8">
      <w:pPr>
        <w:pStyle w:val="AmdtsEntries"/>
      </w:pPr>
      <w:r>
        <w:tab/>
        <w:t xml:space="preserve">def </w:t>
      </w:r>
      <w:r>
        <w:rPr>
          <w:rStyle w:val="charBoldItals"/>
        </w:rPr>
        <w:t>fitted</w:t>
      </w:r>
      <w:r>
        <w:t xml:space="preserve"> ins </w:t>
      </w:r>
      <w:hyperlink r:id="rId1942"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0C0DC352" w14:textId="67F72371" w:rsidR="0036264C" w:rsidRDefault="0036264C" w:rsidP="0036264C">
      <w:pPr>
        <w:pStyle w:val="AmdtsEntries"/>
      </w:pPr>
      <w:r>
        <w:tab/>
        <w:t xml:space="preserve">def </w:t>
      </w:r>
      <w:r>
        <w:rPr>
          <w:rStyle w:val="charBoldItals"/>
        </w:rPr>
        <w:t>fittings</w:t>
      </w:r>
      <w:r>
        <w:t xml:space="preserve"> om </w:t>
      </w:r>
      <w:hyperlink r:id="rId1943"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070AC7D5" w14:textId="145B5673" w:rsidR="003973F8" w:rsidRDefault="003973F8" w:rsidP="003973F8">
      <w:pPr>
        <w:pStyle w:val="AmdtsEntries"/>
      </w:pPr>
      <w:r>
        <w:tab/>
        <w:t xml:space="preserve">def </w:t>
      </w:r>
      <w:r>
        <w:rPr>
          <w:rStyle w:val="charBoldItals"/>
        </w:rPr>
        <w:t>goods</w:t>
      </w:r>
      <w:r>
        <w:t xml:space="preserve"> </w:t>
      </w:r>
      <w:r w:rsidR="0036264C">
        <w:t>sub</w:t>
      </w:r>
      <w:r>
        <w:t xml:space="preserve"> </w:t>
      </w:r>
      <w:hyperlink r:id="rId1944"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43A0DBD8" w14:textId="7D56C93E" w:rsidR="00E05D9B" w:rsidRDefault="00E05D9B" w:rsidP="00A10A85">
      <w:pPr>
        <w:pStyle w:val="AmdtsEntries"/>
      </w:pPr>
      <w:r>
        <w:tab/>
        <w:t xml:space="preserve">def </w:t>
      </w:r>
      <w:r w:rsidRPr="00C26339">
        <w:rPr>
          <w:rStyle w:val="charBoldItals"/>
        </w:rPr>
        <w:t xml:space="preserve">hire car driver </w:t>
      </w:r>
      <w:r>
        <w:t xml:space="preserve">ins </w:t>
      </w:r>
      <w:hyperlink r:id="rId1945"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15</w:t>
      </w:r>
    </w:p>
    <w:p w14:paraId="0D1EC06B" w14:textId="34F7169C" w:rsidR="001E7542" w:rsidRDefault="001E7542" w:rsidP="001E7542">
      <w:pPr>
        <w:pStyle w:val="AmdtsEntriesDefL2"/>
      </w:pPr>
      <w:r>
        <w:tab/>
        <w:t xml:space="preserve">sub </w:t>
      </w:r>
      <w:hyperlink r:id="rId1946"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6FC87F44" w14:textId="030DE7A8" w:rsidR="00E05D9B" w:rsidRDefault="00E05D9B" w:rsidP="00A10A85">
      <w:pPr>
        <w:pStyle w:val="AmdtsEntries"/>
      </w:pPr>
      <w:r>
        <w:lastRenderedPageBreak/>
        <w:tab/>
        <w:t xml:space="preserve">def </w:t>
      </w:r>
      <w:r w:rsidRPr="00C26339">
        <w:rPr>
          <w:rStyle w:val="charBoldItals"/>
        </w:rPr>
        <w:t xml:space="preserve">hirer </w:t>
      </w:r>
      <w:r>
        <w:t xml:space="preserve">sub </w:t>
      </w:r>
      <w:hyperlink r:id="rId1947"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16</w:t>
      </w:r>
      <w:r w:rsidR="001E7542">
        <w:t xml:space="preserve">; </w:t>
      </w:r>
      <w:hyperlink r:id="rId1948" w:tooltip="Road Transport (Taxi Industry Innovation) Legislation Amendment Regulation 2016 (No 1)" w:history="1">
        <w:r w:rsidR="001E7542" w:rsidRPr="00105E37">
          <w:rPr>
            <w:rStyle w:val="charCitHyperlinkAbbrev"/>
          </w:rPr>
          <w:t>SL2016-20</w:t>
        </w:r>
      </w:hyperlink>
      <w:r w:rsidR="001E7542" w:rsidRPr="00105E37">
        <w:rPr>
          <w:rStyle w:val="charCitHyperlinkAbbrev"/>
        </w:rPr>
        <w:t xml:space="preserve"> </w:t>
      </w:r>
      <w:r w:rsidR="001E7542" w:rsidRPr="00105E37">
        <w:t xml:space="preserve">s </w:t>
      </w:r>
      <w:r w:rsidR="001E7542">
        <w:t>148</w:t>
      </w:r>
    </w:p>
    <w:p w14:paraId="79C74EF5" w14:textId="1895578B" w:rsidR="00ED6F9C" w:rsidRPr="00ED6F9C" w:rsidRDefault="00ED6F9C" w:rsidP="00A10A85">
      <w:pPr>
        <w:pStyle w:val="AmdtsEntries"/>
      </w:pPr>
      <w:r>
        <w:tab/>
        <w:t xml:space="preserve">def </w:t>
      </w:r>
      <w:r>
        <w:rPr>
          <w:rStyle w:val="charBoldItals"/>
        </w:rPr>
        <w:t xml:space="preserve">home address </w:t>
      </w:r>
      <w:r>
        <w:t xml:space="preserve">om </w:t>
      </w:r>
      <w:hyperlink r:id="rId1949" w:tooltip="Statute Law Amendment Act 2009 (No 2)" w:history="1">
        <w:r w:rsidR="00C26339" w:rsidRPr="00C26339">
          <w:rPr>
            <w:rStyle w:val="charCitHyperlinkAbbrev"/>
          </w:rPr>
          <w:t>A2009</w:t>
        </w:r>
        <w:r w:rsidR="00C26339" w:rsidRPr="00C26339">
          <w:rPr>
            <w:rStyle w:val="charCitHyperlinkAbbrev"/>
          </w:rPr>
          <w:noBreakHyphen/>
          <w:t>49</w:t>
        </w:r>
      </w:hyperlink>
      <w:r>
        <w:t xml:space="preserve"> amdt 3.157</w:t>
      </w:r>
    </w:p>
    <w:p w14:paraId="6E2D0590" w14:textId="695F0B2F" w:rsidR="00E05D9B" w:rsidRDefault="00E05D9B">
      <w:pPr>
        <w:pStyle w:val="AmdtsEntries"/>
        <w:keepNext/>
      </w:pPr>
      <w:r>
        <w:tab/>
        <w:t xml:space="preserve">def </w:t>
      </w:r>
      <w:r>
        <w:rPr>
          <w:rStyle w:val="charBoldItals"/>
        </w:rPr>
        <w:t xml:space="preserve">immediate suspension notice </w:t>
      </w:r>
      <w:r>
        <w:t xml:space="preserve">sub </w:t>
      </w:r>
      <w:hyperlink r:id="rId1950"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amdt 1.27</w:t>
      </w:r>
    </w:p>
    <w:p w14:paraId="503B4931" w14:textId="06447D08" w:rsidR="00E05D9B" w:rsidRDefault="00E05D9B">
      <w:pPr>
        <w:pStyle w:val="AmdtsEntriesDefL2"/>
      </w:pPr>
      <w:r>
        <w:tab/>
        <w:t xml:space="preserve">am </w:t>
      </w:r>
      <w:hyperlink r:id="rId1951"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amdt 1.85</w:t>
      </w:r>
    </w:p>
    <w:p w14:paraId="0D73BB97" w14:textId="3C1C4E24" w:rsidR="001E7542" w:rsidRDefault="001E7542" w:rsidP="001E7542">
      <w:pPr>
        <w:pStyle w:val="AmdtsEntriesDefL2"/>
      </w:pPr>
      <w:r>
        <w:tab/>
        <w:t xml:space="preserve">sub </w:t>
      </w:r>
      <w:hyperlink r:id="rId1952"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2BF03AB7" w14:textId="6CCBAFF5" w:rsidR="003973F8" w:rsidRDefault="003973F8" w:rsidP="003973F8">
      <w:pPr>
        <w:pStyle w:val="AmdtsEntries"/>
      </w:pPr>
      <w:r>
        <w:tab/>
        <w:t xml:space="preserve">def </w:t>
      </w:r>
      <w:r>
        <w:rPr>
          <w:rStyle w:val="charBoldItals"/>
        </w:rPr>
        <w:t>in</w:t>
      </w:r>
      <w:r>
        <w:t xml:space="preserve"> </w:t>
      </w:r>
      <w:r w:rsidR="0036264C">
        <w:t>sub</w:t>
      </w:r>
      <w:r>
        <w:t xml:space="preserve"> </w:t>
      </w:r>
      <w:hyperlink r:id="rId1953"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3A09546D" w14:textId="3A622585" w:rsidR="003C7A56" w:rsidRDefault="003C7A56" w:rsidP="00710A50">
      <w:pPr>
        <w:pStyle w:val="AmdtsEntries"/>
        <w:keepNext/>
      </w:pPr>
      <w:r>
        <w:tab/>
        <w:t xml:space="preserve">def </w:t>
      </w:r>
      <w:r w:rsidRPr="00C53C6B">
        <w:rPr>
          <w:rStyle w:val="charBoldItals"/>
        </w:rPr>
        <w:t>independent taxi booking service</w:t>
      </w:r>
      <w:r>
        <w:t xml:space="preserve"> ins </w:t>
      </w:r>
      <w:hyperlink r:id="rId1954" w:tooltip="Road Transport (Public Passenger Services) (Exemptions) Amendment Regulation 2015 (No 1)" w:history="1">
        <w:r>
          <w:rPr>
            <w:rStyle w:val="charCitHyperlinkAbbrev"/>
          </w:rPr>
          <w:t>SL2015</w:t>
        </w:r>
        <w:r>
          <w:rPr>
            <w:rStyle w:val="charCitHyperlinkAbbrev"/>
          </w:rPr>
          <w:noBreakHyphen/>
          <w:t>34</w:t>
        </w:r>
      </w:hyperlink>
      <w:r>
        <w:t xml:space="preserve"> s 6</w:t>
      </w:r>
    </w:p>
    <w:p w14:paraId="12F89A30" w14:textId="38BE3FB7" w:rsidR="001E7542" w:rsidRDefault="001E7542" w:rsidP="00710A50">
      <w:pPr>
        <w:pStyle w:val="AmdtsEntriesDefL2"/>
        <w:keepLines/>
      </w:pPr>
      <w:r>
        <w:tab/>
        <w:t xml:space="preserve">om </w:t>
      </w:r>
      <w:hyperlink r:id="rId1955"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663FECF1" w14:textId="760F5FD0" w:rsidR="00E05D9B" w:rsidRDefault="00E05D9B" w:rsidP="009B28C0">
      <w:pPr>
        <w:pStyle w:val="AmdtsEntries"/>
      </w:pPr>
      <w:r>
        <w:tab/>
        <w:t xml:space="preserve">def </w:t>
      </w:r>
      <w:r>
        <w:rPr>
          <w:rStyle w:val="charBoldItals"/>
        </w:rPr>
        <w:t xml:space="preserve">inspect </w:t>
      </w:r>
      <w:r>
        <w:t xml:space="preserve">om </w:t>
      </w:r>
      <w:hyperlink r:id="rId1956" w:tooltip="Road Transport Legislation Amendment Act 2006" w:history="1">
        <w:r w:rsidR="00C26339" w:rsidRPr="00C26339">
          <w:rPr>
            <w:rStyle w:val="charCitHyperlinkAbbrev"/>
          </w:rPr>
          <w:t>A2006</w:t>
        </w:r>
        <w:r w:rsidR="00C26339" w:rsidRPr="00C26339">
          <w:rPr>
            <w:rStyle w:val="charCitHyperlinkAbbrev"/>
          </w:rPr>
          <w:noBreakHyphen/>
          <w:t>26</w:t>
        </w:r>
      </w:hyperlink>
      <w:r>
        <w:t xml:space="preserve"> s 33</w:t>
      </w:r>
    </w:p>
    <w:p w14:paraId="3D71BAA9" w14:textId="71A78B29" w:rsidR="003C7A56" w:rsidRDefault="003C7A56" w:rsidP="00F25ECD">
      <w:pPr>
        <w:pStyle w:val="AmdtsEntries"/>
        <w:keepNext/>
      </w:pPr>
      <w:r>
        <w:tab/>
        <w:t xml:space="preserve">def </w:t>
      </w:r>
      <w:r w:rsidRPr="00C53C6B">
        <w:rPr>
          <w:rStyle w:val="charBoldItals"/>
        </w:rPr>
        <w:t>interim rideshare booking service</w:t>
      </w:r>
      <w:r>
        <w:t xml:space="preserve"> ins </w:t>
      </w:r>
      <w:hyperlink r:id="rId1957" w:tooltip="Road Transport (Public Passenger Services) (Exemptions) Amendment Regulation 2015 (No 1)" w:history="1">
        <w:r>
          <w:rPr>
            <w:rStyle w:val="charCitHyperlinkAbbrev"/>
          </w:rPr>
          <w:t>SL2015</w:t>
        </w:r>
        <w:r>
          <w:rPr>
            <w:rStyle w:val="charCitHyperlinkAbbrev"/>
          </w:rPr>
          <w:noBreakHyphen/>
          <w:t>34</w:t>
        </w:r>
      </w:hyperlink>
      <w:r>
        <w:t xml:space="preserve"> s 6</w:t>
      </w:r>
    </w:p>
    <w:p w14:paraId="4F12A874" w14:textId="675B76B1" w:rsidR="001E7542" w:rsidRDefault="001E7542" w:rsidP="001E7542">
      <w:pPr>
        <w:pStyle w:val="AmdtsEntriesDefL2"/>
      </w:pPr>
      <w:r>
        <w:tab/>
      </w:r>
      <w:r w:rsidR="00CC73FD">
        <w:t>om</w:t>
      </w:r>
      <w:r>
        <w:t xml:space="preserve"> </w:t>
      </w:r>
      <w:hyperlink r:id="rId1958"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19D559C9" w14:textId="0BA12DCF" w:rsidR="003C7A56" w:rsidRDefault="003C7A56" w:rsidP="003C7A56">
      <w:pPr>
        <w:pStyle w:val="AmdtsEntries"/>
      </w:pPr>
      <w:r>
        <w:tab/>
        <w:t xml:space="preserve">def </w:t>
      </w:r>
      <w:r w:rsidRPr="00C53C6B">
        <w:rPr>
          <w:rStyle w:val="charBoldItals"/>
        </w:rPr>
        <w:t>interim rideshare booking service agreement</w:t>
      </w:r>
      <w:r>
        <w:t xml:space="preserve"> ins </w:t>
      </w:r>
      <w:hyperlink r:id="rId1959" w:tooltip="Road Transport (Public Passenger Services) (Exemptions) Amendment Regulation 2015 (No 1)" w:history="1">
        <w:r>
          <w:rPr>
            <w:rStyle w:val="charCitHyperlinkAbbrev"/>
          </w:rPr>
          <w:t>SL2015</w:t>
        </w:r>
        <w:r>
          <w:rPr>
            <w:rStyle w:val="charCitHyperlinkAbbrev"/>
          </w:rPr>
          <w:noBreakHyphen/>
          <w:t>34</w:t>
        </w:r>
      </w:hyperlink>
      <w:r>
        <w:t xml:space="preserve"> s 6</w:t>
      </w:r>
    </w:p>
    <w:p w14:paraId="28E24039" w14:textId="2A154BE9" w:rsidR="0096326E" w:rsidRDefault="0096326E" w:rsidP="0096326E">
      <w:pPr>
        <w:pStyle w:val="AmdtsEntriesDefL2"/>
      </w:pPr>
      <w:r>
        <w:tab/>
        <w:t xml:space="preserve">om </w:t>
      </w:r>
      <w:hyperlink r:id="rId1960"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0AC69A22" w14:textId="46B1CB5F" w:rsidR="003C7A56" w:rsidRDefault="003C7A56" w:rsidP="00D854EC">
      <w:pPr>
        <w:pStyle w:val="AmdtsEntries"/>
        <w:keepNext/>
      </w:pPr>
      <w:r>
        <w:tab/>
        <w:t xml:space="preserve">def </w:t>
      </w:r>
      <w:r w:rsidRPr="00C53C6B">
        <w:rPr>
          <w:rStyle w:val="charBoldItals"/>
        </w:rPr>
        <w:t>interim rideshare driver</w:t>
      </w:r>
      <w:r>
        <w:t xml:space="preserve"> ins </w:t>
      </w:r>
      <w:hyperlink r:id="rId1961" w:tooltip="Road Transport (Public Passenger Services) (Exemptions) Amendment Regulation 2015 (No 1)" w:history="1">
        <w:r>
          <w:rPr>
            <w:rStyle w:val="charCitHyperlinkAbbrev"/>
          </w:rPr>
          <w:t>SL2015</w:t>
        </w:r>
        <w:r>
          <w:rPr>
            <w:rStyle w:val="charCitHyperlinkAbbrev"/>
          </w:rPr>
          <w:noBreakHyphen/>
          <w:t>34</w:t>
        </w:r>
      </w:hyperlink>
      <w:r>
        <w:t xml:space="preserve"> s 6</w:t>
      </w:r>
    </w:p>
    <w:p w14:paraId="0013D283" w14:textId="32259572" w:rsidR="0096326E" w:rsidRDefault="0096326E" w:rsidP="0096326E">
      <w:pPr>
        <w:pStyle w:val="AmdtsEntriesDefL2"/>
      </w:pPr>
      <w:r>
        <w:tab/>
        <w:t xml:space="preserve">om </w:t>
      </w:r>
      <w:hyperlink r:id="rId1962"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137F9BFF" w14:textId="3029FCD4" w:rsidR="003C7A56" w:rsidRDefault="003C7A56" w:rsidP="003C7A56">
      <w:pPr>
        <w:pStyle w:val="AmdtsEntries"/>
      </w:pPr>
      <w:r>
        <w:tab/>
        <w:t xml:space="preserve">def </w:t>
      </w:r>
      <w:r w:rsidRPr="00C53C6B">
        <w:rPr>
          <w:rStyle w:val="charBoldItals"/>
        </w:rPr>
        <w:t>interim rideshare driver agreement</w:t>
      </w:r>
      <w:r>
        <w:t xml:space="preserve"> ins </w:t>
      </w:r>
      <w:hyperlink r:id="rId1963" w:tooltip="Road Transport (Public Passenger Services) (Exemptions) Amendment Regulation 2015 (No 1)" w:history="1">
        <w:r>
          <w:rPr>
            <w:rStyle w:val="charCitHyperlinkAbbrev"/>
          </w:rPr>
          <w:t>SL2015</w:t>
        </w:r>
        <w:r>
          <w:rPr>
            <w:rStyle w:val="charCitHyperlinkAbbrev"/>
          </w:rPr>
          <w:noBreakHyphen/>
          <w:t>34</w:t>
        </w:r>
      </w:hyperlink>
      <w:r>
        <w:t xml:space="preserve"> s 6</w:t>
      </w:r>
    </w:p>
    <w:p w14:paraId="21904627" w14:textId="6D8C48B8" w:rsidR="0096326E" w:rsidRDefault="0096326E" w:rsidP="0096326E">
      <w:pPr>
        <w:pStyle w:val="AmdtsEntriesDefL2"/>
      </w:pPr>
      <w:r>
        <w:tab/>
        <w:t xml:space="preserve">om </w:t>
      </w:r>
      <w:hyperlink r:id="rId1964"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36E0165C" w14:textId="4A46B48D" w:rsidR="003C7A56" w:rsidRDefault="003C7A56" w:rsidP="003C7A56">
      <w:pPr>
        <w:pStyle w:val="AmdtsEntries"/>
      </w:pPr>
      <w:r>
        <w:tab/>
        <w:t xml:space="preserve">def </w:t>
      </w:r>
      <w:r w:rsidRPr="00C53C6B">
        <w:rPr>
          <w:rStyle w:val="charBoldItals"/>
        </w:rPr>
        <w:t>interim rideshare vehicle</w:t>
      </w:r>
      <w:r>
        <w:t xml:space="preserve"> ins </w:t>
      </w:r>
      <w:hyperlink r:id="rId1965" w:tooltip="Road Transport (Public Passenger Services) (Exemptions) Amendment Regulation 2015 (No 1)" w:history="1">
        <w:r>
          <w:rPr>
            <w:rStyle w:val="charCitHyperlinkAbbrev"/>
          </w:rPr>
          <w:t>SL2015</w:t>
        </w:r>
        <w:r>
          <w:rPr>
            <w:rStyle w:val="charCitHyperlinkAbbrev"/>
          </w:rPr>
          <w:noBreakHyphen/>
          <w:t>34</w:t>
        </w:r>
      </w:hyperlink>
      <w:r>
        <w:t xml:space="preserve"> s 6</w:t>
      </w:r>
    </w:p>
    <w:p w14:paraId="4DC6A708" w14:textId="54CB3B0F" w:rsidR="0096326E" w:rsidRDefault="0096326E" w:rsidP="0096326E">
      <w:pPr>
        <w:pStyle w:val="AmdtsEntriesDefL2"/>
      </w:pPr>
      <w:r>
        <w:tab/>
        <w:t xml:space="preserve">om </w:t>
      </w:r>
      <w:hyperlink r:id="rId1966"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5902AF0D" w14:textId="4FC0B82F" w:rsidR="000B2F50" w:rsidRPr="000B2F50" w:rsidRDefault="000B2F50" w:rsidP="009B28C0">
      <w:pPr>
        <w:pStyle w:val="AmdtsEntries"/>
      </w:pPr>
      <w:r>
        <w:tab/>
        <w:t xml:space="preserve">def </w:t>
      </w:r>
      <w:r w:rsidRPr="00C26339">
        <w:rPr>
          <w:rStyle w:val="charBoldItals"/>
        </w:rPr>
        <w:t xml:space="preserve">ITO pilot </w:t>
      </w:r>
      <w:r>
        <w:t xml:space="preserve">ins </w:t>
      </w:r>
      <w:hyperlink r:id="rId1967" w:tooltip="Road Transport (Public Passenger Services) Amendment Regulation 2012 (No 1)" w:history="1">
        <w:r w:rsidR="00C26339" w:rsidRPr="00C26339">
          <w:rPr>
            <w:rStyle w:val="charCitHyperlinkAbbrev"/>
          </w:rPr>
          <w:t>SL2012</w:t>
        </w:r>
        <w:r w:rsidR="00C26339" w:rsidRPr="00C26339">
          <w:rPr>
            <w:rStyle w:val="charCitHyperlinkAbbrev"/>
          </w:rPr>
          <w:noBreakHyphen/>
          <w:t>1</w:t>
        </w:r>
      </w:hyperlink>
      <w:r>
        <w:t xml:space="preserve"> s 5</w:t>
      </w:r>
    </w:p>
    <w:p w14:paraId="57027B0F" w14:textId="154A3916" w:rsidR="0096326E" w:rsidRDefault="0096326E" w:rsidP="0096326E">
      <w:pPr>
        <w:pStyle w:val="AmdtsEntriesDefL2"/>
      </w:pPr>
      <w:r>
        <w:tab/>
        <w:t xml:space="preserve">om </w:t>
      </w:r>
      <w:hyperlink r:id="rId1968"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1537D986" w14:textId="5A6C0E08" w:rsidR="000B2F50" w:rsidRPr="000B2F50" w:rsidRDefault="000B2F50" w:rsidP="00B260F6">
      <w:pPr>
        <w:pStyle w:val="AmdtsEntries"/>
        <w:keepNext/>
      </w:pPr>
      <w:r>
        <w:tab/>
        <w:t xml:space="preserve">def </w:t>
      </w:r>
      <w:r w:rsidRPr="00C26339">
        <w:rPr>
          <w:rStyle w:val="charBoldItals"/>
        </w:rPr>
        <w:t xml:space="preserve">ITO pilot period </w:t>
      </w:r>
      <w:r>
        <w:t xml:space="preserve">ins </w:t>
      </w:r>
      <w:hyperlink r:id="rId1969" w:tooltip="Road Transport (Public Passenger Services) Amendment Regulation 2012 (No 1)" w:history="1">
        <w:r w:rsidR="00C26339" w:rsidRPr="00C26339">
          <w:rPr>
            <w:rStyle w:val="charCitHyperlinkAbbrev"/>
          </w:rPr>
          <w:t>SL2012</w:t>
        </w:r>
        <w:r w:rsidR="00C26339" w:rsidRPr="00C26339">
          <w:rPr>
            <w:rStyle w:val="charCitHyperlinkAbbrev"/>
          </w:rPr>
          <w:noBreakHyphen/>
          <w:t>1</w:t>
        </w:r>
      </w:hyperlink>
      <w:r>
        <w:t xml:space="preserve"> s 5</w:t>
      </w:r>
    </w:p>
    <w:p w14:paraId="1AA0B2D0" w14:textId="3DF65703" w:rsidR="0096326E" w:rsidRDefault="0096326E" w:rsidP="0096326E">
      <w:pPr>
        <w:pStyle w:val="AmdtsEntriesDefL2"/>
      </w:pPr>
      <w:r>
        <w:tab/>
        <w:t xml:space="preserve">om </w:t>
      </w:r>
      <w:hyperlink r:id="rId1970"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21F893D4" w14:textId="57E690A1" w:rsidR="00E3734E" w:rsidRDefault="00E3734E" w:rsidP="00E3734E">
      <w:pPr>
        <w:pStyle w:val="AmdtsEntries"/>
      </w:pPr>
      <w:r>
        <w:tab/>
        <w:t xml:space="preserve">def </w:t>
      </w:r>
      <w:r>
        <w:rPr>
          <w:rStyle w:val="charBoldItals"/>
        </w:rPr>
        <w:t>ITSO approval</w:t>
      </w:r>
      <w:r>
        <w:t xml:space="preserve"> ins </w:t>
      </w:r>
      <w:hyperlink r:id="rId1971"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584C03AE" w14:textId="22B03688" w:rsidR="00E3734E" w:rsidRDefault="00E3734E" w:rsidP="00E3734E">
      <w:pPr>
        <w:pStyle w:val="AmdtsEntries"/>
      </w:pPr>
      <w:r>
        <w:tab/>
        <w:t xml:space="preserve">def </w:t>
      </w:r>
      <w:r>
        <w:rPr>
          <w:rStyle w:val="charBoldItals"/>
        </w:rPr>
        <w:t>ITSO eligibility criteria</w:t>
      </w:r>
      <w:r>
        <w:t xml:space="preserve"> ins </w:t>
      </w:r>
      <w:hyperlink r:id="rId1972"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773617FA" w14:textId="012EEE11" w:rsidR="003C7A56" w:rsidRDefault="003C7A56" w:rsidP="003C7A56">
      <w:pPr>
        <w:pStyle w:val="AmdtsEntries"/>
      </w:pPr>
      <w:r>
        <w:tab/>
        <w:t xml:space="preserve">def </w:t>
      </w:r>
      <w:r w:rsidRPr="00C53C6B">
        <w:rPr>
          <w:rStyle w:val="charBoldItals"/>
        </w:rPr>
        <w:t>jump-the-queue fee</w:t>
      </w:r>
      <w:r>
        <w:t xml:space="preserve"> ins </w:t>
      </w:r>
      <w:hyperlink r:id="rId1973" w:tooltip="Road Transport (Public Passenger Services) (Exemptions) Amendment Regulation 2015 (No 1)" w:history="1">
        <w:r>
          <w:rPr>
            <w:rStyle w:val="charCitHyperlinkAbbrev"/>
          </w:rPr>
          <w:t>SL2015</w:t>
        </w:r>
        <w:r>
          <w:rPr>
            <w:rStyle w:val="charCitHyperlinkAbbrev"/>
          </w:rPr>
          <w:noBreakHyphen/>
          <w:t>34</w:t>
        </w:r>
      </w:hyperlink>
      <w:r>
        <w:t xml:space="preserve"> s 6</w:t>
      </w:r>
    </w:p>
    <w:p w14:paraId="7142D5FE" w14:textId="56C12E8D" w:rsidR="0096326E" w:rsidRDefault="0096326E" w:rsidP="0096326E">
      <w:pPr>
        <w:pStyle w:val="AmdtsEntriesDefL2"/>
      </w:pPr>
      <w:r>
        <w:tab/>
        <w:t xml:space="preserve">om </w:t>
      </w:r>
      <w:hyperlink r:id="rId1974"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2C185B00" w14:textId="0FC103CB" w:rsidR="00E05D9B" w:rsidRDefault="00E05D9B" w:rsidP="009B28C0">
      <w:pPr>
        <w:pStyle w:val="AmdtsEntries"/>
      </w:pPr>
      <w:r>
        <w:tab/>
        <w:t xml:space="preserve">def </w:t>
      </w:r>
      <w:r w:rsidRPr="00C26339">
        <w:rPr>
          <w:rStyle w:val="charBoldItals"/>
        </w:rPr>
        <w:t xml:space="preserve">leased hire car licence </w:t>
      </w:r>
      <w:r>
        <w:t xml:space="preserve">ins </w:t>
      </w:r>
      <w:hyperlink r:id="rId1975"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17</w:t>
      </w:r>
    </w:p>
    <w:p w14:paraId="3D67CDDE" w14:textId="7E213796" w:rsidR="0096326E" w:rsidRDefault="0096326E" w:rsidP="0096326E">
      <w:pPr>
        <w:pStyle w:val="AmdtsEntriesDefL2"/>
      </w:pPr>
      <w:r>
        <w:tab/>
        <w:t xml:space="preserve">sub </w:t>
      </w:r>
      <w:hyperlink r:id="rId1976"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52518055" w14:textId="525FF934" w:rsidR="00B87056" w:rsidRDefault="00E05D9B" w:rsidP="00B87056">
      <w:pPr>
        <w:pStyle w:val="AmdtsEntries"/>
      </w:pPr>
      <w:r>
        <w:tab/>
        <w:t xml:space="preserve">def </w:t>
      </w:r>
      <w:r w:rsidRPr="00C26339">
        <w:rPr>
          <w:rStyle w:val="charBoldItals"/>
        </w:rPr>
        <w:t xml:space="preserve">licence </w:t>
      </w:r>
      <w:r>
        <w:t xml:space="preserve">om </w:t>
      </w:r>
      <w:hyperlink r:id="rId1977" w:tooltip="Road Transport Legislation (Taxi Services) Amendment Regulations 2003 (No 1)" w:history="1">
        <w:r w:rsidR="00C26339" w:rsidRPr="00C26339">
          <w:rPr>
            <w:rStyle w:val="charCitHyperlinkAbbrev"/>
          </w:rPr>
          <w:t>SL2003</w:t>
        </w:r>
        <w:r w:rsidR="00C26339" w:rsidRPr="00C26339">
          <w:rPr>
            <w:rStyle w:val="charCitHyperlinkAbbrev"/>
          </w:rPr>
          <w:noBreakHyphen/>
          <w:t>32</w:t>
        </w:r>
      </w:hyperlink>
      <w:r>
        <w:t xml:space="preserve"> amdt 1.25</w:t>
      </w:r>
    </w:p>
    <w:p w14:paraId="1BB5300C" w14:textId="51440BB3" w:rsidR="00A2640C" w:rsidRDefault="00A2640C" w:rsidP="00A2640C">
      <w:pPr>
        <w:pStyle w:val="AmdtsEntries"/>
      </w:pPr>
      <w:r>
        <w:tab/>
        <w:t xml:space="preserve">def </w:t>
      </w:r>
      <w:r w:rsidRPr="001A3E19">
        <w:rPr>
          <w:rStyle w:val="charBoldItals"/>
        </w:rPr>
        <w:t>light rail driver</w:t>
      </w:r>
      <w:r>
        <w:t xml:space="preserve"> ins </w:t>
      </w:r>
      <w:hyperlink r:id="rId1978" w:tooltip="Road Transport Reform (Light Rail) Legislation Amendment Act 2018" w:history="1">
        <w:r w:rsidRPr="00430E6D">
          <w:rPr>
            <w:rStyle w:val="Hyperlink"/>
            <w:u w:val="none"/>
          </w:rPr>
          <w:t>A2018</w:t>
        </w:r>
        <w:r w:rsidRPr="00430E6D">
          <w:rPr>
            <w:rStyle w:val="Hyperlink"/>
            <w:u w:val="none"/>
          </w:rPr>
          <w:noBreakHyphen/>
          <w:t>19</w:t>
        </w:r>
      </w:hyperlink>
      <w:r>
        <w:t xml:space="preserve"> s 22</w:t>
      </w:r>
    </w:p>
    <w:p w14:paraId="1100F6CE" w14:textId="1D0705AD" w:rsidR="00A2640C" w:rsidRDefault="00A2640C" w:rsidP="00A2640C">
      <w:pPr>
        <w:pStyle w:val="AmdtsEntries"/>
      </w:pPr>
      <w:r>
        <w:tab/>
        <w:t xml:space="preserve">def </w:t>
      </w:r>
      <w:r w:rsidRPr="001A3E19">
        <w:rPr>
          <w:rStyle w:val="charBoldItals"/>
        </w:rPr>
        <w:t>light rail driving assessor</w:t>
      </w:r>
      <w:r>
        <w:t xml:space="preserve"> ins </w:t>
      </w:r>
      <w:hyperlink r:id="rId1979" w:tooltip="Road Transport Reform (Light Rail) Legislation Amendment Act 2018" w:history="1">
        <w:r w:rsidRPr="00430E6D">
          <w:rPr>
            <w:rStyle w:val="Hyperlink"/>
            <w:u w:val="none"/>
          </w:rPr>
          <w:t>A2018</w:t>
        </w:r>
        <w:r w:rsidRPr="00430E6D">
          <w:rPr>
            <w:rStyle w:val="Hyperlink"/>
            <w:u w:val="none"/>
          </w:rPr>
          <w:noBreakHyphen/>
          <w:t>19</w:t>
        </w:r>
      </w:hyperlink>
      <w:r>
        <w:t xml:space="preserve"> s 22</w:t>
      </w:r>
    </w:p>
    <w:p w14:paraId="6D090A62" w14:textId="6806EF78" w:rsidR="00A2640C" w:rsidRDefault="00A2640C" w:rsidP="00A2640C">
      <w:pPr>
        <w:pStyle w:val="AmdtsEntries"/>
      </w:pPr>
      <w:r>
        <w:tab/>
        <w:t xml:space="preserve">def </w:t>
      </w:r>
      <w:r w:rsidRPr="001A3E19">
        <w:rPr>
          <w:rStyle w:val="charBoldItals"/>
        </w:rPr>
        <w:t>light rail driving instructor</w:t>
      </w:r>
      <w:r>
        <w:t xml:space="preserve"> ins </w:t>
      </w:r>
      <w:hyperlink r:id="rId1980" w:tooltip="Road Transport Reform (Light Rail) Legislation Amendment Act 2018" w:history="1">
        <w:r w:rsidRPr="00430E6D">
          <w:rPr>
            <w:rStyle w:val="Hyperlink"/>
            <w:u w:val="none"/>
          </w:rPr>
          <w:t>A2018</w:t>
        </w:r>
        <w:r w:rsidRPr="00430E6D">
          <w:rPr>
            <w:rStyle w:val="Hyperlink"/>
            <w:u w:val="none"/>
          </w:rPr>
          <w:noBreakHyphen/>
          <w:t>19</w:t>
        </w:r>
      </w:hyperlink>
      <w:r>
        <w:t xml:space="preserve"> s 22</w:t>
      </w:r>
    </w:p>
    <w:p w14:paraId="0EE051BB" w14:textId="28D8B936" w:rsidR="00A2640C" w:rsidRDefault="00A2640C" w:rsidP="00A2640C">
      <w:pPr>
        <w:pStyle w:val="AmdtsEntries"/>
      </w:pPr>
      <w:r>
        <w:tab/>
        <w:t xml:space="preserve">def </w:t>
      </w:r>
      <w:r w:rsidRPr="001A3E19">
        <w:rPr>
          <w:rStyle w:val="charBoldItals"/>
        </w:rPr>
        <w:t>light rail stop</w:t>
      </w:r>
      <w:r>
        <w:t xml:space="preserve"> ins </w:t>
      </w:r>
      <w:hyperlink r:id="rId1981" w:tooltip="Road Transport Reform (Light Rail) Legislation Amendment Act 2018" w:history="1">
        <w:r w:rsidRPr="00430E6D">
          <w:rPr>
            <w:rStyle w:val="Hyperlink"/>
            <w:u w:val="none"/>
          </w:rPr>
          <w:t>A2018</w:t>
        </w:r>
        <w:r w:rsidRPr="00430E6D">
          <w:rPr>
            <w:rStyle w:val="Hyperlink"/>
            <w:u w:val="none"/>
          </w:rPr>
          <w:noBreakHyphen/>
          <w:t>19</w:t>
        </w:r>
      </w:hyperlink>
      <w:r>
        <w:t xml:space="preserve"> s 22</w:t>
      </w:r>
    </w:p>
    <w:p w14:paraId="4EAC3DC9" w14:textId="2208642F" w:rsidR="00A2640C" w:rsidRDefault="00A2640C" w:rsidP="00A2640C">
      <w:pPr>
        <w:pStyle w:val="AmdtsEntries"/>
      </w:pPr>
      <w:r>
        <w:tab/>
        <w:t xml:space="preserve">def </w:t>
      </w:r>
      <w:r w:rsidR="004908A0" w:rsidRPr="001A3E19">
        <w:rPr>
          <w:rStyle w:val="charBoldItals"/>
        </w:rPr>
        <w:t>light rail ticket</w:t>
      </w:r>
      <w:r>
        <w:t xml:space="preserve"> ins </w:t>
      </w:r>
      <w:hyperlink r:id="rId1982" w:tooltip="Road Transport Reform (Light Rail) Legislation Amendment Act 2018" w:history="1">
        <w:r w:rsidRPr="00430E6D">
          <w:rPr>
            <w:rStyle w:val="Hyperlink"/>
            <w:u w:val="none"/>
          </w:rPr>
          <w:t>A2018</w:t>
        </w:r>
        <w:r w:rsidRPr="00430E6D">
          <w:rPr>
            <w:rStyle w:val="Hyperlink"/>
            <w:u w:val="none"/>
          </w:rPr>
          <w:noBreakHyphen/>
          <w:t>19</w:t>
        </w:r>
      </w:hyperlink>
      <w:r>
        <w:t xml:space="preserve"> s 22</w:t>
      </w:r>
    </w:p>
    <w:p w14:paraId="40CB3378" w14:textId="6AB505CD" w:rsidR="00B87056" w:rsidRPr="00B87056" w:rsidRDefault="00B87056" w:rsidP="00E07273">
      <w:pPr>
        <w:pStyle w:val="AmdtsEntries"/>
        <w:keepNext/>
      </w:pPr>
      <w:r>
        <w:tab/>
        <w:t xml:space="preserve">def </w:t>
      </w:r>
      <w:r w:rsidRPr="00C26339">
        <w:rPr>
          <w:rStyle w:val="charBoldItals"/>
        </w:rPr>
        <w:t xml:space="preserve">liquor </w:t>
      </w:r>
      <w:r>
        <w:t xml:space="preserve">am </w:t>
      </w:r>
      <w:hyperlink r:id="rId1983" w:tooltip="Liquor (Consequential Amendments) Act 2010" w:history="1">
        <w:r w:rsidR="00C26339" w:rsidRPr="00C26339">
          <w:rPr>
            <w:rStyle w:val="charCitHyperlinkAbbrev"/>
          </w:rPr>
          <w:t>A2010</w:t>
        </w:r>
        <w:r w:rsidR="00C26339" w:rsidRPr="00C26339">
          <w:rPr>
            <w:rStyle w:val="charCitHyperlinkAbbrev"/>
          </w:rPr>
          <w:noBreakHyphen/>
          <w:t>43</w:t>
        </w:r>
      </w:hyperlink>
      <w:r>
        <w:t xml:space="preserve"> amdt 1.66</w:t>
      </w:r>
    </w:p>
    <w:p w14:paraId="4E824834" w14:textId="1AB836BC" w:rsidR="0096326E" w:rsidRDefault="0096326E" w:rsidP="0096326E">
      <w:pPr>
        <w:pStyle w:val="AmdtsEntriesDefL2"/>
      </w:pPr>
      <w:r>
        <w:tab/>
        <w:t xml:space="preserve">sub </w:t>
      </w:r>
      <w:hyperlink r:id="rId1984"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7718C2E9" w14:textId="51A603AF" w:rsidR="002E56AB" w:rsidRDefault="002E56AB" w:rsidP="002E56AB">
      <w:pPr>
        <w:pStyle w:val="AmdtsEntries"/>
      </w:pPr>
      <w:r>
        <w:tab/>
        <w:t xml:space="preserve">def </w:t>
      </w:r>
      <w:r w:rsidRPr="001A3E19">
        <w:rPr>
          <w:rStyle w:val="charBoldItals"/>
        </w:rPr>
        <w:t>low-alcohol liquor</w:t>
      </w:r>
      <w:r>
        <w:t xml:space="preserve"> ins </w:t>
      </w:r>
      <w:hyperlink r:id="rId1985" w:tooltip="Road Transport Reform (Light Rail) Legislation Amendment Act 2018" w:history="1">
        <w:r w:rsidRPr="00430E6D">
          <w:rPr>
            <w:rStyle w:val="Hyperlink"/>
            <w:u w:val="none"/>
          </w:rPr>
          <w:t>A2018</w:t>
        </w:r>
        <w:r w:rsidRPr="00430E6D">
          <w:rPr>
            <w:rStyle w:val="Hyperlink"/>
            <w:u w:val="none"/>
          </w:rPr>
          <w:noBreakHyphen/>
          <w:t>19</w:t>
        </w:r>
      </w:hyperlink>
      <w:r>
        <w:t xml:space="preserve"> s 22</w:t>
      </w:r>
    </w:p>
    <w:p w14:paraId="0BFA648D" w14:textId="2D98F737" w:rsidR="00E05D9B" w:rsidRDefault="00E05D9B">
      <w:pPr>
        <w:pStyle w:val="AmdtsEntries"/>
        <w:keepNext/>
      </w:pPr>
      <w:r>
        <w:tab/>
        <w:t xml:space="preserve">def </w:t>
      </w:r>
      <w:r>
        <w:rPr>
          <w:rStyle w:val="charBoldItals"/>
        </w:rPr>
        <w:t xml:space="preserve">mandatory disqualifying offence </w:t>
      </w:r>
      <w:r>
        <w:t xml:space="preserve">sub </w:t>
      </w:r>
      <w:hyperlink r:id="rId1986"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amdt 1.28</w:t>
      </w:r>
    </w:p>
    <w:p w14:paraId="1FF02B19" w14:textId="16D45E0D" w:rsidR="00E05D9B" w:rsidRDefault="00E05D9B">
      <w:pPr>
        <w:pStyle w:val="AmdtsEntriesDefL2"/>
      </w:pPr>
      <w:r>
        <w:tab/>
        <w:t xml:space="preserve">om </w:t>
      </w:r>
      <w:hyperlink r:id="rId1987" w:tooltip="Road Transport Legislation (Accreditation and Licensing) Amendment Regulation 2006 (No 1)" w:history="1">
        <w:r w:rsidR="00C26339" w:rsidRPr="00C26339">
          <w:rPr>
            <w:rStyle w:val="charCitHyperlinkAbbrev"/>
          </w:rPr>
          <w:t>SL2006</w:t>
        </w:r>
        <w:r w:rsidR="00C26339" w:rsidRPr="00C26339">
          <w:rPr>
            <w:rStyle w:val="charCitHyperlinkAbbrev"/>
          </w:rPr>
          <w:noBreakHyphen/>
          <w:t>59</w:t>
        </w:r>
      </w:hyperlink>
      <w:r>
        <w:t xml:space="preserve"> s 30</w:t>
      </w:r>
    </w:p>
    <w:p w14:paraId="5BB2288F" w14:textId="764AF9E2" w:rsidR="00E3734E" w:rsidRDefault="00E3734E" w:rsidP="00E3734E">
      <w:pPr>
        <w:pStyle w:val="AmdtsEntries"/>
      </w:pPr>
      <w:r>
        <w:tab/>
        <w:t xml:space="preserve">def </w:t>
      </w:r>
      <w:r>
        <w:rPr>
          <w:rStyle w:val="charBoldItals"/>
        </w:rPr>
        <w:t>maximum payment surcharge</w:t>
      </w:r>
      <w:r>
        <w:t xml:space="preserve"> ins </w:t>
      </w:r>
      <w:hyperlink r:id="rId1988"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5CCAE4EB" w14:textId="709AB688" w:rsidR="00160FC0" w:rsidRDefault="00160FC0" w:rsidP="00160FC0">
      <w:pPr>
        <w:pStyle w:val="AmdtsEntries"/>
      </w:pPr>
      <w:r>
        <w:tab/>
        <w:t xml:space="preserve">def </w:t>
      </w:r>
      <w:r w:rsidRPr="00C53C6B">
        <w:rPr>
          <w:rStyle w:val="charBoldItals"/>
        </w:rPr>
        <w:t>medical fitness certificate</w:t>
      </w:r>
      <w:r>
        <w:t xml:space="preserve"> ins </w:t>
      </w:r>
      <w:hyperlink r:id="rId1989" w:tooltip="Road Transport (Public Passenger Services) (Exemptions) Amendment Regulation 2015 (No 1)" w:history="1">
        <w:r>
          <w:rPr>
            <w:rStyle w:val="charCitHyperlinkAbbrev"/>
          </w:rPr>
          <w:t>SL2015</w:t>
        </w:r>
        <w:r>
          <w:rPr>
            <w:rStyle w:val="charCitHyperlinkAbbrev"/>
          </w:rPr>
          <w:noBreakHyphen/>
          <w:t>34</w:t>
        </w:r>
      </w:hyperlink>
      <w:r>
        <w:t xml:space="preserve"> s 6</w:t>
      </w:r>
    </w:p>
    <w:p w14:paraId="6EBCE595" w14:textId="52B8A113" w:rsidR="0096326E" w:rsidRDefault="0096326E" w:rsidP="0096326E">
      <w:pPr>
        <w:pStyle w:val="AmdtsEntriesDefL2"/>
      </w:pPr>
      <w:r>
        <w:tab/>
        <w:t xml:space="preserve">om </w:t>
      </w:r>
      <w:hyperlink r:id="rId1990"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5FC079A4" w14:textId="284CB8F8" w:rsidR="003C7A56" w:rsidRDefault="003C7A56" w:rsidP="000F35B1">
      <w:pPr>
        <w:pStyle w:val="AmdtsEntries"/>
        <w:keepNext/>
      </w:pPr>
      <w:r>
        <w:lastRenderedPageBreak/>
        <w:tab/>
        <w:t xml:space="preserve">def </w:t>
      </w:r>
      <w:r w:rsidR="00F90F15" w:rsidRPr="00C53C6B">
        <w:rPr>
          <w:rStyle w:val="charBoldItals"/>
        </w:rPr>
        <w:t>member</w:t>
      </w:r>
      <w:r>
        <w:t xml:space="preserve"> ins </w:t>
      </w:r>
      <w:hyperlink r:id="rId1991" w:tooltip="Road Transport (Public Passenger Services) (Exemptions) Amendment Regulation 2015 (No 1)" w:history="1">
        <w:r>
          <w:rPr>
            <w:rStyle w:val="charCitHyperlinkAbbrev"/>
          </w:rPr>
          <w:t>SL2015</w:t>
        </w:r>
        <w:r>
          <w:rPr>
            <w:rStyle w:val="charCitHyperlinkAbbrev"/>
          </w:rPr>
          <w:noBreakHyphen/>
          <w:t>34</w:t>
        </w:r>
      </w:hyperlink>
      <w:r>
        <w:t xml:space="preserve"> s 6</w:t>
      </w:r>
    </w:p>
    <w:p w14:paraId="760773CC" w14:textId="75E593E5" w:rsidR="0096326E" w:rsidRDefault="0096326E" w:rsidP="0096326E">
      <w:pPr>
        <w:pStyle w:val="AmdtsEntriesDefL2"/>
      </w:pPr>
      <w:r>
        <w:tab/>
        <w:t xml:space="preserve">sub </w:t>
      </w:r>
      <w:hyperlink r:id="rId1992"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16F2568B" w14:textId="3A95E968" w:rsidR="00E05D9B" w:rsidRDefault="00E05D9B" w:rsidP="009B28C0">
      <w:pPr>
        <w:pStyle w:val="AmdtsEntries"/>
      </w:pPr>
      <w:r>
        <w:tab/>
        <w:t xml:space="preserve">def </w:t>
      </w:r>
      <w:r w:rsidRPr="00C26339">
        <w:rPr>
          <w:rStyle w:val="charBoldItals"/>
        </w:rPr>
        <w:t xml:space="preserve">motor vehicle </w:t>
      </w:r>
      <w:r>
        <w:t xml:space="preserve">om </w:t>
      </w:r>
      <w:hyperlink r:id="rId1993" w:tooltip="Road Transport Legislation (Taxi Services) Amendment Regulations 2003 (No 1)" w:history="1">
        <w:r w:rsidR="00C26339" w:rsidRPr="00C26339">
          <w:rPr>
            <w:rStyle w:val="charCitHyperlinkAbbrev"/>
          </w:rPr>
          <w:t>SL2003</w:t>
        </w:r>
        <w:r w:rsidR="00C26339" w:rsidRPr="00C26339">
          <w:rPr>
            <w:rStyle w:val="charCitHyperlinkAbbrev"/>
          </w:rPr>
          <w:noBreakHyphen/>
          <w:t>32</w:t>
        </w:r>
      </w:hyperlink>
      <w:r>
        <w:t xml:space="preserve"> amdt 1.25</w:t>
      </w:r>
    </w:p>
    <w:p w14:paraId="69EEC8AB" w14:textId="3201FA0C" w:rsidR="00E3734E" w:rsidRDefault="00E3734E" w:rsidP="00E3734E">
      <w:pPr>
        <w:pStyle w:val="AmdtsEntries"/>
      </w:pPr>
      <w:r>
        <w:tab/>
        <w:t xml:space="preserve">def </w:t>
      </w:r>
      <w:r>
        <w:rPr>
          <w:rStyle w:val="charBoldItals"/>
        </w:rPr>
        <w:t>multiple hiring</w:t>
      </w:r>
      <w:r w:rsidR="00EA0828">
        <w:t xml:space="preserve"> sub</w:t>
      </w:r>
      <w:r>
        <w:t xml:space="preserve"> </w:t>
      </w:r>
      <w:hyperlink r:id="rId1994"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08952E7A" w14:textId="569822D5" w:rsidR="00E05D9B" w:rsidRDefault="00E05D9B">
      <w:pPr>
        <w:pStyle w:val="AmdtsEntries"/>
        <w:keepNext/>
      </w:pPr>
      <w:r>
        <w:tab/>
        <w:t xml:space="preserve">def </w:t>
      </w:r>
      <w:r>
        <w:rPr>
          <w:rStyle w:val="charBoldItals"/>
        </w:rPr>
        <w:t xml:space="preserve">noncompliance notice </w:t>
      </w:r>
      <w:r>
        <w:t xml:space="preserve">sub </w:t>
      </w:r>
      <w:hyperlink r:id="rId1995"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amdt 1.29</w:t>
      </w:r>
    </w:p>
    <w:p w14:paraId="5E24B671" w14:textId="5036EA12" w:rsidR="00E05D9B" w:rsidRDefault="00E05D9B">
      <w:pPr>
        <w:pStyle w:val="AmdtsEntriesDefL2"/>
      </w:pPr>
      <w:r>
        <w:tab/>
        <w:t xml:space="preserve">om </w:t>
      </w:r>
      <w:hyperlink r:id="rId1996" w:tooltip="Road Transport Legislation Amendment Act 2006" w:history="1">
        <w:r w:rsidR="00C26339" w:rsidRPr="00C26339">
          <w:rPr>
            <w:rStyle w:val="charCitHyperlinkAbbrev"/>
          </w:rPr>
          <w:t>A2006</w:t>
        </w:r>
        <w:r w:rsidR="00C26339" w:rsidRPr="00C26339">
          <w:rPr>
            <w:rStyle w:val="charCitHyperlinkAbbrev"/>
          </w:rPr>
          <w:noBreakHyphen/>
          <w:t>26</w:t>
        </w:r>
      </w:hyperlink>
      <w:r>
        <w:t xml:space="preserve"> s 33</w:t>
      </w:r>
    </w:p>
    <w:p w14:paraId="4177E8C3" w14:textId="5A60514C" w:rsidR="00E05D9B" w:rsidRDefault="00E05D9B" w:rsidP="004613BE">
      <w:pPr>
        <w:pStyle w:val="AmdtsEntries"/>
      </w:pPr>
      <w:r>
        <w:tab/>
        <w:t xml:space="preserve">def </w:t>
      </w:r>
      <w:r>
        <w:rPr>
          <w:rStyle w:val="charBoldItals"/>
        </w:rPr>
        <w:t xml:space="preserve">non-transferable leased taxi licence </w:t>
      </w:r>
      <w:r>
        <w:t xml:space="preserve">ins </w:t>
      </w:r>
      <w:hyperlink r:id="rId1997" w:tooltip="Magistrates Court (Sale of Motor Vehicles Infringement Notices) Regulation 2005" w:history="1">
        <w:r w:rsidR="00C26339" w:rsidRPr="00C26339">
          <w:rPr>
            <w:rStyle w:val="charCitHyperlinkAbbrev"/>
          </w:rPr>
          <w:t>SL2005</w:t>
        </w:r>
        <w:r w:rsidR="00C26339" w:rsidRPr="00C26339">
          <w:rPr>
            <w:rStyle w:val="charCitHyperlinkAbbrev"/>
          </w:rPr>
          <w:noBreakHyphen/>
          <w:t>31</w:t>
        </w:r>
      </w:hyperlink>
      <w:r>
        <w:t xml:space="preserve"> s 18</w:t>
      </w:r>
    </w:p>
    <w:p w14:paraId="30296745" w14:textId="0E2FDAE4" w:rsidR="0096326E" w:rsidRDefault="0096326E" w:rsidP="0096326E">
      <w:pPr>
        <w:pStyle w:val="AmdtsEntriesDefL2"/>
      </w:pPr>
      <w:r>
        <w:tab/>
        <w:t xml:space="preserve">om </w:t>
      </w:r>
      <w:hyperlink r:id="rId1998"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3F6B8128" w14:textId="0D103817" w:rsidR="00E05D9B" w:rsidRDefault="00E05D9B" w:rsidP="004613BE">
      <w:pPr>
        <w:pStyle w:val="AmdtsEntries"/>
      </w:pPr>
      <w:r>
        <w:tab/>
        <w:t xml:space="preserve">def </w:t>
      </w:r>
      <w:r>
        <w:rPr>
          <w:rStyle w:val="charBoldItals"/>
        </w:rPr>
        <w:t>NSW cross-border taxi</w:t>
      </w:r>
      <w:r>
        <w:t xml:space="preserve"> ins </w:t>
      </w:r>
      <w:hyperlink r:id="rId1999" w:tooltip="Road Transport Legislation (Taxi Licences) Amendment Regulation 2006 (No 1)" w:history="1">
        <w:r w:rsidR="00C26339" w:rsidRPr="00C26339">
          <w:rPr>
            <w:rStyle w:val="charCitHyperlinkAbbrev"/>
          </w:rPr>
          <w:t>SL2006</w:t>
        </w:r>
        <w:r w:rsidR="00C26339" w:rsidRPr="00C26339">
          <w:rPr>
            <w:rStyle w:val="charCitHyperlinkAbbrev"/>
          </w:rPr>
          <w:noBreakHyphen/>
          <w:t>5</w:t>
        </w:r>
      </w:hyperlink>
      <w:r>
        <w:t xml:space="preserve"> s 11</w:t>
      </w:r>
    </w:p>
    <w:p w14:paraId="1A46B320" w14:textId="58D2C398" w:rsidR="0096326E" w:rsidRDefault="0096326E" w:rsidP="0096326E">
      <w:pPr>
        <w:pStyle w:val="AmdtsEntriesDefL2"/>
      </w:pPr>
      <w:r>
        <w:tab/>
        <w:t xml:space="preserve">om </w:t>
      </w:r>
      <w:hyperlink r:id="rId2000"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25529311" w14:textId="150B0C9E" w:rsidR="00E05D9B" w:rsidRDefault="00E05D9B" w:rsidP="004613BE">
      <w:pPr>
        <w:pStyle w:val="AmdtsEntries"/>
      </w:pPr>
      <w:r>
        <w:tab/>
        <w:t xml:space="preserve">def </w:t>
      </w:r>
      <w:r>
        <w:rPr>
          <w:rStyle w:val="charBoldItals"/>
        </w:rPr>
        <w:t>NSW cross-border taxi licence</w:t>
      </w:r>
      <w:r>
        <w:t xml:space="preserve"> ins </w:t>
      </w:r>
      <w:hyperlink r:id="rId2001" w:tooltip="Road Transport Legislation (Taxi Licences) Amendment Regulation 2006 (No 1)" w:history="1">
        <w:r w:rsidR="00C26339" w:rsidRPr="00C26339">
          <w:rPr>
            <w:rStyle w:val="charCitHyperlinkAbbrev"/>
          </w:rPr>
          <w:t>SL2006</w:t>
        </w:r>
        <w:r w:rsidR="00C26339" w:rsidRPr="00C26339">
          <w:rPr>
            <w:rStyle w:val="charCitHyperlinkAbbrev"/>
          </w:rPr>
          <w:noBreakHyphen/>
          <w:t>5</w:t>
        </w:r>
      </w:hyperlink>
      <w:r>
        <w:t xml:space="preserve"> s 11</w:t>
      </w:r>
    </w:p>
    <w:p w14:paraId="6BE0AEBE" w14:textId="7E89D66A" w:rsidR="0096326E" w:rsidRDefault="0096326E" w:rsidP="0096326E">
      <w:pPr>
        <w:pStyle w:val="AmdtsEntriesDefL2"/>
      </w:pPr>
      <w:r>
        <w:tab/>
        <w:t xml:space="preserve">om </w:t>
      </w:r>
      <w:hyperlink r:id="rId2002"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259C9860" w14:textId="060D106C" w:rsidR="00E3734E" w:rsidRDefault="00E3734E" w:rsidP="00E3734E">
      <w:pPr>
        <w:pStyle w:val="AmdtsEntries"/>
      </w:pPr>
      <w:r>
        <w:tab/>
        <w:t xml:space="preserve">def </w:t>
      </w:r>
      <w:r>
        <w:rPr>
          <w:rStyle w:val="charBoldItals"/>
        </w:rPr>
        <w:t>operate</w:t>
      </w:r>
      <w:r w:rsidR="00EA0828">
        <w:t xml:space="preserve"> sub</w:t>
      </w:r>
      <w:r>
        <w:t xml:space="preserve"> </w:t>
      </w:r>
      <w:hyperlink r:id="rId2003"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038E5D57" w14:textId="127D6AB7" w:rsidR="00F90F15" w:rsidRDefault="00F90F15" w:rsidP="00710A50">
      <w:pPr>
        <w:pStyle w:val="AmdtsEntries"/>
        <w:keepNext/>
      </w:pPr>
      <w:r>
        <w:tab/>
        <w:t xml:space="preserve">def </w:t>
      </w:r>
      <w:r w:rsidRPr="00C53C6B">
        <w:rPr>
          <w:rStyle w:val="charBoldItals"/>
        </w:rPr>
        <w:t>operating</w:t>
      </w:r>
      <w:r>
        <w:rPr>
          <w:rStyle w:val="charBoldItals"/>
        </w:rPr>
        <w:t xml:space="preserve"> </w:t>
      </w:r>
      <w:r>
        <w:t xml:space="preserve">ins </w:t>
      </w:r>
      <w:hyperlink r:id="rId2004" w:tooltip="Road Transport (Public Passenger Services) (Exemptions) Amendment Regulation 2015 (No 1)" w:history="1">
        <w:r>
          <w:rPr>
            <w:rStyle w:val="charCitHyperlinkAbbrev"/>
          </w:rPr>
          <w:t>SL2015</w:t>
        </w:r>
        <w:r>
          <w:rPr>
            <w:rStyle w:val="charCitHyperlinkAbbrev"/>
          </w:rPr>
          <w:noBreakHyphen/>
          <w:t>34</w:t>
        </w:r>
      </w:hyperlink>
      <w:r>
        <w:t xml:space="preserve"> s 6</w:t>
      </w:r>
    </w:p>
    <w:p w14:paraId="079F8A81" w14:textId="21664B2B" w:rsidR="0096326E" w:rsidRDefault="0096326E" w:rsidP="0096326E">
      <w:pPr>
        <w:pStyle w:val="AmdtsEntriesDefL2"/>
      </w:pPr>
      <w:r>
        <w:tab/>
        <w:t xml:space="preserve">om </w:t>
      </w:r>
      <w:hyperlink r:id="rId2005"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0E913DAD" w14:textId="7C04E6D2" w:rsidR="00F90F15" w:rsidRDefault="00F90F15" w:rsidP="00F25ECD">
      <w:pPr>
        <w:pStyle w:val="AmdtsEntries"/>
        <w:keepNext/>
      </w:pPr>
      <w:r>
        <w:tab/>
        <w:t xml:space="preserve">def </w:t>
      </w:r>
      <w:r w:rsidRPr="00C53C6B">
        <w:rPr>
          <w:rStyle w:val="charBoldItals"/>
        </w:rPr>
        <w:t>passenger number</w:t>
      </w:r>
      <w:r>
        <w:rPr>
          <w:rStyle w:val="charBoldItals"/>
        </w:rPr>
        <w:t xml:space="preserve"> </w:t>
      </w:r>
      <w:r>
        <w:t xml:space="preserve">ins </w:t>
      </w:r>
      <w:hyperlink r:id="rId2006" w:tooltip="Road Transport (Public Passenger Services) (Exemptions) Amendment Regulation 2015 (No 1)" w:history="1">
        <w:r>
          <w:rPr>
            <w:rStyle w:val="charCitHyperlinkAbbrev"/>
          </w:rPr>
          <w:t>SL2015</w:t>
        </w:r>
        <w:r>
          <w:rPr>
            <w:rStyle w:val="charCitHyperlinkAbbrev"/>
          </w:rPr>
          <w:noBreakHyphen/>
          <w:t>34</w:t>
        </w:r>
      </w:hyperlink>
      <w:r>
        <w:t xml:space="preserve"> s 6</w:t>
      </w:r>
    </w:p>
    <w:p w14:paraId="74F7BBE9" w14:textId="2A1474A9" w:rsidR="0096326E" w:rsidRDefault="0096326E" w:rsidP="0096326E">
      <w:pPr>
        <w:pStyle w:val="AmdtsEntriesDefL2"/>
      </w:pPr>
      <w:r>
        <w:tab/>
        <w:t xml:space="preserve">om </w:t>
      </w:r>
      <w:hyperlink r:id="rId2007"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5EF0BDF9" w14:textId="52B9D7F1" w:rsidR="00E3734E" w:rsidRDefault="00E3734E" w:rsidP="00E3734E">
      <w:pPr>
        <w:pStyle w:val="AmdtsEntries"/>
      </w:pPr>
      <w:r>
        <w:tab/>
        <w:t xml:space="preserve">def </w:t>
      </w:r>
      <w:r>
        <w:rPr>
          <w:rStyle w:val="charBoldItals"/>
        </w:rPr>
        <w:t>payment surcharge</w:t>
      </w:r>
      <w:r>
        <w:t xml:space="preserve"> ins </w:t>
      </w:r>
      <w:hyperlink r:id="rId2008"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54B4DBB0" w14:textId="528788BD" w:rsidR="00E3734E" w:rsidRDefault="00E3734E" w:rsidP="00E3734E">
      <w:pPr>
        <w:pStyle w:val="AmdtsEntries"/>
      </w:pPr>
      <w:r>
        <w:tab/>
        <w:t xml:space="preserve">def </w:t>
      </w:r>
      <w:r>
        <w:rPr>
          <w:rStyle w:val="charBoldItals"/>
        </w:rPr>
        <w:t>perpetual taxi licence</w:t>
      </w:r>
      <w:r>
        <w:t xml:space="preserve"> ins </w:t>
      </w:r>
      <w:hyperlink r:id="rId2009"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395CCDCC" w14:textId="6B3AAF7A" w:rsidR="00E3734E" w:rsidRDefault="00E3734E" w:rsidP="00E3734E">
      <w:pPr>
        <w:pStyle w:val="AmdtsEntries"/>
      </w:pPr>
      <w:r>
        <w:tab/>
        <w:t xml:space="preserve">def </w:t>
      </w:r>
      <w:r>
        <w:rPr>
          <w:rStyle w:val="charBoldItals"/>
        </w:rPr>
        <w:t>pre-approval</w:t>
      </w:r>
      <w:r>
        <w:t xml:space="preserve"> ins </w:t>
      </w:r>
      <w:hyperlink r:id="rId2010"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384FE34D" w14:textId="2E4F429E" w:rsidR="009D160F" w:rsidRDefault="009D160F" w:rsidP="009D160F">
      <w:pPr>
        <w:pStyle w:val="AmdtsEntriesDefL2"/>
      </w:pPr>
      <w:r>
        <w:tab/>
        <w:t xml:space="preserve">sub </w:t>
      </w:r>
      <w:hyperlink r:id="rId2011" w:tooltip="Statute Law Amendment Act 2017" w:history="1">
        <w:r w:rsidRPr="0038160B">
          <w:rPr>
            <w:rStyle w:val="charCitHyperlinkAbbrev"/>
          </w:rPr>
          <w:t>A2017</w:t>
        </w:r>
        <w:r w:rsidRPr="0038160B">
          <w:rPr>
            <w:rStyle w:val="charCitHyperlinkAbbrev"/>
          </w:rPr>
          <w:noBreakHyphen/>
          <w:t>4</w:t>
        </w:r>
      </w:hyperlink>
      <w:r>
        <w:t xml:space="preserve"> </w:t>
      </w:r>
      <w:r w:rsidR="00D5271E">
        <w:t xml:space="preserve">amdt </w:t>
      </w:r>
      <w:r>
        <w:t>3.187</w:t>
      </w:r>
    </w:p>
    <w:p w14:paraId="6BCFD2CB" w14:textId="0214AA6E" w:rsidR="00BD779A" w:rsidRDefault="00BD779A" w:rsidP="00BD779A">
      <w:pPr>
        <w:pStyle w:val="AmdtsEntries"/>
      </w:pPr>
      <w:r>
        <w:tab/>
        <w:t xml:space="preserve">def </w:t>
      </w:r>
      <w:r>
        <w:rPr>
          <w:rStyle w:val="charBoldItals"/>
        </w:rPr>
        <w:t>pre-approval register</w:t>
      </w:r>
      <w:r>
        <w:t xml:space="preserve"> ins </w:t>
      </w:r>
      <w:hyperlink r:id="rId2012"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1ED69D13" w14:textId="0375C6FA" w:rsidR="00E05D9B" w:rsidRDefault="00E05D9B" w:rsidP="00D854EC">
      <w:pPr>
        <w:pStyle w:val="AmdtsEntries"/>
        <w:keepNext/>
      </w:pPr>
      <w:r>
        <w:tab/>
        <w:t xml:space="preserve">def </w:t>
      </w:r>
      <w:r>
        <w:rPr>
          <w:rStyle w:val="charBoldItals"/>
        </w:rPr>
        <w:t>prescribed driver authority information</w:t>
      </w:r>
      <w:r>
        <w:t xml:space="preserve"> ins </w:t>
      </w:r>
      <w:hyperlink r:id="rId2013" w:tooltip="Road Transport Legislation Amendment Regulation 2005 (No 1)" w:history="1">
        <w:r w:rsidR="00C26339" w:rsidRPr="00C26339">
          <w:rPr>
            <w:rStyle w:val="charCitHyperlinkAbbrev"/>
          </w:rPr>
          <w:t>SL2005</w:t>
        </w:r>
        <w:r w:rsidR="00C26339" w:rsidRPr="00C26339">
          <w:rPr>
            <w:rStyle w:val="charCitHyperlinkAbbrev"/>
          </w:rPr>
          <w:noBreakHyphen/>
          <w:t>39</w:t>
        </w:r>
      </w:hyperlink>
      <w:r>
        <w:t xml:space="preserve"> s 30</w:t>
      </w:r>
    </w:p>
    <w:p w14:paraId="2A54A7F6" w14:textId="54BADBB1" w:rsidR="0096326E" w:rsidRDefault="0096326E" w:rsidP="0096326E">
      <w:pPr>
        <w:pStyle w:val="AmdtsEntriesDefL2"/>
      </w:pPr>
      <w:r>
        <w:tab/>
        <w:t xml:space="preserve">sub </w:t>
      </w:r>
      <w:hyperlink r:id="rId2014"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0CBC5BD7" w14:textId="3232B0A9" w:rsidR="00E05D9B" w:rsidRDefault="00E05D9B" w:rsidP="004613BE">
      <w:pPr>
        <w:pStyle w:val="AmdtsEntries"/>
      </w:pPr>
      <w:r>
        <w:tab/>
        <w:t xml:space="preserve">def </w:t>
      </w:r>
      <w:r w:rsidRPr="00C26339">
        <w:rPr>
          <w:rStyle w:val="charBoldItals"/>
        </w:rPr>
        <w:t xml:space="preserve">proposed service standards </w:t>
      </w:r>
      <w:r>
        <w:t xml:space="preserve">ins </w:t>
      </w:r>
      <w:hyperlink r:id="rId2015"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17</w:t>
      </w:r>
    </w:p>
    <w:p w14:paraId="311C07EB" w14:textId="4938CEA4" w:rsidR="0096326E" w:rsidRDefault="0096326E" w:rsidP="0096326E">
      <w:pPr>
        <w:pStyle w:val="AmdtsEntriesDefL2"/>
      </w:pPr>
      <w:r>
        <w:tab/>
        <w:t xml:space="preserve">om </w:t>
      </w:r>
      <w:hyperlink r:id="rId2016"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1B68A0C9" w14:textId="24907D2F" w:rsidR="00EA0828" w:rsidRDefault="00EA0828" w:rsidP="00EA0828">
      <w:pPr>
        <w:pStyle w:val="AmdtsEntries"/>
      </w:pPr>
      <w:r>
        <w:tab/>
        <w:t xml:space="preserve">def </w:t>
      </w:r>
      <w:r>
        <w:rPr>
          <w:rStyle w:val="charBoldItals"/>
        </w:rPr>
        <w:t>public passenger service</w:t>
      </w:r>
      <w:r>
        <w:t xml:space="preserve"> om </w:t>
      </w:r>
      <w:hyperlink r:id="rId2017"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17ECED67" w14:textId="77777777" w:rsidR="00E05D9B" w:rsidRDefault="00E05D9B" w:rsidP="004613BE">
      <w:pPr>
        <w:pStyle w:val="AmdtsEntries"/>
      </w:pPr>
      <w:r>
        <w:tab/>
        <w:t xml:space="preserve">def </w:t>
      </w:r>
      <w:r w:rsidRPr="00C26339">
        <w:rPr>
          <w:rStyle w:val="charBoldItals"/>
        </w:rPr>
        <w:t xml:space="preserve">public passenger vehicle </w:t>
      </w:r>
      <w:r>
        <w:t>om R9 LA</w:t>
      </w:r>
    </w:p>
    <w:p w14:paraId="775C4C9A" w14:textId="0802F272" w:rsidR="00AC123B" w:rsidRPr="00AC123B" w:rsidRDefault="00AC123B" w:rsidP="00B260F6">
      <w:pPr>
        <w:pStyle w:val="AmdtsEntries"/>
        <w:keepNext/>
      </w:pPr>
      <w:r>
        <w:tab/>
        <w:t xml:space="preserve">def </w:t>
      </w:r>
      <w:r w:rsidRPr="00C26339">
        <w:rPr>
          <w:rStyle w:val="charBoldItals"/>
        </w:rPr>
        <w:t xml:space="preserve">public passenger vehicle policy </w:t>
      </w:r>
      <w:r>
        <w:t xml:space="preserve">ins </w:t>
      </w:r>
      <w:hyperlink r:id="rId2018" w:tooltip="Road Transport Legislation Amendment Regulation 2010 (No 2)" w:history="1">
        <w:r w:rsidR="00C26339" w:rsidRPr="00C26339">
          <w:rPr>
            <w:rStyle w:val="charCitHyperlinkAbbrev"/>
          </w:rPr>
          <w:t>SL2010</w:t>
        </w:r>
        <w:r w:rsidR="00C26339" w:rsidRPr="00C26339">
          <w:rPr>
            <w:rStyle w:val="charCitHyperlinkAbbrev"/>
          </w:rPr>
          <w:noBreakHyphen/>
          <w:t>7</w:t>
        </w:r>
      </w:hyperlink>
      <w:r>
        <w:t xml:space="preserve"> amdt 1.48</w:t>
      </w:r>
    </w:p>
    <w:p w14:paraId="2AF39506" w14:textId="650F6D7B" w:rsidR="0096326E" w:rsidRDefault="0096326E" w:rsidP="0096326E">
      <w:pPr>
        <w:pStyle w:val="AmdtsEntriesDefL2"/>
      </w:pPr>
      <w:r>
        <w:tab/>
        <w:t xml:space="preserve">om </w:t>
      </w:r>
      <w:hyperlink r:id="rId2019"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5DA8E25E" w14:textId="2E4CEF1B" w:rsidR="00BD779A" w:rsidRDefault="00BD779A" w:rsidP="00BD779A">
      <w:pPr>
        <w:pStyle w:val="AmdtsEntries"/>
      </w:pPr>
      <w:r>
        <w:tab/>
        <w:t xml:space="preserve">def </w:t>
      </w:r>
      <w:r>
        <w:rPr>
          <w:rStyle w:val="charBoldItals"/>
        </w:rPr>
        <w:t>public vehicle licence</w:t>
      </w:r>
      <w:r w:rsidR="00EA0828">
        <w:t xml:space="preserve"> sub</w:t>
      </w:r>
      <w:r>
        <w:t xml:space="preserve"> </w:t>
      </w:r>
      <w:hyperlink r:id="rId2020"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33010C29" w14:textId="67C5E522" w:rsidR="002D5EC3" w:rsidRPr="002D5EC3" w:rsidRDefault="002D5EC3" w:rsidP="004613BE">
      <w:pPr>
        <w:pStyle w:val="AmdtsEntries"/>
      </w:pPr>
      <w:r>
        <w:tab/>
        <w:t xml:space="preserve">def </w:t>
      </w:r>
      <w:r w:rsidRPr="00C26339">
        <w:rPr>
          <w:rStyle w:val="charBoldItals"/>
        </w:rPr>
        <w:t xml:space="preserve">public vehicle policy </w:t>
      </w:r>
      <w:r>
        <w:t xml:space="preserve">om </w:t>
      </w:r>
      <w:hyperlink r:id="rId2021" w:tooltip="Road Transport Legislation Amendment Regulation 2010 (No 2)" w:history="1">
        <w:r w:rsidR="00C26339" w:rsidRPr="00C26339">
          <w:rPr>
            <w:rStyle w:val="charCitHyperlinkAbbrev"/>
          </w:rPr>
          <w:t>SL2010</w:t>
        </w:r>
        <w:r w:rsidR="00C26339" w:rsidRPr="00C26339">
          <w:rPr>
            <w:rStyle w:val="charCitHyperlinkAbbrev"/>
          </w:rPr>
          <w:noBreakHyphen/>
          <w:t>7</w:t>
        </w:r>
      </w:hyperlink>
      <w:r>
        <w:t xml:space="preserve"> amdt 1.49</w:t>
      </w:r>
    </w:p>
    <w:p w14:paraId="4A3C5CD5" w14:textId="0D1BBC44" w:rsidR="00EA0828" w:rsidRDefault="00EA0828" w:rsidP="00EA0828">
      <w:pPr>
        <w:pStyle w:val="AmdtsEntries"/>
      </w:pPr>
      <w:r>
        <w:tab/>
        <w:t xml:space="preserve">def </w:t>
      </w:r>
      <w:r>
        <w:rPr>
          <w:rStyle w:val="charBoldItals"/>
        </w:rPr>
        <w:t>recording</w:t>
      </w:r>
      <w:r>
        <w:t xml:space="preserve"> om </w:t>
      </w:r>
      <w:hyperlink r:id="rId2022"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08C22C5A" w14:textId="604AEC55" w:rsidR="00F90F15" w:rsidRDefault="00F90F15" w:rsidP="00F90F15">
      <w:pPr>
        <w:pStyle w:val="AmdtsEntries"/>
      </w:pPr>
      <w:r>
        <w:tab/>
        <w:t xml:space="preserve">def </w:t>
      </w:r>
      <w:r w:rsidRPr="00C53C6B">
        <w:rPr>
          <w:rStyle w:val="charBoldItals"/>
        </w:rPr>
        <w:t>registered vehicle</w:t>
      </w:r>
      <w:r>
        <w:rPr>
          <w:rStyle w:val="charBoldItals"/>
        </w:rPr>
        <w:t xml:space="preserve"> </w:t>
      </w:r>
      <w:r>
        <w:t xml:space="preserve">ins </w:t>
      </w:r>
      <w:hyperlink r:id="rId2023" w:tooltip="Road Transport (Public Passenger Services) (Exemptions) Amendment Regulation 2015 (No 1)" w:history="1">
        <w:r>
          <w:rPr>
            <w:rStyle w:val="charCitHyperlinkAbbrev"/>
          </w:rPr>
          <w:t>SL2015</w:t>
        </w:r>
        <w:r>
          <w:rPr>
            <w:rStyle w:val="charCitHyperlinkAbbrev"/>
          </w:rPr>
          <w:noBreakHyphen/>
          <w:t>34</w:t>
        </w:r>
      </w:hyperlink>
      <w:r>
        <w:t xml:space="preserve"> s 6</w:t>
      </w:r>
    </w:p>
    <w:p w14:paraId="1C2C2B6D" w14:textId="3E5FB32C" w:rsidR="00C327AA" w:rsidRDefault="00C327AA" w:rsidP="00C327AA">
      <w:pPr>
        <w:pStyle w:val="AmdtsEntriesDefL2"/>
      </w:pPr>
      <w:r>
        <w:tab/>
        <w:t xml:space="preserve">sub </w:t>
      </w:r>
      <w:hyperlink r:id="rId2024"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658AA6F3" w14:textId="007851E6" w:rsidR="00BD779A" w:rsidRDefault="00BD779A" w:rsidP="00BD779A">
      <w:pPr>
        <w:pStyle w:val="AmdtsEntries"/>
      </w:pPr>
      <w:r>
        <w:tab/>
        <w:t xml:space="preserve">def </w:t>
      </w:r>
      <w:r>
        <w:rPr>
          <w:rStyle w:val="charBoldItals"/>
        </w:rPr>
        <w:t>registration number</w:t>
      </w:r>
      <w:r w:rsidR="00622317">
        <w:t xml:space="preserve"> sub</w:t>
      </w:r>
      <w:r>
        <w:t xml:space="preserve"> </w:t>
      </w:r>
      <w:hyperlink r:id="rId2025"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13339484" w14:textId="1C7B40B8" w:rsidR="00622317" w:rsidRDefault="00622317" w:rsidP="00622317">
      <w:pPr>
        <w:pStyle w:val="AmdtsEntries"/>
      </w:pPr>
      <w:r>
        <w:tab/>
        <w:t xml:space="preserve">def </w:t>
      </w:r>
      <w:r>
        <w:rPr>
          <w:rStyle w:val="charBoldItals"/>
        </w:rPr>
        <w:t>regular route service</w:t>
      </w:r>
      <w:r>
        <w:t xml:space="preserve"> om </w:t>
      </w:r>
      <w:hyperlink r:id="rId2026"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3CD5566F" w14:textId="2DCE7690" w:rsidR="00C327AA" w:rsidRPr="00DC0F41" w:rsidRDefault="00E05D9B" w:rsidP="00DC0F41">
      <w:pPr>
        <w:pStyle w:val="AmdtsEntries"/>
      </w:pPr>
      <w:r>
        <w:tab/>
        <w:t xml:space="preserve">def </w:t>
      </w:r>
      <w:r w:rsidRPr="00C26339">
        <w:rPr>
          <w:rStyle w:val="charBoldItals"/>
        </w:rPr>
        <w:t xml:space="preserve">regulated service </w:t>
      </w:r>
      <w:r>
        <w:t xml:space="preserve">sub </w:t>
      </w:r>
      <w:hyperlink r:id="rId2027" w:tooltip="Road Transport Legislation (Taxi Services) Amendment Regulations 2003 (No 1)" w:history="1">
        <w:r w:rsidR="00C26339" w:rsidRPr="00C26339">
          <w:rPr>
            <w:rStyle w:val="charCitHyperlinkAbbrev"/>
          </w:rPr>
          <w:t>SL2003</w:t>
        </w:r>
        <w:r w:rsidR="00C26339" w:rsidRPr="00C26339">
          <w:rPr>
            <w:rStyle w:val="charCitHyperlinkAbbrev"/>
          </w:rPr>
          <w:noBreakHyphen/>
          <w:t>32</w:t>
        </w:r>
      </w:hyperlink>
      <w:r>
        <w:t xml:space="preserve"> amdt 1.26</w:t>
      </w:r>
      <w:r w:rsidR="002E56AB" w:rsidRPr="00DC0F41">
        <w:t>;</w:t>
      </w:r>
      <w:r w:rsidR="00DC0F41" w:rsidRPr="00DC0F41">
        <w:t xml:space="preserve"> </w:t>
      </w:r>
      <w:hyperlink r:id="rId2028" w:tooltip="Road Transport (Taxi Industry Innovation) Legislation Amendment Regulation 2016 (No 1)" w:history="1">
        <w:r w:rsidR="00DC0F41" w:rsidRPr="00DC0F41">
          <w:rPr>
            <w:rStyle w:val="charCitHyperlinkAbbrev"/>
          </w:rPr>
          <w:t>SL2016</w:t>
        </w:r>
        <w:r w:rsidR="00DC0F41" w:rsidRPr="00DC0F41">
          <w:rPr>
            <w:rStyle w:val="charCitHyperlinkAbbrev"/>
          </w:rPr>
          <w:noBreakHyphen/>
          <w:t>20</w:t>
        </w:r>
      </w:hyperlink>
      <w:r w:rsidR="00DC0F41">
        <w:rPr>
          <w:rStyle w:val="charCitHyperlinkAbbrev"/>
        </w:rPr>
        <w:t xml:space="preserve"> </w:t>
      </w:r>
      <w:r w:rsidR="00DC0F41">
        <w:t>s </w:t>
      </w:r>
      <w:r w:rsidR="00DC0F41" w:rsidRPr="00DC0F41">
        <w:t>148;</w:t>
      </w:r>
      <w:r w:rsidR="00A45AFD" w:rsidRPr="00DC0F41">
        <w:t xml:space="preserve"> </w:t>
      </w:r>
      <w:hyperlink r:id="rId2029" w:tooltip="Road Transport Reform (Light Rail) Legislation Amendment Act 2018" w:history="1">
        <w:r w:rsidR="00A45AFD" w:rsidRPr="00DC0F41">
          <w:rPr>
            <w:rStyle w:val="Hyperlink"/>
            <w:u w:val="none"/>
          </w:rPr>
          <w:t>A2018</w:t>
        </w:r>
        <w:r w:rsidR="00A45AFD" w:rsidRPr="00DC0F41">
          <w:rPr>
            <w:rStyle w:val="Hyperlink"/>
            <w:u w:val="none"/>
          </w:rPr>
          <w:noBreakHyphen/>
          <w:t>19</w:t>
        </w:r>
      </w:hyperlink>
      <w:r w:rsidR="00A45AFD" w:rsidRPr="00DC0F41">
        <w:t xml:space="preserve"> s</w:t>
      </w:r>
      <w:r w:rsidR="002E56AB" w:rsidRPr="00DC0F41">
        <w:t xml:space="preserve"> 23</w:t>
      </w:r>
    </w:p>
    <w:p w14:paraId="5F61A8EE" w14:textId="0D0126CC" w:rsidR="00E05D9B" w:rsidRDefault="00E05D9B">
      <w:pPr>
        <w:pStyle w:val="AmdtsEntries"/>
      </w:pPr>
      <w:r>
        <w:tab/>
        <w:t xml:space="preserve">def </w:t>
      </w:r>
      <w:r w:rsidRPr="00C26339">
        <w:rPr>
          <w:rStyle w:val="charBoldItals"/>
        </w:rPr>
        <w:t xml:space="preserve">relevant person </w:t>
      </w:r>
      <w:r>
        <w:t xml:space="preserve">sub </w:t>
      </w:r>
      <w:hyperlink r:id="rId2030" w:tooltip="Road Transport Legislation (Taxi Services) Amendment Regulations 2003 (No 1)" w:history="1">
        <w:r w:rsidR="00C26339" w:rsidRPr="00C26339">
          <w:rPr>
            <w:rStyle w:val="charCitHyperlinkAbbrev"/>
          </w:rPr>
          <w:t>SL2003</w:t>
        </w:r>
        <w:r w:rsidR="00C26339" w:rsidRPr="00C26339">
          <w:rPr>
            <w:rStyle w:val="charCitHyperlinkAbbrev"/>
          </w:rPr>
          <w:noBreakHyphen/>
          <w:t>32</w:t>
        </w:r>
      </w:hyperlink>
      <w:r>
        <w:t xml:space="preserve"> amdt 1.27; </w:t>
      </w:r>
      <w:hyperlink r:id="rId2031"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amdt 1.30</w:t>
      </w:r>
      <w:r w:rsidR="00C327AA">
        <w:t xml:space="preserve">; </w:t>
      </w:r>
      <w:hyperlink r:id="rId2032" w:tooltip="Road Transport (Taxi Industry Innovation) Legislation Amendment Regulation 2016 (No 1)" w:history="1">
        <w:r w:rsidR="00C327AA" w:rsidRPr="00105E37">
          <w:rPr>
            <w:rStyle w:val="charCitHyperlinkAbbrev"/>
          </w:rPr>
          <w:t>SL2016-20</w:t>
        </w:r>
      </w:hyperlink>
      <w:r w:rsidR="00C327AA" w:rsidRPr="00105E37">
        <w:rPr>
          <w:rStyle w:val="charCitHyperlinkAbbrev"/>
        </w:rPr>
        <w:t xml:space="preserve"> </w:t>
      </w:r>
      <w:r w:rsidR="00C327AA" w:rsidRPr="00105E37">
        <w:t xml:space="preserve">s </w:t>
      </w:r>
      <w:r w:rsidR="00C327AA">
        <w:t>148</w:t>
      </w:r>
    </w:p>
    <w:p w14:paraId="409A8CAD" w14:textId="4F19B2A5" w:rsidR="00F90F15" w:rsidRDefault="00F90F15" w:rsidP="00F90F15">
      <w:pPr>
        <w:pStyle w:val="AmdtsEntries"/>
      </w:pPr>
      <w:r>
        <w:tab/>
        <w:t xml:space="preserve">def </w:t>
      </w:r>
      <w:r w:rsidRPr="00C53C6B">
        <w:rPr>
          <w:rStyle w:val="charBoldItals"/>
        </w:rPr>
        <w:t>required medical standards</w:t>
      </w:r>
      <w:r>
        <w:rPr>
          <w:rStyle w:val="charBoldItals"/>
        </w:rPr>
        <w:t xml:space="preserve"> </w:t>
      </w:r>
      <w:r>
        <w:t xml:space="preserve">ins </w:t>
      </w:r>
      <w:hyperlink r:id="rId2033" w:tooltip="Road Transport (Public Passenger Services) (Exemptions) Amendment Regulation 2015 (No 1)" w:history="1">
        <w:r>
          <w:rPr>
            <w:rStyle w:val="charCitHyperlinkAbbrev"/>
          </w:rPr>
          <w:t>SL2015</w:t>
        </w:r>
        <w:r>
          <w:rPr>
            <w:rStyle w:val="charCitHyperlinkAbbrev"/>
          </w:rPr>
          <w:noBreakHyphen/>
          <w:t>34</w:t>
        </w:r>
      </w:hyperlink>
      <w:r>
        <w:t xml:space="preserve"> s 6</w:t>
      </w:r>
    </w:p>
    <w:p w14:paraId="04139700" w14:textId="70701CB9" w:rsidR="00C327AA" w:rsidRDefault="00C327AA" w:rsidP="00C327AA">
      <w:pPr>
        <w:pStyle w:val="AmdtsEntriesDefL2"/>
      </w:pPr>
      <w:r>
        <w:tab/>
        <w:t xml:space="preserve">om </w:t>
      </w:r>
      <w:hyperlink r:id="rId2034"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7E949FC8" w14:textId="75DEB594" w:rsidR="00E05D9B" w:rsidRDefault="00E05D9B">
      <w:pPr>
        <w:pStyle w:val="AmdtsEntries"/>
        <w:keepNext/>
      </w:pPr>
      <w:r>
        <w:tab/>
        <w:t xml:space="preserve">def </w:t>
      </w:r>
      <w:r w:rsidRPr="00C26339">
        <w:rPr>
          <w:rStyle w:val="charBoldItals"/>
        </w:rPr>
        <w:t xml:space="preserve">restricted hire car licence label </w:t>
      </w:r>
      <w:r>
        <w:t xml:space="preserve">ins </w:t>
      </w:r>
      <w:hyperlink r:id="rId2035"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amdt 1.31</w:t>
      </w:r>
    </w:p>
    <w:p w14:paraId="26C2B21F" w14:textId="2EE5B74B" w:rsidR="00C327AA" w:rsidRDefault="00C327AA" w:rsidP="00C327AA">
      <w:pPr>
        <w:pStyle w:val="AmdtsEntriesDefL2"/>
      </w:pPr>
      <w:r>
        <w:tab/>
        <w:t xml:space="preserve">sub </w:t>
      </w:r>
      <w:hyperlink r:id="rId2036"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1638097C" w14:textId="763CCF7E" w:rsidR="00622317" w:rsidRDefault="00622317" w:rsidP="00622317">
      <w:pPr>
        <w:pStyle w:val="AmdtsEntries"/>
      </w:pPr>
      <w:r>
        <w:lastRenderedPageBreak/>
        <w:tab/>
        <w:t xml:space="preserve">def </w:t>
      </w:r>
      <w:r>
        <w:rPr>
          <w:rStyle w:val="charBoldItals"/>
        </w:rPr>
        <w:t>restricted taxi</w:t>
      </w:r>
      <w:r>
        <w:t xml:space="preserve"> om </w:t>
      </w:r>
      <w:hyperlink r:id="rId2037"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7ED092B0" w14:textId="5D2BC7A7" w:rsidR="00622317" w:rsidRDefault="00622317" w:rsidP="00622317">
      <w:pPr>
        <w:pStyle w:val="AmdtsEntries"/>
      </w:pPr>
      <w:r>
        <w:tab/>
        <w:t xml:space="preserve">def </w:t>
      </w:r>
      <w:r>
        <w:rPr>
          <w:rStyle w:val="charBoldItals"/>
        </w:rPr>
        <w:t>restricted taxi licence</w:t>
      </w:r>
      <w:r>
        <w:t xml:space="preserve"> om </w:t>
      </w:r>
      <w:hyperlink r:id="rId2038"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2298766E" w14:textId="09EE4615" w:rsidR="00622317" w:rsidRDefault="00622317" w:rsidP="00622317">
      <w:pPr>
        <w:pStyle w:val="AmdtsEntries"/>
      </w:pPr>
      <w:r>
        <w:tab/>
        <w:t xml:space="preserve">def </w:t>
      </w:r>
      <w:r>
        <w:rPr>
          <w:rStyle w:val="charBoldItals"/>
        </w:rPr>
        <w:t>restricted taxi service</w:t>
      </w:r>
      <w:r>
        <w:t xml:space="preserve"> om </w:t>
      </w:r>
      <w:hyperlink r:id="rId2039"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4E04239D" w14:textId="3AB19E23" w:rsidR="00F90F15" w:rsidRDefault="00F90F15" w:rsidP="00F90F15">
      <w:pPr>
        <w:pStyle w:val="AmdtsEntries"/>
      </w:pPr>
      <w:r>
        <w:tab/>
        <w:t xml:space="preserve">def </w:t>
      </w:r>
      <w:r w:rsidRPr="00C53C6B">
        <w:rPr>
          <w:rStyle w:val="charBoldItals"/>
        </w:rPr>
        <w:t>rideshare</w:t>
      </w:r>
      <w:r>
        <w:rPr>
          <w:rStyle w:val="charBoldItals"/>
        </w:rPr>
        <w:t xml:space="preserve"> </w:t>
      </w:r>
      <w:r>
        <w:t xml:space="preserve">ins </w:t>
      </w:r>
      <w:hyperlink r:id="rId2040" w:tooltip="Road Transport (Public Passenger Services) (Exemptions) Amendment Regulation 2015 (No 1)" w:history="1">
        <w:r>
          <w:rPr>
            <w:rStyle w:val="charCitHyperlinkAbbrev"/>
          </w:rPr>
          <w:t>SL2015</w:t>
        </w:r>
        <w:r>
          <w:rPr>
            <w:rStyle w:val="charCitHyperlinkAbbrev"/>
          </w:rPr>
          <w:noBreakHyphen/>
          <w:t>34</w:t>
        </w:r>
      </w:hyperlink>
      <w:r>
        <w:t xml:space="preserve"> s 6</w:t>
      </w:r>
    </w:p>
    <w:p w14:paraId="0FD72D15" w14:textId="35E4C75A" w:rsidR="00C327AA" w:rsidRDefault="00C327AA" w:rsidP="00C327AA">
      <w:pPr>
        <w:pStyle w:val="AmdtsEntriesDefL2"/>
      </w:pPr>
      <w:r>
        <w:tab/>
        <w:t xml:space="preserve">om </w:t>
      </w:r>
      <w:hyperlink r:id="rId2041"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4CE93972" w14:textId="08EB8585" w:rsidR="00F90F15" w:rsidRDefault="00F90F15" w:rsidP="00F90F15">
      <w:pPr>
        <w:pStyle w:val="AmdtsEntries"/>
      </w:pPr>
      <w:r>
        <w:tab/>
        <w:t xml:space="preserve">def </w:t>
      </w:r>
      <w:r w:rsidRPr="00C53C6B">
        <w:rPr>
          <w:rStyle w:val="charBoldItals"/>
        </w:rPr>
        <w:t>rideshare booking service</w:t>
      </w:r>
      <w:r>
        <w:rPr>
          <w:rStyle w:val="charBoldItals"/>
        </w:rPr>
        <w:t xml:space="preserve"> </w:t>
      </w:r>
      <w:r>
        <w:t xml:space="preserve">ins </w:t>
      </w:r>
      <w:hyperlink r:id="rId2042" w:tooltip="Road Transport (Public Passenger Services) (Exemptions) Amendment Regulation 2015 (No 1)" w:history="1">
        <w:r>
          <w:rPr>
            <w:rStyle w:val="charCitHyperlinkAbbrev"/>
          </w:rPr>
          <w:t>SL2015</w:t>
        </w:r>
        <w:r>
          <w:rPr>
            <w:rStyle w:val="charCitHyperlinkAbbrev"/>
          </w:rPr>
          <w:noBreakHyphen/>
          <w:t>34</w:t>
        </w:r>
      </w:hyperlink>
      <w:r>
        <w:t xml:space="preserve"> s 6</w:t>
      </w:r>
    </w:p>
    <w:p w14:paraId="2A4DBACF" w14:textId="6B8C6177" w:rsidR="00C327AA" w:rsidRDefault="00C327AA" w:rsidP="00C327AA">
      <w:pPr>
        <w:pStyle w:val="AmdtsEntriesDefL2"/>
      </w:pPr>
      <w:r>
        <w:tab/>
        <w:t xml:space="preserve">om </w:t>
      </w:r>
      <w:hyperlink r:id="rId2043"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03045C5D" w14:textId="7D08FAF7" w:rsidR="00F90F15" w:rsidRDefault="00F90F15" w:rsidP="00F90F15">
      <w:pPr>
        <w:pStyle w:val="AmdtsEntries"/>
      </w:pPr>
      <w:r>
        <w:tab/>
        <w:t xml:space="preserve">def </w:t>
      </w:r>
      <w:r w:rsidRPr="00C53C6B">
        <w:rPr>
          <w:rStyle w:val="charBoldItals"/>
        </w:rPr>
        <w:t>rideshare driver</w:t>
      </w:r>
      <w:r>
        <w:rPr>
          <w:rStyle w:val="charBoldItals"/>
        </w:rPr>
        <w:t xml:space="preserve"> </w:t>
      </w:r>
      <w:r>
        <w:t xml:space="preserve">ins </w:t>
      </w:r>
      <w:hyperlink r:id="rId2044" w:tooltip="Road Transport (Public Passenger Services) (Exemptions) Amendment Regulation 2015 (No 1)" w:history="1">
        <w:r>
          <w:rPr>
            <w:rStyle w:val="charCitHyperlinkAbbrev"/>
          </w:rPr>
          <w:t>SL2015</w:t>
        </w:r>
        <w:r>
          <w:rPr>
            <w:rStyle w:val="charCitHyperlinkAbbrev"/>
          </w:rPr>
          <w:noBreakHyphen/>
          <w:t>34</w:t>
        </w:r>
      </w:hyperlink>
      <w:r>
        <w:t xml:space="preserve"> s 6</w:t>
      </w:r>
    </w:p>
    <w:p w14:paraId="595801FF" w14:textId="39133EAD" w:rsidR="00C327AA" w:rsidRDefault="00C327AA" w:rsidP="00C327AA">
      <w:pPr>
        <w:pStyle w:val="AmdtsEntriesDefL2"/>
      </w:pPr>
      <w:r>
        <w:tab/>
        <w:t xml:space="preserve">om </w:t>
      </w:r>
      <w:hyperlink r:id="rId2045"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205185E8" w14:textId="7F607AAB" w:rsidR="00F90F15" w:rsidRDefault="00F90F15" w:rsidP="00F90F15">
      <w:pPr>
        <w:pStyle w:val="AmdtsEntries"/>
      </w:pPr>
      <w:r>
        <w:tab/>
        <w:t xml:space="preserve">def </w:t>
      </w:r>
      <w:r w:rsidRPr="00C53C6B">
        <w:rPr>
          <w:rStyle w:val="charBoldItals"/>
        </w:rPr>
        <w:t>rideshare service</w:t>
      </w:r>
      <w:r>
        <w:rPr>
          <w:rStyle w:val="charBoldItals"/>
        </w:rPr>
        <w:t xml:space="preserve"> </w:t>
      </w:r>
      <w:r>
        <w:t xml:space="preserve">ins </w:t>
      </w:r>
      <w:hyperlink r:id="rId2046" w:tooltip="Road Transport (Public Passenger Services) (Exemptions) Amendment Regulation 2015 (No 1)" w:history="1">
        <w:r>
          <w:rPr>
            <w:rStyle w:val="charCitHyperlinkAbbrev"/>
          </w:rPr>
          <w:t>SL2015</w:t>
        </w:r>
        <w:r>
          <w:rPr>
            <w:rStyle w:val="charCitHyperlinkAbbrev"/>
          </w:rPr>
          <w:noBreakHyphen/>
          <w:t>34</w:t>
        </w:r>
      </w:hyperlink>
      <w:r>
        <w:t xml:space="preserve"> s 6</w:t>
      </w:r>
    </w:p>
    <w:p w14:paraId="728ADFD5" w14:textId="75C4968E" w:rsidR="00C327AA" w:rsidRDefault="00C327AA" w:rsidP="00C327AA">
      <w:pPr>
        <w:pStyle w:val="AmdtsEntriesDefL2"/>
      </w:pPr>
      <w:r>
        <w:tab/>
        <w:t xml:space="preserve">om </w:t>
      </w:r>
      <w:hyperlink r:id="rId2047"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54B9E451" w14:textId="10B3CE8B" w:rsidR="00F90F15" w:rsidRDefault="00F90F15" w:rsidP="00F90F15">
      <w:pPr>
        <w:pStyle w:val="AmdtsEntries"/>
      </w:pPr>
      <w:r>
        <w:tab/>
        <w:t xml:space="preserve">def </w:t>
      </w:r>
      <w:r w:rsidRPr="00C53C6B">
        <w:rPr>
          <w:rStyle w:val="charBoldItals"/>
        </w:rPr>
        <w:t>rideshare vehicle</w:t>
      </w:r>
      <w:r>
        <w:rPr>
          <w:rStyle w:val="charBoldItals"/>
        </w:rPr>
        <w:t xml:space="preserve"> </w:t>
      </w:r>
      <w:r>
        <w:t xml:space="preserve">ins </w:t>
      </w:r>
      <w:hyperlink r:id="rId2048" w:tooltip="Road Transport (Public Passenger Services) (Exemptions) Amendment Regulation 2015 (No 1)" w:history="1">
        <w:r>
          <w:rPr>
            <w:rStyle w:val="charCitHyperlinkAbbrev"/>
          </w:rPr>
          <w:t>SL2015</w:t>
        </w:r>
        <w:r>
          <w:rPr>
            <w:rStyle w:val="charCitHyperlinkAbbrev"/>
          </w:rPr>
          <w:noBreakHyphen/>
          <w:t>34</w:t>
        </w:r>
      </w:hyperlink>
      <w:r>
        <w:t xml:space="preserve"> s 6</w:t>
      </w:r>
    </w:p>
    <w:p w14:paraId="7A78CDAA" w14:textId="02366265" w:rsidR="007D48EF" w:rsidRDefault="00C327AA" w:rsidP="005B6930">
      <w:pPr>
        <w:pStyle w:val="AmdtsEntriesDefL2"/>
      </w:pPr>
      <w:r>
        <w:tab/>
        <w:t xml:space="preserve">om </w:t>
      </w:r>
      <w:hyperlink r:id="rId2049"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0776F596" w14:textId="17DE4957" w:rsidR="00340962" w:rsidRPr="00405DC2" w:rsidRDefault="00340962" w:rsidP="00340962">
      <w:pPr>
        <w:pStyle w:val="AmdtsEntries"/>
      </w:pPr>
      <w:r>
        <w:tab/>
        <w:t xml:space="preserve">def </w:t>
      </w:r>
      <w:r w:rsidRPr="00E11422">
        <w:rPr>
          <w:rStyle w:val="charBoldItals"/>
        </w:rPr>
        <w:t>rideshare vehicle identifier</w:t>
      </w:r>
      <w:r w:rsidR="005765B9">
        <w:rPr>
          <w:rStyle w:val="charBoldItals"/>
        </w:rPr>
        <w:t xml:space="preserve"> </w:t>
      </w:r>
      <w:r w:rsidR="005765B9">
        <w:t>ins</w:t>
      </w:r>
      <w:r>
        <w:t xml:space="preserve"> </w:t>
      </w:r>
      <w:hyperlink r:id="rId2050" w:tooltip="Road Transport (Public Passenger Services) Amendment Regulation 2019 (No 1)" w:history="1">
        <w:r>
          <w:rPr>
            <w:rStyle w:val="charCitHyperlinkAbbrev"/>
          </w:rPr>
          <w:t>SL2019</w:t>
        </w:r>
        <w:r>
          <w:rPr>
            <w:rStyle w:val="charCitHyperlinkAbbrev"/>
          </w:rPr>
          <w:noBreakHyphen/>
          <w:t>15</w:t>
        </w:r>
      </w:hyperlink>
      <w:r>
        <w:t xml:space="preserve"> s 16</w:t>
      </w:r>
    </w:p>
    <w:p w14:paraId="79B834A9" w14:textId="17B59C5A" w:rsidR="00340962" w:rsidRDefault="00340962" w:rsidP="00340962">
      <w:pPr>
        <w:pStyle w:val="AmdtsEntries"/>
      </w:pPr>
      <w:r>
        <w:tab/>
        <w:t xml:space="preserve">def </w:t>
      </w:r>
      <w:r w:rsidRPr="00E11422">
        <w:rPr>
          <w:rStyle w:val="charBoldItals"/>
        </w:rPr>
        <w:t>rideshare vehicle label</w:t>
      </w:r>
      <w:r w:rsidR="005765B9">
        <w:rPr>
          <w:rStyle w:val="charBoldItals"/>
        </w:rPr>
        <w:t xml:space="preserve"> </w:t>
      </w:r>
      <w:r w:rsidR="005765B9">
        <w:t>ins</w:t>
      </w:r>
      <w:r>
        <w:t xml:space="preserve"> </w:t>
      </w:r>
      <w:hyperlink r:id="rId2051" w:tooltip="Road Transport (Public Passenger Services) Amendment Regulation 2019 (No 1)" w:history="1">
        <w:r>
          <w:rPr>
            <w:rStyle w:val="charCitHyperlinkAbbrev"/>
          </w:rPr>
          <w:t>SL2019</w:t>
        </w:r>
        <w:r>
          <w:rPr>
            <w:rStyle w:val="charCitHyperlinkAbbrev"/>
          </w:rPr>
          <w:noBreakHyphen/>
          <w:t>15</w:t>
        </w:r>
      </w:hyperlink>
      <w:r>
        <w:t xml:space="preserve"> s 16</w:t>
      </w:r>
    </w:p>
    <w:p w14:paraId="2AC927F0" w14:textId="6FD8AEDB" w:rsidR="00C46787" w:rsidRDefault="00BD779A" w:rsidP="005B6930">
      <w:pPr>
        <w:pStyle w:val="AmdtsEntries"/>
      </w:pPr>
      <w:r>
        <w:tab/>
        <w:t xml:space="preserve">def </w:t>
      </w:r>
      <w:r>
        <w:rPr>
          <w:rStyle w:val="charBoldItals"/>
        </w:rPr>
        <w:t>rideshare vehicle licence label</w:t>
      </w:r>
      <w:r>
        <w:t xml:space="preserve"> ins </w:t>
      </w:r>
      <w:hyperlink r:id="rId2052"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020DF570" w14:textId="620CE55D" w:rsidR="00340962" w:rsidRDefault="00340962" w:rsidP="00340962">
      <w:pPr>
        <w:pStyle w:val="AmdtsEntriesDefL2"/>
      </w:pPr>
      <w:r>
        <w:tab/>
        <w:t xml:space="preserve">om </w:t>
      </w:r>
      <w:hyperlink r:id="rId2053" w:tooltip="Road Transport (Public Passenger Services) Amendment Regulation 2019 (No 1)" w:history="1">
        <w:r>
          <w:rPr>
            <w:rStyle w:val="charCitHyperlinkAbbrev"/>
          </w:rPr>
          <w:t>SL2019</w:t>
        </w:r>
        <w:r>
          <w:rPr>
            <w:rStyle w:val="charCitHyperlinkAbbrev"/>
          </w:rPr>
          <w:noBreakHyphen/>
          <w:t>15</w:t>
        </w:r>
      </w:hyperlink>
      <w:r>
        <w:t xml:space="preserve"> s 17</w:t>
      </w:r>
    </w:p>
    <w:p w14:paraId="6C8D7598" w14:textId="4B7BEB90" w:rsidR="00F90F15" w:rsidRDefault="00F90F15" w:rsidP="00F25ECD">
      <w:pPr>
        <w:pStyle w:val="AmdtsEntries"/>
        <w:keepNext/>
      </w:pPr>
      <w:r>
        <w:tab/>
        <w:t xml:space="preserve">def </w:t>
      </w:r>
      <w:r w:rsidRPr="00C53C6B">
        <w:rPr>
          <w:rStyle w:val="charBoldItals"/>
        </w:rPr>
        <w:t>rideshare vehicle suitability certificate</w:t>
      </w:r>
      <w:r>
        <w:rPr>
          <w:rStyle w:val="charBoldItals"/>
        </w:rPr>
        <w:t xml:space="preserve"> </w:t>
      </w:r>
      <w:r>
        <w:t xml:space="preserve">ins </w:t>
      </w:r>
      <w:hyperlink r:id="rId2054" w:tooltip="Road Transport (Public Passenger Services) (Exemptions) Amendment Regulation 2015 (No 1)" w:history="1">
        <w:r>
          <w:rPr>
            <w:rStyle w:val="charCitHyperlinkAbbrev"/>
          </w:rPr>
          <w:t>SL2015</w:t>
        </w:r>
        <w:r>
          <w:rPr>
            <w:rStyle w:val="charCitHyperlinkAbbrev"/>
          </w:rPr>
          <w:noBreakHyphen/>
          <w:t>34</w:t>
        </w:r>
      </w:hyperlink>
      <w:r>
        <w:t xml:space="preserve"> s 6</w:t>
      </w:r>
    </w:p>
    <w:p w14:paraId="09E532FF" w14:textId="27CA4D51" w:rsidR="00C46787" w:rsidRDefault="00C46787" w:rsidP="00C46787">
      <w:pPr>
        <w:pStyle w:val="AmdtsEntriesDefL2"/>
      </w:pPr>
      <w:r>
        <w:tab/>
        <w:t xml:space="preserve">om </w:t>
      </w:r>
      <w:hyperlink r:id="rId2055"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38E224E6" w14:textId="32A234CF" w:rsidR="00E05D9B" w:rsidRDefault="00E05D9B">
      <w:pPr>
        <w:pStyle w:val="AmdtsEntries"/>
        <w:keepNext/>
      </w:pPr>
      <w:r>
        <w:tab/>
        <w:t xml:space="preserve">def </w:t>
      </w:r>
      <w:r w:rsidRPr="00C26339">
        <w:rPr>
          <w:rStyle w:val="charBoldItals"/>
        </w:rPr>
        <w:t xml:space="preserve">road </w:t>
      </w:r>
      <w:r>
        <w:t xml:space="preserve">om </w:t>
      </w:r>
      <w:hyperlink r:id="rId2056" w:tooltip="Road Transport Legislation (Taxi Services) Amendment Regulations 2003 (No 1)" w:history="1">
        <w:r w:rsidR="00C26339" w:rsidRPr="00C26339">
          <w:rPr>
            <w:rStyle w:val="charCitHyperlinkAbbrev"/>
          </w:rPr>
          <w:t>SL2003</w:t>
        </w:r>
        <w:r w:rsidR="00C26339" w:rsidRPr="00C26339">
          <w:rPr>
            <w:rStyle w:val="charCitHyperlinkAbbrev"/>
          </w:rPr>
          <w:noBreakHyphen/>
          <w:t>32</w:t>
        </w:r>
      </w:hyperlink>
      <w:r>
        <w:t xml:space="preserve"> amdt 1.28</w:t>
      </w:r>
    </w:p>
    <w:p w14:paraId="56AE513D" w14:textId="4A9DAAE4" w:rsidR="00E05D9B" w:rsidRDefault="00E05D9B">
      <w:pPr>
        <w:pStyle w:val="AmdtsEntries"/>
        <w:keepNext/>
      </w:pPr>
      <w:r>
        <w:tab/>
        <w:t xml:space="preserve">def </w:t>
      </w:r>
      <w:r w:rsidRPr="00C26339">
        <w:rPr>
          <w:rStyle w:val="charBoldItals"/>
        </w:rPr>
        <w:t xml:space="preserve">road transport authority </w:t>
      </w:r>
      <w:r>
        <w:t xml:space="preserve">om </w:t>
      </w:r>
      <w:hyperlink r:id="rId2057" w:tooltip="Road Transport Legislation (Taxi Services) Amendment Regulations 2003 (No 1)" w:history="1">
        <w:r w:rsidR="00C26339" w:rsidRPr="00C26339">
          <w:rPr>
            <w:rStyle w:val="charCitHyperlinkAbbrev"/>
          </w:rPr>
          <w:t>SL2003</w:t>
        </w:r>
        <w:r w:rsidR="00C26339" w:rsidRPr="00C26339">
          <w:rPr>
            <w:rStyle w:val="charCitHyperlinkAbbrev"/>
          </w:rPr>
          <w:noBreakHyphen/>
          <w:t>32</w:t>
        </w:r>
      </w:hyperlink>
      <w:r>
        <w:t xml:space="preserve"> amdt 1.28</w:t>
      </w:r>
    </w:p>
    <w:p w14:paraId="786F6826" w14:textId="48E896BD" w:rsidR="0044352B" w:rsidRPr="0044352B" w:rsidRDefault="0044352B" w:rsidP="0044352B">
      <w:pPr>
        <w:pStyle w:val="AmdtsEntries"/>
      </w:pPr>
      <w:r>
        <w:tab/>
        <w:t xml:space="preserve">def </w:t>
      </w:r>
      <w:r>
        <w:rPr>
          <w:rStyle w:val="charBoldItals"/>
        </w:rPr>
        <w:t xml:space="preserve">road transport legislation </w:t>
      </w:r>
      <w:r>
        <w:t xml:space="preserve">om </w:t>
      </w:r>
      <w:hyperlink r:id="rId2058" w:tooltip="Statute Law Amendment Act 2010" w:history="1">
        <w:r w:rsidR="00C26339" w:rsidRPr="00C26339">
          <w:rPr>
            <w:rStyle w:val="charCitHyperlinkAbbrev"/>
          </w:rPr>
          <w:t>A2010</w:t>
        </w:r>
        <w:r w:rsidR="00C26339" w:rsidRPr="00C26339">
          <w:rPr>
            <w:rStyle w:val="charCitHyperlinkAbbrev"/>
          </w:rPr>
          <w:noBreakHyphen/>
          <w:t>18</w:t>
        </w:r>
      </w:hyperlink>
      <w:r>
        <w:t xml:space="preserve"> amdt 3.88</w:t>
      </w:r>
    </w:p>
    <w:p w14:paraId="64FB7596" w14:textId="77AAA321" w:rsidR="00BD779A" w:rsidRDefault="00BD779A" w:rsidP="00BD779A">
      <w:pPr>
        <w:pStyle w:val="AmdtsEntries"/>
      </w:pPr>
      <w:r>
        <w:tab/>
        <w:t xml:space="preserve">def </w:t>
      </w:r>
      <w:r>
        <w:rPr>
          <w:rStyle w:val="charBoldItals"/>
        </w:rPr>
        <w:t>security camera</w:t>
      </w:r>
      <w:r w:rsidR="0027591E">
        <w:t xml:space="preserve"> sub</w:t>
      </w:r>
      <w:r>
        <w:t xml:space="preserve"> </w:t>
      </w:r>
      <w:hyperlink r:id="rId2059"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1DDAD808" w14:textId="2806C0D7" w:rsidR="00BD779A" w:rsidRDefault="00BD779A" w:rsidP="00BD779A">
      <w:pPr>
        <w:pStyle w:val="AmdtsEntries"/>
      </w:pPr>
      <w:r>
        <w:tab/>
        <w:t xml:space="preserve">def </w:t>
      </w:r>
      <w:r>
        <w:rPr>
          <w:rStyle w:val="charBoldItals"/>
        </w:rPr>
        <w:t>security device</w:t>
      </w:r>
      <w:r>
        <w:t xml:space="preserve"> ins </w:t>
      </w:r>
      <w:hyperlink r:id="rId2060"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6F9E6AE4" w14:textId="52E3F0F1" w:rsidR="00E05D9B" w:rsidRDefault="00E05D9B">
      <w:pPr>
        <w:pStyle w:val="AmdtsEntries"/>
        <w:keepNext/>
      </w:pPr>
      <w:r>
        <w:tab/>
        <w:t xml:space="preserve">def </w:t>
      </w:r>
      <w:r w:rsidRPr="00C26339">
        <w:rPr>
          <w:rStyle w:val="charBoldItals"/>
        </w:rPr>
        <w:t xml:space="preserve">service authority </w:t>
      </w:r>
      <w:r>
        <w:t xml:space="preserve">sub </w:t>
      </w:r>
      <w:hyperlink r:id="rId2061"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amdt 1.32</w:t>
      </w:r>
    </w:p>
    <w:p w14:paraId="2B77B1AD" w14:textId="2D359ED2" w:rsidR="00E05D9B" w:rsidRDefault="00E05D9B">
      <w:pPr>
        <w:pStyle w:val="AmdtsEntriesDefL2"/>
      </w:pPr>
      <w:r>
        <w:tab/>
        <w:t xml:space="preserve">am </w:t>
      </w:r>
      <w:hyperlink r:id="rId2062"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amdt 1.86, amdt 1.88</w:t>
      </w:r>
    </w:p>
    <w:p w14:paraId="29E815A3" w14:textId="0411076F" w:rsidR="00C327AA" w:rsidRDefault="00C327AA" w:rsidP="00C327AA">
      <w:pPr>
        <w:pStyle w:val="AmdtsEntriesDefL2"/>
      </w:pPr>
      <w:r>
        <w:tab/>
        <w:t xml:space="preserve">sub </w:t>
      </w:r>
      <w:hyperlink r:id="rId2063"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4792D53F" w14:textId="4AA1F9AA" w:rsidR="00BC5175" w:rsidRPr="00006843" w:rsidRDefault="00BC5175" w:rsidP="00454283">
      <w:pPr>
        <w:pStyle w:val="AmdtsEntries"/>
      </w:pPr>
      <w:r>
        <w:tab/>
        <w:t xml:space="preserve">def </w:t>
      </w:r>
      <w:r>
        <w:rPr>
          <w:rStyle w:val="charBoldItals"/>
        </w:rPr>
        <w:t xml:space="preserve">service contract </w:t>
      </w:r>
      <w:r>
        <w:t xml:space="preserve">ins </w:t>
      </w:r>
      <w:hyperlink r:id="rId2064" w:tooltip="Road Transport (Public Passenger Services) Amendment Regulation 2012 (No 2)" w:history="1">
        <w:r w:rsidR="00C26339" w:rsidRPr="00C26339">
          <w:rPr>
            <w:rStyle w:val="charCitHyperlinkAbbrev"/>
          </w:rPr>
          <w:t>SL2012</w:t>
        </w:r>
        <w:r w:rsidR="00C26339" w:rsidRPr="00C26339">
          <w:rPr>
            <w:rStyle w:val="charCitHyperlinkAbbrev"/>
          </w:rPr>
          <w:noBreakHyphen/>
          <w:t>37</w:t>
        </w:r>
      </w:hyperlink>
      <w:r>
        <w:t xml:space="preserve"> s 16</w:t>
      </w:r>
    </w:p>
    <w:p w14:paraId="670BB337" w14:textId="1CB12F46" w:rsidR="00C327AA" w:rsidRDefault="00C327AA" w:rsidP="00C327AA">
      <w:pPr>
        <w:pStyle w:val="AmdtsEntriesDefL2"/>
      </w:pPr>
      <w:r>
        <w:tab/>
        <w:t xml:space="preserve">sub </w:t>
      </w:r>
      <w:hyperlink r:id="rId2065"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46E7434F" w14:textId="4F474204" w:rsidR="00E05D9B" w:rsidRDefault="00E05D9B" w:rsidP="00454283">
      <w:pPr>
        <w:pStyle w:val="AmdtsEntries"/>
        <w:keepLines/>
      </w:pPr>
      <w:r>
        <w:tab/>
        <w:t xml:space="preserve">def </w:t>
      </w:r>
      <w:r w:rsidRPr="00C26339">
        <w:rPr>
          <w:rStyle w:val="charBoldItals"/>
        </w:rPr>
        <w:t xml:space="preserve">service standard </w:t>
      </w:r>
      <w:r>
        <w:t xml:space="preserve">om </w:t>
      </w:r>
      <w:hyperlink r:id="rId2066"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amdt 1.33</w:t>
      </w:r>
    </w:p>
    <w:p w14:paraId="310E10FB" w14:textId="0896D274" w:rsidR="00603DC5" w:rsidRDefault="00603DC5" w:rsidP="00603DC5">
      <w:pPr>
        <w:pStyle w:val="AmdtsEntries"/>
      </w:pPr>
      <w:r>
        <w:tab/>
        <w:t xml:space="preserve">def </w:t>
      </w:r>
      <w:r>
        <w:rPr>
          <w:rStyle w:val="charBoldItals"/>
        </w:rPr>
        <w:t>service standards</w:t>
      </w:r>
      <w:r>
        <w:t xml:space="preserve"> ins </w:t>
      </w:r>
      <w:hyperlink r:id="rId2067"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03AE3A83" w14:textId="328AF7BA" w:rsidR="00603DC5" w:rsidRDefault="00603DC5" w:rsidP="00603DC5">
      <w:pPr>
        <w:pStyle w:val="AmdtsEntries"/>
      </w:pPr>
      <w:r>
        <w:tab/>
        <w:t xml:space="preserve">def </w:t>
      </w:r>
      <w:r>
        <w:rPr>
          <w:rStyle w:val="charBoldItals"/>
        </w:rPr>
        <w:t>standard taxi</w:t>
      </w:r>
      <w:r>
        <w:t xml:space="preserve"> ins </w:t>
      </w:r>
      <w:hyperlink r:id="rId2068"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4E077873" w14:textId="115999E9" w:rsidR="00603DC5" w:rsidRDefault="00603DC5" w:rsidP="00603DC5">
      <w:pPr>
        <w:pStyle w:val="AmdtsEntries"/>
      </w:pPr>
      <w:r>
        <w:tab/>
        <w:t xml:space="preserve">def </w:t>
      </w:r>
      <w:r>
        <w:rPr>
          <w:rStyle w:val="charBoldItals"/>
        </w:rPr>
        <w:t>standard taxi licence</w:t>
      </w:r>
      <w:r>
        <w:t xml:space="preserve"> ins </w:t>
      </w:r>
      <w:hyperlink r:id="rId2069"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0FA4AAD9" w14:textId="7AC96ACA" w:rsidR="00E05D9B" w:rsidRDefault="00E05D9B" w:rsidP="00454283">
      <w:pPr>
        <w:pStyle w:val="AmdtsEntries"/>
        <w:keepLines/>
      </w:pPr>
      <w:r>
        <w:tab/>
        <w:t xml:space="preserve">def </w:t>
      </w:r>
      <w:r>
        <w:rPr>
          <w:rStyle w:val="charBoldItals"/>
        </w:rPr>
        <w:t>stand-by hire car</w:t>
      </w:r>
      <w:r>
        <w:t xml:space="preserve"> ins </w:t>
      </w:r>
      <w:hyperlink r:id="rId2070" w:tooltip="Road Transport Legislation Amendment Regulation 2005 (No 1)" w:history="1">
        <w:r w:rsidR="00C26339" w:rsidRPr="00C26339">
          <w:rPr>
            <w:rStyle w:val="charCitHyperlinkAbbrev"/>
          </w:rPr>
          <w:t>SL2005</w:t>
        </w:r>
        <w:r w:rsidR="00C26339" w:rsidRPr="00C26339">
          <w:rPr>
            <w:rStyle w:val="charCitHyperlinkAbbrev"/>
          </w:rPr>
          <w:noBreakHyphen/>
          <w:t>39</w:t>
        </w:r>
      </w:hyperlink>
      <w:r>
        <w:t xml:space="preserve"> s 30</w:t>
      </w:r>
    </w:p>
    <w:p w14:paraId="3B3AFCDB" w14:textId="1D1724C0" w:rsidR="00C327AA" w:rsidRDefault="00C327AA" w:rsidP="00C327AA">
      <w:pPr>
        <w:pStyle w:val="AmdtsEntriesDefL2"/>
      </w:pPr>
      <w:r>
        <w:tab/>
        <w:t xml:space="preserve">sub </w:t>
      </w:r>
      <w:hyperlink r:id="rId2071"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r w:rsidR="00D5271E">
        <w:t xml:space="preserve">; </w:t>
      </w:r>
      <w:hyperlink r:id="rId2072" w:tooltip="Statute Law Amendment Act 2017" w:history="1">
        <w:r w:rsidR="00D5271E" w:rsidRPr="0038160B">
          <w:rPr>
            <w:rStyle w:val="charCitHyperlinkAbbrev"/>
          </w:rPr>
          <w:t>A2017</w:t>
        </w:r>
        <w:r w:rsidR="00D5271E" w:rsidRPr="0038160B">
          <w:rPr>
            <w:rStyle w:val="charCitHyperlinkAbbrev"/>
          </w:rPr>
          <w:noBreakHyphen/>
          <w:t>4</w:t>
        </w:r>
      </w:hyperlink>
      <w:r w:rsidR="00D5271E">
        <w:t xml:space="preserve"> amdt 3.187</w:t>
      </w:r>
    </w:p>
    <w:p w14:paraId="610335F9" w14:textId="6C45BFEF" w:rsidR="00E05D9B" w:rsidRDefault="00E05D9B" w:rsidP="00454283">
      <w:pPr>
        <w:pStyle w:val="AmdtsEntries"/>
        <w:keepLines/>
      </w:pPr>
      <w:r>
        <w:tab/>
        <w:t xml:space="preserve">def </w:t>
      </w:r>
      <w:r>
        <w:rPr>
          <w:rStyle w:val="charBoldItals"/>
        </w:rPr>
        <w:t>stand-by hire car permit</w:t>
      </w:r>
      <w:r>
        <w:t xml:space="preserve"> ins </w:t>
      </w:r>
      <w:hyperlink r:id="rId2073" w:tooltip="Road Transport Legislation Amendment Regulation 2005 (No 1)" w:history="1">
        <w:r w:rsidR="00C26339" w:rsidRPr="00C26339">
          <w:rPr>
            <w:rStyle w:val="charCitHyperlinkAbbrev"/>
          </w:rPr>
          <w:t>SL2005</w:t>
        </w:r>
        <w:r w:rsidR="00C26339" w:rsidRPr="00C26339">
          <w:rPr>
            <w:rStyle w:val="charCitHyperlinkAbbrev"/>
          </w:rPr>
          <w:noBreakHyphen/>
          <w:t>39</w:t>
        </w:r>
      </w:hyperlink>
      <w:r>
        <w:t xml:space="preserve"> s 30</w:t>
      </w:r>
    </w:p>
    <w:p w14:paraId="533A782F" w14:textId="3BF7A954" w:rsidR="00C327AA" w:rsidRDefault="00C327AA" w:rsidP="00C327AA">
      <w:pPr>
        <w:pStyle w:val="AmdtsEntriesDefL2"/>
      </w:pPr>
      <w:r>
        <w:tab/>
        <w:t xml:space="preserve">sub </w:t>
      </w:r>
      <w:hyperlink r:id="rId2074"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05217E0B" w14:textId="3D987C96" w:rsidR="00E05D9B" w:rsidRDefault="00E05D9B" w:rsidP="00454283">
      <w:pPr>
        <w:pStyle w:val="AmdtsEntries"/>
        <w:keepLines/>
      </w:pPr>
      <w:r>
        <w:tab/>
        <w:t xml:space="preserve">def </w:t>
      </w:r>
      <w:r>
        <w:rPr>
          <w:rStyle w:val="charBoldItals"/>
        </w:rPr>
        <w:t>stand-by hire car permit label</w:t>
      </w:r>
      <w:r>
        <w:t xml:space="preserve"> ins </w:t>
      </w:r>
      <w:hyperlink r:id="rId2075" w:tooltip="Road Transport Legislation Amendment Regulation 2005 (No 1)" w:history="1">
        <w:r w:rsidR="00C26339" w:rsidRPr="00C26339">
          <w:rPr>
            <w:rStyle w:val="charCitHyperlinkAbbrev"/>
          </w:rPr>
          <w:t>SL2005</w:t>
        </w:r>
        <w:r w:rsidR="00C26339" w:rsidRPr="00C26339">
          <w:rPr>
            <w:rStyle w:val="charCitHyperlinkAbbrev"/>
          </w:rPr>
          <w:noBreakHyphen/>
          <w:t>39</w:t>
        </w:r>
      </w:hyperlink>
      <w:r>
        <w:t xml:space="preserve"> s 30</w:t>
      </w:r>
    </w:p>
    <w:p w14:paraId="70ED0CBD" w14:textId="27D7E3A2" w:rsidR="00C327AA" w:rsidRDefault="00C327AA" w:rsidP="00C327AA">
      <w:pPr>
        <w:pStyle w:val="AmdtsEntriesDefL2"/>
      </w:pPr>
      <w:r>
        <w:tab/>
        <w:t xml:space="preserve">sub </w:t>
      </w:r>
      <w:hyperlink r:id="rId2076"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510E96F6" w14:textId="7F997435" w:rsidR="00603DC5" w:rsidRDefault="00603DC5" w:rsidP="00603DC5">
      <w:pPr>
        <w:pStyle w:val="AmdtsEntries"/>
      </w:pPr>
      <w:r>
        <w:tab/>
        <w:t xml:space="preserve">def </w:t>
      </w:r>
      <w:r>
        <w:rPr>
          <w:rStyle w:val="charBoldItals"/>
        </w:rPr>
        <w:t>stand-by taxi</w:t>
      </w:r>
      <w:r w:rsidR="0027591E">
        <w:t xml:space="preserve"> sub</w:t>
      </w:r>
      <w:r>
        <w:t xml:space="preserve"> </w:t>
      </w:r>
      <w:hyperlink r:id="rId2077"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37C22F36" w14:textId="114CF5F3" w:rsidR="00F073D0" w:rsidRDefault="00F073D0" w:rsidP="00F073D0">
      <w:pPr>
        <w:pStyle w:val="AmdtsEntries"/>
      </w:pPr>
      <w:r>
        <w:tab/>
        <w:t xml:space="preserve">def </w:t>
      </w:r>
      <w:r w:rsidRPr="00C53C6B">
        <w:rPr>
          <w:rStyle w:val="charBoldItals"/>
        </w:rPr>
        <w:t>surge pricing</w:t>
      </w:r>
      <w:r>
        <w:rPr>
          <w:rStyle w:val="charBoldItals"/>
        </w:rPr>
        <w:t xml:space="preserve"> </w:t>
      </w:r>
      <w:r>
        <w:t xml:space="preserve">ins </w:t>
      </w:r>
      <w:hyperlink r:id="rId2078" w:tooltip="Road Transport (Public Passenger Services) (Exemptions) Amendment Regulation 2015 (No 1)" w:history="1">
        <w:r>
          <w:rPr>
            <w:rStyle w:val="charCitHyperlinkAbbrev"/>
          </w:rPr>
          <w:t>SL2015</w:t>
        </w:r>
        <w:r>
          <w:rPr>
            <w:rStyle w:val="charCitHyperlinkAbbrev"/>
          </w:rPr>
          <w:noBreakHyphen/>
          <w:t>34</w:t>
        </w:r>
      </w:hyperlink>
      <w:r>
        <w:t xml:space="preserve"> s 6</w:t>
      </w:r>
    </w:p>
    <w:p w14:paraId="2F9A0E46" w14:textId="78E734E9" w:rsidR="003D7736" w:rsidRDefault="003D7736" w:rsidP="003D7736">
      <w:pPr>
        <w:pStyle w:val="AmdtsEntriesDefL2"/>
      </w:pPr>
      <w:r>
        <w:tab/>
        <w:t xml:space="preserve">om </w:t>
      </w:r>
      <w:hyperlink r:id="rId2079"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44225D3C" w14:textId="0123A4B1" w:rsidR="00603DC5" w:rsidRDefault="00603DC5" w:rsidP="00603DC5">
      <w:pPr>
        <w:pStyle w:val="AmdtsEntries"/>
      </w:pPr>
      <w:r>
        <w:tab/>
        <w:t xml:space="preserve">def </w:t>
      </w:r>
      <w:r>
        <w:rPr>
          <w:rStyle w:val="charBoldItals"/>
        </w:rPr>
        <w:t>taxi</w:t>
      </w:r>
      <w:r w:rsidR="0027591E">
        <w:t xml:space="preserve"> sub</w:t>
      </w:r>
      <w:r>
        <w:t xml:space="preserve"> </w:t>
      </w:r>
      <w:hyperlink r:id="rId2080"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755F9D69" w14:textId="5C6037EC" w:rsidR="0027591E" w:rsidRDefault="0027591E" w:rsidP="0027591E">
      <w:pPr>
        <w:pStyle w:val="AmdtsEntries"/>
      </w:pPr>
      <w:r>
        <w:tab/>
        <w:t xml:space="preserve">def </w:t>
      </w:r>
      <w:r>
        <w:rPr>
          <w:rStyle w:val="charBoldItals"/>
        </w:rPr>
        <w:t>taxi booking service</w:t>
      </w:r>
      <w:r>
        <w:t xml:space="preserve"> om </w:t>
      </w:r>
      <w:hyperlink r:id="rId2081"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7026C472" w14:textId="3D86BC9C" w:rsidR="0027591E" w:rsidRDefault="0027591E" w:rsidP="0027591E">
      <w:pPr>
        <w:pStyle w:val="AmdtsEntries"/>
      </w:pPr>
      <w:r>
        <w:tab/>
        <w:t xml:space="preserve">def </w:t>
      </w:r>
      <w:r>
        <w:rPr>
          <w:rStyle w:val="charBoldItals"/>
        </w:rPr>
        <w:t>taxi licence</w:t>
      </w:r>
      <w:r>
        <w:t xml:space="preserve"> om </w:t>
      </w:r>
      <w:hyperlink r:id="rId2082"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1A4B3AA2" w14:textId="6147BA9C" w:rsidR="0027591E" w:rsidRDefault="0027591E" w:rsidP="0027591E">
      <w:pPr>
        <w:pStyle w:val="AmdtsEntries"/>
      </w:pPr>
      <w:r>
        <w:lastRenderedPageBreak/>
        <w:tab/>
        <w:t xml:space="preserve">def </w:t>
      </w:r>
      <w:r>
        <w:rPr>
          <w:rStyle w:val="charBoldItals"/>
        </w:rPr>
        <w:t>taxi network</w:t>
      </w:r>
      <w:r>
        <w:t xml:space="preserve"> om </w:t>
      </w:r>
      <w:hyperlink r:id="rId2083"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53151E02" w14:textId="73CD8C28" w:rsidR="00603DC5" w:rsidRDefault="00603DC5" w:rsidP="00603DC5">
      <w:pPr>
        <w:pStyle w:val="AmdtsEntries"/>
      </w:pPr>
      <w:r>
        <w:tab/>
        <w:t xml:space="preserve">def </w:t>
      </w:r>
      <w:r>
        <w:rPr>
          <w:rStyle w:val="charBoldItals"/>
        </w:rPr>
        <w:t>taxi licence waiting list</w:t>
      </w:r>
      <w:r>
        <w:t xml:space="preserve"> ins </w:t>
      </w:r>
      <w:hyperlink r:id="rId2084"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6C2D25AA" w14:textId="601E1719" w:rsidR="00442944" w:rsidRPr="000B2F50" w:rsidRDefault="00442944" w:rsidP="00442944">
      <w:pPr>
        <w:pStyle w:val="AmdtsEntries"/>
      </w:pPr>
      <w:r>
        <w:tab/>
        <w:t xml:space="preserve">def </w:t>
      </w:r>
      <w:r w:rsidRPr="00C26339">
        <w:rPr>
          <w:rStyle w:val="charBoldItals"/>
        </w:rPr>
        <w:t xml:space="preserve">taxi service </w:t>
      </w:r>
      <w:r>
        <w:t xml:space="preserve">sub </w:t>
      </w:r>
      <w:hyperlink r:id="rId2085" w:tooltip="Road Transport (Public Passenger Services) Amendment Regulation 2012 (No 1)" w:history="1">
        <w:r w:rsidR="00C26339" w:rsidRPr="00C26339">
          <w:rPr>
            <w:rStyle w:val="charCitHyperlinkAbbrev"/>
          </w:rPr>
          <w:t>SL2012</w:t>
        </w:r>
        <w:r w:rsidR="00C26339" w:rsidRPr="00C26339">
          <w:rPr>
            <w:rStyle w:val="charCitHyperlinkAbbrev"/>
          </w:rPr>
          <w:noBreakHyphen/>
          <w:t>1</w:t>
        </w:r>
      </w:hyperlink>
      <w:r>
        <w:t xml:space="preserve"> s 6</w:t>
      </w:r>
    </w:p>
    <w:p w14:paraId="1B0ADD07" w14:textId="41E62DED" w:rsidR="003D7736" w:rsidRDefault="003D7736" w:rsidP="003D7736">
      <w:pPr>
        <w:pStyle w:val="AmdtsEntriesDefL2"/>
      </w:pPr>
      <w:r>
        <w:tab/>
        <w:t xml:space="preserve">om </w:t>
      </w:r>
      <w:hyperlink r:id="rId2086"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0ACE092C" w14:textId="6B9F4E8B" w:rsidR="00603DC5" w:rsidRDefault="00603DC5" w:rsidP="00603DC5">
      <w:pPr>
        <w:pStyle w:val="AmdtsEntries"/>
      </w:pPr>
      <w:r>
        <w:tab/>
        <w:t xml:space="preserve">def </w:t>
      </w:r>
      <w:r>
        <w:rPr>
          <w:rStyle w:val="charBoldItals"/>
        </w:rPr>
        <w:t>taxi zone</w:t>
      </w:r>
      <w:r w:rsidR="0027591E">
        <w:t xml:space="preserve"> sub</w:t>
      </w:r>
      <w:r>
        <w:t xml:space="preserve"> </w:t>
      </w:r>
      <w:hyperlink r:id="rId2087"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1D42963B" w14:textId="4963347B" w:rsidR="007A6E5B" w:rsidRDefault="007A6E5B" w:rsidP="007A6E5B">
      <w:pPr>
        <w:pStyle w:val="AmdtsEntriesDefL2"/>
      </w:pPr>
      <w:r>
        <w:tab/>
        <w:t xml:space="preserve">am </w:t>
      </w:r>
      <w:hyperlink r:id="rId2088" w:tooltip="Road Transport (Road Rules) (Consequential Amendments) Regulation 2017 (No 1)" w:history="1">
        <w:r>
          <w:rPr>
            <w:rStyle w:val="charCitHyperlinkAbbrev"/>
          </w:rPr>
          <w:t>SL2017</w:t>
        </w:r>
        <w:r>
          <w:rPr>
            <w:rStyle w:val="charCitHyperlinkAbbrev"/>
          </w:rPr>
          <w:noBreakHyphen/>
          <w:t>44</w:t>
        </w:r>
      </w:hyperlink>
      <w:r>
        <w:t xml:space="preserve"> amdt </w:t>
      </w:r>
      <w:r w:rsidR="00734E99">
        <w:t>1.37</w:t>
      </w:r>
    </w:p>
    <w:p w14:paraId="1E8A2695" w14:textId="45A91D7E" w:rsidR="00F073D0" w:rsidRDefault="00F073D0" w:rsidP="00F073D0">
      <w:pPr>
        <w:pStyle w:val="AmdtsEntries"/>
      </w:pPr>
      <w:r>
        <w:tab/>
        <w:t xml:space="preserve">def </w:t>
      </w:r>
      <w:r w:rsidRPr="00C53C6B">
        <w:rPr>
          <w:rStyle w:val="charBoldItals"/>
        </w:rPr>
        <w:t>third-party property insurance policy</w:t>
      </w:r>
      <w:r>
        <w:rPr>
          <w:rStyle w:val="charBoldItals"/>
        </w:rPr>
        <w:t xml:space="preserve"> </w:t>
      </w:r>
      <w:r>
        <w:t xml:space="preserve">ins </w:t>
      </w:r>
      <w:hyperlink r:id="rId2089" w:tooltip="Road Transport (Public Passenger Services) (Exemptions) Amendment Regulation 2015 (No 1)" w:history="1">
        <w:r>
          <w:rPr>
            <w:rStyle w:val="charCitHyperlinkAbbrev"/>
          </w:rPr>
          <w:t>SL2015</w:t>
        </w:r>
        <w:r>
          <w:rPr>
            <w:rStyle w:val="charCitHyperlinkAbbrev"/>
          </w:rPr>
          <w:noBreakHyphen/>
          <w:t>34</w:t>
        </w:r>
      </w:hyperlink>
      <w:r>
        <w:t xml:space="preserve"> s 6</w:t>
      </w:r>
    </w:p>
    <w:p w14:paraId="34F6F11B" w14:textId="5CC5F3E0" w:rsidR="003D7736" w:rsidRDefault="003D7736" w:rsidP="003D7736">
      <w:pPr>
        <w:pStyle w:val="AmdtsEntriesDefL2"/>
      </w:pPr>
      <w:r>
        <w:tab/>
        <w:t xml:space="preserve">om </w:t>
      </w:r>
      <w:hyperlink r:id="rId2090"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008C5D86" w14:textId="29BD6199" w:rsidR="00E05D9B" w:rsidRDefault="00E05D9B">
      <w:pPr>
        <w:pStyle w:val="AmdtsEntries"/>
        <w:keepNext/>
      </w:pPr>
      <w:r>
        <w:tab/>
        <w:t xml:space="preserve">def </w:t>
      </w:r>
      <w:r>
        <w:rPr>
          <w:rStyle w:val="charBoldItals"/>
        </w:rPr>
        <w:t>time of effect</w:t>
      </w:r>
      <w:r>
        <w:rPr>
          <w:b/>
          <w:bCs/>
          <w:i/>
          <w:iCs/>
        </w:rPr>
        <w:t xml:space="preserve"> </w:t>
      </w:r>
      <w:r>
        <w:t xml:space="preserve">sub </w:t>
      </w:r>
      <w:hyperlink r:id="rId2091"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amdt 1.34</w:t>
      </w:r>
    </w:p>
    <w:p w14:paraId="23EC8073" w14:textId="3BFFF464" w:rsidR="00E05D9B" w:rsidRDefault="00E05D9B">
      <w:pPr>
        <w:pStyle w:val="AmdtsEntriesDefL2"/>
      </w:pPr>
      <w:r>
        <w:tab/>
        <w:t xml:space="preserve">om </w:t>
      </w:r>
      <w:hyperlink r:id="rId2092" w:tooltip="Road Transport Legislation Amendment Act 2006" w:history="1">
        <w:r w:rsidR="00C26339" w:rsidRPr="00C26339">
          <w:rPr>
            <w:rStyle w:val="charCitHyperlinkAbbrev"/>
          </w:rPr>
          <w:t>A2006</w:t>
        </w:r>
        <w:r w:rsidR="00C26339" w:rsidRPr="00C26339">
          <w:rPr>
            <w:rStyle w:val="charCitHyperlinkAbbrev"/>
          </w:rPr>
          <w:noBreakHyphen/>
          <w:t>26</w:t>
        </w:r>
      </w:hyperlink>
      <w:r>
        <w:t xml:space="preserve"> s 33</w:t>
      </w:r>
    </w:p>
    <w:p w14:paraId="43087A0B" w14:textId="3284F286" w:rsidR="008478FF" w:rsidRDefault="008478FF" w:rsidP="008478FF">
      <w:pPr>
        <w:pStyle w:val="AmdtsEntries"/>
      </w:pPr>
      <w:r>
        <w:tab/>
        <w:t xml:space="preserve">def </w:t>
      </w:r>
      <w:r>
        <w:rPr>
          <w:rStyle w:val="charBoldItals"/>
        </w:rPr>
        <w:t>tour and charter service</w:t>
      </w:r>
      <w:r>
        <w:t xml:space="preserve"> om </w:t>
      </w:r>
      <w:hyperlink r:id="rId2093"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373EDB2A" w14:textId="343E689E" w:rsidR="00E05D9B" w:rsidRDefault="00E05D9B" w:rsidP="00D21D4D">
      <w:pPr>
        <w:pStyle w:val="AmdtsEntries"/>
      </w:pPr>
      <w:r>
        <w:tab/>
        <w:t xml:space="preserve">def </w:t>
      </w:r>
      <w:r>
        <w:rPr>
          <w:rStyle w:val="charBoldItals"/>
        </w:rPr>
        <w:t>transferable leased taxi licence</w:t>
      </w:r>
      <w:r>
        <w:t xml:space="preserve"> ins </w:t>
      </w:r>
      <w:hyperlink r:id="rId2094" w:tooltip="Road Transport Legislation (Taxi Licences) Amendment Regulation 2006 (No 1)" w:history="1">
        <w:r w:rsidR="00C26339" w:rsidRPr="00C26339">
          <w:rPr>
            <w:rStyle w:val="charCitHyperlinkAbbrev"/>
          </w:rPr>
          <w:t>SL2006</w:t>
        </w:r>
        <w:r w:rsidR="00C26339" w:rsidRPr="00C26339">
          <w:rPr>
            <w:rStyle w:val="charCitHyperlinkAbbrev"/>
          </w:rPr>
          <w:noBreakHyphen/>
          <w:t>5</w:t>
        </w:r>
      </w:hyperlink>
      <w:r>
        <w:t xml:space="preserve"> s 11</w:t>
      </w:r>
    </w:p>
    <w:p w14:paraId="016AB048" w14:textId="0F9A91F6" w:rsidR="003D7736" w:rsidRDefault="003D7736" w:rsidP="003D7736">
      <w:pPr>
        <w:pStyle w:val="AmdtsEntriesDefL2"/>
      </w:pPr>
      <w:r>
        <w:tab/>
      </w:r>
      <w:r w:rsidR="002A436D">
        <w:t>sub</w:t>
      </w:r>
      <w:r>
        <w:t xml:space="preserve"> </w:t>
      </w:r>
      <w:hyperlink r:id="rId2095"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74F95B59" w14:textId="64D1CF4F" w:rsidR="00E05D9B" w:rsidRDefault="00E05D9B" w:rsidP="00D21D4D">
      <w:pPr>
        <w:pStyle w:val="AmdtsEntries"/>
      </w:pPr>
      <w:r>
        <w:tab/>
        <w:t xml:space="preserve">def </w:t>
      </w:r>
      <w:r>
        <w:rPr>
          <w:rStyle w:val="charBoldItals"/>
        </w:rPr>
        <w:t>usual hire car</w:t>
      </w:r>
      <w:r>
        <w:t xml:space="preserve"> ins </w:t>
      </w:r>
      <w:hyperlink r:id="rId2096" w:tooltip="Road Transport Legislation Amendment Regulation 2005 (No 1)" w:history="1">
        <w:r w:rsidR="00C26339" w:rsidRPr="00C26339">
          <w:rPr>
            <w:rStyle w:val="charCitHyperlinkAbbrev"/>
          </w:rPr>
          <w:t>SL2005</w:t>
        </w:r>
        <w:r w:rsidR="00C26339" w:rsidRPr="00C26339">
          <w:rPr>
            <w:rStyle w:val="charCitHyperlinkAbbrev"/>
          </w:rPr>
          <w:noBreakHyphen/>
          <w:t>39</w:t>
        </w:r>
      </w:hyperlink>
      <w:r>
        <w:t xml:space="preserve"> s 30</w:t>
      </w:r>
    </w:p>
    <w:p w14:paraId="1D325115" w14:textId="2AB1B2DD" w:rsidR="003D7736" w:rsidRDefault="003D7736" w:rsidP="003D7736">
      <w:pPr>
        <w:pStyle w:val="AmdtsEntriesDefL2"/>
      </w:pPr>
      <w:r>
        <w:tab/>
        <w:t xml:space="preserve">sub </w:t>
      </w:r>
      <w:hyperlink r:id="rId2097"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r w:rsidR="00D5271E">
        <w:t xml:space="preserve">; </w:t>
      </w:r>
      <w:hyperlink r:id="rId2098" w:tooltip="Statute Law Amendment Act 2017" w:history="1">
        <w:r w:rsidR="00D5271E" w:rsidRPr="0038160B">
          <w:rPr>
            <w:rStyle w:val="charCitHyperlinkAbbrev"/>
          </w:rPr>
          <w:t>A2017</w:t>
        </w:r>
        <w:r w:rsidR="00D5271E" w:rsidRPr="0038160B">
          <w:rPr>
            <w:rStyle w:val="charCitHyperlinkAbbrev"/>
          </w:rPr>
          <w:noBreakHyphen/>
          <w:t>4</w:t>
        </w:r>
      </w:hyperlink>
      <w:r w:rsidR="00D5271E">
        <w:t xml:space="preserve"> amdt 3.187</w:t>
      </w:r>
    </w:p>
    <w:p w14:paraId="2E5D594A" w14:textId="50E83E48" w:rsidR="00F073D0" w:rsidRDefault="00F073D0" w:rsidP="008837EB">
      <w:pPr>
        <w:pStyle w:val="AmdtsEntries"/>
        <w:keepNext/>
      </w:pPr>
      <w:r>
        <w:tab/>
        <w:t xml:space="preserve">def </w:t>
      </w:r>
      <w:r w:rsidRPr="00C53C6B">
        <w:rPr>
          <w:rStyle w:val="charBoldItals"/>
        </w:rPr>
        <w:t>vehicle inspection station</w:t>
      </w:r>
      <w:r>
        <w:rPr>
          <w:rStyle w:val="charBoldItals"/>
        </w:rPr>
        <w:t xml:space="preserve"> </w:t>
      </w:r>
      <w:r>
        <w:t xml:space="preserve">ins </w:t>
      </w:r>
      <w:hyperlink r:id="rId2099" w:tooltip="Road Transport (Public Passenger Services) (Exemptions) Amendment Regulation 2015 (No 1)" w:history="1">
        <w:r>
          <w:rPr>
            <w:rStyle w:val="charCitHyperlinkAbbrev"/>
          </w:rPr>
          <w:t>SL2015</w:t>
        </w:r>
        <w:r>
          <w:rPr>
            <w:rStyle w:val="charCitHyperlinkAbbrev"/>
          </w:rPr>
          <w:noBreakHyphen/>
          <w:t>34</w:t>
        </w:r>
      </w:hyperlink>
      <w:r>
        <w:t xml:space="preserve"> s 6</w:t>
      </w:r>
    </w:p>
    <w:p w14:paraId="4E372A5F" w14:textId="31E37B47" w:rsidR="003D7736" w:rsidRDefault="003D7736" w:rsidP="003D7736">
      <w:pPr>
        <w:pStyle w:val="AmdtsEntriesDefL2"/>
      </w:pPr>
      <w:r>
        <w:tab/>
        <w:t xml:space="preserve">om </w:t>
      </w:r>
      <w:hyperlink r:id="rId2100"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35616B15" w14:textId="4F502F6C" w:rsidR="00E05D9B" w:rsidRDefault="00E05D9B" w:rsidP="00D21D4D">
      <w:pPr>
        <w:pStyle w:val="AmdtsEntries"/>
      </w:pPr>
      <w:r>
        <w:tab/>
        <w:t xml:space="preserve">def </w:t>
      </w:r>
      <w:r w:rsidRPr="00C26339">
        <w:rPr>
          <w:rStyle w:val="charBoldItals"/>
        </w:rPr>
        <w:t xml:space="preserve">vehicle standards </w:t>
      </w:r>
      <w:r>
        <w:t xml:space="preserve">om </w:t>
      </w:r>
      <w:hyperlink r:id="rId2101"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amdt 1.35</w:t>
      </w:r>
    </w:p>
    <w:p w14:paraId="7555E608" w14:textId="4F884054" w:rsidR="00006843" w:rsidRPr="00006843" w:rsidRDefault="00006843" w:rsidP="00006843">
      <w:pPr>
        <w:pStyle w:val="AmdtsEntries"/>
        <w:keepNext/>
      </w:pPr>
      <w:r>
        <w:tab/>
        <w:t xml:space="preserve">def </w:t>
      </w:r>
      <w:r w:rsidR="00504313" w:rsidRPr="00C26339">
        <w:rPr>
          <w:rStyle w:val="charBoldItals"/>
        </w:rPr>
        <w:t xml:space="preserve">WCBS </w:t>
      </w:r>
      <w:r>
        <w:t xml:space="preserve">ins </w:t>
      </w:r>
      <w:hyperlink r:id="rId2102" w:tooltip="Road Transport (Public Passenger Services) Amendment Regulation 2012 (No 2)" w:history="1">
        <w:r w:rsidR="00C26339" w:rsidRPr="00C26339">
          <w:rPr>
            <w:rStyle w:val="charCitHyperlinkAbbrev"/>
          </w:rPr>
          <w:t>SL2012</w:t>
        </w:r>
        <w:r w:rsidR="00C26339" w:rsidRPr="00C26339">
          <w:rPr>
            <w:rStyle w:val="charCitHyperlinkAbbrev"/>
          </w:rPr>
          <w:noBreakHyphen/>
          <w:t>37</w:t>
        </w:r>
      </w:hyperlink>
      <w:r>
        <w:t xml:space="preserve"> s 16</w:t>
      </w:r>
    </w:p>
    <w:p w14:paraId="7B66C633" w14:textId="062382DA" w:rsidR="003D7736" w:rsidRDefault="003D7736" w:rsidP="003D7736">
      <w:pPr>
        <w:pStyle w:val="AmdtsEntriesDefL2"/>
      </w:pPr>
      <w:r>
        <w:tab/>
        <w:t xml:space="preserve">om </w:t>
      </w:r>
      <w:hyperlink r:id="rId2103"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30CE9820" w14:textId="3C8ADA81" w:rsidR="00504313" w:rsidRPr="00006843" w:rsidRDefault="00504313" w:rsidP="00504313">
      <w:pPr>
        <w:pStyle w:val="AmdtsEntries"/>
        <w:keepNext/>
      </w:pPr>
      <w:r>
        <w:tab/>
        <w:t xml:space="preserve">def </w:t>
      </w:r>
      <w:r w:rsidRPr="00C26339">
        <w:rPr>
          <w:rStyle w:val="charBoldItals"/>
        </w:rPr>
        <w:t xml:space="preserve">WCBS operator </w:t>
      </w:r>
      <w:r>
        <w:t xml:space="preserve">ins </w:t>
      </w:r>
      <w:hyperlink r:id="rId2104" w:tooltip="Road Transport (Public Passenger Services) Amendment Regulation 2012 (No 2)" w:history="1">
        <w:r w:rsidR="00C26339" w:rsidRPr="00C26339">
          <w:rPr>
            <w:rStyle w:val="charCitHyperlinkAbbrev"/>
          </w:rPr>
          <w:t>SL2012</w:t>
        </w:r>
        <w:r w:rsidR="00C26339" w:rsidRPr="00C26339">
          <w:rPr>
            <w:rStyle w:val="charCitHyperlinkAbbrev"/>
          </w:rPr>
          <w:noBreakHyphen/>
          <w:t>37</w:t>
        </w:r>
      </w:hyperlink>
      <w:r>
        <w:t xml:space="preserve"> s 16</w:t>
      </w:r>
    </w:p>
    <w:p w14:paraId="00AED860" w14:textId="6C3C86BC" w:rsidR="003D7736" w:rsidRDefault="003D7736" w:rsidP="003D7736">
      <w:pPr>
        <w:pStyle w:val="AmdtsEntriesDefL2"/>
      </w:pPr>
      <w:r>
        <w:tab/>
        <w:t xml:space="preserve">om </w:t>
      </w:r>
      <w:hyperlink r:id="rId2105"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4EAF78B2" w14:textId="39EDB3CD" w:rsidR="00504313" w:rsidRPr="00006843" w:rsidRDefault="00504313" w:rsidP="00504313">
      <w:pPr>
        <w:pStyle w:val="AmdtsEntries"/>
        <w:keepNext/>
      </w:pPr>
      <w:r>
        <w:tab/>
        <w:t xml:space="preserve">def </w:t>
      </w:r>
      <w:r w:rsidRPr="00C26339">
        <w:rPr>
          <w:rStyle w:val="charBoldItals"/>
        </w:rPr>
        <w:t xml:space="preserve">WCBS’s approved procedures </w:t>
      </w:r>
      <w:r>
        <w:t xml:space="preserve">ins </w:t>
      </w:r>
      <w:hyperlink r:id="rId2106" w:tooltip="Road Transport (Public Passenger Services) Amendment Regulation 2012 (No 2)" w:history="1">
        <w:r w:rsidR="00C26339" w:rsidRPr="00C26339">
          <w:rPr>
            <w:rStyle w:val="charCitHyperlinkAbbrev"/>
          </w:rPr>
          <w:t>SL2012</w:t>
        </w:r>
        <w:r w:rsidR="00C26339" w:rsidRPr="00C26339">
          <w:rPr>
            <w:rStyle w:val="charCitHyperlinkAbbrev"/>
          </w:rPr>
          <w:noBreakHyphen/>
          <w:t>37</w:t>
        </w:r>
      </w:hyperlink>
      <w:r>
        <w:t xml:space="preserve"> s 16</w:t>
      </w:r>
    </w:p>
    <w:p w14:paraId="3CB629BE" w14:textId="7445278E" w:rsidR="003D7736" w:rsidRDefault="003D7736" w:rsidP="003D7736">
      <w:pPr>
        <w:pStyle w:val="AmdtsEntriesDefL2"/>
      </w:pPr>
      <w:r>
        <w:tab/>
        <w:t xml:space="preserve">om </w:t>
      </w:r>
      <w:hyperlink r:id="rId2107"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336C449A" w14:textId="7CC9D1F0" w:rsidR="00504313" w:rsidRPr="00006843" w:rsidRDefault="00504313" w:rsidP="00504313">
      <w:pPr>
        <w:pStyle w:val="AmdtsEntries"/>
        <w:keepNext/>
      </w:pPr>
      <w:r>
        <w:tab/>
        <w:t xml:space="preserve">def </w:t>
      </w:r>
      <w:r w:rsidRPr="00C26339">
        <w:rPr>
          <w:rStyle w:val="charBoldItals"/>
        </w:rPr>
        <w:t xml:space="preserve">WCBS’s approved rules </w:t>
      </w:r>
      <w:r>
        <w:t xml:space="preserve">ins </w:t>
      </w:r>
      <w:hyperlink r:id="rId2108" w:tooltip="Road Transport (Public Passenger Services) Amendment Regulation 2012 (No 2)" w:history="1">
        <w:r w:rsidR="00C26339" w:rsidRPr="00C26339">
          <w:rPr>
            <w:rStyle w:val="charCitHyperlinkAbbrev"/>
          </w:rPr>
          <w:t>SL2012</w:t>
        </w:r>
        <w:r w:rsidR="00C26339" w:rsidRPr="00C26339">
          <w:rPr>
            <w:rStyle w:val="charCitHyperlinkAbbrev"/>
          </w:rPr>
          <w:noBreakHyphen/>
          <w:t>37</w:t>
        </w:r>
      </w:hyperlink>
      <w:r>
        <w:t xml:space="preserve"> s 16</w:t>
      </w:r>
    </w:p>
    <w:p w14:paraId="5B9094F8" w14:textId="2A17F914" w:rsidR="003D7736" w:rsidRDefault="003D7736" w:rsidP="003D7736">
      <w:pPr>
        <w:pStyle w:val="AmdtsEntriesDefL2"/>
      </w:pPr>
      <w:r>
        <w:tab/>
        <w:t xml:space="preserve">om </w:t>
      </w:r>
      <w:hyperlink r:id="rId2109"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54AFE3CE" w14:textId="4E406F8B" w:rsidR="002A436D" w:rsidRDefault="002A436D" w:rsidP="002A436D">
      <w:pPr>
        <w:pStyle w:val="AmdtsEntries"/>
      </w:pPr>
      <w:r>
        <w:tab/>
        <w:t xml:space="preserve">def </w:t>
      </w:r>
      <w:r>
        <w:rPr>
          <w:rStyle w:val="charBoldItals"/>
        </w:rPr>
        <w:t>wheelchair</w:t>
      </w:r>
      <w:r w:rsidR="008478FF">
        <w:t xml:space="preserve"> sub</w:t>
      </w:r>
      <w:r>
        <w:t xml:space="preserve"> </w:t>
      </w:r>
      <w:hyperlink r:id="rId2110"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7AC33D62" w14:textId="4B6EBDFF" w:rsidR="00734E99" w:rsidRDefault="00734E99" w:rsidP="00734E99">
      <w:pPr>
        <w:pStyle w:val="AmdtsEntriesDefL2"/>
      </w:pPr>
      <w:r>
        <w:tab/>
        <w:t xml:space="preserve">am </w:t>
      </w:r>
      <w:hyperlink r:id="rId2111" w:tooltip="Road Transport (Road Rules) (Consequential Amendments) Regulation 2017 (No 1)" w:history="1">
        <w:r>
          <w:rPr>
            <w:rStyle w:val="charCitHyperlinkAbbrev"/>
          </w:rPr>
          <w:t>SL2017</w:t>
        </w:r>
        <w:r>
          <w:rPr>
            <w:rStyle w:val="charCitHyperlinkAbbrev"/>
          </w:rPr>
          <w:noBreakHyphen/>
          <w:t>44</w:t>
        </w:r>
      </w:hyperlink>
      <w:r>
        <w:t xml:space="preserve"> amdt 1.38</w:t>
      </w:r>
    </w:p>
    <w:p w14:paraId="2F16D9DB" w14:textId="1216B182" w:rsidR="002A436D" w:rsidRDefault="002A436D" w:rsidP="002A436D">
      <w:pPr>
        <w:pStyle w:val="AmdtsEntries"/>
      </w:pPr>
      <w:r>
        <w:tab/>
        <w:t xml:space="preserve">def </w:t>
      </w:r>
      <w:r>
        <w:rPr>
          <w:rStyle w:val="charBoldItals"/>
        </w:rPr>
        <w:t>wheelchair-accessible taxi</w:t>
      </w:r>
      <w:r w:rsidR="008478FF">
        <w:t xml:space="preserve"> sub</w:t>
      </w:r>
      <w:r>
        <w:t xml:space="preserve"> </w:t>
      </w:r>
      <w:hyperlink r:id="rId2112"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1AB066C6" w14:textId="430A58F5" w:rsidR="002A436D" w:rsidRDefault="002A436D" w:rsidP="002A436D">
      <w:pPr>
        <w:pStyle w:val="AmdtsEntries"/>
      </w:pPr>
      <w:r>
        <w:tab/>
        <w:t xml:space="preserve">def </w:t>
      </w:r>
      <w:r>
        <w:rPr>
          <w:rStyle w:val="charBoldItals"/>
        </w:rPr>
        <w:t>wheelchair-accessible taxi booking service (WTBS)</w:t>
      </w:r>
      <w:r>
        <w:t xml:space="preserve"> ins </w:t>
      </w:r>
      <w:hyperlink r:id="rId2113"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7C6386F4" w14:textId="42B47A06" w:rsidR="00504313" w:rsidRPr="00006843" w:rsidRDefault="00504313" w:rsidP="00504313">
      <w:pPr>
        <w:pStyle w:val="AmdtsEntries"/>
        <w:keepNext/>
      </w:pPr>
      <w:r>
        <w:tab/>
        <w:t xml:space="preserve">def </w:t>
      </w:r>
      <w:r w:rsidRPr="00C26339">
        <w:rPr>
          <w:rStyle w:val="charBoldItals"/>
        </w:rPr>
        <w:t>wheelchair</w:t>
      </w:r>
      <w:r w:rsidRPr="00C26339">
        <w:rPr>
          <w:rStyle w:val="charBoldItals"/>
        </w:rPr>
        <w:noBreakHyphen/>
        <w:t>accessible taxi centralised booking service</w:t>
      </w:r>
      <w:r w:rsidRPr="004E1703">
        <w:t xml:space="preserve"> (</w:t>
      </w:r>
      <w:r w:rsidRPr="00C26339">
        <w:rPr>
          <w:rStyle w:val="charBoldItals"/>
        </w:rPr>
        <w:t>WCBS</w:t>
      </w:r>
      <w:r w:rsidRPr="004E1703">
        <w:t>)</w:t>
      </w:r>
      <w:r w:rsidRPr="00C26339">
        <w:t xml:space="preserve"> </w:t>
      </w:r>
      <w:r>
        <w:t xml:space="preserve">ins </w:t>
      </w:r>
      <w:hyperlink r:id="rId2114" w:tooltip="Road Transport (Public Passenger Services) Amendment Regulation 2012 (No 2)" w:history="1">
        <w:r w:rsidR="00C26339" w:rsidRPr="00C26339">
          <w:rPr>
            <w:rStyle w:val="charCitHyperlinkAbbrev"/>
          </w:rPr>
          <w:t>SL2012</w:t>
        </w:r>
        <w:r w:rsidR="00C26339" w:rsidRPr="00C26339">
          <w:rPr>
            <w:rStyle w:val="charCitHyperlinkAbbrev"/>
          </w:rPr>
          <w:noBreakHyphen/>
          <w:t>37</w:t>
        </w:r>
      </w:hyperlink>
      <w:r>
        <w:t xml:space="preserve"> s 16</w:t>
      </w:r>
    </w:p>
    <w:p w14:paraId="113D345B" w14:textId="1E1592B2" w:rsidR="003D7736" w:rsidRDefault="003D7736" w:rsidP="003D7736">
      <w:pPr>
        <w:pStyle w:val="AmdtsEntriesDefL2"/>
      </w:pPr>
      <w:r>
        <w:tab/>
        <w:t xml:space="preserve">om </w:t>
      </w:r>
      <w:hyperlink r:id="rId2115"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740E4851" w14:textId="4E47CB7C" w:rsidR="00E05D9B" w:rsidRDefault="00E05D9B" w:rsidP="00B260F6">
      <w:pPr>
        <w:pStyle w:val="AmdtsEntries"/>
        <w:keepNext/>
      </w:pPr>
      <w:r>
        <w:tab/>
        <w:t xml:space="preserve">def </w:t>
      </w:r>
      <w:r>
        <w:rPr>
          <w:rStyle w:val="charBoldItals"/>
        </w:rPr>
        <w:t>wheelchair-accessible taxi licence</w:t>
      </w:r>
      <w:r>
        <w:t xml:space="preserve"> ins </w:t>
      </w:r>
      <w:hyperlink r:id="rId2116" w:tooltip="Road Transport Legislation (Taxi Licences) Amendment Regulation 2006 (No 1)" w:history="1">
        <w:r w:rsidR="00C26339" w:rsidRPr="00C26339">
          <w:rPr>
            <w:rStyle w:val="charCitHyperlinkAbbrev"/>
          </w:rPr>
          <w:t>SL2006</w:t>
        </w:r>
        <w:r w:rsidR="00C26339" w:rsidRPr="00C26339">
          <w:rPr>
            <w:rStyle w:val="charCitHyperlinkAbbrev"/>
          </w:rPr>
          <w:noBreakHyphen/>
          <w:t>5</w:t>
        </w:r>
      </w:hyperlink>
      <w:r>
        <w:t xml:space="preserve"> s 11</w:t>
      </w:r>
    </w:p>
    <w:p w14:paraId="62F953A5" w14:textId="0E6A1546" w:rsidR="003D7736" w:rsidRDefault="003D7736" w:rsidP="003D7736">
      <w:pPr>
        <w:pStyle w:val="AmdtsEntriesDefL2"/>
      </w:pPr>
      <w:r>
        <w:tab/>
        <w:t xml:space="preserve">sub </w:t>
      </w:r>
      <w:hyperlink r:id="rId2117"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120AC37A" w14:textId="346D2197" w:rsidR="00E05D9B" w:rsidRDefault="00E05D9B">
      <w:pPr>
        <w:pStyle w:val="AmdtsEntries"/>
      </w:pPr>
      <w:r>
        <w:tab/>
        <w:t xml:space="preserve">def </w:t>
      </w:r>
      <w:r w:rsidRPr="00C26339">
        <w:rPr>
          <w:rStyle w:val="charBoldItals"/>
        </w:rPr>
        <w:t xml:space="preserve">wheelchair-dependent person </w:t>
      </w:r>
      <w:r>
        <w:t xml:space="preserve">ins </w:t>
      </w:r>
      <w:hyperlink r:id="rId2118" w:tooltip="Road Transport Legislation (Taxi Services) Amendment Regulations 2003 (No 1)" w:history="1">
        <w:r w:rsidR="00C26339" w:rsidRPr="00C26339">
          <w:rPr>
            <w:rStyle w:val="charCitHyperlinkAbbrev"/>
          </w:rPr>
          <w:t>SL2003</w:t>
        </w:r>
        <w:r w:rsidR="00C26339" w:rsidRPr="00C26339">
          <w:rPr>
            <w:rStyle w:val="charCitHyperlinkAbbrev"/>
          </w:rPr>
          <w:noBreakHyphen/>
          <w:t>32</w:t>
        </w:r>
      </w:hyperlink>
      <w:r>
        <w:t xml:space="preserve"> s 16</w:t>
      </w:r>
    </w:p>
    <w:p w14:paraId="41F9CD54" w14:textId="11056973" w:rsidR="003D7736" w:rsidRDefault="003D7736" w:rsidP="003D7736">
      <w:pPr>
        <w:pStyle w:val="AmdtsEntriesDefL2"/>
      </w:pPr>
      <w:r>
        <w:tab/>
        <w:t xml:space="preserve">sub </w:t>
      </w:r>
      <w:hyperlink r:id="rId2119"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2746D739" w14:textId="18EA16A6" w:rsidR="00734E99" w:rsidRDefault="002A436D" w:rsidP="00E07273">
      <w:pPr>
        <w:pStyle w:val="AmdtsEntries"/>
        <w:keepNext/>
      </w:pPr>
      <w:r>
        <w:tab/>
      </w:r>
      <w:r w:rsidR="00734E99">
        <w:t xml:space="preserve">def </w:t>
      </w:r>
      <w:r w:rsidR="00734E99" w:rsidRPr="00A14BE4">
        <w:rPr>
          <w:rStyle w:val="charBoldItals"/>
        </w:rPr>
        <w:t>wheeled recreational device</w:t>
      </w:r>
      <w:r w:rsidR="00734E99" w:rsidRPr="00734E99">
        <w:t xml:space="preserve"> </w:t>
      </w:r>
      <w:r w:rsidR="00734E99">
        <w:t xml:space="preserve">ins </w:t>
      </w:r>
      <w:hyperlink r:id="rId2120" w:tooltip="Road Transport (Road Rules) (Consequential Amendments) Regulation 2017 (No 1)" w:history="1">
        <w:r w:rsidR="00734E99">
          <w:rPr>
            <w:rStyle w:val="charCitHyperlinkAbbrev"/>
          </w:rPr>
          <w:t>SL2017</w:t>
        </w:r>
        <w:r w:rsidR="00734E99">
          <w:rPr>
            <w:rStyle w:val="charCitHyperlinkAbbrev"/>
          </w:rPr>
          <w:noBreakHyphen/>
          <w:t>44</w:t>
        </w:r>
      </w:hyperlink>
      <w:r w:rsidR="00734E99">
        <w:t xml:space="preserve"> amdt 1.39</w:t>
      </w:r>
    </w:p>
    <w:p w14:paraId="63BB7907" w14:textId="5C2A4399" w:rsidR="002A436D" w:rsidRDefault="00734E99" w:rsidP="00E07273">
      <w:pPr>
        <w:pStyle w:val="AmdtsEntries"/>
        <w:keepNext/>
      </w:pPr>
      <w:r>
        <w:tab/>
      </w:r>
      <w:r w:rsidR="002A436D">
        <w:t xml:space="preserve">def </w:t>
      </w:r>
      <w:r w:rsidR="002A436D">
        <w:rPr>
          <w:rStyle w:val="charBoldItals"/>
        </w:rPr>
        <w:t>WTBS</w:t>
      </w:r>
      <w:r w:rsidR="002A436D">
        <w:t xml:space="preserve"> ins </w:t>
      </w:r>
      <w:hyperlink r:id="rId2121" w:tooltip="Road Transport (Taxi Industry Innovation) Legislation Amendment Regulation 2016 (No 1)" w:history="1">
        <w:r w:rsidR="002A436D" w:rsidRPr="00105E37">
          <w:rPr>
            <w:rStyle w:val="charCitHyperlinkAbbrev"/>
          </w:rPr>
          <w:t>SL2016-20</w:t>
        </w:r>
      </w:hyperlink>
      <w:r w:rsidR="002A436D" w:rsidRPr="00105E37">
        <w:rPr>
          <w:rStyle w:val="charCitHyperlinkAbbrev"/>
        </w:rPr>
        <w:t xml:space="preserve"> </w:t>
      </w:r>
      <w:r w:rsidR="002A436D" w:rsidRPr="00105E37">
        <w:t xml:space="preserve">s </w:t>
      </w:r>
      <w:r w:rsidR="002A436D">
        <w:t>148</w:t>
      </w:r>
    </w:p>
    <w:p w14:paraId="2A1EDAC9" w14:textId="5468A59D" w:rsidR="002A436D" w:rsidRDefault="002A436D" w:rsidP="002A436D">
      <w:pPr>
        <w:pStyle w:val="AmdtsEntries"/>
      </w:pPr>
      <w:r>
        <w:tab/>
        <w:t xml:space="preserve">def </w:t>
      </w:r>
      <w:r>
        <w:rPr>
          <w:rStyle w:val="charBoldItals"/>
        </w:rPr>
        <w:t>WTBS operator</w:t>
      </w:r>
      <w:r>
        <w:t xml:space="preserve"> ins </w:t>
      </w:r>
      <w:hyperlink r:id="rId2122"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7CBC114E" w14:textId="002155BE" w:rsidR="002A436D" w:rsidRDefault="002A436D" w:rsidP="002A436D">
      <w:pPr>
        <w:pStyle w:val="AmdtsEntries"/>
      </w:pPr>
      <w:r>
        <w:tab/>
        <w:t xml:space="preserve">def </w:t>
      </w:r>
      <w:r>
        <w:rPr>
          <w:rStyle w:val="charBoldItals"/>
        </w:rPr>
        <w:t>WTBS’s approved procedures and rules</w:t>
      </w:r>
      <w:r>
        <w:t xml:space="preserve"> ins </w:t>
      </w:r>
      <w:hyperlink r:id="rId2123"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00B260F6">
        <w:t>s </w:t>
      </w:r>
      <w:r>
        <w:t>148</w:t>
      </w:r>
    </w:p>
    <w:p w14:paraId="55F0D7B1" w14:textId="77777777" w:rsidR="000D3DD6" w:rsidRPr="000D3DD6" w:rsidRDefault="000D3DD6" w:rsidP="000D3DD6">
      <w:pPr>
        <w:pStyle w:val="PageBreak"/>
      </w:pPr>
      <w:r w:rsidRPr="000D3DD6">
        <w:br w:type="page"/>
      </w:r>
    </w:p>
    <w:p w14:paraId="138F92F8" w14:textId="77777777" w:rsidR="00E05D9B" w:rsidRPr="006E57C7" w:rsidRDefault="00E05D9B">
      <w:pPr>
        <w:pStyle w:val="Endnote20"/>
      </w:pPr>
      <w:bookmarkStart w:id="485" w:name="_Toc213239392"/>
      <w:r w:rsidRPr="006E57C7">
        <w:rPr>
          <w:rStyle w:val="charTableNo"/>
        </w:rPr>
        <w:lastRenderedPageBreak/>
        <w:t>5</w:t>
      </w:r>
      <w:r>
        <w:tab/>
      </w:r>
      <w:r w:rsidRPr="006E57C7">
        <w:rPr>
          <w:rStyle w:val="charTableText"/>
        </w:rPr>
        <w:t>Earlier republications</w:t>
      </w:r>
      <w:bookmarkEnd w:id="485"/>
    </w:p>
    <w:p w14:paraId="0605FCA1" w14:textId="77777777" w:rsidR="00E05D9B" w:rsidRDefault="00E05D9B">
      <w:pPr>
        <w:pStyle w:val="EndNoteTextEPS"/>
        <w:keepNext/>
      </w:pPr>
      <w:r>
        <w:t xml:space="preserve">Some earlier republications were not numbered. The number in column 1 refers to the publication order.  </w:t>
      </w:r>
    </w:p>
    <w:p w14:paraId="2EB9595F" w14:textId="77777777" w:rsidR="00E05D9B" w:rsidRDefault="00E05D9B" w:rsidP="00097527">
      <w:pPr>
        <w:pStyle w:val="EndNoteTextEPS"/>
        <w:keepNext/>
        <w:keepLines/>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17A663C9" w14:textId="77777777" w:rsidR="00E05D9B" w:rsidRDefault="00E05D9B">
      <w:pPr>
        <w:pStyle w:val="EndNoteTextEPS"/>
        <w:keepNext/>
      </w:pPr>
    </w:p>
    <w:tbl>
      <w:tblPr>
        <w:tblW w:w="6630" w:type="dxa"/>
        <w:tblInd w:w="1100" w:type="dxa"/>
        <w:tblLayout w:type="fixed"/>
        <w:tblLook w:val="0000" w:firstRow="0" w:lastRow="0" w:firstColumn="0" w:lastColumn="0" w:noHBand="0" w:noVBand="0"/>
      </w:tblPr>
      <w:tblGrid>
        <w:gridCol w:w="1930"/>
        <w:gridCol w:w="2350"/>
        <w:gridCol w:w="2350"/>
      </w:tblGrid>
      <w:tr w:rsidR="00E05D9B" w14:paraId="4F2E30E8" w14:textId="77777777">
        <w:trPr>
          <w:tblHeader/>
        </w:trPr>
        <w:tc>
          <w:tcPr>
            <w:tcW w:w="1930" w:type="dxa"/>
            <w:tcBorders>
              <w:top w:val="nil"/>
              <w:left w:val="nil"/>
              <w:bottom w:val="nil"/>
              <w:right w:val="nil"/>
            </w:tcBorders>
          </w:tcPr>
          <w:p w14:paraId="654EDA6D" w14:textId="77777777" w:rsidR="00E05D9B" w:rsidRDefault="00E05D9B">
            <w:pPr>
              <w:pStyle w:val="EarlierRepubHdg"/>
            </w:pPr>
            <w:r>
              <w:t>Republication No</w:t>
            </w:r>
          </w:p>
        </w:tc>
        <w:tc>
          <w:tcPr>
            <w:tcW w:w="2350" w:type="dxa"/>
            <w:tcBorders>
              <w:top w:val="nil"/>
              <w:left w:val="nil"/>
              <w:bottom w:val="nil"/>
              <w:right w:val="nil"/>
            </w:tcBorders>
          </w:tcPr>
          <w:p w14:paraId="1D1E8195" w14:textId="77777777" w:rsidR="00E05D9B" w:rsidRDefault="00E05D9B">
            <w:pPr>
              <w:pStyle w:val="EarlierRepubHdg"/>
            </w:pPr>
            <w:r>
              <w:t>Amendments to</w:t>
            </w:r>
          </w:p>
        </w:tc>
        <w:tc>
          <w:tcPr>
            <w:tcW w:w="2350" w:type="dxa"/>
            <w:tcBorders>
              <w:top w:val="nil"/>
              <w:left w:val="nil"/>
              <w:bottom w:val="nil"/>
              <w:right w:val="nil"/>
            </w:tcBorders>
          </w:tcPr>
          <w:p w14:paraId="365DFFE1" w14:textId="77777777" w:rsidR="00E05D9B" w:rsidRDefault="00E05D9B">
            <w:pPr>
              <w:pStyle w:val="EarlierRepubHdg"/>
            </w:pPr>
            <w:r>
              <w:t>Republication date</w:t>
            </w:r>
          </w:p>
        </w:tc>
      </w:tr>
      <w:tr w:rsidR="00E05D9B" w14:paraId="53EB8E72" w14:textId="77777777">
        <w:tc>
          <w:tcPr>
            <w:tcW w:w="1930" w:type="dxa"/>
            <w:tcBorders>
              <w:top w:val="nil"/>
              <w:left w:val="nil"/>
              <w:bottom w:val="nil"/>
              <w:right w:val="nil"/>
            </w:tcBorders>
          </w:tcPr>
          <w:p w14:paraId="3A1709C6" w14:textId="77777777" w:rsidR="00E05D9B" w:rsidRDefault="00E05D9B">
            <w:pPr>
              <w:pStyle w:val="EarlierRepubEntries"/>
            </w:pPr>
            <w:r>
              <w:t>1</w:t>
            </w:r>
          </w:p>
        </w:tc>
        <w:tc>
          <w:tcPr>
            <w:tcW w:w="2350" w:type="dxa"/>
            <w:tcBorders>
              <w:top w:val="nil"/>
              <w:left w:val="nil"/>
              <w:bottom w:val="nil"/>
              <w:right w:val="nil"/>
            </w:tcBorders>
          </w:tcPr>
          <w:p w14:paraId="20DED470" w14:textId="77777777" w:rsidR="00E05D9B" w:rsidRDefault="00E05D9B">
            <w:pPr>
              <w:pStyle w:val="EarlierRepubEntries"/>
            </w:pPr>
            <w:r>
              <w:t>not amended</w:t>
            </w:r>
          </w:p>
        </w:tc>
        <w:tc>
          <w:tcPr>
            <w:tcW w:w="2350" w:type="dxa"/>
            <w:tcBorders>
              <w:top w:val="nil"/>
              <w:left w:val="nil"/>
              <w:bottom w:val="nil"/>
              <w:right w:val="nil"/>
            </w:tcBorders>
          </w:tcPr>
          <w:p w14:paraId="1F88888F" w14:textId="77777777" w:rsidR="00E05D9B" w:rsidRDefault="00E05D9B">
            <w:pPr>
              <w:pStyle w:val="EarlierRepubEntries"/>
            </w:pPr>
            <w:r>
              <w:t>1 March 2002</w:t>
            </w:r>
          </w:p>
        </w:tc>
      </w:tr>
      <w:tr w:rsidR="00E05D9B" w14:paraId="4022B969" w14:textId="77777777">
        <w:tc>
          <w:tcPr>
            <w:tcW w:w="1930" w:type="dxa"/>
            <w:tcBorders>
              <w:top w:val="nil"/>
              <w:left w:val="nil"/>
              <w:bottom w:val="nil"/>
              <w:right w:val="nil"/>
            </w:tcBorders>
          </w:tcPr>
          <w:p w14:paraId="0EC4839C" w14:textId="77777777" w:rsidR="00E05D9B" w:rsidRDefault="00E05D9B">
            <w:pPr>
              <w:pStyle w:val="EarlierRepubEntries"/>
            </w:pPr>
            <w:r>
              <w:t>2</w:t>
            </w:r>
          </w:p>
        </w:tc>
        <w:tc>
          <w:tcPr>
            <w:tcW w:w="2350" w:type="dxa"/>
            <w:tcBorders>
              <w:top w:val="nil"/>
              <w:left w:val="nil"/>
              <w:bottom w:val="nil"/>
              <w:right w:val="nil"/>
            </w:tcBorders>
          </w:tcPr>
          <w:p w14:paraId="23F9A322" w14:textId="77777777" w:rsidR="00E05D9B" w:rsidRDefault="00E05D9B">
            <w:pPr>
              <w:pStyle w:val="EarlierRepubEntries"/>
            </w:pPr>
            <w:r>
              <w:t>not amended</w:t>
            </w:r>
          </w:p>
        </w:tc>
        <w:tc>
          <w:tcPr>
            <w:tcW w:w="2350" w:type="dxa"/>
            <w:tcBorders>
              <w:top w:val="nil"/>
              <w:left w:val="nil"/>
              <w:bottom w:val="nil"/>
              <w:right w:val="nil"/>
            </w:tcBorders>
          </w:tcPr>
          <w:p w14:paraId="3AF41051" w14:textId="77777777" w:rsidR="00E05D9B" w:rsidRDefault="00E05D9B">
            <w:pPr>
              <w:pStyle w:val="EarlierRepubEntries"/>
            </w:pPr>
            <w:r>
              <w:t>1 January 2003</w:t>
            </w:r>
          </w:p>
        </w:tc>
      </w:tr>
      <w:tr w:rsidR="00E05D9B" w14:paraId="4B554E6E" w14:textId="77777777">
        <w:tc>
          <w:tcPr>
            <w:tcW w:w="1930" w:type="dxa"/>
            <w:tcBorders>
              <w:top w:val="nil"/>
              <w:left w:val="nil"/>
              <w:bottom w:val="nil"/>
              <w:right w:val="nil"/>
            </w:tcBorders>
          </w:tcPr>
          <w:p w14:paraId="0F2FBDA6" w14:textId="77777777" w:rsidR="00E05D9B" w:rsidRDefault="00E05D9B">
            <w:pPr>
              <w:pStyle w:val="EarlierRepubEntries"/>
            </w:pPr>
            <w:r>
              <w:t>3</w:t>
            </w:r>
          </w:p>
        </w:tc>
        <w:tc>
          <w:tcPr>
            <w:tcW w:w="2350" w:type="dxa"/>
            <w:tcBorders>
              <w:top w:val="nil"/>
              <w:left w:val="nil"/>
              <w:bottom w:val="nil"/>
              <w:right w:val="nil"/>
            </w:tcBorders>
          </w:tcPr>
          <w:p w14:paraId="358B4E3D" w14:textId="77777777" w:rsidR="00E05D9B" w:rsidRDefault="00E05D9B">
            <w:pPr>
              <w:pStyle w:val="EarlierRepubEntries"/>
            </w:pPr>
            <w:r>
              <w:t>not amended</w:t>
            </w:r>
          </w:p>
        </w:tc>
        <w:tc>
          <w:tcPr>
            <w:tcW w:w="2350" w:type="dxa"/>
            <w:tcBorders>
              <w:top w:val="nil"/>
              <w:left w:val="nil"/>
              <w:bottom w:val="nil"/>
              <w:right w:val="nil"/>
            </w:tcBorders>
          </w:tcPr>
          <w:p w14:paraId="3C455832" w14:textId="77777777" w:rsidR="00E05D9B" w:rsidRDefault="00E05D9B">
            <w:pPr>
              <w:pStyle w:val="EarlierRepubEntries"/>
            </w:pPr>
            <w:r>
              <w:t>1 March 2003</w:t>
            </w:r>
          </w:p>
        </w:tc>
      </w:tr>
      <w:tr w:rsidR="00E05D9B" w14:paraId="01995BC5" w14:textId="77777777">
        <w:tc>
          <w:tcPr>
            <w:tcW w:w="1930" w:type="dxa"/>
            <w:tcBorders>
              <w:top w:val="nil"/>
              <w:left w:val="nil"/>
              <w:bottom w:val="nil"/>
              <w:right w:val="nil"/>
            </w:tcBorders>
          </w:tcPr>
          <w:p w14:paraId="22AEAAC1" w14:textId="77777777" w:rsidR="00E05D9B" w:rsidRDefault="00E05D9B">
            <w:pPr>
              <w:pStyle w:val="EarlierRepubEntries"/>
            </w:pPr>
            <w:r>
              <w:t>4</w:t>
            </w:r>
          </w:p>
        </w:tc>
        <w:tc>
          <w:tcPr>
            <w:tcW w:w="2350" w:type="dxa"/>
            <w:tcBorders>
              <w:top w:val="nil"/>
              <w:left w:val="nil"/>
              <w:bottom w:val="nil"/>
              <w:right w:val="nil"/>
            </w:tcBorders>
          </w:tcPr>
          <w:p w14:paraId="21D96AF5" w14:textId="77777777" w:rsidR="00E05D9B" w:rsidRDefault="00E05D9B">
            <w:pPr>
              <w:pStyle w:val="EarlierRepubEntries"/>
            </w:pPr>
            <w:r>
              <w:t>not amended</w:t>
            </w:r>
          </w:p>
        </w:tc>
        <w:tc>
          <w:tcPr>
            <w:tcW w:w="2350" w:type="dxa"/>
            <w:tcBorders>
              <w:top w:val="nil"/>
              <w:left w:val="nil"/>
              <w:bottom w:val="nil"/>
              <w:right w:val="nil"/>
            </w:tcBorders>
          </w:tcPr>
          <w:p w14:paraId="2CE8FF5D" w14:textId="77777777" w:rsidR="00E05D9B" w:rsidRDefault="00E05D9B">
            <w:pPr>
              <w:pStyle w:val="EarlierRepubEntries"/>
            </w:pPr>
            <w:r>
              <w:t>2 March 2003</w:t>
            </w:r>
          </w:p>
        </w:tc>
      </w:tr>
      <w:tr w:rsidR="00E05D9B" w14:paraId="3BA7BF62" w14:textId="77777777">
        <w:tc>
          <w:tcPr>
            <w:tcW w:w="1930" w:type="dxa"/>
            <w:tcBorders>
              <w:top w:val="nil"/>
              <w:left w:val="nil"/>
              <w:bottom w:val="nil"/>
              <w:right w:val="nil"/>
            </w:tcBorders>
          </w:tcPr>
          <w:p w14:paraId="736244E4" w14:textId="77777777" w:rsidR="00E05D9B" w:rsidRDefault="00E05D9B">
            <w:pPr>
              <w:pStyle w:val="EarlierRepubEntries"/>
            </w:pPr>
            <w:r>
              <w:t>5</w:t>
            </w:r>
          </w:p>
        </w:tc>
        <w:tc>
          <w:tcPr>
            <w:tcW w:w="2350" w:type="dxa"/>
            <w:tcBorders>
              <w:top w:val="nil"/>
              <w:left w:val="nil"/>
              <w:bottom w:val="nil"/>
              <w:right w:val="nil"/>
            </w:tcBorders>
          </w:tcPr>
          <w:p w14:paraId="1BF9E51A" w14:textId="34E60C0E" w:rsidR="00E05D9B" w:rsidRDefault="00C26339">
            <w:pPr>
              <w:pStyle w:val="EarlierRepubEntries"/>
            </w:pPr>
            <w:hyperlink r:id="rId2124" w:tooltip="Road Transport Legislation (Taxi Services) Amendment Regulations 2003 (No 1)" w:history="1">
              <w:r w:rsidRPr="00C26339">
                <w:rPr>
                  <w:rStyle w:val="charCitHyperlinkAbbrev"/>
                </w:rPr>
                <w:t>SL2003</w:t>
              </w:r>
              <w:r w:rsidRPr="00C26339">
                <w:rPr>
                  <w:rStyle w:val="charCitHyperlinkAbbrev"/>
                </w:rPr>
                <w:noBreakHyphen/>
                <w:t>32</w:t>
              </w:r>
            </w:hyperlink>
          </w:p>
        </w:tc>
        <w:tc>
          <w:tcPr>
            <w:tcW w:w="2350" w:type="dxa"/>
            <w:tcBorders>
              <w:top w:val="nil"/>
              <w:left w:val="nil"/>
              <w:bottom w:val="nil"/>
              <w:right w:val="nil"/>
            </w:tcBorders>
          </w:tcPr>
          <w:p w14:paraId="5CD6E8A4" w14:textId="77777777" w:rsidR="00E05D9B" w:rsidRDefault="00E05D9B">
            <w:pPr>
              <w:pStyle w:val="EarlierRepubEntries"/>
            </w:pPr>
            <w:r>
              <w:t>23 September 2003</w:t>
            </w:r>
          </w:p>
        </w:tc>
      </w:tr>
      <w:tr w:rsidR="00E05D9B" w14:paraId="2AAD5C22" w14:textId="77777777">
        <w:tc>
          <w:tcPr>
            <w:tcW w:w="1930" w:type="dxa"/>
            <w:tcBorders>
              <w:top w:val="nil"/>
              <w:left w:val="nil"/>
              <w:bottom w:val="nil"/>
              <w:right w:val="nil"/>
            </w:tcBorders>
          </w:tcPr>
          <w:p w14:paraId="2D65EA58" w14:textId="77777777" w:rsidR="00E05D9B" w:rsidRDefault="00E05D9B">
            <w:pPr>
              <w:pStyle w:val="EarlierRepubEntries"/>
            </w:pPr>
            <w:r>
              <w:t>6</w:t>
            </w:r>
          </w:p>
        </w:tc>
        <w:tc>
          <w:tcPr>
            <w:tcW w:w="2350" w:type="dxa"/>
            <w:tcBorders>
              <w:top w:val="nil"/>
              <w:left w:val="nil"/>
              <w:bottom w:val="nil"/>
              <w:right w:val="nil"/>
            </w:tcBorders>
          </w:tcPr>
          <w:p w14:paraId="39DC0058" w14:textId="7B49F0B7" w:rsidR="00E05D9B" w:rsidRDefault="00C26339">
            <w:pPr>
              <w:pStyle w:val="EarlierRepubEntries"/>
            </w:pPr>
            <w:hyperlink r:id="rId2125" w:tooltip="Road Transport (Public Passenger Services) Amendment Regulations 2003 (No 1)" w:history="1">
              <w:r w:rsidRPr="00C26339">
                <w:rPr>
                  <w:rStyle w:val="charCitHyperlinkAbbrev"/>
                </w:rPr>
                <w:t>SL2003</w:t>
              </w:r>
              <w:r w:rsidRPr="00C26339">
                <w:rPr>
                  <w:rStyle w:val="charCitHyperlinkAbbrev"/>
                </w:rPr>
                <w:noBreakHyphen/>
                <w:t>43</w:t>
              </w:r>
            </w:hyperlink>
          </w:p>
        </w:tc>
        <w:tc>
          <w:tcPr>
            <w:tcW w:w="2350" w:type="dxa"/>
            <w:tcBorders>
              <w:top w:val="nil"/>
              <w:left w:val="nil"/>
              <w:bottom w:val="nil"/>
              <w:right w:val="nil"/>
            </w:tcBorders>
          </w:tcPr>
          <w:p w14:paraId="480609A8" w14:textId="77777777" w:rsidR="00E05D9B" w:rsidRDefault="00E05D9B">
            <w:pPr>
              <w:pStyle w:val="EarlierRepubEntries"/>
            </w:pPr>
            <w:r>
              <w:t>11 November 2003</w:t>
            </w:r>
          </w:p>
        </w:tc>
      </w:tr>
      <w:tr w:rsidR="00E05D9B" w14:paraId="230C87D5" w14:textId="77777777">
        <w:tc>
          <w:tcPr>
            <w:tcW w:w="1930" w:type="dxa"/>
            <w:tcBorders>
              <w:top w:val="nil"/>
              <w:left w:val="nil"/>
              <w:bottom w:val="nil"/>
              <w:right w:val="nil"/>
            </w:tcBorders>
          </w:tcPr>
          <w:p w14:paraId="57B43F9E" w14:textId="77777777" w:rsidR="00E05D9B" w:rsidRDefault="00E05D9B">
            <w:pPr>
              <w:pStyle w:val="EarlierRepubEntries"/>
            </w:pPr>
            <w:r>
              <w:t>7</w:t>
            </w:r>
          </w:p>
        </w:tc>
        <w:tc>
          <w:tcPr>
            <w:tcW w:w="2350" w:type="dxa"/>
            <w:tcBorders>
              <w:top w:val="nil"/>
              <w:left w:val="nil"/>
              <w:bottom w:val="nil"/>
              <w:right w:val="nil"/>
            </w:tcBorders>
          </w:tcPr>
          <w:p w14:paraId="38F9843D" w14:textId="6924D976" w:rsidR="00E05D9B" w:rsidRDefault="00C26339">
            <w:pPr>
              <w:pStyle w:val="EarlierRepubEntries"/>
            </w:pPr>
            <w:hyperlink r:id="rId2126" w:tooltip="Road Transport (Public Passenger Services) Amendment Regulations 2003 (No 1)" w:history="1">
              <w:r w:rsidRPr="00C26339">
                <w:rPr>
                  <w:rStyle w:val="charCitHyperlinkAbbrev"/>
                </w:rPr>
                <w:t>SL2003</w:t>
              </w:r>
              <w:r w:rsidRPr="00C26339">
                <w:rPr>
                  <w:rStyle w:val="charCitHyperlinkAbbrev"/>
                </w:rPr>
                <w:noBreakHyphen/>
                <w:t>43</w:t>
              </w:r>
            </w:hyperlink>
          </w:p>
        </w:tc>
        <w:tc>
          <w:tcPr>
            <w:tcW w:w="2350" w:type="dxa"/>
            <w:tcBorders>
              <w:top w:val="nil"/>
              <w:left w:val="nil"/>
              <w:bottom w:val="nil"/>
              <w:right w:val="nil"/>
            </w:tcBorders>
          </w:tcPr>
          <w:p w14:paraId="5752EAF4" w14:textId="77777777" w:rsidR="00E05D9B" w:rsidRDefault="00E05D9B">
            <w:pPr>
              <w:pStyle w:val="EarlierRepubEntries"/>
            </w:pPr>
            <w:r>
              <w:t>2 July 2004</w:t>
            </w:r>
          </w:p>
        </w:tc>
      </w:tr>
      <w:tr w:rsidR="00E05D9B" w14:paraId="05516DCE" w14:textId="77777777">
        <w:tc>
          <w:tcPr>
            <w:tcW w:w="1930" w:type="dxa"/>
            <w:tcBorders>
              <w:top w:val="nil"/>
              <w:left w:val="nil"/>
              <w:bottom w:val="nil"/>
              <w:right w:val="nil"/>
            </w:tcBorders>
          </w:tcPr>
          <w:p w14:paraId="32C3AD27" w14:textId="77777777" w:rsidR="00E05D9B" w:rsidRDefault="00E05D9B">
            <w:pPr>
              <w:pStyle w:val="EarlierRepubEntries"/>
            </w:pPr>
            <w:r>
              <w:t>8</w:t>
            </w:r>
          </w:p>
        </w:tc>
        <w:tc>
          <w:tcPr>
            <w:tcW w:w="2350" w:type="dxa"/>
            <w:tcBorders>
              <w:top w:val="nil"/>
              <w:left w:val="nil"/>
              <w:bottom w:val="nil"/>
              <w:right w:val="nil"/>
            </w:tcBorders>
          </w:tcPr>
          <w:p w14:paraId="17D6828B" w14:textId="299DB761" w:rsidR="00E05D9B" w:rsidRDefault="00C26339">
            <w:pPr>
              <w:pStyle w:val="EarlierRepubEntries"/>
            </w:pPr>
            <w:hyperlink r:id="rId2127" w:tooltip="Road Transport Legislation Amendment Regulations 2004 (No 1)" w:history="1">
              <w:r w:rsidRPr="00C26339">
                <w:rPr>
                  <w:rStyle w:val="charCitHyperlinkAbbrev"/>
                </w:rPr>
                <w:t>SL2004</w:t>
              </w:r>
              <w:r w:rsidRPr="00C26339">
                <w:rPr>
                  <w:rStyle w:val="charCitHyperlinkAbbrev"/>
                </w:rPr>
                <w:noBreakHyphen/>
                <w:t>47</w:t>
              </w:r>
            </w:hyperlink>
          </w:p>
        </w:tc>
        <w:tc>
          <w:tcPr>
            <w:tcW w:w="2350" w:type="dxa"/>
            <w:tcBorders>
              <w:top w:val="nil"/>
              <w:left w:val="nil"/>
              <w:bottom w:val="nil"/>
              <w:right w:val="nil"/>
            </w:tcBorders>
          </w:tcPr>
          <w:p w14:paraId="1B5ACC04" w14:textId="77777777" w:rsidR="00E05D9B" w:rsidRDefault="00E05D9B">
            <w:pPr>
              <w:pStyle w:val="EarlierRepubEntries"/>
            </w:pPr>
            <w:r>
              <w:t>10 September 2004</w:t>
            </w:r>
          </w:p>
        </w:tc>
      </w:tr>
      <w:tr w:rsidR="00E05D9B" w14:paraId="4C9969FD" w14:textId="77777777">
        <w:tc>
          <w:tcPr>
            <w:tcW w:w="1930" w:type="dxa"/>
            <w:tcBorders>
              <w:top w:val="nil"/>
              <w:left w:val="nil"/>
              <w:bottom w:val="nil"/>
              <w:right w:val="nil"/>
            </w:tcBorders>
          </w:tcPr>
          <w:p w14:paraId="1FEE1BBB" w14:textId="77777777" w:rsidR="00E05D9B" w:rsidRDefault="00E05D9B">
            <w:pPr>
              <w:pStyle w:val="EarlierRepubEntries"/>
            </w:pPr>
            <w:r>
              <w:t>9</w:t>
            </w:r>
          </w:p>
        </w:tc>
        <w:tc>
          <w:tcPr>
            <w:tcW w:w="2350" w:type="dxa"/>
            <w:tcBorders>
              <w:top w:val="nil"/>
              <w:left w:val="nil"/>
              <w:bottom w:val="nil"/>
              <w:right w:val="nil"/>
            </w:tcBorders>
          </w:tcPr>
          <w:p w14:paraId="0CAA88A3" w14:textId="29EF5F16" w:rsidR="00E05D9B" w:rsidRDefault="00C26339">
            <w:pPr>
              <w:pStyle w:val="EarlierRepubEntries"/>
            </w:pPr>
            <w:hyperlink r:id="rId2128" w:tooltip="Road Transport Legislation Amendment Regulations 2004 (No 1)" w:history="1">
              <w:r w:rsidRPr="00C26339">
                <w:rPr>
                  <w:rStyle w:val="charCitHyperlinkAbbrev"/>
                </w:rPr>
                <w:t>SL2004</w:t>
              </w:r>
              <w:r w:rsidRPr="00C26339">
                <w:rPr>
                  <w:rStyle w:val="charCitHyperlinkAbbrev"/>
                </w:rPr>
                <w:noBreakHyphen/>
                <w:t>47</w:t>
              </w:r>
            </w:hyperlink>
          </w:p>
        </w:tc>
        <w:tc>
          <w:tcPr>
            <w:tcW w:w="2350" w:type="dxa"/>
            <w:tcBorders>
              <w:top w:val="nil"/>
              <w:left w:val="nil"/>
              <w:bottom w:val="nil"/>
              <w:right w:val="nil"/>
            </w:tcBorders>
          </w:tcPr>
          <w:p w14:paraId="0548956F" w14:textId="77777777" w:rsidR="00E05D9B" w:rsidRDefault="00E05D9B">
            <w:pPr>
              <w:pStyle w:val="EarlierRepubEntries"/>
            </w:pPr>
            <w:r>
              <w:t>2 November 2004</w:t>
            </w:r>
          </w:p>
        </w:tc>
      </w:tr>
      <w:tr w:rsidR="00E05D9B" w14:paraId="731AEAF6" w14:textId="77777777">
        <w:tc>
          <w:tcPr>
            <w:tcW w:w="1930" w:type="dxa"/>
            <w:tcBorders>
              <w:top w:val="nil"/>
              <w:left w:val="nil"/>
              <w:bottom w:val="nil"/>
              <w:right w:val="nil"/>
            </w:tcBorders>
          </w:tcPr>
          <w:p w14:paraId="3483DE43" w14:textId="77777777" w:rsidR="00E05D9B" w:rsidRDefault="00E05D9B">
            <w:pPr>
              <w:pStyle w:val="EarlierRepubEntries"/>
            </w:pPr>
            <w:r>
              <w:t>10</w:t>
            </w:r>
          </w:p>
        </w:tc>
        <w:tc>
          <w:tcPr>
            <w:tcW w:w="2350" w:type="dxa"/>
            <w:tcBorders>
              <w:top w:val="nil"/>
              <w:left w:val="nil"/>
              <w:bottom w:val="nil"/>
              <w:right w:val="nil"/>
            </w:tcBorders>
          </w:tcPr>
          <w:p w14:paraId="41F27187" w14:textId="5B357537" w:rsidR="00E05D9B" w:rsidRDefault="00C26339">
            <w:pPr>
              <w:pStyle w:val="EarlierRepubEntries"/>
            </w:pPr>
            <w:hyperlink r:id="rId2129" w:tooltip="Road Transport Legislation (Hire Cars) Amendment Regulation 2005 (No 1)" w:history="1">
              <w:r w:rsidRPr="00C26339">
                <w:rPr>
                  <w:rStyle w:val="charCitHyperlinkAbbrev"/>
                </w:rPr>
                <w:t>SL2005</w:t>
              </w:r>
              <w:r w:rsidRPr="00C26339">
                <w:rPr>
                  <w:rStyle w:val="charCitHyperlinkAbbrev"/>
                </w:rPr>
                <w:noBreakHyphen/>
                <w:t>4</w:t>
              </w:r>
            </w:hyperlink>
          </w:p>
        </w:tc>
        <w:tc>
          <w:tcPr>
            <w:tcW w:w="2350" w:type="dxa"/>
            <w:tcBorders>
              <w:top w:val="nil"/>
              <w:left w:val="nil"/>
              <w:bottom w:val="nil"/>
              <w:right w:val="nil"/>
            </w:tcBorders>
          </w:tcPr>
          <w:p w14:paraId="0CFA22EF" w14:textId="77777777" w:rsidR="00E05D9B" w:rsidRDefault="00E05D9B">
            <w:pPr>
              <w:pStyle w:val="EarlierRepubEntries"/>
            </w:pPr>
            <w:r>
              <w:t>9 March 2005</w:t>
            </w:r>
          </w:p>
        </w:tc>
      </w:tr>
      <w:tr w:rsidR="00E05D9B" w14:paraId="5F495DCF" w14:textId="77777777">
        <w:tc>
          <w:tcPr>
            <w:tcW w:w="1930" w:type="dxa"/>
            <w:tcBorders>
              <w:top w:val="nil"/>
              <w:left w:val="nil"/>
              <w:bottom w:val="nil"/>
              <w:right w:val="nil"/>
            </w:tcBorders>
          </w:tcPr>
          <w:p w14:paraId="6AB4CBC9" w14:textId="77777777" w:rsidR="00E05D9B" w:rsidRDefault="00E05D9B">
            <w:pPr>
              <w:pStyle w:val="EarlierRepubEntries"/>
            </w:pPr>
            <w:r>
              <w:t>11</w:t>
            </w:r>
          </w:p>
        </w:tc>
        <w:tc>
          <w:tcPr>
            <w:tcW w:w="2350" w:type="dxa"/>
            <w:tcBorders>
              <w:top w:val="nil"/>
              <w:left w:val="nil"/>
              <w:bottom w:val="nil"/>
              <w:right w:val="nil"/>
            </w:tcBorders>
          </w:tcPr>
          <w:p w14:paraId="34FAD7EE" w14:textId="74FDC669" w:rsidR="00E05D9B" w:rsidRDefault="00C26339">
            <w:pPr>
              <w:pStyle w:val="EarlierRepubEntries"/>
            </w:pPr>
            <w:hyperlink r:id="rId2130" w:tooltip="Road Transport Legislation (Hire Cars) Amendment Regulation 2005 (No 1)" w:history="1">
              <w:r w:rsidRPr="00C26339">
                <w:rPr>
                  <w:rStyle w:val="charCitHyperlinkAbbrev"/>
                </w:rPr>
                <w:t>SL2005</w:t>
              </w:r>
              <w:r w:rsidRPr="00C26339">
                <w:rPr>
                  <w:rStyle w:val="charCitHyperlinkAbbrev"/>
                </w:rPr>
                <w:noBreakHyphen/>
                <w:t>4</w:t>
              </w:r>
            </w:hyperlink>
          </w:p>
        </w:tc>
        <w:tc>
          <w:tcPr>
            <w:tcW w:w="2350" w:type="dxa"/>
            <w:tcBorders>
              <w:top w:val="nil"/>
              <w:left w:val="nil"/>
              <w:bottom w:val="nil"/>
              <w:right w:val="nil"/>
            </w:tcBorders>
          </w:tcPr>
          <w:p w14:paraId="163A8D3F" w14:textId="77777777" w:rsidR="00E05D9B" w:rsidRDefault="00E05D9B">
            <w:pPr>
              <w:pStyle w:val="EarlierRepubEntries"/>
            </w:pPr>
            <w:r>
              <w:t>13 December 2005</w:t>
            </w:r>
          </w:p>
        </w:tc>
      </w:tr>
      <w:tr w:rsidR="00E05D9B" w14:paraId="29AEFED7" w14:textId="77777777">
        <w:tc>
          <w:tcPr>
            <w:tcW w:w="1930" w:type="dxa"/>
            <w:tcBorders>
              <w:top w:val="nil"/>
              <w:left w:val="nil"/>
              <w:bottom w:val="nil"/>
              <w:right w:val="nil"/>
            </w:tcBorders>
          </w:tcPr>
          <w:p w14:paraId="1CA0C9AF" w14:textId="77777777" w:rsidR="00E05D9B" w:rsidRDefault="00E05D9B">
            <w:pPr>
              <w:pStyle w:val="EarlierRepubEntries"/>
            </w:pPr>
            <w:r>
              <w:t>12</w:t>
            </w:r>
          </w:p>
        </w:tc>
        <w:tc>
          <w:tcPr>
            <w:tcW w:w="2350" w:type="dxa"/>
            <w:tcBorders>
              <w:top w:val="nil"/>
              <w:left w:val="nil"/>
              <w:bottom w:val="nil"/>
              <w:right w:val="nil"/>
            </w:tcBorders>
          </w:tcPr>
          <w:p w14:paraId="5F65FF3C" w14:textId="297F030B" w:rsidR="00E05D9B" w:rsidRDefault="00C26339">
            <w:pPr>
              <w:pStyle w:val="EarlierRepubEntries"/>
            </w:pPr>
            <w:hyperlink r:id="rId2131" w:tooltip="Road Transport Legislation Amendment Regulation 2005 (No 1)" w:history="1">
              <w:r w:rsidRPr="00C26339">
                <w:rPr>
                  <w:rStyle w:val="charCitHyperlinkAbbrev"/>
                </w:rPr>
                <w:t>SL2005</w:t>
              </w:r>
              <w:r w:rsidRPr="00C26339">
                <w:rPr>
                  <w:rStyle w:val="charCitHyperlinkAbbrev"/>
                </w:rPr>
                <w:noBreakHyphen/>
                <w:t>39</w:t>
              </w:r>
            </w:hyperlink>
          </w:p>
        </w:tc>
        <w:tc>
          <w:tcPr>
            <w:tcW w:w="2350" w:type="dxa"/>
            <w:tcBorders>
              <w:top w:val="nil"/>
              <w:left w:val="nil"/>
              <w:bottom w:val="nil"/>
              <w:right w:val="nil"/>
            </w:tcBorders>
          </w:tcPr>
          <w:p w14:paraId="66FD97A2" w14:textId="77777777" w:rsidR="00E05D9B" w:rsidRDefault="00E05D9B">
            <w:pPr>
              <w:pStyle w:val="EarlierRepubEntries"/>
            </w:pPr>
            <w:r>
              <w:t>15 December 2005</w:t>
            </w:r>
          </w:p>
        </w:tc>
      </w:tr>
      <w:tr w:rsidR="00E05D9B" w14:paraId="0C7756B4" w14:textId="77777777">
        <w:tc>
          <w:tcPr>
            <w:tcW w:w="1930" w:type="dxa"/>
            <w:tcBorders>
              <w:top w:val="nil"/>
              <w:left w:val="nil"/>
              <w:bottom w:val="nil"/>
              <w:right w:val="nil"/>
            </w:tcBorders>
          </w:tcPr>
          <w:p w14:paraId="3973418B" w14:textId="77777777" w:rsidR="00E05D9B" w:rsidRDefault="00E05D9B">
            <w:pPr>
              <w:pStyle w:val="EarlierRepubEntries"/>
            </w:pPr>
            <w:r>
              <w:t>13</w:t>
            </w:r>
          </w:p>
        </w:tc>
        <w:tc>
          <w:tcPr>
            <w:tcW w:w="2350" w:type="dxa"/>
            <w:tcBorders>
              <w:top w:val="nil"/>
              <w:left w:val="nil"/>
              <w:bottom w:val="nil"/>
              <w:right w:val="nil"/>
            </w:tcBorders>
          </w:tcPr>
          <w:p w14:paraId="15A63742" w14:textId="2A082646" w:rsidR="00E05D9B" w:rsidRDefault="00C26339">
            <w:pPr>
              <w:pStyle w:val="EarlierRepubEntries"/>
            </w:pPr>
            <w:hyperlink r:id="rId2132" w:tooltip="Road Transport Legislation (Taxi Licences) Amendment Regulation 2006 (No 1)" w:history="1">
              <w:r w:rsidRPr="00C26339">
                <w:rPr>
                  <w:rStyle w:val="charCitHyperlinkAbbrev"/>
                </w:rPr>
                <w:t>SL2006</w:t>
              </w:r>
              <w:r w:rsidRPr="00C26339">
                <w:rPr>
                  <w:rStyle w:val="charCitHyperlinkAbbrev"/>
                </w:rPr>
                <w:noBreakHyphen/>
                <w:t>5</w:t>
              </w:r>
            </w:hyperlink>
          </w:p>
        </w:tc>
        <w:tc>
          <w:tcPr>
            <w:tcW w:w="2350" w:type="dxa"/>
            <w:tcBorders>
              <w:top w:val="nil"/>
              <w:left w:val="nil"/>
              <w:bottom w:val="nil"/>
              <w:right w:val="nil"/>
            </w:tcBorders>
          </w:tcPr>
          <w:p w14:paraId="24A29693" w14:textId="77777777" w:rsidR="00E05D9B" w:rsidRDefault="00E05D9B">
            <w:pPr>
              <w:pStyle w:val="EarlierRepubEntries"/>
            </w:pPr>
            <w:r>
              <w:t>7 March 2006</w:t>
            </w:r>
          </w:p>
        </w:tc>
      </w:tr>
      <w:tr w:rsidR="00E05D9B" w14:paraId="383B1A66" w14:textId="77777777">
        <w:tc>
          <w:tcPr>
            <w:tcW w:w="1930" w:type="dxa"/>
            <w:tcBorders>
              <w:top w:val="nil"/>
              <w:left w:val="nil"/>
              <w:bottom w:val="nil"/>
              <w:right w:val="nil"/>
            </w:tcBorders>
          </w:tcPr>
          <w:p w14:paraId="5945EDF0" w14:textId="77777777" w:rsidR="00E05D9B" w:rsidRDefault="00E05D9B">
            <w:pPr>
              <w:pStyle w:val="EarlierRepubEntries"/>
            </w:pPr>
            <w:r>
              <w:t>14</w:t>
            </w:r>
          </w:p>
        </w:tc>
        <w:tc>
          <w:tcPr>
            <w:tcW w:w="2350" w:type="dxa"/>
            <w:tcBorders>
              <w:top w:val="nil"/>
              <w:left w:val="nil"/>
              <w:bottom w:val="nil"/>
              <w:right w:val="nil"/>
            </w:tcBorders>
          </w:tcPr>
          <w:p w14:paraId="6AC5F304" w14:textId="45A813FE" w:rsidR="00E05D9B" w:rsidRDefault="00C26339">
            <w:pPr>
              <w:pStyle w:val="EarlierRepubEntries"/>
            </w:pPr>
            <w:hyperlink r:id="rId2133" w:tooltip="Road Transport Legislation (Taxi Licences) Amendment Regulation 2006 (No 1)" w:history="1">
              <w:r w:rsidRPr="00C26339">
                <w:rPr>
                  <w:rStyle w:val="charCitHyperlinkAbbrev"/>
                </w:rPr>
                <w:t>SL2006</w:t>
              </w:r>
              <w:r w:rsidRPr="00C26339">
                <w:rPr>
                  <w:rStyle w:val="charCitHyperlinkAbbrev"/>
                </w:rPr>
                <w:noBreakHyphen/>
                <w:t>5</w:t>
              </w:r>
            </w:hyperlink>
          </w:p>
        </w:tc>
        <w:tc>
          <w:tcPr>
            <w:tcW w:w="2350" w:type="dxa"/>
            <w:tcBorders>
              <w:top w:val="nil"/>
              <w:left w:val="nil"/>
              <w:bottom w:val="nil"/>
              <w:right w:val="nil"/>
            </w:tcBorders>
          </w:tcPr>
          <w:p w14:paraId="4708D0B2" w14:textId="77777777" w:rsidR="00E05D9B" w:rsidRDefault="00E05D9B">
            <w:pPr>
              <w:pStyle w:val="EarlierRepubEntries"/>
            </w:pPr>
            <w:r>
              <w:t>11 March 2006</w:t>
            </w:r>
          </w:p>
        </w:tc>
      </w:tr>
      <w:tr w:rsidR="00E05D9B" w14:paraId="4FEB5434" w14:textId="77777777">
        <w:tc>
          <w:tcPr>
            <w:tcW w:w="1930" w:type="dxa"/>
            <w:tcBorders>
              <w:top w:val="nil"/>
              <w:left w:val="nil"/>
              <w:bottom w:val="nil"/>
              <w:right w:val="nil"/>
            </w:tcBorders>
          </w:tcPr>
          <w:p w14:paraId="4E709DCF" w14:textId="77777777" w:rsidR="00E05D9B" w:rsidRDefault="00E05D9B">
            <w:pPr>
              <w:pStyle w:val="EarlierRepubEntries"/>
            </w:pPr>
            <w:r>
              <w:t>15</w:t>
            </w:r>
          </w:p>
        </w:tc>
        <w:tc>
          <w:tcPr>
            <w:tcW w:w="2350" w:type="dxa"/>
            <w:tcBorders>
              <w:top w:val="nil"/>
              <w:left w:val="nil"/>
              <w:bottom w:val="nil"/>
              <w:right w:val="nil"/>
            </w:tcBorders>
          </w:tcPr>
          <w:p w14:paraId="5162F779" w14:textId="7E1C44C8" w:rsidR="00E05D9B" w:rsidRDefault="00C26339">
            <w:pPr>
              <w:pStyle w:val="EarlierRepubEntries"/>
            </w:pPr>
            <w:hyperlink r:id="rId2134" w:tooltip="Administrative (Miscellaneous Amendments) Act 2006" w:history="1">
              <w:r w:rsidRPr="00C26339">
                <w:rPr>
                  <w:rStyle w:val="Hyperlink"/>
                </w:rPr>
                <w:t>A2006</w:t>
              </w:r>
              <w:r w:rsidRPr="00C26339">
                <w:rPr>
                  <w:rStyle w:val="Hyperlink"/>
                </w:rPr>
                <w:noBreakHyphen/>
                <w:t>30</w:t>
              </w:r>
            </w:hyperlink>
          </w:p>
        </w:tc>
        <w:tc>
          <w:tcPr>
            <w:tcW w:w="2350" w:type="dxa"/>
            <w:tcBorders>
              <w:top w:val="nil"/>
              <w:left w:val="nil"/>
              <w:bottom w:val="nil"/>
              <w:right w:val="nil"/>
            </w:tcBorders>
          </w:tcPr>
          <w:p w14:paraId="5CBCBEA9" w14:textId="77777777" w:rsidR="00E05D9B" w:rsidRDefault="00E05D9B">
            <w:pPr>
              <w:pStyle w:val="EarlierRepubEntries"/>
            </w:pPr>
            <w:r>
              <w:t>1 July 2006</w:t>
            </w:r>
          </w:p>
        </w:tc>
      </w:tr>
      <w:tr w:rsidR="00E05D9B" w14:paraId="0AE8710B" w14:textId="77777777">
        <w:tc>
          <w:tcPr>
            <w:tcW w:w="1930" w:type="dxa"/>
            <w:tcBorders>
              <w:top w:val="nil"/>
              <w:left w:val="nil"/>
              <w:bottom w:val="nil"/>
              <w:right w:val="nil"/>
            </w:tcBorders>
          </w:tcPr>
          <w:p w14:paraId="120A1D92" w14:textId="77777777" w:rsidR="00E05D9B" w:rsidRDefault="00E05D9B">
            <w:pPr>
              <w:pStyle w:val="EarlierRepubEntries"/>
            </w:pPr>
            <w:r>
              <w:t>16</w:t>
            </w:r>
          </w:p>
        </w:tc>
        <w:tc>
          <w:tcPr>
            <w:tcW w:w="2350" w:type="dxa"/>
            <w:tcBorders>
              <w:top w:val="nil"/>
              <w:left w:val="nil"/>
              <w:bottom w:val="nil"/>
              <w:right w:val="nil"/>
            </w:tcBorders>
          </w:tcPr>
          <w:p w14:paraId="291D12E0" w14:textId="7A8913DF" w:rsidR="00E05D9B" w:rsidRDefault="00C26339">
            <w:pPr>
              <w:pStyle w:val="EarlierRepubEntries"/>
            </w:pPr>
            <w:hyperlink r:id="rId2135" w:tooltip="Road Transport Legislation (Taxi Licences) Amendment Regulation 2006 (No 2)" w:history="1">
              <w:r w:rsidRPr="00C26339">
                <w:rPr>
                  <w:rStyle w:val="charCitHyperlinkAbbrev"/>
                </w:rPr>
                <w:t>SL2006</w:t>
              </w:r>
              <w:r w:rsidRPr="00C26339">
                <w:rPr>
                  <w:rStyle w:val="charCitHyperlinkAbbrev"/>
                </w:rPr>
                <w:noBreakHyphen/>
                <w:t>31</w:t>
              </w:r>
            </w:hyperlink>
          </w:p>
        </w:tc>
        <w:tc>
          <w:tcPr>
            <w:tcW w:w="2350" w:type="dxa"/>
            <w:tcBorders>
              <w:top w:val="nil"/>
              <w:left w:val="nil"/>
              <w:bottom w:val="nil"/>
              <w:right w:val="nil"/>
            </w:tcBorders>
          </w:tcPr>
          <w:p w14:paraId="5B69F4FD" w14:textId="77777777" w:rsidR="00E05D9B" w:rsidRDefault="00E05D9B">
            <w:pPr>
              <w:pStyle w:val="EarlierRepubEntries"/>
            </w:pPr>
            <w:r>
              <w:t>2 July 2006</w:t>
            </w:r>
          </w:p>
        </w:tc>
      </w:tr>
      <w:tr w:rsidR="00E05D9B" w14:paraId="17B79435" w14:textId="77777777">
        <w:tc>
          <w:tcPr>
            <w:tcW w:w="1930" w:type="dxa"/>
            <w:tcBorders>
              <w:top w:val="nil"/>
              <w:left w:val="nil"/>
              <w:bottom w:val="nil"/>
              <w:right w:val="nil"/>
            </w:tcBorders>
          </w:tcPr>
          <w:p w14:paraId="12457263" w14:textId="77777777" w:rsidR="00E05D9B" w:rsidRDefault="00E05D9B">
            <w:pPr>
              <w:pStyle w:val="EarlierRepubEntries"/>
            </w:pPr>
            <w:r>
              <w:t>17</w:t>
            </w:r>
          </w:p>
        </w:tc>
        <w:tc>
          <w:tcPr>
            <w:tcW w:w="2350" w:type="dxa"/>
            <w:tcBorders>
              <w:top w:val="nil"/>
              <w:left w:val="nil"/>
              <w:bottom w:val="nil"/>
              <w:right w:val="nil"/>
            </w:tcBorders>
          </w:tcPr>
          <w:p w14:paraId="0D420D12" w14:textId="760A67D3" w:rsidR="00E05D9B" w:rsidRDefault="00C26339">
            <w:pPr>
              <w:pStyle w:val="EarlierRepubEntries"/>
            </w:pPr>
            <w:hyperlink r:id="rId2136" w:tooltip="Road Transport (Public Passenger Services) Amendment Regulation 2006 (No 1)" w:history="1">
              <w:r w:rsidRPr="00C26339">
                <w:rPr>
                  <w:rStyle w:val="charCitHyperlinkAbbrev"/>
                </w:rPr>
                <w:t>SL2006</w:t>
              </w:r>
              <w:r w:rsidRPr="00C26339">
                <w:rPr>
                  <w:rStyle w:val="charCitHyperlinkAbbrev"/>
                </w:rPr>
                <w:noBreakHyphen/>
                <w:t>32</w:t>
              </w:r>
            </w:hyperlink>
          </w:p>
        </w:tc>
        <w:tc>
          <w:tcPr>
            <w:tcW w:w="2350" w:type="dxa"/>
            <w:tcBorders>
              <w:top w:val="nil"/>
              <w:left w:val="nil"/>
              <w:bottom w:val="nil"/>
              <w:right w:val="nil"/>
            </w:tcBorders>
          </w:tcPr>
          <w:p w14:paraId="39FC1B7E" w14:textId="77777777" w:rsidR="00E05D9B" w:rsidRDefault="00E05D9B">
            <w:pPr>
              <w:pStyle w:val="EarlierRepubEntries"/>
            </w:pPr>
            <w:r>
              <w:t>3 July 2006</w:t>
            </w:r>
          </w:p>
        </w:tc>
      </w:tr>
      <w:tr w:rsidR="00E05D9B" w14:paraId="008032FB" w14:textId="77777777">
        <w:tc>
          <w:tcPr>
            <w:tcW w:w="1930" w:type="dxa"/>
            <w:tcBorders>
              <w:top w:val="nil"/>
              <w:left w:val="nil"/>
              <w:bottom w:val="nil"/>
              <w:right w:val="nil"/>
            </w:tcBorders>
          </w:tcPr>
          <w:p w14:paraId="78BD6A26" w14:textId="77777777" w:rsidR="00E05D9B" w:rsidRDefault="00E05D9B">
            <w:pPr>
              <w:pStyle w:val="EarlierRepubEntries"/>
            </w:pPr>
            <w:r>
              <w:t>18</w:t>
            </w:r>
          </w:p>
        </w:tc>
        <w:tc>
          <w:tcPr>
            <w:tcW w:w="2350" w:type="dxa"/>
            <w:tcBorders>
              <w:top w:val="nil"/>
              <w:left w:val="nil"/>
              <w:bottom w:val="nil"/>
              <w:right w:val="nil"/>
            </w:tcBorders>
          </w:tcPr>
          <w:p w14:paraId="159E3D27" w14:textId="4BBA0E96" w:rsidR="00E05D9B" w:rsidRDefault="00C26339">
            <w:pPr>
              <w:pStyle w:val="EarlierRepubEntries"/>
            </w:pPr>
            <w:hyperlink r:id="rId2137" w:tooltip="Road Transport (Public Passenger Services) Amendment Regulation 2006 (No 1)" w:history="1">
              <w:r w:rsidRPr="00C26339">
                <w:rPr>
                  <w:rStyle w:val="charCitHyperlinkAbbrev"/>
                </w:rPr>
                <w:t>SL2006</w:t>
              </w:r>
              <w:r w:rsidRPr="00C26339">
                <w:rPr>
                  <w:rStyle w:val="charCitHyperlinkAbbrev"/>
                </w:rPr>
                <w:noBreakHyphen/>
                <w:t>32</w:t>
              </w:r>
            </w:hyperlink>
          </w:p>
        </w:tc>
        <w:tc>
          <w:tcPr>
            <w:tcW w:w="2350" w:type="dxa"/>
            <w:tcBorders>
              <w:top w:val="nil"/>
              <w:left w:val="nil"/>
              <w:bottom w:val="nil"/>
              <w:right w:val="nil"/>
            </w:tcBorders>
          </w:tcPr>
          <w:p w14:paraId="729CB2B1" w14:textId="77777777" w:rsidR="00E05D9B" w:rsidRDefault="00E05D9B">
            <w:pPr>
              <w:pStyle w:val="EarlierRepubEntries"/>
            </w:pPr>
            <w:r>
              <w:t>4 October 2006</w:t>
            </w:r>
          </w:p>
        </w:tc>
      </w:tr>
      <w:tr w:rsidR="00E05D9B" w14:paraId="61935E67" w14:textId="77777777">
        <w:tc>
          <w:tcPr>
            <w:tcW w:w="1930" w:type="dxa"/>
            <w:tcBorders>
              <w:top w:val="nil"/>
              <w:left w:val="nil"/>
              <w:bottom w:val="nil"/>
              <w:right w:val="nil"/>
            </w:tcBorders>
          </w:tcPr>
          <w:p w14:paraId="51307244" w14:textId="77777777" w:rsidR="00E05D9B" w:rsidRDefault="00E05D9B">
            <w:pPr>
              <w:pStyle w:val="EarlierRepubEntries"/>
            </w:pPr>
            <w:r>
              <w:t>19</w:t>
            </w:r>
          </w:p>
        </w:tc>
        <w:tc>
          <w:tcPr>
            <w:tcW w:w="2350" w:type="dxa"/>
            <w:tcBorders>
              <w:top w:val="nil"/>
              <w:left w:val="nil"/>
              <w:bottom w:val="nil"/>
              <w:right w:val="nil"/>
            </w:tcBorders>
          </w:tcPr>
          <w:p w14:paraId="4A9C858D" w14:textId="78A132BF" w:rsidR="00E05D9B" w:rsidRDefault="00C26339">
            <w:pPr>
              <w:pStyle w:val="EarlierRepubEntries"/>
            </w:pPr>
            <w:hyperlink r:id="rId2138" w:tooltip="Road Transport Legislation (Accreditation and Licensing) Amendment Regulation 2006 (No 1)" w:history="1">
              <w:r w:rsidRPr="00C26339">
                <w:rPr>
                  <w:rStyle w:val="charCitHyperlinkAbbrev"/>
                </w:rPr>
                <w:t>SL2006</w:t>
              </w:r>
              <w:r w:rsidRPr="00C26339">
                <w:rPr>
                  <w:rStyle w:val="charCitHyperlinkAbbrev"/>
                </w:rPr>
                <w:noBreakHyphen/>
                <w:t>59</w:t>
              </w:r>
            </w:hyperlink>
          </w:p>
        </w:tc>
        <w:tc>
          <w:tcPr>
            <w:tcW w:w="2350" w:type="dxa"/>
            <w:tcBorders>
              <w:top w:val="nil"/>
              <w:left w:val="nil"/>
              <w:bottom w:val="nil"/>
              <w:right w:val="nil"/>
            </w:tcBorders>
          </w:tcPr>
          <w:p w14:paraId="71BC5846" w14:textId="77777777" w:rsidR="00E05D9B" w:rsidRDefault="00E05D9B">
            <w:pPr>
              <w:pStyle w:val="EarlierRepubEntries"/>
            </w:pPr>
            <w:r>
              <w:t>1 January 2007</w:t>
            </w:r>
          </w:p>
        </w:tc>
      </w:tr>
      <w:tr w:rsidR="00E05D9B" w14:paraId="4FD309C5" w14:textId="77777777">
        <w:tc>
          <w:tcPr>
            <w:tcW w:w="1930" w:type="dxa"/>
            <w:tcBorders>
              <w:top w:val="nil"/>
              <w:left w:val="nil"/>
              <w:bottom w:val="nil"/>
              <w:right w:val="nil"/>
            </w:tcBorders>
          </w:tcPr>
          <w:p w14:paraId="6D9981B0" w14:textId="77777777" w:rsidR="00E05D9B" w:rsidRDefault="00E05D9B">
            <w:pPr>
              <w:pStyle w:val="EarlierRepubEntries"/>
            </w:pPr>
            <w:r>
              <w:t>20</w:t>
            </w:r>
          </w:p>
        </w:tc>
        <w:tc>
          <w:tcPr>
            <w:tcW w:w="2350" w:type="dxa"/>
            <w:tcBorders>
              <w:top w:val="nil"/>
              <w:left w:val="nil"/>
              <w:bottom w:val="nil"/>
              <w:right w:val="nil"/>
            </w:tcBorders>
          </w:tcPr>
          <w:p w14:paraId="351128D6" w14:textId="2C4563D1" w:rsidR="00E05D9B" w:rsidRDefault="00C26339">
            <w:pPr>
              <w:pStyle w:val="EarlierRepubEntries"/>
            </w:pPr>
            <w:hyperlink r:id="rId2139" w:tooltip="Road Transport Legislation (Accreditation and Licensing) Amendment Regulation 2006 (No 1)" w:history="1">
              <w:r w:rsidRPr="00C26339">
                <w:rPr>
                  <w:rStyle w:val="charCitHyperlinkAbbrev"/>
                </w:rPr>
                <w:t>SL2006</w:t>
              </w:r>
              <w:r w:rsidRPr="00C26339">
                <w:rPr>
                  <w:rStyle w:val="charCitHyperlinkAbbrev"/>
                </w:rPr>
                <w:noBreakHyphen/>
                <w:t>59</w:t>
              </w:r>
            </w:hyperlink>
          </w:p>
        </w:tc>
        <w:tc>
          <w:tcPr>
            <w:tcW w:w="2350" w:type="dxa"/>
            <w:tcBorders>
              <w:top w:val="nil"/>
              <w:left w:val="nil"/>
              <w:bottom w:val="nil"/>
              <w:right w:val="nil"/>
            </w:tcBorders>
          </w:tcPr>
          <w:p w14:paraId="6E5862CB" w14:textId="77777777" w:rsidR="00E05D9B" w:rsidRDefault="00E05D9B">
            <w:pPr>
              <w:pStyle w:val="EarlierRepubEntries"/>
            </w:pPr>
            <w:r>
              <w:t>11 March 2007</w:t>
            </w:r>
          </w:p>
        </w:tc>
      </w:tr>
      <w:tr w:rsidR="00E05D9B" w14:paraId="0B8A3721" w14:textId="77777777">
        <w:tc>
          <w:tcPr>
            <w:tcW w:w="1930" w:type="dxa"/>
            <w:tcBorders>
              <w:top w:val="nil"/>
              <w:left w:val="nil"/>
              <w:bottom w:val="nil"/>
              <w:right w:val="nil"/>
            </w:tcBorders>
          </w:tcPr>
          <w:p w14:paraId="6E2AA680" w14:textId="77777777" w:rsidR="00E05D9B" w:rsidRDefault="00E05D9B">
            <w:pPr>
              <w:pStyle w:val="EarlierRepubEntries"/>
            </w:pPr>
            <w:r>
              <w:t>21*</w:t>
            </w:r>
          </w:p>
        </w:tc>
        <w:tc>
          <w:tcPr>
            <w:tcW w:w="2350" w:type="dxa"/>
            <w:tcBorders>
              <w:top w:val="nil"/>
              <w:left w:val="nil"/>
              <w:bottom w:val="nil"/>
              <w:right w:val="nil"/>
            </w:tcBorders>
          </w:tcPr>
          <w:p w14:paraId="754277D4" w14:textId="5D866049" w:rsidR="00E05D9B" w:rsidRDefault="00C26339">
            <w:pPr>
              <w:pStyle w:val="EarlierRepubEntries"/>
            </w:pPr>
            <w:hyperlink r:id="rId2140" w:tooltip="Road Transport Legislation (Accreditation and Licensing) Amendment Regulation 2006 (No 1)" w:history="1">
              <w:r w:rsidRPr="00C26339">
                <w:rPr>
                  <w:rStyle w:val="charCitHyperlinkAbbrev"/>
                </w:rPr>
                <w:t>SL2006</w:t>
              </w:r>
              <w:r w:rsidRPr="00C26339">
                <w:rPr>
                  <w:rStyle w:val="charCitHyperlinkAbbrev"/>
                </w:rPr>
                <w:noBreakHyphen/>
                <w:t>59</w:t>
              </w:r>
            </w:hyperlink>
          </w:p>
        </w:tc>
        <w:tc>
          <w:tcPr>
            <w:tcW w:w="2350" w:type="dxa"/>
            <w:tcBorders>
              <w:top w:val="nil"/>
              <w:left w:val="nil"/>
              <w:bottom w:val="nil"/>
              <w:right w:val="nil"/>
            </w:tcBorders>
          </w:tcPr>
          <w:p w14:paraId="11FBFF9F" w14:textId="77777777" w:rsidR="00E05D9B" w:rsidRDefault="00E05D9B">
            <w:pPr>
              <w:pStyle w:val="EarlierRepubEntries"/>
            </w:pPr>
            <w:r>
              <w:t>1 October 2007</w:t>
            </w:r>
          </w:p>
        </w:tc>
      </w:tr>
      <w:tr w:rsidR="00B44378" w14:paraId="355008F8" w14:textId="77777777">
        <w:tc>
          <w:tcPr>
            <w:tcW w:w="1930" w:type="dxa"/>
            <w:tcBorders>
              <w:top w:val="nil"/>
              <w:left w:val="nil"/>
              <w:bottom w:val="nil"/>
              <w:right w:val="nil"/>
            </w:tcBorders>
          </w:tcPr>
          <w:p w14:paraId="5071A196" w14:textId="77777777" w:rsidR="00B44378" w:rsidRDefault="00B44378">
            <w:pPr>
              <w:pStyle w:val="EarlierRepubEntries"/>
            </w:pPr>
            <w:r>
              <w:lastRenderedPageBreak/>
              <w:t>22</w:t>
            </w:r>
          </w:p>
        </w:tc>
        <w:tc>
          <w:tcPr>
            <w:tcW w:w="2350" w:type="dxa"/>
            <w:tcBorders>
              <w:top w:val="nil"/>
              <w:left w:val="nil"/>
              <w:bottom w:val="nil"/>
              <w:right w:val="nil"/>
            </w:tcBorders>
          </w:tcPr>
          <w:p w14:paraId="3250E4F7" w14:textId="4027858F" w:rsidR="00B44378" w:rsidRDefault="00C26339">
            <w:pPr>
              <w:pStyle w:val="EarlierRepubEntries"/>
            </w:pPr>
            <w:hyperlink r:id="rId2141" w:tooltip="Road Transport Legislation (Accreditation and Licensing) Amendment Regulation 2006 (No 1)" w:history="1">
              <w:r w:rsidRPr="00C26339">
                <w:rPr>
                  <w:rStyle w:val="charCitHyperlinkAbbrev"/>
                </w:rPr>
                <w:t>SL2006</w:t>
              </w:r>
              <w:r w:rsidRPr="00C26339">
                <w:rPr>
                  <w:rStyle w:val="charCitHyperlinkAbbrev"/>
                </w:rPr>
                <w:noBreakHyphen/>
                <w:t>59</w:t>
              </w:r>
            </w:hyperlink>
          </w:p>
        </w:tc>
        <w:tc>
          <w:tcPr>
            <w:tcW w:w="2350" w:type="dxa"/>
            <w:tcBorders>
              <w:top w:val="nil"/>
              <w:left w:val="nil"/>
              <w:bottom w:val="nil"/>
              <w:right w:val="nil"/>
            </w:tcBorders>
          </w:tcPr>
          <w:p w14:paraId="646C99AA" w14:textId="77777777" w:rsidR="00B44378" w:rsidRDefault="00B44378">
            <w:pPr>
              <w:pStyle w:val="EarlierRepubEntries"/>
            </w:pPr>
            <w:r>
              <w:t>1 July 2008</w:t>
            </w:r>
          </w:p>
        </w:tc>
      </w:tr>
      <w:tr w:rsidR="00FB7DB2" w14:paraId="34323204" w14:textId="77777777">
        <w:tc>
          <w:tcPr>
            <w:tcW w:w="1930" w:type="dxa"/>
            <w:tcBorders>
              <w:top w:val="nil"/>
              <w:left w:val="nil"/>
              <w:bottom w:val="nil"/>
              <w:right w:val="nil"/>
            </w:tcBorders>
          </w:tcPr>
          <w:p w14:paraId="5A74CF62" w14:textId="77777777" w:rsidR="00FB7DB2" w:rsidRDefault="00FB7DB2">
            <w:pPr>
              <w:pStyle w:val="EarlierRepubEntries"/>
            </w:pPr>
            <w:r>
              <w:t>23</w:t>
            </w:r>
          </w:p>
        </w:tc>
        <w:tc>
          <w:tcPr>
            <w:tcW w:w="2350" w:type="dxa"/>
            <w:tcBorders>
              <w:top w:val="nil"/>
              <w:left w:val="nil"/>
              <w:bottom w:val="nil"/>
              <w:right w:val="nil"/>
            </w:tcBorders>
          </w:tcPr>
          <w:p w14:paraId="4E44D2C5" w14:textId="5125744D" w:rsidR="00FB7DB2" w:rsidRDefault="00C26339">
            <w:pPr>
              <w:pStyle w:val="EarlierRepubEntries"/>
            </w:pPr>
            <w:hyperlink r:id="rId2142" w:tooltip="ACT Civil and Administrative Tribunal Legislation Amendment Act 2008 (No 2)" w:history="1">
              <w:r w:rsidRPr="00C26339">
                <w:rPr>
                  <w:rStyle w:val="charCitHyperlinkAbbrev"/>
                </w:rPr>
                <w:t>A2008</w:t>
              </w:r>
              <w:r w:rsidRPr="00C26339">
                <w:rPr>
                  <w:rStyle w:val="charCitHyperlinkAbbrev"/>
                </w:rPr>
                <w:noBreakHyphen/>
                <w:t>37</w:t>
              </w:r>
            </w:hyperlink>
          </w:p>
        </w:tc>
        <w:tc>
          <w:tcPr>
            <w:tcW w:w="2350" w:type="dxa"/>
            <w:tcBorders>
              <w:top w:val="nil"/>
              <w:left w:val="nil"/>
              <w:bottom w:val="nil"/>
              <w:right w:val="nil"/>
            </w:tcBorders>
          </w:tcPr>
          <w:p w14:paraId="4156A62F" w14:textId="77777777" w:rsidR="00FB7DB2" w:rsidRDefault="00FB7DB2">
            <w:pPr>
              <w:pStyle w:val="EarlierRepubEntries"/>
            </w:pPr>
            <w:r>
              <w:t>2 February 2009</w:t>
            </w:r>
          </w:p>
        </w:tc>
      </w:tr>
      <w:tr w:rsidR="00EF6549" w14:paraId="6281ED4F" w14:textId="77777777">
        <w:tc>
          <w:tcPr>
            <w:tcW w:w="1930" w:type="dxa"/>
            <w:tcBorders>
              <w:top w:val="nil"/>
              <w:left w:val="nil"/>
              <w:bottom w:val="nil"/>
              <w:right w:val="nil"/>
            </w:tcBorders>
          </w:tcPr>
          <w:p w14:paraId="04B58E3C" w14:textId="77777777" w:rsidR="00EF6549" w:rsidRDefault="00EF6549">
            <w:pPr>
              <w:pStyle w:val="EarlierRepubEntries"/>
            </w:pPr>
            <w:r>
              <w:t>24</w:t>
            </w:r>
          </w:p>
        </w:tc>
        <w:tc>
          <w:tcPr>
            <w:tcW w:w="2350" w:type="dxa"/>
            <w:tcBorders>
              <w:top w:val="nil"/>
              <w:left w:val="nil"/>
              <w:bottom w:val="nil"/>
              <w:right w:val="nil"/>
            </w:tcBorders>
          </w:tcPr>
          <w:p w14:paraId="441E51EA" w14:textId="7A58CD25" w:rsidR="00EF6549" w:rsidRDefault="00C26339">
            <w:pPr>
              <w:pStyle w:val="EarlierRepubEntries"/>
            </w:pPr>
            <w:hyperlink r:id="rId2143" w:tooltip="Statute Law Amendment Act 2009" w:history="1">
              <w:r w:rsidRPr="00C26339">
                <w:rPr>
                  <w:rStyle w:val="charCitHyperlinkAbbrev"/>
                </w:rPr>
                <w:t>A2009</w:t>
              </w:r>
              <w:r w:rsidRPr="00C26339">
                <w:rPr>
                  <w:rStyle w:val="charCitHyperlinkAbbrev"/>
                </w:rPr>
                <w:noBreakHyphen/>
                <w:t>20</w:t>
              </w:r>
            </w:hyperlink>
          </w:p>
        </w:tc>
        <w:tc>
          <w:tcPr>
            <w:tcW w:w="2350" w:type="dxa"/>
            <w:tcBorders>
              <w:top w:val="nil"/>
              <w:left w:val="nil"/>
              <w:bottom w:val="nil"/>
              <w:right w:val="nil"/>
            </w:tcBorders>
          </w:tcPr>
          <w:p w14:paraId="5A3947BC" w14:textId="77777777" w:rsidR="00EF6549" w:rsidRDefault="00EF6549">
            <w:pPr>
              <w:pStyle w:val="EarlierRepubEntries"/>
            </w:pPr>
            <w:r>
              <w:t>22 September 2009</w:t>
            </w:r>
          </w:p>
        </w:tc>
      </w:tr>
      <w:tr w:rsidR="00A31407" w14:paraId="01917405" w14:textId="77777777">
        <w:tc>
          <w:tcPr>
            <w:tcW w:w="1930" w:type="dxa"/>
            <w:tcBorders>
              <w:top w:val="nil"/>
              <w:left w:val="nil"/>
              <w:bottom w:val="nil"/>
              <w:right w:val="nil"/>
            </w:tcBorders>
          </w:tcPr>
          <w:p w14:paraId="2D79CCC3" w14:textId="77777777" w:rsidR="00A31407" w:rsidRDefault="00A31407">
            <w:pPr>
              <w:pStyle w:val="EarlierRepubEntries"/>
            </w:pPr>
            <w:r>
              <w:t>25</w:t>
            </w:r>
          </w:p>
        </w:tc>
        <w:tc>
          <w:tcPr>
            <w:tcW w:w="2350" w:type="dxa"/>
            <w:tcBorders>
              <w:top w:val="nil"/>
              <w:left w:val="nil"/>
              <w:bottom w:val="nil"/>
              <w:right w:val="nil"/>
            </w:tcBorders>
          </w:tcPr>
          <w:p w14:paraId="34B11F3F" w14:textId="43FD7B08" w:rsidR="00A31407" w:rsidRDefault="00C26339">
            <w:pPr>
              <w:pStyle w:val="EarlierRepubEntries"/>
            </w:pPr>
            <w:hyperlink r:id="rId2144" w:tooltip="Statute Law Amendment Act 2009 (No 2)" w:history="1">
              <w:r w:rsidRPr="00C26339">
                <w:rPr>
                  <w:rStyle w:val="charCitHyperlinkAbbrev"/>
                </w:rPr>
                <w:t>A2009</w:t>
              </w:r>
              <w:r w:rsidRPr="00C26339">
                <w:rPr>
                  <w:rStyle w:val="charCitHyperlinkAbbrev"/>
                </w:rPr>
                <w:noBreakHyphen/>
                <w:t>49</w:t>
              </w:r>
            </w:hyperlink>
          </w:p>
        </w:tc>
        <w:tc>
          <w:tcPr>
            <w:tcW w:w="2350" w:type="dxa"/>
            <w:tcBorders>
              <w:top w:val="nil"/>
              <w:left w:val="nil"/>
              <w:bottom w:val="nil"/>
              <w:right w:val="nil"/>
            </w:tcBorders>
          </w:tcPr>
          <w:p w14:paraId="0A087587" w14:textId="77777777" w:rsidR="00A31407" w:rsidRDefault="00A31407">
            <w:pPr>
              <w:pStyle w:val="EarlierRepubEntries"/>
            </w:pPr>
            <w:r>
              <w:t>17 December 2009</w:t>
            </w:r>
          </w:p>
        </w:tc>
      </w:tr>
      <w:tr w:rsidR="002B6BF8" w14:paraId="267923A2" w14:textId="77777777">
        <w:tc>
          <w:tcPr>
            <w:tcW w:w="1930" w:type="dxa"/>
            <w:tcBorders>
              <w:top w:val="nil"/>
              <w:left w:val="nil"/>
              <w:bottom w:val="nil"/>
              <w:right w:val="nil"/>
            </w:tcBorders>
          </w:tcPr>
          <w:p w14:paraId="441C8B3B" w14:textId="77777777" w:rsidR="002B6BF8" w:rsidRDefault="002B6BF8">
            <w:pPr>
              <w:pStyle w:val="EarlierRepubEntries"/>
            </w:pPr>
            <w:r>
              <w:t>26</w:t>
            </w:r>
          </w:p>
        </w:tc>
        <w:tc>
          <w:tcPr>
            <w:tcW w:w="2350" w:type="dxa"/>
            <w:tcBorders>
              <w:top w:val="nil"/>
              <w:left w:val="nil"/>
              <w:bottom w:val="nil"/>
              <w:right w:val="nil"/>
            </w:tcBorders>
          </w:tcPr>
          <w:p w14:paraId="16161EBE" w14:textId="519DEC03" w:rsidR="002B6BF8" w:rsidRDefault="00C26339">
            <w:pPr>
              <w:pStyle w:val="EarlierRepubEntries"/>
            </w:pPr>
            <w:hyperlink r:id="rId2145" w:tooltip="Road Transport Legislation Amendment Regulation 2010 (No 1)" w:history="1">
              <w:r w:rsidRPr="00C26339">
                <w:rPr>
                  <w:rStyle w:val="charCitHyperlinkAbbrev"/>
                </w:rPr>
                <w:t>SL2010</w:t>
              </w:r>
              <w:r w:rsidRPr="00C26339">
                <w:rPr>
                  <w:rStyle w:val="charCitHyperlinkAbbrev"/>
                </w:rPr>
                <w:noBreakHyphen/>
                <w:t>5</w:t>
              </w:r>
            </w:hyperlink>
          </w:p>
        </w:tc>
        <w:tc>
          <w:tcPr>
            <w:tcW w:w="2350" w:type="dxa"/>
            <w:tcBorders>
              <w:top w:val="nil"/>
              <w:left w:val="nil"/>
              <w:bottom w:val="nil"/>
              <w:right w:val="nil"/>
            </w:tcBorders>
          </w:tcPr>
          <w:p w14:paraId="69A628D3" w14:textId="77777777" w:rsidR="002B6BF8" w:rsidRDefault="002B6BF8">
            <w:pPr>
              <w:pStyle w:val="EarlierRepubEntries"/>
            </w:pPr>
            <w:r>
              <w:t>15 March 2010</w:t>
            </w:r>
          </w:p>
        </w:tc>
      </w:tr>
      <w:tr w:rsidR="00221637" w14:paraId="7BBAF79F" w14:textId="77777777">
        <w:tc>
          <w:tcPr>
            <w:tcW w:w="1930" w:type="dxa"/>
            <w:tcBorders>
              <w:top w:val="nil"/>
              <w:left w:val="nil"/>
              <w:bottom w:val="nil"/>
              <w:right w:val="nil"/>
            </w:tcBorders>
          </w:tcPr>
          <w:p w14:paraId="1058D6CB" w14:textId="77777777" w:rsidR="00221637" w:rsidRDefault="00221637">
            <w:pPr>
              <w:pStyle w:val="EarlierRepubEntries"/>
            </w:pPr>
            <w:r>
              <w:t>27</w:t>
            </w:r>
          </w:p>
        </w:tc>
        <w:tc>
          <w:tcPr>
            <w:tcW w:w="2350" w:type="dxa"/>
            <w:tcBorders>
              <w:top w:val="nil"/>
              <w:left w:val="nil"/>
              <w:bottom w:val="nil"/>
              <w:right w:val="nil"/>
            </w:tcBorders>
          </w:tcPr>
          <w:p w14:paraId="3B34F486" w14:textId="2A7B8DA2" w:rsidR="00221637" w:rsidRPr="00221637" w:rsidRDefault="00C26339">
            <w:pPr>
              <w:pStyle w:val="EarlierRepubEntries"/>
            </w:pPr>
            <w:hyperlink r:id="rId2146" w:tooltip="Road Transport Legislation Amendment Regulation 2010 (No 2)" w:history="1">
              <w:r w:rsidRPr="00C26339">
                <w:rPr>
                  <w:rStyle w:val="Hyperlink"/>
                </w:rPr>
                <w:t>SL2010</w:t>
              </w:r>
              <w:r w:rsidRPr="00C26339">
                <w:rPr>
                  <w:rStyle w:val="Hyperlink"/>
                </w:rPr>
                <w:noBreakHyphen/>
                <w:t>7</w:t>
              </w:r>
            </w:hyperlink>
          </w:p>
        </w:tc>
        <w:tc>
          <w:tcPr>
            <w:tcW w:w="2350" w:type="dxa"/>
            <w:tcBorders>
              <w:top w:val="nil"/>
              <w:left w:val="nil"/>
              <w:bottom w:val="nil"/>
              <w:right w:val="nil"/>
            </w:tcBorders>
          </w:tcPr>
          <w:p w14:paraId="79959D28" w14:textId="77777777" w:rsidR="00221637" w:rsidRDefault="00221637">
            <w:pPr>
              <w:pStyle w:val="EarlierRepubEntries"/>
            </w:pPr>
            <w:r>
              <w:t>17 March 2010</w:t>
            </w:r>
          </w:p>
        </w:tc>
      </w:tr>
      <w:tr w:rsidR="00BF623F" w14:paraId="36D3CCBD" w14:textId="77777777">
        <w:tc>
          <w:tcPr>
            <w:tcW w:w="1930" w:type="dxa"/>
            <w:tcBorders>
              <w:top w:val="nil"/>
              <w:left w:val="nil"/>
              <w:bottom w:val="nil"/>
              <w:right w:val="nil"/>
            </w:tcBorders>
          </w:tcPr>
          <w:p w14:paraId="4EBA84C6" w14:textId="77777777" w:rsidR="00BF623F" w:rsidRDefault="00BF623F">
            <w:pPr>
              <w:pStyle w:val="EarlierRepubEntries"/>
            </w:pPr>
            <w:r>
              <w:t>28</w:t>
            </w:r>
          </w:p>
        </w:tc>
        <w:tc>
          <w:tcPr>
            <w:tcW w:w="2350" w:type="dxa"/>
            <w:tcBorders>
              <w:top w:val="nil"/>
              <w:left w:val="nil"/>
              <w:bottom w:val="nil"/>
              <w:right w:val="nil"/>
            </w:tcBorders>
          </w:tcPr>
          <w:p w14:paraId="64847D10" w14:textId="3B73DB88" w:rsidR="00BF623F" w:rsidRPr="00BF623F" w:rsidRDefault="00C26339">
            <w:pPr>
              <w:pStyle w:val="EarlierRepubEntries"/>
            </w:pPr>
            <w:hyperlink r:id="rId2147" w:tooltip="Road Transport Legislation Amendment Regulation 2010 (No 2)" w:history="1">
              <w:r w:rsidRPr="00C26339">
                <w:rPr>
                  <w:rStyle w:val="charCitHyperlinkAbbrev"/>
                </w:rPr>
                <w:t>SL2010</w:t>
              </w:r>
              <w:r w:rsidRPr="00C26339">
                <w:rPr>
                  <w:rStyle w:val="charCitHyperlinkAbbrev"/>
                </w:rPr>
                <w:noBreakHyphen/>
                <w:t>7</w:t>
              </w:r>
            </w:hyperlink>
          </w:p>
        </w:tc>
        <w:tc>
          <w:tcPr>
            <w:tcW w:w="2350" w:type="dxa"/>
            <w:tcBorders>
              <w:top w:val="nil"/>
              <w:left w:val="nil"/>
              <w:bottom w:val="nil"/>
              <w:right w:val="nil"/>
            </w:tcBorders>
          </w:tcPr>
          <w:p w14:paraId="49BEC68C" w14:textId="77777777" w:rsidR="00BF623F" w:rsidRDefault="00BF623F">
            <w:pPr>
              <w:pStyle w:val="EarlierRepubEntries"/>
            </w:pPr>
            <w:r>
              <w:t>7 April 2010</w:t>
            </w:r>
          </w:p>
        </w:tc>
      </w:tr>
      <w:tr w:rsidR="00C0540B" w14:paraId="069FE328" w14:textId="77777777">
        <w:tc>
          <w:tcPr>
            <w:tcW w:w="1930" w:type="dxa"/>
            <w:tcBorders>
              <w:top w:val="nil"/>
              <w:left w:val="nil"/>
              <w:bottom w:val="nil"/>
              <w:right w:val="nil"/>
            </w:tcBorders>
          </w:tcPr>
          <w:p w14:paraId="76624D5E" w14:textId="77777777" w:rsidR="00C0540B" w:rsidRDefault="00C0540B">
            <w:pPr>
              <w:pStyle w:val="EarlierRepubEntries"/>
            </w:pPr>
            <w:r>
              <w:t>29</w:t>
            </w:r>
          </w:p>
        </w:tc>
        <w:tc>
          <w:tcPr>
            <w:tcW w:w="2350" w:type="dxa"/>
            <w:tcBorders>
              <w:top w:val="nil"/>
              <w:left w:val="nil"/>
              <w:bottom w:val="nil"/>
              <w:right w:val="nil"/>
            </w:tcBorders>
          </w:tcPr>
          <w:p w14:paraId="343EFFC4" w14:textId="7E9C7B0F" w:rsidR="00C0540B" w:rsidRDefault="00C26339">
            <w:pPr>
              <w:pStyle w:val="EarlierRepubEntries"/>
            </w:pPr>
            <w:hyperlink r:id="rId2148" w:tooltip="Statute Law Amendment Act 2010" w:history="1">
              <w:r w:rsidRPr="00C26339">
                <w:rPr>
                  <w:rStyle w:val="charCitHyperlinkAbbrev"/>
                </w:rPr>
                <w:t>A2010</w:t>
              </w:r>
              <w:r w:rsidRPr="00C26339">
                <w:rPr>
                  <w:rStyle w:val="charCitHyperlinkAbbrev"/>
                </w:rPr>
                <w:noBreakHyphen/>
                <w:t>18</w:t>
              </w:r>
            </w:hyperlink>
          </w:p>
        </w:tc>
        <w:tc>
          <w:tcPr>
            <w:tcW w:w="2350" w:type="dxa"/>
            <w:tcBorders>
              <w:top w:val="nil"/>
              <w:left w:val="nil"/>
              <w:bottom w:val="nil"/>
              <w:right w:val="nil"/>
            </w:tcBorders>
          </w:tcPr>
          <w:p w14:paraId="6FE6DC57" w14:textId="77777777" w:rsidR="00C0540B" w:rsidRDefault="00C0540B">
            <w:pPr>
              <w:pStyle w:val="EarlierRepubEntries"/>
            </w:pPr>
            <w:r>
              <w:t>3 June 2010</w:t>
            </w:r>
          </w:p>
        </w:tc>
      </w:tr>
      <w:tr w:rsidR="00521B62" w14:paraId="02596B39" w14:textId="77777777">
        <w:tc>
          <w:tcPr>
            <w:tcW w:w="1930" w:type="dxa"/>
            <w:tcBorders>
              <w:top w:val="nil"/>
              <w:left w:val="nil"/>
              <w:bottom w:val="nil"/>
              <w:right w:val="nil"/>
            </w:tcBorders>
          </w:tcPr>
          <w:p w14:paraId="3EDA1839" w14:textId="77777777" w:rsidR="00521B62" w:rsidRDefault="00521B62">
            <w:pPr>
              <w:pStyle w:val="EarlierRepubEntries"/>
            </w:pPr>
            <w:r>
              <w:t>30</w:t>
            </w:r>
          </w:p>
        </w:tc>
        <w:tc>
          <w:tcPr>
            <w:tcW w:w="2350" w:type="dxa"/>
            <w:tcBorders>
              <w:top w:val="nil"/>
              <w:left w:val="nil"/>
              <w:bottom w:val="nil"/>
              <w:right w:val="nil"/>
            </w:tcBorders>
          </w:tcPr>
          <w:p w14:paraId="4FE0205E" w14:textId="65DDE39F" w:rsidR="00521B62" w:rsidRDefault="00C26339">
            <w:pPr>
              <w:pStyle w:val="EarlierRepubEntries"/>
            </w:pPr>
            <w:hyperlink r:id="rId2149" w:tooltip="Statute Law Amendment Act 2010" w:history="1">
              <w:r w:rsidRPr="00C26339">
                <w:rPr>
                  <w:rStyle w:val="charCitHyperlinkAbbrev"/>
                </w:rPr>
                <w:t>A2010</w:t>
              </w:r>
              <w:r w:rsidRPr="00C26339">
                <w:rPr>
                  <w:rStyle w:val="charCitHyperlinkAbbrev"/>
                </w:rPr>
                <w:noBreakHyphen/>
                <w:t>18</w:t>
              </w:r>
            </w:hyperlink>
          </w:p>
        </w:tc>
        <w:tc>
          <w:tcPr>
            <w:tcW w:w="2350" w:type="dxa"/>
            <w:tcBorders>
              <w:top w:val="nil"/>
              <w:left w:val="nil"/>
              <w:bottom w:val="nil"/>
              <w:right w:val="nil"/>
            </w:tcBorders>
          </w:tcPr>
          <w:p w14:paraId="644691EF" w14:textId="77777777" w:rsidR="00521B62" w:rsidRDefault="00521B62">
            <w:pPr>
              <w:pStyle w:val="EarlierRepubEntries"/>
            </w:pPr>
            <w:r>
              <w:t>2 July 2010</w:t>
            </w:r>
          </w:p>
        </w:tc>
      </w:tr>
      <w:tr w:rsidR="00CA185C" w14:paraId="7D385217" w14:textId="77777777">
        <w:tc>
          <w:tcPr>
            <w:tcW w:w="1930" w:type="dxa"/>
            <w:tcBorders>
              <w:top w:val="nil"/>
              <w:left w:val="nil"/>
              <w:bottom w:val="nil"/>
              <w:right w:val="nil"/>
            </w:tcBorders>
          </w:tcPr>
          <w:p w14:paraId="3B7324AD" w14:textId="77777777" w:rsidR="00CA185C" w:rsidRDefault="00CA185C">
            <w:pPr>
              <w:pStyle w:val="EarlierRepubEntries"/>
            </w:pPr>
            <w:r>
              <w:t>31</w:t>
            </w:r>
          </w:p>
        </w:tc>
        <w:tc>
          <w:tcPr>
            <w:tcW w:w="2350" w:type="dxa"/>
            <w:tcBorders>
              <w:top w:val="nil"/>
              <w:left w:val="nil"/>
              <w:bottom w:val="nil"/>
              <w:right w:val="nil"/>
            </w:tcBorders>
          </w:tcPr>
          <w:p w14:paraId="4B52D8D1" w14:textId="16796580" w:rsidR="00CA185C" w:rsidRDefault="00C26339">
            <w:pPr>
              <w:pStyle w:val="EarlierRepubEntries"/>
            </w:pPr>
            <w:hyperlink r:id="rId2150" w:tooltip="Liquor (Consequential Amendments) Act 2010" w:history="1">
              <w:r w:rsidRPr="00C26339">
                <w:rPr>
                  <w:rStyle w:val="charCitHyperlinkAbbrev"/>
                </w:rPr>
                <w:t>A2010</w:t>
              </w:r>
              <w:r w:rsidRPr="00C26339">
                <w:rPr>
                  <w:rStyle w:val="charCitHyperlinkAbbrev"/>
                </w:rPr>
                <w:noBreakHyphen/>
                <w:t>43</w:t>
              </w:r>
            </w:hyperlink>
          </w:p>
        </w:tc>
        <w:tc>
          <w:tcPr>
            <w:tcW w:w="2350" w:type="dxa"/>
            <w:tcBorders>
              <w:top w:val="nil"/>
              <w:left w:val="nil"/>
              <w:bottom w:val="nil"/>
              <w:right w:val="nil"/>
            </w:tcBorders>
          </w:tcPr>
          <w:p w14:paraId="44549DD8" w14:textId="77777777" w:rsidR="00CA185C" w:rsidRDefault="00CA185C">
            <w:pPr>
              <w:pStyle w:val="EarlierRepubEntries"/>
            </w:pPr>
            <w:r>
              <w:t>1</w:t>
            </w:r>
            <w:r w:rsidR="00B95AB7">
              <w:t xml:space="preserve"> December </w:t>
            </w:r>
            <w:r>
              <w:t>2010</w:t>
            </w:r>
          </w:p>
        </w:tc>
      </w:tr>
      <w:tr w:rsidR="00A33A8A" w14:paraId="60348F93" w14:textId="77777777">
        <w:tc>
          <w:tcPr>
            <w:tcW w:w="1930" w:type="dxa"/>
            <w:tcBorders>
              <w:top w:val="nil"/>
              <w:left w:val="nil"/>
              <w:bottom w:val="nil"/>
              <w:right w:val="nil"/>
            </w:tcBorders>
          </w:tcPr>
          <w:p w14:paraId="74B22866" w14:textId="77777777" w:rsidR="00A33A8A" w:rsidRDefault="00A33A8A">
            <w:pPr>
              <w:pStyle w:val="EarlierRepubEntries"/>
            </w:pPr>
            <w:r>
              <w:t>32</w:t>
            </w:r>
            <w:r w:rsidR="0068096A">
              <w:t>*</w:t>
            </w:r>
          </w:p>
        </w:tc>
        <w:tc>
          <w:tcPr>
            <w:tcW w:w="2350" w:type="dxa"/>
            <w:tcBorders>
              <w:top w:val="nil"/>
              <w:left w:val="nil"/>
              <w:bottom w:val="nil"/>
              <w:right w:val="nil"/>
            </w:tcBorders>
          </w:tcPr>
          <w:p w14:paraId="71C4CE8F" w14:textId="55108452" w:rsidR="00A33A8A" w:rsidRDefault="00C26339">
            <w:pPr>
              <w:pStyle w:val="EarlierRepubEntries"/>
            </w:pPr>
            <w:hyperlink r:id="rId2151" w:tooltip="Liquor (Consequential Amendments) Act 2010" w:history="1">
              <w:r w:rsidRPr="00C26339">
                <w:rPr>
                  <w:rStyle w:val="charCitHyperlinkAbbrev"/>
                </w:rPr>
                <w:t>A2010</w:t>
              </w:r>
              <w:r w:rsidRPr="00C26339">
                <w:rPr>
                  <w:rStyle w:val="charCitHyperlinkAbbrev"/>
                </w:rPr>
                <w:noBreakHyphen/>
                <w:t>43</w:t>
              </w:r>
            </w:hyperlink>
          </w:p>
        </w:tc>
        <w:tc>
          <w:tcPr>
            <w:tcW w:w="2350" w:type="dxa"/>
            <w:tcBorders>
              <w:top w:val="nil"/>
              <w:left w:val="nil"/>
              <w:bottom w:val="nil"/>
              <w:right w:val="nil"/>
            </w:tcBorders>
          </w:tcPr>
          <w:p w14:paraId="26352762" w14:textId="77777777" w:rsidR="00A33A8A" w:rsidRDefault="00A33A8A">
            <w:pPr>
              <w:pStyle w:val="EarlierRepubEntries"/>
            </w:pPr>
            <w:r>
              <w:t>9 December 2010</w:t>
            </w:r>
          </w:p>
        </w:tc>
      </w:tr>
      <w:tr w:rsidR="0080406F" w14:paraId="01772C69" w14:textId="77777777">
        <w:tc>
          <w:tcPr>
            <w:tcW w:w="1930" w:type="dxa"/>
            <w:tcBorders>
              <w:top w:val="nil"/>
              <w:left w:val="nil"/>
              <w:bottom w:val="nil"/>
              <w:right w:val="nil"/>
            </w:tcBorders>
          </w:tcPr>
          <w:p w14:paraId="5B74E459" w14:textId="77777777" w:rsidR="0080406F" w:rsidRDefault="0080406F">
            <w:pPr>
              <w:pStyle w:val="EarlierRepubEntries"/>
            </w:pPr>
            <w:r>
              <w:t>33</w:t>
            </w:r>
          </w:p>
        </w:tc>
        <w:tc>
          <w:tcPr>
            <w:tcW w:w="2350" w:type="dxa"/>
            <w:tcBorders>
              <w:top w:val="nil"/>
              <w:left w:val="nil"/>
              <w:bottom w:val="nil"/>
              <w:right w:val="nil"/>
            </w:tcBorders>
          </w:tcPr>
          <w:p w14:paraId="2E692464" w14:textId="299042DF" w:rsidR="0080406F" w:rsidRDefault="00C26339">
            <w:pPr>
              <w:pStyle w:val="EarlierRepubEntries"/>
            </w:pPr>
            <w:hyperlink r:id="rId2152" w:tooltip="Road Transport Legislation Amendment Regulation 2011 (No 1)" w:history="1">
              <w:r w:rsidRPr="00C26339">
                <w:rPr>
                  <w:rStyle w:val="charCitHyperlinkAbbrev"/>
                </w:rPr>
                <w:t>SL2011</w:t>
              </w:r>
              <w:r w:rsidRPr="00C26339">
                <w:rPr>
                  <w:rStyle w:val="charCitHyperlinkAbbrev"/>
                </w:rPr>
                <w:noBreakHyphen/>
                <w:t>2</w:t>
              </w:r>
            </w:hyperlink>
          </w:p>
        </w:tc>
        <w:tc>
          <w:tcPr>
            <w:tcW w:w="2350" w:type="dxa"/>
            <w:tcBorders>
              <w:top w:val="nil"/>
              <w:left w:val="nil"/>
              <w:bottom w:val="nil"/>
              <w:right w:val="nil"/>
            </w:tcBorders>
          </w:tcPr>
          <w:p w14:paraId="12A5E60D" w14:textId="77777777" w:rsidR="0080406F" w:rsidRDefault="0080406F">
            <w:pPr>
              <w:pStyle w:val="EarlierRepubEntries"/>
            </w:pPr>
            <w:r>
              <w:t>28 January 2011</w:t>
            </w:r>
          </w:p>
        </w:tc>
      </w:tr>
      <w:tr w:rsidR="000D3DD6" w14:paraId="00E6BF2D" w14:textId="77777777">
        <w:tc>
          <w:tcPr>
            <w:tcW w:w="1930" w:type="dxa"/>
            <w:tcBorders>
              <w:top w:val="nil"/>
              <w:left w:val="nil"/>
              <w:bottom w:val="nil"/>
              <w:right w:val="nil"/>
            </w:tcBorders>
          </w:tcPr>
          <w:p w14:paraId="53EF67A6" w14:textId="77777777" w:rsidR="000D3DD6" w:rsidRDefault="000D3DD6">
            <w:pPr>
              <w:pStyle w:val="EarlierRepubEntries"/>
            </w:pPr>
            <w:r>
              <w:t>34</w:t>
            </w:r>
          </w:p>
        </w:tc>
        <w:tc>
          <w:tcPr>
            <w:tcW w:w="2350" w:type="dxa"/>
            <w:tcBorders>
              <w:top w:val="nil"/>
              <w:left w:val="nil"/>
              <w:bottom w:val="nil"/>
              <w:right w:val="nil"/>
            </w:tcBorders>
          </w:tcPr>
          <w:p w14:paraId="22682B4B" w14:textId="3948CBEC" w:rsidR="000D3DD6" w:rsidRDefault="00C26339">
            <w:pPr>
              <w:pStyle w:val="EarlierRepubEntries"/>
            </w:pPr>
            <w:hyperlink r:id="rId2153" w:tooltip="Road Transport Legislation Amendment Regulation 2011 (No 1)" w:history="1">
              <w:r w:rsidRPr="00C26339">
                <w:rPr>
                  <w:rStyle w:val="charCitHyperlinkAbbrev"/>
                </w:rPr>
                <w:t>SL2011</w:t>
              </w:r>
              <w:r w:rsidRPr="00C26339">
                <w:rPr>
                  <w:rStyle w:val="charCitHyperlinkAbbrev"/>
                </w:rPr>
                <w:noBreakHyphen/>
                <w:t>2</w:t>
              </w:r>
            </w:hyperlink>
          </w:p>
        </w:tc>
        <w:tc>
          <w:tcPr>
            <w:tcW w:w="2350" w:type="dxa"/>
            <w:tcBorders>
              <w:top w:val="nil"/>
              <w:left w:val="nil"/>
              <w:bottom w:val="nil"/>
              <w:right w:val="nil"/>
            </w:tcBorders>
          </w:tcPr>
          <w:p w14:paraId="11518EFA" w14:textId="77777777" w:rsidR="000D3DD6" w:rsidRDefault="000D3DD6">
            <w:pPr>
              <w:pStyle w:val="EarlierRepubEntries"/>
            </w:pPr>
            <w:r>
              <w:t>12 August 2011</w:t>
            </w:r>
          </w:p>
        </w:tc>
      </w:tr>
      <w:tr w:rsidR="00C56A5F" w14:paraId="21E27E66" w14:textId="77777777">
        <w:tc>
          <w:tcPr>
            <w:tcW w:w="1930" w:type="dxa"/>
            <w:tcBorders>
              <w:top w:val="nil"/>
              <w:left w:val="nil"/>
              <w:bottom w:val="nil"/>
              <w:right w:val="nil"/>
            </w:tcBorders>
          </w:tcPr>
          <w:p w14:paraId="2F40D739" w14:textId="77777777" w:rsidR="00C56A5F" w:rsidRDefault="00C56A5F">
            <w:pPr>
              <w:pStyle w:val="EarlierRepubEntries"/>
            </w:pPr>
            <w:r>
              <w:t>35</w:t>
            </w:r>
          </w:p>
        </w:tc>
        <w:tc>
          <w:tcPr>
            <w:tcW w:w="2350" w:type="dxa"/>
            <w:tcBorders>
              <w:top w:val="nil"/>
              <w:left w:val="nil"/>
              <w:bottom w:val="nil"/>
              <w:right w:val="nil"/>
            </w:tcBorders>
          </w:tcPr>
          <w:p w14:paraId="658D702F" w14:textId="4E02D7AA" w:rsidR="00C56A5F" w:rsidRDefault="00C26339">
            <w:pPr>
              <w:pStyle w:val="EarlierRepubEntries"/>
            </w:pPr>
            <w:hyperlink r:id="rId2154" w:tooltip="Road Transport Legislation Amendment Regulation 2011 (No 2)" w:history="1">
              <w:r w:rsidRPr="00C26339">
                <w:rPr>
                  <w:rStyle w:val="charCitHyperlinkAbbrev"/>
                </w:rPr>
                <w:t>SL2011</w:t>
              </w:r>
              <w:r w:rsidRPr="00C26339">
                <w:rPr>
                  <w:rStyle w:val="charCitHyperlinkAbbrev"/>
                </w:rPr>
                <w:noBreakHyphen/>
                <w:t>32</w:t>
              </w:r>
            </w:hyperlink>
          </w:p>
        </w:tc>
        <w:tc>
          <w:tcPr>
            <w:tcW w:w="2350" w:type="dxa"/>
            <w:tcBorders>
              <w:top w:val="nil"/>
              <w:left w:val="nil"/>
              <w:bottom w:val="nil"/>
              <w:right w:val="nil"/>
            </w:tcBorders>
          </w:tcPr>
          <w:p w14:paraId="7E15B58B" w14:textId="77777777" w:rsidR="00C56A5F" w:rsidRDefault="00C56A5F">
            <w:pPr>
              <w:pStyle w:val="EarlierRepubEntries"/>
            </w:pPr>
            <w:r>
              <w:t>1 February 2012</w:t>
            </w:r>
          </w:p>
        </w:tc>
      </w:tr>
      <w:tr w:rsidR="00F94E3D" w14:paraId="3F05E727" w14:textId="77777777">
        <w:tc>
          <w:tcPr>
            <w:tcW w:w="1930" w:type="dxa"/>
            <w:tcBorders>
              <w:top w:val="nil"/>
              <w:left w:val="nil"/>
              <w:bottom w:val="nil"/>
              <w:right w:val="nil"/>
            </w:tcBorders>
          </w:tcPr>
          <w:p w14:paraId="0917CDEC" w14:textId="77777777" w:rsidR="00F94E3D" w:rsidRDefault="00F94E3D">
            <w:pPr>
              <w:pStyle w:val="EarlierRepubEntries"/>
            </w:pPr>
            <w:r>
              <w:t>36</w:t>
            </w:r>
          </w:p>
        </w:tc>
        <w:tc>
          <w:tcPr>
            <w:tcW w:w="2350" w:type="dxa"/>
            <w:tcBorders>
              <w:top w:val="nil"/>
              <w:left w:val="nil"/>
              <w:bottom w:val="nil"/>
              <w:right w:val="nil"/>
            </w:tcBorders>
          </w:tcPr>
          <w:p w14:paraId="7143996B" w14:textId="6AADF15F" w:rsidR="00F94E3D" w:rsidRDefault="00C26339" w:rsidP="004D290F">
            <w:pPr>
              <w:pStyle w:val="EarlierRepubEntries"/>
            </w:pPr>
            <w:hyperlink r:id="rId2155" w:tooltip="Road Transport (Public Passenger Services) Amendment Regulation 2012 (No 1)" w:history="1">
              <w:r w:rsidRPr="00C26339">
                <w:rPr>
                  <w:rStyle w:val="charCitHyperlinkAbbrev"/>
                </w:rPr>
                <w:t>SL2012</w:t>
              </w:r>
              <w:r w:rsidRPr="00C26339">
                <w:rPr>
                  <w:rStyle w:val="charCitHyperlinkAbbrev"/>
                </w:rPr>
                <w:noBreakHyphen/>
                <w:t>1</w:t>
              </w:r>
            </w:hyperlink>
          </w:p>
        </w:tc>
        <w:tc>
          <w:tcPr>
            <w:tcW w:w="2350" w:type="dxa"/>
            <w:tcBorders>
              <w:top w:val="nil"/>
              <w:left w:val="nil"/>
              <w:bottom w:val="nil"/>
              <w:right w:val="nil"/>
            </w:tcBorders>
          </w:tcPr>
          <w:p w14:paraId="49619109" w14:textId="77777777" w:rsidR="00F94E3D" w:rsidRDefault="00B05C10">
            <w:pPr>
              <w:pStyle w:val="EarlierRepubEntries"/>
            </w:pPr>
            <w:r>
              <w:t>1 March 2012</w:t>
            </w:r>
          </w:p>
        </w:tc>
      </w:tr>
      <w:tr w:rsidR="00504313" w14:paraId="11DA9E3F" w14:textId="77777777">
        <w:tc>
          <w:tcPr>
            <w:tcW w:w="1930" w:type="dxa"/>
            <w:tcBorders>
              <w:top w:val="nil"/>
              <w:left w:val="nil"/>
              <w:bottom w:val="nil"/>
              <w:right w:val="nil"/>
            </w:tcBorders>
          </w:tcPr>
          <w:p w14:paraId="608197AF" w14:textId="77777777" w:rsidR="00504313" w:rsidRDefault="00504313">
            <w:pPr>
              <w:pStyle w:val="EarlierRepubEntries"/>
            </w:pPr>
            <w:r>
              <w:t>37</w:t>
            </w:r>
          </w:p>
        </w:tc>
        <w:tc>
          <w:tcPr>
            <w:tcW w:w="2350" w:type="dxa"/>
            <w:tcBorders>
              <w:top w:val="nil"/>
              <w:left w:val="nil"/>
              <w:bottom w:val="nil"/>
              <w:right w:val="nil"/>
            </w:tcBorders>
          </w:tcPr>
          <w:p w14:paraId="66A51094" w14:textId="7A1B52AB" w:rsidR="00504313" w:rsidRDefault="00C26339" w:rsidP="004D290F">
            <w:pPr>
              <w:pStyle w:val="EarlierRepubEntries"/>
            </w:pPr>
            <w:hyperlink r:id="rId2156" w:tooltip="Statute Law Amendment Act 2012" w:history="1">
              <w:r w:rsidRPr="00C26339">
                <w:rPr>
                  <w:rStyle w:val="charCitHyperlinkAbbrev"/>
                </w:rPr>
                <w:t>A2012</w:t>
              </w:r>
              <w:r w:rsidRPr="00C26339">
                <w:rPr>
                  <w:rStyle w:val="charCitHyperlinkAbbrev"/>
                </w:rPr>
                <w:noBreakHyphen/>
                <w:t>21</w:t>
              </w:r>
            </w:hyperlink>
          </w:p>
        </w:tc>
        <w:tc>
          <w:tcPr>
            <w:tcW w:w="2350" w:type="dxa"/>
            <w:tcBorders>
              <w:top w:val="nil"/>
              <w:left w:val="nil"/>
              <w:bottom w:val="nil"/>
              <w:right w:val="nil"/>
            </w:tcBorders>
          </w:tcPr>
          <w:p w14:paraId="6579EF35" w14:textId="77777777" w:rsidR="00504313" w:rsidRDefault="00504313">
            <w:pPr>
              <w:pStyle w:val="EarlierRepubEntries"/>
            </w:pPr>
            <w:r>
              <w:t>5 June 2012</w:t>
            </w:r>
          </w:p>
        </w:tc>
      </w:tr>
      <w:tr w:rsidR="006368E6" w14:paraId="45ACB708" w14:textId="77777777">
        <w:tc>
          <w:tcPr>
            <w:tcW w:w="1930" w:type="dxa"/>
            <w:tcBorders>
              <w:top w:val="nil"/>
              <w:left w:val="nil"/>
              <w:bottom w:val="nil"/>
              <w:right w:val="nil"/>
            </w:tcBorders>
          </w:tcPr>
          <w:p w14:paraId="0AF59023" w14:textId="77777777" w:rsidR="006368E6" w:rsidRDefault="006368E6">
            <w:pPr>
              <w:pStyle w:val="EarlierRepubEntries"/>
            </w:pPr>
            <w:r>
              <w:t>38</w:t>
            </w:r>
          </w:p>
        </w:tc>
        <w:tc>
          <w:tcPr>
            <w:tcW w:w="2350" w:type="dxa"/>
            <w:tcBorders>
              <w:top w:val="nil"/>
              <w:left w:val="nil"/>
              <w:bottom w:val="nil"/>
              <w:right w:val="nil"/>
            </w:tcBorders>
          </w:tcPr>
          <w:p w14:paraId="09A73981" w14:textId="6C2C8BEA" w:rsidR="006368E6" w:rsidRPr="003A7549" w:rsidRDefault="00DE2EFB" w:rsidP="004D290F">
            <w:pPr>
              <w:pStyle w:val="EarlierRepubEntries"/>
            </w:pPr>
            <w:hyperlink r:id="rId2157" w:tooltip="Road Transport (Public Passenger Services) Amendment Regulation 2012 (No 2)" w:history="1">
              <w:r>
                <w:rPr>
                  <w:rStyle w:val="charCitHyperlinkAbbrev"/>
                </w:rPr>
                <w:t>SL2012</w:t>
              </w:r>
              <w:r>
                <w:rPr>
                  <w:rStyle w:val="charCitHyperlinkAbbrev"/>
                </w:rPr>
                <w:noBreakHyphen/>
                <w:t>37</w:t>
              </w:r>
            </w:hyperlink>
          </w:p>
        </w:tc>
        <w:tc>
          <w:tcPr>
            <w:tcW w:w="2350" w:type="dxa"/>
            <w:tcBorders>
              <w:top w:val="nil"/>
              <w:left w:val="nil"/>
              <w:bottom w:val="nil"/>
              <w:right w:val="nil"/>
            </w:tcBorders>
          </w:tcPr>
          <w:p w14:paraId="6F55B279" w14:textId="77777777" w:rsidR="006368E6" w:rsidRDefault="006368E6">
            <w:pPr>
              <w:pStyle w:val="EarlierRepubEntries"/>
            </w:pPr>
            <w:r>
              <w:t>11 September 2012</w:t>
            </w:r>
          </w:p>
        </w:tc>
      </w:tr>
      <w:tr w:rsidR="00DE2EFB" w14:paraId="304A8D51" w14:textId="77777777">
        <w:tc>
          <w:tcPr>
            <w:tcW w:w="1930" w:type="dxa"/>
            <w:tcBorders>
              <w:top w:val="nil"/>
              <w:left w:val="nil"/>
              <w:bottom w:val="nil"/>
              <w:right w:val="nil"/>
            </w:tcBorders>
          </w:tcPr>
          <w:p w14:paraId="0DF6771D" w14:textId="77777777" w:rsidR="00DE2EFB" w:rsidRDefault="00DE2EFB">
            <w:pPr>
              <w:pStyle w:val="EarlierRepubEntries"/>
            </w:pPr>
            <w:r>
              <w:t>39</w:t>
            </w:r>
          </w:p>
        </w:tc>
        <w:tc>
          <w:tcPr>
            <w:tcW w:w="2350" w:type="dxa"/>
            <w:tcBorders>
              <w:top w:val="nil"/>
              <w:left w:val="nil"/>
              <w:bottom w:val="nil"/>
              <w:right w:val="nil"/>
            </w:tcBorders>
          </w:tcPr>
          <w:p w14:paraId="434458C5" w14:textId="23AF248B" w:rsidR="00DE2EFB" w:rsidRDefault="00DE2EFB" w:rsidP="004D290F">
            <w:pPr>
              <w:pStyle w:val="EarlierRepubEntries"/>
            </w:pPr>
            <w:hyperlink r:id="rId2158" w:tooltip="Road Transport Legislation Amendment Regulation 2012 (No 1)" w:history="1">
              <w:r>
                <w:rPr>
                  <w:rStyle w:val="charCitHyperlinkAbbrev"/>
                </w:rPr>
                <w:t>SL2012</w:t>
              </w:r>
              <w:r>
                <w:rPr>
                  <w:rStyle w:val="charCitHyperlinkAbbrev"/>
                </w:rPr>
                <w:noBreakHyphen/>
                <w:t>44</w:t>
              </w:r>
            </w:hyperlink>
          </w:p>
        </w:tc>
        <w:tc>
          <w:tcPr>
            <w:tcW w:w="2350" w:type="dxa"/>
            <w:tcBorders>
              <w:top w:val="nil"/>
              <w:left w:val="nil"/>
              <w:bottom w:val="nil"/>
              <w:right w:val="nil"/>
            </w:tcBorders>
          </w:tcPr>
          <w:p w14:paraId="300E511D" w14:textId="77777777" w:rsidR="00DE2EFB" w:rsidRDefault="00921758">
            <w:pPr>
              <w:pStyle w:val="EarlierRepubEntries"/>
            </w:pPr>
            <w:r>
              <w:t>20 December 2012</w:t>
            </w:r>
          </w:p>
        </w:tc>
      </w:tr>
      <w:tr w:rsidR="00401824" w14:paraId="71F54C24" w14:textId="77777777">
        <w:tc>
          <w:tcPr>
            <w:tcW w:w="1930" w:type="dxa"/>
            <w:tcBorders>
              <w:top w:val="nil"/>
              <w:left w:val="nil"/>
              <w:bottom w:val="nil"/>
              <w:right w:val="nil"/>
            </w:tcBorders>
          </w:tcPr>
          <w:p w14:paraId="371C36B7" w14:textId="77777777" w:rsidR="00401824" w:rsidRDefault="00401824">
            <w:pPr>
              <w:pStyle w:val="EarlierRepubEntries"/>
            </w:pPr>
            <w:r>
              <w:t>40</w:t>
            </w:r>
          </w:p>
        </w:tc>
        <w:tc>
          <w:tcPr>
            <w:tcW w:w="2350" w:type="dxa"/>
            <w:tcBorders>
              <w:top w:val="nil"/>
              <w:left w:val="nil"/>
              <w:bottom w:val="nil"/>
              <w:right w:val="nil"/>
            </w:tcBorders>
          </w:tcPr>
          <w:p w14:paraId="506BDF99" w14:textId="206CFB04" w:rsidR="00401824" w:rsidRDefault="00401824" w:rsidP="004D290F">
            <w:pPr>
              <w:pStyle w:val="EarlierRepubEntries"/>
            </w:pPr>
            <w:hyperlink r:id="rId2159" w:tooltip="Statute Law Amendment Act 2013" w:history="1">
              <w:r>
                <w:rPr>
                  <w:rStyle w:val="charCitHyperlinkAbbrev"/>
                </w:rPr>
                <w:t>A2013</w:t>
              </w:r>
              <w:r>
                <w:rPr>
                  <w:rStyle w:val="charCitHyperlinkAbbrev"/>
                </w:rPr>
                <w:noBreakHyphen/>
                <w:t>19</w:t>
              </w:r>
            </w:hyperlink>
          </w:p>
        </w:tc>
        <w:tc>
          <w:tcPr>
            <w:tcW w:w="2350" w:type="dxa"/>
            <w:tcBorders>
              <w:top w:val="nil"/>
              <w:left w:val="nil"/>
              <w:bottom w:val="nil"/>
              <w:right w:val="nil"/>
            </w:tcBorders>
          </w:tcPr>
          <w:p w14:paraId="556DD79C" w14:textId="77777777" w:rsidR="00401824" w:rsidRDefault="00401824">
            <w:pPr>
              <w:pStyle w:val="EarlierRepubEntries"/>
            </w:pPr>
            <w:r>
              <w:t>14 June 2013</w:t>
            </w:r>
          </w:p>
        </w:tc>
      </w:tr>
      <w:tr w:rsidR="009500AC" w14:paraId="4AA4146A" w14:textId="77777777">
        <w:tc>
          <w:tcPr>
            <w:tcW w:w="1930" w:type="dxa"/>
            <w:tcBorders>
              <w:top w:val="nil"/>
              <w:left w:val="nil"/>
              <w:bottom w:val="nil"/>
              <w:right w:val="nil"/>
            </w:tcBorders>
          </w:tcPr>
          <w:p w14:paraId="6A77046D" w14:textId="77777777" w:rsidR="009500AC" w:rsidRDefault="009500AC">
            <w:pPr>
              <w:pStyle w:val="EarlierRepubEntries"/>
            </w:pPr>
            <w:r>
              <w:t>41</w:t>
            </w:r>
          </w:p>
        </w:tc>
        <w:tc>
          <w:tcPr>
            <w:tcW w:w="2350" w:type="dxa"/>
            <w:tcBorders>
              <w:top w:val="nil"/>
              <w:left w:val="nil"/>
              <w:bottom w:val="nil"/>
              <w:right w:val="nil"/>
            </w:tcBorders>
          </w:tcPr>
          <w:p w14:paraId="72F1B378" w14:textId="1BBC6224" w:rsidR="009500AC" w:rsidRDefault="009500AC" w:rsidP="004D290F">
            <w:pPr>
              <w:pStyle w:val="EarlierRepubEntries"/>
            </w:pPr>
            <w:hyperlink r:id="rId2160" w:tooltip="Road Transport Legislation Amendment Regulation 2013 (No 2)" w:history="1">
              <w:r w:rsidRPr="009500AC">
                <w:rPr>
                  <w:rStyle w:val="charCitHyperlinkAbbrev"/>
                </w:rPr>
                <w:t>SL2013-14</w:t>
              </w:r>
            </w:hyperlink>
          </w:p>
        </w:tc>
        <w:tc>
          <w:tcPr>
            <w:tcW w:w="2350" w:type="dxa"/>
            <w:tcBorders>
              <w:top w:val="nil"/>
              <w:left w:val="nil"/>
              <w:bottom w:val="nil"/>
              <w:right w:val="nil"/>
            </w:tcBorders>
          </w:tcPr>
          <w:p w14:paraId="3D7EF5AF" w14:textId="77777777" w:rsidR="009500AC" w:rsidRDefault="009500AC">
            <w:pPr>
              <w:pStyle w:val="EarlierRepubEntries"/>
            </w:pPr>
            <w:r>
              <w:t>1 July 2013</w:t>
            </w:r>
          </w:p>
        </w:tc>
      </w:tr>
      <w:tr w:rsidR="003918AB" w14:paraId="46BF9F3D" w14:textId="77777777">
        <w:tc>
          <w:tcPr>
            <w:tcW w:w="1930" w:type="dxa"/>
            <w:tcBorders>
              <w:top w:val="nil"/>
              <w:left w:val="nil"/>
              <w:bottom w:val="nil"/>
              <w:right w:val="nil"/>
            </w:tcBorders>
          </w:tcPr>
          <w:p w14:paraId="13AFF82F" w14:textId="77777777" w:rsidR="003918AB" w:rsidRDefault="003918AB">
            <w:pPr>
              <w:pStyle w:val="EarlierRepubEntries"/>
            </w:pPr>
            <w:r>
              <w:t>42</w:t>
            </w:r>
          </w:p>
        </w:tc>
        <w:tc>
          <w:tcPr>
            <w:tcW w:w="2350" w:type="dxa"/>
            <w:tcBorders>
              <w:top w:val="nil"/>
              <w:left w:val="nil"/>
              <w:bottom w:val="nil"/>
              <w:right w:val="nil"/>
            </w:tcBorders>
          </w:tcPr>
          <w:p w14:paraId="60D0D619" w14:textId="1928E787" w:rsidR="003918AB" w:rsidRDefault="003918AB" w:rsidP="004D290F">
            <w:pPr>
              <w:pStyle w:val="EarlierRepubEntries"/>
            </w:pPr>
            <w:hyperlink r:id="rId2161" w:tooltip="Statute Law Amendment Act 2013 (No 2)" w:history="1">
              <w:r w:rsidRPr="003918AB">
                <w:rPr>
                  <w:rStyle w:val="charCitHyperlinkAbbrev"/>
                </w:rPr>
                <w:t>A2013-44</w:t>
              </w:r>
            </w:hyperlink>
          </w:p>
        </w:tc>
        <w:tc>
          <w:tcPr>
            <w:tcW w:w="2350" w:type="dxa"/>
            <w:tcBorders>
              <w:top w:val="nil"/>
              <w:left w:val="nil"/>
              <w:bottom w:val="nil"/>
              <w:right w:val="nil"/>
            </w:tcBorders>
          </w:tcPr>
          <w:p w14:paraId="46B271AC" w14:textId="77777777" w:rsidR="003918AB" w:rsidRDefault="003918AB">
            <w:pPr>
              <w:pStyle w:val="EarlierRepubEntries"/>
            </w:pPr>
            <w:r>
              <w:t>25 November 2013</w:t>
            </w:r>
          </w:p>
        </w:tc>
      </w:tr>
      <w:tr w:rsidR="00A35CA6" w14:paraId="3F4F0B17" w14:textId="77777777">
        <w:tc>
          <w:tcPr>
            <w:tcW w:w="1930" w:type="dxa"/>
            <w:tcBorders>
              <w:top w:val="nil"/>
              <w:left w:val="nil"/>
              <w:bottom w:val="nil"/>
              <w:right w:val="nil"/>
            </w:tcBorders>
          </w:tcPr>
          <w:p w14:paraId="404CB323" w14:textId="77777777" w:rsidR="00A35CA6" w:rsidRDefault="00A35CA6">
            <w:pPr>
              <w:pStyle w:val="EarlierRepubEntries"/>
            </w:pPr>
            <w:r>
              <w:t>43</w:t>
            </w:r>
          </w:p>
        </w:tc>
        <w:tc>
          <w:tcPr>
            <w:tcW w:w="2350" w:type="dxa"/>
            <w:tcBorders>
              <w:top w:val="nil"/>
              <w:left w:val="nil"/>
              <w:bottom w:val="nil"/>
              <w:right w:val="nil"/>
            </w:tcBorders>
          </w:tcPr>
          <w:p w14:paraId="59812699" w14:textId="292451AF" w:rsidR="00A35CA6" w:rsidRDefault="00A35CA6" w:rsidP="004D290F">
            <w:pPr>
              <w:pStyle w:val="EarlierRepubEntries"/>
            </w:pPr>
            <w:hyperlink r:id="rId2162" w:tooltip="Justice and Community Safety Legislation Amendment Act 2014 (No 2)" w:history="1">
              <w:r>
                <w:rPr>
                  <w:rStyle w:val="charCitHyperlinkAbbrev"/>
                </w:rPr>
                <w:t>A2014</w:t>
              </w:r>
              <w:r>
                <w:rPr>
                  <w:rStyle w:val="charCitHyperlinkAbbrev"/>
                </w:rPr>
                <w:noBreakHyphen/>
                <w:t>49</w:t>
              </w:r>
            </w:hyperlink>
          </w:p>
        </w:tc>
        <w:tc>
          <w:tcPr>
            <w:tcW w:w="2350" w:type="dxa"/>
            <w:tcBorders>
              <w:top w:val="nil"/>
              <w:left w:val="nil"/>
              <w:bottom w:val="nil"/>
              <w:right w:val="nil"/>
            </w:tcBorders>
          </w:tcPr>
          <w:p w14:paraId="4AB2901A" w14:textId="77777777" w:rsidR="00A35CA6" w:rsidRDefault="00A35CA6">
            <w:pPr>
              <w:pStyle w:val="EarlierRepubEntries"/>
            </w:pPr>
            <w:r>
              <w:t>17 November 2014</w:t>
            </w:r>
          </w:p>
        </w:tc>
      </w:tr>
      <w:tr w:rsidR="00653F37" w14:paraId="11770BA3" w14:textId="77777777">
        <w:tc>
          <w:tcPr>
            <w:tcW w:w="1930" w:type="dxa"/>
            <w:tcBorders>
              <w:top w:val="nil"/>
              <w:left w:val="nil"/>
              <w:bottom w:val="nil"/>
              <w:right w:val="nil"/>
            </w:tcBorders>
          </w:tcPr>
          <w:p w14:paraId="56693C6F" w14:textId="77777777" w:rsidR="00653F37" w:rsidRDefault="00653F37">
            <w:pPr>
              <w:pStyle w:val="EarlierRepubEntries"/>
            </w:pPr>
            <w:r>
              <w:t>44</w:t>
            </w:r>
          </w:p>
        </w:tc>
        <w:tc>
          <w:tcPr>
            <w:tcW w:w="2350" w:type="dxa"/>
            <w:tcBorders>
              <w:top w:val="nil"/>
              <w:left w:val="nil"/>
              <w:bottom w:val="nil"/>
              <w:right w:val="nil"/>
            </w:tcBorders>
          </w:tcPr>
          <w:p w14:paraId="1E404851" w14:textId="4F7FEA8D" w:rsidR="00653F37" w:rsidRDefault="00653F37" w:rsidP="004D290F">
            <w:pPr>
              <w:pStyle w:val="EarlierRepubEntries"/>
            </w:pPr>
            <w:hyperlink r:id="rId2163" w:tooltip="Justice and Community Safety Legislation Amendment Act 2014 (No 2)" w:history="1">
              <w:r>
                <w:rPr>
                  <w:rStyle w:val="charCitHyperlinkAbbrev"/>
                </w:rPr>
                <w:t>A2014</w:t>
              </w:r>
              <w:r>
                <w:rPr>
                  <w:rStyle w:val="charCitHyperlinkAbbrev"/>
                </w:rPr>
                <w:noBreakHyphen/>
                <w:t>49</w:t>
              </w:r>
            </w:hyperlink>
          </w:p>
        </w:tc>
        <w:tc>
          <w:tcPr>
            <w:tcW w:w="2350" w:type="dxa"/>
            <w:tcBorders>
              <w:top w:val="nil"/>
              <w:left w:val="nil"/>
              <w:bottom w:val="nil"/>
              <w:right w:val="nil"/>
            </w:tcBorders>
          </w:tcPr>
          <w:p w14:paraId="232304AC" w14:textId="77777777" w:rsidR="00653F37" w:rsidRDefault="00653F37">
            <w:pPr>
              <w:pStyle w:val="EarlierRepubEntries"/>
            </w:pPr>
            <w:r>
              <w:t>2 March 2015</w:t>
            </w:r>
          </w:p>
        </w:tc>
      </w:tr>
      <w:tr w:rsidR="008711FC" w14:paraId="46B7B4A8" w14:textId="77777777">
        <w:tc>
          <w:tcPr>
            <w:tcW w:w="1930" w:type="dxa"/>
            <w:tcBorders>
              <w:top w:val="nil"/>
              <w:left w:val="nil"/>
              <w:bottom w:val="nil"/>
              <w:right w:val="nil"/>
            </w:tcBorders>
          </w:tcPr>
          <w:p w14:paraId="1F0614D4" w14:textId="77777777" w:rsidR="008711FC" w:rsidRDefault="008711FC">
            <w:pPr>
              <w:pStyle w:val="EarlierRepubEntries"/>
            </w:pPr>
            <w:r>
              <w:t>45</w:t>
            </w:r>
          </w:p>
        </w:tc>
        <w:tc>
          <w:tcPr>
            <w:tcW w:w="2350" w:type="dxa"/>
            <w:tcBorders>
              <w:top w:val="nil"/>
              <w:left w:val="nil"/>
              <w:bottom w:val="nil"/>
              <w:right w:val="nil"/>
            </w:tcBorders>
          </w:tcPr>
          <w:p w14:paraId="4759CDBA" w14:textId="76273A76" w:rsidR="008711FC" w:rsidRDefault="008711FC" w:rsidP="004D290F">
            <w:pPr>
              <w:pStyle w:val="EarlierRepubEntries"/>
            </w:pPr>
            <w:hyperlink r:id="rId2164" w:tooltip="Road Transport (Public Passenger Services) Amendment Regulation 2015 (No 1)" w:history="1">
              <w:r w:rsidRPr="008711FC">
                <w:rPr>
                  <w:rStyle w:val="charCitHyperlinkAbbrev"/>
                </w:rPr>
                <w:t>SL2015-11</w:t>
              </w:r>
            </w:hyperlink>
          </w:p>
        </w:tc>
        <w:tc>
          <w:tcPr>
            <w:tcW w:w="2350" w:type="dxa"/>
            <w:tcBorders>
              <w:top w:val="nil"/>
              <w:left w:val="nil"/>
              <w:bottom w:val="nil"/>
              <w:right w:val="nil"/>
            </w:tcBorders>
          </w:tcPr>
          <w:p w14:paraId="5B3621B3" w14:textId="77777777" w:rsidR="008711FC" w:rsidRDefault="008711FC">
            <w:pPr>
              <w:pStyle w:val="EarlierRepubEntries"/>
            </w:pPr>
            <w:r>
              <w:t>16 April 2015</w:t>
            </w:r>
          </w:p>
        </w:tc>
      </w:tr>
      <w:tr w:rsidR="00F073D0" w14:paraId="76D77413" w14:textId="77777777">
        <w:tc>
          <w:tcPr>
            <w:tcW w:w="1930" w:type="dxa"/>
            <w:tcBorders>
              <w:top w:val="nil"/>
              <w:left w:val="nil"/>
              <w:bottom w:val="nil"/>
              <w:right w:val="nil"/>
            </w:tcBorders>
          </w:tcPr>
          <w:p w14:paraId="109A68B3" w14:textId="77777777" w:rsidR="00F073D0" w:rsidRDefault="00F073D0">
            <w:pPr>
              <w:pStyle w:val="EarlierRepubEntries"/>
            </w:pPr>
            <w:r>
              <w:t>46</w:t>
            </w:r>
          </w:p>
        </w:tc>
        <w:tc>
          <w:tcPr>
            <w:tcW w:w="2350" w:type="dxa"/>
            <w:tcBorders>
              <w:top w:val="nil"/>
              <w:left w:val="nil"/>
              <w:bottom w:val="nil"/>
              <w:right w:val="nil"/>
            </w:tcBorders>
          </w:tcPr>
          <w:p w14:paraId="0EAF6270" w14:textId="0063C89B" w:rsidR="00F073D0" w:rsidRDefault="00F073D0" w:rsidP="004D290F">
            <w:pPr>
              <w:pStyle w:val="EarlierRepubEntries"/>
            </w:pPr>
            <w:hyperlink r:id="rId2165" w:tooltip="Red Tape Reduction Legislation Amendment Act 2015" w:history="1">
              <w:r w:rsidRPr="00F073D0">
                <w:rPr>
                  <w:rStyle w:val="charCitHyperlinkAbbrev"/>
                </w:rPr>
                <w:t>A2015-33</w:t>
              </w:r>
            </w:hyperlink>
          </w:p>
        </w:tc>
        <w:tc>
          <w:tcPr>
            <w:tcW w:w="2350" w:type="dxa"/>
            <w:tcBorders>
              <w:top w:val="nil"/>
              <w:left w:val="nil"/>
              <w:bottom w:val="nil"/>
              <w:right w:val="nil"/>
            </w:tcBorders>
          </w:tcPr>
          <w:p w14:paraId="79601A22" w14:textId="77777777" w:rsidR="00F073D0" w:rsidRDefault="00F073D0">
            <w:pPr>
              <w:pStyle w:val="EarlierRepubEntries"/>
            </w:pPr>
            <w:r>
              <w:t>14 October 2015</w:t>
            </w:r>
          </w:p>
        </w:tc>
      </w:tr>
      <w:tr w:rsidR="005E4F15" w14:paraId="74E1E605" w14:textId="77777777">
        <w:tc>
          <w:tcPr>
            <w:tcW w:w="1930" w:type="dxa"/>
            <w:tcBorders>
              <w:top w:val="nil"/>
              <w:left w:val="nil"/>
              <w:bottom w:val="nil"/>
              <w:right w:val="nil"/>
            </w:tcBorders>
          </w:tcPr>
          <w:p w14:paraId="428CE221" w14:textId="77777777" w:rsidR="005E4F15" w:rsidRDefault="005E4F15">
            <w:pPr>
              <w:pStyle w:val="EarlierRepubEntries"/>
            </w:pPr>
            <w:r>
              <w:t>47</w:t>
            </w:r>
          </w:p>
        </w:tc>
        <w:tc>
          <w:tcPr>
            <w:tcW w:w="2350" w:type="dxa"/>
            <w:tcBorders>
              <w:top w:val="nil"/>
              <w:left w:val="nil"/>
              <w:bottom w:val="nil"/>
              <w:right w:val="nil"/>
            </w:tcBorders>
          </w:tcPr>
          <w:p w14:paraId="31CBF51D" w14:textId="7C663D33" w:rsidR="005E4F15" w:rsidRDefault="005E099F" w:rsidP="004D290F">
            <w:pPr>
              <w:pStyle w:val="EarlierRepubEntries"/>
            </w:pPr>
            <w:hyperlink r:id="rId2166" w:tooltip="Road Transport (Public Passenger Services) (Exemptions) Amendment Regulation 2015 (No 1)" w:history="1">
              <w:r w:rsidRPr="005E099F">
                <w:rPr>
                  <w:rStyle w:val="charCitHyperlinkAbbrev"/>
                </w:rPr>
                <w:t>SL2015-34</w:t>
              </w:r>
            </w:hyperlink>
          </w:p>
        </w:tc>
        <w:tc>
          <w:tcPr>
            <w:tcW w:w="2350" w:type="dxa"/>
            <w:tcBorders>
              <w:top w:val="nil"/>
              <w:left w:val="nil"/>
              <w:bottom w:val="nil"/>
              <w:right w:val="nil"/>
            </w:tcBorders>
          </w:tcPr>
          <w:p w14:paraId="78872D4D" w14:textId="77777777" w:rsidR="005E4F15" w:rsidRDefault="00815D5D">
            <w:pPr>
              <w:pStyle w:val="EarlierRepubEntries"/>
            </w:pPr>
            <w:r>
              <w:t>30 October 2015</w:t>
            </w:r>
          </w:p>
        </w:tc>
      </w:tr>
      <w:tr w:rsidR="005C0142" w14:paraId="10B8938E" w14:textId="77777777">
        <w:tc>
          <w:tcPr>
            <w:tcW w:w="1930" w:type="dxa"/>
            <w:tcBorders>
              <w:top w:val="nil"/>
              <w:left w:val="nil"/>
              <w:bottom w:val="nil"/>
              <w:right w:val="nil"/>
            </w:tcBorders>
          </w:tcPr>
          <w:p w14:paraId="1942422F" w14:textId="77777777" w:rsidR="005C0142" w:rsidRDefault="005C0142">
            <w:pPr>
              <w:pStyle w:val="EarlierRepubEntries"/>
            </w:pPr>
            <w:r>
              <w:t>48</w:t>
            </w:r>
          </w:p>
        </w:tc>
        <w:tc>
          <w:tcPr>
            <w:tcW w:w="2350" w:type="dxa"/>
            <w:tcBorders>
              <w:top w:val="nil"/>
              <w:left w:val="nil"/>
              <w:bottom w:val="nil"/>
              <w:right w:val="nil"/>
            </w:tcBorders>
          </w:tcPr>
          <w:p w14:paraId="1DF1BC00" w14:textId="2BDE7DC7" w:rsidR="005C0142" w:rsidRDefault="005C0142" w:rsidP="004D290F">
            <w:pPr>
              <w:pStyle w:val="EarlierRepubEntries"/>
            </w:pPr>
            <w:hyperlink r:id="rId2167" w:tooltip="Red Tape Reduction Legislation Amendment Act 2016 " w:history="1">
              <w:r w:rsidRPr="005C0142">
                <w:rPr>
                  <w:rStyle w:val="charCitHyperlinkAbbrev"/>
                </w:rPr>
                <w:t>A2016-18</w:t>
              </w:r>
            </w:hyperlink>
          </w:p>
        </w:tc>
        <w:tc>
          <w:tcPr>
            <w:tcW w:w="2350" w:type="dxa"/>
            <w:tcBorders>
              <w:top w:val="nil"/>
              <w:left w:val="nil"/>
              <w:bottom w:val="nil"/>
              <w:right w:val="nil"/>
            </w:tcBorders>
          </w:tcPr>
          <w:p w14:paraId="5DC604F2" w14:textId="77777777" w:rsidR="005C0142" w:rsidRDefault="005C0142">
            <w:pPr>
              <w:pStyle w:val="EarlierRepubEntries"/>
            </w:pPr>
            <w:r>
              <w:t>27 April 2016</w:t>
            </w:r>
          </w:p>
        </w:tc>
      </w:tr>
      <w:tr w:rsidR="00ED4435" w14:paraId="595C251E" w14:textId="77777777">
        <w:tc>
          <w:tcPr>
            <w:tcW w:w="1930" w:type="dxa"/>
            <w:tcBorders>
              <w:top w:val="nil"/>
              <w:left w:val="nil"/>
              <w:bottom w:val="nil"/>
              <w:right w:val="nil"/>
            </w:tcBorders>
          </w:tcPr>
          <w:p w14:paraId="140167AF" w14:textId="77777777" w:rsidR="00ED4435" w:rsidRDefault="00ED4435" w:rsidP="00CB7E27">
            <w:pPr>
              <w:pStyle w:val="EarlierRepubEntries"/>
              <w:keepNext/>
            </w:pPr>
            <w:r>
              <w:lastRenderedPageBreak/>
              <w:t>49</w:t>
            </w:r>
          </w:p>
        </w:tc>
        <w:tc>
          <w:tcPr>
            <w:tcW w:w="2350" w:type="dxa"/>
            <w:tcBorders>
              <w:top w:val="nil"/>
              <w:left w:val="nil"/>
              <w:bottom w:val="nil"/>
              <w:right w:val="nil"/>
            </w:tcBorders>
          </w:tcPr>
          <w:p w14:paraId="14F367CA" w14:textId="42D1F087" w:rsidR="00ED4435" w:rsidRDefault="00ED4435" w:rsidP="00ED4435">
            <w:pPr>
              <w:pStyle w:val="EarlierRepubEntries"/>
            </w:pPr>
            <w:hyperlink r:id="rId2168" w:tooltip="Road Transport (Taxi Industry Innovation) Legislation Amendment Regulation 2016 (No 1)" w:history="1">
              <w:r>
                <w:rPr>
                  <w:rStyle w:val="charCitHyperlinkAbbrev"/>
                </w:rPr>
                <w:t>SL2016-20</w:t>
              </w:r>
            </w:hyperlink>
          </w:p>
        </w:tc>
        <w:tc>
          <w:tcPr>
            <w:tcW w:w="2350" w:type="dxa"/>
            <w:tcBorders>
              <w:top w:val="nil"/>
              <w:left w:val="nil"/>
              <w:bottom w:val="nil"/>
              <w:right w:val="nil"/>
            </w:tcBorders>
          </w:tcPr>
          <w:p w14:paraId="58E1613C" w14:textId="77777777" w:rsidR="00ED4435" w:rsidRDefault="00ED4435" w:rsidP="00ED4435">
            <w:pPr>
              <w:pStyle w:val="EarlierRepubEntries"/>
            </w:pPr>
            <w:r>
              <w:t>1 August 2016</w:t>
            </w:r>
          </w:p>
        </w:tc>
      </w:tr>
      <w:tr w:rsidR="001704B4" w14:paraId="00E7D1F5" w14:textId="77777777">
        <w:tc>
          <w:tcPr>
            <w:tcW w:w="1930" w:type="dxa"/>
            <w:tcBorders>
              <w:top w:val="nil"/>
              <w:left w:val="nil"/>
              <w:bottom w:val="nil"/>
              <w:right w:val="nil"/>
            </w:tcBorders>
          </w:tcPr>
          <w:p w14:paraId="3F08E66F" w14:textId="77777777" w:rsidR="001704B4" w:rsidRDefault="001704B4" w:rsidP="00ED4435">
            <w:pPr>
              <w:pStyle w:val="EarlierRepubEntries"/>
            </w:pPr>
            <w:r>
              <w:t>50</w:t>
            </w:r>
          </w:p>
        </w:tc>
        <w:tc>
          <w:tcPr>
            <w:tcW w:w="2350" w:type="dxa"/>
            <w:tcBorders>
              <w:top w:val="nil"/>
              <w:left w:val="nil"/>
              <w:bottom w:val="nil"/>
              <w:right w:val="nil"/>
            </w:tcBorders>
          </w:tcPr>
          <w:p w14:paraId="537D17CD" w14:textId="64FF5A76" w:rsidR="001704B4" w:rsidRDefault="001704B4" w:rsidP="00ED4435">
            <w:pPr>
              <w:pStyle w:val="EarlierRepubEntries"/>
            </w:pPr>
            <w:hyperlink r:id="rId2169" w:tooltip="Discrimination Amendment Act 2016" w:history="1">
              <w:r>
                <w:rPr>
                  <w:rStyle w:val="charCitHyperlinkAbbrev"/>
                </w:rPr>
                <w:t>A2016</w:t>
              </w:r>
              <w:r>
                <w:rPr>
                  <w:rStyle w:val="charCitHyperlinkAbbrev"/>
                </w:rPr>
                <w:noBreakHyphen/>
                <w:t>49</w:t>
              </w:r>
            </w:hyperlink>
          </w:p>
        </w:tc>
        <w:tc>
          <w:tcPr>
            <w:tcW w:w="2350" w:type="dxa"/>
            <w:tcBorders>
              <w:top w:val="nil"/>
              <w:left w:val="nil"/>
              <w:bottom w:val="nil"/>
              <w:right w:val="nil"/>
            </w:tcBorders>
          </w:tcPr>
          <w:p w14:paraId="0106E766" w14:textId="77777777" w:rsidR="001704B4" w:rsidRDefault="001704B4" w:rsidP="00ED4435">
            <w:pPr>
              <w:pStyle w:val="EarlierRepubEntries"/>
            </w:pPr>
            <w:r>
              <w:t>24 August 2016</w:t>
            </w:r>
          </w:p>
        </w:tc>
      </w:tr>
      <w:tr w:rsidR="0090028F" w14:paraId="47A53850" w14:textId="77777777">
        <w:tc>
          <w:tcPr>
            <w:tcW w:w="1930" w:type="dxa"/>
            <w:tcBorders>
              <w:top w:val="nil"/>
              <w:left w:val="nil"/>
              <w:bottom w:val="nil"/>
              <w:right w:val="nil"/>
            </w:tcBorders>
          </w:tcPr>
          <w:p w14:paraId="586E4353" w14:textId="77777777" w:rsidR="0090028F" w:rsidRDefault="0090028F" w:rsidP="00ED4435">
            <w:pPr>
              <w:pStyle w:val="EarlierRepubEntries"/>
            </w:pPr>
            <w:r>
              <w:t>51</w:t>
            </w:r>
          </w:p>
        </w:tc>
        <w:tc>
          <w:tcPr>
            <w:tcW w:w="2350" w:type="dxa"/>
            <w:tcBorders>
              <w:top w:val="nil"/>
              <w:left w:val="nil"/>
              <w:bottom w:val="nil"/>
              <w:right w:val="nil"/>
            </w:tcBorders>
          </w:tcPr>
          <w:p w14:paraId="1919A9A5" w14:textId="76D4B29C" w:rsidR="0090028F" w:rsidRDefault="0090028F" w:rsidP="00ED4435">
            <w:pPr>
              <w:pStyle w:val="EarlierRepubEntries"/>
            </w:pPr>
            <w:hyperlink r:id="rId2170" w:tooltip="Road Transport (Public Passenger Services) Amendment Regulation 2016 (No 1)" w:history="1">
              <w:r>
                <w:rPr>
                  <w:rStyle w:val="charCitHyperlinkAbbrev"/>
                </w:rPr>
                <w:t>SL2016</w:t>
              </w:r>
              <w:r>
                <w:rPr>
                  <w:rStyle w:val="charCitHyperlinkAbbrev"/>
                </w:rPr>
                <w:noBreakHyphen/>
                <w:t>26</w:t>
              </w:r>
            </w:hyperlink>
          </w:p>
        </w:tc>
        <w:tc>
          <w:tcPr>
            <w:tcW w:w="2350" w:type="dxa"/>
            <w:tcBorders>
              <w:top w:val="nil"/>
              <w:left w:val="nil"/>
              <w:bottom w:val="nil"/>
              <w:right w:val="nil"/>
            </w:tcBorders>
          </w:tcPr>
          <w:p w14:paraId="088DEC0C" w14:textId="77777777" w:rsidR="0090028F" w:rsidRDefault="0090028F" w:rsidP="00ED4435">
            <w:pPr>
              <w:pStyle w:val="EarlierRepubEntries"/>
            </w:pPr>
            <w:r>
              <w:t>9 September 2016</w:t>
            </w:r>
          </w:p>
        </w:tc>
      </w:tr>
      <w:tr w:rsidR="00130AD6" w14:paraId="5785B811" w14:textId="77777777">
        <w:tc>
          <w:tcPr>
            <w:tcW w:w="1930" w:type="dxa"/>
            <w:tcBorders>
              <w:top w:val="nil"/>
              <w:left w:val="nil"/>
              <w:bottom w:val="nil"/>
              <w:right w:val="nil"/>
            </w:tcBorders>
          </w:tcPr>
          <w:p w14:paraId="286E387E" w14:textId="77777777" w:rsidR="00130AD6" w:rsidRDefault="00130AD6" w:rsidP="00ED4435">
            <w:pPr>
              <w:pStyle w:val="EarlierRepubEntries"/>
            </w:pPr>
            <w:r>
              <w:t>52</w:t>
            </w:r>
          </w:p>
        </w:tc>
        <w:tc>
          <w:tcPr>
            <w:tcW w:w="2350" w:type="dxa"/>
            <w:tcBorders>
              <w:top w:val="nil"/>
              <w:left w:val="nil"/>
              <w:bottom w:val="nil"/>
              <w:right w:val="nil"/>
            </w:tcBorders>
          </w:tcPr>
          <w:p w14:paraId="277A150A" w14:textId="00318393" w:rsidR="00130AD6" w:rsidRDefault="00130AD6" w:rsidP="00ED4435">
            <w:pPr>
              <w:pStyle w:val="EarlierRepubEntries"/>
            </w:pPr>
            <w:hyperlink r:id="rId2171" w:tooltip="Road Transport (Public Passenger Services) Amendment Regulation 2016 (No 1)" w:history="1">
              <w:r>
                <w:rPr>
                  <w:rStyle w:val="charCitHyperlinkAbbrev"/>
                </w:rPr>
                <w:t>SL2016</w:t>
              </w:r>
              <w:r>
                <w:rPr>
                  <w:rStyle w:val="charCitHyperlinkAbbrev"/>
                </w:rPr>
                <w:noBreakHyphen/>
                <w:t>26</w:t>
              </w:r>
            </w:hyperlink>
          </w:p>
        </w:tc>
        <w:tc>
          <w:tcPr>
            <w:tcW w:w="2350" w:type="dxa"/>
            <w:tcBorders>
              <w:top w:val="nil"/>
              <w:left w:val="nil"/>
              <w:bottom w:val="nil"/>
              <w:right w:val="nil"/>
            </w:tcBorders>
          </w:tcPr>
          <w:p w14:paraId="1185DD41" w14:textId="77777777" w:rsidR="00130AD6" w:rsidRDefault="00130AD6" w:rsidP="00ED4435">
            <w:pPr>
              <w:pStyle w:val="EarlierRepubEntries"/>
            </w:pPr>
            <w:r>
              <w:t>2 November 2016</w:t>
            </w:r>
          </w:p>
        </w:tc>
      </w:tr>
      <w:tr w:rsidR="00180928" w14:paraId="25C9C597" w14:textId="77777777">
        <w:tc>
          <w:tcPr>
            <w:tcW w:w="1930" w:type="dxa"/>
            <w:tcBorders>
              <w:top w:val="nil"/>
              <w:left w:val="nil"/>
              <w:bottom w:val="nil"/>
              <w:right w:val="nil"/>
            </w:tcBorders>
          </w:tcPr>
          <w:p w14:paraId="3FF33985" w14:textId="77777777" w:rsidR="00180928" w:rsidRDefault="00180928" w:rsidP="00ED4435">
            <w:pPr>
              <w:pStyle w:val="EarlierRepubEntries"/>
            </w:pPr>
            <w:r>
              <w:t>53</w:t>
            </w:r>
          </w:p>
        </w:tc>
        <w:tc>
          <w:tcPr>
            <w:tcW w:w="2350" w:type="dxa"/>
            <w:tcBorders>
              <w:top w:val="nil"/>
              <w:left w:val="nil"/>
              <w:bottom w:val="nil"/>
              <w:right w:val="nil"/>
            </w:tcBorders>
          </w:tcPr>
          <w:p w14:paraId="70F278E2" w14:textId="0F4F9E4E" w:rsidR="00180928" w:rsidRDefault="00180928" w:rsidP="00ED4435">
            <w:pPr>
              <w:pStyle w:val="EarlierRepubEntries"/>
            </w:pPr>
            <w:hyperlink r:id="rId2172" w:tooltip="Road Transport (Public Passenger Services) Amendment Regulation 2016 (No 1)" w:history="1">
              <w:r w:rsidRPr="00180928">
                <w:rPr>
                  <w:rStyle w:val="charCitHyperlinkAbbrev"/>
                </w:rPr>
                <w:t>SL2016-26</w:t>
              </w:r>
            </w:hyperlink>
          </w:p>
        </w:tc>
        <w:tc>
          <w:tcPr>
            <w:tcW w:w="2350" w:type="dxa"/>
            <w:tcBorders>
              <w:top w:val="nil"/>
              <w:left w:val="nil"/>
              <w:bottom w:val="nil"/>
              <w:right w:val="nil"/>
            </w:tcBorders>
          </w:tcPr>
          <w:p w14:paraId="21146094" w14:textId="77777777" w:rsidR="00180928" w:rsidRDefault="00180928" w:rsidP="00ED4435">
            <w:pPr>
              <w:pStyle w:val="EarlierRepubEntries"/>
            </w:pPr>
            <w:r>
              <w:t>2 February 2017</w:t>
            </w:r>
          </w:p>
        </w:tc>
      </w:tr>
      <w:tr w:rsidR="00FF0EB2" w14:paraId="3DFBCFB8" w14:textId="77777777">
        <w:tc>
          <w:tcPr>
            <w:tcW w:w="1930" w:type="dxa"/>
            <w:tcBorders>
              <w:top w:val="nil"/>
              <w:left w:val="nil"/>
              <w:bottom w:val="nil"/>
              <w:right w:val="nil"/>
            </w:tcBorders>
          </w:tcPr>
          <w:p w14:paraId="48ADF1B2" w14:textId="77777777" w:rsidR="00FF0EB2" w:rsidRDefault="00FF0EB2" w:rsidP="00ED4435">
            <w:pPr>
              <w:pStyle w:val="EarlierRepubEntries"/>
            </w:pPr>
            <w:r>
              <w:t>54</w:t>
            </w:r>
          </w:p>
        </w:tc>
        <w:tc>
          <w:tcPr>
            <w:tcW w:w="2350" w:type="dxa"/>
            <w:tcBorders>
              <w:top w:val="nil"/>
              <w:left w:val="nil"/>
              <w:bottom w:val="nil"/>
              <w:right w:val="nil"/>
            </w:tcBorders>
          </w:tcPr>
          <w:p w14:paraId="541E0A36" w14:textId="4066DDD1" w:rsidR="00FF0EB2" w:rsidRDefault="00FF0EB2" w:rsidP="00ED4435">
            <w:pPr>
              <w:pStyle w:val="EarlierRepubEntries"/>
            </w:pPr>
            <w:hyperlink r:id="rId2173" w:tooltip="Statute Law Amendment Act 2017" w:history="1">
              <w:r>
                <w:rPr>
                  <w:rStyle w:val="charCitHyperlinkAbbrev"/>
                </w:rPr>
                <w:t>A2017</w:t>
              </w:r>
              <w:r>
                <w:rPr>
                  <w:rStyle w:val="charCitHyperlinkAbbrev"/>
                </w:rPr>
                <w:noBreakHyphen/>
                <w:t>4</w:t>
              </w:r>
            </w:hyperlink>
          </w:p>
        </w:tc>
        <w:tc>
          <w:tcPr>
            <w:tcW w:w="2350" w:type="dxa"/>
            <w:tcBorders>
              <w:top w:val="nil"/>
              <w:left w:val="nil"/>
              <w:bottom w:val="nil"/>
              <w:right w:val="nil"/>
            </w:tcBorders>
          </w:tcPr>
          <w:p w14:paraId="1F7A9D93" w14:textId="77777777" w:rsidR="00FF0EB2" w:rsidRDefault="00FF0EB2" w:rsidP="00ED4435">
            <w:pPr>
              <w:pStyle w:val="EarlierRepubEntries"/>
            </w:pPr>
            <w:r>
              <w:t>9 March 2017</w:t>
            </w:r>
          </w:p>
        </w:tc>
      </w:tr>
      <w:tr w:rsidR="00957579" w14:paraId="2293BB14" w14:textId="77777777">
        <w:tc>
          <w:tcPr>
            <w:tcW w:w="1930" w:type="dxa"/>
            <w:tcBorders>
              <w:top w:val="nil"/>
              <w:left w:val="nil"/>
              <w:bottom w:val="nil"/>
              <w:right w:val="nil"/>
            </w:tcBorders>
          </w:tcPr>
          <w:p w14:paraId="005C8BFB" w14:textId="77777777" w:rsidR="00957579" w:rsidRDefault="00957579" w:rsidP="00ED4435">
            <w:pPr>
              <w:pStyle w:val="EarlierRepubEntries"/>
            </w:pPr>
            <w:r>
              <w:t>55</w:t>
            </w:r>
          </w:p>
        </w:tc>
        <w:tc>
          <w:tcPr>
            <w:tcW w:w="2350" w:type="dxa"/>
            <w:tcBorders>
              <w:top w:val="nil"/>
              <w:left w:val="nil"/>
              <w:bottom w:val="nil"/>
              <w:right w:val="nil"/>
            </w:tcBorders>
          </w:tcPr>
          <w:p w14:paraId="7972D041" w14:textId="6B50EE38" w:rsidR="00957579" w:rsidRDefault="00957579" w:rsidP="00ED4435">
            <w:pPr>
              <w:pStyle w:val="EarlierRepubEntries"/>
            </w:pPr>
            <w:hyperlink r:id="rId2174" w:tooltip="Road Transport (Road Rules) (Consequential Amendments) Regulation 2017 (No 1)" w:history="1">
              <w:r>
                <w:rPr>
                  <w:rStyle w:val="charCitHyperlinkAbbrev"/>
                </w:rPr>
                <w:t>SL2017</w:t>
              </w:r>
              <w:r>
                <w:rPr>
                  <w:rStyle w:val="charCitHyperlinkAbbrev"/>
                </w:rPr>
                <w:noBreakHyphen/>
                <w:t>44</w:t>
              </w:r>
            </w:hyperlink>
          </w:p>
        </w:tc>
        <w:tc>
          <w:tcPr>
            <w:tcW w:w="2350" w:type="dxa"/>
            <w:tcBorders>
              <w:top w:val="nil"/>
              <w:left w:val="nil"/>
              <w:bottom w:val="nil"/>
              <w:right w:val="nil"/>
            </w:tcBorders>
          </w:tcPr>
          <w:p w14:paraId="44AC5709" w14:textId="77777777" w:rsidR="00957579" w:rsidRDefault="00957579" w:rsidP="00ED4435">
            <w:pPr>
              <w:pStyle w:val="EarlierRepubEntries"/>
            </w:pPr>
            <w:r>
              <w:t>30 April 2018</w:t>
            </w:r>
          </w:p>
        </w:tc>
      </w:tr>
      <w:tr w:rsidR="00175BDD" w14:paraId="30D727D5" w14:textId="77777777">
        <w:tc>
          <w:tcPr>
            <w:tcW w:w="1930" w:type="dxa"/>
            <w:tcBorders>
              <w:top w:val="nil"/>
              <w:left w:val="nil"/>
              <w:bottom w:val="nil"/>
              <w:right w:val="nil"/>
            </w:tcBorders>
          </w:tcPr>
          <w:p w14:paraId="187CBAB2" w14:textId="77777777" w:rsidR="00175BDD" w:rsidRDefault="00175BDD" w:rsidP="00ED4435">
            <w:pPr>
              <w:pStyle w:val="EarlierRepubEntries"/>
            </w:pPr>
            <w:r>
              <w:t>56</w:t>
            </w:r>
          </w:p>
        </w:tc>
        <w:tc>
          <w:tcPr>
            <w:tcW w:w="2350" w:type="dxa"/>
            <w:tcBorders>
              <w:top w:val="nil"/>
              <w:left w:val="nil"/>
              <w:bottom w:val="nil"/>
              <w:right w:val="nil"/>
            </w:tcBorders>
          </w:tcPr>
          <w:p w14:paraId="0412FCA2" w14:textId="333F3BC3" w:rsidR="00175BDD" w:rsidRDefault="00175BDD" w:rsidP="00ED4435">
            <w:pPr>
              <w:pStyle w:val="EarlierRepubEntries"/>
              <w:rPr>
                <w:rStyle w:val="charCitHyperlinkAbbrev"/>
              </w:rPr>
            </w:pPr>
            <w:hyperlink r:id="rId2175" w:tooltip="Road Transport Reform (Light Rail) Legislation Amendment Act 2018" w:history="1">
              <w:r>
                <w:rPr>
                  <w:rStyle w:val="charCitHyperlinkAbbrev"/>
                </w:rPr>
                <w:t>A2018</w:t>
              </w:r>
              <w:r>
                <w:rPr>
                  <w:rStyle w:val="charCitHyperlinkAbbrev"/>
                </w:rPr>
                <w:noBreakHyphen/>
                <w:t>19</w:t>
              </w:r>
            </w:hyperlink>
          </w:p>
        </w:tc>
        <w:tc>
          <w:tcPr>
            <w:tcW w:w="2350" w:type="dxa"/>
            <w:tcBorders>
              <w:top w:val="nil"/>
              <w:left w:val="nil"/>
              <w:bottom w:val="nil"/>
              <w:right w:val="nil"/>
            </w:tcBorders>
          </w:tcPr>
          <w:p w14:paraId="67728EA4" w14:textId="77777777" w:rsidR="00175BDD" w:rsidRDefault="00695C60" w:rsidP="00ED4435">
            <w:pPr>
              <w:pStyle w:val="EarlierRepubEntries"/>
            </w:pPr>
            <w:r>
              <w:t>2</w:t>
            </w:r>
            <w:r w:rsidR="00175BDD">
              <w:t>4 May 2018</w:t>
            </w:r>
          </w:p>
        </w:tc>
      </w:tr>
      <w:tr w:rsidR="00C916EA" w14:paraId="42770363" w14:textId="77777777">
        <w:tc>
          <w:tcPr>
            <w:tcW w:w="1930" w:type="dxa"/>
            <w:tcBorders>
              <w:top w:val="nil"/>
              <w:left w:val="nil"/>
              <w:bottom w:val="nil"/>
              <w:right w:val="nil"/>
            </w:tcBorders>
          </w:tcPr>
          <w:p w14:paraId="491FF2B1" w14:textId="77777777" w:rsidR="00C916EA" w:rsidRDefault="00C916EA" w:rsidP="00ED4435">
            <w:pPr>
              <w:pStyle w:val="EarlierRepubEntries"/>
            </w:pPr>
            <w:r>
              <w:t>57</w:t>
            </w:r>
          </w:p>
        </w:tc>
        <w:tc>
          <w:tcPr>
            <w:tcW w:w="2350" w:type="dxa"/>
            <w:tcBorders>
              <w:top w:val="nil"/>
              <w:left w:val="nil"/>
              <w:bottom w:val="nil"/>
              <w:right w:val="nil"/>
            </w:tcBorders>
          </w:tcPr>
          <w:p w14:paraId="69AE41BF" w14:textId="27332EB0" w:rsidR="00C916EA" w:rsidRDefault="00C916EA" w:rsidP="00ED4435">
            <w:pPr>
              <w:pStyle w:val="EarlierRepubEntries"/>
              <w:rPr>
                <w:rStyle w:val="charCitHyperlinkAbbrev"/>
              </w:rPr>
            </w:pPr>
            <w:hyperlink r:id="rId2176" w:tooltip="Road Transport Reform (Light Rail) Legislation Amendment Act 2018" w:history="1">
              <w:r>
                <w:rPr>
                  <w:rStyle w:val="charCitHyperlinkAbbrev"/>
                </w:rPr>
                <w:t>A2018</w:t>
              </w:r>
              <w:r>
                <w:rPr>
                  <w:rStyle w:val="charCitHyperlinkAbbrev"/>
                </w:rPr>
                <w:noBreakHyphen/>
                <w:t>19</w:t>
              </w:r>
            </w:hyperlink>
          </w:p>
        </w:tc>
        <w:tc>
          <w:tcPr>
            <w:tcW w:w="2350" w:type="dxa"/>
            <w:tcBorders>
              <w:top w:val="nil"/>
              <w:left w:val="nil"/>
              <w:bottom w:val="nil"/>
              <w:right w:val="nil"/>
            </w:tcBorders>
          </w:tcPr>
          <w:p w14:paraId="5D1D273C" w14:textId="77777777" w:rsidR="00C916EA" w:rsidRDefault="00C916EA" w:rsidP="00ED4435">
            <w:pPr>
              <w:pStyle w:val="EarlierRepubEntries"/>
            </w:pPr>
            <w:r>
              <w:t>2 August 2018</w:t>
            </w:r>
          </w:p>
        </w:tc>
      </w:tr>
      <w:tr w:rsidR="00FD5F38" w14:paraId="75B85454" w14:textId="77777777">
        <w:tc>
          <w:tcPr>
            <w:tcW w:w="1930" w:type="dxa"/>
            <w:tcBorders>
              <w:top w:val="nil"/>
              <w:left w:val="nil"/>
              <w:bottom w:val="nil"/>
              <w:right w:val="nil"/>
            </w:tcBorders>
          </w:tcPr>
          <w:p w14:paraId="6AC9B797" w14:textId="77777777" w:rsidR="00FD5F38" w:rsidRDefault="00FD5F38" w:rsidP="00ED4435">
            <w:pPr>
              <w:pStyle w:val="EarlierRepubEntries"/>
            </w:pPr>
            <w:r>
              <w:t>58</w:t>
            </w:r>
          </w:p>
        </w:tc>
        <w:tc>
          <w:tcPr>
            <w:tcW w:w="2350" w:type="dxa"/>
            <w:tcBorders>
              <w:top w:val="nil"/>
              <w:left w:val="nil"/>
              <w:bottom w:val="nil"/>
              <w:right w:val="nil"/>
            </w:tcBorders>
          </w:tcPr>
          <w:p w14:paraId="579518C3" w14:textId="2ADAAFED" w:rsidR="00FD5F38" w:rsidRDefault="00FD5F38" w:rsidP="00ED4435">
            <w:pPr>
              <w:pStyle w:val="EarlierRepubEntries"/>
            </w:pPr>
            <w:hyperlink r:id="rId2177" w:tooltip="Road Transport Legislation Amendment Regulation 2018 (No 2)" w:history="1">
              <w:r>
                <w:rPr>
                  <w:rStyle w:val="charCitHyperlinkAbbrev"/>
                </w:rPr>
                <w:t>SL2018</w:t>
              </w:r>
              <w:r>
                <w:rPr>
                  <w:rStyle w:val="charCitHyperlinkAbbrev"/>
                </w:rPr>
                <w:noBreakHyphen/>
                <w:t>16</w:t>
              </w:r>
            </w:hyperlink>
          </w:p>
        </w:tc>
        <w:tc>
          <w:tcPr>
            <w:tcW w:w="2350" w:type="dxa"/>
            <w:tcBorders>
              <w:top w:val="nil"/>
              <w:left w:val="nil"/>
              <w:bottom w:val="nil"/>
              <w:right w:val="nil"/>
            </w:tcBorders>
          </w:tcPr>
          <w:p w14:paraId="0DE3C2E4" w14:textId="77777777" w:rsidR="00FD5F38" w:rsidRDefault="00FD5F38" w:rsidP="00ED4435">
            <w:pPr>
              <w:pStyle w:val="EarlierRepubEntries"/>
            </w:pPr>
            <w:r>
              <w:t>8 October 2018</w:t>
            </w:r>
          </w:p>
        </w:tc>
      </w:tr>
      <w:tr w:rsidR="002577AE" w14:paraId="77159BB5" w14:textId="77777777">
        <w:tc>
          <w:tcPr>
            <w:tcW w:w="1930" w:type="dxa"/>
            <w:tcBorders>
              <w:top w:val="nil"/>
              <w:left w:val="nil"/>
              <w:bottom w:val="nil"/>
              <w:right w:val="nil"/>
            </w:tcBorders>
          </w:tcPr>
          <w:p w14:paraId="3B8820DD" w14:textId="77777777" w:rsidR="002577AE" w:rsidRDefault="002577AE" w:rsidP="00ED4435">
            <w:pPr>
              <w:pStyle w:val="EarlierRepubEntries"/>
            </w:pPr>
            <w:r>
              <w:t>59</w:t>
            </w:r>
          </w:p>
        </w:tc>
        <w:tc>
          <w:tcPr>
            <w:tcW w:w="2350" w:type="dxa"/>
            <w:tcBorders>
              <w:top w:val="nil"/>
              <w:left w:val="nil"/>
              <w:bottom w:val="nil"/>
              <w:right w:val="nil"/>
            </w:tcBorders>
          </w:tcPr>
          <w:p w14:paraId="70618BFC" w14:textId="51DECB39" w:rsidR="002577AE" w:rsidRPr="00223A43" w:rsidRDefault="002577AE" w:rsidP="00ED4435">
            <w:pPr>
              <w:pStyle w:val="EarlierRepubEntries"/>
              <w:rPr>
                <w:rStyle w:val="Hyperlink"/>
              </w:rPr>
            </w:pPr>
            <w:hyperlink r:id="rId2178" w:tooltip="Road Transport (Public Passenger Services) Amendment Regulation 2019 (No 1)" w:history="1">
              <w:r w:rsidRPr="00223A43">
                <w:rPr>
                  <w:rStyle w:val="Hyperlink"/>
                </w:rPr>
                <w:t>SL2019</w:t>
              </w:r>
              <w:r w:rsidRPr="00223A43">
                <w:rPr>
                  <w:rStyle w:val="Hyperlink"/>
                </w:rPr>
                <w:noBreakHyphen/>
                <w:t>15</w:t>
              </w:r>
            </w:hyperlink>
          </w:p>
        </w:tc>
        <w:tc>
          <w:tcPr>
            <w:tcW w:w="2350" w:type="dxa"/>
            <w:tcBorders>
              <w:top w:val="nil"/>
              <w:left w:val="nil"/>
              <w:bottom w:val="nil"/>
              <w:right w:val="nil"/>
            </w:tcBorders>
          </w:tcPr>
          <w:p w14:paraId="69442A3F" w14:textId="77777777" w:rsidR="002577AE" w:rsidRDefault="002577AE" w:rsidP="00ED4435">
            <w:pPr>
              <w:pStyle w:val="EarlierRepubEntries"/>
            </w:pPr>
            <w:r>
              <w:t>15 July 2019</w:t>
            </w:r>
          </w:p>
        </w:tc>
      </w:tr>
      <w:tr w:rsidR="00DC4509" w14:paraId="73001E21" w14:textId="77777777">
        <w:tc>
          <w:tcPr>
            <w:tcW w:w="1930" w:type="dxa"/>
            <w:tcBorders>
              <w:top w:val="nil"/>
              <w:left w:val="nil"/>
              <w:bottom w:val="nil"/>
              <w:right w:val="nil"/>
            </w:tcBorders>
          </w:tcPr>
          <w:p w14:paraId="13037361" w14:textId="77777777" w:rsidR="00DC4509" w:rsidRDefault="00DC4509" w:rsidP="00ED4435">
            <w:pPr>
              <w:pStyle w:val="EarlierRepubEntries"/>
            </w:pPr>
            <w:r>
              <w:t>60</w:t>
            </w:r>
          </w:p>
        </w:tc>
        <w:tc>
          <w:tcPr>
            <w:tcW w:w="2350" w:type="dxa"/>
            <w:tcBorders>
              <w:top w:val="nil"/>
              <w:left w:val="nil"/>
              <w:bottom w:val="nil"/>
              <w:right w:val="nil"/>
            </w:tcBorders>
          </w:tcPr>
          <w:p w14:paraId="066E1733" w14:textId="58EFF37E" w:rsidR="00DC4509" w:rsidRPr="00FA28DB" w:rsidRDefault="00EF2E6F" w:rsidP="00ED4435">
            <w:pPr>
              <w:pStyle w:val="EarlierRepubEntries"/>
            </w:pPr>
            <w:hyperlink r:id="rId2179" w:tooltip="Road Transport Legislation Amendment Act 2019" w:history="1">
              <w:r w:rsidRPr="00FA28DB">
                <w:rPr>
                  <w:rStyle w:val="charCitHyperlinkAbbrev"/>
                </w:rPr>
                <w:t>A2019</w:t>
              </w:r>
              <w:r w:rsidRPr="00FA28DB">
                <w:rPr>
                  <w:rStyle w:val="charCitHyperlinkAbbrev"/>
                </w:rPr>
                <w:noBreakHyphen/>
                <w:t>21</w:t>
              </w:r>
            </w:hyperlink>
          </w:p>
        </w:tc>
        <w:tc>
          <w:tcPr>
            <w:tcW w:w="2350" w:type="dxa"/>
            <w:tcBorders>
              <w:top w:val="nil"/>
              <w:left w:val="nil"/>
              <w:bottom w:val="nil"/>
              <w:right w:val="nil"/>
            </w:tcBorders>
          </w:tcPr>
          <w:p w14:paraId="487CB387" w14:textId="77777777" w:rsidR="00DC4509" w:rsidRDefault="00EF2E6F" w:rsidP="00ED4435">
            <w:pPr>
              <w:pStyle w:val="EarlierRepubEntries"/>
            </w:pPr>
            <w:r>
              <w:t>22 August 2019</w:t>
            </w:r>
          </w:p>
        </w:tc>
      </w:tr>
      <w:tr w:rsidR="00EA1BE7" w14:paraId="72BC3D46" w14:textId="77777777">
        <w:tc>
          <w:tcPr>
            <w:tcW w:w="1930" w:type="dxa"/>
            <w:tcBorders>
              <w:top w:val="nil"/>
              <w:left w:val="nil"/>
              <w:bottom w:val="nil"/>
              <w:right w:val="nil"/>
            </w:tcBorders>
          </w:tcPr>
          <w:p w14:paraId="6690BAE4" w14:textId="77777777" w:rsidR="00EA1BE7" w:rsidRDefault="00EA1BE7" w:rsidP="00ED4435">
            <w:pPr>
              <w:pStyle w:val="EarlierRepubEntries"/>
            </w:pPr>
            <w:r>
              <w:t>61</w:t>
            </w:r>
          </w:p>
        </w:tc>
        <w:tc>
          <w:tcPr>
            <w:tcW w:w="2350" w:type="dxa"/>
            <w:tcBorders>
              <w:top w:val="nil"/>
              <w:left w:val="nil"/>
              <w:bottom w:val="nil"/>
              <w:right w:val="nil"/>
            </w:tcBorders>
          </w:tcPr>
          <w:p w14:paraId="595EB40A" w14:textId="7716E637" w:rsidR="00EA1BE7" w:rsidRPr="00FA28DB" w:rsidRDefault="00C0605B" w:rsidP="00ED4435">
            <w:pPr>
              <w:pStyle w:val="EarlierRepubEntries"/>
            </w:pPr>
            <w:hyperlink r:id="rId2180" w:tooltip="Road Transport Legislation Amendment Act 2019" w:history="1">
              <w:r w:rsidRPr="00FA28DB">
                <w:rPr>
                  <w:rStyle w:val="charCitHyperlinkAbbrev"/>
                </w:rPr>
                <w:t>A2019</w:t>
              </w:r>
              <w:r w:rsidRPr="00FA28DB">
                <w:rPr>
                  <w:rStyle w:val="charCitHyperlinkAbbrev"/>
                </w:rPr>
                <w:noBreakHyphen/>
                <w:t>21</w:t>
              </w:r>
            </w:hyperlink>
          </w:p>
        </w:tc>
        <w:tc>
          <w:tcPr>
            <w:tcW w:w="2350" w:type="dxa"/>
            <w:tcBorders>
              <w:top w:val="nil"/>
              <w:left w:val="nil"/>
              <w:bottom w:val="nil"/>
              <w:right w:val="nil"/>
            </w:tcBorders>
          </w:tcPr>
          <w:p w14:paraId="212DBD19" w14:textId="77777777" w:rsidR="00EA1BE7" w:rsidRDefault="00C0605B" w:rsidP="00ED4435">
            <w:pPr>
              <w:pStyle w:val="EarlierRepubEntries"/>
            </w:pPr>
            <w:r>
              <w:t>18 September 2019</w:t>
            </w:r>
          </w:p>
        </w:tc>
      </w:tr>
      <w:tr w:rsidR="00FA28DB" w14:paraId="4317EBA4" w14:textId="77777777">
        <w:tc>
          <w:tcPr>
            <w:tcW w:w="1930" w:type="dxa"/>
            <w:tcBorders>
              <w:top w:val="nil"/>
              <w:left w:val="nil"/>
              <w:bottom w:val="nil"/>
              <w:right w:val="nil"/>
            </w:tcBorders>
          </w:tcPr>
          <w:p w14:paraId="3A87946D" w14:textId="77777777" w:rsidR="00FA28DB" w:rsidRDefault="00FA28DB" w:rsidP="00ED4435">
            <w:pPr>
              <w:pStyle w:val="EarlierRepubEntries"/>
            </w:pPr>
            <w:r>
              <w:t>62</w:t>
            </w:r>
          </w:p>
        </w:tc>
        <w:tc>
          <w:tcPr>
            <w:tcW w:w="2350" w:type="dxa"/>
            <w:tcBorders>
              <w:top w:val="nil"/>
              <w:left w:val="nil"/>
              <w:bottom w:val="nil"/>
              <w:right w:val="nil"/>
            </w:tcBorders>
          </w:tcPr>
          <w:p w14:paraId="7E55E5F2" w14:textId="1BFBB67F" w:rsidR="00FA28DB" w:rsidRDefault="006100C6" w:rsidP="00ED4435">
            <w:pPr>
              <w:pStyle w:val="EarlierRepubEntries"/>
            </w:pPr>
            <w:hyperlink r:id="rId2181" w:anchor="history" w:tooltip="Motor Accident Injuries Act 2019" w:history="1">
              <w:r>
                <w:rPr>
                  <w:rStyle w:val="charCitHyperlinkAbbrev"/>
                </w:rPr>
                <w:t>A2019</w:t>
              </w:r>
              <w:r>
                <w:rPr>
                  <w:rStyle w:val="charCitHyperlinkAbbrev"/>
                </w:rPr>
                <w:noBreakHyphen/>
                <w:t>12</w:t>
              </w:r>
            </w:hyperlink>
          </w:p>
        </w:tc>
        <w:tc>
          <w:tcPr>
            <w:tcW w:w="2350" w:type="dxa"/>
            <w:tcBorders>
              <w:top w:val="nil"/>
              <w:left w:val="nil"/>
              <w:bottom w:val="nil"/>
              <w:right w:val="nil"/>
            </w:tcBorders>
          </w:tcPr>
          <w:p w14:paraId="406378A3" w14:textId="77777777" w:rsidR="00FA28DB" w:rsidRDefault="00FA28DB" w:rsidP="00ED4435">
            <w:pPr>
              <w:pStyle w:val="EarlierRepubEntries"/>
            </w:pPr>
            <w:r>
              <w:t>1 February 2020</w:t>
            </w:r>
          </w:p>
        </w:tc>
      </w:tr>
      <w:tr w:rsidR="005B0A79" w14:paraId="13DD611F" w14:textId="77777777">
        <w:tc>
          <w:tcPr>
            <w:tcW w:w="1930" w:type="dxa"/>
            <w:tcBorders>
              <w:top w:val="nil"/>
              <w:left w:val="nil"/>
              <w:bottom w:val="nil"/>
              <w:right w:val="nil"/>
            </w:tcBorders>
          </w:tcPr>
          <w:p w14:paraId="07B7D809" w14:textId="77777777" w:rsidR="005B0A79" w:rsidRDefault="005B0A79" w:rsidP="00ED4435">
            <w:pPr>
              <w:pStyle w:val="EarlierRepubEntries"/>
            </w:pPr>
            <w:r>
              <w:t>63</w:t>
            </w:r>
          </w:p>
        </w:tc>
        <w:tc>
          <w:tcPr>
            <w:tcW w:w="2350" w:type="dxa"/>
            <w:tcBorders>
              <w:top w:val="nil"/>
              <w:left w:val="nil"/>
              <w:bottom w:val="nil"/>
              <w:right w:val="nil"/>
            </w:tcBorders>
          </w:tcPr>
          <w:p w14:paraId="32E78280" w14:textId="44C8FE0F" w:rsidR="005B0A79" w:rsidRDefault="005B0A79" w:rsidP="00ED4435">
            <w:pPr>
              <w:pStyle w:val="EarlierRepubEntries"/>
            </w:pPr>
            <w:hyperlink r:id="rId2182" w:tooltip="Motor Accident Injuries (Premiums and Administration) Amendment Regulation 2020 (No 1)" w:history="1">
              <w:r>
                <w:rPr>
                  <w:rStyle w:val="charCitHyperlinkAbbrev"/>
                </w:rPr>
                <w:t>SL2020</w:t>
              </w:r>
              <w:r>
                <w:rPr>
                  <w:rStyle w:val="charCitHyperlinkAbbrev"/>
                </w:rPr>
                <w:noBreakHyphen/>
                <w:t>11</w:t>
              </w:r>
            </w:hyperlink>
          </w:p>
        </w:tc>
        <w:tc>
          <w:tcPr>
            <w:tcW w:w="2350" w:type="dxa"/>
            <w:tcBorders>
              <w:top w:val="nil"/>
              <w:left w:val="nil"/>
              <w:bottom w:val="nil"/>
              <w:right w:val="nil"/>
            </w:tcBorders>
          </w:tcPr>
          <w:p w14:paraId="768628EF" w14:textId="77777777" w:rsidR="005B0A79" w:rsidRDefault="005B0A79" w:rsidP="00ED4435">
            <w:pPr>
              <w:pStyle w:val="EarlierRepubEntries"/>
            </w:pPr>
            <w:r>
              <w:t>3 April 2020</w:t>
            </w:r>
          </w:p>
        </w:tc>
      </w:tr>
      <w:tr w:rsidR="00D112D3" w14:paraId="6DD6CE65" w14:textId="77777777">
        <w:tc>
          <w:tcPr>
            <w:tcW w:w="1930" w:type="dxa"/>
            <w:tcBorders>
              <w:top w:val="nil"/>
              <w:left w:val="nil"/>
              <w:bottom w:val="nil"/>
              <w:right w:val="nil"/>
            </w:tcBorders>
          </w:tcPr>
          <w:p w14:paraId="7C60B94A" w14:textId="24069F69" w:rsidR="00D112D3" w:rsidRDefault="00D112D3" w:rsidP="00ED4435">
            <w:pPr>
              <w:pStyle w:val="EarlierRepubEntries"/>
            </w:pPr>
            <w:r>
              <w:t>64</w:t>
            </w:r>
          </w:p>
        </w:tc>
        <w:tc>
          <w:tcPr>
            <w:tcW w:w="2350" w:type="dxa"/>
            <w:tcBorders>
              <w:top w:val="nil"/>
              <w:left w:val="nil"/>
              <w:bottom w:val="nil"/>
              <w:right w:val="nil"/>
            </w:tcBorders>
          </w:tcPr>
          <w:p w14:paraId="25B152AE" w14:textId="14910C34" w:rsidR="00D112D3" w:rsidRDefault="00142CF2" w:rsidP="00ED4435">
            <w:pPr>
              <w:pStyle w:val="EarlierRepubEntries"/>
            </w:pPr>
            <w:hyperlink r:id="rId2183" w:tooltip="Road Transport (Public Passenger Services) Amendment Regulation 2020 (No 1)" w:history="1">
              <w:r>
                <w:rPr>
                  <w:rStyle w:val="charCitHyperlinkAbbrev"/>
                </w:rPr>
                <w:t>SL2020</w:t>
              </w:r>
              <w:r>
                <w:rPr>
                  <w:rStyle w:val="charCitHyperlinkAbbrev"/>
                </w:rPr>
                <w:noBreakHyphen/>
                <w:t>32</w:t>
              </w:r>
            </w:hyperlink>
          </w:p>
        </w:tc>
        <w:tc>
          <w:tcPr>
            <w:tcW w:w="2350" w:type="dxa"/>
            <w:tcBorders>
              <w:top w:val="nil"/>
              <w:left w:val="nil"/>
              <w:bottom w:val="nil"/>
              <w:right w:val="nil"/>
            </w:tcBorders>
          </w:tcPr>
          <w:p w14:paraId="1EBDAE5C" w14:textId="234F35B6" w:rsidR="00D112D3" w:rsidRDefault="00142CF2" w:rsidP="00ED4435">
            <w:pPr>
              <w:pStyle w:val="EarlierRepubEntries"/>
            </w:pPr>
            <w:r>
              <w:t>28 August 2020</w:t>
            </w:r>
          </w:p>
        </w:tc>
      </w:tr>
      <w:tr w:rsidR="002F3BCE" w14:paraId="5FEB484C" w14:textId="77777777">
        <w:tc>
          <w:tcPr>
            <w:tcW w:w="1930" w:type="dxa"/>
            <w:tcBorders>
              <w:top w:val="nil"/>
              <w:left w:val="nil"/>
              <w:bottom w:val="nil"/>
              <w:right w:val="nil"/>
            </w:tcBorders>
          </w:tcPr>
          <w:p w14:paraId="44EF8EBB" w14:textId="4D0802F5" w:rsidR="002F3BCE" w:rsidRDefault="002F3BCE" w:rsidP="00ED4435">
            <w:pPr>
              <w:pStyle w:val="EarlierRepubEntries"/>
            </w:pPr>
            <w:r>
              <w:t>65</w:t>
            </w:r>
          </w:p>
        </w:tc>
        <w:tc>
          <w:tcPr>
            <w:tcW w:w="2350" w:type="dxa"/>
            <w:tcBorders>
              <w:top w:val="nil"/>
              <w:left w:val="nil"/>
              <w:bottom w:val="nil"/>
              <w:right w:val="nil"/>
            </w:tcBorders>
          </w:tcPr>
          <w:p w14:paraId="35436FA1" w14:textId="2F0736E7" w:rsidR="002F3BCE" w:rsidRDefault="0050557B" w:rsidP="00ED4435">
            <w:pPr>
              <w:pStyle w:val="EarlierRepubEntries"/>
            </w:pPr>
            <w:hyperlink r:id="rId2184" w:tooltip="Road Transport (Road Rules) Amendment Regulation 2025 (No 1)" w:history="1">
              <w:r>
                <w:rPr>
                  <w:rStyle w:val="charCitHyperlinkAbbrev"/>
                </w:rPr>
                <w:t>SL2025</w:t>
              </w:r>
              <w:r>
                <w:rPr>
                  <w:rStyle w:val="charCitHyperlinkAbbrev"/>
                </w:rPr>
                <w:noBreakHyphen/>
                <w:t>23</w:t>
              </w:r>
            </w:hyperlink>
          </w:p>
        </w:tc>
        <w:tc>
          <w:tcPr>
            <w:tcW w:w="2350" w:type="dxa"/>
            <w:tcBorders>
              <w:top w:val="nil"/>
              <w:left w:val="nil"/>
              <w:bottom w:val="nil"/>
              <w:right w:val="nil"/>
            </w:tcBorders>
          </w:tcPr>
          <w:p w14:paraId="771E4934" w14:textId="2A2F82E0" w:rsidR="002F3BCE" w:rsidRDefault="0050557B" w:rsidP="00ED4435">
            <w:pPr>
              <w:pStyle w:val="EarlierRepubEntries"/>
            </w:pPr>
            <w:r>
              <w:t>3 November 2025</w:t>
            </w:r>
          </w:p>
        </w:tc>
      </w:tr>
    </w:tbl>
    <w:p w14:paraId="07160385" w14:textId="77777777" w:rsidR="006E57C7" w:rsidRPr="006E57C7" w:rsidRDefault="006E57C7" w:rsidP="006E57C7">
      <w:pPr>
        <w:pStyle w:val="PageBreak"/>
      </w:pPr>
      <w:r w:rsidRPr="006E57C7">
        <w:br w:type="page"/>
      </w:r>
    </w:p>
    <w:p w14:paraId="2EE3A553" w14:textId="25E2C115" w:rsidR="003E44D8" w:rsidRPr="006E57C7" w:rsidRDefault="003E44D8" w:rsidP="003E44D8">
      <w:pPr>
        <w:pStyle w:val="Endnote20"/>
      </w:pPr>
      <w:bookmarkStart w:id="486" w:name="_Toc213239393"/>
      <w:r w:rsidRPr="006E57C7">
        <w:rPr>
          <w:rStyle w:val="charTableNo"/>
        </w:rPr>
        <w:lastRenderedPageBreak/>
        <w:t>6</w:t>
      </w:r>
      <w:r w:rsidRPr="00217CE1">
        <w:tab/>
      </w:r>
      <w:r w:rsidRPr="006E57C7">
        <w:rPr>
          <w:rStyle w:val="charTableText"/>
        </w:rPr>
        <w:t>Expired transitional or validating provisions</w:t>
      </w:r>
      <w:bookmarkEnd w:id="486"/>
    </w:p>
    <w:p w14:paraId="6E4A2A6E" w14:textId="10828630" w:rsidR="003E44D8" w:rsidRDefault="003E44D8" w:rsidP="003E44D8">
      <w:pPr>
        <w:pStyle w:val="EndNoteTextPub"/>
      </w:pPr>
      <w:r w:rsidRPr="00600F19">
        <w:t>This Act may be affected by transitional or validating provisions that have expired.  The expiry does not affect any continuing operation of the provisions (s</w:t>
      </w:r>
      <w:r>
        <w:t xml:space="preserve">ee </w:t>
      </w:r>
      <w:hyperlink r:id="rId2185" w:tooltip="A2001-14" w:history="1">
        <w:r w:rsidR="00397EA8" w:rsidRPr="00397EA8">
          <w:rPr>
            <w:rStyle w:val="charCitHyperlinkItal"/>
          </w:rPr>
          <w:t>Legislation Act 2001</w:t>
        </w:r>
      </w:hyperlink>
      <w:r>
        <w:t>, s 88 (1)).</w:t>
      </w:r>
    </w:p>
    <w:p w14:paraId="2E4AB087" w14:textId="77777777" w:rsidR="003E44D8" w:rsidRDefault="003E44D8" w:rsidP="003E44D8">
      <w:pPr>
        <w:pStyle w:val="EndNoteTextPub"/>
        <w:spacing w:before="120"/>
      </w:pPr>
      <w:r>
        <w:t>Expired provisions are removed from the republished law when the expiry takes effect and are listed in the amendment history using the abbreviation ‘exp’ followed by the date of the expiry.</w:t>
      </w:r>
    </w:p>
    <w:p w14:paraId="0262FA8C" w14:textId="77777777" w:rsidR="003E44D8" w:rsidRDefault="003E44D8" w:rsidP="003E44D8">
      <w:pPr>
        <w:pStyle w:val="EndNoteTextPub"/>
        <w:spacing w:before="120"/>
      </w:pPr>
      <w:r>
        <w:t>To find the expired provisions see the version of this Act before the expiry took effect.  T</w:t>
      </w:r>
      <w:r w:rsidRPr="007C2321">
        <w:t xml:space="preserve">he ACT legislation register </w:t>
      </w:r>
      <w:r>
        <w:t>has point-in-time versions of this Act.</w:t>
      </w:r>
    </w:p>
    <w:p w14:paraId="2A32759F" w14:textId="77777777" w:rsidR="00E05D9B" w:rsidRDefault="00E05D9B">
      <w:pPr>
        <w:pStyle w:val="05EndNote"/>
        <w:sectPr w:rsidR="00E05D9B" w:rsidSect="006E57C7">
          <w:headerReference w:type="even" r:id="rId2186"/>
          <w:headerReference w:type="default" r:id="rId2187"/>
          <w:footerReference w:type="even" r:id="rId2188"/>
          <w:footerReference w:type="default" r:id="rId2189"/>
          <w:pgSz w:w="11907" w:h="16839" w:code="9"/>
          <w:pgMar w:top="3000" w:right="1900" w:bottom="2500" w:left="2300" w:header="2480" w:footer="2100" w:gutter="0"/>
          <w:cols w:space="720"/>
          <w:docGrid w:linePitch="326"/>
        </w:sectPr>
      </w:pPr>
    </w:p>
    <w:p w14:paraId="6CD72768" w14:textId="77777777" w:rsidR="00B260F6" w:rsidRDefault="00B260F6">
      <w:pPr>
        <w:rPr>
          <w:color w:val="000000"/>
          <w:sz w:val="22"/>
          <w:szCs w:val="22"/>
        </w:rPr>
      </w:pPr>
    </w:p>
    <w:p w14:paraId="182098A9" w14:textId="77777777" w:rsidR="00B260F6" w:rsidRDefault="00B260F6">
      <w:pPr>
        <w:rPr>
          <w:color w:val="000000"/>
          <w:sz w:val="22"/>
          <w:szCs w:val="22"/>
        </w:rPr>
      </w:pPr>
    </w:p>
    <w:p w14:paraId="6A7FDF9B" w14:textId="77777777" w:rsidR="006E57C7" w:rsidRDefault="006E57C7">
      <w:pPr>
        <w:rPr>
          <w:color w:val="000000"/>
          <w:sz w:val="22"/>
          <w:szCs w:val="22"/>
        </w:rPr>
      </w:pPr>
    </w:p>
    <w:p w14:paraId="64135D61" w14:textId="77777777" w:rsidR="006E57C7" w:rsidRDefault="006E57C7">
      <w:pPr>
        <w:rPr>
          <w:color w:val="000000"/>
          <w:sz w:val="22"/>
          <w:szCs w:val="22"/>
        </w:rPr>
      </w:pPr>
    </w:p>
    <w:p w14:paraId="46B0DEF3" w14:textId="77777777" w:rsidR="006E57C7" w:rsidRDefault="006E57C7">
      <w:pPr>
        <w:rPr>
          <w:color w:val="000000"/>
          <w:sz w:val="22"/>
          <w:szCs w:val="22"/>
        </w:rPr>
      </w:pPr>
    </w:p>
    <w:p w14:paraId="42EB9221" w14:textId="77777777" w:rsidR="006E57C7" w:rsidRDefault="006E57C7">
      <w:pPr>
        <w:rPr>
          <w:color w:val="000000"/>
          <w:sz w:val="22"/>
          <w:szCs w:val="22"/>
        </w:rPr>
      </w:pPr>
    </w:p>
    <w:p w14:paraId="3F2D3D0B" w14:textId="77777777" w:rsidR="006E57C7" w:rsidRDefault="006E57C7">
      <w:pPr>
        <w:rPr>
          <w:color w:val="000000"/>
          <w:sz w:val="22"/>
          <w:szCs w:val="22"/>
        </w:rPr>
      </w:pPr>
    </w:p>
    <w:p w14:paraId="70437FA2" w14:textId="77777777" w:rsidR="006E57C7" w:rsidRDefault="006E57C7">
      <w:pPr>
        <w:rPr>
          <w:color w:val="000000"/>
          <w:sz w:val="22"/>
          <w:szCs w:val="22"/>
        </w:rPr>
      </w:pPr>
    </w:p>
    <w:p w14:paraId="72EBFA9F" w14:textId="77777777" w:rsidR="006E57C7" w:rsidRDefault="006E57C7">
      <w:pPr>
        <w:rPr>
          <w:color w:val="000000"/>
          <w:sz w:val="22"/>
          <w:szCs w:val="22"/>
        </w:rPr>
      </w:pPr>
    </w:p>
    <w:p w14:paraId="4C6CC647" w14:textId="77777777" w:rsidR="006E57C7" w:rsidRDefault="006E57C7">
      <w:pPr>
        <w:rPr>
          <w:color w:val="000000"/>
          <w:sz w:val="22"/>
          <w:szCs w:val="22"/>
        </w:rPr>
      </w:pPr>
    </w:p>
    <w:p w14:paraId="36DC0087" w14:textId="77777777" w:rsidR="006E57C7" w:rsidRDefault="006E57C7">
      <w:pPr>
        <w:rPr>
          <w:color w:val="000000"/>
          <w:sz w:val="22"/>
          <w:szCs w:val="22"/>
        </w:rPr>
      </w:pPr>
    </w:p>
    <w:p w14:paraId="3EF11B74" w14:textId="77777777" w:rsidR="006E57C7" w:rsidRDefault="006E57C7">
      <w:pPr>
        <w:rPr>
          <w:color w:val="000000"/>
          <w:sz w:val="22"/>
          <w:szCs w:val="22"/>
        </w:rPr>
      </w:pPr>
    </w:p>
    <w:p w14:paraId="72D0AE2E" w14:textId="77777777" w:rsidR="006E57C7" w:rsidRDefault="006E57C7">
      <w:pPr>
        <w:rPr>
          <w:color w:val="000000"/>
          <w:sz w:val="22"/>
          <w:szCs w:val="22"/>
        </w:rPr>
      </w:pPr>
    </w:p>
    <w:p w14:paraId="358D3D73" w14:textId="77777777" w:rsidR="00B260F6" w:rsidRDefault="00B260F6">
      <w:pPr>
        <w:rPr>
          <w:color w:val="000000"/>
          <w:sz w:val="22"/>
          <w:szCs w:val="22"/>
        </w:rPr>
      </w:pPr>
    </w:p>
    <w:p w14:paraId="067B2525" w14:textId="66C9542F" w:rsidR="00E05D9B" w:rsidRPr="00045724" w:rsidRDefault="00E05D9B">
      <w:pPr>
        <w:rPr>
          <w:color w:val="000000"/>
          <w:sz w:val="22"/>
          <w:szCs w:val="22"/>
        </w:rPr>
      </w:pPr>
      <w:r>
        <w:rPr>
          <w:color w:val="000000"/>
          <w:sz w:val="22"/>
          <w:szCs w:val="22"/>
        </w:rPr>
        <w:t xml:space="preserve">©  Australian Capital Territory </w:t>
      </w:r>
      <w:r w:rsidR="006E57C7">
        <w:rPr>
          <w:noProof/>
          <w:color w:val="000000"/>
          <w:sz w:val="22"/>
          <w:szCs w:val="22"/>
        </w:rPr>
        <w:t>2025</w:t>
      </w:r>
    </w:p>
    <w:p w14:paraId="3D4CB10B" w14:textId="77777777" w:rsidR="00E05D9B" w:rsidRDefault="00E05D9B">
      <w:pPr>
        <w:pStyle w:val="06Copyright"/>
        <w:sectPr w:rsidR="00E05D9B">
          <w:headerReference w:type="even" r:id="rId2190"/>
          <w:headerReference w:type="default" r:id="rId2191"/>
          <w:footerReference w:type="even" r:id="rId2192"/>
          <w:footerReference w:type="default" r:id="rId2193"/>
          <w:headerReference w:type="first" r:id="rId2194"/>
          <w:footerReference w:type="first" r:id="rId2195"/>
          <w:type w:val="continuous"/>
          <w:pgSz w:w="11907" w:h="16839" w:code="9"/>
          <w:pgMar w:top="3000" w:right="1900" w:bottom="2500" w:left="2300" w:header="2480" w:footer="2100" w:gutter="0"/>
          <w:pgNumType w:fmt="lowerRoman"/>
          <w:cols w:space="720"/>
          <w:titlePg/>
          <w:docGrid w:linePitch="254"/>
        </w:sectPr>
      </w:pPr>
    </w:p>
    <w:p w14:paraId="4230BA1A" w14:textId="77777777" w:rsidR="00E05D9B" w:rsidRDefault="00E05D9B"/>
    <w:sectPr w:rsidR="00E05D9B" w:rsidSect="00AA388E">
      <w:headerReference w:type="first" r:id="rId2196"/>
      <w:footerReference w:type="first" r:id="rId2197"/>
      <w:type w:val="continuous"/>
      <w:pgSz w:w="11907" w:h="16839" w:code="9"/>
      <w:pgMar w:top="3000" w:right="2300" w:bottom="2500" w:left="2300" w:header="2480" w:footer="210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EE79F" w14:textId="77777777" w:rsidR="000E092D" w:rsidRDefault="000E092D">
      <w:r>
        <w:separator/>
      </w:r>
    </w:p>
  </w:endnote>
  <w:endnote w:type="continuationSeparator" w:id="0">
    <w:p w14:paraId="0F06F02C" w14:textId="77777777" w:rsidR="000E092D" w:rsidRDefault="000E09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CTCrest">
    <w:altName w:val="Courier New"/>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BB89D" w14:textId="24A049E1" w:rsidR="00ED04BC" w:rsidRPr="00BD5700" w:rsidRDefault="00BD5700" w:rsidP="00BD5700">
    <w:pPr>
      <w:pStyle w:val="Footer"/>
      <w:jc w:val="center"/>
      <w:rPr>
        <w:rFonts w:cs="Arial"/>
        <w:sz w:val="14"/>
      </w:rPr>
    </w:pPr>
    <w:r w:rsidRPr="00BD5700">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4865E" w14:textId="77777777" w:rsidR="009467AE" w:rsidRDefault="009467AE">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9467AE" w14:paraId="2B3B6B90" w14:textId="77777777">
      <w:tc>
        <w:tcPr>
          <w:tcW w:w="847" w:type="pct"/>
        </w:tcPr>
        <w:p w14:paraId="2823AF4C" w14:textId="77777777" w:rsidR="009467AE" w:rsidRDefault="009467AE">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310</w:t>
          </w:r>
          <w:r>
            <w:rPr>
              <w:rStyle w:val="PageNumber"/>
            </w:rPr>
            <w:fldChar w:fldCharType="end"/>
          </w:r>
        </w:p>
      </w:tc>
      <w:tc>
        <w:tcPr>
          <w:tcW w:w="3092" w:type="pct"/>
        </w:tcPr>
        <w:p w14:paraId="7C08C6B4" w14:textId="4F7417CD" w:rsidR="009467AE" w:rsidRDefault="009467AE">
          <w:pPr>
            <w:pStyle w:val="Footer"/>
            <w:jc w:val="center"/>
          </w:pPr>
          <w:r>
            <w:fldChar w:fldCharType="begin"/>
          </w:r>
          <w:r>
            <w:instrText xml:space="preserve"> REF Citation *\charformat </w:instrText>
          </w:r>
          <w:r>
            <w:fldChar w:fldCharType="separate"/>
          </w:r>
          <w:r w:rsidR="00C23443">
            <w:t>Road Transport (Public Passenger Services) Regulation 2002</w:t>
          </w:r>
          <w:r>
            <w:fldChar w:fldCharType="end"/>
          </w:r>
        </w:p>
        <w:p w14:paraId="77BBEE42" w14:textId="6A7C27C6" w:rsidR="009467AE" w:rsidRDefault="009467AE">
          <w:pPr>
            <w:pStyle w:val="FooterInfoCentre"/>
          </w:pPr>
          <w:r>
            <w:fldChar w:fldCharType="begin"/>
          </w:r>
          <w:r>
            <w:instrText xml:space="preserve"> DOCPROPERTY "Eff"  *\charformat </w:instrText>
          </w:r>
          <w:r>
            <w:fldChar w:fldCharType="separate"/>
          </w:r>
          <w:r w:rsidR="00C23443">
            <w:t xml:space="preserve">Effective:  </w:t>
          </w:r>
          <w:r>
            <w:fldChar w:fldCharType="end"/>
          </w:r>
          <w:r>
            <w:fldChar w:fldCharType="begin"/>
          </w:r>
          <w:r>
            <w:instrText xml:space="preserve"> DOCPROPERTY "StartDt"  *\charformat </w:instrText>
          </w:r>
          <w:r>
            <w:fldChar w:fldCharType="separate"/>
          </w:r>
          <w:r w:rsidR="00C23443">
            <w:t>13/11/25</w:t>
          </w:r>
          <w:r>
            <w:fldChar w:fldCharType="end"/>
          </w:r>
          <w:r>
            <w:fldChar w:fldCharType="begin"/>
          </w:r>
          <w:r>
            <w:instrText xml:space="preserve"> DOCPROPERTY "EndDt"  *\charformat </w:instrText>
          </w:r>
          <w:r>
            <w:fldChar w:fldCharType="separate"/>
          </w:r>
          <w:r w:rsidR="00C23443">
            <w:t>-04/01/26</w:t>
          </w:r>
          <w:r>
            <w:fldChar w:fldCharType="end"/>
          </w:r>
        </w:p>
      </w:tc>
      <w:tc>
        <w:tcPr>
          <w:tcW w:w="1061" w:type="pct"/>
        </w:tcPr>
        <w:p w14:paraId="7FB05861" w14:textId="7F989108" w:rsidR="009467AE" w:rsidRDefault="009467AE">
          <w:pPr>
            <w:pStyle w:val="Footer"/>
            <w:jc w:val="right"/>
          </w:pPr>
          <w:r>
            <w:fldChar w:fldCharType="begin"/>
          </w:r>
          <w:r>
            <w:instrText xml:space="preserve"> DOCPROPERTY "Category"  *\charformat  </w:instrText>
          </w:r>
          <w:r>
            <w:fldChar w:fldCharType="separate"/>
          </w:r>
          <w:r w:rsidR="00C23443">
            <w:t>R66</w:t>
          </w:r>
          <w:r>
            <w:fldChar w:fldCharType="end"/>
          </w:r>
          <w:r>
            <w:br/>
          </w:r>
          <w:r>
            <w:fldChar w:fldCharType="begin"/>
          </w:r>
          <w:r>
            <w:instrText xml:space="preserve"> DOCPROPERTY "RepubDt"  *\charformat  </w:instrText>
          </w:r>
          <w:r>
            <w:fldChar w:fldCharType="separate"/>
          </w:r>
          <w:r w:rsidR="00C23443">
            <w:t>13/11/25</w:t>
          </w:r>
          <w:r>
            <w:fldChar w:fldCharType="end"/>
          </w:r>
        </w:p>
      </w:tc>
    </w:tr>
  </w:tbl>
  <w:p w14:paraId="219A4390" w14:textId="31D5EAB7" w:rsidR="009467AE" w:rsidRPr="00BD5700" w:rsidRDefault="009467AE" w:rsidP="00BD5700">
    <w:pPr>
      <w:pStyle w:val="Status"/>
      <w:rPr>
        <w:rFonts w:cs="Arial"/>
      </w:rPr>
    </w:pPr>
    <w:r w:rsidRPr="00BD5700">
      <w:rPr>
        <w:rFonts w:cs="Arial"/>
      </w:rPr>
      <w:fldChar w:fldCharType="begin"/>
    </w:r>
    <w:r w:rsidRPr="00BD5700">
      <w:rPr>
        <w:rFonts w:cs="Arial"/>
      </w:rPr>
      <w:instrText xml:space="preserve"> DOCPROPERTY "Status" </w:instrText>
    </w:r>
    <w:r w:rsidRPr="00BD5700">
      <w:rPr>
        <w:rFonts w:cs="Arial"/>
      </w:rPr>
      <w:fldChar w:fldCharType="separate"/>
    </w:r>
    <w:r w:rsidR="00C23443" w:rsidRPr="00BD5700">
      <w:rPr>
        <w:rFonts w:cs="Arial"/>
      </w:rPr>
      <w:t xml:space="preserve"> </w:t>
    </w:r>
    <w:r w:rsidRPr="00BD5700">
      <w:rPr>
        <w:rFonts w:cs="Arial"/>
      </w:rPr>
      <w:fldChar w:fldCharType="end"/>
    </w:r>
    <w:r w:rsidR="00BD5700" w:rsidRPr="00BD5700">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4F97D" w14:textId="77777777" w:rsidR="009467AE" w:rsidRDefault="009467AE">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9467AE" w14:paraId="04111487" w14:textId="77777777">
      <w:tc>
        <w:tcPr>
          <w:tcW w:w="1061" w:type="pct"/>
        </w:tcPr>
        <w:p w14:paraId="4F741B68" w14:textId="48687F66" w:rsidR="009467AE" w:rsidRDefault="009467AE">
          <w:pPr>
            <w:pStyle w:val="Footer"/>
          </w:pPr>
          <w:r>
            <w:fldChar w:fldCharType="begin"/>
          </w:r>
          <w:r>
            <w:instrText xml:space="preserve"> DOCPROPERTY "Category"  *\charformat  </w:instrText>
          </w:r>
          <w:r>
            <w:fldChar w:fldCharType="separate"/>
          </w:r>
          <w:r w:rsidR="00C23443">
            <w:t>R66</w:t>
          </w:r>
          <w:r>
            <w:fldChar w:fldCharType="end"/>
          </w:r>
          <w:r>
            <w:br/>
          </w:r>
          <w:r>
            <w:fldChar w:fldCharType="begin"/>
          </w:r>
          <w:r>
            <w:instrText xml:space="preserve"> DOCPROPERTY "RepubDt"  *\charformat  </w:instrText>
          </w:r>
          <w:r>
            <w:fldChar w:fldCharType="separate"/>
          </w:r>
          <w:r w:rsidR="00C23443">
            <w:t>13/11/25</w:t>
          </w:r>
          <w:r>
            <w:fldChar w:fldCharType="end"/>
          </w:r>
        </w:p>
      </w:tc>
      <w:tc>
        <w:tcPr>
          <w:tcW w:w="3092" w:type="pct"/>
        </w:tcPr>
        <w:p w14:paraId="344C4D4F" w14:textId="5396580A" w:rsidR="009467AE" w:rsidRDefault="009467AE">
          <w:pPr>
            <w:pStyle w:val="Footer"/>
            <w:jc w:val="center"/>
          </w:pPr>
          <w:r>
            <w:fldChar w:fldCharType="begin"/>
          </w:r>
          <w:r>
            <w:instrText xml:space="preserve"> REF Citation *\charformat </w:instrText>
          </w:r>
          <w:r>
            <w:fldChar w:fldCharType="separate"/>
          </w:r>
          <w:r w:rsidR="00C23443">
            <w:t>Road Transport (Public Passenger Services) Regulation 2002</w:t>
          </w:r>
          <w:r>
            <w:fldChar w:fldCharType="end"/>
          </w:r>
        </w:p>
        <w:p w14:paraId="6E3E9215" w14:textId="45B00F0E" w:rsidR="009467AE" w:rsidRDefault="009467AE">
          <w:pPr>
            <w:pStyle w:val="FooterInfoCentre"/>
          </w:pPr>
          <w:r>
            <w:fldChar w:fldCharType="begin"/>
          </w:r>
          <w:r>
            <w:instrText xml:space="preserve"> DOCPROPERTY "Eff"  *\charformat </w:instrText>
          </w:r>
          <w:r>
            <w:fldChar w:fldCharType="separate"/>
          </w:r>
          <w:r w:rsidR="00C23443">
            <w:t xml:space="preserve">Effective:  </w:t>
          </w:r>
          <w:r>
            <w:fldChar w:fldCharType="end"/>
          </w:r>
          <w:r>
            <w:fldChar w:fldCharType="begin"/>
          </w:r>
          <w:r>
            <w:instrText xml:space="preserve"> DOCPROPERTY "StartDt"  *\charformat </w:instrText>
          </w:r>
          <w:r>
            <w:fldChar w:fldCharType="separate"/>
          </w:r>
          <w:r w:rsidR="00C23443">
            <w:t>13/11/25</w:t>
          </w:r>
          <w:r>
            <w:fldChar w:fldCharType="end"/>
          </w:r>
          <w:r>
            <w:fldChar w:fldCharType="begin"/>
          </w:r>
          <w:r>
            <w:instrText xml:space="preserve"> DOCPROPERTY "EndDt"  *\charformat </w:instrText>
          </w:r>
          <w:r>
            <w:fldChar w:fldCharType="separate"/>
          </w:r>
          <w:r w:rsidR="00C23443">
            <w:t>-04/01/26</w:t>
          </w:r>
          <w:r>
            <w:fldChar w:fldCharType="end"/>
          </w:r>
        </w:p>
      </w:tc>
      <w:tc>
        <w:tcPr>
          <w:tcW w:w="847" w:type="pct"/>
        </w:tcPr>
        <w:p w14:paraId="71772D48" w14:textId="77777777" w:rsidR="009467AE" w:rsidRDefault="009467AE">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309</w:t>
          </w:r>
          <w:r>
            <w:rPr>
              <w:rStyle w:val="PageNumber"/>
            </w:rPr>
            <w:fldChar w:fldCharType="end"/>
          </w:r>
        </w:p>
      </w:tc>
    </w:tr>
  </w:tbl>
  <w:p w14:paraId="1E4D2BC7" w14:textId="732A1E36" w:rsidR="009467AE" w:rsidRPr="00BD5700" w:rsidRDefault="009467AE" w:rsidP="00BD5700">
    <w:pPr>
      <w:pStyle w:val="Status"/>
      <w:rPr>
        <w:rFonts w:cs="Arial"/>
      </w:rPr>
    </w:pPr>
    <w:r w:rsidRPr="00BD5700">
      <w:rPr>
        <w:rFonts w:cs="Arial"/>
      </w:rPr>
      <w:fldChar w:fldCharType="begin"/>
    </w:r>
    <w:r w:rsidRPr="00BD5700">
      <w:rPr>
        <w:rFonts w:cs="Arial"/>
      </w:rPr>
      <w:instrText xml:space="preserve"> DOCPROPERTY "Status" </w:instrText>
    </w:r>
    <w:r w:rsidRPr="00BD5700">
      <w:rPr>
        <w:rFonts w:cs="Arial"/>
      </w:rPr>
      <w:fldChar w:fldCharType="separate"/>
    </w:r>
    <w:r w:rsidR="00C23443" w:rsidRPr="00BD5700">
      <w:rPr>
        <w:rFonts w:cs="Arial"/>
      </w:rPr>
      <w:t xml:space="preserve"> </w:t>
    </w:r>
    <w:r w:rsidRPr="00BD5700">
      <w:rPr>
        <w:rFonts w:cs="Arial"/>
      </w:rPr>
      <w:fldChar w:fldCharType="end"/>
    </w:r>
    <w:r w:rsidR="00BD5700" w:rsidRPr="00BD5700">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4DC46" w14:textId="77777777" w:rsidR="009467AE" w:rsidRDefault="009467AE">
    <w:pPr>
      <w:rPr>
        <w:sz w:val="16"/>
        <w:szCs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9467AE" w14:paraId="7C62766D" w14:textId="77777777">
      <w:tc>
        <w:tcPr>
          <w:tcW w:w="847" w:type="pct"/>
          <w:tcBorders>
            <w:top w:val="single" w:sz="4" w:space="0" w:color="auto"/>
            <w:left w:val="nil"/>
            <w:bottom w:val="nil"/>
            <w:right w:val="nil"/>
          </w:tcBorders>
        </w:tcPr>
        <w:p w14:paraId="1943399B" w14:textId="77777777" w:rsidR="009467AE" w:rsidRDefault="009467AE">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318</w:t>
          </w:r>
          <w:r>
            <w:rPr>
              <w:rStyle w:val="PageNumber"/>
            </w:rPr>
            <w:fldChar w:fldCharType="end"/>
          </w:r>
        </w:p>
      </w:tc>
      <w:tc>
        <w:tcPr>
          <w:tcW w:w="3092" w:type="pct"/>
          <w:tcBorders>
            <w:top w:val="single" w:sz="4" w:space="0" w:color="auto"/>
            <w:left w:val="nil"/>
            <w:bottom w:val="nil"/>
            <w:right w:val="nil"/>
          </w:tcBorders>
        </w:tcPr>
        <w:p w14:paraId="4305B06C" w14:textId="77AAA138" w:rsidR="009467AE" w:rsidRDefault="009467AE">
          <w:pPr>
            <w:pStyle w:val="Footer"/>
            <w:jc w:val="center"/>
          </w:pPr>
          <w:r>
            <w:fldChar w:fldCharType="begin"/>
          </w:r>
          <w:r>
            <w:instrText xml:space="preserve"> REF Citation *\charformat </w:instrText>
          </w:r>
          <w:r>
            <w:fldChar w:fldCharType="separate"/>
          </w:r>
          <w:r w:rsidR="00C23443">
            <w:t>Road Transport (Public Passenger Services) Regulation 2002</w:t>
          </w:r>
          <w:r>
            <w:fldChar w:fldCharType="end"/>
          </w:r>
        </w:p>
        <w:p w14:paraId="4C4DF327" w14:textId="7CDB13AB" w:rsidR="009467AE" w:rsidRDefault="009467AE">
          <w:pPr>
            <w:pStyle w:val="FooterInfoCentre"/>
          </w:pPr>
          <w:r>
            <w:fldChar w:fldCharType="begin"/>
          </w:r>
          <w:r>
            <w:instrText xml:space="preserve"> DOCPROPERTY "Eff"  *\charformat </w:instrText>
          </w:r>
          <w:r>
            <w:fldChar w:fldCharType="separate"/>
          </w:r>
          <w:r w:rsidR="00C23443">
            <w:t xml:space="preserve">Effective:  </w:t>
          </w:r>
          <w:r>
            <w:fldChar w:fldCharType="end"/>
          </w:r>
          <w:r>
            <w:fldChar w:fldCharType="begin"/>
          </w:r>
          <w:r>
            <w:instrText xml:space="preserve"> DOCPROPERTY "StartDt"  *\charformat </w:instrText>
          </w:r>
          <w:r>
            <w:fldChar w:fldCharType="separate"/>
          </w:r>
          <w:r w:rsidR="00C23443">
            <w:t>13/11/25</w:t>
          </w:r>
          <w:r>
            <w:fldChar w:fldCharType="end"/>
          </w:r>
          <w:r>
            <w:fldChar w:fldCharType="begin"/>
          </w:r>
          <w:r>
            <w:instrText xml:space="preserve"> DOCPROPERTY "EndDt"  *\charformat </w:instrText>
          </w:r>
          <w:r>
            <w:fldChar w:fldCharType="separate"/>
          </w:r>
          <w:r w:rsidR="00C23443">
            <w:t>-04/01/26</w:t>
          </w:r>
          <w:r>
            <w:fldChar w:fldCharType="end"/>
          </w:r>
        </w:p>
      </w:tc>
      <w:tc>
        <w:tcPr>
          <w:tcW w:w="1061" w:type="pct"/>
          <w:tcBorders>
            <w:top w:val="single" w:sz="4" w:space="0" w:color="auto"/>
            <w:left w:val="nil"/>
            <w:bottom w:val="nil"/>
            <w:right w:val="nil"/>
          </w:tcBorders>
        </w:tcPr>
        <w:p w14:paraId="657609CA" w14:textId="347B8A5C" w:rsidR="009467AE" w:rsidRDefault="009467AE">
          <w:pPr>
            <w:pStyle w:val="Footer"/>
            <w:jc w:val="right"/>
          </w:pPr>
          <w:r>
            <w:fldChar w:fldCharType="begin"/>
          </w:r>
          <w:r>
            <w:instrText xml:space="preserve"> DOCPROPERTY "Category"  *\charformat  </w:instrText>
          </w:r>
          <w:r>
            <w:fldChar w:fldCharType="separate"/>
          </w:r>
          <w:r w:rsidR="00C23443">
            <w:t>R66</w:t>
          </w:r>
          <w:r>
            <w:fldChar w:fldCharType="end"/>
          </w:r>
          <w:r>
            <w:br/>
          </w:r>
          <w:r>
            <w:fldChar w:fldCharType="begin"/>
          </w:r>
          <w:r>
            <w:instrText xml:space="preserve"> DOCPROPERTY "RepubDt"  *\charformat  </w:instrText>
          </w:r>
          <w:r>
            <w:fldChar w:fldCharType="separate"/>
          </w:r>
          <w:r w:rsidR="00C23443">
            <w:t>13/11/25</w:t>
          </w:r>
          <w:r>
            <w:fldChar w:fldCharType="end"/>
          </w:r>
        </w:p>
      </w:tc>
    </w:tr>
  </w:tbl>
  <w:p w14:paraId="686630F3" w14:textId="14C766A4" w:rsidR="009467AE" w:rsidRPr="00BD5700" w:rsidRDefault="009467AE" w:rsidP="00BD5700">
    <w:pPr>
      <w:pStyle w:val="Status"/>
      <w:rPr>
        <w:rFonts w:cs="Arial"/>
      </w:rPr>
    </w:pPr>
    <w:r w:rsidRPr="00BD5700">
      <w:rPr>
        <w:rFonts w:cs="Arial"/>
      </w:rPr>
      <w:fldChar w:fldCharType="begin"/>
    </w:r>
    <w:r w:rsidRPr="00BD5700">
      <w:rPr>
        <w:rFonts w:cs="Arial"/>
      </w:rPr>
      <w:instrText xml:space="preserve"> DOCPROPERTY "Status" </w:instrText>
    </w:r>
    <w:r w:rsidRPr="00BD5700">
      <w:rPr>
        <w:rFonts w:cs="Arial"/>
      </w:rPr>
      <w:fldChar w:fldCharType="separate"/>
    </w:r>
    <w:r w:rsidR="00C23443" w:rsidRPr="00BD5700">
      <w:rPr>
        <w:rFonts w:cs="Arial"/>
      </w:rPr>
      <w:t xml:space="preserve"> </w:t>
    </w:r>
    <w:r w:rsidRPr="00BD5700">
      <w:rPr>
        <w:rFonts w:cs="Arial"/>
      </w:rPr>
      <w:fldChar w:fldCharType="end"/>
    </w:r>
    <w:r w:rsidR="00BD5700" w:rsidRPr="00BD5700">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3B9DC" w14:textId="77777777" w:rsidR="009467AE" w:rsidRDefault="009467AE">
    <w:pPr>
      <w:rPr>
        <w:sz w:val="16"/>
        <w:szCs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9467AE" w14:paraId="631C9914" w14:textId="77777777">
      <w:tc>
        <w:tcPr>
          <w:tcW w:w="1061" w:type="pct"/>
          <w:tcBorders>
            <w:top w:val="single" w:sz="4" w:space="0" w:color="auto"/>
            <w:left w:val="nil"/>
            <w:bottom w:val="nil"/>
            <w:right w:val="nil"/>
          </w:tcBorders>
        </w:tcPr>
        <w:p w14:paraId="778DE8C9" w14:textId="3291B024" w:rsidR="009467AE" w:rsidRDefault="009467AE">
          <w:pPr>
            <w:pStyle w:val="Footer"/>
          </w:pPr>
          <w:r>
            <w:fldChar w:fldCharType="begin"/>
          </w:r>
          <w:r>
            <w:instrText xml:space="preserve"> DOCPROPERTY "Category"  *\charformat  </w:instrText>
          </w:r>
          <w:r>
            <w:fldChar w:fldCharType="separate"/>
          </w:r>
          <w:r w:rsidR="00C23443">
            <w:t>R66</w:t>
          </w:r>
          <w:r>
            <w:fldChar w:fldCharType="end"/>
          </w:r>
          <w:r>
            <w:br/>
          </w:r>
          <w:r>
            <w:fldChar w:fldCharType="begin"/>
          </w:r>
          <w:r>
            <w:instrText xml:space="preserve"> DOCPROPERTY "RepubDt"  *\charformat  </w:instrText>
          </w:r>
          <w:r>
            <w:fldChar w:fldCharType="separate"/>
          </w:r>
          <w:r w:rsidR="00C23443">
            <w:t>13/11/25</w:t>
          </w:r>
          <w:r>
            <w:fldChar w:fldCharType="end"/>
          </w:r>
        </w:p>
      </w:tc>
      <w:tc>
        <w:tcPr>
          <w:tcW w:w="3092" w:type="pct"/>
          <w:tcBorders>
            <w:top w:val="single" w:sz="4" w:space="0" w:color="auto"/>
            <w:left w:val="nil"/>
            <w:bottom w:val="nil"/>
            <w:right w:val="nil"/>
          </w:tcBorders>
        </w:tcPr>
        <w:p w14:paraId="1A286C3F" w14:textId="713DC7D9" w:rsidR="009467AE" w:rsidRDefault="009467AE">
          <w:pPr>
            <w:pStyle w:val="Footer"/>
            <w:jc w:val="center"/>
          </w:pPr>
          <w:r>
            <w:fldChar w:fldCharType="begin"/>
          </w:r>
          <w:r>
            <w:instrText xml:space="preserve"> REF Citation *\charformat </w:instrText>
          </w:r>
          <w:r>
            <w:fldChar w:fldCharType="separate"/>
          </w:r>
          <w:r w:rsidR="00C23443">
            <w:t>Road Transport (Public Passenger Services) Regulation 2002</w:t>
          </w:r>
          <w:r>
            <w:fldChar w:fldCharType="end"/>
          </w:r>
        </w:p>
        <w:p w14:paraId="1BCD5EDE" w14:textId="77138D61" w:rsidR="009467AE" w:rsidRDefault="009467AE">
          <w:pPr>
            <w:pStyle w:val="FooterInfoCentre"/>
          </w:pPr>
          <w:r>
            <w:fldChar w:fldCharType="begin"/>
          </w:r>
          <w:r>
            <w:instrText xml:space="preserve"> DOCPROPERTY "Eff"  *\charformat </w:instrText>
          </w:r>
          <w:r>
            <w:fldChar w:fldCharType="separate"/>
          </w:r>
          <w:r w:rsidR="00C23443">
            <w:t xml:space="preserve">Effective:  </w:t>
          </w:r>
          <w:r>
            <w:fldChar w:fldCharType="end"/>
          </w:r>
          <w:r>
            <w:fldChar w:fldCharType="begin"/>
          </w:r>
          <w:r>
            <w:instrText xml:space="preserve"> DOCPROPERTY "StartDt"  *\charformat </w:instrText>
          </w:r>
          <w:r>
            <w:fldChar w:fldCharType="separate"/>
          </w:r>
          <w:r w:rsidR="00C23443">
            <w:t>13/11/25</w:t>
          </w:r>
          <w:r>
            <w:fldChar w:fldCharType="end"/>
          </w:r>
          <w:r>
            <w:fldChar w:fldCharType="begin"/>
          </w:r>
          <w:r>
            <w:instrText xml:space="preserve"> DOCPROPERTY "EndDt"  *\charformat </w:instrText>
          </w:r>
          <w:r>
            <w:fldChar w:fldCharType="separate"/>
          </w:r>
          <w:r w:rsidR="00C23443">
            <w:t>-04/01/26</w:t>
          </w:r>
          <w:r>
            <w:fldChar w:fldCharType="end"/>
          </w:r>
        </w:p>
      </w:tc>
      <w:tc>
        <w:tcPr>
          <w:tcW w:w="847" w:type="pct"/>
          <w:tcBorders>
            <w:top w:val="single" w:sz="4" w:space="0" w:color="auto"/>
            <w:left w:val="nil"/>
            <w:bottom w:val="nil"/>
            <w:right w:val="nil"/>
          </w:tcBorders>
        </w:tcPr>
        <w:p w14:paraId="30BD240B" w14:textId="77777777" w:rsidR="009467AE" w:rsidRDefault="009467AE">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319</w:t>
          </w:r>
          <w:r>
            <w:rPr>
              <w:rStyle w:val="PageNumber"/>
            </w:rPr>
            <w:fldChar w:fldCharType="end"/>
          </w:r>
        </w:p>
      </w:tc>
    </w:tr>
  </w:tbl>
  <w:p w14:paraId="5B29815C" w14:textId="769A33F0" w:rsidR="009467AE" w:rsidRPr="00BD5700" w:rsidRDefault="009467AE" w:rsidP="00BD5700">
    <w:pPr>
      <w:pStyle w:val="Status"/>
      <w:rPr>
        <w:rFonts w:cs="Arial"/>
      </w:rPr>
    </w:pPr>
    <w:r w:rsidRPr="00BD5700">
      <w:rPr>
        <w:rFonts w:cs="Arial"/>
      </w:rPr>
      <w:fldChar w:fldCharType="begin"/>
    </w:r>
    <w:r w:rsidRPr="00BD5700">
      <w:rPr>
        <w:rFonts w:cs="Arial"/>
      </w:rPr>
      <w:instrText xml:space="preserve"> DOCPROPERTY "Status" </w:instrText>
    </w:r>
    <w:r w:rsidRPr="00BD5700">
      <w:rPr>
        <w:rFonts w:cs="Arial"/>
      </w:rPr>
      <w:fldChar w:fldCharType="separate"/>
    </w:r>
    <w:r w:rsidR="00C23443" w:rsidRPr="00BD5700">
      <w:rPr>
        <w:rFonts w:cs="Arial"/>
      </w:rPr>
      <w:t xml:space="preserve"> </w:t>
    </w:r>
    <w:r w:rsidRPr="00BD5700">
      <w:rPr>
        <w:rFonts w:cs="Arial"/>
      </w:rPr>
      <w:fldChar w:fldCharType="end"/>
    </w:r>
    <w:r w:rsidR="00BD5700" w:rsidRPr="00BD5700">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DDAC5" w14:textId="77777777" w:rsidR="009467AE" w:rsidRDefault="009467AE">
    <w:pPr>
      <w:rPr>
        <w:sz w:val="16"/>
        <w:szCs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9467AE" w14:paraId="24DD420F" w14:textId="77777777">
      <w:tc>
        <w:tcPr>
          <w:tcW w:w="847" w:type="pct"/>
          <w:tcBorders>
            <w:top w:val="single" w:sz="4" w:space="0" w:color="auto"/>
            <w:left w:val="nil"/>
            <w:bottom w:val="nil"/>
            <w:right w:val="nil"/>
          </w:tcBorders>
        </w:tcPr>
        <w:p w14:paraId="348E8EDC" w14:textId="77777777" w:rsidR="009467AE" w:rsidRDefault="009467AE">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394</w:t>
          </w:r>
          <w:r>
            <w:rPr>
              <w:rStyle w:val="PageNumber"/>
            </w:rPr>
            <w:fldChar w:fldCharType="end"/>
          </w:r>
        </w:p>
      </w:tc>
      <w:tc>
        <w:tcPr>
          <w:tcW w:w="3092" w:type="pct"/>
          <w:tcBorders>
            <w:top w:val="single" w:sz="4" w:space="0" w:color="auto"/>
            <w:left w:val="nil"/>
            <w:bottom w:val="nil"/>
            <w:right w:val="nil"/>
          </w:tcBorders>
        </w:tcPr>
        <w:p w14:paraId="5C0B58D9" w14:textId="09C14A1C" w:rsidR="009467AE" w:rsidRDefault="009467AE">
          <w:pPr>
            <w:pStyle w:val="Footer"/>
            <w:jc w:val="center"/>
          </w:pPr>
          <w:r>
            <w:fldChar w:fldCharType="begin"/>
          </w:r>
          <w:r>
            <w:instrText xml:space="preserve"> REF Citation *\charformat </w:instrText>
          </w:r>
          <w:r>
            <w:fldChar w:fldCharType="separate"/>
          </w:r>
          <w:r w:rsidR="00C23443">
            <w:t>Road Transport (Public Passenger Services) Regulation 2002</w:t>
          </w:r>
          <w:r>
            <w:fldChar w:fldCharType="end"/>
          </w:r>
        </w:p>
        <w:p w14:paraId="3A5C6F40" w14:textId="2EA2A1CA" w:rsidR="009467AE" w:rsidRDefault="009467AE">
          <w:pPr>
            <w:pStyle w:val="FooterInfoCentre"/>
          </w:pPr>
          <w:r>
            <w:fldChar w:fldCharType="begin"/>
          </w:r>
          <w:r>
            <w:instrText xml:space="preserve"> DOCPROPERTY "Eff"  *\charformat </w:instrText>
          </w:r>
          <w:r>
            <w:fldChar w:fldCharType="separate"/>
          </w:r>
          <w:r w:rsidR="00C23443">
            <w:t xml:space="preserve">Effective:  </w:t>
          </w:r>
          <w:r>
            <w:fldChar w:fldCharType="end"/>
          </w:r>
          <w:r>
            <w:fldChar w:fldCharType="begin"/>
          </w:r>
          <w:r>
            <w:instrText xml:space="preserve"> DOCPROPERTY "StartDt"  *\charformat </w:instrText>
          </w:r>
          <w:r>
            <w:fldChar w:fldCharType="separate"/>
          </w:r>
          <w:r w:rsidR="00C23443">
            <w:t>13/11/25</w:t>
          </w:r>
          <w:r>
            <w:fldChar w:fldCharType="end"/>
          </w:r>
          <w:r>
            <w:fldChar w:fldCharType="begin"/>
          </w:r>
          <w:r>
            <w:instrText xml:space="preserve"> DOCPROPERTY "EndDt"  *\charformat </w:instrText>
          </w:r>
          <w:r>
            <w:fldChar w:fldCharType="separate"/>
          </w:r>
          <w:r w:rsidR="00C23443">
            <w:t>-04/01/26</w:t>
          </w:r>
          <w:r>
            <w:fldChar w:fldCharType="end"/>
          </w:r>
        </w:p>
      </w:tc>
      <w:tc>
        <w:tcPr>
          <w:tcW w:w="1061" w:type="pct"/>
          <w:tcBorders>
            <w:top w:val="single" w:sz="4" w:space="0" w:color="auto"/>
            <w:left w:val="nil"/>
            <w:bottom w:val="nil"/>
            <w:right w:val="nil"/>
          </w:tcBorders>
        </w:tcPr>
        <w:p w14:paraId="0724ABBE" w14:textId="12EF1174" w:rsidR="009467AE" w:rsidRDefault="009467AE">
          <w:pPr>
            <w:pStyle w:val="Footer"/>
            <w:jc w:val="right"/>
          </w:pPr>
          <w:r>
            <w:fldChar w:fldCharType="begin"/>
          </w:r>
          <w:r>
            <w:instrText xml:space="preserve"> DOCPROPERTY "Category"  *\charformat  </w:instrText>
          </w:r>
          <w:r>
            <w:fldChar w:fldCharType="separate"/>
          </w:r>
          <w:r w:rsidR="00C23443">
            <w:t>R66</w:t>
          </w:r>
          <w:r>
            <w:fldChar w:fldCharType="end"/>
          </w:r>
          <w:r>
            <w:br/>
          </w:r>
          <w:r>
            <w:fldChar w:fldCharType="begin"/>
          </w:r>
          <w:r>
            <w:instrText xml:space="preserve"> DOCPROPERTY "RepubDt"  *\charformat  </w:instrText>
          </w:r>
          <w:r>
            <w:fldChar w:fldCharType="separate"/>
          </w:r>
          <w:r w:rsidR="00C23443">
            <w:t>13/11/25</w:t>
          </w:r>
          <w:r>
            <w:fldChar w:fldCharType="end"/>
          </w:r>
        </w:p>
      </w:tc>
    </w:tr>
  </w:tbl>
  <w:p w14:paraId="573C0F77" w14:textId="22373DCB" w:rsidR="009467AE" w:rsidRPr="00BD5700" w:rsidRDefault="009467AE" w:rsidP="00BD5700">
    <w:pPr>
      <w:pStyle w:val="Status"/>
      <w:rPr>
        <w:rFonts w:cs="Arial"/>
      </w:rPr>
    </w:pPr>
    <w:r w:rsidRPr="00BD5700">
      <w:rPr>
        <w:rFonts w:cs="Arial"/>
      </w:rPr>
      <w:fldChar w:fldCharType="begin"/>
    </w:r>
    <w:r w:rsidRPr="00BD5700">
      <w:rPr>
        <w:rFonts w:cs="Arial"/>
      </w:rPr>
      <w:instrText xml:space="preserve"> DOCPROPERTY "Status" </w:instrText>
    </w:r>
    <w:r w:rsidRPr="00BD5700">
      <w:rPr>
        <w:rFonts w:cs="Arial"/>
      </w:rPr>
      <w:fldChar w:fldCharType="separate"/>
    </w:r>
    <w:r w:rsidR="00C23443" w:rsidRPr="00BD5700">
      <w:rPr>
        <w:rFonts w:cs="Arial"/>
      </w:rPr>
      <w:t xml:space="preserve"> </w:t>
    </w:r>
    <w:r w:rsidRPr="00BD5700">
      <w:rPr>
        <w:rFonts w:cs="Arial"/>
      </w:rPr>
      <w:fldChar w:fldCharType="end"/>
    </w:r>
    <w:r w:rsidR="00BD5700" w:rsidRPr="00BD5700">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C3B8E" w14:textId="77777777" w:rsidR="009467AE" w:rsidRDefault="009467AE">
    <w:pPr>
      <w:rPr>
        <w:sz w:val="16"/>
        <w:szCs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9467AE" w14:paraId="16B22567" w14:textId="77777777">
      <w:tc>
        <w:tcPr>
          <w:tcW w:w="1061" w:type="pct"/>
          <w:tcBorders>
            <w:top w:val="single" w:sz="4" w:space="0" w:color="auto"/>
            <w:left w:val="nil"/>
            <w:bottom w:val="nil"/>
            <w:right w:val="nil"/>
          </w:tcBorders>
        </w:tcPr>
        <w:p w14:paraId="2F3571B5" w14:textId="4A352547" w:rsidR="009467AE" w:rsidRDefault="009467AE">
          <w:pPr>
            <w:pStyle w:val="Footer"/>
          </w:pPr>
          <w:r>
            <w:fldChar w:fldCharType="begin"/>
          </w:r>
          <w:r>
            <w:instrText xml:space="preserve"> DOCPROPERTY "Category"  *\charformat  </w:instrText>
          </w:r>
          <w:r>
            <w:fldChar w:fldCharType="separate"/>
          </w:r>
          <w:r w:rsidR="00C23443">
            <w:t>R66</w:t>
          </w:r>
          <w:r>
            <w:fldChar w:fldCharType="end"/>
          </w:r>
          <w:r>
            <w:br/>
          </w:r>
          <w:r>
            <w:fldChar w:fldCharType="begin"/>
          </w:r>
          <w:r>
            <w:instrText xml:space="preserve"> DOCPROPERTY "RepubDt"  *\charformat  </w:instrText>
          </w:r>
          <w:r>
            <w:fldChar w:fldCharType="separate"/>
          </w:r>
          <w:r w:rsidR="00C23443">
            <w:t>13/11/25</w:t>
          </w:r>
          <w:r>
            <w:fldChar w:fldCharType="end"/>
          </w:r>
        </w:p>
      </w:tc>
      <w:tc>
        <w:tcPr>
          <w:tcW w:w="3092" w:type="pct"/>
          <w:tcBorders>
            <w:top w:val="single" w:sz="4" w:space="0" w:color="auto"/>
            <w:left w:val="nil"/>
            <w:bottom w:val="nil"/>
            <w:right w:val="nil"/>
          </w:tcBorders>
        </w:tcPr>
        <w:p w14:paraId="3057EC4B" w14:textId="65C6DBEA" w:rsidR="009467AE" w:rsidRDefault="009467AE">
          <w:pPr>
            <w:pStyle w:val="Footer"/>
            <w:jc w:val="center"/>
          </w:pPr>
          <w:r>
            <w:fldChar w:fldCharType="begin"/>
          </w:r>
          <w:r>
            <w:instrText xml:space="preserve"> REF Citation *\charformat </w:instrText>
          </w:r>
          <w:r>
            <w:fldChar w:fldCharType="separate"/>
          </w:r>
          <w:r w:rsidR="00C23443">
            <w:t>Road Transport (Public Passenger Services) Regulation 2002</w:t>
          </w:r>
          <w:r>
            <w:fldChar w:fldCharType="end"/>
          </w:r>
        </w:p>
        <w:p w14:paraId="3810D449" w14:textId="2BB45E42" w:rsidR="009467AE" w:rsidRDefault="009467AE">
          <w:pPr>
            <w:pStyle w:val="FooterInfoCentre"/>
          </w:pPr>
          <w:r>
            <w:fldChar w:fldCharType="begin"/>
          </w:r>
          <w:r>
            <w:instrText xml:space="preserve"> DOCPROPERTY "Eff"  *\charformat </w:instrText>
          </w:r>
          <w:r>
            <w:fldChar w:fldCharType="separate"/>
          </w:r>
          <w:r w:rsidR="00C23443">
            <w:t xml:space="preserve">Effective:  </w:t>
          </w:r>
          <w:r>
            <w:fldChar w:fldCharType="end"/>
          </w:r>
          <w:r>
            <w:fldChar w:fldCharType="begin"/>
          </w:r>
          <w:r>
            <w:instrText xml:space="preserve"> DOCPROPERTY "StartDt"  *\charformat </w:instrText>
          </w:r>
          <w:r>
            <w:fldChar w:fldCharType="separate"/>
          </w:r>
          <w:r w:rsidR="00C23443">
            <w:t>13/11/25</w:t>
          </w:r>
          <w:r>
            <w:fldChar w:fldCharType="end"/>
          </w:r>
          <w:r>
            <w:fldChar w:fldCharType="begin"/>
          </w:r>
          <w:r>
            <w:instrText xml:space="preserve"> DOCPROPERTY "EndDt"  *\charformat </w:instrText>
          </w:r>
          <w:r>
            <w:fldChar w:fldCharType="separate"/>
          </w:r>
          <w:r w:rsidR="00C23443">
            <w:t>-04/01/26</w:t>
          </w:r>
          <w:r>
            <w:fldChar w:fldCharType="end"/>
          </w:r>
        </w:p>
      </w:tc>
      <w:tc>
        <w:tcPr>
          <w:tcW w:w="847" w:type="pct"/>
          <w:tcBorders>
            <w:top w:val="single" w:sz="4" w:space="0" w:color="auto"/>
            <w:left w:val="nil"/>
            <w:bottom w:val="nil"/>
            <w:right w:val="nil"/>
          </w:tcBorders>
        </w:tcPr>
        <w:p w14:paraId="78ACC297" w14:textId="77777777" w:rsidR="009467AE" w:rsidRDefault="009467AE">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395</w:t>
          </w:r>
          <w:r>
            <w:rPr>
              <w:rStyle w:val="PageNumber"/>
            </w:rPr>
            <w:fldChar w:fldCharType="end"/>
          </w:r>
        </w:p>
      </w:tc>
    </w:tr>
  </w:tbl>
  <w:p w14:paraId="4B518E59" w14:textId="40B95D25" w:rsidR="009467AE" w:rsidRPr="00BD5700" w:rsidRDefault="009467AE" w:rsidP="00BD5700">
    <w:pPr>
      <w:pStyle w:val="Status"/>
      <w:rPr>
        <w:rFonts w:cs="Arial"/>
      </w:rPr>
    </w:pPr>
    <w:r w:rsidRPr="00BD5700">
      <w:rPr>
        <w:rFonts w:cs="Arial"/>
      </w:rPr>
      <w:fldChar w:fldCharType="begin"/>
    </w:r>
    <w:r w:rsidRPr="00BD5700">
      <w:rPr>
        <w:rFonts w:cs="Arial"/>
      </w:rPr>
      <w:instrText xml:space="preserve"> DOCPROPERTY "Status" </w:instrText>
    </w:r>
    <w:r w:rsidRPr="00BD5700">
      <w:rPr>
        <w:rFonts w:cs="Arial"/>
      </w:rPr>
      <w:fldChar w:fldCharType="separate"/>
    </w:r>
    <w:r w:rsidR="00C23443" w:rsidRPr="00BD5700">
      <w:rPr>
        <w:rFonts w:cs="Arial"/>
      </w:rPr>
      <w:t xml:space="preserve"> </w:t>
    </w:r>
    <w:r w:rsidRPr="00BD5700">
      <w:rPr>
        <w:rFonts w:cs="Arial"/>
      </w:rPr>
      <w:fldChar w:fldCharType="end"/>
    </w:r>
    <w:r w:rsidR="00BD5700" w:rsidRPr="00BD5700">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DFE2F" w14:textId="4D763CFB" w:rsidR="009467AE" w:rsidRPr="00BD5700" w:rsidRDefault="00BD5700" w:rsidP="00BD5700">
    <w:pPr>
      <w:pStyle w:val="Footer"/>
      <w:jc w:val="center"/>
      <w:rPr>
        <w:rFonts w:cs="Arial"/>
        <w:sz w:val="14"/>
      </w:rPr>
    </w:pPr>
    <w:r w:rsidRPr="00BD5700">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49268" w14:textId="0AFAAAC7" w:rsidR="009467AE" w:rsidRPr="00BD5700" w:rsidRDefault="009467AE" w:rsidP="00BD5700">
    <w:pPr>
      <w:pStyle w:val="Footer"/>
      <w:jc w:val="center"/>
      <w:rPr>
        <w:rFonts w:cs="Arial"/>
        <w:sz w:val="14"/>
      </w:rPr>
    </w:pPr>
    <w:r w:rsidRPr="00BD5700">
      <w:rPr>
        <w:rFonts w:cs="Arial"/>
        <w:sz w:val="14"/>
      </w:rPr>
      <w:fldChar w:fldCharType="begin"/>
    </w:r>
    <w:r w:rsidRPr="00BD5700">
      <w:rPr>
        <w:rFonts w:cs="Arial"/>
        <w:sz w:val="14"/>
      </w:rPr>
      <w:instrText xml:space="preserve"> COMMENTS  \* MERGEFORMAT </w:instrText>
    </w:r>
    <w:r w:rsidRPr="00BD5700">
      <w:rPr>
        <w:rFonts w:cs="Arial"/>
        <w:sz w:val="14"/>
      </w:rPr>
      <w:fldChar w:fldCharType="end"/>
    </w:r>
    <w:r w:rsidR="00BD5700" w:rsidRPr="00BD5700">
      <w:rPr>
        <w:rFonts w:cs="Arial"/>
        <w:sz w:val="14"/>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974DE" w14:textId="3C4A570F" w:rsidR="009467AE" w:rsidRPr="00BD5700" w:rsidRDefault="00BD5700" w:rsidP="00BD5700">
    <w:pPr>
      <w:pStyle w:val="Footer"/>
      <w:jc w:val="center"/>
      <w:rPr>
        <w:rFonts w:cs="Arial"/>
        <w:sz w:val="14"/>
      </w:rPr>
    </w:pPr>
    <w:r w:rsidRPr="00BD5700">
      <w:rPr>
        <w:rFonts w:cs="Arial"/>
        <w:sz w:val="14"/>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50F16" w14:textId="4C0E34DC" w:rsidR="009467AE" w:rsidRPr="00BD5700" w:rsidRDefault="00BD5700" w:rsidP="00BD5700">
    <w:pPr>
      <w:pStyle w:val="Footer"/>
      <w:jc w:val="center"/>
      <w:rPr>
        <w:rFonts w:cs="Arial"/>
        <w:sz w:val="14"/>
      </w:rPr>
    </w:pPr>
    <w:r w:rsidRPr="00BD5700">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C2E64" w14:textId="2034CCC4" w:rsidR="006414D1" w:rsidRPr="00BD5700" w:rsidRDefault="006414D1" w:rsidP="00BD5700">
    <w:pPr>
      <w:pStyle w:val="Footer"/>
      <w:jc w:val="center"/>
      <w:rPr>
        <w:rFonts w:cs="Arial"/>
        <w:sz w:val="14"/>
      </w:rPr>
    </w:pPr>
    <w:r w:rsidRPr="00BD5700">
      <w:rPr>
        <w:rFonts w:cs="Arial"/>
        <w:sz w:val="14"/>
      </w:rPr>
      <w:fldChar w:fldCharType="begin"/>
    </w:r>
    <w:r w:rsidRPr="00BD5700">
      <w:rPr>
        <w:rFonts w:cs="Arial"/>
        <w:sz w:val="14"/>
      </w:rPr>
      <w:instrText xml:space="preserve"> DOCPROPERTY "Status" </w:instrText>
    </w:r>
    <w:r w:rsidRPr="00BD5700">
      <w:rPr>
        <w:rFonts w:cs="Arial"/>
        <w:sz w:val="14"/>
      </w:rPr>
      <w:fldChar w:fldCharType="separate"/>
    </w:r>
    <w:r w:rsidR="00C23443" w:rsidRPr="00BD5700">
      <w:rPr>
        <w:rFonts w:cs="Arial"/>
        <w:sz w:val="14"/>
      </w:rPr>
      <w:t xml:space="preserve"> </w:t>
    </w:r>
    <w:r w:rsidRPr="00BD5700">
      <w:rPr>
        <w:rFonts w:cs="Arial"/>
        <w:sz w:val="14"/>
      </w:rPr>
      <w:fldChar w:fldCharType="end"/>
    </w:r>
    <w:r w:rsidRPr="00BD5700">
      <w:rPr>
        <w:rFonts w:cs="Arial"/>
        <w:sz w:val="14"/>
      </w:rPr>
      <w:fldChar w:fldCharType="begin"/>
    </w:r>
    <w:r w:rsidRPr="00BD5700">
      <w:rPr>
        <w:rFonts w:cs="Arial"/>
        <w:sz w:val="14"/>
      </w:rPr>
      <w:instrText xml:space="preserve"> COMMENTS  \* MERGEFORMAT </w:instrText>
    </w:r>
    <w:r w:rsidRPr="00BD5700">
      <w:rPr>
        <w:rFonts w:cs="Arial"/>
        <w:sz w:val="14"/>
      </w:rPr>
      <w:fldChar w:fldCharType="end"/>
    </w:r>
    <w:r w:rsidR="00BD5700" w:rsidRPr="00BD5700">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6038C" w14:textId="46B1707A" w:rsidR="00ED04BC" w:rsidRPr="00BD5700" w:rsidRDefault="00BD5700" w:rsidP="00BD5700">
    <w:pPr>
      <w:pStyle w:val="Footer"/>
      <w:jc w:val="center"/>
      <w:rPr>
        <w:rFonts w:cs="Arial"/>
        <w:sz w:val="14"/>
      </w:rPr>
    </w:pPr>
    <w:r w:rsidRPr="00BD5700">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A54F8" w14:textId="77777777" w:rsidR="006414D1" w:rsidRDefault="006414D1">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6414D1" w14:paraId="0BD4343B" w14:textId="77777777">
      <w:tc>
        <w:tcPr>
          <w:tcW w:w="846" w:type="pct"/>
        </w:tcPr>
        <w:p w14:paraId="4ABAA591" w14:textId="77777777" w:rsidR="006414D1" w:rsidRDefault="006414D1">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756E8A62" w14:textId="1A288545" w:rsidR="006414D1" w:rsidRDefault="006414D1">
          <w:pPr>
            <w:pStyle w:val="Footer"/>
            <w:jc w:val="center"/>
          </w:pPr>
          <w:r>
            <w:fldChar w:fldCharType="begin"/>
          </w:r>
          <w:r>
            <w:instrText xml:space="preserve"> REF Citation *\charformat </w:instrText>
          </w:r>
          <w:r>
            <w:fldChar w:fldCharType="separate"/>
          </w:r>
          <w:r w:rsidR="00C23443">
            <w:t>Road Transport (Public Passenger Services) Regulation 2002</w:t>
          </w:r>
          <w:r>
            <w:fldChar w:fldCharType="end"/>
          </w:r>
        </w:p>
        <w:p w14:paraId="2CBFC238" w14:textId="4770A56B" w:rsidR="006414D1" w:rsidRDefault="006414D1">
          <w:pPr>
            <w:pStyle w:val="FooterInfoCentre"/>
          </w:pPr>
          <w:r>
            <w:fldChar w:fldCharType="begin"/>
          </w:r>
          <w:r>
            <w:instrText xml:space="preserve"> DOCPROPERTY "Eff"  </w:instrText>
          </w:r>
          <w:r>
            <w:fldChar w:fldCharType="separate"/>
          </w:r>
          <w:r w:rsidR="00C23443">
            <w:t xml:space="preserve">Effective:  </w:t>
          </w:r>
          <w:r>
            <w:fldChar w:fldCharType="end"/>
          </w:r>
          <w:r>
            <w:fldChar w:fldCharType="begin"/>
          </w:r>
          <w:r>
            <w:instrText xml:space="preserve"> DOCPROPERTY "StartDt"   </w:instrText>
          </w:r>
          <w:r>
            <w:fldChar w:fldCharType="separate"/>
          </w:r>
          <w:r w:rsidR="00C23443">
            <w:t>13/11/25</w:t>
          </w:r>
          <w:r>
            <w:fldChar w:fldCharType="end"/>
          </w:r>
          <w:r>
            <w:fldChar w:fldCharType="begin"/>
          </w:r>
          <w:r>
            <w:instrText xml:space="preserve"> DOCPROPERTY "EndDt"  </w:instrText>
          </w:r>
          <w:r>
            <w:fldChar w:fldCharType="separate"/>
          </w:r>
          <w:r w:rsidR="00C23443">
            <w:t>-04/01/26</w:t>
          </w:r>
          <w:r>
            <w:fldChar w:fldCharType="end"/>
          </w:r>
        </w:p>
      </w:tc>
      <w:tc>
        <w:tcPr>
          <w:tcW w:w="1061" w:type="pct"/>
        </w:tcPr>
        <w:p w14:paraId="538AB87B" w14:textId="0E2764E3" w:rsidR="006414D1" w:rsidRDefault="006414D1">
          <w:pPr>
            <w:pStyle w:val="Footer"/>
            <w:jc w:val="right"/>
          </w:pPr>
          <w:r>
            <w:fldChar w:fldCharType="begin"/>
          </w:r>
          <w:r>
            <w:instrText xml:space="preserve"> DOCPROPERTY "Category"  </w:instrText>
          </w:r>
          <w:r>
            <w:fldChar w:fldCharType="separate"/>
          </w:r>
          <w:r w:rsidR="00C23443">
            <w:t>R66</w:t>
          </w:r>
          <w:r>
            <w:fldChar w:fldCharType="end"/>
          </w:r>
          <w:r>
            <w:br/>
          </w:r>
          <w:r>
            <w:fldChar w:fldCharType="begin"/>
          </w:r>
          <w:r>
            <w:instrText xml:space="preserve"> DOCPROPERTY "RepubDt"  </w:instrText>
          </w:r>
          <w:r>
            <w:fldChar w:fldCharType="separate"/>
          </w:r>
          <w:r w:rsidR="00C23443">
            <w:t>13/11/25</w:t>
          </w:r>
          <w:r>
            <w:fldChar w:fldCharType="end"/>
          </w:r>
        </w:p>
      </w:tc>
    </w:tr>
  </w:tbl>
  <w:p w14:paraId="66E48456" w14:textId="0065CE9B" w:rsidR="006414D1" w:rsidRPr="00BD5700" w:rsidRDefault="006414D1" w:rsidP="00BD5700">
    <w:pPr>
      <w:pStyle w:val="Status"/>
      <w:rPr>
        <w:rFonts w:cs="Arial"/>
      </w:rPr>
    </w:pPr>
    <w:r w:rsidRPr="00BD5700">
      <w:rPr>
        <w:rFonts w:cs="Arial"/>
      </w:rPr>
      <w:fldChar w:fldCharType="begin"/>
    </w:r>
    <w:r w:rsidRPr="00BD5700">
      <w:rPr>
        <w:rFonts w:cs="Arial"/>
      </w:rPr>
      <w:instrText xml:space="preserve"> DOCPROPERTY "Status" </w:instrText>
    </w:r>
    <w:r w:rsidRPr="00BD5700">
      <w:rPr>
        <w:rFonts w:cs="Arial"/>
      </w:rPr>
      <w:fldChar w:fldCharType="separate"/>
    </w:r>
    <w:r w:rsidR="00C23443" w:rsidRPr="00BD5700">
      <w:rPr>
        <w:rFonts w:cs="Arial"/>
      </w:rPr>
      <w:t xml:space="preserve"> </w:t>
    </w:r>
    <w:r w:rsidRPr="00BD5700">
      <w:rPr>
        <w:rFonts w:cs="Arial"/>
      </w:rPr>
      <w:fldChar w:fldCharType="end"/>
    </w:r>
    <w:r w:rsidR="00BD5700" w:rsidRPr="00BD5700">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2F38C" w14:textId="77777777" w:rsidR="006414D1" w:rsidRDefault="006414D1">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6414D1" w14:paraId="69EA5D86" w14:textId="77777777">
      <w:tc>
        <w:tcPr>
          <w:tcW w:w="1061" w:type="pct"/>
        </w:tcPr>
        <w:p w14:paraId="54960824" w14:textId="22129EA2" w:rsidR="006414D1" w:rsidRDefault="006414D1">
          <w:pPr>
            <w:pStyle w:val="Footer"/>
          </w:pPr>
          <w:r>
            <w:fldChar w:fldCharType="begin"/>
          </w:r>
          <w:r>
            <w:instrText xml:space="preserve"> DOCPROPERTY "Category"  </w:instrText>
          </w:r>
          <w:r>
            <w:fldChar w:fldCharType="separate"/>
          </w:r>
          <w:r w:rsidR="00C23443">
            <w:t>R66</w:t>
          </w:r>
          <w:r>
            <w:fldChar w:fldCharType="end"/>
          </w:r>
          <w:r>
            <w:br/>
          </w:r>
          <w:r>
            <w:fldChar w:fldCharType="begin"/>
          </w:r>
          <w:r>
            <w:instrText xml:space="preserve"> DOCPROPERTY "RepubDt"  </w:instrText>
          </w:r>
          <w:r>
            <w:fldChar w:fldCharType="separate"/>
          </w:r>
          <w:r w:rsidR="00C23443">
            <w:t>13/11/25</w:t>
          </w:r>
          <w:r>
            <w:fldChar w:fldCharType="end"/>
          </w:r>
        </w:p>
      </w:tc>
      <w:tc>
        <w:tcPr>
          <w:tcW w:w="3093" w:type="pct"/>
        </w:tcPr>
        <w:p w14:paraId="1AC33575" w14:textId="5543C8A2" w:rsidR="006414D1" w:rsidRDefault="006414D1">
          <w:pPr>
            <w:pStyle w:val="Footer"/>
            <w:jc w:val="center"/>
          </w:pPr>
          <w:r>
            <w:fldChar w:fldCharType="begin"/>
          </w:r>
          <w:r>
            <w:instrText xml:space="preserve"> REF Citation *\charformat </w:instrText>
          </w:r>
          <w:r>
            <w:fldChar w:fldCharType="separate"/>
          </w:r>
          <w:r w:rsidR="00C23443">
            <w:t>Road Transport (Public Passenger Services) Regulation 2002</w:t>
          </w:r>
          <w:r>
            <w:fldChar w:fldCharType="end"/>
          </w:r>
        </w:p>
        <w:p w14:paraId="4DE67DF4" w14:textId="1890B152" w:rsidR="006414D1" w:rsidRDefault="006414D1">
          <w:pPr>
            <w:pStyle w:val="FooterInfoCentre"/>
          </w:pPr>
          <w:r>
            <w:fldChar w:fldCharType="begin"/>
          </w:r>
          <w:r>
            <w:instrText xml:space="preserve"> DOCPROPERTY "Eff"  </w:instrText>
          </w:r>
          <w:r>
            <w:fldChar w:fldCharType="separate"/>
          </w:r>
          <w:r w:rsidR="00C23443">
            <w:t xml:space="preserve">Effective:  </w:t>
          </w:r>
          <w:r>
            <w:fldChar w:fldCharType="end"/>
          </w:r>
          <w:r>
            <w:fldChar w:fldCharType="begin"/>
          </w:r>
          <w:r>
            <w:instrText xml:space="preserve"> DOCPROPERTY "StartDt"  </w:instrText>
          </w:r>
          <w:r>
            <w:fldChar w:fldCharType="separate"/>
          </w:r>
          <w:r w:rsidR="00C23443">
            <w:t>13/11/25</w:t>
          </w:r>
          <w:r>
            <w:fldChar w:fldCharType="end"/>
          </w:r>
          <w:r>
            <w:fldChar w:fldCharType="begin"/>
          </w:r>
          <w:r>
            <w:instrText xml:space="preserve"> DOCPROPERTY "EndDt"  </w:instrText>
          </w:r>
          <w:r>
            <w:fldChar w:fldCharType="separate"/>
          </w:r>
          <w:r w:rsidR="00C23443">
            <w:t>-04/01/26</w:t>
          </w:r>
          <w:r>
            <w:fldChar w:fldCharType="end"/>
          </w:r>
        </w:p>
      </w:tc>
      <w:tc>
        <w:tcPr>
          <w:tcW w:w="846" w:type="pct"/>
        </w:tcPr>
        <w:p w14:paraId="1E7AD92D" w14:textId="77777777" w:rsidR="006414D1" w:rsidRDefault="006414D1">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5F12D723" w14:textId="71B9CFCD" w:rsidR="006414D1" w:rsidRPr="00BD5700" w:rsidRDefault="006414D1" w:rsidP="00BD5700">
    <w:pPr>
      <w:pStyle w:val="Status"/>
      <w:rPr>
        <w:rFonts w:cs="Arial"/>
      </w:rPr>
    </w:pPr>
    <w:r w:rsidRPr="00BD5700">
      <w:rPr>
        <w:rFonts w:cs="Arial"/>
      </w:rPr>
      <w:fldChar w:fldCharType="begin"/>
    </w:r>
    <w:r w:rsidRPr="00BD5700">
      <w:rPr>
        <w:rFonts w:cs="Arial"/>
      </w:rPr>
      <w:instrText xml:space="preserve"> DOCPROPERTY "Status" </w:instrText>
    </w:r>
    <w:r w:rsidRPr="00BD5700">
      <w:rPr>
        <w:rFonts w:cs="Arial"/>
      </w:rPr>
      <w:fldChar w:fldCharType="separate"/>
    </w:r>
    <w:r w:rsidR="00C23443" w:rsidRPr="00BD5700">
      <w:rPr>
        <w:rFonts w:cs="Arial"/>
      </w:rPr>
      <w:t xml:space="preserve"> </w:t>
    </w:r>
    <w:r w:rsidRPr="00BD5700">
      <w:rPr>
        <w:rFonts w:cs="Arial"/>
      </w:rPr>
      <w:fldChar w:fldCharType="end"/>
    </w:r>
    <w:r w:rsidR="00BD5700" w:rsidRPr="00BD5700">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16329" w14:textId="77777777" w:rsidR="006414D1" w:rsidRDefault="006414D1">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6414D1" w14:paraId="3F132B3C" w14:textId="77777777">
      <w:tc>
        <w:tcPr>
          <w:tcW w:w="1061" w:type="pct"/>
        </w:tcPr>
        <w:p w14:paraId="3F55EED7" w14:textId="6AFF363C" w:rsidR="006414D1" w:rsidRDefault="006414D1">
          <w:pPr>
            <w:pStyle w:val="Footer"/>
          </w:pPr>
          <w:r>
            <w:fldChar w:fldCharType="begin"/>
          </w:r>
          <w:r>
            <w:instrText xml:space="preserve"> DOCPROPERTY "Category"  </w:instrText>
          </w:r>
          <w:r>
            <w:fldChar w:fldCharType="separate"/>
          </w:r>
          <w:r w:rsidR="00C23443">
            <w:t>R66</w:t>
          </w:r>
          <w:r>
            <w:fldChar w:fldCharType="end"/>
          </w:r>
          <w:r>
            <w:br/>
          </w:r>
          <w:r>
            <w:fldChar w:fldCharType="begin"/>
          </w:r>
          <w:r>
            <w:instrText xml:space="preserve"> DOCPROPERTY "RepubDt"  </w:instrText>
          </w:r>
          <w:r>
            <w:fldChar w:fldCharType="separate"/>
          </w:r>
          <w:r w:rsidR="00C23443">
            <w:t>13/11/25</w:t>
          </w:r>
          <w:r>
            <w:fldChar w:fldCharType="end"/>
          </w:r>
        </w:p>
      </w:tc>
      <w:tc>
        <w:tcPr>
          <w:tcW w:w="3093" w:type="pct"/>
        </w:tcPr>
        <w:p w14:paraId="5EB88ADD" w14:textId="1D6246EC" w:rsidR="006414D1" w:rsidRDefault="006414D1">
          <w:pPr>
            <w:pStyle w:val="Footer"/>
            <w:jc w:val="center"/>
          </w:pPr>
          <w:r>
            <w:fldChar w:fldCharType="begin"/>
          </w:r>
          <w:r>
            <w:instrText xml:space="preserve"> REF Citation *\charformat </w:instrText>
          </w:r>
          <w:r>
            <w:fldChar w:fldCharType="separate"/>
          </w:r>
          <w:r w:rsidR="00C23443">
            <w:t>Road Transport (Public Passenger Services) Regulation 2002</w:t>
          </w:r>
          <w:r>
            <w:fldChar w:fldCharType="end"/>
          </w:r>
        </w:p>
        <w:p w14:paraId="68B43B8A" w14:textId="6980B5AC" w:rsidR="006414D1" w:rsidRDefault="006414D1">
          <w:pPr>
            <w:pStyle w:val="FooterInfoCentre"/>
          </w:pPr>
          <w:r>
            <w:fldChar w:fldCharType="begin"/>
          </w:r>
          <w:r>
            <w:instrText xml:space="preserve"> DOCPROPERTY "Eff"  </w:instrText>
          </w:r>
          <w:r>
            <w:fldChar w:fldCharType="separate"/>
          </w:r>
          <w:r w:rsidR="00C23443">
            <w:t xml:space="preserve">Effective:  </w:t>
          </w:r>
          <w:r>
            <w:fldChar w:fldCharType="end"/>
          </w:r>
          <w:r>
            <w:fldChar w:fldCharType="begin"/>
          </w:r>
          <w:r>
            <w:instrText xml:space="preserve"> DOCPROPERTY "StartDt"   </w:instrText>
          </w:r>
          <w:r>
            <w:fldChar w:fldCharType="separate"/>
          </w:r>
          <w:r w:rsidR="00C23443">
            <w:t>13/11/25</w:t>
          </w:r>
          <w:r>
            <w:fldChar w:fldCharType="end"/>
          </w:r>
          <w:r>
            <w:fldChar w:fldCharType="begin"/>
          </w:r>
          <w:r>
            <w:instrText xml:space="preserve"> DOCPROPERTY "EndDt"  </w:instrText>
          </w:r>
          <w:r>
            <w:fldChar w:fldCharType="separate"/>
          </w:r>
          <w:r w:rsidR="00C23443">
            <w:t>-04/01/26</w:t>
          </w:r>
          <w:r>
            <w:fldChar w:fldCharType="end"/>
          </w:r>
        </w:p>
      </w:tc>
      <w:tc>
        <w:tcPr>
          <w:tcW w:w="846" w:type="pct"/>
        </w:tcPr>
        <w:p w14:paraId="655D159E" w14:textId="77777777" w:rsidR="006414D1" w:rsidRDefault="006414D1">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5D6E78A8" w14:textId="343F0BF0" w:rsidR="006414D1" w:rsidRPr="00BD5700" w:rsidRDefault="00BD5700" w:rsidP="00BD5700">
    <w:pPr>
      <w:pStyle w:val="Status"/>
      <w:rPr>
        <w:rFonts w:cs="Arial"/>
      </w:rPr>
    </w:pPr>
    <w:r w:rsidRPr="00BD5700">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860B7" w14:textId="77777777" w:rsidR="009467AE" w:rsidRDefault="009467AE">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9467AE" w14:paraId="5D430C88" w14:textId="77777777">
      <w:tc>
        <w:tcPr>
          <w:tcW w:w="847" w:type="pct"/>
        </w:tcPr>
        <w:p w14:paraId="21533A67" w14:textId="77777777" w:rsidR="009467AE" w:rsidRDefault="009467AE">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298</w:t>
          </w:r>
          <w:r>
            <w:rPr>
              <w:rStyle w:val="PageNumber"/>
            </w:rPr>
            <w:fldChar w:fldCharType="end"/>
          </w:r>
        </w:p>
      </w:tc>
      <w:tc>
        <w:tcPr>
          <w:tcW w:w="3092" w:type="pct"/>
        </w:tcPr>
        <w:p w14:paraId="10F446CE" w14:textId="25226B9C" w:rsidR="009467AE" w:rsidRDefault="009467AE">
          <w:pPr>
            <w:pStyle w:val="Footer"/>
            <w:jc w:val="center"/>
          </w:pPr>
          <w:r>
            <w:fldChar w:fldCharType="begin"/>
          </w:r>
          <w:r>
            <w:instrText xml:space="preserve"> REF Citation *\charformat </w:instrText>
          </w:r>
          <w:r>
            <w:fldChar w:fldCharType="separate"/>
          </w:r>
          <w:r w:rsidR="00C23443">
            <w:t>Road Transport (Public Passenger Services) Regulation 2002</w:t>
          </w:r>
          <w:r>
            <w:fldChar w:fldCharType="end"/>
          </w:r>
        </w:p>
        <w:p w14:paraId="064D07F5" w14:textId="716E511B" w:rsidR="009467AE" w:rsidRDefault="009467AE">
          <w:pPr>
            <w:pStyle w:val="FooterInfoCentre"/>
          </w:pPr>
          <w:r>
            <w:fldChar w:fldCharType="begin"/>
          </w:r>
          <w:r>
            <w:instrText xml:space="preserve"> DOCPROPERTY "Eff"  *\charformat </w:instrText>
          </w:r>
          <w:r>
            <w:fldChar w:fldCharType="separate"/>
          </w:r>
          <w:r w:rsidR="00C23443">
            <w:t xml:space="preserve">Effective:  </w:t>
          </w:r>
          <w:r>
            <w:fldChar w:fldCharType="end"/>
          </w:r>
          <w:r>
            <w:fldChar w:fldCharType="begin"/>
          </w:r>
          <w:r>
            <w:instrText xml:space="preserve"> DOCPROPERTY "StartDt"  *\charformat </w:instrText>
          </w:r>
          <w:r>
            <w:fldChar w:fldCharType="separate"/>
          </w:r>
          <w:r w:rsidR="00C23443">
            <w:t>13/11/25</w:t>
          </w:r>
          <w:r>
            <w:fldChar w:fldCharType="end"/>
          </w:r>
          <w:r>
            <w:fldChar w:fldCharType="begin"/>
          </w:r>
          <w:r>
            <w:instrText xml:space="preserve"> DOCPROPERTY "EndDt"  *\charformat </w:instrText>
          </w:r>
          <w:r>
            <w:fldChar w:fldCharType="separate"/>
          </w:r>
          <w:r w:rsidR="00C23443">
            <w:t>-04/01/26</w:t>
          </w:r>
          <w:r>
            <w:fldChar w:fldCharType="end"/>
          </w:r>
        </w:p>
      </w:tc>
      <w:tc>
        <w:tcPr>
          <w:tcW w:w="1061" w:type="pct"/>
        </w:tcPr>
        <w:p w14:paraId="5437018B" w14:textId="2C58EC21" w:rsidR="009467AE" w:rsidRDefault="009467AE">
          <w:pPr>
            <w:pStyle w:val="Footer"/>
            <w:jc w:val="right"/>
          </w:pPr>
          <w:r>
            <w:fldChar w:fldCharType="begin"/>
          </w:r>
          <w:r>
            <w:instrText xml:space="preserve"> DOCPROPERTY "Category"  *\charformat  </w:instrText>
          </w:r>
          <w:r>
            <w:fldChar w:fldCharType="separate"/>
          </w:r>
          <w:r w:rsidR="00C23443">
            <w:t>R66</w:t>
          </w:r>
          <w:r>
            <w:fldChar w:fldCharType="end"/>
          </w:r>
          <w:r>
            <w:br/>
          </w:r>
          <w:r>
            <w:fldChar w:fldCharType="begin"/>
          </w:r>
          <w:r>
            <w:instrText xml:space="preserve"> DOCPROPERTY "RepubDt"  *\charformat  </w:instrText>
          </w:r>
          <w:r>
            <w:fldChar w:fldCharType="separate"/>
          </w:r>
          <w:r w:rsidR="00C23443">
            <w:t>13/11/25</w:t>
          </w:r>
          <w:r>
            <w:fldChar w:fldCharType="end"/>
          </w:r>
        </w:p>
      </w:tc>
    </w:tr>
  </w:tbl>
  <w:p w14:paraId="7044B1D8" w14:textId="427DE795" w:rsidR="009467AE" w:rsidRPr="00BD5700" w:rsidRDefault="009467AE" w:rsidP="00BD5700">
    <w:pPr>
      <w:pStyle w:val="Status"/>
      <w:rPr>
        <w:rFonts w:cs="Arial"/>
      </w:rPr>
    </w:pPr>
    <w:r w:rsidRPr="00BD5700">
      <w:rPr>
        <w:rFonts w:cs="Arial"/>
      </w:rPr>
      <w:fldChar w:fldCharType="begin"/>
    </w:r>
    <w:r w:rsidRPr="00BD5700">
      <w:rPr>
        <w:rFonts w:cs="Arial"/>
      </w:rPr>
      <w:instrText xml:space="preserve"> DOCPROPERTY "Status" </w:instrText>
    </w:r>
    <w:r w:rsidRPr="00BD5700">
      <w:rPr>
        <w:rFonts w:cs="Arial"/>
      </w:rPr>
      <w:fldChar w:fldCharType="separate"/>
    </w:r>
    <w:r w:rsidR="00C23443" w:rsidRPr="00BD5700">
      <w:rPr>
        <w:rFonts w:cs="Arial"/>
      </w:rPr>
      <w:t xml:space="preserve"> </w:t>
    </w:r>
    <w:r w:rsidRPr="00BD5700">
      <w:rPr>
        <w:rFonts w:cs="Arial"/>
      </w:rPr>
      <w:fldChar w:fldCharType="end"/>
    </w:r>
    <w:r w:rsidR="00BD5700" w:rsidRPr="00BD5700">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EA79A" w14:textId="77777777" w:rsidR="009467AE" w:rsidRDefault="009467AE">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9467AE" w14:paraId="4FE5D4EC" w14:textId="77777777">
      <w:tc>
        <w:tcPr>
          <w:tcW w:w="1061" w:type="pct"/>
        </w:tcPr>
        <w:p w14:paraId="4D707FAF" w14:textId="29E1B092" w:rsidR="009467AE" w:rsidRDefault="009467AE">
          <w:pPr>
            <w:pStyle w:val="Footer"/>
          </w:pPr>
          <w:r>
            <w:fldChar w:fldCharType="begin"/>
          </w:r>
          <w:r>
            <w:instrText xml:space="preserve"> DOCPROPERTY "Category"  *\charformat  </w:instrText>
          </w:r>
          <w:r>
            <w:fldChar w:fldCharType="separate"/>
          </w:r>
          <w:r w:rsidR="00C23443">
            <w:t>R66</w:t>
          </w:r>
          <w:r>
            <w:fldChar w:fldCharType="end"/>
          </w:r>
          <w:r>
            <w:br/>
          </w:r>
          <w:r>
            <w:fldChar w:fldCharType="begin"/>
          </w:r>
          <w:r>
            <w:instrText xml:space="preserve"> DOCPROPERTY "RepubDt"  *\charformat  </w:instrText>
          </w:r>
          <w:r>
            <w:fldChar w:fldCharType="separate"/>
          </w:r>
          <w:r w:rsidR="00C23443">
            <w:t>13/11/25</w:t>
          </w:r>
          <w:r>
            <w:fldChar w:fldCharType="end"/>
          </w:r>
        </w:p>
      </w:tc>
      <w:tc>
        <w:tcPr>
          <w:tcW w:w="3092" w:type="pct"/>
        </w:tcPr>
        <w:p w14:paraId="6FDF3403" w14:textId="08CFDADE" w:rsidR="009467AE" w:rsidRDefault="009467AE">
          <w:pPr>
            <w:pStyle w:val="Footer"/>
            <w:jc w:val="center"/>
          </w:pPr>
          <w:r>
            <w:fldChar w:fldCharType="begin"/>
          </w:r>
          <w:r>
            <w:instrText xml:space="preserve"> REF Citation *\charformat </w:instrText>
          </w:r>
          <w:r>
            <w:fldChar w:fldCharType="separate"/>
          </w:r>
          <w:r w:rsidR="00C23443">
            <w:t>Road Transport (Public Passenger Services) Regulation 2002</w:t>
          </w:r>
          <w:r>
            <w:fldChar w:fldCharType="end"/>
          </w:r>
        </w:p>
        <w:p w14:paraId="60DB5651" w14:textId="6F898EF6" w:rsidR="009467AE" w:rsidRDefault="009467AE">
          <w:pPr>
            <w:pStyle w:val="FooterInfoCentre"/>
          </w:pPr>
          <w:r>
            <w:fldChar w:fldCharType="begin"/>
          </w:r>
          <w:r>
            <w:instrText xml:space="preserve"> DOCPROPERTY "Eff"  *\charformat </w:instrText>
          </w:r>
          <w:r>
            <w:fldChar w:fldCharType="separate"/>
          </w:r>
          <w:r w:rsidR="00C23443">
            <w:t xml:space="preserve">Effective:  </w:t>
          </w:r>
          <w:r>
            <w:fldChar w:fldCharType="end"/>
          </w:r>
          <w:r>
            <w:fldChar w:fldCharType="begin"/>
          </w:r>
          <w:r>
            <w:instrText xml:space="preserve"> DOCPROPERTY "StartDt"  *\charformat </w:instrText>
          </w:r>
          <w:r>
            <w:fldChar w:fldCharType="separate"/>
          </w:r>
          <w:r w:rsidR="00C23443">
            <w:t>13/11/25</w:t>
          </w:r>
          <w:r>
            <w:fldChar w:fldCharType="end"/>
          </w:r>
          <w:r>
            <w:fldChar w:fldCharType="begin"/>
          </w:r>
          <w:r>
            <w:instrText xml:space="preserve"> DOCPROPERTY "EndDt"  *\charformat </w:instrText>
          </w:r>
          <w:r>
            <w:fldChar w:fldCharType="separate"/>
          </w:r>
          <w:r w:rsidR="00C23443">
            <w:t>-04/01/26</w:t>
          </w:r>
          <w:r>
            <w:fldChar w:fldCharType="end"/>
          </w:r>
        </w:p>
      </w:tc>
      <w:tc>
        <w:tcPr>
          <w:tcW w:w="847" w:type="pct"/>
        </w:tcPr>
        <w:p w14:paraId="598B4BBF" w14:textId="77777777" w:rsidR="009467AE" w:rsidRDefault="009467AE">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297</w:t>
          </w:r>
          <w:r>
            <w:rPr>
              <w:rStyle w:val="PageNumber"/>
            </w:rPr>
            <w:fldChar w:fldCharType="end"/>
          </w:r>
        </w:p>
      </w:tc>
    </w:tr>
  </w:tbl>
  <w:p w14:paraId="3F264936" w14:textId="7936B2FF" w:rsidR="009467AE" w:rsidRPr="00BD5700" w:rsidRDefault="009467AE" w:rsidP="00BD5700">
    <w:pPr>
      <w:pStyle w:val="Status"/>
      <w:rPr>
        <w:rFonts w:cs="Arial"/>
      </w:rPr>
    </w:pPr>
    <w:r w:rsidRPr="00BD5700">
      <w:rPr>
        <w:rFonts w:cs="Arial"/>
      </w:rPr>
      <w:fldChar w:fldCharType="begin"/>
    </w:r>
    <w:r w:rsidRPr="00BD5700">
      <w:rPr>
        <w:rFonts w:cs="Arial"/>
      </w:rPr>
      <w:instrText xml:space="preserve"> DOCPROPERTY "Status" </w:instrText>
    </w:r>
    <w:r w:rsidRPr="00BD5700">
      <w:rPr>
        <w:rFonts w:cs="Arial"/>
      </w:rPr>
      <w:fldChar w:fldCharType="separate"/>
    </w:r>
    <w:r w:rsidR="00C23443" w:rsidRPr="00BD5700">
      <w:rPr>
        <w:rFonts w:cs="Arial"/>
      </w:rPr>
      <w:t xml:space="preserve"> </w:t>
    </w:r>
    <w:r w:rsidRPr="00BD5700">
      <w:rPr>
        <w:rFonts w:cs="Arial"/>
      </w:rPr>
      <w:fldChar w:fldCharType="end"/>
    </w:r>
    <w:r w:rsidR="00BD5700" w:rsidRPr="00BD5700">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12264" w14:textId="77777777" w:rsidR="009467AE" w:rsidRDefault="009467AE">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9467AE" w14:paraId="061A5D79" w14:textId="77777777">
      <w:tc>
        <w:tcPr>
          <w:tcW w:w="1061" w:type="pct"/>
        </w:tcPr>
        <w:p w14:paraId="46E14260" w14:textId="3532D6A2" w:rsidR="009467AE" w:rsidRDefault="009467AE">
          <w:pPr>
            <w:pStyle w:val="Footer"/>
          </w:pPr>
          <w:r>
            <w:fldChar w:fldCharType="begin"/>
          </w:r>
          <w:r>
            <w:instrText xml:space="preserve"> DOCPROPERTY "Category"  *\charformat  </w:instrText>
          </w:r>
          <w:r>
            <w:fldChar w:fldCharType="separate"/>
          </w:r>
          <w:r w:rsidR="00C23443">
            <w:t>R66</w:t>
          </w:r>
          <w:r>
            <w:fldChar w:fldCharType="end"/>
          </w:r>
          <w:r>
            <w:br/>
          </w:r>
          <w:r>
            <w:fldChar w:fldCharType="begin"/>
          </w:r>
          <w:r>
            <w:instrText xml:space="preserve"> DOCPROPERTY "RepubDt"  *\charformat  </w:instrText>
          </w:r>
          <w:r>
            <w:fldChar w:fldCharType="separate"/>
          </w:r>
          <w:r w:rsidR="00C23443">
            <w:t>13/11/25</w:t>
          </w:r>
          <w:r>
            <w:fldChar w:fldCharType="end"/>
          </w:r>
        </w:p>
      </w:tc>
      <w:tc>
        <w:tcPr>
          <w:tcW w:w="3092" w:type="pct"/>
        </w:tcPr>
        <w:p w14:paraId="4ABC33DE" w14:textId="5A7C976B" w:rsidR="009467AE" w:rsidRDefault="009467AE">
          <w:pPr>
            <w:pStyle w:val="Footer"/>
            <w:jc w:val="center"/>
          </w:pPr>
          <w:r>
            <w:fldChar w:fldCharType="begin"/>
          </w:r>
          <w:r>
            <w:instrText xml:space="preserve"> REF Citation *\charformat </w:instrText>
          </w:r>
          <w:r>
            <w:fldChar w:fldCharType="separate"/>
          </w:r>
          <w:r w:rsidR="00C23443">
            <w:t>Road Transport (Public Passenger Services) Regulation 2002</w:t>
          </w:r>
          <w:r>
            <w:fldChar w:fldCharType="end"/>
          </w:r>
        </w:p>
        <w:p w14:paraId="311EA111" w14:textId="1DA6A62F" w:rsidR="009467AE" w:rsidRDefault="009467AE">
          <w:pPr>
            <w:pStyle w:val="FooterInfoCentre"/>
          </w:pPr>
          <w:r>
            <w:fldChar w:fldCharType="begin"/>
          </w:r>
          <w:r>
            <w:instrText xml:space="preserve"> DOCPROPERTY "Eff"  *\charformat </w:instrText>
          </w:r>
          <w:r>
            <w:fldChar w:fldCharType="separate"/>
          </w:r>
          <w:r w:rsidR="00C23443">
            <w:t xml:space="preserve">Effective:  </w:t>
          </w:r>
          <w:r>
            <w:fldChar w:fldCharType="end"/>
          </w:r>
          <w:r>
            <w:fldChar w:fldCharType="begin"/>
          </w:r>
          <w:r>
            <w:instrText xml:space="preserve"> DOCPROPERTY "StartDt"  *\charformat </w:instrText>
          </w:r>
          <w:r>
            <w:fldChar w:fldCharType="separate"/>
          </w:r>
          <w:r w:rsidR="00C23443">
            <w:t>13/11/25</w:t>
          </w:r>
          <w:r>
            <w:fldChar w:fldCharType="end"/>
          </w:r>
          <w:r>
            <w:fldChar w:fldCharType="begin"/>
          </w:r>
          <w:r>
            <w:instrText xml:space="preserve"> DOCPROPERTY "EndDt"  *\charformat </w:instrText>
          </w:r>
          <w:r>
            <w:fldChar w:fldCharType="separate"/>
          </w:r>
          <w:r w:rsidR="00C23443">
            <w:t>-04/01/26</w:t>
          </w:r>
          <w:r>
            <w:fldChar w:fldCharType="end"/>
          </w:r>
        </w:p>
      </w:tc>
      <w:tc>
        <w:tcPr>
          <w:tcW w:w="847" w:type="pct"/>
        </w:tcPr>
        <w:p w14:paraId="7F15E5B5" w14:textId="77777777" w:rsidR="009467AE" w:rsidRDefault="009467AE">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3C80A33B" w14:textId="5CB3CFC5" w:rsidR="009467AE" w:rsidRPr="00BD5700" w:rsidRDefault="009467AE" w:rsidP="00BD5700">
    <w:pPr>
      <w:pStyle w:val="Status"/>
      <w:rPr>
        <w:rFonts w:cs="Arial"/>
      </w:rPr>
    </w:pPr>
    <w:r w:rsidRPr="00BD5700">
      <w:rPr>
        <w:rFonts w:cs="Arial"/>
      </w:rPr>
      <w:fldChar w:fldCharType="begin"/>
    </w:r>
    <w:r w:rsidRPr="00BD5700">
      <w:rPr>
        <w:rFonts w:cs="Arial"/>
      </w:rPr>
      <w:instrText xml:space="preserve"> DOCPROPERTY "Status" </w:instrText>
    </w:r>
    <w:r w:rsidRPr="00BD5700">
      <w:rPr>
        <w:rFonts w:cs="Arial"/>
      </w:rPr>
      <w:fldChar w:fldCharType="separate"/>
    </w:r>
    <w:r w:rsidR="00C23443" w:rsidRPr="00BD5700">
      <w:rPr>
        <w:rFonts w:cs="Arial"/>
      </w:rPr>
      <w:t xml:space="preserve"> </w:t>
    </w:r>
    <w:r w:rsidRPr="00BD5700">
      <w:rPr>
        <w:rFonts w:cs="Arial"/>
      </w:rPr>
      <w:fldChar w:fldCharType="end"/>
    </w:r>
    <w:r w:rsidR="00BD5700" w:rsidRPr="00BD5700">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D6A2B" w14:textId="77777777" w:rsidR="000E092D" w:rsidRDefault="000E092D">
      <w:r>
        <w:separator/>
      </w:r>
    </w:p>
  </w:footnote>
  <w:footnote w:type="continuationSeparator" w:id="0">
    <w:p w14:paraId="741893FA" w14:textId="77777777" w:rsidR="000E092D" w:rsidRDefault="000E09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7448D" w14:textId="77777777" w:rsidR="00ED04BC" w:rsidRDefault="00ED04BC">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9467AE" w14:paraId="23425913" w14:textId="77777777">
      <w:trPr>
        <w:jc w:val="center"/>
      </w:trPr>
      <w:tc>
        <w:tcPr>
          <w:tcW w:w="1340" w:type="dxa"/>
          <w:tcBorders>
            <w:top w:val="nil"/>
            <w:left w:val="nil"/>
            <w:bottom w:val="nil"/>
            <w:right w:val="nil"/>
          </w:tcBorders>
        </w:tcPr>
        <w:p w14:paraId="24372E24" w14:textId="77777777" w:rsidR="009467AE" w:rsidRDefault="009467AE">
          <w:pPr>
            <w:pStyle w:val="HeaderEven"/>
          </w:pPr>
        </w:p>
      </w:tc>
      <w:tc>
        <w:tcPr>
          <w:tcW w:w="6583" w:type="dxa"/>
          <w:tcBorders>
            <w:top w:val="nil"/>
            <w:left w:val="nil"/>
            <w:bottom w:val="nil"/>
            <w:right w:val="nil"/>
          </w:tcBorders>
        </w:tcPr>
        <w:p w14:paraId="73F1EDF2" w14:textId="77777777" w:rsidR="009467AE" w:rsidRDefault="009467AE">
          <w:pPr>
            <w:pStyle w:val="HeaderEven"/>
          </w:pPr>
        </w:p>
      </w:tc>
    </w:tr>
    <w:tr w:rsidR="009467AE" w14:paraId="50395934" w14:textId="77777777">
      <w:trPr>
        <w:jc w:val="center"/>
      </w:trPr>
      <w:tc>
        <w:tcPr>
          <w:tcW w:w="7923" w:type="dxa"/>
          <w:gridSpan w:val="2"/>
          <w:tcBorders>
            <w:top w:val="nil"/>
            <w:left w:val="nil"/>
            <w:bottom w:val="single" w:sz="4" w:space="0" w:color="auto"/>
            <w:right w:val="nil"/>
          </w:tcBorders>
        </w:tcPr>
        <w:p w14:paraId="435FE0A1" w14:textId="77777777" w:rsidR="009467AE" w:rsidRDefault="009467AE">
          <w:pPr>
            <w:pStyle w:val="HeaderEven6"/>
          </w:pPr>
          <w:r>
            <w:t>Dictionary</w:t>
          </w:r>
        </w:p>
      </w:tc>
    </w:tr>
  </w:tbl>
  <w:p w14:paraId="431FFC21" w14:textId="77777777" w:rsidR="009467AE" w:rsidRDefault="009467AE">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9467AE" w14:paraId="3BE4592D" w14:textId="77777777">
      <w:trPr>
        <w:jc w:val="center"/>
      </w:trPr>
      <w:tc>
        <w:tcPr>
          <w:tcW w:w="6583" w:type="dxa"/>
          <w:tcBorders>
            <w:top w:val="nil"/>
            <w:left w:val="nil"/>
            <w:bottom w:val="nil"/>
            <w:right w:val="nil"/>
          </w:tcBorders>
        </w:tcPr>
        <w:p w14:paraId="67A0EC32" w14:textId="77777777" w:rsidR="009467AE" w:rsidRDefault="009467AE">
          <w:pPr>
            <w:pStyle w:val="HeaderOdd"/>
          </w:pPr>
        </w:p>
      </w:tc>
      <w:tc>
        <w:tcPr>
          <w:tcW w:w="1340" w:type="dxa"/>
          <w:tcBorders>
            <w:top w:val="nil"/>
            <w:left w:val="nil"/>
            <w:bottom w:val="nil"/>
            <w:right w:val="nil"/>
          </w:tcBorders>
        </w:tcPr>
        <w:p w14:paraId="23923ABE" w14:textId="77777777" w:rsidR="009467AE" w:rsidRDefault="009467AE">
          <w:pPr>
            <w:pStyle w:val="HeaderOdd"/>
          </w:pPr>
        </w:p>
      </w:tc>
    </w:tr>
    <w:tr w:rsidR="009467AE" w14:paraId="59996073" w14:textId="77777777">
      <w:trPr>
        <w:jc w:val="center"/>
      </w:trPr>
      <w:tc>
        <w:tcPr>
          <w:tcW w:w="7923" w:type="dxa"/>
          <w:gridSpan w:val="2"/>
          <w:tcBorders>
            <w:top w:val="nil"/>
            <w:left w:val="nil"/>
            <w:bottom w:val="single" w:sz="4" w:space="0" w:color="auto"/>
            <w:right w:val="nil"/>
          </w:tcBorders>
        </w:tcPr>
        <w:p w14:paraId="423DD822" w14:textId="77777777" w:rsidR="009467AE" w:rsidRDefault="009467AE">
          <w:pPr>
            <w:pStyle w:val="HeaderOdd6"/>
          </w:pPr>
          <w:r>
            <w:t>Dictionary</w:t>
          </w:r>
        </w:p>
      </w:tc>
    </w:tr>
  </w:tbl>
  <w:p w14:paraId="6C15FC48" w14:textId="77777777" w:rsidR="009467AE" w:rsidRDefault="009467AE">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9467AE" w14:paraId="38CC4593" w14:textId="77777777">
      <w:trPr>
        <w:jc w:val="center"/>
      </w:trPr>
      <w:tc>
        <w:tcPr>
          <w:tcW w:w="1234" w:type="dxa"/>
          <w:gridSpan w:val="2"/>
          <w:tcBorders>
            <w:top w:val="nil"/>
            <w:left w:val="nil"/>
            <w:bottom w:val="nil"/>
            <w:right w:val="nil"/>
          </w:tcBorders>
        </w:tcPr>
        <w:p w14:paraId="617B3CF9" w14:textId="77777777" w:rsidR="009467AE" w:rsidRDefault="009467AE">
          <w:pPr>
            <w:pStyle w:val="HeaderEven"/>
            <w:rPr>
              <w:b/>
              <w:bCs/>
            </w:rPr>
          </w:pPr>
          <w:r>
            <w:rPr>
              <w:b/>
              <w:bCs/>
            </w:rPr>
            <w:t>Endnotes</w:t>
          </w:r>
        </w:p>
      </w:tc>
      <w:tc>
        <w:tcPr>
          <w:tcW w:w="6062" w:type="dxa"/>
          <w:tcBorders>
            <w:top w:val="nil"/>
            <w:left w:val="nil"/>
            <w:bottom w:val="nil"/>
            <w:right w:val="nil"/>
          </w:tcBorders>
        </w:tcPr>
        <w:p w14:paraId="4FDEFE3D" w14:textId="77777777" w:rsidR="009467AE" w:rsidRDefault="009467AE">
          <w:pPr>
            <w:pStyle w:val="HeaderEven"/>
          </w:pPr>
        </w:p>
      </w:tc>
    </w:tr>
    <w:tr w:rsidR="009467AE" w14:paraId="0430A095" w14:textId="77777777">
      <w:trPr>
        <w:cantSplit/>
        <w:jc w:val="center"/>
      </w:trPr>
      <w:tc>
        <w:tcPr>
          <w:tcW w:w="7296" w:type="dxa"/>
          <w:gridSpan w:val="3"/>
          <w:tcBorders>
            <w:top w:val="nil"/>
            <w:left w:val="nil"/>
            <w:bottom w:val="nil"/>
            <w:right w:val="nil"/>
          </w:tcBorders>
        </w:tcPr>
        <w:p w14:paraId="0F95E2F6" w14:textId="77777777" w:rsidR="009467AE" w:rsidRDefault="009467AE">
          <w:pPr>
            <w:pStyle w:val="HeaderEven"/>
          </w:pPr>
        </w:p>
      </w:tc>
    </w:tr>
    <w:tr w:rsidR="009467AE" w14:paraId="1CCA660B" w14:textId="77777777">
      <w:trPr>
        <w:cantSplit/>
        <w:jc w:val="center"/>
      </w:trPr>
      <w:tc>
        <w:tcPr>
          <w:tcW w:w="700" w:type="dxa"/>
          <w:tcBorders>
            <w:top w:val="nil"/>
            <w:left w:val="nil"/>
            <w:bottom w:val="single" w:sz="4" w:space="0" w:color="auto"/>
            <w:right w:val="nil"/>
          </w:tcBorders>
        </w:tcPr>
        <w:p w14:paraId="588D23DB" w14:textId="74017F80" w:rsidR="009467AE" w:rsidRDefault="009467AE">
          <w:pPr>
            <w:pStyle w:val="HeaderEven6"/>
          </w:pPr>
          <w:r>
            <w:rPr>
              <w:noProof/>
            </w:rPr>
            <w:fldChar w:fldCharType="begin"/>
          </w:r>
          <w:r>
            <w:rPr>
              <w:noProof/>
            </w:rPr>
            <w:instrText xml:space="preserve"> STYLEREF charTableNo \*charformat </w:instrText>
          </w:r>
          <w:r>
            <w:rPr>
              <w:noProof/>
            </w:rPr>
            <w:fldChar w:fldCharType="separate"/>
          </w:r>
          <w:r w:rsidR="00BD5700">
            <w:rPr>
              <w:noProof/>
            </w:rPr>
            <w:t>5</w:t>
          </w:r>
          <w:r>
            <w:rPr>
              <w:noProof/>
            </w:rPr>
            <w:fldChar w:fldCharType="end"/>
          </w:r>
        </w:p>
      </w:tc>
      <w:tc>
        <w:tcPr>
          <w:tcW w:w="6600" w:type="dxa"/>
          <w:gridSpan w:val="2"/>
          <w:tcBorders>
            <w:top w:val="nil"/>
            <w:left w:val="nil"/>
            <w:bottom w:val="single" w:sz="4" w:space="0" w:color="auto"/>
            <w:right w:val="nil"/>
          </w:tcBorders>
        </w:tcPr>
        <w:p w14:paraId="39A57D73" w14:textId="2C32086F" w:rsidR="009467AE" w:rsidRDefault="009467AE">
          <w:pPr>
            <w:pStyle w:val="HeaderEven6"/>
          </w:pPr>
          <w:r>
            <w:rPr>
              <w:noProof/>
            </w:rPr>
            <w:fldChar w:fldCharType="begin"/>
          </w:r>
          <w:r>
            <w:rPr>
              <w:noProof/>
            </w:rPr>
            <w:instrText xml:space="preserve"> STYLEREF charTableText \*charformat </w:instrText>
          </w:r>
          <w:r>
            <w:rPr>
              <w:noProof/>
            </w:rPr>
            <w:fldChar w:fldCharType="separate"/>
          </w:r>
          <w:r w:rsidR="00BD5700">
            <w:rPr>
              <w:noProof/>
            </w:rPr>
            <w:t>Earlier republications</w:t>
          </w:r>
          <w:r>
            <w:rPr>
              <w:noProof/>
            </w:rPr>
            <w:fldChar w:fldCharType="end"/>
          </w:r>
        </w:p>
      </w:tc>
    </w:tr>
  </w:tbl>
  <w:p w14:paraId="1BB96F7E" w14:textId="77777777" w:rsidR="009467AE" w:rsidRDefault="009467AE">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9467AE" w14:paraId="242D7BF8" w14:textId="77777777">
      <w:trPr>
        <w:jc w:val="center"/>
      </w:trPr>
      <w:tc>
        <w:tcPr>
          <w:tcW w:w="5741" w:type="dxa"/>
          <w:tcBorders>
            <w:top w:val="nil"/>
            <w:left w:val="nil"/>
            <w:bottom w:val="nil"/>
            <w:right w:val="nil"/>
          </w:tcBorders>
        </w:tcPr>
        <w:p w14:paraId="2380622E" w14:textId="77777777" w:rsidR="009467AE" w:rsidRDefault="009467AE">
          <w:pPr>
            <w:pStyle w:val="HeaderEven"/>
            <w:jc w:val="right"/>
          </w:pPr>
        </w:p>
      </w:tc>
      <w:tc>
        <w:tcPr>
          <w:tcW w:w="1560" w:type="dxa"/>
          <w:gridSpan w:val="2"/>
          <w:tcBorders>
            <w:top w:val="nil"/>
            <w:left w:val="nil"/>
            <w:bottom w:val="nil"/>
            <w:right w:val="nil"/>
          </w:tcBorders>
        </w:tcPr>
        <w:p w14:paraId="0F434EAA" w14:textId="77777777" w:rsidR="009467AE" w:rsidRDefault="009467AE">
          <w:pPr>
            <w:pStyle w:val="HeaderEven"/>
            <w:jc w:val="right"/>
            <w:rPr>
              <w:b/>
              <w:bCs/>
            </w:rPr>
          </w:pPr>
          <w:r>
            <w:rPr>
              <w:b/>
              <w:bCs/>
            </w:rPr>
            <w:t>Endnotes</w:t>
          </w:r>
        </w:p>
      </w:tc>
    </w:tr>
    <w:tr w:rsidR="009467AE" w14:paraId="2489C397" w14:textId="77777777">
      <w:trPr>
        <w:jc w:val="center"/>
      </w:trPr>
      <w:tc>
        <w:tcPr>
          <w:tcW w:w="7301" w:type="dxa"/>
          <w:gridSpan w:val="3"/>
          <w:tcBorders>
            <w:top w:val="nil"/>
            <w:left w:val="nil"/>
            <w:bottom w:val="nil"/>
            <w:right w:val="nil"/>
          </w:tcBorders>
        </w:tcPr>
        <w:p w14:paraId="7FF99302" w14:textId="77777777" w:rsidR="009467AE" w:rsidRDefault="009467AE">
          <w:pPr>
            <w:pStyle w:val="HeaderEven"/>
            <w:jc w:val="right"/>
            <w:rPr>
              <w:b/>
              <w:bCs/>
            </w:rPr>
          </w:pPr>
        </w:p>
      </w:tc>
    </w:tr>
    <w:tr w:rsidR="009467AE" w14:paraId="47E729A0" w14:textId="77777777">
      <w:trPr>
        <w:jc w:val="center"/>
      </w:trPr>
      <w:tc>
        <w:tcPr>
          <w:tcW w:w="6600" w:type="dxa"/>
          <w:gridSpan w:val="2"/>
          <w:tcBorders>
            <w:top w:val="nil"/>
            <w:left w:val="nil"/>
            <w:bottom w:val="single" w:sz="4" w:space="0" w:color="auto"/>
            <w:right w:val="nil"/>
          </w:tcBorders>
        </w:tcPr>
        <w:p w14:paraId="5421481A" w14:textId="4F20BDF6" w:rsidR="009467AE" w:rsidRDefault="009467AE">
          <w:pPr>
            <w:pStyle w:val="HeaderOdd6"/>
          </w:pPr>
          <w:r>
            <w:rPr>
              <w:noProof/>
            </w:rPr>
            <w:fldChar w:fldCharType="begin"/>
          </w:r>
          <w:r>
            <w:rPr>
              <w:noProof/>
            </w:rPr>
            <w:instrText xml:space="preserve"> STYLEREF charTableText \*charformat </w:instrText>
          </w:r>
          <w:r>
            <w:rPr>
              <w:noProof/>
            </w:rPr>
            <w:fldChar w:fldCharType="separate"/>
          </w:r>
          <w:r w:rsidR="00BD5700">
            <w:rPr>
              <w:noProof/>
            </w:rPr>
            <w:t>Expired transitional or validating provisions</w:t>
          </w:r>
          <w:r>
            <w:rPr>
              <w:noProof/>
            </w:rPr>
            <w:fldChar w:fldCharType="end"/>
          </w:r>
        </w:p>
      </w:tc>
      <w:tc>
        <w:tcPr>
          <w:tcW w:w="700" w:type="dxa"/>
          <w:tcBorders>
            <w:top w:val="nil"/>
            <w:left w:val="nil"/>
            <w:bottom w:val="single" w:sz="4" w:space="0" w:color="auto"/>
            <w:right w:val="nil"/>
          </w:tcBorders>
        </w:tcPr>
        <w:p w14:paraId="1BD7FBE4" w14:textId="2DE1B38A" w:rsidR="009467AE" w:rsidRDefault="009467AE">
          <w:pPr>
            <w:pStyle w:val="HeaderOdd6"/>
          </w:pPr>
          <w:r>
            <w:rPr>
              <w:noProof/>
            </w:rPr>
            <w:fldChar w:fldCharType="begin"/>
          </w:r>
          <w:r>
            <w:rPr>
              <w:noProof/>
            </w:rPr>
            <w:instrText xml:space="preserve"> STYLEREF charTableNo \*charformat </w:instrText>
          </w:r>
          <w:r>
            <w:rPr>
              <w:noProof/>
            </w:rPr>
            <w:fldChar w:fldCharType="separate"/>
          </w:r>
          <w:r w:rsidR="00BD5700">
            <w:rPr>
              <w:noProof/>
            </w:rPr>
            <w:t>6</w:t>
          </w:r>
          <w:r>
            <w:rPr>
              <w:noProof/>
            </w:rPr>
            <w:fldChar w:fldCharType="end"/>
          </w:r>
        </w:p>
      </w:tc>
    </w:tr>
  </w:tbl>
  <w:p w14:paraId="0A34CA20" w14:textId="77777777" w:rsidR="009467AE" w:rsidRDefault="009467AE">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220C5" w14:textId="77777777" w:rsidR="009467AE" w:rsidRDefault="009467AE">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0EE59" w14:textId="77777777" w:rsidR="009467AE" w:rsidRDefault="009467AE">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B984E" w14:textId="77777777" w:rsidR="009467AE" w:rsidRDefault="009467AE">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5F1D1" w14:textId="77777777" w:rsidR="009467AE" w:rsidRDefault="009467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610D7" w14:textId="77777777" w:rsidR="00ED04BC" w:rsidRDefault="00ED04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899B7" w14:textId="77777777" w:rsidR="00ED04BC" w:rsidRDefault="00ED04B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6414D1" w14:paraId="492B5698" w14:textId="77777777">
      <w:tc>
        <w:tcPr>
          <w:tcW w:w="900" w:type="pct"/>
        </w:tcPr>
        <w:p w14:paraId="2029C406" w14:textId="77777777" w:rsidR="006414D1" w:rsidRDefault="006414D1">
          <w:pPr>
            <w:pStyle w:val="HeaderEven"/>
          </w:pPr>
        </w:p>
      </w:tc>
      <w:tc>
        <w:tcPr>
          <w:tcW w:w="4100" w:type="pct"/>
        </w:tcPr>
        <w:p w14:paraId="7D51E0D5" w14:textId="77777777" w:rsidR="006414D1" w:rsidRDefault="006414D1">
          <w:pPr>
            <w:pStyle w:val="HeaderEven"/>
          </w:pPr>
        </w:p>
      </w:tc>
    </w:tr>
    <w:tr w:rsidR="006414D1" w14:paraId="5F3F7388" w14:textId="77777777">
      <w:tc>
        <w:tcPr>
          <w:tcW w:w="4100" w:type="pct"/>
          <w:gridSpan w:val="2"/>
          <w:tcBorders>
            <w:bottom w:val="single" w:sz="4" w:space="0" w:color="auto"/>
          </w:tcBorders>
        </w:tcPr>
        <w:p w14:paraId="1EA5F1F1" w14:textId="508A31CA" w:rsidR="006414D1" w:rsidRDefault="00C83FBA">
          <w:pPr>
            <w:pStyle w:val="HeaderEven6"/>
          </w:pPr>
          <w:fldSimple w:instr=" STYLEREF charContents \* MERGEFORMAT ">
            <w:r w:rsidR="00BD5700">
              <w:rPr>
                <w:noProof/>
              </w:rPr>
              <w:t>Contents</w:t>
            </w:r>
          </w:fldSimple>
        </w:p>
      </w:tc>
    </w:tr>
  </w:tbl>
  <w:p w14:paraId="203FFF1A" w14:textId="33F58223" w:rsidR="006414D1" w:rsidRDefault="006414D1">
    <w:pPr>
      <w:pStyle w:val="N-9pt"/>
    </w:pPr>
    <w:r>
      <w:tab/>
    </w:r>
    <w:fldSimple w:instr=" STYLEREF charPage \* MERGEFORMAT ">
      <w:r w:rsidR="00BD5700">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6414D1" w14:paraId="6E7A27A2" w14:textId="77777777">
      <w:tc>
        <w:tcPr>
          <w:tcW w:w="4100" w:type="pct"/>
        </w:tcPr>
        <w:p w14:paraId="3A3273EE" w14:textId="77777777" w:rsidR="006414D1" w:rsidRDefault="006414D1">
          <w:pPr>
            <w:pStyle w:val="HeaderOdd"/>
          </w:pPr>
        </w:p>
      </w:tc>
      <w:tc>
        <w:tcPr>
          <w:tcW w:w="900" w:type="pct"/>
        </w:tcPr>
        <w:p w14:paraId="3C965651" w14:textId="77777777" w:rsidR="006414D1" w:rsidRDefault="006414D1">
          <w:pPr>
            <w:pStyle w:val="HeaderOdd"/>
          </w:pPr>
        </w:p>
      </w:tc>
    </w:tr>
    <w:tr w:rsidR="006414D1" w14:paraId="0139E9EA" w14:textId="77777777">
      <w:tc>
        <w:tcPr>
          <w:tcW w:w="900" w:type="pct"/>
          <w:gridSpan w:val="2"/>
          <w:tcBorders>
            <w:bottom w:val="single" w:sz="4" w:space="0" w:color="auto"/>
          </w:tcBorders>
        </w:tcPr>
        <w:p w14:paraId="5F4F5342" w14:textId="369EC76B" w:rsidR="006414D1" w:rsidRDefault="00C83FBA">
          <w:pPr>
            <w:pStyle w:val="HeaderOdd6"/>
          </w:pPr>
          <w:fldSimple w:instr=" STYLEREF charContents \* MERGEFORMAT ">
            <w:r w:rsidR="00BD5700">
              <w:rPr>
                <w:noProof/>
              </w:rPr>
              <w:t>Contents</w:t>
            </w:r>
          </w:fldSimple>
        </w:p>
      </w:tc>
    </w:tr>
  </w:tbl>
  <w:p w14:paraId="25CF6ECE" w14:textId="4FF03182" w:rsidR="006414D1" w:rsidRDefault="006414D1">
    <w:pPr>
      <w:pStyle w:val="N-9pt"/>
    </w:pPr>
    <w:r>
      <w:tab/>
    </w:r>
    <w:fldSimple w:instr=" STYLEREF charPage \* MERGEFORMAT ">
      <w:r w:rsidR="00BD5700">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702"/>
      <w:gridCol w:w="6005"/>
    </w:tblGrid>
    <w:tr w:rsidR="009467AE" w14:paraId="3588C1A4" w14:textId="77777777" w:rsidTr="00D42E63">
      <w:tc>
        <w:tcPr>
          <w:tcW w:w="1104" w:type="pct"/>
        </w:tcPr>
        <w:p w14:paraId="3964422F" w14:textId="3572364C" w:rsidR="009467AE" w:rsidRDefault="009467AE">
          <w:pPr>
            <w:pStyle w:val="HeaderEven"/>
            <w:rPr>
              <w:b/>
            </w:rPr>
          </w:pPr>
          <w:r>
            <w:rPr>
              <w:b/>
            </w:rPr>
            <w:fldChar w:fldCharType="begin"/>
          </w:r>
          <w:r>
            <w:rPr>
              <w:b/>
            </w:rPr>
            <w:instrText xml:space="preserve"> STYLEREF CharChapNo \*charformat  </w:instrText>
          </w:r>
          <w:r>
            <w:rPr>
              <w:b/>
            </w:rPr>
            <w:fldChar w:fldCharType="separate"/>
          </w:r>
          <w:r w:rsidR="00BD5700">
            <w:rPr>
              <w:b/>
              <w:noProof/>
            </w:rPr>
            <w:t>Chapter 8</w:t>
          </w:r>
          <w:r>
            <w:rPr>
              <w:b/>
            </w:rPr>
            <w:fldChar w:fldCharType="end"/>
          </w:r>
        </w:p>
      </w:tc>
      <w:tc>
        <w:tcPr>
          <w:tcW w:w="3896" w:type="pct"/>
        </w:tcPr>
        <w:p w14:paraId="564BD073" w14:textId="1D81E817" w:rsidR="009467AE" w:rsidRDefault="009467AE">
          <w:pPr>
            <w:pStyle w:val="HeaderEven"/>
          </w:pPr>
          <w:r>
            <w:rPr>
              <w:noProof/>
            </w:rPr>
            <w:fldChar w:fldCharType="begin"/>
          </w:r>
          <w:r>
            <w:rPr>
              <w:noProof/>
            </w:rPr>
            <w:instrText xml:space="preserve"> STYLEREF CharChapText \*charformat  </w:instrText>
          </w:r>
          <w:r>
            <w:rPr>
              <w:noProof/>
            </w:rPr>
            <w:fldChar w:fldCharType="separate"/>
          </w:r>
          <w:r w:rsidR="00BD5700">
            <w:rPr>
              <w:noProof/>
            </w:rPr>
            <w:t>Disciplinary action</w:t>
          </w:r>
          <w:r>
            <w:rPr>
              <w:noProof/>
            </w:rPr>
            <w:fldChar w:fldCharType="end"/>
          </w:r>
        </w:p>
      </w:tc>
    </w:tr>
    <w:tr w:rsidR="009467AE" w14:paraId="5DF31385" w14:textId="77777777" w:rsidTr="00D42E63">
      <w:tc>
        <w:tcPr>
          <w:tcW w:w="1104" w:type="pct"/>
        </w:tcPr>
        <w:p w14:paraId="5A797FB3" w14:textId="04952A9A" w:rsidR="009467AE" w:rsidRDefault="009467AE">
          <w:pPr>
            <w:pStyle w:val="HeaderEven"/>
            <w:rPr>
              <w:b/>
            </w:rPr>
          </w:pPr>
          <w:r>
            <w:rPr>
              <w:b/>
            </w:rPr>
            <w:fldChar w:fldCharType="begin"/>
          </w:r>
          <w:r>
            <w:rPr>
              <w:b/>
            </w:rPr>
            <w:instrText xml:space="preserve"> STYLEREF CharPartNo \*charformat </w:instrText>
          </w:r>
          <w:r>
            <w:rPr>
              <w:b/>
            </w:rPr>
            <w:fldChar w:fldCharType="end"/>
          </w:r>
        </w:p>
      </w:tc>
      <w:tc>
        <w:tcPr>
          <w:tcW w:w="3896" w:type="pct"/>
        </w:tcPr>
        <w:p w14:paraId="0224EF0A" w14:textId="552B0CE4" w:rsidR="009467AE" w:rsidRDefault="009467AE">
          <w:pPr>
            <w:pStyle w:val="HeaderEven"/>
          </w:pPr>
          <w:r>
            <w:rPr>
              <w:noProof/>
            </w:rPr>
            <w:fldChar w:fldCharType="begin"/>
          </w:r>
          <w:r>
            <w:rPr>
              <w:noProof/>
            </w:rPr>
            <w:instrText xml:space="preserve"> STYLEREF CharPartText \*charformat </w:instrText>
          </w:r>
          <w:r>
            <w:rPr>
              <w:noProof/>
            </w:rPr>
            <w:fldChar w:fldCharType="end"/>
          </w:r>
        </w:p>
      </w:tc>
    </w:tr>
    <w:tr w:rsidR="009467AE" w14:paraId="3394C6BE" w14:textId="77777777" w:rsidTr="00D42E63">
      <w:tc>
        <w:tcPr>
          <w:tcW w:w="1104" w:type="pct"/>
        </w:tcPr>
        <w:p w14:paraId="5140BAB2" w14:textId="0F44DFC3" w:rsidR="009467AE" w:rsidRDefault="009467AE">
          <w:pPr>
            <w:pStyle w:val="HeaderEven"/>
            <w:rPr>
              <w:b/>
            </w:rPr>
          </w:pPr>
          <w:r>
            <w:rPr>
              <w:b/>
            </w:rPr>
            <w:fldChar w:fldCharType="begin"/>
          </w:r>
          <w:r>
            <w:rPr>
              <w:b/>
            </w:rPr>
            <w:instrText xml:space="preserve"> STYLEREF CharDivNo \*charformat </w:instrText>
          </w:r>
          <w:r>
            <w:rPr>
              <w:b/>
            </w:rPr>
            <w:fldChar w:fldCharType="end"/>
          </w:r>
        </w:p>
      </w:tc>
      <w:tc>
        <w:tcPr>
          <w:tcW w:w="3896" w:type="pct"/>
        </w:tcPr>
        <w:p w14:paraId="3B47264A" w14:textId="6C7BA0C8" w:rsidR="009467AE" w:rsidRDefault="009467AE">
          <w:pPr>
            <w:pStyle w:val="HeaderEven"/>
          </w:pPr>
          <w:r>
            <w:rPr>
              <w:noProof/>
            </w:rPr>
            <w:fldChar w:fldCharType="begin"/>
          </w:r>
          <w:r>
            <w:rPr>
              <w:noProof/>
            </w:rPr>
            <w:instrText xml:space="preserve"> STYLEREF CharDivText \*charformat </w:instrText>
          </w:r>
          <w:r>
            <w:rPr>
              <w:noProof/>
            </w:rPr>
            <w:fldChar w:fldCharType="end"/>
          </w:r>
        </w:p>
      </w:tc>
    </w:tr>
    <w:tr w:rsidR="009467AE" w14:paraId="26E2236E" w14:textId="77777777" w:rsidTr="007D515C">
      <w:trPr>
        <w:cantSplit/>
      </w:trPr>
      <w:tc>
        <w:tcPr>
          <w:tcW w:w="5000" w:type="pct"/>
          <w:gridSpan w:val="2"/>
          <w:tcBorders>
            <w:bottom w:val="single" w:sz="4" w:space="0" w:color="auto"/>
          </w:tcBorders>
        </w:tcPr>
        <w:p w14:paraId="6D99230A" w14:textId="28F36DE6" w:rsidR="009467AE" w:rsidRDefault="00C23443">
          <w:pPr>
            <w:pStyle w:val="HeaderEven6"/>
          </w:pPr>
          <w:fldSimple w:instr=" DOCPROPERTY &quot;Company&quot;  \* MERGEFORMAT ">
            <w:r>
              <w:t>Section</w:t>
            </w:r>
          </w:fldSimple>
          <w:r w:rsidR="009467AE">
            <w:t xml:space="preserve"> </w:t>
          </w:r>
          <w:r w:rsidR="009467AE">
            <w:rPr>
              <w:noProof/>
            </w:rPr>
            <w:fldChar w:fldCharType="begin"/>
          </w:r>
          <w:r w:rsidR="009467AE">
            <w:rPr>
              <w:noProof/>
            </w:rPr>
            <w:instrText xml:space="preserve"> STYLEREF CharSectNo \*charformat </w:instrText>
          </w:r>
          <w:r w:rsidR="009467AE">
            <w:rPr>
              <w:noProof/>
            </w:rPr>
            <w:fldChar w:fldCharType="separate"/>
          </w:r>
          <w:r w:rsidR="00BD5700">
            <w:rPr>
              <w:noProof/>
            </w:rPr>
            <w:t>326</w:t>
          </w:r>
          <w:r w:rsidR="009467AE">
            <w:rPr>
              <w:noProof/>
            </w:rPr>
            <w:fldChar w:fldCharType="end"/>
          </w:r>
        </w:p>
      </w:tc>
    </w:tr>
  </w:tbl>
  <w:p w14:paraId="4C7602E9" w14:textId="77777777" w:rsidR="009467AE" w:rsidRDefault="009467A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35"/>
      <w:gridCol w:w="1672"/>
    </w:tblGrid>
    <w:tr w:rsidR="009467AE" w14:paraId="590C305A" w14:textId="77777777" w:rsidTr="008673F9">
      <w:tc>
        <w:tcPr>
          <w:tcW w:w="3915" w:type="pct"/>
        </w:tcPr>
        <w:p w14:paraId="379C5944" w14:textId="7C0C3A04" w:rsidR="009467AE" w:rsidRDefault="009467AE">
          <w:pPr>
            <w:pStyle w:val="HeaderEven"/>
            <w:jc w:val="right"/>
          </w:pPr>
          <w:r>
            <w:rPr>
              <w:noProof/>
            </w:rPr>
            <w:fldChar w:fldCharType="begin"/>
          </w:r>
          <w:r>
            <w:rPr>
              <w:noProof/>
            </w:rPr>
            <w:instrText xml:space="preserve"> STYLEREF CharChapText \*charformat  </w:instrText>
          </w:r>
          <w:r>
            <w:rPr>
              <w:noProof/>
            </w:rPr>
            <w:fldChar w:fldCharType="separate"/>
          </w:r>
          <w:r w:rsidR="00BD5700">
            <w:rPr>
              <w:noProof/>
            </w:rPr>
            <w:t>Disciplinary action</w:t>
          </w:r>
          <w:r>
            <w:rPr>
              <w:noProof/>
            </w:rPr>
            <w:fldChar w:fldCharType="end"/>
          </w:r>
        </w:p>
      </w:tc>
      <w:tc>
        <w:tcPr>
          <w:tcW w:w="1085" w:type="pct"/>
        </w:tcPr>
        <w:p w14:paraId="041948D8" w14:textId="2404B721" w:rsidR="009467AE" w:rsidRDefault="009467AE">
          <w:pPr>
            <w:pStyle w:val="HeaderEven"/>
            <w:jc w:val="right"/>
            <w:rPr>
              <w:b/>
            </w:rPr>
          </w:pPr>
          <w:r>
            <w:rPr>
              <w:b/>
            </w:rPr>
            <w:fldChar w:fldCharType="begin"/>
          </w:r>
          <w:r>
            <w:rPr>
              <w:b/>
            </w:rPr>
            <w:instrText xml:space="preserve"> STYLEREF CharChapNo \*charformat  </w:instrText>
          </w:r>
          <w:r>
            <w:rPr>
              <w:b/>
            </w:rPr>
            <w:fldChar w:fldCharType="separate"/>
          </w:r>
          <w:r w:rsidR="00BD5700">
            <w:rPr>
              <w:b/>
              <w:noProof/>
            </w:rPr>
            <w:t>Chapter 8</w:t>
          </w:r>
          <w:r>
            <w:rPr>
              <w:b/>
            </w:rPr>
            <w:fldChar w:fldCharType="end"/>
          </w:r>
        </w:p>
      </w:tc>
    </w:tr>
    <w:tr w:rsidR="009467AE" w14:paraId="14FD5360" w14:textId="77777777" w:rsidTr="008673F9">
      <w:tc>
        <w:tcPr>
          <w:tcW w:w="3915" w:type="pct"/>
        </w:tcPr>
        <w:p w14:paraId="43A7DB24" w14:textId="5C21B7E6" w:rsidR="009467AE" w:rsidRDefault="009467AE">
          <w:pPr>
            <w:pStyle w:val="HeaderEven"/>
            <w:jc w:val="right"/>
          </w:pPr>
          <w:r>
            <w:rPr>
              <w:noProof/>
            </w:rPr>
            <w:fldChar w:fldCharType="begin"/>
          </w:r>
          <w:r>
            <w:rPr>
              <w:noProof/>
            </w:rPr>
            <w:instrText xml:space="preserve"> STYLEREF CharPartText \*charformat </w:instrText>
          </w:r>
          <w:r>
            <w:rPr>
              <w:noProof/>
            </w:rPr>
            <w:fldChar w:fldCharType="end"/>
          </w:r>
        </w:p>
      </w:tc>
      <w:tc>
        <w:tcPr>
          <w:tcW w:w="1085" w:type="pct"/>
        </w:tcPr>
        <w:p w14:paraId="198EC3E1" w14:textId="47EE2D72" w:rsidR="009467AE" w:rsidRDefault="009467AE">
          <w:pPr>
            <w:pStyle w:val="HeaderEven"/>
            <w:jc w:val="right"/>
            <w:rPr>
              <w:b/>
            </w:rPr>
          </w:pPr>
          <w:r>
            <w:rPr>
              <w:b/>
            </w:rPr>
            <w:fldChar w:fldCharType="begin"/>
          </w:r>
          <w:r>
            <w:rPr>
              <w:b/>
            </w:rPr>
            <w:instrText xml:space="preserve"> STYLEREF CharPartNo \*charformat </w:instrText>
          </w:r>
          <w:r>
            <w:rPr>
              <w:b/>
            </w:rPr>
            <w:fldChar w:fldCharType="end"/>
          </w:r>
        </w:p>
      </w:tc>
    </w:tr>
    <w:tr w:rsidR="009467AE" w14:paraId="35733D1C" w14:textId="77777777" w:rsidTr="008673F9">
      <w:tc>
        <w:tcPr>
          <w:tcW w:w="3915" w:type="pct"/>
        </w:tcPr>
        <w:p w14:paraId="55744C09" w14:textId="4A93B852" w:rsidR="009467AE" w:rsidRDefault="009467AE">
          <w:pPr>
            <w:pStyle w:val="HeaderEven"/>
            <w:jc w:val="right"/>
          </w:pPr>
          <w:r>
            <w:rPr>
              <w:noProof/>
            </w:rPr>
            <w:fldChar w:fldCharType="begin"/>
          </w:r>
          <w:r>
            <w:rPr>
              <w:noProof/>
            </w:rPr>
            <w:instrText xml:space="preserve"> STYLEREF CharDivText \*charformat </w:instrText>
          </w:r>
          <w:r>
            <w:rPr>
              <w:noProof/>
            </w:rPr>
            <w:fldChar w:fldCharType="end"/>
          </w:r>
        </w:p>
      </w:tc>
      <w:tc>
        <w:tcPr>
          <w:tcW w:w="1085" w:type="pct"/>
        </w:tcPr>
        <w:p w14:paraId="6995DE04" w14:textId="126BEB40" w:rsidR="009467AE" w:rsidRDefault="009467AE">
          <w:pPr>
            <w:pStyle w:val="HeaderEven"/>
            <w:jc w:val="right"/>
            <w:rPr>
              <w:b/>
            </w:rPr>
          </w:pPr>
          <w:r>
            <w:rPr>
              <w:b/>
            </w:rPr>
            <w:fldChar w:fldCharType="begin"/>
          </w:r>
          <w:r>
            <w:rPr>
              <w:b/>
            </w:rPr>
            <w:instrText xml:space="preserve"> STYLEREF CharDivNo \*charformat </w:instrText>
          </w:r>
          <w:r>
            <w:rPr>
              <w:b/>
            </w:rPr>
            <w:fldChar w:fldCharType="end"/>
          </w:r>
        </w:p>
      </w:tc>
    </w:tr>
    <w:tr w:rsidR="009467AE" w14:paraId="044E7F80" w14:textId="77777777" w:rsidTr="007D515C">
      <w:trPr>
        <w:cantSplit/>
      </w:trPr>
      <w:tc>
        <w:tcPr>
          <w:tcW w:w="5000" w:type="pct"/>
          <w:gridSpan w:val="2"/>
          <w:tcBorders>
            <w:bottom w:val="single" w:sz="4" w:space="0" w:color="auto"/>
          </w:tcBorders>
        </w:tcPr>
        <w:p w14:paraId="20FC261A" w14:textId="3B947DEE" w:rsidR="009467AE" w:rsidRDefault="00C23443">
          <w:pPr>
            <w:pStyle w:val="HeaderOdd6"/>
          </w:pPr>
          <w:fldSimple w:instr=" DOCPROPERTY &quot;Company&quot;  \* MERGEFORMAT ">
            <w:r>
              <w:t>Section</w:t>
            </w:r>
          </w:fldSimple>
          <w:r w:rsidR="009467AE">
            <w:t xml:space="preserve"> </w:t>
          </w:r>
          <w:r w:rsidR="009467AE">
            <w:rPr>
              <w:noProof/>
            </w:rPr>
            <w:fldChar w:fldCharType="begin"/>
          </w:r>
          <w:r w:rsidR="009467AE">
            <w:rPr>
              <w:noProof/>
            </w:rPr>
            <w:instrText xml:space="preserve"> STYLEREF CharSectNo \*charformat </w:instrText>
          </w:r>
          <w:r w:rsidR="009467AE">
            <w:rPr>
              <w:noProof/>
            </w:rPr>
            <w:fldChar w:fldCharType="separate"/>
          </w:r>
          <w:r w:rsidR="00BD5700">
            <w:rPr>
              <w:noProof/>
            </w:rPr>
            <w:t>325</w:t>
          </w:r>
          <w:r w:rsidR="009467AE">
            <w:rPr>
              <w:noProof/>
            </w:rPr>
            <w:fldChar w:fldCharType="end"/>
          </w:r>
        </w:p>
      </w:tc>
    </w:tr>
  </w:tbl>
  <w:p w14:paraId="527E12FD" w14:textId="77777777" w:rsidR="009467AE" w:rsidRDefault="009467A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9467AE" w14:paraId="5AAA27EF" w14:textId="77777777">
      <w:trPr>
        <w:jc w:val="center"/>
      </w:trPr>
      <w:tc>
        <w:tcPr>
          <w:tcW w:w="1560" w:type="dxa"/>
        </w:tcPr>
        <w:p w14:paraId="3D345E07" w14:textId="0A270A93" w:rsidR="009467AE" w:rsidRDefault="009467AE">
          <w:pPr>
            <w:pStyle w:val="HeaderEven"/>
            <w:rPr>
              <w:b/>
            </w:rPr>
          </w:pPr>
          <w:r>
            <w:rPr>
              <w:b/>
            </w:rPr>
            <w:fldChar w:fldCharType="begin"/>
          </w:r>
          <w:r>
            <w:rPr>
              <w:b/>
            </w:rPr>
            <w:instrText xml:space="preserve"> STYLEREF CharChapNo \*charformat </w:instrText>
          </w:r>
          <w:r>
            <w:rPr>
              <w:b/>
            </w:rPr>
            <w:fldChar w:fldCharType="separate"/>
          </w:r>
          <w:r w:rsidR="00BD5700">
            <w:rPr>
              <w:b/>
              <w:noProof/>
            </w:rPr>
            <w:t>Schedule 1</w:t>
          </w:r>
          <w:r>
            <w:rPr>
              <w:b/>
            </w:rPr>
            <w:fldChar w:fldCharType="end"/>
          </w:r>
        </w:p>
      </w:tc>
      <w:tc>
        <w:tcPr>
          <w:tcW w:w="5741" w:type="dxa"/>
        </w:tcPr>
        <w:p w14:paraId="1D0818BF" w14:textId="61765E21" w:rsidR="009467AE" w:rsidRDefault="009467AE">
          <w:pPr>
            <w:pStyle w:val="HeaderEven"/>
          </w:pPr>
          <w:r>
            <w:rPr>
              <w:noProof/>
            </w:rPr>
            <w:fldChar w:fldCharType="begin"/>
          </w:r>
          <w:r>
            <w:rPr>
              <w:noProof/>
            </w:rPr>
            <w:instrText xml:space="preserve"> STYLEREF CharChapText \*charformat </w:instrText>
          </w:r>
          <w:r>
            <w:rPr>
              <w:noProof/>
            </w:rPr>
            <w:fldChar w:fldCharType="separate"/>
          </w:r>
          <w:r w:rsidR="00BD5700">
            <w:rPr>
              <w:noProof/>
            </w:rPr>
            <w:t>Service standards</w:t>
          </w:r>
          <w:r>
            <w:rPr>
              <w:noProof/>
            </w:rPr>
            <w:fldChar w:fldCharType="end"/>
          </w:r>
        </w:p>
      </w:tc>
    </w:tr>
    <w:tr w:rsidR="009467AE" w14:paraId="43CCA897" w14:textId="77777777">
      <w:trPr>
        <w:jc w:val="center"/>
      </w:trPr>
      <w:tc>
        <w:tcPr>
          <w:tcW w:w="1560" w:type="dxa"/>
        </w:tcPr>
        <w:p w14:paraId="4CCADFC7" w14:textId="23DB387F" w:rsidR="009467AE" w:rsidRDefault="009467AE">
          <w:pPr>
            <w:pStyle w:val="HeaderEven"/>
            <w:rPr>
              <w:b/>
            </w:rPr>
          </w:pPr>
          <w:r>
            <w:rPr>
              <w:b/>
            </w:rPr>
            <w:fldChar w:fldCharType="begin"/>
          </w:r>
          <w:r>
            <w:rPr>
              <w:b/>
            </w:rPr>
            <w:instrText xml:space="preserve"> STYLEREF CharPartNo \*charformat </w:instrText>
          </w:r>
          <w:r>
            <w:rPr>
              <w:b/>
            </w:rPr>
            <w:fldChar w:fldCharType="separate"/>
          </w:r>
          <w:r w:rsidR="00BD5700">
            <w:rPr>
              <w:b/>
              <w:noProof/>
            </w:rPr>
            <w:t>Part 1.6</w:t>
          </w:r>
          <w:r>
            <w:rPr>
              <w:b/>
            </w:rPr>
            <w:fldChar w:fldCharType="end"/>
          </w:r>
        </w:p>
      </w:tc>
      <w:tc>
        <w:tcPr>
          <w:tcW w:w="5741" w:type="dxa"/>
        </w:tcPr>
        <w:p w14:paraId="1DF7BAF9" w14:textId="73853876" w:rsidR="009467AE" w:rsidRDefault="009467AE">
          <w:pPr>
            <w:pStyle w:val="HeaderEven"/>
          </w:pPr>
          <w:r>
            <w:rPr>
              <w:noProof/>
            </w:rPr>
            <w:fldChar w:fldCharType="begin"/>
          </w:r>
          <w:r>
            <w:rPr>
              <w:noProof/>
            </w:rPr>
            <w:instrText xml:space="preserve"> STYLEREF CharPartText \*charformat </w:instrText>
          </w:r>
          <w:r>
            <w:rPr>
              <w:noProof/>
            </w:rPr>
            <w:fldChar w:fldCharType="separate"/>
          </w:r>
          <w:r w:rsidR="00BD5700">
            <w:rPr>
              <w:noProof/>
            </w:rPr>
            <w:t>Demand responsive services</w:t>
          </w:r>
          <w:r>
            <w:rPr>
              <w:noProof/>
            </w:rPr>
            <w:fldChar w:fldCharType="end"/>
          </w:r>
        </w:p>
      </w:tc>
    </w:tr>
    <w:tr w:rsidR="009467AE" w14:paraId="66F5B74D" w14:textId="77777777">
      <w:trPr>
        <w:jc w:val="center"/>
      </w:trPr>
      <w:tc>
        <w:tcPr>
          <w:tcW w:w="7296" w:type="dxa"/>
          <w:gridSpan w:val="2"/>
          <w:tcBorders>
            <w:bottom w:val="single" w:sz="4" w:space="0" w:color="auto"/>
          </w:tcBorders>
        </w:tcPr>
        <w:p w14:paraId="1D6C834C" w14:textId="77777777" w:rsidR="009467AE" w:rsidRDefault="009467AE">
          <w:pPr>
            <w:pStyle w:val="HeaderEven6"/>
          </w:pPr>
        </w:p>
      </w:tc>
    </w:tr>
  </w:tbl>
  <w:p w14:paraId="7B85E3C1" w14:textId="77777777" w:rsidR="009467AE" w:rsidRDefault="009467AE">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9467AE" w14:paraId="4CBC6CDD" w14:textId="77777777">
      <w:trPr>
        <w:jc w:val="center"/>
      </w:trPr>
      <w:tc>
        <w:tcPr>
          <w:tcW w:w="5741" w:type="dxa"/>
        </w:tcPr>
        <w:p w14:paraId="62C75AF8" w14:textId="3B3224F2" w:rsidR="009467AE" w:rsidRDefault="009467AE">
          <w:pPr>
            <w:pStyle w:val="HeaderEven"/>
            <w:jc w:val="right"/>
          </w:pPr>
          <w:r>
            <w:rPr>
              <w:noProof/>
            </w:rPr>
            <w:fldChar w:fldCharType="begin"/>
          </w:r>
          <w:r>
            <w:rPr>
              <w:noProof/>
            </w:rPr>
            <w:instrText xml:space="preserve"> STYLEREF CharChapText \*charformat </w:instrText>
          </w:r>
          <w:r>
            <w:rPr>
              <w:noProof/>
            </w:rPr>
            <w:fldChar w:fldCharType="separate"/>
          </w:r>
          <w:r w:rsidR="00BD5700">
            <w:rPr>
              <w:noProof/>
            </w:rPr>
            <w:t>Service standards</w:t>
          </w:r>
          <w:r>
            <w:rPr>
              <w:noProof/>
            </w:rPr>
            <w:fldChar w:fldCharType="end"/>
          </w:r>
        </w:p>
      </w:tc>
      <w:tc>
        <w:tcPr>
          <w:tcW w:w="1560" w:type="dxa"/>
        </w:tcPr>
        <w:p w14:paraId="14F9C30C" w14:textId="1FD19B57" w:rsidR="009467AE" w:rsidRDefault="009467AE">
          <w:pPr>
            <w:pStyle w:val="HeaderEven"/>
            <w:jc w:val="right"/>
            <w:rPr>
              <w:b/>
            </w:rPr>
          </w:pPr>
          <w:r>
            <w:rPr>
              <w:b/>
            </w:rPr>
            <w:fldChar w:fldCharType="begin"/>
          </w:r>
          <w:r>
            <w:rPr>
              <w:b/>
            </w:rPr>
            <w:instrText xml:space="preserve"> STYLEREF CharChapNo \*charformat </w:instrText>
          </w:r>
          <w:r>
            <w:rPr>
              <w:b/>
            </w:rPr>
            <w:fldChar w:fldCharType="separate"/>
          </w:r>
          <w:r w:rsidR="00BD5700">
            <w:rPr>
              <w:b/>
              <w:noProof/>
            </w:rPr>
            <w:t>Schedule 1</w:t>
          </w:r>
          <w:r>
            <w:rPr>
              <w:b/>
            </w:rPr>
            <w:fldChar w:fldCharType="end"/>
          </w:r>
        </w:p>
      </w:tc>
    </w:tr>
    <w:tr w:rsidR="009467AE" w14:paraId="5DB83977" w14:textId="77777777">
      <w:trPr>
        <w:jc w:val="center"/>
      </w:trPr>
      <w:tc>
        <w:tcPr>
          <w:tcW w:w="5741" w:type="dxa"/>
        </w:tcPr>
        <w:p w14:paraId="73A93B64" w14:textId="29B7E26B" w:rsidR="009467AE" w:rsidRDefault="009467AE">
          <w:pPr>
            <w:pStyle w:val="HeaderEven"/>
            <w:jc w:val="right"/>
          </w:pPr>
          <w:r>
            <w:rPr>
              <w:noProof/>
            </w:rPr>
            <w:fldChar w:fldCharType="begin"/>
          </w:r>
          <w:r>
            <w:rPr>
              <w:noProof/>
            </w:rPr>
            <w:instrText xml:space="preserve"> STYLEREF CharPartText \*charformat </w:instrText>
          </w:r>
          <w:r>
            <w:rPr>
              <w:noProof/>
            </w:rPr>
            <w:fldChar w:fldCharType="separate"/>
          </w:r>
          <w:r w:rsidR="00BD5700">
            <w:rPr>
              <w:noProof/>
            </w:rPr>
            <w:t>Demand responsive services</w:t>
          </w:r>
          <w:r>
            <w:rPr>
              <w:noProof/>
            </w:rPr>
            <w:fldChar w:fldCharType="end"/>
          </w:r>
        </w:p>
      </w:tc>
      <w:tc>
        <w:tcPr>
          <w:tcW w:w="1560" w:type="dxa"/>
        </w:tcPr>
        <w:p w14:paraId="3E5854C1" w14:textId="5BE04CA8" w:rsidR="009467AE" w:rsidRDefault="009467AE">
          <w:pPr>
            <w:pStyle w:val="HeaderEven"/>
            <w:jc w:val="right"/>
            <w:rPr>
              <w:b/>
            </w:rPr>
          </w:pPr>
          <w:r>
            <w:rPr>
              <w:b/>
            </w:rPr>
            <w:fldChar w:fldCharType="begin"/>
          </w:r>
          <w:r>
            <w:rPr>
              <w:b/>
            </w:rPr>
            <w:instrText xml:space="preserve"> STYLEREF CharPartNo \*charformat </w:instrText>
          </w:r>
          <w:r>
            <w:rPr>
              <w:b/>
            </w:rPr>
            <w:fldChar w:fldCharType="separate"/>
          </w:r>
          <w:r w:rsidR="00BD5700">
            <w:rPr>
              <w:b/>
              <w:noProof/>
            </w:rPr>
            <w:t>Part 1.6</w:t>
          </w:r>
          <w:r>
            <w:rPr>
              <w:b/>
            </w:rPr>
            <w:fldChar w:fldCharType="end"/>
          </w:r>
        </w:p>
      </w:tc>
    </w:tr>
    <w:tr w:rsidR="009467AE" w14:paraId="26A8C182" w14:textId="77777777">
      <w:trPr>
        <w:jc w:val="center"/>
      </w:trPr>
      <w:tc>
        <w:tcPr>
          <w:tcW w:w="7296" w:type="dxa"/>
          <w:gridSpan w:val="2"/>
          <w:tcBorders>
            <w:bottom w:val="single" w:sz="4" w:space="0" w:color="auto"/>
          </w:tcBorders>
        </w:tcPr>
        <w:p w14:paraId="7F8183C3" w14:textId="77777777" w:rsidR="009467AE" w:rsidRDefault="009467AE">
          <w:pPr>
            <w:pStyle w:val="HeaderOdd6"/>
          </w:pPr>
        </w:p>
      </w:tc>
    </w:tr>
  </w:tbl>
  <w:p w14:paraId="331460D5" w14:textId="77777777" w:rsidR="009467AE" w:rsidRDefault="009467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84613"/>
    <w:multiLevelType w:val="multilevel"/>
    <w:tmpl w:val="04883E96"/>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pStyle w:val="Heading5"/>
      <w:lvlText w:val="%5"/>
      <w:lvlJc w:val="left"/>
      <w:pPr>
        <w:tabs>
          <w:tab w:val="num" w:pos="700"/>
        </w:tabs>
        <w:ind w:left="700" w:hanging="700"/>
      </w:pPr>
    </w:lvl>
    <w:lvl w:ilvl="5">
      <w:start w:val="1"/>
      <w:numFmt w:val="lowerLetter"/>
      <w:pStyle w:val="Heading6"/>
      <w:lvlText w:val="(%6)"/>
      <w:lvlJc w:val="left"/>
      <w:pPr>
        <w:tabs>
          <w:tab w:val="num" w:pos="3960"/>
        </w:tabs>
        <w:ind w:left="3600"/>
      </w:pPr>
    </w:lvl>
    <w:lvl w:ilvl="6">
      <w:start w:val="1"/>
      <w:numFmt w:val="lowerRoman"/>
      <w:pStyle w:val="Heading7"/>
      <w:lvlText w:val="(%7)"/>
      <w:lvlJc w:val="left"/>
      <w:pPr>
        <w:tabs>
          <w:tab w:val="num" w:pos="4680"/>
        </w:tabs>
        <w:ind w:left="4320"/>
      </w:pPr>
    </w:lvl>
    <w:lvl w:ilvl="7">
      <w:start w:val="1"/>
      <w:numFmt w:val="lowerLetter"/>
      <w:pStyle w:val="Heading8"/>
      <w:lvlText w:val="(%8)"/>
      <w:lvlJc w:val="left"/>
      <w:pPr>
        <w:tabs>
          <w:tab w:val="num" w:pos="5400"/>
        </w:tabs>
        <w:ind w:left="5040"/>
      </w:pPr>
    </w:lvl>
    <w:lvl w:ilvl="8">
      <w:start w:val="1"/>
      <w:numFmt w:val="lowerRoman"/>
      <w:pStyle w:val="Heading9"/>
      <w:lvlText w:val="(%9)"/>
      <w:lvlJc w:val="left"/>
      <w:pPr>
        <w:tabs>
          <w:tab w:val="num" w:pos="6120"/>
        </w:tabs>
        <w:ind w:left="5760"/>
      </w:pPr>
    </w:lvl>
  </w:abstractNum>
  <w:abstractNum w:abstractNumId="1" w15:restartNumberingAfterBreak="0">
    <w:nsid w:val="17E3050A"/>
    <w:multiLevelType w:val="singleLevel"/>
    <w:tmpl w:val="D342336A"/>
    <w:lvl w:ilvl="0">
      <w:start w:val="1"/>
      <w:numFmt w:val="decimal"/>
      <w:lvlRestart w:val="0"/>
      <w:pStyle w:val="ListBullet3"/>
      <w:lvlText w:val="%1"/>
      <w:lvlJc w:val="left"/>
      <w:pPr>
        <w:tabs>
          <w:tab w:val="num" w:pos="1200"/>
        </w:tabs>
        <w:ind w:left="1200" w:hanging="500"/>
      </w:pPr>
    </w:lvl>
  </w:abstractNum>
  <w:abstractNum w:abstractNumId="2" w15:restartNumberingAfterBreak="0">
    <w:nsid w:val="1DEC290D"/>
    <w:multiLevelType w:val="multilevel"/>
    <w:tmpl w:val="47EEF238"/>
    <w:name w:val="Main"/>
    <w:lvl w:ilvl="0">
      <w:start w:val="1"/>
      <w:numFmt w:val="decimal"/>
      <w:lvlText w:val="Chapter %1"/>
      <w:lvlJc w:val="left"/>
      <w:pPr>
        <w:tabs>
          <w:tab w:val="num" w:pos="2400"/>
        </w:tabs>
        <w:ind w:left="2400" w:hanging="2400"/>
      </w:pPr>
      <w:rPr>
        <w:rFonts w:ascii="Arial" w:hAnsi="Arial" w:cs="Arial" w:hint="default"/>
      </w:rPr>
    </w:lvl>
    <w:lvl w:ilvl="1">
      <w:start w:val="1"/>
      <w:numFmt w:val="decimal"/>
      <w:lvlText w:val="Part %1.%2"/>
      <w:lvlJc w:val="left"/>
      <w:pPr>
        <w:tabs>
          <w:tab w:val="num" w:pos="2400"/>
        </w:tabs>
        <w:ind w:left="2400" w:hanging="2400"/>
      </w:pPr>
      <w:rPr>
        <w:rFonts w:ascii="Arial" w:hAnsi="Arial" w:cs="Arial" w:hint="default"/>
      </w:rPr>
    </w:lvl>
    <w:lvl w:ilvl="2">
      <w:start w:val="1"/>
      <w:numFmt w:val="decimal"/>
      <w:lvlText w:val="Division %1.%2.%3"/>
      <w:lvlJc w:val="left"/>
      <w:pPr>
        <w:tabs>
          <w:tab w:val="num" w:pos="2400"/>
        </w:tabs>
        <w:ind w:left="2400" w:hanging="2400"/>
      </w:pPr>
      <w:rPr>
        <w:rFonts w:ascii="Arial" w:hAnsi="Arial" w:cs="Arial" w:hint="default"/>
      </w:rPr>
    </w:lvl>
    <w:lvl w:ilvl="3">
      <w:start w:val="1"/>
      <w:numFmt w:val="decimal"/>
      <w:lvlText w:val="Subdivision %1.%2.%3.%4"/>
      <w:lvlJc w:val="left"/>
      <w:pPr>
        <w:tabs>
          <w:tab w:val="num" w:pos="2400"/>
        </w:tabs>
        <w:ind w:left="2400" w:hanging="2400"/>
      </w:pPr>
      <w:rPr>
        <w:rFonts w:ascii="Arial" w:hAnsi="Arial" w:cs="Arial" w:hint="default"/>
      </w:rPr>
    </w:lvl>
    <w:lvl w:ilvl="4">
      <w:start w:val="1"/>
      <w:numFmt w:val="decimal"/>
      <w:lvlRestart w:val="0"/>
      <w:lvlText w:val="%5"/>
      <w:lvlJc w:val="left"/>
      <w:pPr>
        <w:tabs>
          <w:tab w:val="num" w:pos="700"/>
        </w:tabs>
        <w:ind w:left="700" w:hanging="700"/>
      </w:pPr>
      <w:rPr>
        <w:rFonts w:ascii="Arial" w:hAnsi="Arial" w:cs="Arial" w:hint="default"/>
      </w:rPr>
    </w:lvl>
    <w:lvl w:ilvl="5">
      <w:start w:val="1"/>
      <w:numFmt w:val="decimal"/>
      <w:suff w:val="nothing"/>
      <w:lvlText w:val="(%6)"/>
      <w:lvlJc w:val="right"/>
      <w:pPr>
        <w:ind w:left="700" w:hanging="460"/>
      </w:pPr>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3" w15:restartNumberingAfterBreak="0">
    <w:nsid w:val="1F843D14"/>
    <w:multiLevelType w:val="singleLevel"/>
    <w:tmpl w:val="99A03108"/>
    <w:name w:val="Section"/>
    <w:lvl w:ilvl="0">
      <w:start w:val="1"/>
      <w:numFmt w:val="bullet"/>
      <w:pStyle w:val="aNoteBulletsubpar"/>
      <w:lvlText w:val=""/>
      <w:lvlJc w:val="left"/>
      <w:pPr>
        <w:tabs>
          <w:tab w:val="num" w:pos="432"/>
        </w:tabs>
        <w:ind w:left="400" w:hanging="328"/>
      </w:pPr>
      <w:rPr>
        <w:rFonts w:ascii="Symbol" w:hAnsi="Symbol" w:cs="Times New Roman" w:hint="default"/>
        <w:color w:val="auto"/>
      </w:rPr>
    </w:lvl>
  </w:abstractNum>
  <w:abstractNum w:abstractNumId="4" w15:restartNumberingAfterBreak="0">
    <w:nsid w:val="381D004D"/>
    <w:multiLevelType w:val="singleLevel"/>
    <w:tmpl w:val="B6A6922A"/>
    <w:name w:val="SchedHeading"/>
    <w:lvl w:ilvl="0">
      <w:start w:val="1"/>
      <w:numFmt w:val="decimal"/>
      <w:lvlRestart w:val="0"/>
      <w:pStyle w:val="ListNumber"/>
      <w:lvlText w:val="%1"/>
      <w:lvlJc w:val="left"/>
      <w:pPr>
        <w:tabs>
          <w:tab w:val="num" w:pos="1300"/>
        </w:tabs>
        <w:ind w:left="1300" w:hanging="600"/>
      </w:pPr>
      <w:rPr>
        <w:b w:val="0"/>
        <w:i w:val="0"/>
      </w:rPr>
    </w:lvl>
  </w:abstractNum>
  <w:abstractNum w:abstractNumId="5" w15:restartNumberingAfterBreak="0">
    <w:nsid w:val="42B861FE"/>
    <w:multiLevelType w:val="singleLevel"/>
    <w:tmpl w:val="F3B4C048"/>
    <w:name w:val="Headings"/>
    <w:lvl w:ilvl="0">
      <w:start w:val="1"/>
      <w:numFmt w:val="bullet"/>
      <w:lvlText w:val=""/>
      <w:lvlJc w:val="left"/>
      <w:pPr>
        <w:tabs>
          <w:tab w:val="num" w:pos="1500"/>
        </w:tabs>
        <w:ind w:left="1500" w:hanging="400"/>
      </w:pPr>
      <w:rPr>
        <w:rFonts w:ascii="Symbol" w:hAnsi="Symbol" w:hint="default"/>
        <w:sz w:val="20"/>
      </w:rPr>
    </w:lvl>
  </w:abstractNum>
  <w:abstractNum w:abstractNumId="6"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7" w15:restartNumberingAfterBreak="0">
    <w:nsid w:val="4C9A6935"/>
    <w:multiLevelType w:val="multilevel"/>
    <w:tmpl w:val="200A6DB6"/>
    <w:lvl w:ilvl="0">
      <w:start w:val="1"/>
      <w:numFmt w:val="decimal"/>
      <w:pStyle w:val="ListBullet"/>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strike w:val="0"/>
        <w:dstrike w:val="0"/>
      </w:rPr>
    </w:lvl>
    <w:lvl w:ilvl="5">
      <w:start w:val="1"/>
      <w:numFmt w:val="decimal"/>
      <w:lvlText w:val="(%6)"/>
      <w:lvlJc w:val="right"/>
      <w:pPr>
        <w:tabs>
          <w:tab w:val="num" w:pos="700"/>
        </w:tabs>
        <w:ind w:left="700" w:hanging="20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rPr>
    </w:lvl>
    <w:lvl w:ilvl="7">
      <w:start w:val="1"/>
      <w:numFmt w:val="lowerRoman"/>
      <w:lvlText w:val="(%8)"/>
      <w:lvlJc w:val="right"/>
      <w:pPr>
        <w:tabs>
          <w:tab w:val="num" w:pos="1740"/>
        </w:tabs>
        <w:ind w:left="1740" w:hanging="200"/>
      </w:pPr>
      <w:rPr>
        <w:b w:val="0"/>
      </w:rPr>
    </w:lvl>
    <w:lvl w:ilvl="8">
      <w:start w:val="1"/>
      <w:numFmt w:val="upperLetter"/>
      <w:lvlText w:val="(%9)"/>
      <w:lvlJc w:val="right"/>
      <w:pPr>
        <w:tabs>
          <w:tab w:val="num" w:pos="2260"/>
        </w:tabs>
        <w:ind w:left="2260" w:hanging="200"/>
      </w:pPr>
      <w:rPr>
        <w:b w:val="0"/>
      </w:rPr>
    </w:lvl>
  </w:abstractNum>
  <w:abstractNum w:abstractNumId="8" w15:restartNumberingAfterBreak="0">
    <w:nsid w:val="53193175"/>
    <w:multiLevelType w:val="singleLevel"/>
    <w:tmpl w:val="7B803EDC"/>
    <w:name w:val="Schedule"/>
    <w:lvl w:ilvl="0">
      <w:start w:val="1"/>
      <w:numFmt w:val="bullet"/>
      <w:lvlText w:val=""/>
      <w:lvlJc w:val="left"/>
      <w:pPr>
        <w:tabs>
          <w:tab w:val="num" w:pos="2540"/>
        </w:tabs>
        <w:ind w:left="2540" w:hanging="400"/>
      </w:pPr>
      <w:rPr>
        <w:rFonts w:ascii="Symbol" w:hAnsi="Symbol" w:hint="default"/>
        <w:sz w:val="20"/>
      </w:rPr>
    </w:lvl>
  </w:abstractNum>
  <w:abstractNum w:abstractNumId="9" w15:restartNumberingAfterBreak="0">
    <w:nsid w:val="5DDC0708"/>
    <w:multiLevelType w:val="hybridMultilevel"/>
    <w:tmpl w:val="239099BC"/>
    <w:name w:val="Sections"/>
    <w:lvl w:ilvl="0" w:tplc="D0DE7676">
      <w:start w:val="1"/>
      <w:numFmt w:val="bullet"/>
      <w:pStyle w:val="TableBullet"/>
      <w:lvlText w:val=""/>
      <w:lvlJc w:val="left"/>
      <w:pPr>
        <w:ind w:left="720" w:hanging="360"/>
      </w:pPr>
      <w:rPr>
        <w:rFonts w:ascii="Symbol" w:hAnsi="Symbol" w:hint="default"/>
      </w:rPr>
    </w:lvl>
    <w:lvl w:ilvl="1" w:tplc="04102142" w:tentative="1">
      <w:start w:val="1"/>
      <w:numFmt w:val="bullet"/>
      <w:lvlText w:val="o"/>
      <w:lvlJc w:val="left"/>
      <w:pPr>
        <w:ind w:left="1440" w:hanging="360"/>
      </w:pPr>
      <w:rPr>
        <w:rFonts w:ascii="Courier New" w:hAnsi="Courier New" w:cs="Courier New" w:hint="default"/>
      </w:rPr>
    </w:lvl>
    <w:lvl w:ilvl="2" w:tplc="4F0E3D2E" w:tentative="1">
      <w:start w:val="1"/>
      <w:numFmt w:val="bullet"/>
      <w:lvlText w:val=""/>
      <w:lvlJc w:val="left"/>
      <w:pPr>
        <w:ind w:left="2160" w:hanging="360"/>
      </w:pPr>
      <w:rPr>
        <w:rFonts w:ascii="Wingdings" w:hAnsi="Wingdings" w:hint="default"/>
      </w:rPr>
    </w:lvl>
    <w:lvl w:ilvl="3" w:tplc="867EF59A" w:tentative="1">
      <w:start w:val="1"/>
      <w:numFmt w:val="bullet"/>
      <w:lvlText w:val=""/>
      <w:lvlJc w:val="left"/>
      <w:pPr>
        <w:ind w:left="2880" w:hanging="360"/>
      </w:pPr>
      <w:rPr>
        <w:rFonts w:ascii="Symbol" w:hAnsi="Symbol" w:hint="default"/>
      </w:rPr>
    </w:lvl>
    <w:lvl w:ilvl="4" w:tplc="AE522AD2" w:tentative="1">
      <w:start w:val="1"/>
      <w:numFmt w:val="bullet"/>
      <w:lvlText w:val="o"/>
      <w:lvlJc w:val="left"/>
      <w:pPr>
        <w:ind w:left="3600" w:hanging="360"/>
      </w:pPr>
      <w:rPr>
        <w:rFonts w:ascii="Courier New" w:hAnsi="Courier New" w:cs="Courier New" w:hint="default"/>
      </w:rPr>
    </w:lvl>
    <w:lvl w:ilvl="5" w:tplc="211A425E" w:tentative="1">
      <w:start w:val="1"/>
      <w:numFmt w:val="bullet"/>
      <w:lvlText w:val=""/>
      <w:lvlJc w:val="left"/>
      <w:pPr>
        <w:ind w:left="4320" w:hanging="360"/>
      </w:pPr>
      <w:rPr>
        <w:rFonts w:ascii="Wingdings" w:hAnsi="Wingdings" w:hint="default"/>
      </w:rPr>
    </w:lvl>
    <w:lvl w:ilvl="6" w:tplc="7D32604E" w:tentative="1">
      <w:start w:val="1"/>
      <w:numFmt w:val="bullet"/>
      <w:lvlText w:val=""/>
      <w:lvlJc w:val="left"/>
      <w:pPr>
        <w:ind w:left="5040" w:hanging="360"/>
      </w:pPr>
      <w:rPr>
        <w:rFonts w:ascii="Symbol" w:hAnsi="Symbol" w:hint="default"/>
      </w:rPr>
    </w:lvl>
    <w:lvl w:ilvl="7" w:tplc="F0FC9444" w:tentative="1">
      <w:start w:val="1"/>
      <w:numFmt w:val="bullet"/>
      <w:lvlText w:val="o"/>
      <w:lvlJc w:val="left"/>
      <w:pPr>
        <w:ind w:left="5760" w:hanging="360"/>
      </w:pPr>
      <w:rPr>
        <w:rFonts w:ascii="Courier New" w:hAnsi="Courier New" w:cs="Courier New" w:hint="default"/>
      </w:rPr>
    </w:lvl>
    <w:lvl w:ilvl="8" w:tplc="A328DE84" w:tentative="1">
      <w:start w:val="1"/>
      <w:numFmt w:val="bullet"/>
      <w:lvlText w:val=""/>
      <w:lvlJc w:val="left"/>
      <w:pPr>
        <w:ind w:left="6480" w:hanging="360"/>
      </w:pPr>
      <w:rPr>
        <w:rFonts w:ascii="Wingdings" w:hAnsi="Wingdings" w:hint="default"/>
      </w:rPr>
    </w:lvl>
  </w:abstractNum>
  <w:abstractNum w:abstractNumId="10"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11" w15:restartNumberingAfterBreak="0">
    <w:nsid w:val="72393F4F"/>
    <w:multiLevelType w:val="multilevel"/>
    <w:tmpl w:val="D5DE458C"/>
    <w:lvl w:ilvl="0">
      <w:start w:val="1"/>
      <w:numFmt w:val="decimal"/>
      <w:pStyle w:val="Actbulletshaded"/>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7FE65E21"/>
    <w:multiLevelType w:val="hybridMultilevel"/>
    <w:tmpl w:val="AC7A5FF8"/>
    <w:lvl w:ilvl="0" w:tplc="C20254F8">
      <w:start w:val="1"/>
      <w:numFmt w:val="decimal"/>
      <w:pStyle w:val="TableNumbered"/>
      <w:suff w:val="space"/>
      <w:lvlText w:val="%1"/>
      <w:lvlJc w:val="left"/>
      <w:pPr>
        <w:ind w:left="360" w:hanging="360"/>
      </w:pPr>
      <w:rPr>
        <w:rFonts w:hint="default"/>
      </w:rPr>
    </w:lvl>
    <w:lvl w:ilvl="1" w:tplc="2A9AE06A" w:tentative="1">
      <w:start w:val="1"/>
      <w:numFmt w:val="lowerLetter"/>
      <w:lvlText w:val="%2."/>
      <w:lvlJc w:val="left"/>
      <w:pPr>
        <w:ind w:left="1440" w:hanging="360"/>
      </w:pPr>
    </w:lvl>
    <w:lvl w:ilvl="2" w:tplc="E58CDFAC" w:tentative="1">
      <w:start w:val="1"/>
      <w:numFmt w:val="lowerRoman"/>
      <w:lvlText w:val="%3."/>
      <w:lvlJc w:val="right"/>
      <w:pPr>
        <w:ind w:left="2160" w:hanging="180"/>
      </w:pPr>
    </w:lvl>
    <w:lvl w:ilvl="3" w:tplc="7CC4DF2C" w:tentative="1">
      <w:start w:val="1"/>
      <w:numFmt w:val="decimal"/>
      <w:lvlText w:val="%4."/>
      <w:lvlJc w:val="left"/>
      <w:pPr>
        <w:ind w:left="2880" w:hanging="360"/>
      </w:pPr>
    </w:lvl>
    <w:lvl w:ilvl="4" w:tplc="255A4EC8" w:tentative="1">
      <w:start w:val="1"/>
      <w:numFmt w:val="lowerLetter"/>
      <w:lvlText w:val="%5."/>
      <w:lvlJc w:val="left"/>
      <w:pPr>
        <w:ind w:left="3600" w:hanging="360"/>
      </w:pPr>
    </w:lvl>
    <w:lvl w:ilvl="5" w:tplc="B9604146" w:tentative="1">
      <w:start w:val="1"/>
      <w:numFmt w:val="lowerRoman"/>
      <w:lvlText w:val="%6."/>
      <w:lvlJc w:val="right"/>
      <w:pPr>
        <w:ind w:left="4320" w:hanging="180"/>
      </w:pPr>
    </w:lvl>
    <w:lvl w:ilvl="6" w:tplc="7BEEC13E" w:tentative="1">
      <w:start w:val="1"/>
      <w:numFmt w:val="decimal"/>
      <w:lvlText w:val="%7."/>
      <w:lvlJc w:val="left"/>
      <w:pPr>
        <w:ind w:left="5040" w:hanging="360"/>
      </w:pPr>
    </w:lvl>
    <w:lvl w:ilvl="7" w:tplc="0E1CA2F4" w:tentative="1">
      <w:start w:val="1"/>
      <w:numFmt w:val="lowerLetter"/>
      <w:lvlText w:val="%8."/>
      <w:lvlJc w:val="left"/>
      <w:pPr>
        <w:ind w:left="5760" w:hanging="360"/>
      </w:pPr>
    </w:lvl>
    <w:lvl w:ilvl="8" w:tplc="16480B5C" w:tentative="1">
      <w:start w:val="1"/>
      <w:numFmt w:val="lowerRoman"/>
      <w:lvlText w:val="%9."/>
      <w:lvlJc w:val="right"/>
      <w:pPr>
        <w:ind w:left="6480" w:hanging="180"/>
      </w:pPr>
    </w:lvl>
  </w:abstractNum>
  <w:num w:numId="1" w16cid:durableId="810098833">
    <w:abstractNumId w:val="0"/>
  </w:num>
  <w:num w:numId="2" w16cid:durableId="984697097">
    <w:abstractNumId w:val="4"/>
  </w:num>
  <w:num w:numId="3" w16cid:durableId="691417115">
    <w:abstractNumId w:val="7"/>
  </w:num>
  <w:num w:numId="4" w16cid:durableId="1590653151">
    <w:abstractNumId w:val="1"/>
  </w:num>
  <w:num w:numId="5" w16cid:durableId="944464154">
    <w:abstractNumId w:val="6"/>
  </w:num>
  <w:num w:numId="6" w16cid:durableId="388304952">
    <w:abstractNumId w:val="3"/>
  </w:num>
  <w:num w:numId="7" w16cid:durableId="2017418508">
    <w:abstractNumId w:val="9"/>
  </w:num>
  <w:num w:numId="8" w16cid:durableId="869025066">
    <w:abstractNumId w:val="12"/>
  </w:num>
  <w:num w:numId="9" w16cid:durableId="1498419945">
    <w:abstractNumId w:val="10"/>
  </w:num>
  <w:num w:numId="10" w16cid:durableId="709115756">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isplayHorizontalDrawingGridEvery w:val="0"/>
  <w:displayVerticalDrawingGridEvery w:val="0"/>
  <w:doNotUseMarginsForDrawingGridOrigi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D9B"/>
    <w:rsid w:val="00006843"/>
    <w:rsid w:val="000077F4"/>
    <w:rsid w:val="000138AF"/>
    <w:rsid w:val="000177BB"/>
    <w:rsid w:val="000177C0"/>
    <w:rsid w:val="0002179D"/>
    <w:rsid w:val="000228F1"/>
    <w:rsid w:val="0003596E"/>
    <w:rsid w:val="000364FF"/>
    <w:rsid w:val="00037853"/>
    <w:rsid w:val="00037B68"/>
    <w:rsid w:val="00040212"/>
    <w:rsid w:val="00041436"/>
    <w:rsid w:val="00041BEC"/>
    <w:rsid w:val="00041E5F"/>
    <w:rsid w:val="00041F4A"/>
    <w:rsid w:val="0004272B"/>
    <w:rsid w:val="000429B9"/>
    <w:rsid w:val="00043078"/>
    <w:rsid w:val="00045724"/>
    <w:rsid w:val="000468C8"/>
    <w:rsid w:val="00046AA6"/>
    <w:rsid w:val="00046AFD"/>
    <w:rsid w:val="0004704B"/>
    <w:rsid w:val="00051873"/>
    <w:rsid w:val="00057CEA"/>
    <w:rsid w:val="0006291D"/>
    <w:rsid w:val="00062ABA"/>
    <w:rsid w:val="00062C0B"/>
    <w:rsid w:val="000679CA"/>
    <w:rsid w:val="00070826"/>
    <w:rsid w:val="00072A41"/>
    <w:rsid w:val="00072C23"/>
    <w:rsid w:val="0007450E"/>
    <w:rsid w:val="000849EF"/>
    <w:rsid w:val="00084A0F"/>
    <w:rsid w:val="00086965"/>
    <w:rsid w:val="000916C4"/>
    <w:rsid w:val="00091DDF"/>
    <w:rsid w:val="00092774"/>
    <w:rsid w:val="00092F96"/>
    <w:rsid w:val="000940B9"/>
    <w:rsid w:val="00094D93"/>
    <w:rsid w:val="000952EB"/>
    <w:rsid w:val="00095524"/>
    <w:rsid w:val="00095A2F"/>
    <w:rsid w:val="00095FBD"/>
    <w:rsid w:val="0009681F"/>
    <w:rsid w:val="000972FD"/>
    <w:rsid w:val="00097527"/>
    <w:rsid w:val="000979AB"/>
    <w:rsid w:val="000A102D"/>
    <w:rsid w:val="000A13E0"/>
    <w:rsid w:val="000A2004"/>
    <w:rsid w:val="000A25F7"/>
    <w:rsid w:val="000A4379"/>
    <w:rsid w:val="000A5674"/>
    <w:rsid w:val="000A7577"/>
    <w:rsid w:val="000B2F50"/>
    <w:rsid w:val="000B309C"/>
    <w:rsid w:val="000B33F2"/>
    <w:rsid w:val="000B3E9B"/>
    <w:rsid w:val="000B5618"/>
    <w:rsid w:val="000B5FEF"/>
    <w:rsid w:val="000C2F36"/>
    <w:rsid w:val="000C339C"/>
    <w:rsid w:val="000C3FBE"/>
    <w:rsid w:val="000C5484"/>
    <w:rsid w:val="000D2115"/>
    <w:rsid w:val="000D3DD6"/>
    <w:rsid w:val="000D4D4E"/>
    <w:rsid w:val="000D55E1"/>
    <w:rsid w:val="000D7063"/>
    <w:rsid w:val="000D7A55"/>
    <w:rsid w:val="000E0594"/>
    <w:rsid w:val="000E092D"/>
    <w:rsid w:val="000E1CFC"/>
    <w:rsid w:val="000E5D2B"/>
    <w:rsid w:val="000F1AE3"/>
    <w:rsid w:val="000F35B1"/>
    <w:rsid w:val="000F39E7"/>
    <w:rsid w:val="000F70EC"/>
    <w:rsid w:val="000F74E1"/>
    <w:rsid w:val="001012BA"/>
    <w:rsid w:val="001060E7"/>
    <w:rsid w:val="00107C8F"/>
    <w:rsid w:val="00110EFA"/>
    <w:rsid w:val="00111548"/>
    <w:rsid w:val="00113C8A"/>
    <w:rsid w:val="001140FD"/>
    <w:rsid w:val="00114A3C"/>
    <w:rsid w:val="00116E21"/>
    <w:rsid w:val="00117EDB"/>
    <w:rsid w:val="001201A4"/>
    <w:rsid w:val="00122100"/>
    <w:rsid w:val="00122D85"/>
    <w:rsid w:val="00122EDE"/>
    <w:rsid w:val="00123EB3"/>
    <w:rsid w:val="001308A8"/>
    <w:rsid w:val="00130AD6"/>
    <w:rsid w:val="00130E13"/>
    <w:rsid w:val="00132912"/>
    <w:rsid w:val="0013365A"/>
    <w:rsid w:val="00136F39"/>
    <w:rsid w:val="001419F4"/>
    <w:rsid w:val="0014220C"/>
    <w:rsid w:val="00142CF2"/>
    <w:rsid w:val="00144446"/>
    <w:rsid w:val="00146748"/>
    <w:rsid w:val="001467F6"/>
    <w:rsid w:val="00151061"/>
    <w:rsid w:val="0015410F"/>
    <w:rsid w:val="00154385"/>
    <w:rsid w:val="00155E0C"/>
    <w:rsid w:val="00155E68"/>
    <w:rsid w:val="00160C19"/>
    <w:rsid w:val="00160FC0"/>
    <w:rsid w:val="0016542D"/>
    <w:rsid w:val="00165AD4"/>
    <w:rsid w:val="00165CB8"/>
    <w:rsid w:val="001704B4"/>
    <w:rsid w:val="0017176E"/>
    <w:rsid w:val="001727DA"/>
    <w:rsid w:val="00175BDD"/>
    <w:rsid w:val="00175CBA"/>
    <w:rsid w:val="00180928"/>
    <w:rsid w:val="00187694"/>
    <w:rsid w:val="001914DF"/>
    <w:rsid w:val="00195461"/>
    <w:rsid w:val="00196276"/>
    <w:rsid w:val="001A1188"/>
    <w:rsid w:val="001A1215"/>
    <w:rsid w:val="001A2350"/>
    <w:rsid w:val="001A336C"/>
    <w:rsid w:val="001A396C"/>
    <w:rsid w:val="001A5430"/>
    <w:rsid w:val="001A5442"/>
    <w:rsid w:val="001A62C5"/>
    <w:rsid w:val="001A7F30"/>
    <w:rsid w:val="001B193D"/>
    <w:rsid w:val="001B2498"/>
    <w:rsid w:val="001B30BB"/>
    <w:rsid w:val="001C0B9D"/>
    <w:rsid w:val="001C63C0"/>
    <w:rsid w:val="001C6F6E"/>
    <w:rsid w:val="001C7380"/>
    <w:rsid w:val="001D1381"/>
    <w:rsid w:val="001D1FF3"/>
    <w:rsid w:val="001D34DC"/>
    <w:rsid w:val="001D3E92"/>
    <w:rsid w:val="001D4193"/>
    <w:rsid w:val="001D527A"/>
    <w:rsid w:val="001D5A3A"/>
    <w:rsid w:val="001E1E92"/>
    <w:rsid w:val="001E6564"/>
    <w:rsid w:val="001E7542"/>
    <w:rsid w:val="001E763B"/>
    <w:rsid w:val="001E78B9"/>
    <w:rsid w:val="001F02B8"/>
    <w:rsid w:val="001F12A5"/>
    <w:rsid w:val="001F2791"/>
    <w:rsid w:val="001F3F8F"/>
    <w:rsid w:val="001F5705"/>
    <w:rsid w:val="001F71D3"/>
    <w:rsid w:val="001F7433"/>
    <w:rsid w:val="00201535"/>
    <w:rsid w:val="002064A0"/>
    <w:rsid w:val="002076E8"/>
    <w:rsid w:val="0021194B"/>
    <w:rsid w:val="0021260B"/>
    <w:rsid w:val="002133FC"/>
    <w:rsid w:val="00213800"/>
    <w:rsid w:val="00215BD7"/>
    <w:rsid w:val="0021688A"/>
    <w:rsid w:val="00216ED8"/>
    <w:rsid w:val="00221637"/>
    <w:rsid w:val="002220D7"/>
    <w:rsid w:val="00222D4B"/>
    <w:rsid w:val="00223082"/>
    <w:rsid w:val="00223A43"/>
    <w:rsid w:val="00224D52"/>
    <w:rsid w:val="0022686F"/>
    <w:rsid w:val="002322DF"/>
    <w:rsid w:val="00234646"/>
    <w:rsid w:val="00234C3D"/>
    <w:rsid w:val="002355F6"/>
    <w:rsid w:val="00235E2C"/>
    <w:rsid w:val="00244A8E"/>
    <w:rsid w:val="002461AE"/>
    <w:rsid w:val="00246BAD"/>
    <w:rsid w:val="002515DC"/>
    <w:rsid w:val="00251717"/>
    <w:rsid w:val="00253A1C"/>
    <w:rsid w:val="00253FD9"/>
    <w:rsid w:val="002552D4"/>
    <w:rsid w:val="002557D6"/>
    <w:rsid w:val="002577AE"/>
    <w:rsid w:val="002629B9"/>
    <w:rsid w:val="00262FCF"/>
    <w:rsid w:val="002671E5"/>
    <w:rsid w:val="002712C0"/>
    <w:rsid w:val="002721BC"/>
    <w:rsid w:val="00273123"/>
    <w:rsid w:val="0027325D"/>
    <w:rsid w:val="00274363"/>
    <w:rsid w:val="002746A7"/>
    <w:rsid w:val="0027591E"/>
    <w:rsid w:val="00281442"/>
    <w:rsid w:val="00283368"/>
    <w:rsid w:val="0028521F"/>
    <w:rsid w:val="00286238"/>
    <w:rsid w:val="00286B6E"/>
    <w:rsid w:val="0029025E"/>
    <w:rsid w:val="0029762F"/>
    <w:rsid w:val="002A436D"/>
    <w:rsid w:val="002A5321"/>
    <w:rsid w:val="002A7516"/>
    <w:rsid w:val="002B0279"/>
    <w:rsid w:val="002B069A"/>
    <w:rsid w:val="002B1E67"/>
    <w:rsid w:val="002B2102"/>
    <w:rsid w:val="002B4D55"/>
    <w:rsid w:val="002B6782"/>
    <w:rsid w:val="002B6BF8"/>
    <w:rsid w:val="002B7CEF"/>
    <w:rsid w:val="002C0412"/>
    <w:rsid w:val="002C189B"/>
    <w:rsid w:val="002C1F12"/>
    <w:rsid w:val="002C63AB"/>
    <w:rsid w:val="002D0D27"/>
    <w:rsid w:val="002D370E"/>
    <w:rsid w:val="002D5EC3"/>
    <w:rsid w:val="002D6B9C"/>
    <w:rsid w:val="002E2626"/>
    <w:rsid w:val="002E5280"/>
    <w:rsid w:val="002E53A5"/>
    <w:rsid w:val="002E55A7"/>
    <w:rsid w:val="002E56AB"/>
    <w:rsid w:val="002E795D"/>
    <w:rsid w:val="002F3BCE"/>
    <w:rsid w:val="002F4474"/>
    <w:rsid w:val="002F5C2F"/>
    <w:rsid w:val="002F62F7"/>
    <w:rsid w:val="00301A6B"/>
    <w:rsid w:val="00304111"/>
    <w:rsid w:val="003051CA"/>
    <w:rsid w:val="00307706"/>
    <w:rsid w:val="0031102F"/>
    <w:rsid w:val="003131ED"/>
    <w:rsid w:val="003149D3"/>
    <w:rsid w:val="003158FA"/>
    <w:rsid w:val="0031667C"/>
    <w:rsid w:val="003179B5"/>
    <w:rsid w:val="0032579E"/>
    <w:rsid w:val="00327773"/>
    <w:rsid w:val="0033087C"/>
    <w:rsid w:val="00331BC6"/>
    <w:rsid w:val="003403F2"/>
    <w:rsid w:val="00340962"/>
    <w:rsid w:val="00343620"/>
    <w:rsid w:val="00345216"/>
    <w:rsid w:val="003452B7"/>
    <w:rsid w:val="003459E8"/>
    <w:rsid w:val="003509E4"/>
    <w:rsid w:val="003538D6"/>
    <w:rsid w:val="00353EE0"/>
    <w:rsid w:val="00361EF5"/>
    <w:rsid w:val="0036264C"/>
    <w:rsid w:val="003631B8"/>
    <w:rsid w:val="003664DE"/>
    <w:rsid w:val="0036665F"/>
    <w:rsid w:val="00370350"/>
    <w:rsid w:val="0037195B"/>
    <w:rsid w:val="0037383A"/>
    <w:rsid w:val="0037569E"/>
    <w:rsid w:val="003768A9"/>
    <w:rsid w:val="003800A1"/>
    <w:rsid w:val="00380C7E"/>
    <w:rsid w:val="00384448"/>
    <w:rsid w:val="00384CC9"/>
    <w:rsid w:val="00390F46"/>
    <w:rsid w:val="003918AB"/>
    <w:rsid w:val="00392278"/>
    <w:rsid w:val="00392447"/>
    <w:rsid w:val="003946EA"/>
    <w:rsid w:val="003973F8"/>
    <w:rsid w:val="00397EA8"/>
    <w:rsid w:val="003A2A43"/>
    <w:rsid w:val="003A42B6"/>
    <w:rsid w:val="003A56E5"/>
    <w:rsid w:val="003A7549"/>
    <w:rsid w:val="003B1BA5"/>
    <w:rsid w:val="003B3E57"/>
    <w:rsid w:val="003B44D2"/>
    <w:rsid w:val="003B451B"/>
    <w:rsid w:val="003B6ECA"/>
    <w:rsid w:val="003B76C5"/>
    <w:rsid w:val="003C0118"/>
    <w:rsid w:val="003C0BE5"/>
    <w:rsid w:val="003C3850"/>
    <w:rsid w:val="003C460F"/>
    <w:rsid w:val="003C5A3D"/>
    <w:rsid w:val="003C74B8"/>
    <w:rsid w:val="003C7A56"/>
    <w:rsid w:val="003D0D58"/>
    <w:rsid w:val="003D11AF"/>
    <w:rsid w:val="003D1BC3"/>
    <w:rsid w:val="003D1BF4"/>
    <w:rsid w:val="003D230E"/>
    <w:rsid w:val="003D2779"/>
    <w:rsid w:val="003D3013"/>
    <w:rsid w:val="003D7736"/>
    <w:rsid w:val="003E133E"/>
    <w:rsid w:val="003E23D9"/>
    <w:rsid w:val="003E44D8"/>
    <w:rsid w:val="003E4CA2"/>
    <w:rsid w:val="003E4DF2"/>
    <w:rsid w:val="003E5FEC"/>
    <w:rsid w:val="003E6452"/>
    <w:rsid w:val="003E6793"/>
    <w:rsid w:val="003E725C"/>
    <w:rsid w:val="003F2E3E"/>
    <w:rsid w:val="003F38D4"/>
    <w:rsid w:val="00400BD5"/>
    <w:rsid w:val="00401824"/>
    <w:rsid w:val="004024D8"/>
    <w:rsid w:val="00403109"/>
    <w:rsid w:val="004041B3"/>
    <w:rsid w:val="00405DC2"/>
    <w:rsid w:val="00406BCC"/>
    <w:rsid w:val="0041102D"/>
    <w:rsid w:val="00411FF1"/>
    <w:rsid w:val="00413022"/>
    <w:rsid w:val="0041516B"/>
    <w:rsid w:val="004159AC"/>
    <w:rsid w:val="00416C6C"/>
    <w:rsid w:val="00417CB9"/>
    <w:rsid w:val="004205A5"/>
    <w:rsid w:val="004218BB"/>
    <w:rsid w:val="00425DD3"/>
    <w:rsid w:val="004266CA"/>
    <w:rsid w:val="00426ACD"/>
    <w:rsid w:val="00430E6D"/>
    <w:rsid w:val="00432E3E"/>
    <w:rsid w:val="004349AA"/>
    <w:rsid w:val="00442944"/>
    <w:rsid w:val="004429EC"/>
    <w:rsid w:val="0044352B"/>
    <w:rsid w:val="00443F0E"/>
    <w:rsid w:val="004440E2"/>
    <w:rsid w:val="0044681A"/>
    <w:rsid w:val="00447B72"/>
    <w:rsid w:val="004513A3"/>
    <w:rsid w:val="00452214"/>
    <w:rsid w:val="00452C26"/>
    <w:rsid w:val="00454283"/>
    <w:rsid w:val="004549CB"/>
    <w:rsid w:val="004613BE"/>
    <w:rsid w:val="004614AC"/>
    <w:rsid w:val="00461ACD"/>
    <w:rsid w:val="00461C00"/>
    <w:rsid w:val="004624F8"/>
    <w:rsid w:val="00465B89"/>
    <w:rsid w:val="00465BE7"/>
    <w:rsid w:val="00470231"/>
    <w:rsid w:val="00471521"/>
    <w:rsid w:val="0047550A"/>
    <w:rsid w:val="004767E9"/>
    <w:rsid w:val="00477906"/>
    <w:rsid w:val="00481696"/>
    <w:rsid w:val="00485177"/>
    <w:rsid w:val="0048581F"/>
    <w:rsid w:val="00485D5F"/>
    <w:rsid w:val="00490770"/>
    <w:rsid w:val="004908A0"/>
    <w:rsid w:val="00490A22"/>
    <w:rsid w:val="004919DB"/>
    <w:rsid w:val="00493AE6"/>
    <w:rsid w:val="0049592C"/>
    <w:rsid w:val="004A04D9"/>
    <w:rsid w:val="004A1D86"/>
    <w:rsid w:val="004A267E"/>
    <w:rsid w:val="004A2CDF"/>
    <w:rsid w:val="004A46CC"/>
    <w:rsid w:val="004A7B46"/>
    <w:rsid w:val="004B0D13"/>
    <w:rsid w:val="004B1558"/>
    <w:rsid w:val="004B25E5"/>
    <w:rsid w:val="004B3B28"/>
    <w:rsid w:val="004B3CB3"/>
    <w:rsid w:val="004B571A"/>
    <w:rsid w:val="004B5EAD"/>
    <w:rsid w:val="004B7BCE"/>
    <w:rsid w:val="004C174E"/>
    <w:rsid w:val="004C4762"/>
    <w:rsid w:val="004D1EA4"/>
    <w:rsid w:val="004D290F"/>
    <w:rsid w:val="004D2E5B"/>
    <w:rsid w:val="004D410C"/>
    <w:rsid w:val="004D4D8B"/>
    <w:rsid w:val="004D4DCB"/>
    <w:rsid w:val="004D5AB0"/>
    <w:rsid w:val="004D6D27"/>
    <w:rsid w:val="004D7FCF"/>
    <w:rsid w:val="004E0EF0"/>
    <w:rsid w:val="004F2058"/>
    <w:rsid w:val="004F2DE2"/>
    <w:rsid w:val="004F47C0"/>
    <w:rsid w:val="004F5F28"/>
    <w:rsid w:val="004F72D1"/>
    <w:rsid w:val="00503838"/>
    <w:rsid w:val="00504313"/>
    <w:rsid w:val="0050557B"/>
    <w:rsid w:val="00511603"/>
    <w:rsid w:val="005122E0"/>
    <w:rsid w:val="00512596"/>
    <w:rsid w:val="00512A3C"/>
    <w:rsid w:val="00513B22"/>
    <w:rsid w:val="00513F51"/>
    <w:rsid w:val="00514602"/>
    <w:rsid w:val="00514E33"/>
    <w:rsid w:val="00516C10"/>
    <w:rsid w:val="0052018C"/>
    <w:rsid w:val="0052159E"/>
    <w:rsid w:val="00521B62"/>
    <w:rsid w:val="005222F4"/>
    <w:rsid w:val="005236DC"/>
    <w:rsid w:val="00524EEA"/>
    <w:rsid w:val="00527BFB"/>
    <w:rsid w:val="0053049C"/>
    <w:rsid w:val="00531E93"/>
    <w:rsid w:val="00532713"/>
    <w:rsid w:val="0053517E"/>
    <w:rsid w:val="00537F18"/>
    <w:rsid w:val="005470E5"/>
    <w:rsid w:val="005511F9"/>
    <w:rsid w:val="005527D5"/>
    <w:rsid w:val="005533A8"/>
    <w:rsid w:val="00553F75"/>
    <w:rsid w:val="00560AE4"/>
    <w:rsid w:val="00560F25"/>
    <w:rsid w:val="0056186C"/>
    <w:rsid w:val="0056507E"/>
    <w:rsid w:val="00567FE1"/>
    <w:rsid w:val="0057022A"/>
    <w:rsid w:val="00570C7B"/>
    <w:rsid w:val="0057231F"/>
    <w:rsid w:val="00573610"/>
    <w:rsid w:val="005765B9"/>
    <w:rsid w:val="0057772A"/>
    <w:rsid w:val="0058218B"/>
    <w:rsid w:val="00584CD4"/>
    <w:rsid w:val="0058593E"/>
    <w:rsid w:val="00585A1F"/>
    <w:rsid w:val="005904A3"/>
    <w:rsid w:val="00590D80"/>
    <w:rsid w:val="0059612D"/>
    <w:rsid w:val="00596B6A"/>
    <w:rsid w:val="0059716D"/>
    <w:rsid w:val="005A160F"/>
    <w:rsid w:val="005A2BA4"/>
    <w:rsid w:val="005A50A5"/>
    <w:rsid w:val="005A54D0"/>
    <w:rsid w:val="005A60A1"/>
    <w:rsid w:val="005B0A79"/>
    <w:rsid w:val="005B1A64"/>
    <w:rsid w:val="005B28A7"/>
    <w:rsid w:val="005B2F40"/>
    <w:rsid w:val="005B5B43"/>
    <w:rsid w:val="005B6930"/>
    <w:rsid w:val="005B7943"/>
    <w:rsid w:val="005C0142"/>
    <w:rsid w:val="005C0399"/>
    <w:rsid w:val="005C04CC"/>
    <w:rsid w:val="005C153E"/>
    <w:rsid w:val="005C1C69"/>
    <w:rsid w:val="005C5E06"/>
    <w:rsid w:val="005D0046"/>
    <w:rsid w:val="005D294E"/>
    <w:rsid w:val="005D2B3F"/>
    <w:rsid w:val="005D2CCE"/>
    <w:rsid w:val="005D4B58"/>
    <w:rsid w:val="005D4CD4"/>
    <w:rsid w:val="005D7BA3"/>
    <w:rsid w:val="005E0320"/>
    <w:rsid w:val="005E099F"/>
    <w:rsid w:val="005E2FBD"/>
    <w:rsid w:val="005E3F8B"/>
    <w:rsid w:val="005E4624"/>
    <w:rsid w:val="005E4F15"/>
    <w:rsid w:val="005E6286"/>
    <w:rsid w:val="005F0B1B"/>
    <w:rsid w:val="005F123F"/>
    <w:rsid w:val="005F23A6"/>
    <w:rsid w:val="005F2DF6"/>
    <w:rsid w:val="005F5907"/>
    <w:rsid w:val="006004A1"/>
    <w:rsid w:val="00601041"/>
    <w:rsid w:val="0060200B"/>
    <w:rsid w:val="00602516"/>
    <w:rsid w:val="00603DC5"/>
    <w:rsid w:val="00607680"/>
    <w:rsid w:val="006100C6"/>
    <w:rsid w:val="00613153"/>
    <w:rsid w:val="00613510"/>
    <w:rsid w:val="0061598B"/>
    <w:rsid w:val="006161C3"/>
    <w:rsid w:val="00616C37"/>
    <w:rsid w:val="00620E07"/>
    <w:rsid w:val="006213C7"/>
    <w:rsid w:val="00621E8D"/>
    <w:rsid w:val="00622317"/>
    <w:rsid w:val="006241F9"/>
    <w:rsid w:val="0062529D"/>
    <w:rsid w:val="006269DB"/>
    <w:rsid w:val="006272F7"/>
    <w:rsid w:val="00630426"/>
    <w:rsid w:val="00630786"/>
    <w:rsid w:val="00634476"/>
    <w:rsid w:val="00634851"/>
    <w:rsid w:val="006368E6"/>
    <w:rsid w:val="006370E0"/>
    <w:rsid w:val="006407CF"/>
    <w:rsid w:val="006414D1"/>
    <w:rsid w:val="0064345C"/>
    <w:rsid w:val="0064563A"/>
    <w:rsid w:val="0064738C"/>
    <w:rsid w:val="00647435"/>
    <w:rsid w:val="00653248"/>
    <w:rsid w:val="0065390E"/>
    <w:rsid w:val="00653F37"/>
    <w:rsid w:val="006548D7"/>
    <w:rsid w:val="0065555F"/>
    <w:rsid w:val="006559DC"/>
    <w:rsid w:val="00662FAB"/>
    <w:rsid w:val="006651EB"/>
    <w:rsid w:val="006702B3"/>
    <w:rsid w:val="006703C2"/>
    <w:rsid w:val="006718B7"/>
    <w:rsid w:val="006730CE"/>
    <w:rsid w:val="006758DF"/>
    <w:rsid w:val="006771E7"/>
    <w:rsid w:val="0068096A"/>
    <w:rsid w:val="006817F9"/>
    <w:rsid w:val="00683532"/>
    <w:rsid w:val="00691455"/>
    <w:rsid w:val="00694730"/>
    <w:rsid w:val="00694AD8"/>
    <w:rsid w:val="00695C60"/>
    <w:rsid w:val="00696D22"/>
    <w:rsid w:val="006977F9"/>
    <w:rsid w:val="006A08DF"/>
    <w:rsid w:val="006A1995"/>
    <w:rsid w:val="006A3E4E"/>
    <w:rsid w:val="006A4ABD"/>
    <w:rsid w:val="006A63FB"/>
    <w:rsid w:val="006B050A"/>
    <w:rsid w:val="006B1CEF"/>
    <w:rsid w:val="006B3ECD"/>
    <w:rsid w:val="006B4F0C"/>
    <w:rsid w:val="006B6A52"/>
    <w:rsid w:val="006C2209"/>
    <w:rsid w:val="006C3132"/>
    <w:rsid w:val="006C365B"/>
    <w:rsid w:val="006C545D"/>
    <w:rsid w:val="006C551F"/>
    <w:rsid w:val="006D3557"/>
    <w:rsid w:val="006D4DF6"/>
    <w:rsid w:val="006D5FC2"/>
    <w:rsid w:val="006D7405"/>
    <w:rsid w:val="006D747C"/>
    <w:rsid w:val="006D7DC0"/>
    <w:rsid w:val="006E0899"/>
    <w:rsid w:val="006E2BE6"/>
    <w:rsid w:val="006E57C7"/>
    <w:rsid w:val="006E6CE0"/>
    <w:rsid w:val="006E7592"/>
    <w:rsid w:val="006E7BF4"/>
    <w:rsid w:val="006F1CAD"/>
    <w:rsid w:val="006F33E2"/>
    <w:rsid w:val="006F57C0"/>
    <w:rsid w:val="006F79EB"/>
    <w:rsid w:val="006F7C9E"/>
    <w:rsid w:val="0070536F"/>
    <w:rsid w:val="007063CD"/>
    <w:rsid w:val="00707610"/>
    <w:rsid w:val="00707A1D"/>
    <w:rsid w:val="00710A50"/>
    <w:rsid w:val="00712D0D"/>
    <w:rsid w:val="00713617"/>
    <w:rsid w:val="00713A32"/>
    <w:rsid w:val="00713C5F"/>
    <w:rsid w:val="00714421"/>
    <w:rsid w:val="007152C4"/>
    <w:rsid w:val="00716651"/>
    <w:rsid w:val="00716F9B"/>
    <w:rsid w:val="00721152"/>
    <w:rsid w:val="007212E4"/>
    <w:rsid w:val="007307DD"/>
    <w:rsid w:val="00732965"/>
    <w:rsid w:val="00734E99"/>
    <w:rsid w:val="00736BDC"/>
    <w:rsid w:val="00743D08"/>
    <w:rsid w:val="00744209"/>
    <w:rsid w:val="007460F7"/>
    <w:rsid w:val="007473F3"/>
    <w:rsid w:val="007544B7"/>
    <w:rsid w:val="00755ACB"/>
    <w:rsid w:val="00756967"/>
    <w:rsid w:val="00757523"/>
    <w:rsid w:val="0075797A"/>
    <w:rsid w:val="00757BBD"/>
    <w:rsid w:val="0076288B"/>
    <w:rsid w:val="0077149F"/>
    <w:rsid w:val="007714D6"/>
    <w:rsid w:val="00771E52"/>
    <w:rsid w:val="0077258A"/>
    <w:rsid w:val="00774B2A"/>
    <w:rsid w:val="007774EB"/>
    <w:rsid w:val="007806DE"/>
    <w:rsid w:val="007831B8"/>
    <w:rsid w:val="007845F9"/>
    <w:rsid w:val="00784B44"/>
    <w:rsid w:val="007857BB"/>
    <w:rsid w:val="007865B1"/>
    <w:rsid w:val="00790E0E"/>
    <w:rsid w:val="007910F2"/>
    <w:rsid w:val="0079290A"/>
    <w:rsid w:val="00792F2B"/>
    <w:rsid w:val="00793E7C"/>
    <w:rsid w:val="00797276"/>
    <w:rsid w:val="007974C7"/>
    <w:rsid w:val="007975FF"/>
    <w:rsid w:val="007A0D21"/>
    <w:rsid w:val="007A10C7"/>
    <w:rsid w:val="007A2D4D"/>
    <w:rsid w:val="007A2FE3"/>
    <w:rsid w:val="007A37C1"/>
    <w:rsid w:val="007A3AC9"/>
    <w:rsid w:val="007A6E5B"/>
    <w:rsid w:val="007B04B4"/>
    <w:rsid w:val="007B0E68"/>
    <w:rsid w:val="007C1DDB"/>
    <w:rsid w:val="007C3921"/>
    <w:rsid w:val="007C46D4"/>
    <w:rsid w:val="007D037A"/>
    <w:rsid w:val="007D17C7"/>
    <w:rsid w:val="007D303C"/>
    <w:rsid w:val="007D3C33"/>
    <w:rsid w:val="007D48EF"/>
    <w:rsid w:val="007D4B89"/>
    <w:rsid w:val="007D515C"/>
    <w:rsid w:val="007D5B3B"/>
    <w:rsid w:val="007D7242"/>
    <w:rsid w:val="007D7DBF"/>
    <w:rsid w:val="007D7EC0"/>
    <w:rsid w:val="007E0257"/>
    <w:rsid w:val="007E0C33"/>
    <w:rsid w:val="007E1977"/>
    <w:rsid w:val="007E28E9"/>
    <w:rsid w:val="007E48B9"/>
    <w:rsid w:val="007E6D59"/>
    <w:rsid w:val="007F2BC7"/>
    <w:rsid w:val="007F3D3B"/>
    <w:rsid w:val="007F5734"/>
    <w:rsid w:val="00801022"/>
    <w:rsid w:val="008011E2"/>
    <w:rsid w:val="00802C30"/>
    <w:rsid w:val="00803089"/>
    <w:rsid w:val="00803447"/>
    <w:rsid w:val="00803B1E"/>
    <w:rsid w:val="0080406F"/>
    <w:rsid w:val="00804F3C"/>
    <w:rsid w:val="00804FF6"/>
    <w:rsid w:val="00807CEC"/>
    <w:rsid w:val="00813E92"/>
    <w:rsid w:val="00814446"/>
    <w:rsid w:val="00815D5D"/>
    <w:rsid w:val="008236FA"/>
    <w:rsid w:val="00824715"/>
    <w:rsid w:val="00824B5F"/>
    <w:rsid w:val="008341E8"/>
    <w:rsid w:val="00835FCB"/>
    <w:rsid w:val="00837AA5"/>
    <w:rsid w:val="008432EE"/>
    <w:rsid w:val="0084467F"/>
    <w:rsid w:val="00844E6A"/>
    <w:rsid w:val="00845F70"/>
    <w:rsid w:val="008476AC"/>
    <w:rsid w:val="008478FF"/>
    <w:rsid w:val="0085032B"/>
    <w:rsid w:val="008503D9"/>
    <w:rsid w:val="008507E6"/>
    <w:rsid w:val="00852370"/>
    <w:rsid w:val="0085416A"/>
    <w:rsid w:val="00855137"/>
    <w:rsid w:val="00856DDB"/>
    <w:rsid w:val="0086315E"/>
    <w:rsid w:val="0086401C"/>
    <w:rsid w:val="00866E0F"/>
    <w:rsid w:val="008673F9"/>
    <w:rsid w:val="008700E1"/>
    <w:rsid w:val="00870270"/>
    <w:rsid w:val="00870F04"/>
    <w:rsid w:val="008711FC"/>
    <w:rsid w:val="0087216B"/>
    <w:rsid w:val="008735A5"/>
    <w:rsid w:val="00874319"/>
    <w:rsid w:val="008837EB"/>
    <w:rsid w:val="00883C9C"/>
    <w:rsid w:val="00887FDE"/>
    <w:rsid w:val="008916AE"/>
    <w:rsid w:val="008916AF"/>
    <w:rsid w:val="0089704B"/>
    <w:rsid w:val="008A520F"/>
    <w:rsid w:val="008A5CF9"/>
    <w:rsid w:val="008B18E1"/>
    <w:rsid w:val="008B3DFB"/>
    <w:rsid w:val="008B5F0D"/>
    <w:rsid w:val="008B6877"/>
    <w:rsid w:val="008C0DEA"/>
    <w:rsid w:val="008C209B"/>
    <w:rsid w:val="008C243F"/>
    <w:rsid w:val="008C2CAB"/>
    <w:rsid w:val="008C34F8"/>
    <w:rsid w:val="008C734F"/>
    <w:rsid w:val="008D0332"/>
    <w:rsid w:val="008D04E4"/>
    <w:rsid w:val="008D10DC"/>
    <w:rsid w:val="008D1FA7"/>
    <w:rsid w:val="008D4A1C"/>
    <w:rsid w:val="008D6F6B"/>
    <w:rsid w:val="008E05B8"/>
    <w:rsid w:val="008E4ED7"/>
    <w:rsid w:val="008E5649"/>
    <w:rsid w:val="008F10A1"/>
    <w:rsid w:val="008F35E2"/>
    <w:rsid w:val="008F4FD8"/>
    <w:rsid w:val="0090028F"/>
    <w:rsid w:val="0090059F"/>
    <w:rsid w:val="00900FA7"/>
    <w:rsid w:val="00901DE3"/>
    <w:rsid w:val="00903166"/>
    <w:rsid w:val="00903516"/>
    <w:rsid w:val="00904E72"/>
    <w:rsid w:val="00905BAC"/>
    <w:rsid w:val="00905E24"/>
    <w:rsid w:val="00913A51"/>
    <w:rsid w:val="00921758"/>
    <w:rsid w:val="00924EF5"/>
    <w:rsid w:val="009327D2"/>
    <w:rsid w:val="009338C0"/>
    <w:rsid w:val="00934E42"/>
    <w:rsid w:val="00935010"/>
    <w:rsid w:val="00940086"/>
    <w:rsid w:val="0094016A"/>
    <w:rsid w:val="0094021F"/>
    <w:rsid w:val="00940606"/>
    <w:rsid w:val="00941ADA"/>
    <w:rsid w:val="00942243"/>
    <w:rsid w:val="009467AE"/>
    <w:rsid w:val="009500AC"/>
    <w:rsid w:val="00950788"/>
    <w:rsid w:val="0095120E"/>
    <w:rsid w:val="009536AD"/>
    <w:rsid w:val="00953ED1"/>
    <w:rsid w:val="0095418D"/>
    <w:rsid w:val="00957579"/>
    <w:rsid w:val="00960117"/>
    <w:rsid w:val="00960D76"/>
    <w:rsid w:val="00962526"/>
    <w:rsid w:val="0096326E"/>
    <w:rsid w:val="0096391E"/>
    <w:rsid w:val="009646EE"/>
    <w:rsid w:val="0096618D"/>
    <w:rsid w:val="00973A8E"/>
    <w:rsid w:val="00974C03"/>
    <w:rsid w:val="0098068A"/>
    <w:rsid w:val="00980748"/>
    <w:rsid w:val="00984FD9"/>
    <w:rsid w:val="0099252D"/>
    <w:rsid w:val="00997DA6"/>
    <w:rsid w:val="009A2038"/>
    <w:rsid w:val="009A4066"/>
    <w:rsid w:val="009A5DD5"/>
    <w:rsid w:val="009A60E3"/>
    <w:rsid w:val="009B0093"/>
    <w:rsid w:val="009B0BB3"/>
    <w:rsid w:val="009B0CC3"/>
    <w:rsid w:val="009B28C0"/>
    <w:rsid w:val="009B7AB8"/>
    <w:rsid w:val="009C10F6"/>
    <w:rsid w:val="009C1B75"/>
    <w:rsid w:val="009D160F"/>
    <w:rsid w:val="009D3D5A"/>
    <w:rsid w:val="009D3F53"/>
    <w:rsid w:val="009E0F3F"/>
    <w:rsid w:val="009E5A68"/>
    <w:rsid w:val="009E7571"/>
    <w:rsid w:val="009F0B5D"/>
    <w:rsid w:val="009F158E"/>
    <w:rsid w:val="009F4AD6"/>
    <w:rsid w:val="009F5116"/>
    <w:rsid w:val="009F6035"/>
    <w:rsid w:val="00A00D65"/>
    <w:rsid w:val="00A0335E"/>
    <w:rsid w:val="00A10A85"/>
    <w:rsid w:val="00A10B94"/>
    <w:rsid w:val="00A205F5"/>
    <w:rsid w:val="00A20618"/>
    <w:rsid w:val="00A209A2"/>
    <w:rsid w:val="00A24A60"/>
    <w:rsid w:val="00A260DF"/>
    <w:rsid w:val="00A2640C"/>
    <w:rsid w:val="00A26DE7"/>
    <w:rsid w:val="00A26E40"/>
    <w:rsid w:val="00A27C9F"/>
    <w:rsid w:val="00A30C8C"/>
    <w:rsid w:val="00A312FF"/>
    <w:rsid w:val="00A31407"/>
    <w:rsid w:val="00A3250F"/>
    <w:rsid w:val="00A33A8A"/>
    <w:rsid w:val="00A345F2"/>
    <w:rsid w:val="00A355F8"/>
    <w:rsid w:val="00A35CA6"/>
    <w:rsid w:val="00A36717"/>
    <w:rsid w:val="00A37318"/>
    <w:rsid w:val="00A430CB"/>
    <w:rsid w:val="00A437DB"/>
    <w:rsid w:val="00A44E1C"/>
    <w:rsid w:val="00A45AFD"/>
    <w:rsid w:val="00A505A1"/>
    <w:rsid w:val="00A50E44"/>
    <w:rsid w:val="00A557F1"/>
    <w:rsid w:val="00A56A0B"/>
    <w:rsid w:val="00A60C83"/>
    <w:rsid w:val="00A618E5"/>
    <w:rsid w:val="00A61C00"/>
    <w:rsid w:val="00A627E4"/>
    <w:rsid w:val="00A634FF"/>
    <w:rsid w:val="00A64EF9"/>
    <w:rsid w:val="00A65DBA"/>
    <w:rsid w:val="00A65F1E"/>
    <w:rsid w:val="00A6612B"/>
    <w:rsid w:val="00A66233"/>
    <w:rsid w:val="00A665FA"/>
    <w:rsid w:val="00A71327"/>
    <w:rsid w:val="00A717DB"/>
    <w:rsid w:val="00A749FF"/>
    <w:rsid w:val="00A74E61"/>
    <w:rsid w:val="00A80497"/>
    <w:rsid w:val="00A82090"/>
    <w:rsid w:val="00A8259A"/>
    <w:rsid w:val="00A82CC6"/>
    <w:rsid w:val="00A84FDD"/>
    <w:rsid w:val="00A8603A"/>
    <w:rsid w:val="00A9399B"/>
    <w:rsid w:val="00A97C81"/>
    <w:rsid w:val="00AA2BA1"/>
    <w:rsid w:val="00AA388E"/>
    <w:rsid w:val="00AA4575"/>
    <w:rsid w:val="00AA7629"/>
    <w:rsid w:val="00AB034F"/>
    <w:rsid w:val="00AB132D"/>
    <w:rsid w:val="00AB1FD1"/>
    <w:rsid w:val="00AB39E8"/>
    <w:rsid w:val="00AB45E7"/>
    <w:rsid w:val="00AB717B"/>
    <w:rsid w:val="00AC011B"/>
    <w:rsid w:val="00AC123B"/>
    <w:rsid w:val="00AC13CA"/>
    <w:rsid w:val="00AC32FA"/>
    <w:rsid w:val="00AC355C"/>
    <w:rsid w:val="00AC51BA"/>
    <w:rsid w:val="00AC5E86"/>
    <w:rsid w:val="00AC6754"/>
    <w:rsid w:val="00AD215B"/>
    <w:rsid w:val="00AD25C6"/>
    <w:rsid w:val="00AD26FC"/>
    <w:rsid w:val="00AD7CFE"/>
    <w:rsid w:val="00AE0BE4"/>
    <w:rsid w:val="00AE3C94"/>
    <w:rsid w:val="00AE4719"/>
    <w:rsid w:val="00AE665B"/>
    <w:rsid w:val="00AE774C"/>
    <w:rsid w:val="00AE7E6D"/>
    <w:rsid w:val="00AF12E8"/>
    <w:rsid w:val="00AF1494"/>
    <w:rsid w:val="00AF20B5"/>
    <w:rsid w:val="00AF2CF4"/>
    <w:rsid w:val="00AF33FB"/>
    <w:rsid w:val="00AF69DD"/>
    <w:rsid w:val="00B00095"/>
    <w:rsid w:val="00B0071D"/>
    <w:rsid w:val="00B058F7"/>
    <w:rsid w:val="00B05C10"/>
    <w:rsid w:val="00B078CC"/>
    <w:rsid w:val="00B1041E"/>
    <w:rsid w:val="00B11AA9"/>
    <w:rsid w:val="00B11FF9"/>
    <w:rsid w:val="00B12DF3"/>
    <w:rsid w:val="00B15527"/>
    <w:rsid w:val="00B20851"/>
    <w:rsid w:val="00B20BC7"/>
    <w:rsid w:val="00B21DF1"/>
    <w:rsid w:val="00B22B78"/>
    <w:rsid w:val="00B2376D"/>
    <w:rsid w:val="00B240B5"/>
    <w:rsid w:val="00B24B6D"/>
    <w:rsid w:val="00B2583A"/>
    <w:rsid w:val="00B25EE6"/>
    <w:rsid w:val="00B260F6"/>
    <w:rsid w:val="00B27771"/>
    <w:rsid w:val="00B31353"/>
    <w:rsid w:val="00B32CD5"/>
    <w:rsid w:val="00B33361"/>
    <w:rsid w:val="00B36960"/>
    <w:rsid w:val="00B37B5C"/>
    <w:rsid w:val="00B43D00"/>
    <w:rsid w:val="00B441EC"/>
    <w:rsid w:val="00B44378"/>
    <w:rsid w:val="00B47062"/>
    <w:rsid w:val="00B4743A"/>
    <w:rsid w:val="00B5189D"/>
    <w:rsid w:val="00B51FED"/>
    <w:rsid w:val="00B562DD"/>
    <w:rsid w:val="00B6563E"/>
    <w:rsid w:val="00B66D1C"/>
    <w:rsid w:val="00B7175D"/>
    <w:rsid w:val="00B80C42"/>
    <w:rsid w:val="00B85AB9"/>
    <w:rsid w:val="00B85E7B"/>
    <w:rsid w:val="00B86ABF"/>
    <w:rsid w:val="00B87056"/>
    <w:rsid w:val="00B87EE5"/>
    <w:rsid w:val="00B90F8D"/>
    <w:rsid w:val="00B92E76"/>
    <w:rsid w:val="00B9519B"/>
    <w:rsid w:val="00B95AB7"/>
    <w:rsid w:val="00B97033"/>
    <w:rsid w:val="00B97D9C"/>
    <w:rsid w:val="00BA36C5"/>
    <w:rsid w:val="00BA4B59"/>
    <w:rsid w:val="00BA7BF7"/>
    <w:rsid w:val="00BB2CA6"/>
    <w:rsid w:val="00BB43DE"/>
    <w:rsid w:val="00BB47AC"/>
    <w:rsid w:val="00BB7814"/>
    <w:rsid w:val="00BC283B"/>
    <w:rsid w:val="00BC40AC"/>
    <w:rsid w:val="00BC5175"/>
    <w:rsid w:val="00BC578F"/>
    <w:rsid w:val="00BC5B63"/>
    <w:rsid w:val="00BC6F5F"/>
    <w:rsid w:val="00BD058A"/>
    <w:rsid w:val="00BD13CF"/>
    <w:rsid w:val="00BD1E63"/>
    <w:rsid w:val="00BD1FC7"/>
    <w:rsid w:val="00BD2FC5"/>
    <w:rsid w:val="00BD37BA"/>
    <w:rsid w:val="00BD5700"/>
    <w:rsid w:val="00BD779A"/>
    <w:rsid w:val="00BD7CB8"/>
    <w:rsid w:val="00BE0428"/>
    <w:rsid w:val="00BE05B3"/>
    <w:rsid w:val="00BE0D05"/>
    <w:rsid w:val="00BE1D25"/>
    <w:rsid w:val="00BE1FB5"/>
    <w:rsid w:val="00BE3E55"/>
    <w:rsid w:val="00BE68BC"/>
    <w:rsid w:val="00BE7314"/>
    <w:rsid w:val="00BF5951"/>
    <w:rsid w:val="00BF623F"/>
    <w:rsid w:val="00C0104A"/>
    <w:rsid w:val="00C0540B"/>
    <w:rsid w:val="00C0605B"/>
    <w:rsid w:val="00C065C4"/>
    <w:rsid w:val="00C07733"/>
    <w:rsid w:val="00C11F01"/>
    <w:rsid w:val="00C148AE"/>
    <w:rsid w:val="00C14E72"/>
    <w:rsid w:val="00C14FEF"/>
    <w:rsid w:val="00C16199"/>
    <w:rsid w:val="00C207B0"/>
    <w:rsid w:val="00C21527"/>
    <w:rsid w:val="00C23443"/>
    <w:rsid w:val="00C24B56"/>
    <w:rsid w:val="00C260A2"/>
    <w:rsid w:val="00C26339"/>
    <w:rsid w:val="00C2671D"/>
    <w:rsid w:val="00C2752A"/>
    <w:rsid w:val="00C275FB"/>
    <w:rsid w:val="00C311AB"/>
    <w:rsid w:val="00C327AA"/>
    <w:rsid w:val="00C32DC6"/>
    <w:rsid w:val="00C342C0"/>
    <w:rsid w:val="00C41C32"/>
    <w:rsid w:val="00C44AD0"/>
    <w:rsid w:val="00C45867"/>
    <w:rsid w:val="00C46787"/>
    <w:rsid w:val="00C46A0B"/>
    <w:rsid w:val="00C46FDA"/>
    <w:rsid w:val="00C471EC"/>
    <w:rsid w:val="00C47F50"/>
    <w:rsid w:val="00C535B2"/>
    <w:rsid w:val="00C53782"/>
    <w:rsid w:val="00C540F9"/>
    <w:rsid w:val="00C55A89"/>
    <w:rsid w:val="00C56673"/>
    <w:rsid w:val="00C5671D"/>
    <w:rsid w:val="00C56A5F"/>
    <w:rsid w:val="00C61641"/>
    <w:rsid w:val="00C61C0D"/>
    <w:rsid w:val="00C638F0"/>
    <w:rsid w:val="00C64116"/>
    <w:rsid w:val="00C67566"/>
    <w:rsid w:val="00C67BA4"/>
    <w:rsid w:val="00C70C86"/>
    <w:rsid w:val="00C71D46"/>
    <w:rsid w:val="00C74F63"/>
    <w:rsid w:val="00C753BB"/>
    <w:rsid w:val="00C812B1"/>
    <w:rsid w:val="00C82478"/>
    <w:rsid w:val="00C82D12"/>
    <w:rsid w:val="00C83FBA"/>
    <w:rsid w:val="00C84A4B"/>
    <w:rsid w:val="00C869A7"/>
    <w:rsid w:val="00C90E1F"/>
    <w:rsid w:val="00C916EA"/>
    <w:rsid w:val="00C92597"/>
    <w:rsid w:val="00C93DFC"/>
    <w:rsid w:val="00C95256"/>
    <w:rsid w:val="00C9597E"/>
    <w:rsid w:val="00C964B1"/>
    <w:rsid w:val="00C96B4C"/>
    <w:rsid w:val="00C976A4"/>
    <w:rsid w:val="00CA04FB"/>
    <w:rsid w:val="00CA166A"/>
    <w:rsid w:val="00CA185C"/>
    <w:rsid w:val="00CA1F1D"/>
    <w:rsid w:val="00CA3DCA"/>
    <w:rsid w:val="00CA60E3"/>
    <w:rsid w:val="00CA6D55"/>
    <w:rsid w:val="00CB06AC"/>
    <w:rsid w:val="00CB1411"/>
    <w:rsid w:val="00CB179E"/>
    <w:rsid w:val="00CB2B24"/>
    <w:rsid w:val="00CB5D39"/>
    <w:rsid w:val="00CB7E27"/>
    <w:rsid w:val="00CC0FC9"/>
    <w:rsid w:val="00CC3A58"/>
    <w:rsid w:val="00CC73FD"/>
    <w:rsid w:val="00CC7BD5"/>
    <w:rsid w:val="00CC7EAC"/>
    <w:rsid w:val="00CD07DC"/>
    <w:rsid w:val="00CD0A13"/>
    <w:rsid w:val="00CD1F4D"/>
    <w:rsid w:val="00CD49A5"/>
    <w:rsid w:val="00CD7FF4"/>
    <w:rsid w:val="00CE23F3"/>
    <w:rsid w:val="00CE320B"/>
    <w:rsid w:val="00CE6820"/>
    <w:rsid w:val="00CE77A0"/>
    <w:rsid w:val="00CF0359"/>
    <w:rsid w:val="00CF239C"/>
    <w:rsid w:val="00CF36DA"/>
    <w:rsid w:val="00CF49E2"/>
    <w:rsid w:val="00CF5BC7"/>
    <w:rsid w:val="00CF6034"/>
    <w:rsid w:val="00CF6E3D"/>
    <w:rsid w:val="00D002A1"/>
    <w:rsid w:val="00D0212B"/>
    <w:rsid w:val="00D02A01"/>
    <w:rsid w:val="00D03477"/>
    <w:rsid w:val="00D037D5"/>
    <w:rsid w:val="00D045CB"/>
    <w:rsid w:val="00D112D3"/>
    <w:rsid w:val="00D13FFA"/>
    <w:rsid w:val="00D14C0B"/>
    <w:rsid w:val="00D21D4D"/>
    <w:rsid w:val="00D2360E"/>
    <w:rsid w:val="00D23F0E"/>
    <w:rsid w:val="00D23F8C"/>
    <w:rsid w:val="00D329B7"/>
    <w:rsid w:val="00D342E7"/>
    <w:rsid w:val="00D3653E"/>
    <w:rsid w:val="00D36C36"/>
    <w:rsid w:val="00D3782D"/>
    <w:rsid w:val="00D4292D"/>
    <w:rsid w:val="00D42E63"/>
    <w:rsid w:val="00D44796"/>
    <w:rsid w:val="00D44D61"/>
    <w:rsid w:val="00D4586F"/>
    <w:rsid w:val="00D45A2C"/>
    <w:rsid w:val="00D47D06"/>
    <w:rsid w:val="00D503C2"/>
    <w:rsid w:val="00D5271E"/>
    <w:rsid w:val="00D5295F"/>
    <w:rsid w:val="00D54151"/>
    <w:rsid w:val="00D55085"/>
    <w:rsid w:val="00D55125"/>
    <w:rsid w:val="00D567FA"/>
    <w:rsid w:val="00D56DBE"/>
    <w:rsid w:val="00D60D6B"/>
    <w:rsid w:val="00D64041"/>
    <w:rsid w:val="00D64297"/>
    <w:rsid w:val="00D64851"/>
    <w:rsid w:val="00D656F4"/>
    <w:rsid w:val="00D658AA"/>
    <w:rsid w:val="00D66177"/>
    <w:rsid w:val="00D66536"/>
    <w:rsid w:val="00D701F2"/>
    <w:rsid w:val="00D71366"/>
    <w:rsid w:val="00D734CD"/>
    <w:rsid w:val="00D73F28"/>
    <w:rsid w:val="00D76233"/>
    <w:rsid w:val="00D76A38"/>
    <w:rsid w:val="00D76A9E"/>
    <w:rsid w:val="00D773A8"/>
    <w:rsid w:val="00D803B6"/>
    <w:rsid w:val="00D82252"/>
    <w:rsid w:val="00D8371F"/>
    <w:rsid w:val="00D854EC"/>
    <w:rsid w:val="00D908FE"/>
    <w:rsid w:val="00D91945"/>
    <w:rsid w:val="00D91C63"/>
    <w:rsid w:val="00D92E84"/>
    <w:rsid w:val="00D95739"/>
    <w:rsid w:val="00D966B1"/>
    <w:rsid w:val="00D96DE8"/>
    <w:rsid w:val="00D97A6A"/>
    <w:rsid w:val="00DC0F41"/>
    <w:rsid w:val="00DC28FF"/>
    <w:rsid w:val="00DC32DD"/>
    <w:rsid w:val="00DC3A8F"/>
    <w:rsid w:val="00DC4509"/>
    <w:rsid w:val="00DD0CC7"/>
    <w:rsid w:val="00DD1D9A"/>
    <w:rsid w:val="00DD2DA6"/>
    <w:rsid w:val="00DD464F"/>
    <w:rsid w:val="00DD718F"/>
    <w:rsid w:val="00DD79A4"/>
    <w:rsid w:val="00DD7D46"/>
    <w:rsid w:val="00DE052E"/>
    <w:rsid w:val="00DE18DF"/>
    <w:rsid w:val="00DE2EFB"/>
    <w:rsid w:val="00DE5541"/>
    <w:rsid w:val="00DF0A49"/>
    <w:rsid w:val="00DF1AD3"/>
    <w:rsid w:val="00DF1FA7"/>
    <w:rsid w:val="00DF2BB8"/>
    <w:rsid w:val="00DF5293"/>
    <w:rsid w:val="00E00A54"/>
    <w:rsid w:val="00E02E24"/>
    <w:rsid w:val="00E05D9B"/>
    <w:rsid w:val="00E067D2"/>
    <w:rsid w:val="00E07273"/>
    <w:rsid w:val="00E103E2"/>
    <w:rsid w:val="00E11021"/>
    <w:rsid w:val="00E147B5"/>
    <w:rsid w:val="00E21E15"/>
    <w:rsid w:val="00E23201"/>
    <w:rsid w:val="00E2741C"/>
    <w:rsid w:val="00E30B20"/>
    <w:rsid w:val="00E3361E"/>
    <w:rsid w:val="00E34897"/>
    <w:rsid w:val="00E36B0D"/>
    <w:rsid w:val="00E36B51"/>
    <w:rsid w:val="00E3715C"/>
    <w:rsid w:val="00E3734E"/>
    <w:rsid w:val="00E37765"/>
    <w:rsid w:val="00E40048"/>
    <w:rsid w:val="00E44C8E"/>
    <w:rsid w:val="00E454BB"/>
    <w:rsid w:val="00E45C78"/>
    <w:rsid w:val="00E50331"/>
    <w:rsid w:val="00E50FFD"/>
    <w:rsid w:val="00E6055C"/>
    <w:rsid w:val="00E6234E"/>
    <w:rsid w:val="00E63130"/>
    <w:rsid w:val="00E63B7C"/>
    <w:rsid w:val="00E63F2A"/>
    <w:rsid w:val="00E64DE6"/>
    <w:rsid w:val="00E6590F"/>
    <w:rsid w:val="00E668D5"/>
    <w:rsid w:val="00E70EC4"/>
    <w:rsid w:val="00E71D2C"/>
    <w:rsid w:val="00E74929"/>
    <w:rsid w:val="00E7525D"/>
    <w:rsid w:val="00E7711D"/>
    <w:rsid w:val="00E779A0"/>
    <w:rsid w:val="00E80DFD"/>
    <w:rsid w:val="00E82489"/>
    <w:rsid w:val="00E83EC8"/>
    <w:rsid w:val="00E85499"/>
    <w:rsid w:val="00E85619"/>
    <w:rsid w:val="00E857EE"/>
    <w:rsid w:val="00E90045"/>
    <w:rsid w:val="00E9025D"/>
    <w:rsid w:val="00E914A2"/>
    <w:rsid w:val="00E91B79"/>
    <w:rsid w:val="00E94728"/>
    <w:rsid w:val="00E94C1F"/>
    <w:rsid w:val="00E94DF2"/>
    <w:rsid w:val="00E95716"/>
    <w:rsid w:val="00E957A9"/>
    <w:rsid w:val="00E97BE5"/>
    <w:rsid w:val="00EA003F"/>
    <w:rsid w:val="00EA0828"/>
    <w:rsid w:val="00EA1BE7"/>
    <w:rsid w:val="00EA1EE5"/>
    <w:rsid w:val="00EA2F16"/>
    <w:rsid w:val="00EA603E"/>
    <w:rsid w:val="00EB2055"/>
    <w:rsid w:val="00EB2323"/>
    <w:rsid w:val="00EB2A1D"/>
    <w:rsid w:val="00EB4A18"/>
    <w:rsid w:val="00EB7E4E"/>
    <w:rsid w:val="00EC27EC"/>
    <w:rsid w:val="00EC2FEF"/>
    <w:rsid w:val="00EC7EB6"/>
    <w:rsid w:val="00EC7F18"/>
    <w:rsid w:val="00ED04BC"/>
    <w:rsid w:val="00ED0E5F"/>
    <w:rsid w:val="00ED303B"/>
    <w:rsid w:val="00ED4435"/>
    <w:rsid w:val="00ED62CD"/>
    <w:rsid w:val="00ED6F9C"/>
    <w:rsid w:val="00ED7773"/>
    <w:rsid w:val="00EE098E"/>
    <w:rsid w:val="00EE0EA3"/>
    <w:rsid w:val="00EE1F28"/>
    <w:rsid w:val="00EE3337"/>
    <w:rsid w:val="00EE45FF"/>
    <w:rsid w:val="00EE5464"/>
    <w:rsid w:val="00EE55C7"/>
    <w:rsid w:val="00EE59F2"/>
    <w:rsid w:val="00EE5E69"/>
    <w:rsid w:val="00EE62A3"/>
    <w:rsid w:val="00EE6CDC"/>
    <w:rsid w:val="00EE6FDC"/>
    <w:rsid w:val="00EE770D"/>
    <w:rsid w:val="00EE7C53"/>
    <w:rsid w:val="00EF2DF0"/>
    <w:rsid w:val="00EF2E6F"/>
    <w:rsid w:val="00EF2FD4"/>
    <w:rsid w:val="00EF6549"/>
    <w:rsid w:val="00F0257B"/>
    <w:rsid w:val="00F0489C"/>
    <w:rsid w:val="00F073D0"/>
    <w:rsid w:val="00F1076A"/>
    <w:rsid w:val="00F10DC7"/>
    <w:rsid w:val="00F13D1A"/>
    <w:rsid w:val="00F1720F"/>
    <w:rsid w:val="00F2381E"/>
    <w:rsid w:val="00F25ECD"/>
    <w:rsid w:val="00F26351"/>
    <w:rsid w:val="00F276B2"/>
    <w:rsid w:val="00F30098"/>
    <w:rsid w:val="00F3192F"/>
    <w:rsid w:val="00F34D34"/>
    <w:rsid w:val="00F4275A"/>
    <w:rsid w:val="00F427C1"/>
    <w:rsid w:val="00F466B2"/>
    <w:rsid w:val="00F4677E"/>
    <w:rsid w:val="00F46950"/>
    <w:rsid w:val="00F509ED"/>
    <w:rsid w:val="00F5161F"/>
    <w:rsid w:val="00F5288B"/>
    <w:rsid w:val="00F5569C"/>
    <w:rsid w:val="00F56584"/>
    <w:rsid w:val="00F60410"/>
    <w:rsid w:val="00F6229E"/>
    <w:rsid w:val="00F63536"/>
    <w:rsid w:val="00F65F3C"/>
    <w:rsid w:val="00F668C2"/>
    <w:rsid w:val="00F6698D"/>
    <w:rsid w:val="00F7010A"/>
    <w:rsid w:val="00F71C71"/>
    <w:rsid w:val="00F73653"/>
    <w:rsid w:val="00F73BE0"/>
    <w:rsid w:val="00F7597C"/>
    <w:rsid w:val="00F76727"/>
    <w:rsid w:val="00F772C7"/>
    <w:rsid w:val="00F814EF"/>
    <w:rsid w:val="00F82BBF"/>
    <w:rsid w:val="00F83444"/>
    <w:rsid w:val="00F87AB8"/>
    <w:rsid w:val="00F87C54"/>
    <w:rsid w:val="00F90F15"/>
    <w:rsid w:val="00F91003"/>
    <w:rsid w:val="00F93A7D"/>
    <w:rsid w:val="00F93D28"/>
    <w:rsid w:val="00F93F30"/>
    <w:rsid w:val="00F94E3D"/>
    <w:rsid w:val="00F973B4"/>
    <w:rsid w:val="00FA0089"/>
    <w:rsid w:val="00FA06AF"/>
    <w:rsid w:val="00FA1AA9"/>
    <w:rsid w:val="00FA28DB"/>
    <w:rsid w:val="00FA523A"/>
    <w:rsid w:val="00FA5D64"/>
    <w:rsid w:val="00FA7003"/>
    <w:rsid w:val="00FB0617"/>
    <w:rsid w:val="00FB170A"/>
    <w:rsid w:val="00FB3B61"/>
    <w:rsid w:val="00FB44C3"/>
    <w:rsid w:val="00FB4AD8"/>
    <w:rsid w:val="00FB55B5"/>
    <w:rsid w:val="00FB59FC"/>
    <w:rsid w:val="00FB7DB2"/>
    <w:rsid w:val="00FC0F62"/>
    <w:rsid w:val="00FC1C3E"/>
    <w:rsid w:val="00FC2B4C"/>
    <w:rsid w:val="00FC48EB"/>
    <w:rsid w:val="00FD1999"/>
    <w:rsid w:val="00FD1EF6"/>
    <w:rsid w:val="00FD4AD0"/>
    <w:rsid w:val="00FD56E1"/>
    <w:rsid w:val="00FD5F38"/>
    <w:rsid w:val="00FD5F92"/>
    <w:rsid w:val="00FD6671"/>
    <w:rsid w:val="00FD7540"/>
    <w:rsid w:val="00FE0FB8"/>
    <w:rsid w:val="00FE1328"/>
    <w:rsid w:val="00FE45B3"/>
    <w:rsid w:val="00FE4D35"/>
    <w:rsid w:val="00FF0E48"/>
    <w:rsid w:val="00FF0EB2"/>
    <w:rsid w:val="00FF1D54"/>
    <w:rsid w:val="00FF33B9"/>
    <w:rsid w:val="00FF5A38"/>
    <w:rsid w:val="00FF62BC"/>
    <w:rsid w:val="00FF638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14:docId w14:val="177D2E3B"/>
  <w15:docId w15:val="{CF476545-90A9-452C-A3CD-6B9052779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iPriority="99" w:unhideWhenUsed="1"/>
    <w:lsdException w:name="List Number" w:uiPriority="99"/>
    <w:lsdException w:name="List 2" w:semiHidden="1" w:unhideWhenUsed="1"/>
    <w:lsdException w:name="List 3" w:semiHidden="1"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10" w:qFormat="1"/>
    <w:lsdException w:name="Closing" w:semiHidden="1" w:unhideWhenUsed="1"/>
    <w:lsdException w:name="Signature" w:semiHidden="1" w:uiPriority="99"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6339"/>
    <w:rPr>
      <w:sz w:val="24"/>
      <w:lang w:eastAsia="en-US"/>
    </w:rPr>
  </w:style>
  <w:style w:type="paragraph" w:styleId="Heading1">
    <w:name w:val="heading 1"/>
    <w:basedOn w:val="Normal"/>
    <w:next w:val="Normal"/>
    <w:link w:val="Heading1Char"/>
    <w:uiPriority w:val="9"/>
    <w:qFormat/>
    <w:rsid w:val="00C26339"/>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link w:val="Heading2Char"/>
    <w:uiPriority w:val="9"/>
    <w:qFormat/>
    <w:rsid w:val="00C26339"/>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uiPriority w:val="9"/>
    <w:qFormat/>
    <w:rsid w:val="00C26339"/>
    <w:pPr>
      <w:keepNext/>
      <w:spacing w:before="140"/>
      <w:outlineLvl w:val="2"/>
    </w:pPr>
    <w:rPr>
      <w:b/>
    </w:rPr>
  </w:style>
  <w:style w:type="paragraph" w:styleId="Heading4">
    <w:name w:val="heading 4"/>
    <w:basedOn w:val="Normal"/>
    <w:next w:val="Normal"/>
    <w:link w:val="Heading4Char"/>
    <w:uiPriority w:val="9"/>
    <w:qFormat/>
    <w:rsid w:val="00C26339"/>
    <w:pPr>
      <w:keepNext/>
      <w:spacing w:before="240" w:after="60"/>
      <w:outlineLvl w:val="3"/>
    </w:pPr>
    <w:rPr>
      <w:rFonts w:ascii="Arial" w:hAnsi="Arial"/>
      <w:b/>
      <w:bCs/>
      <w:sz w:val="22"/>
      <w:szCs w:val="28"/>
    </w:rPr>
  </w:style>
  <w:style w:type="paragraph" w:styleId="Heading5">
    <w:name w:val="heading 5"/>
    <w:aliases w:val="s"/>
    <w:basedOn w:val="Normal"/>
    <w:next w:val="Normal"/>
    <w:link w:val="Heading5Char"/>
    <w:uiPriority w:val="9"/>
    <w:qFormat/>
    <w:rsid w:val="00AA388E"/>
    <w:pPr>
      <w:numPr>
        <w:ilvl w:val="4"/>
        <w:numId w:val="1"/>
      </w:numPr>
      <w:spacing w:before="240" w:after="60"/>
      <w:outlineLvl w:val="4"/>
    </w:pPr>
    <w:rPr>
      <w:sz w:val="22"/>
      <w:szCs w:val="22"/>
    </w:rPr>
  </w:style>
  <w:style w:type="paragraph" w:styleId="Heading6">
    <w:name w:val="heading 6"/>
    <w:basedOn w:val="Normal"/>
    <w:next w:val="Normal"/>
    <w:link w:val="Heading6Char"/>
    <w:uiPriority w:val="9"/>
    <w:qFormat/>
    <w:rsid w:val="00AA388E"/>
    <w:pPr>
      <w:numPr>
        <w:ilvl w:val="5"/>
        <w:numId w:val="1"/>
      </w:numPr>
      <w:tabs>
        <w:tab w:val="num" w:pos="700"/>
      </w:tabs>
      <w:spacing w:before="240" w:after="60"/>
      <w:ind w:hanging="200"/>
      <w:outlineLvl w:val="5"/>
    </w:pPr>
    <w:rPr>
      <w:i/>
      <w:iCs/>
      <w:sz w:val="22"/>
      <w:szCs w:val="22"/>
    </w:rPr>
  </w:style>
  <w:style w:type="paragraph" w:styleId="Heading7">
    <w:name w:val="heading 7"/>
    <w:basedOn w:val="Normal"/>
    <w:next w:val="Normal"/>
    <w:link w:val="Heading7Char"/>
    <w:uiPriority w:val="9"/>
    <w:qFormat/>
    <w:rsid w:val="00AA388E"/>
    <w:pPr>
      <w:numPr>
        <w:ilvl w:val="6"/>
        <w:numId w:val="1"/>
      </w:numPr>
      <w:tabs>
        <w:tab w:val="num" w:pos="1200"/>
      </w:tabs>
      <w:spacing w:before="240" w:after="60"/>
      <w:ind w:hanging="200"/>
      <w:outlineLvl w:val="6"/>
    </w:pPr>
    <w:rPr>
      <w:rFonts w:ascii="Arial" w:hAnsi="Arial" w:cs="Arial"/>
      <w:sz w:val="20"/>
    </w:rPr>
  </w:style>
  <w:style w:type="paragraph" w:styleId="Heading8">
    <w:name w:val="heading 8"/>
    <w:basedOn w:val="Normal"/>
    <w:next w:val="Normal"/>
    <w:link w:val="Heading8Char"/>
    <w:uiPriority w:val="9"/>
    <w:qFormat/>
    <w:rsid w:val="00AA388E"/>
    <w:pPr>
      <w:numPr>
        <w:ilvl w:val="7"/>
        <w:numId w:val="1"/>
      </w:numPr>
      <w:tabs>
        <w:tab w:val="num" w:pos="1600"/>
      </w:tabs>
      <w:spacing w:before="240" w:after="60"/>
      <w:ind w:hanging="200"/>
      <w:outlineLvl w:val="7"/>
    </w:pPr>
    <w:rPr>
      <w:rFonts w:ascii="Arial" w:hAnsi="Arial" w:cs="Arial"/>
      <w:i/>
      <w:iCs/>
      <w:sz w:val="20"/>
    </w:rPr>
  </w:style>
  <w:style w:type="paragraph" w:styleId="Heading9">
    <w:name w:val="heading 9"/>
    <w:basedOn w:val="Normal"/>
    <w:next w:val="Normal"/>
    <w:link w:val="Heading9Char"/>
    <w:uiPriority w:val="9"/>
    <w:qFormat/>
    <w:rsid w:val="00AA388E"/>
    <w:pPr>
      <w:numPr>
        <w:ilvl w:val="8"/>
        <w:numId w:val="1"/>
      </w:numPr>
      <w:tabs>
        <w:tab w:val="num" w:pos="2100"/>
      </w:tabs>
      <w:spacing w:before="240" w:after="60"/>
      <w:ind w:hanging="20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C26339"/>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C26339"/>
  </w:style>
  <w:style w:type="paragraph" w:customStyle="1" w:styleId="00ClientCover">
    <w:name w:val="00ClientCover"/>
    <w:basedOn w:val="Normal"/>
    <w:rsid w:val="00C26339"/>
  </w:style>
  <w:style w:type="paragraph" w:customStyle="1" w:styleId="02Text">
    <w:name w:val="02Text"/>
    <w:basedOn w:val="Normal"/>
    <w:rsid w:val="00C26339"/>
  </w:style>
  <w:style w:type="paragraph" w:customStyle="1" w:styleId="BillBasic">
    <w:name w:val="BillBasic"/>
    <w:link w:val="BillBasicChar"/>
    <w:rsid w:val="00C26339"/>
    <w:pPr>
      <w:spacing w:before="140"/>
      <w:jc w:val="both"/>
    </w:pPr>
    <w:rPr>
      <w:sz w:val="24"/>
      <w:lang w:eastAsia="en-US"/>
    </w:rPr>
  </w:style>
  <w:style w:type="paragraph" w:styleId="Header">
    <w:name w:val="header"/>
    <w:basedOn w:val="Normal"/>
    <w:link w:val="HeaderChar"/>
    <w:uiPriority w:val="99"/>
    <w:rsid w:val="00C26339"/>
    <w:pPr>
      <w:tabs>
        <w:tab w:val="center" w:pos="4153"/>
        <w:tab w:val="right" w:pos="8306"/>
      </w:tabs>
    </w:pPr>
  </w:style>
  <w:style w:type="paragraph" w:styleId="Footer">
    <w:name w:val="footer"/>
    <w:basedOn w:val="Normal"/>
    <w:link w:val="FooterChar"/>
    <w:rsid w:val="00C26339"/>
    <w:pPr>
      <w:spacing w:before="120" w:line="240" w:lineRule="exact"/>
    </w:pPr>
    <w:rPr>
      <w:rFonts w:ascii="Arial" w:hAnsi="Arial"/>
      <w:sz w:val="18"/>
    </w:rPr>
  </w:style>
  <w:style w:type="paragraph" w:customStyle="1" w:styleId="Billname">
    <w:name w:val="Billname"/>
    <w:basedOn w:val="Normal"/>
    <w:rsid w:val="00C26339"/>
    <w:pPr>
      <w:spacing w:before="1220"/>
    </w:pPr>
    <w:rPr>
      <w:rFonts w:ascii="Arial" w:hAnsi="Arial"/>
      <w:b/>
      <w:sz w:val="40"/>
    </w:rPr>
  </w:style>
  <w:style w:type="paragraph" w:customStyle="1" w:styleId="BillBasicHeading">
    <w:name w:val="BillBasicHeading"/>
    <w:basedOn w:val="BillBasic"/>
    <w:rsid w:val="00C26339"/>
    <w:pPr>
      <w:keepNext/>
      <w:tabs>
        <w:tab w:val="left" w:pos="2600"/>
      </w:tabs>
      <w:jc w:val="left"/>
    </w:pPr>
    <w:rPr>
      <w:rFonts w:ascii="Arial" w:hAnsi="Arial"/>
      <w:b/>
    </w:rPr>
  </w:style>
  <w:style w:type="paragraph" w:customStyle="1" w:styleId="EnactingWordsRules">
    <w:name w:val="EnactingWordsRules"/>
    <w:basedOn w:val="EnactingWords"/>
    <w:rsid w:val="00C26339"/>
    <w:pPr>
      <w:spacing w:before="240"/>
    </w:pPr>
  </w:style>
  <w:style w:type="paragraph" w:customStyle="1" w:styleId="EnactingWords">
    <w:name w:val="EnactingWords"/>
    <w:basedOn w:val="BillBasic"/>
    <w:rsid w:val="00C26339"/>
    <w:pPr>
      <w:spacing w:before="120"/>
    </w:pPr>
  </w:style>
  <w:style w:type="paragraph" w:customStyle="1" w:styleId="BillCrest">
    <w:name w:val="Bill Crest"/>
    <w:basedOn w:val="Normal"/>
    <w:next w:val="Normal"/>
    <w:rsid w:val="00C26339"/>
    <w:pPr>
      <w:tabs>
        <w:tab w:val="center" w:pos="3160"/>
      </w:tabs>
      <w:spacing w:after="60"/>
    </w:pPr>
    <w:rPr>
      <w:sz w:val="216"/>
    </w:rPr>
  </w:style>
  <w:style w:type="paragraph" w:customStyle="1" w:styleId="Amain">
    <w:name w:val="A main"/>
    <w:basedOn w:val="BillBasic"/>
    <w:link w:val="AmainChar"/>
    <w:rsid w:val="00C26339"/>
    <w:pPr>
      <w:tabs>
        <w:tab w:val="right" w:pos="900"/>
        <w:tab w:val="left" w:pos="1100"/>
      </w:tabs>
      <w:ind w:left="1100" w:hanging="1100"/>
      <w:outlineLvl w:val="5"/>
    </w:pPr>
  </w:style>
  <w:style w:type="paragraph" w:customStyle="1" w:styleId="Amainreturn">
    <w:name w:val="A main return"/>
    <w:basedOn w:val="BillBasic"/>
    <w:link w:val="AmainreturnChar"/>
    <w:rsid w:val="00C26339"/>
    <w:pPr>
      <w:ind w:left="1100"/>
    </w:pPr>
  </w:style>
  <w:style w:type="paragraph" w:customStyle="1" w:styleId="Apara">
    <w:name w:val="A para"/>
    <w:basedOn w:val="BillBasic"/>
    <w:link w:val="AparaChar"/>
    <w:rsid w:val="00C26339"/>
    <w:pPr>
      <w:tabs>
        <w:tab w:val="right" w:pos="1400"/>
        <w:tab w:val="left" w:pos="1600"/>
      </w:tabs>
      <w:ind w:left="1600" w:hanging="1600"/>
      <w:outlineLvl w:val="6"/>
    </w:pPr>
  </w:style>
  <w:style w:type="paragraph" w:customStyle="1" w:styleId="Asubpara">
    <w:name w:val="A subpara"/>
    <w:basedOn w:val="BillBasic"/>
    <w:link w:val="AsubparaChar"/>
    <w:rsid w:val="00C26339"/>
    <w:pPr>
      <w:tabs>
        <w:tab w:val="right" w:pos="1900"/>
        <w:tab w:val="left" w:pos="2100"/>
      </w:tabs>
      <w:ind w:left="2100" w:hanging="2100"/>
      <w:outlineLvl w:val="7"/>
    </w:pPr>
  </w:style>
  <w:style w:type="paragraph" w:customStyle="1" w:styleId="Asubsubpara">
    <w:name w:val="A subsubpara"/>
    <w:basedOn w:val="BillBasic"/>
    <w:rsid w:val="00C26339"/>
    <w:pPr>
      <w:tabs>
        <w:tab w:val="right" w:pos="2400"/>
        <w:tab w:val="left" w:pos="2600"/>
      </w:tabs>
      <w:ind w:left="2600" w:hanging="2600"/>
      <w:outlineLvl w:val="8"/>
    </w:pPr>
  </w:style>
  <w:style w:type="paragraph" w:customStyle="1" w:styleId="aDef">
    <w:name w:val="aDef"/>
    <w:basedOn w:val="BillBasic"/>
    <w:link w:val="aDefChar"/>
    <w:rsid w:val="00C26339"/>
    <w:pPr>
      <w:ind w:left="1100"/>
    </w:pPr>
  </w:style>
  <w:style w:type="paragraph" w:customStyle="1" w:styleId="aExamHead">
    <w:name w:val="aExam Head"/>
    <w:basedOn w:val="BillBasicHeading"/>
    <w:next w:val="aExam"/>
    <w:rsid w:val="00C26339"/>
    <w:pPr>
      <w:tabs>
        <w:tab w:val="clear" w:pos="2600"/>
      </w:tabs>
      <w:ind w:left="1100"/>
    </w:pPr>
    <w:rPr>
      <w:sz w:val="18"/>
    </w:rPr>
  </w:style>
  <w:style w:type="paragraph" w:customStyle="1" w:styleId="aExam">
    <w:name w:val="aExam"/>
    <w:basedOn w:val="aNote"/>
    <w:rsid w:val="00C26339"/>
    <w:pPr>
      <w:spacing w:before="60"/>
      <w:ind w:left="1100" w:firstLine="0"/>
    </w:pPr>
  </w:style>
  <w:style w:type="paragraph" w:customStyle="1" w:styleId="aNote">
    <w:name w:val="aNote"/>
    <w:basedOn w:val="BillBasic"/>
    <w:link w:val="aNoteChar"/>
    <w:rsid w:val="00C26339"/>
    <w:pPr>
      <w:ind w:left="1900" w:hanging="800"/>
    </w:pPr>
    <w:rPr>
      <w:sz w:val="20"/>
    </w:rPr>
  </w:style>
  <w:style w:type="paragraph" w:customStyle="1" w:styleId="HeaderEven">
    <w:name w:val="HeaderEven"/>
    <w:basedOn w:val="Normal"/>
    <w:rsid w:val="00C26339"/>
    <w:rPr>
      <w:rFonts w:ascii="Arial" w:hAnsi="Arial"/>
      <w:sz w:val="18"/>
    </w:rPr>
  </w:style>
  <w:style w:type="paragraph" w:customStyle="1" w:styleId="HeaderEven6">
    <w:name w:val="HeaderEven6"/>
    <w:basedOn w:val="HeaderEven"/>
    <w:rsid w:val="00C26339"/>
    <w:pPr>
      <w:spacing w:before="120" w:after="60"/>
    </w:pPr>
  </w:style>
  <w:style w:type="paragraph" w:customStyle="1" w:styleId="HeaderOdd6">
    <w:name w:val="HeaderOdd6"/>
    <w:basedOn w:val="HeaderEven6"/>
    <w:rsid w:val="00C26339"/>
    <w:pPr>
      <w:jc w:val="right"/>
    </w:pPr>
  </w:style>
  <w:style w:type="paragraph" w:customStyle="1" w:styleId="HeaderOdd">
    <w:name w:val="HeaderOdd"/>
    <w:basedOn w:val="HeaderEven"/>
    <w:rsid w:val="00C26339"/>
    <w:pPr>
      <w:jc w:val="right"/>
    </w:pPr>
  </w:style>
  <w:style w:type="paragraph" w:customStyle="1" w:styleId="BillNo">
    <w:name w:val="BillNo"/>
    <w:basedOn w:val="BillBasicHeading"/>
    <w:rsid w:val="00C26339"/>
    <w:pPr>
      <w:keepNext w:val="0"/>
      <w:spacing w:before="240"/>
      <w:jc w:val="both"/>
    </w:pPr>
  </w:style>
  <w:style w:type="paragraph" w:customStyle="1" w:styleId="N-TOCheading">
    <w:name w:val="N-TOCheading"/>
    <w:basedOn w:val="BillBasicHeading"/>
    <w:next w:val="N-9pt"/>
    <w:rsid w:val="00C26339"/>
    <w:pPr>
      <w:pBdr>
        <w:bottom w:val="single" w:sz="4" w:space="1" w:color="auto"/>
      </w:pBdr>
      <w:spacing w:before="800"/>
    </w:pPr>
    <w:rPr>
      <w:sz w:val="32"/>
    </w:rPr>
  </w:style>
  <w:style w:type="paragraph" w:customStyle="1" w:styleId="N-9pt">
    <w:name w:val="N-9pt"/>
    <w:basedOn w:val="BillBasic"/>
    <w:next w:val="BillBasic"/>
    <w:rsid w:val="00C26339"/>
    <w:pPr>
      <w:keepNext/>
      <w:tabs>
        <w:tab w:val="right" w:pos="7707"/>
      </w:tabs>
      <w:spacing w:before="120"/>
    </w:pPr>
    <w:rPr>
      <w:rFonts w:ascii="Arial" w:hAnsi="Arial"/>
      <w:sz w:val="18"/>
    </w:rPr>
  </w:style>
  <w:style w:type="paragraph" w:customStyle="1" w:styleId="N-14pt">
    <w:name w:val="N-14pt"/>
    <w:basedOn w:val="BillBasic"/>
    <w:rsid w:val="00C26339"/>
    <w:pPr>
      <w:spacing w:before="0"/>
    </w:pPr>
    <w:rPr>
      <w:b/>
      <w:sz w:val="28"/>
    </w:rPr>
  </w:style>
  <w:style w:type="paragraph" w:customStyle="1" w:styleId="N-16pt">
    <w:name w:val="N-16pt"/>
    <w:basedOn w:val="BillBasic"/>
    <w:rsid w:val="00C26339"/>
    <w:pPr>
      <w:spacing w:before="800"/>
    </w:pPr>
    <w:rPr>
      <w:b/>
      <w:sz w:val="32"/>
    </w:rPr>
  </w:style>
  <w:style w:type="paragraph" w:customStyle="1" w:styleId="N-line3">
    <w:name w:val="N-line3"/>
    <w:basedOn w:val="BillBasic"/>
    <w:next w:val="BillBasic"/>
    <w:rsid w:val="00C26339"/>
    <w:pPr>
      <w:pBdr>
        <w:bottom w:val="single" w:sz="12" w:space="1" w:color="auto"/>
      </w:pBdr>
      <w:spacing w:before="60"/>
    </w:pPr>
  </w:style>
  <w:style w:type="paragraph" w:customStyle="1" w:styleId="Comment">
    <w:name w:val="Comment"/>
    <w:basedOn w:val="BillBasic"/>
    <w:rsid w:val="00C26339"/>
    <w:pPr>
      <w:tabs>
        <w:tab w:val="left" w:pos="1800"/>
      </w:tabs>
      <w:ind w:left="1300"/>
      <w:jc w:val="left"/>
    </w:pPr>
    <w:rPr>
      <w:b/>
      <w:sz w:val="18"/>
    </w:rPr>
  </w:style>
  <w:style w:type="paragraph" w:customStyle="1" w:styleId="FooterInfo">
    <w:name w:val="FooterInfo"/>
    <w:basedOn w:val="Normal"/>
    <w:rsid w:val="00C26339"/>
    <w:pPr>
      <w:tabs>
        <w:tab w:val="right" w:pos="7707"/>
      </w:tabs>
    </w:pPr>
    <w:rPr>
      <w:rFonts w:ascii="Arial" w:hAnsi="Arial"/>
      <w:sz w:val="18"/>
    </w:rPr>
  </w:style>
  <w:style w:type="paragraph" w:customStyle="1" w:styleId="AH1Chapter">
    <w:name w:val="A H1 Chapter"/>
    <w:basedOn w:val="BillBasicHeading"/>
    <w:next w:val="AH2Part"/>
    <w:rsid w:val="00C26339"/>
    <w:pPr>
      <w:spacing w:before="320"/>
      <w:ind w:left="2600" w:hanging="2600"/>
      <w:outlineLvl w:val="0"/>
    </w:pPr>
    <w:rPr>
      <w:sz w:val="34"/>
    </w:rPr>
  </w:style>
  <w:style w:type="paragraph" w:customStyle="1" w:styleId="AH2Part">
    <w:name w:val="A H2 Part"/>
    <w:basedOn w:val="BillBasicHeading"/>
    <w:next w:val="AH3Div"/>
    <w:rsid w:val="00C26339"/>
    <w:pPr>
      <w:spacing w:before="380"/>
      <w:ind w:left="2600" w:hanging="2600"/>
      <w:outlineLvl w:val="1"/>
    </w:pPr>
    <w:rPr>
      <w:sz w:val="32"/>
    </w:rPr>
  </w:style>
  <w:style w:type="paragraph" w:customStyle="1" w:styleId="AH3Div">
    <w:name w:val="A H3 Div"/>
    <w:basedOn w:val="BillBasicHeading"/>
    <w:next w:val="AH5Sec"/>
    <w:rsid w:val="00C26339"/>
    <w:pPr>
      <w:spacing w:before="240"/>
      <w:ind w:left="2600" w:hanging="2600"/>
      <w:outlineLvl w:val="2"/>
    </w:pPr>
    <w:rPr>
      <w:sz w:val="28"/>
    </w:rPr>
  </w:style>
  <w:style w:type="paragraph" w:customStyle="1" w:styleId="AH5Sec">
    <w:name w:val="A H5 Sec"/>
    <w:basedOn w:val="BillBasicHeading"/>
    <w:next w:val="Amain"/>
    <w:link w:val="AH5SecChar"/>
    <w:rsid w:val="00C26339"/>
    <w:pPr>
      <w:tabs>
        <w:tab w:val="clear" w:pos="2600"/>
        <w:tab w:val="left" w:pos="1100"/>
      </w:tabs>
      <w:spacing w:before="240"/>
      <w:ind w:left="1100" w:hanging="1100"/>
      <w:outlineLvl w:val="4"/>
    </w:pPr>
  </w:style>
  <w:style w:type="paragraph" w:customStyle="1" w:styleId="AH4SubDiv">
    <w:name w:val="A H4 SubDiv"/>
    <w:basedOn w:val="BillBasicHeading"/>
    <w:next w:val="AH5Sec"/>
    <w:rsid w:val="00C26339"/>
    <w:pPr>
      <w:spacing w:before="240"/>
      <w:ind w:left="2600" w:hanging="2600"/>
      <w:outlineLvl w:val="3"/>
    </w:pPr>
    <w:rPr>
      <w:sz w:val="26"/>
    </w:rPr>
  </w:style>
  <w:style w:type="paragraph" w:customStyle="1" w:styleId="Sched-heading">
    <w:name w:val="Sched-heading"/>
    <w:basedOn w:val="BillBasicHeading"/>
    <w:next w:val="ref"/>
    <w:rsid w:val="00C26339"/>
    <w:pPr>
      <w:spacing w:before="380"/>
      <w:ind w:left="2600" w:hanging="2600"/>
      <w:outlineLvl w:val="0"/>
    </w:pPr>
    <w:rPr>
      <w:sz w:val="34"/>
    </w:rPr>
  </w:style>
  <w:style w:type="paragraph" w:customStyle="1" w:styleId="ref">
    <w:name w:val="ref"/>
    <w:basedOn w:val="BillBasic"/>
    <w:next w:val="Normal"/>
    <w:rsid w:val="00C26339"/>
    <w:pPr>
      <w:spacing w:before="60"/>
    </w:pPr>
    <w:rPr>
      <w:sz w:val="18"/>
    </w:rPr>
  </w:style>
  <w:style w:type="paragraph" w:customStyle="1" w:styleId="Sched-Part">
    <w:name w:val="Sched-Part"/>
    <w:basedOn w:val="BillBasicHeading"/>
    <w:next w:val="Sched-Form"/>
    <w:rsid w:val="00C26339"/>
    <w:pPr>
      <w:spacing w:before="380"/>
      <w:ind w:left="2600" w:hanging="2600"/>
      <w:outlineLvl w:val="1"/>
    </w:pPr>
    <w:rPr>
      <w:sz w:val="32"/>
    </w:rPr>
  </w:style>
  <w:style w:type="paragraph" w:customStyle="1" w:styleId="Sched-Form">
    <w:name w:val="Sched-Form"/>
    <w:basedOn w:val="BillBasicHeading"/>
    <w:next w:val="Schclauseheading"/>
    <w:rsid w:val="00C26339"/>
    <w:pPr>
      <w:tabs>
        <w:tab w:val="right" w:pos="7200"/>
      </w:tabs>
      <w:spacing w:before="240"/>
      <w:ind w:left="2600" w:hanging="2600"/>
      <w:outlineLvl w:val="2"/>
    </w:pPr>
    <w:rPr>
      <w:sz w:val="28"/>
    </w:rPr>
  </w:style>
  <w:style w:type="paragraph" w:customStyle="1" w:styleId="Schclauseheading">
    <w:name w:val="Sch clause heading"/>
    <w:basedOn w:val="BillBasic"/>
    <w:next w:val="SchAmain"/>
    <w:rsid w:val="00C26339"/>
    <w:pPr>
      <w:keepNext/>
      <w:tabs>
        <w:tab w:val="left" w:pos="1100"/>
      </w:tabs>
      <w:spacing w:before="240"/>
      <w:ind w:left="1100" w:hanging="1100"/>
      <w:jc w:val="left"/>
      <w:outlineLvl w:val="4"/>
    </w:pPr>
    <w:rPr>
      <w:rFonts w:ascii="Arial" w:hAnsi="Arial"/>
      <w:b/>
    </w:rPr>
  </w:style>
  <w:style w:type="paragraph" w:customStyle="1" w:styleId="SchAmain">
    <w:name w:val="Sch A main"/>
    <w:basedOn w:val="Amain"/>
    <w:rsid w:val="00C26339"/>
  </w:style>
  <w:style w:type="paragraph" w:customStyle="1" w:styleId="ShadedSchClause">
    <w:name w:val="Shaded Sch Clause"/>
    <w:basedOn w:val="Schclauseheading"/>
    <w:next w:val="direction"/>
    <w:rsid w:val="00C26339"/>
    <w:pPr>
      <w:shd w:val="pct25" w:color="auto" w:fill="auto"/>
      <w:outlineLvl w:val="3"/>
    </w:pPr>
  </w:style>
  <w:style w:type="paragraph" w:customStyle="1" w:styleId="direction">
    <w:name w:val="direction"/>
    <w:basedOn w:val="BillBasic"/>
    <w:next w:val="Amainreturn"/>
    <w:rsid w:val="00C26339"/>
    <w:pPr>
      <w:ind w:left="1100"/>
    </w:pPr>
    <w:rPr>
      <w:i/>
    </w:rPr>
  </w:style>
  <w:style w:type="paragraph" w:customStyle="1" w:styleId="Dict-Heading">
    <w:name w:val="Dict-Heading"/>
    <w:basedOn w:val="BillBasicHeading"/>
    <w:next w:val="Normal"/>
    <w:rsid w:val="00C26339"/>
    <w:pPr>
      <w:spacing w:before="320"/>
      <w:ind w:left="2600" w:hanging="2600"/>
      <w:jc w:val="both"/>
      <w:outlineLvl w:val="0"/>
    </w:pPr>
    <w:rPr>
      <w:sz w:val="34"/>
    </w:rPr>
  </w:style>
  <w:style w:type="paragraph" w:styleId="TOC7">
    <w:name w:val="toc 7"/>
    <w:basedOn w:val="TOC2"/>
    <w:next w:val="Normal"/>
    <w:autoRedefine/>
    <w:uiPriority w:val="39"/>
    <w:rsid w:val="00C26339"/>
    <w:pPr>
      <w:keepNext w:val="0"/>
      <w:spacing w:before="120"/>
    </w:pPr>
    <w:rPr>
      <w:sz w:val="20"/>
    </w:rPr>
  </w:style>
  <w:style w:type="paragraph" w:styleId="TOC2">
    <w:name w:val="toc 2"/>
    <w:basedOn w:val="Normal"/>
    <w:next w:val="Normal"/>
    <w:autoRedefine/>
    <w:uiPriority w:val="39"/>
    <w:rsid w:val="00C26339"/>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C26339"/>
    <w:pPr>
      <w:keepNext/>
      <w:tabs>
        <w:tab w:val="left" w:pos="400"/>
      </w:tabs>
      <w:spacing w:before="0"/>
      <w:jc w:val="left"/>
    </w:pPr>
    <w:rPr>
      <w:rFonts w:ascii="Arial" w:hAnsi="Arial"/>
      <w:b/>
      <w:sz w:val="28"/>
    </w:rPr>
  </w:style>
  <w:style w:type="paragraph" w:customStyle="1" w:styleId="EndNote2">
    <w:name w:val="EndNote2"/>
    <w:basedOn w:val="BillBasic"/>
    <w:rsid w:val="00AA388E"/>
    <w:pPr>
      <w:keepNext/>
      <w:tabs>
        <w:tab w:val="left" w:pos="240"/>
      </w:tabs>
      <w:spacing w:before="160" w:after="80"/>
      <w:jc w:val="left"/>
    </w:pPr>
    <w:rPr>
      <w:b/>
      <w:bCs/>
      <w:sz w:val="18"/>
      <w:szCs w:val="18"/>
    </w:rPr>
  </w:style>
  <w:style w:type="paragraph" w:customStyle="1" w:styleId="IH1Chap">
    <w:name w:val="I H1 Chap"/>
    <w:basedOn w:val="BillBasicHeading"/>
    <w:next w:val="Normal"/>
    <w:rsid w:val="00C26339"/>
    <w:pPr>
      <w:spacing w:before="320"/>
      <w:ind w:left="2600" w:hanging="2600"/>
    </w:pPr>
    <w:rPr>
      <w:sz w:val="34"/>
    </w:rPr>
  </w:style>
  <w:style w:type="paragraph" w:customStyle="1" w:styleId="IH2Part">
    <w:name w:val="I H2 Part"/>
    <w:basedOn w:val="BillBasicHeading"/>
    <w:next w:val="Normal"/>
    <w:rsid w:val="00C26339"/>
    <w:pPr>
      <w:spacing w:before="380"/>
      <w:ind w:left="2600" w:hanging="2600"/>
    </w:pPr>
    <w:rPr>
      <w:sz w:val="32"/>
    </w:rPr>
  </w:style>
  <w:style w:type="paragraph" w:customStyle="1" w:styleId="IH3Div">
    <w:name w:val="I H3 Div"/>
    <w:basedOn w:val="BillBasicHeading"/>
    <w:next w:val="Normal"/>
    <w:rsid w:val="00C26339"/>
    <w:pPr>
      <w:spacing w:before="240"/>
      <w:ind w:left="2600" w:hanging="2600"/>
    </w:pPr>
    <w:rPr>
      <w:sz w:val="28"/>
    </w:rPr>
  </w:style>
  <w:style w:type="paragraph" w:customStyle="1" w:styleId="IH5Sec">
    <w:name w:val="I H5 Sec"/>
    <w:basedOn w:val="BillBasicHeading"/>
    <w:next w:val="Normal"/>
    <w:rsid w:val="00C26339"/>
    <w:pPr>
      <w:tabs>
        <w:tab w:val="clear" w:pos="2600"/>
        <w:tab w:val="left" w:pos="1100"/>
      </w:tabs>
      <w:spacing w:before="240"/>
      <w:ind w:left="1100" w:hanging="1100"/>
    </w:pPr>
  </w:style>
  <w:style w:type="paragraph" w:customStyle="1" w:styleId="IH4SubDiv">
    <w:name w:val="I H4 SubDiv"/>
    <w:basedOn w:val="BillBasicHeading"/>
    <w:next w:val="Normal"/>
    <w:rsid w:val="00C26339"/>
    <w:pPr>
      <w:spacing w:before="240"/>
      <w:ind w:left="2600" w:hanging="2600"/>
      <w:jc w:val="both"/>
    </w:pPr>
    <w:rPr>
      <w:sz w:val="26"/>
    </w:rPr>
  </w:style>
  <w:style w:type="character" w:styleId="LineNumber">
    <w:name w:val="line number"/>
    <w:basedOn w:val="DefaultParagraphFont"/>
    <w:uiPriority w:val="99"/>
    <w:rsid w:val="00C26339"/>
    <w:rPr>
      <w:rFonts w:ascii="Arial" w:hAnsi="Arial"/>
      <w:sz w:val="16"/>
    </w:rPr>
  </w:style>
  <w:style w:type="paragraph" w:customStyle="1" w:styleId="PageBreak">
    <w:name w:val="PageBreak"/>
    <w:basedOn w:val="Normal"/>
    <w:rsid w:val="00C26339"/>
    <w:rPr>
      <w:sz w:val="4"/>
    </w:rPr>
  </w:style>
  <w:style w:type="paragraph" w:customStyle="1" w:styleId="04Dictionary">
    <w:name w:val="04Dictionary"/>
    <w:basedOn w:val="Normal"/>
    <w:rsid w:val="00C26339"/>
  </w:style>
  <w:style w:type="paragraph" w:customStyle="1" w:styleId="N-line1">
    <w:name w:val="N-line1"/>
    <w:basedOn w:val="BillBasic"/>
    <w:rsid w:val="00C26339"/>
    <w:pPr>
      <w:pBdr>
        <w:bottom w:val="single" w:sz="4" w:space="0" w:color="auto"/>
      </w:pBdr>
      <w:spacing w:before="100"/>
      <w:ind w:left="2980" w:right="3020"/>
      <w:jc w:val="center"/>
    </w:pPr>
  </w:style>
  <w:style w:type="paragraph" w:customStyle="1" w:styleId="N-line2">
    <w:name w:val="N-line2"/>
    <w:basedOn w:val="Normal"/>
    <w:rsid w:val="00C26339"/>
    <w:pPr>
      <w:pBdr>
        <w:bottom w:val="single" w:sz="8" w:space="0" w:color="auto"/>
      </w:pBdr>
    </w:pPr>
  </w:style>
  <w:style w:type="paragraph" w:customStyle="1" w:styleId="EndNote">
    <w:name w:val="EndNote"/>
    <w:basedOn w:val="BillBasicHeading"/>
    <w:rsid w:val="00C26339"/>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C26339"/>
    <w:pPr>
      <w:tabs>
        <w:tab w:val="left" w:pos="700"/>
      </w:tabs>
      <w:spacing w:before="160"/>
      <w:ind w:left="700" w:hanging="700"/>
    </w:pPr>
    <w:rPr>
      <w:rFonts w:ascii="Arial (W1)" w:hAnsi="Arial (W1)"/>
    </w:rPr>
  </w:style>
  <w:style w:type="paragraph" w:customStyle="1" w:styleId="PenaltyHeading">
    <w:name w:val="PenaltyHeading"/>
    <w:basedOn w:val="Normal"/>
    <w:rsid w:val="00C26339"/>
    <w:pPr>
      <w:tabs>
        <w:tab w:val="left" w:pos="1100"/>
      </w:tabs>
      <w:spacing w:before="120"/>
      <w:ind w:left="1100" w:hanging="1100"/>
    </w:pPr>
    <w:rPr>
      <w:rFonts w:ascii="Arial" w:hAnsi="Arial"/>
      <w:b/>
      <w:sz w:val="20"/>
    </w:rPr>
  </w:style>
  <w:style w:type="paragraph" w:customStyle="1" w:styleId="05EndNote">
    <w:name w:val="05EndNote"/>
    <w:basedOn w:val="Normal"/>
    <w:rsid w:val="00C26339"/>
  </w:style>
  <w:style w:type="paragraph" w:customStyle="1" w:styleId="03Schedule">
    <w:name w:val="03Schedule"/>
    <w:basedOn w:val="Normal"/>
    <w:rsid w:val="00C26339"/>
  </w:style>
  <w:style w:type="paragraph" w:customStyle="1" w:styleId="ISched-heading">
    <w:name w:val="I Sched-heading"/>
    <w:basedOn w:val="BillBasicHeading"/>
    <w:next w:val="Normal"/>
    <w:rsid w:val="00C26339"/>
    <w:pPr>
      <w:spacing w:before="320"/>
      <w:ind w:left="2600" w:hanging="2600"/>
    </w:pPr>
    <w:rPr>
      <w:sz w:val="34"/>
    </w:rPr>
  </w:style>
  <w:style w:type="paragraph" w:customStyle="1" w:styleId="ISched-Part">
    <w:name w:val="I Sched-Part"/>
    <w:basedOn w:val="BillBasicHeading"/>
    <w:rsid w:val="00C26339"/>
    <w:pPr>
      <w:spacing w:before="380"/>
      <w:ind w:left="2600" w:hanging="2600"/>
    </w:pPr>
    <w:rPr>
      <w:sz w:val="32"/>
    </w:rPr>
  </w:style>
  <w:style w:type="paragraph" w:customStyle="1" w:styleId="ISched-form">
    <w:name w:val="I Sched-form"/>
    <w:basedOn w:val="BillBasicHeading"/>
    <w:rsid w:val="00C26339"/>
    <w:pPr>
      <w:tabs>
        <w:tab w:val="right" w:pos="7200"/>
      </w:tabs>
      <w:spacing w:before="240"/>
      <w:ind w:left="2600" w:hanging="2600"/>
    </w:pPr>
    <w:rPr>
      <w:sz w:val="28"/>
    </w:rPr>
  </w:style>
  <w:style w:type="paragraph" w:customStyle="1" w:styleId="ISchclauseheading">
    <w:name w:val="I Sch clause heading"/>
    <w:basedOn w:val="BillBasic"/>
    <w:rsid w:val="00C26339"/>
    <w:pPr>
      <w:keepNext/>
      <w:tabs>
        <w:tab w:val="left" w:pos="1100"/>
      </w:tabs>
      <w:spacing w:before="240"/>
      <w:ind w:left="1100" w:hanging="1100"/>
      <w:jc w:val="left"/>
    </w:pPr>
    <w:rPr>
      <w:rFonts w:ascii="Arial" w:hAnsi="Arial"/>
      <w:b/>
    </w:rPr>
  </w:style>
  <w:style w:type="paragraph" w:customStyle="1" w:styleId="IMain">
    <w:name w:val="I Main"/>
    <w:basedOn w:val="Amain"/>
    <w:rsid w:val="00C26339"/>
  </w:style>
  <w:style w:type="paragraph" w:customStyle="1" w:styleId="Ipara">
    <w:name w:val="I para"/>
    <w:basedOn w:val="Apara"/>
    <w:rsid w:val="00C26339"/>
    <w:pPr>
      <w:outlineLvl w:val="9"/>
    </w:pPr>
  </w:style>
  <w:style w:type="paragraph" w:customStyle="1" w:styleId="Isubpara">
    <w:name w:val="I subpara"/>
    <w:basedOn w:val="Asubpara"/>
    <w:rsid w:val="00C26339"/>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C26339"/>
    <w:pPr>
      <w:tabs>
        <w:tab w:val="clear" w:pos="2400"/>
        <w:tab w:val="clear" w:pos="2600"/>
        <w:tab w:val="right" w:pos="2460"/>
        <w:tab w:val="left" w:pos="2660"/>
      </w:tabs>
      <w:ind w:left="2660" w:hanging="2660"/>
    </w:pPr>
  </w:style>
  <w:style w:type="character" w:customStyle="1" w:styleId="CharSectNo">
    <w:name w:val="CharSectNo"/>
    <w:basedOn w:val="DefaultParagraphFont"/>
    <w:rsid w:val="00C26339"/>
  </w:style>
  <w:style w:type="character" w:customStyle="1" w:styleId="CharDivNo">
    <w:name w:val="CharDivNo"/>
    <w:basedOn w:val="DefaultParagraphFont"/>
    <w:rsid w:val="00C26339"/>
  </w:style>
  <w:style w:type="character" w:customStyle="1" w:styleId="CharDivText">
    <w:name w:val="CharDivText"/>
    <w:basedOn w:val="DefaultParagraphFont"/>
    <w:rsid w:val="00C26339"/>
  </w:style>
  <w:style w:type="character" w:customStyle="1" w:styleId="CharPartNo">
    <w:name w:val="CharPartNo"/>
    <w:basedOn w:val="DefaultParagraphFont"/>
    <w:rsid w:val="00C26339"/>
  </w:style>
  <w:style w:type="paragraph" w:customStyle="1" w:styleId="Placeholder">
    <w:name w:val="Placeholder"/>
    <w:basedOn w:val="Normal"/>
    <w:rsid w:val="00C26339"/>
    <w:rPr>
      <w:sz w:val="10"/>
    </w:rPr>
  </w:style>
  <w:style w:type="paragraph" w:styleId="PlainText">
    <w:name w:val="Plain Text"/>
    <w:basedOn w:val="Normal"/>
    <w:link w:val="PlainTextChar"/>
    <w:uiPriority w:val="99"/>
    <w:rsid w:val="00C26339"/>
    <w:rPr>
      <w:rFonts w:ascii="Courier New" w:hAnsi="Courier New"/>
      <w:sz w:val="20"/>
    </w:rPr>
  </w:style>
  <w:style w:type="character" w:customStyle="1" w:styleId="CharChapNo">
    <w:name w:val="CharChapNo"/>
    <w:basedOn w:val="DefaultParagraphFont"/>
    <w:rsid w:val="00C26339"/>
  </w:style>
  <w:style w:type="character" w:customStyle="1" w:styleId="CharChapText">
    <w:name w:val="CharChapText"/>
    <w:basedOn w:val="DefaultParagraphFont"/>
    <w:rsid w:val="00C26339"/>
  </w:style>
  <w:style w:type="character" w:customStyle="1" w:styleId="CharPartText">
    <w:name w:val="CharPartText"/>
    <w:basedOn w:val="DefaultParagraphFont"/>
    <w:rsid w:val="00C26339"/>
  </w:style>
  <w:style w:type="paragraph" w:styleId="TOC1">
    <w:name w:val="toc 1"/>
    <w:basedOn w:val="Normal"/>
    <w:next w:val="Normal"/>
    <w:autoRedefine/>
    <w:uiPriority w:val="39"/>
    <w:rsid w:val="00C26339"/>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C26339"/>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C26339"/>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C26339"/>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C26339"/>
  </w:style>
  <w:style w:type="paragraph" w:styleId="Title">
    <w:name w:val="Title"/>
    <w:basedOn w:val="Normal"/>
    <w:link w:val="TitleChar"/>
    <w:uiPriority w:val="10"/>
    <w:qFormat/>
    <w:rsid w:val="00AA388E"/>
    <w:pPr>
      <w:spacing w:before="240" w:after="60"/>
      <w:jc w:val="center"/>
      <w:outlineLvl w:val="0"/>
    </w:pPr>
    <w:rPr>
      <w:rFonts w:ascii="Arial" w:hAnsi="Arial" w:cs="Arial"/>
      <w:b/>
      <w:bCs/>
      <w:kern w:val="28"/>
      <w:sz w:val="32"/>
      <w:szCs w:val="32"/>
    </w:rPr>
  </w:style>
  <w:style w:type="paragraph" w:styleId="Signature">
    <w:name w:val="Signature"/>
    <w:basedOn w:val="Normal"/>
    <w:link w:val="SignatureChar"/>
    <w:uiPriority w:val="99"/>
    <w:rsid w:val="00C26339"/>
    <w:pPr>
      <w:ind w:left="4252"/>
    </w:pPr>
  </w:style>
  <w:style w:type="paragraph" w:customStyle="1" w:styleId="ActNo">
    <w:name w:val="ActNo"/>
    <w:basedOn w:val="BillBasicHeading"/>
    <w:rsid w:val="00C26339"/>
    <w:pPr>
      <w:keepNext w:val="0"/>
      <w:tabs>
        <w:tab w:val="clear" w:pos="2600"/>
      </w:tabs>
      <w:spacing w:before="220"/>
    </w:pPr>
  </w:style>
  <w:style w:type="paragraph" w:customStyle="1" w:styleId="aParaNote">
    <w:name w:val="aParaNote"/>
    <w:basedOn w:val="BillBasic"/>
    <w:rsid w:val="00C26339"/>
    <w:pPr>
      <w:ind w:left="2840" w:hanging="1240"/>
    </w:pPr>
    <w:rPr>
      <w:sz w:val="20"/>
    </w:rPr>
  </w:style>
  <w:style w:type="paragraph" w:customStyle="1" w:styleId="aExamNum">
    <w:name w:val="aExamNum"/>
    <w:basedOn w:val="aExam"/>
    <w:rsid w:val="00C26339"/>
    <w:pPr>
      <w:ind w:left="1500" w:hanging="400"/>
    </w:pPr>
  </w:style>
  <w:style w:type="paragraph" w:customStyle="1" w:styleId="LongTitle">
    <w:name w:val="LongTitle"/>
    <w:basedOn w:val="BillBasic"/>
    <w:rsid w:val="00C26339"/>
    <w:pPr>
      <w:spacing w:before="300"/>
    </w:pPr>
  </w:style>
  <w:style w:type="paragraph" w:customStyle="1" w:styleId="Minister">
    <w:name w:val="Minister"/>
    <w:basedOn w:val="BillBasic"/>
    <w:rsid w:val="00C26339"/>
    <w:pPr>
      <w:spacing w:before="640"/>
      <w:jc w:val="right"/>
    </w:pPr>
    <w:rPr>
      <w:caps/>
    </w:rPr>
  </w:style>
  <w:style w:type="paragraph" w:customStyle="1" w:styleId="DateLine">
    <w:name w:val="DateLine"/>
    <w:basedOn w:val="BillBasic"/>
    <w:rsid w:val="00C26339"/>
    <w:pPr>
      <w:tabs>
        <w:tab w:val="left" w:pos="4320"/>
      </w:tabs>
    </w:pPr>
  </w:style>
  <w:style w:type="paragraph" w:customStyle="1" w:styleId="madeunder">
    <w:name w:val="made under"/>
    <w:basedOn w:val="BillBasic"/>
    <w:rsid w:val="00C26339"/>
    <w:pPr>
      <w:spacing w:before="240"/>
    </w:pPr>
  </w:style>
  <w:style w:type="paragraph" w:customStyle="1" w:styleId="EndNoteSubHeading">
    <w:name w:val="EndNoteSubHeading"/>
    <w:basedOn w:val="Normal"/>
    <w:next w:val="EndNoteText"/>
    <w:rsid w:val="00AA388E"/>
    <w:pPr>
      <w:keepNext/>
      <w:tabs>
        <w:tab w:val="left" w:pos="700"/>
      </w:tabs>
      <w:spacing w:before="120"/>
      <w:ind w:left="700" w:hanging="700"/>
    </w:pPr>
    <w:rPr>
      <w:rFonts w:ascii="Arial" w:hAnsi="Arial" w:cs="Arial"/>
      <w:b/>
      <w:bCs/>
      <w:sz w:val="20"/>
    </w:rPr>
  </w:style>
  <w:style w:type="paragraph" w:customStyle="1" w:styleId="EndNoteText">
    <w:name w:val="EndNoteText"/>
    <w:basedOn w:val="BillBasic"/>
    <w:rsid w:val="00C26339"/>
    <w:pPr>
      <w:tabs>
        <w:tab w:val="left" w:pos="700"/>
        <w:tab w:val="right" w:pos="6160"/>
      </w:tabs>
      <w:spacing w:before="80"/>
      <w:ind w:left="700" w:hanging="700"/>
    </w:pPr>
    <w:rPr>
      <w:sz w:val="20"/>
    </w:rPr>
  </w:style>
  <w:style w:type="paragraph" w:customStyle="1" w:styleId="BillBasicItalics">
    <w:name w:val="BillBasicItalics"/>
    <w:basedOn w:val="BillBasic"/>
    <w:rsid w:val="00C26339"/>
    <w:rPr>
      <w:i/>
    </w:rPr>
  </w:style>
  <w:style w:type="paragraph" w:customStyle="1" w:styleId="00SigningPage">
    <w:name w:val="00SigningPage"/>
    <w:basedOn w:val="Normal"/>
    <w:rsid w:val="00C26339"/>
  </w:style>
  <w:style w:type="paragraph" w:customStyle="1" w:styleId="Aparareturn">
    <w:name w:val="A para return"/>
    <w:basedOn w:val="BillBasic"/>
    <w:rsid w:val="00C26339"/>
    <w:pPr>
      <w:ind w:left="1600"/>
    </w:pPr>
  </w:style>
  <w:style w:type="paragraph" w:customStyle="1" w:styleId="Asubparareturn">
    <w:name w:val="A subpara return"/>
    <w:basedOn w:val="BillBasic"/>
    <w:rsid w:val="00C26339"/>
    <w:pPr>
      <w:ind w:left="2100"/>
    </w:pPr>
  </w:style>
  <w:style w:type="paragraph" w:customStyle="1" w:styleId="CommentNum">
    <w:name w:val="CommentNum"/>
    <w:basedOn w:val="Comment"/>
    <w:rsid w:val="00C26339"/>
    <w:pPr>
      <w:ind w:left="1800" w:hanging="1800"/>
    </w:pPr>
  </w:style>
  <w:style w:type="paragraph" w:styleId="TOC8">
    <w:name w:val="toc 8"/>
    <w:basedOn w:val="TOC3"/>
    <w:next w:val="Normal"/>
    <w:autoRedefine/>
    <w:uiPriority w:val="39"/>
    <w:rsid w:val="00C26339"/>
    <w:pPr>
      <w:keepNext w:val="0"/>
      <w:spacing w:before="120"/>
    </w:pPr>
  </w:style>
  <w:style w:type="paragraph" w:customStyle="1" w:styleId="Judges">
    <w:name w:val="Judges"/>
    <w:basedOn w:val="Minister"/>
    <w:rsid w:val="00C26339"/>
    <w:pPr>
      <w:spacing w:before="180"/>
    </w:pPr>
  </w:style>
  <w:style w:type="paragraph" w:customStyle="1" w:styleId="BillFor">
    <w:name w:val="BillFor"/>
    <w:basedOn w:val="BillBasicHeading"/>
    <w:rsid w:val="00C26339"/>
    <w:pPr>
      <w:keepNext w:val="0"/>
      <w:spacing w:before="320"/>
      <w:jc w:val="both"/>
    </w:pPr>
    <w:rPr>
      <w:sz w:val="28"/>
    </w:rPr>
  </w:style>
  <w:style w:type="paragraph" w:customStyle="1" w:styleId="draft">
    <w:name w:val="draft"/>
    <w:basedOn w:val="Normal"/>
    <w:rsid w:val="00C26339"/>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C26339"/>
    <w:pPr>
      <w:spacing w:line="260" w:lineRule="atLeast"/>
      <w:jc w:val="center"/>
    </w:pPr>
  </w:style>
  <w:style w:type="paragraph" w:customStyle="1" w:styleId="Amainbullet">
    <w:name w:val="A main bullet"/>
    <w:basedOn w:val="BillBasic"/>
    <w:rsid w:val="00C26339"/>
    <w:pPr>
      <w:spacing w:before="60"/>
      <w:ind w:left="1500" w:hanging="400"/>
    </w:pPr>
  </w:style>
  <w:style w:type="paragraph" w:customStyle="1" w:styleId="Aparabullet">
    <w:name w:val="A para bullet"/>
    <w:basedOn w:val="BillBasic"/>
    <w:rsid w:val="00C26339"/>
    <w:pPr>
      <w:spacing w:before="60"/>
      <w:ind w:left="2000" w:hanging="400"/>
    </w:pPr>
  </w:style>
  <w:style w:type="paragraph" w:customStyle="1" w:styleId="Asubparabullet">
    <w:name w:val="A subpara bullet"/>
    <w:basedOn w:val="BillBasic"/>
    <w:rsid w:val="00C26339"/>
    <w:pPr>
      <w:spacing w:before="60"/>
      <w:ind w:left="2540" w:hanging="400"/>
    </w:pPr>
  </w:style>
  <w:style w:type="paragraph" w:customStyle="1" w:styleId="aDefpara">
    <w:name w:val="aDef para"/>
    <w:basedOn w:val="Apara"/>
    <w:rsid w:val="00C26339"/>
  </w:style>
  <w:style w:type="paragraph" w:customStyle="1" w:styleId="aDefsubpara">
    <w:name w:val="aDef subpara"/>
    <w:basedOn w:val="Asubpara"/>
    <w:rsid w:val="00C26339"/>
  </w:style>
  <w:style w:type="paragraph" w:customStyle="1" w:styleId="Idefpara">
    <w:name w:val="I def para"/>
    <w:basedOn w:val="Ipara"/>
    <w:rsid w:val="00C26339"/>
  </w:style>
  <w:style w:type="paragraph" w:customStyle="1" w:styleId="Idefsubpara">
    <w:name w:val="I def subpara"/>
    <w:basedOn w:val="Isubpara"/>
    <w:rsid w:val="00C26339"/>
  </w:style>
  <w:style w:type="paragraph" w:customStyle="1" w:styleId="Notified">
    <w:name w:val="Notified"/>
    <w:basedOn w:val="BillBasic"/>
    <w:rsid w:val="00C26339"/>
    <w:pPr>
      <w:spacing w:before="360"/>
      <w:jc w:val="right"/>
    </w:pPr>
    <w:rPr>
      <w:i/>
    </w:rPr>
  </w:style>
  <w:style w:type="paragraph" w:customStyle="1" w:styleId="03ScheduleLandscape">
    <w:name w:val="03ScheduleLandscape"/>
    <w:basedOn w:val="Normal"/>
    <w:rsid w:val="00C26339"/>
  </w:style>
  <w:style w:type="paragraph" w:customStyle="1" w:styleId="IDict-Heading">
    <w:name w:val="I Dict-Heading"/>
    <w:basedOn w:val="BillBasicHeading"/>
    <w:rsid w:val="00C26339"/>
    <w:pPr>
      <w:spacing w:before="320"/>
      <w:ind w:left="2600" w:hanging="2600"/>
      <w:jc w:val="both"/>
    </w:pPr>
    <w:rPr>
      <w:sz w:val="34"/>
    </w:rPr>
  </w:style>
  <w:style w:type="paragraph" w:customStyle="1" w:styleId="02TextLandscape">
    <w:name w:val="02TextLandscape"/>
    <w:basedOn w:val="Normal"/>
    <w:rsid w:val="00C26339"/>
  </w:style>
  <w:style w:type="paragraph" w:styleId="Salutation">
    <w:name w:val="Salutation"/>
    <w:basedOn w:val="Normal"/>
    <w:next w:val="Normal"/>
    <w:link w:val="SalutationChar"/>
    <w:uiPriority w:val="99"/>
    <w:rsid w:val="00AA388E"/>
  </w:style>
  <w:style w:type="paragraph" w:customStyle="1" w:styleId="aNoteBullet">
    <w:name w:val="aNoteBullet"/>
    <w:basedOn w:val="aNote"/>
    <w:rsid w:val="00C26339"/>
    <w:pPr>
      <w:tabs>
        <w:tab w:val="left" w:pos="2200"/>
      </w:tabs>
      <w:spacing w:before="60"/>
      <w:ind w:left="2600" w:hanging="700"/>
    </w:pPr>
  </w:style>
  <w:style w:type="paragraph" w:customStyle="1" w:styleId="aParaNoteBullet">
    <w:name w:val="aParaNoteBullet"/>
    <w:basedOn w:val="aParaNote"/>
    <w:rsid w:val="00C26339"/>
    <w:pPr>
      <w:tabs>
        <w:tab w:val="left" w:pos="2700"/>
      </w:tabs>
      <w:spacing w:before="60"/>
      <w:ind w:left="3100" w:hanging="700"/>
    </w:pPr>
  </w:style>
  <w:style w:type="paragraph" w:customStyle="1" w:styleId="MinisterWord">
    <w:name w:val="MinisterWord"/>
    <w:basedOn w:val="Normal"/>
    <w:rsid w:val="00C26339"/>
    <w:pPr>
      <w:spacing w:before="60"/>
      <w:jc w:val="right"/>
    </w:pPr>
  </w:style>
  <w:style w:type="paragraph" w:customStyle="1" w:styleId="aExamPara">
    <w:name w:val="aExamPara"/>
    <w:basedOn w:val="aExam"/>
    <w:rsid w:val="00C26339"/>
    <w:pPr>
      <w:tabs>
        <w:tab w:val="right" w:pos="1720"/>
        <w:tab w:val="left" w:pos="2000"/>
        <w:tab w:val="left" w:pos="2300"/>
      </w:tabs>
      <w:ind w:left="2400" w:hanging="1300"/>
    </w:pPr>
  </w:style>
  <w:style w:type="paragraph" w:customStyle="1" w:styleId="aExamNumText">
    <w:name w:val="aExamNumText"/>
    <w:basedOn w:val="aExam"/>
    <w:rsid w:val="00C26339"/>
    <w:pPr>
      <w:ind w:left="1500"/>
    </w:pPr>
  </w:style>
  <w:style w:type="paragraph" w:customStyle="1" w:styleId="aExamBullet">
    <w:name w:val="aExamBullet"/>
    <w:basedOn w:val="aExam"/>
    <w:rsid w:val="00C26339"/>
    <w:pPr>
      <w:tabs>
        <w:tab w:val="left" w:pos="1500"/>
        <w:tab w:val="left" w:pos="2300"/>
      </w:tabs>
      <w:ind w:left="1900" w:hanging="800"/>
    </w:pPr>
  </w:style>
  <w:style w:type="paragraph" w:customStyle="1" w:styleId="aNotePara">
    <w:name w:val="aNotePara"/>
    <w:basedOn w:val="aNote"/>
    <w:rsid w:val="00C26339"/>
    <w:pPr>
      <w:tabs>
        <w:tab w:val="right" w:pos="2140"/>
        <w:tab w:val="left" w:pos="2400"/>
      </w:tabs>
      <w:spacing w:before="60"/>
      <w:ind w:left="2400" w:hanging="1300"/>
    </w:pPr>
  </w:style>
  <w:style w:type="paragraph" w:customStyle="1" w:styleId="aExplanHeading">
    <w:name w:val="aExplanHeading"/>
    <w:basedOn w:val="BillBasicHeading"/>
    <w:next w:val="Normal"/>
    <w:rsid w:val="00C26339"/>
    <w:rPr>
      <w:rFonts w:ascii="Arial (W1)" w:hAnsi="Arial (W1)"/>
      <w:sz w:val="18"/>
    </w:rPr>
  </w:style>
  <w:style w:type="paragraph" w:customStyle="1" w:styleId="aExplanText">
    <w:name w:val="aExplanText"/>
    <w:basedOn w:val="BillBasic"/>
    <w:rsid w:val="00C26339"/>
    <w:rPr>
      <w:sz w:val="20"/>
    </w:rPr>
  </w:style>
  <w:style w:type="paragraph" w:customStyle="1" w:styleId="aParaNotePara">
    <w:name w:val="aParaNotePara"/>
    <w:basedOn w:val="aNotePara"/>
    <w:rsid w:val="00C26339"/>
    <w:pPr>
      <w:tabs>
        <w:tab w:val="clear" w:pos="2140"/>
        <w:tab w:val="clear" w:pos="2400"/>
        <w:tab w:val="right" w:pos="2644"/>
      </w:tabs>
      <w:ind w:left="3320" w:hanging="1720"/>
    </w:pPr>
  </w:style>
  <w:style w:type="character" w:customStyle="1" w:styleId="charBold">
    <w:name w:val="charBold"/>
    <w:basedOn w:val="DefaultParagraphFont"/>
    <w:rsid w:val="00C26339"/>
    <w:rPr>
      <w:b/>
    </w:rPr>
  </w:style>
  <w:style w:type="character" w:customStyle="1" w:styleId="charBoldItals">
    <w:name w:val="charBoldItals"/>
    <w:basedOn w:val="DefaultParagraphFont"/>
    <w:rsid w:val="00C26339"/>
    <w:rPr>
      <w:b/>
      <w:i/>
    </w:rPr>
  </w:style>
  <w:style w:type="character" w:customStyle="1" w:styleId="charItals">
    <w:name w:val="charItals"/>
    <w:basedOn w:val="DefaultParagraphFont"/>
    <w:rsid w:val="00C26339"/>
    <w:rPr>
      <w:i/>
    </w:rPr>
  </w:style>
  <w:style w:type="character" w:customStyle="1" w:styleId="charUnderline">
    <w:name w:val="charUnderline"/>
    <w:basedOn w:val="DefaultParagraphFont"/>
    <w:rsid w:val="00C26339"/>
    <w:rPr>
      <w:u w:val="single"/>
    </w:rPr>
  </w:style>
  <w:style w:type="paragraph" w:customStyle="1" w:styleId="Letterhead">
    <w:name w:val="Letterhead"/>
    <w:rsid w:val="00AA388E"/>
    <w:pPr>
      <w:widowControl w:val="0"/>
      <w:spacing w:after="180"/>
      <w:jc w:val="right"/>
    </w:pPr>
    <w:rPr>
      <w:rFonts w:ascii="Arial" w:hAnsi="Arial" w:cs="Arial"/>
      <w:sz w:val="32"/>
      <w:szCs w:val="32"/>
      <w:lang w:eastAsia="en-US"/>
    </w:rPr>
  </w:style>
  <w:style w:type="character" w:styleId="PageNumber">
    <w:name w:val="page number"/>
    <w:basedOn w:val="DefaultParagraphFont"/>
    <w:rsid w:val="00C26339"/>
  </w:style>
  <w:style w:type="paragraph" w:styleId="ListBullet">
    <w:name w:val="List Bullet"/>
    <w:basedOn w:val="Normal"/>
    <w:autoRedefine/>
    <w:uiPriority w:val="99"/>
    <w:rsid w:val="00AA388E"/>
    <w:pPr>
      <w:numPr>
        <w:numId w:val="3"/>
      </w:numPr>
      <w:tabs>
        <w:tab w:val="clear" w:pos="360"/>
        <w:tab w:val="num" w:pos="432"/>
        <w:tab w:val="num" w:pos="1200"/>
      </w:tabs>
      <w:spacing w:before="80" w:after="60"/>
      <w:jc w:val="both"/>
    </w:pPr>
  </w:style>
  <w:style w:type="paragraph" w:styleId="ListBullet2">
    <w:name w:val="List Bullet 2"/>
    <w:basedOn w:val="Normal"/>
    <w:autoRedefine/>
    <w:uiPriority w:val="99"/>
    <w:rsid w:val="00AA388E"/>
    <w:pPr>
      <w:tabs>
        <w:tab w:val="num" w:pos="432"/>
        <w:tab w:val="num" w:pos="643"/>
      </w:tabs>
      <w:spacing w:before="80" w:after="60"/>
      <w:ind w:left="643" w:hanging="360"/>
      <w:jc w:val="both"/>
    </w:pPr>
  </w:style>
  <w:style w:type="paragraph" w:styleId="ListBullet3">
    <w:name w:val="List Bullet 3"/>
    <w:basedOn w:val="Normal"/>
    <w:autoRedefine/>
    <w:uiPriority w:val="99"/>
    <w:rsid w:val="00AA388E"/>
    <w:pPr>
      <w:numPr>
        <w:numId w:val="4"/>
      </w:numPr>
      <w:tabs>
        <w:tab w:val="num" w:pos="432"/>
        <w:tab w:val="num" w:pos="926"/>
      </w:tabs>
      <w:spacing w:before="80" w:after="60"/>
      <w:ind w:left="926" w:hanging="360"/>
      <w:jc w:val="both"/>
    </w:pPr>
  </w:style>
  <w:style w:type="paragraph" w:styleId="ListBullet5">
    <w:name w:val="List Bullet 5"/>
    <w:basedOn w:val="Normal"/>
    <w:autoRedefine/>
    <w:uiPriority w:val="99"/>
    <w:rsid w:val="00AA388E"/>
    <w:pPr>
      <w:tabs>
        <w:tab w:val="num" w:pos="1492"/>
        <w:tab w:val="num" w:pos="2260"/>
        <w:tab w:val="num" w:pos="2600"/>
      </w:tabs>
      <w:spacing w:before="80" w:after="60"/>
      <w:ind w:left="1492" w:hanging="360"/>
      <w:jc w:val="both"/>
    </w:pPr>
  </w:style>
  <w:style w:type="paragraph" w:styleId="ListNumber">
    <w:name w:val="List Number"/>
    <w:basedOn w:val="Normal"/>
    <w:uiPriority w:val="99"/>
    <w:rsid w:val="00AA388E"/>
    <w:pPr>
      <w:numPr>
        <w:numId w:val="2"/>
      </w:numPr>
      <w:tabs>
        <w:tab w:val="num" w:pos="2260"/>
        <w:tab w:val="num" w:pos="2600"/>
      </w:tabs>
      <w:spacing w:before="80" w:after="60"/>
      <w:ind w:left="360" w:hanging="360"/>
      <w:jc w:val="both"/>
    </w:pPr>
  </w:style>
  <w:style w:type="paragraph" w:styleId="ListNumber2">
    <w:name w:val="List Number 2"/>
    <w:basedOn w:val="Normal"/>
    <w:uiPriority w:val="99"/>
    <w:rsid w:val="00AA388E"/>
    <w:pPr>
      <w:tabs>
        <w:tab w:val="num" w:pos="432"/>
        <w:tab w:val="num" w:pos="643"/>
        <w:tab w:val="num" w:pos="1300"/>
      </w:tabs>
      <w:spacing w:before="80" w:after="60"/>
      <w:ind w:left="643" w:hanging="360"/>
      <w:jc w:val="both"/>
    </w:pPr>
  </w:style>
  <w:style w:type="paragraph" w:styleId="ListNumber3">
    <w:name w:val="List Number 3"/>
    <w:basedOn w:val="Normal"/>
    <w:uiPriority w:val="99"/>
    <w:rsid w:val="00AA388E"/>
    <w:pPr>
      <w:tabs>
        <w:tab w:val="num" w:pos="432"/>
        <w:tab w:val="num" w:pos="926"/>
      </w:tabs>
      <w:spacing w:before="80" w:after="60"/>
      <w:ind w:left="926" w:hanging="360"/>
      <w:jc w:val="both"/>
    </w:pPr>
  </w:style>
  <w:style w:type="paragraph" w:styleId="ListNumber4">
    <w:name w:val="List Number 4"/>
    <w:basedOn w:val="Normal"/>
    <w:uiPriority w:val="99"/>
    <w:rsid w:val="00AA388E"/>
    <w:pPr>
      <w:tabs>
        <w:tab w:val="num" w:pos="432"/>
        <w:tab w:val="num" w:pos="1209"/>
      </w:tabs>
      <w:spacing w:before="80" w:after="60"/>
      <w:ind w:left="1209" w:hanging="360"/>
      <w:jc w:val="both"/>
    </w:pPr>
  </w:style>
  <w:style w:type="paragraph" w:styleId="ListNumber5">
    <w:name w:val="List Number 5"/>
    <w:basedOn w:val="Normal"/>
    <w:uiPriority w:val="99"/>
    <w:rsid w:val="00AA388E"/>
    <w:pPr>
      <w:tabs>
        <w:tab w:val="num" w:pos="432"/>
        <w:tab w:val="num" w:pos="1492"/>
      </w:tabs>
      <w:spacing w:before="80" w:after="60"/>
      <w:ind w:left="1492" w:hanging="360"/>
      <w:jc w:val="both"/>
    </w:pPr>
  </w:style>
  <w:style w:type="paragraph" w:customStyle="1" w:styleId="AH1Part">
    <w:name w:val="A H1 Part"/>
    <w:aliases w:val="H1"/>
    <w:basedOn w:val="BillBasic0"/>
    <w:next w:val="Normal"/>
    <w:rsid w:val="00AA388E"/>
    <w:pPr>
      <w:keepNext/>
      <w:spacing w:before="320"/>
      <w:jc w:val="center"/>
    </w:pPr>
    <w:rPr>
      <w:b/>
      <w:bCs/>
      <w:caps/>
    </w:rPr>
  </w:style>
  <w:style w:type="paragraph" w:customStyle="1" w:styleId="BillBasic0">
    <w:name w:val="Bill Basic"/>
    <w:rsid w:val="00AA388E"/>
    <w:pPr>
      <w:spacing w:before="80" w:after="60"/>
      <w:jc w:val="both"/>
    </w:pPr>
    <w:rPr>
      <w:sz w:val="24"/>
      <w:szCs w:val="24"/>
      <w:lang w:eastAsia="en-US"/>
    </w:rPr>
  </w:style>
  <w:style w:type="paragraph" w:customStyle="1" w:styleId="AH3sec">
    <w:name w:val="A H3 sec"/>
    <w:aliases w:val="H3"/>
    <w:basedOn w:val="Normal"/>
    <w:next w:val="Amain"/>
    <w:rsid w:val="00AA388E"/>
    <w:pPr>
      <w:keepNext/>
      <w:spacing w:before="180"/>
      <w:ind w:left="700" w:hanging="700"/>
      <w:outlineLvl w:val="4"/>
    </w:pPr>
    <w:rPr>
      <w:rFonts w:ascii="Times" w:hAnsi="Times" w:cs="Times"/>
      <w:b/>
      <w:bCs/>
    </w:rPr>
  </w:style>
  <w:style w:type="paragraph" w:styleId="TOC9">
    <w:name w:val="toc 9"/>
    <w:basedOn w:val="Normal"/>
    <w:next w:val="Normal"/>
    <w:autoRedefine/>
    <w:uiPriority w:val="39"/>
    <w:rsid w:val="00C26339"/>
    <w:pPr>
      <w:ind w:left="1920" w:right="600"/>
    </w:pPr>
  </w:style>
  <w:style w:type="paragraph" w:customStyle="1" w:styleId="TableHd">
    <w:name w:val="TableHd"/>
    <w:basedOn w:val="Normal"/>
    <w:rsid w:val="00C26339"/>
    <w:pPr>
      <w:keepNext/>
      <w:spacing w:before="300"/>
      <w:ind w:left="1200" w:hanging="1200"/>
    </w:pPr>
    <w:rPr>
      <w:rFonts w:ascii="Arial" w:hAnsi="Arial"/>
      <w:b/>
      <w:sz w:val="20"/>
    </w:rPr>
  </w:style>
  <w:style w:type="paragraph" w:customStyle="1" w:styleId="TableColHd">
    <w:name w:val="TableColHd"/>
    <w:basedOn w:val="Normal"/>
    <w:rsid w:val="00C26339"/>
    <w:pPr>
      <w:keepNext/>
      <w:spacing w:after="60"/>
    </w:pPr>
    <w:rPr>
      <w:rFonts w:ascii="Arial" w:hAnsi="Arial"/>
      <w:b/>
      <w:sz w:val="18"/>
    </w:rPr>
  </w:style>
  <w:style w:type="paragraph" w:customStyle="1" w:styleId="PenaltyPara">
    <w:name w:val="PenaltyPara"/>
    <w:basedOn w:val="Normal"/>
    <w:rsid w:val="00C26339"/>
    <w:pPr>
      <w:tabs>
        <w:tab w:val="right" w:pos="1360"/>
      </w:tabs>
      <w:spacing w:before="60"/>
      <w:ind w:left="1600" w:hanging="1600"/>
      <w:jc w:val="both"/>
    </w:pPr>
  </w:style>
  <w:style w:type="paragraph" w:customStyle="1" w:styleId="19">
    <w:name w:val="19"/>
    <w:basedOn w:val="Normal"/>
    <w:rsid w:val="00AA388E"/>
    <w:pPr>
      <w:widowControl w:val="0"/>
      <w:spacing w:line="120" w:lineRule="atLeast"/>
      <w:ind w:left="144"/>
    </w:pPr>
    <w:rPr>
      <w:rFonts w:ascii="Courier" w:hAnsi="Courier"/>
    </w:rPr>
  </w:style>
  <w:style w:type="paragraph" w:customStyle="1" w:styleId="17">
    <w:name w:val="17"/>
    <w:basedOn w:val="Normal"/>
    <w:rsid w:val="00AA388E"/>
    <w:pPr>
      <w:widowControl w:val="0"/>
      <w:spacing w:line="120" w:lineRule="atLeast"/>
      <w:ind w:left="144"/>
      <w:jc w:val="both"/>
    </w:pPr>
    <w:rPr>
      <w:rFonts w:ascii="Courier" w:hAnsi="Courier"/>
    </w:rPr>
  </w:style>
  <w:style w:type="paragraph" w:customStyle="1" w:styleId="50">
    <w:name w:val="50"/>
    <w:basedOn w:val="Normal"/>
    <w:rsid w:val="00AA388E"/>
    <w:pPr>
      <w:widowControl w:val="0"/>
    </w:pPr>
    <w:rPr>
      <w:rFonts w:ascii="Courier" w:hAnsi="Courier"/>
    </w:rPr>
  </w:style>
  <w:style w:type="paragraph" w:customStyle="1" w:styleId="16m">
    <w:name w:val="16m"/>
    <w:basedOn w:val="Normal"/>
    <w:rsid w:val="00AA388E"/>
    <w:pPr>
      <w:widowControl w:val="0"/>
      <w:spacing w:line="120" w:lineRule="atLeast"/>
    </w:pPr>
    <w:rPr>
      <w:rFonts w:ascii="Courier" w:hAnsi="Courier"/>
    </w:rPr>
  </w:style>
  <w:style w:type="paragraph" w:customStyle="1" w:styleId="20m">
    <w:name w:val="20m"/>
    <w:basedOn w:val="Normal"/>
    <w:rsid w:val="00AA388E"/>
    <w:pPr>
      <w:widowControl w:val="0"/>
      <w:spacing w:line="120" w:lineRule="atLeast"/>
      <w:ind w:left="144"/>
    </w:pPr>
    <w:rPr>
      <w:rFonts w:ascii="Courier" w:hAnsi="Courier"/>
    </w:rPr>
  </w:style>
  <w:style w:type="paragraph" w:customStyle="1" w:styleId="20n">
    <w:name w:val="20n"/>
    <w:basedOn w:val="Normal"/>
    <w:rsid w:val="00AA388E"/>
    <w:pPr>
      <w:widowControl w:val="0"/>
      <w:ind w:left="1296"/>
    </w:pPr>
    <w:rPr>
      <w:rFonts w:ascii="Courier" w:hAnsi="Courier"/>
    </w:rPr>
  </w:style>
  <w:style w:type="paragraph" w:customStyle="1" w:styleId="18m">
    <w:name w:val="18m"/>
    <w:basedOn w:val="Normal"/>
    <w:rsid w:val="00AA388E"/>
    <w:pPr>
      <w:widowControl w:val="0"/>
      <w:spacing w:line="120" w:lineRule="atLeast"/>
      <w:jc w:val="both"/>
    </w:pPr>
    <w:rPr>
      <w:rFonts w:ascii="Courier" w:hAnsi="Courier"/>
    </w:rPr>
  </w:style>
  <w:style w:type="paragraph" w:customStyle="1" w:styleId="18n">
    <w:name w:val="18n"/>
    <w:basedOn w:val="Normal"/>
    <w:rsid w:val="00AA388E"/>
    <w:pPr>
      <w:widowControl w:val="0"/>
      <w:ind w:left="1296"/>
    </w:pPr>
    <w:rPr>
      <w:rFonts w:ascii="Courier" w:hAnsi="Courier"/>
    </w:rPr>
  </w:style>
  <w:style w:type="paragraph" w:customStyle="1" w:styleId="33">
    <w:name w:val="33"/>
    <w:basedOn w:val="Normal"/>
    <w:rsid w:val="00AA388E"/>
    <w:pPr>
      <w:widowControl w:val="0"/>
      <w:jc w:val="right"/>
    </w:pPr>
    <w:rPr>
      <w:rFonts w:ascii="Courier" w:hAnsi="Courier"/>
    </w:rPr>
  </w:style>
  <w:style w:type="paragraph" w:customStyle="1" w:styleId="9">
    <w:name w:val="9"/>
    <w:basedOn w:val="Normal"/>
    <w:rsid w:val="00AA388E"/>
    <w:pPr>
      <w:widowControl w:val="0"/>
    </w:pPr>
    <w:rPr>
      <w:rFonts w:ascii="Courier" w:hAnsi="Courier"/>
    </w:rPr>
  </w:style>
  <w:style w:type="paragraph" w:customStyle="1" w:styleId="21m">
    <w:name w:val="21m"/>
    <w:basedOn w:val="Normal"/>
    <w:rsid w:val="00AA388E"/>
    <w:pPr>
      <w:widowControl w:val="0"/>
      <w:ind w:left="288"/>
    </w:pPr>
    <w:rPr>
      <w:rFonts w:ascii="Courier" w:hAnsi="Courier"/>
    </w:rPr>
  </w:style>
  <w:style w:type="paragraph" w:customStyle="1" w:styleId="21n">
    <w:name w:val="21n"/>
    <w:basedOn w:val="Normal"/>
    <w:rsid w:val="00AA388E"/>
    <w:pPr>
      <w:widowControl w:val="0"/>
      <w:ind w:left="1296"/>
    </w:pPr>
    <w:rPr>
      <w:rFonts w:ascii="Courier" w:hAnsi="Courier"/>
    </w:rPr>
  </w:style>
  <w:style w:type="paragraph" w:customStyle="1" w:styleId="17f">
    <w:name w:val="17f"/>
    <w:basedOn w:val="Normal"/>
    <w:rsid w:val="00AA388E"/>
    <w:pPr>
      <w:widowControl w:val="0"/>
      <w:spacing w:line="120" w:lineRule="atLeast"/>
      <w:ind w:left="144"/>
      <w:jc w:val="both"/>
    </w:pPr>
    <w:rPr>
      <w:rFonts w:ascii="Courier" w:hAnsi="Courier"/>
    </w:rPr>
  </w:style>
  <w:style w:type="paragraph" w:customStyle="1" w:styleId="63">
    <w:name w:val="63"/>
    <w:basedOn w:val="Normal"/>
    <w:rsid w:val="00AA388E"/>
    <w:pPr>
      <w:widowControl w:val="0"/>
    </w:pPr>
    <w:rPr>
      <w:rFonts w:ascii="Courier" w:hAnsi="Courier"/>
    </w:rPr>
  </w:style>
  <w:style w:type="paragraph" w:customStyle="1" w:styleId="indenta">
    <w:name w:val="indent(a)"/>
    <w:aliases w:val="a"/>
    <w:basedOn w:val="Normal"/>
    <w:rsid w:val="00AA388E"/>
    <w:pPr>
      <w:tabs>
        <w:tab w:val="right" w:pos="1531"/>
      </w:tabs>
      <w:spacing w:before="40" w:line="260" w:lineRule="atLeast"/>
      <w:ind w:left="1644" w:hanging="1644"/>
    </w:pPr>
    <w:rPr>
      <w:rFonts w:ascii="Times" w:hAnsi="Times" w:cs="Times"/>
      <w:sz w:val="22"/>
      <w:szCs w:val="22"/>
    </w:rPr>
  </w:style>
  <w:style w:type="paragraph" w:customStyle="1" w:styleId="Status">
    <w:name w:val="Status"/>
    <w:basedOn w:val="Normal"/>
    <w:rsid w:val="00C26339"/>
    <w:pPr>
      <w:spacing w:before="280"/>
      <w:jc w:val="center"/>
    </w:pPr>
    <w:rPr>
      <w:rFonts w:ascii="Arial" w:hAnsi="Arial"/>
      <w:sz w:val="14"/>
    </w:rPr>
  </w:style>
  <w:style w:type="paragraph" w:customStyle="1" w:styleId="Sched-Form-18Space">
    <w:name w:val="Sched-Form-18Space"/>
    <w:basedOn w:val="Normal"/>
    <w:rsid w:val="00C26339"/>
    <w:pPr>
      <w:spacing w:before="360" w:after="60"/>
    </w:pPr>
    <w:rPr>
      <w:sz w:val="22"/>
    </w:rPr>
  </w:style>
  <w:style w:type="paragraph" w:customStyle="1" w:styleId="AH1ChapterSymb">
    <w:name w:val="A H1 Chapter Symb"/>
    <w:basedOn w:val="AH1Chapter"/>
    <w:next w:val="AH2Part"/>
    <w:rsid w:val="00C26339"/>
    <w:pPr>
      <w:tabs>
        <w:tab w:val="clear" w:pos="2600"/>
        <w:tab w:val="left" w:pos="0"/>
      </w:tabs>
      <w:ind w:left="2480" w:hanging="2960"/>
    </w:pPr>
  </w:style>
  <w:style w:type="paragraph" w:customStyle="1" w:styleId="EndnotesAbbrev">
    <w:name w:val="EndnotesAbbrev"/>
    <w:basedOn w:val="Normal"/>
    <w:rsid w:val="00C26339"/>
    <w:pPr>
      <w:spacing w:before="20"/>
    </w:pPr>
    <w:rPr>
      <w:rFonts w:ascii="Arial" w:hAnsi="Arial"/>
      <w:color w:val="000000"/>
      <w:sz w:val="16"/>
    </w:rPr>
  </w:style>
  <w:style w:type="paragraph" w:customStyle="1" w:styleId="RepubNo">
    <w:name w:val="RepubNo"/>
    <w:basedOn w:val="BillBasicHeading"/>
    <w:rsid w:val="00C26339"/>
    <w:pPr>
      <w:keepNext w:val="0"/>
      <w:spacing w:before="600"/>
      <w:jc w:val="both"/>
    </w:pPr>
    <w:rPr>
      <w:sz w:val="26"/>
    </w:rPr>
  </w:style>
  <w:style w:type="paragraph" w:customStyle="1" w:styleId="NewAct">
    <w:name w:val="New Act"/>
    <w:basedOn w:val="Normal"/>
    <w:next w:val="Actdetails"/>
    <w:link w:val="NewActChar"/>
    <w:rsid w:val="00C26339"/>
    <w:pPr>
      <w:keepNext/>
      <w:spacing w:before="180"/>
      <w:ind w:left="1100"/>
    </w:pPr>
    <w:rPr>
      <w:rFonts w:ascii="Arial" w:hAnsi="Arial"/>
      <w:b/>
      <w:sz w:val="20"/>
    </w:rPr>
  </w:style>
  <w:style w:type="paragraph" w:customStyle="1" w:styleId="Actdetails">
    <w:name w:val="Act details"/>
    <w:basedOn w:val="Normal"/>
    <w:rsid w:val="00C26339"/>
    <w:pPr>
      <w:spacing w:before="20"/>
      <w:ind w:left="1400"/>
    </w:pPr>
    <w:rPr>
      <w:rFonts w:ascii="Arial" w:hAnsi="Arial"/>
      <w:sz w:val="20"/>
    </w:rPr>
  </w:style>
  <w:style w:type="paragraph" w:customStyle="1" w:styleId="CoverInForce">
    <w:name w:val="CoverInForce"/>
    <w:basedOn w:val="BillBasicHeading"/>
    <w:rsid w:val="00C26339"/>
    <w:pPr>
      <w:keepNext w:val="0"/>
      <w:spacing w:before="400"/>
    </w:pPr>
    <w:rPr>
      <w:b w:val="0"/>
    </w:rPr>
  </w:style>
  <w:style w:type="paragraph" w:styleId="Subtitle">
    <w:name w:val="Subtitle"/>
    <w:basedOn w:val="Normal"/>
    <w:link w:val="SubtitleChar"/>
    <w:uiPriority w:val="11"/>
    <w:qFormat/>
    <w:rsid w:val="00C26339"/>
    <w:pPr>
      <w:spacing w:after="60"/>
      <w:jc w:val="center"/>
      <w:outlineLvl w:val="1"/>
    </w:pPr>
    <w:rPr>
      <w:rFonts w:ascii="Arial" w:hAnsi="Arial"/>
    </w:rPr>
  </w:style>
  <w:style w:type="paragraph" w:customStyle="1" w:styleId="CoverActName">
    <w:name w:val="CoverActName"/>
    <w:basedOn w:val="BillBasicHeading"/>
    <w:rsid w:val="00C26339"/>
    <w:pPr>
      <w:keepNext w:val="0"/>
      <w:spacing w:before="260"/>
    </w:pPr>
  </w:style>
  <w:style w:type="paragraph" w:customStyle="1" w:styleId="FormRule">
    <w:name w:val="FormRule"/>
    <w:basedOn w:val="Normal"/>
    <w:rsid w:val="00C26339"/>
    <w:pPr>
      <w:pBdr>
        <w:top w:val="single" w:sz="4" w:space="1" w:color="auto"/>
      </w:pBdr>
      <w:spacing w:before="160" w:after="40"/>
      <w:ind w:left="3220" w:right="3260"/>
    </w:pPr>
    <w:rPr>
      <w:sz w:val="8"/>
    </w:rPr>
  </w:style>
  <w:style w:type="paragraph" w:customStyle="1" w:styleId="SchSubClause">
    <w:name w:val="Sch SubClause"/>
    <w:basedOn w:val="Schclauseheading"/>
    <w:rsid w:val="00C26339"/>
    <w:rPr>
      <w:b w:val="0"/>
    </w:rPr>
  </w:style>
  <w:style w:type="paragraph" w:customStyle="1" w:styleId="Endnote20">
    <w:name w:val="Endnote2"/>
    <w:basedOn w:val="Normal"/>
    <w:rsid w:val="00C26339"/>
    <w:pPr>
      <w:keepNext/>
      <w:tabs>
        <w:tab w:val="left" w:pos="1100"/>
      </w:tabs>
      <w:spacing w:before="360"/>
    </w:pPr>
    <w:rPr>
      <w:rFonts w:ascii="Arial" w:hAnsi="Arial"/>
      <w:b/>
    </w:rPr>
  </w:style>
  <w:style w:type="paragraph" w:customStyle="1" w:styleId="Asamby">
    <w:name w:val="As am by"/>
    <w:basedOn w:val="Normal"/>
    <w:next w:val="Normal"/>
    <w:rsid w:val="00C26339"/>
    <w:pPr>
      <w:spacing w:before="240"/>
      <w:ind w:left="1100"/>
    </w:pPr>
    <w:rPr>
      <w:rFonts w:ascii="Arial" w:hAnsi="Arial"/>
      <w:sz w:val="20"/>
    </w:rPr>
  </w:style>
  <w:style w:type="paragraph" w:customStyle="1" w:styleId="AmdtsEntries">
    <w:name w:val="AmdtsEntries"/>
    <w:basedOn w:val="BillBasicHeading"/>
    <w:rsid w:val="00C26339"/>
    <w:pPr>
      <w:keepNext w:val="0"/>
      <w:tabs>
        <w:tab w:val="clear" w:pos="2600"/>
        <w:tab w:val="left" w:pos="2700"/>
      </w:tabs>
      <w:spacing w:before="0"/>
      <w:ind w:left="2800" w:hanging="1700"/>
    </w:pPr>
    <w:rPr>
      <w:b w:val="0"/>
      <w:sz w:val="18"/>
    </w:rPr>
  </w:style>
  <w:style w:type="paragraph" w:customStyle="1" w:styleId="AH2PartSymb">
    <w:name w:val="A H2 Part Symb"/>
    <w:basedOn w:val="AH2Part"/>
    <w:next w:val="AH3Div"/>
    <w:rsid w:val="00C26339"/>
    <w:pPr>
      <w:tabs>
        <w:tab w:val="clear" w:pos="2600"/>
        <w:tab w:val="left" w:pos="0"/>
      </w:tabs>
      <w:ind w:left="2480" w:hanging="2960"/>
    </w:pPr>
  </w:style>
  <w:style w:type="paragraph" w:customStyle="1" w:styleId="AmdtsEntryHd">
    <w:name w:val="AmdtsEntryHd"/>
    <w:basedOn w:val="BillBasicHeading"/>
    <w:next w:val="AmdtsEntries"/>
    <w:rsid w:val="00C26339"/>
    <w:pPr>
      <w:tabs>
        <w:tab w:val="clear" w:pos="2600"/>
      </w:tabs>
      <w:spacing w:before="120"/>
      <w:ind w:left="1100"/>
    </w:pPr>
    <w:rPr>
      <w:sz w:val="18"/>
    </w:rPr>
  </w:style>
  <w:style w:type="paragraph" w:customStyle="1" w:styleId="EndNoteParas">
    <w:name w:val="EndNoteParas"/>
    <w:basedOn w:val="EndNoteTextEPS"/>
    <w:rsid w:val="00C26339"/>
    <w:pPr>
      <w:tabs>
        <w:tab w:val="right" w:pos="1432"/>
      </w:tabs>
      <w:ind w:left="1840" w:hanging="1840"/>
    </w:pPr>
  </w:style>
  <w:style w:type="paragraph" w:customStyle="1" w:styleId="EndNoteTextEPS">
    <w:name w:val="EndNoteTextEPS"/>
    <w:basedOn w:val="Normal"/>
    <w:rsid w:val="00C26339"/>
    <w:pPr>
      <w:spacing w:before="60"/>
      <w:ind w:left="1100"/>
      <w:jc w:val="both"/>
    </w:pPr>
    <w:rPr>
      <w:sz w:val="20"/>
    </w:rPr>
  </w:style>
  <w:style w:type="paragraph" w:customStyle="1" w:styleId="NewReg">
    <w:name w:val="New Reg"/>
    <w:basedOn w:val="NewAct"/>
    <w:next w:val="Actdetails"/>
    <w:rsid w:val="00C26339"/>
  </w:style>
  <w:style w:type="paragraph" w:customStyle="1" w:styleId="Endnote3">
    <w:name w:val="Endnote3"/>
    <w:basedOn w:val="Normal"/>
    <w:rsid w:val="00C26339"/>
    <w:pPr>
      <w:keepNext/>
      <w:tabs>
        <w:tab w:val="left" w:pos="1100"/>
      </w:tabs>
      <w:spacing w:before="320"/>
      <w:ind w:left="1100" w:hanging="1100"/>
    </w:pPr>
    <w:rPr>
      <w:rFonts w:ascii="Arial" w:hAnsi="Arial"/>
      <w:b/>
      <w:color w:val="000000"/>
      <w:sz w:val="22"/>
    </w:rPr>
  </w:style>
  <w:style w:type="character" w:customStyle="1" w:styleId="charTableNo">
    <w:name w:val="charTableNo"/>
    <w:basedOn w:val="DefaultParagraphFont"/>
    <w:rsid w:val="00C26339"/>
  </w:style>
  <w:style w:type="character" w:customStyle="1" w:styleId="charTableText">
    <w:name w:val="charTableText"/>
    <w:basedOn w:val="DefaultParagraphFont"/>
    <w:rsid w:val="00C26339"/>
  </w:style>
  <w:style w:type="paragraph" w:customStyle="1" w:styleId="TLegEntries">
    <w:name w:val="TLegEntries"/>
    <w:basedOn w:val="Normal"/>
    <w:rsid w:val="00C26339"/>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C26339"/>
    <w:pPr>
      <w:tabs>
        <w:tab w:val="clear" w:pos="2600"/>
        <w:tab w:val="left" w:leader="dot" w:pos="2700"/>
      </w:tabs>
      <w:ind w:left="2700" w:hanging="2000"/>
    </w:pPr>
    <w:rPr>
      <w:sz w:val="18"/>
    </w:rPr>
  </w:style>
  <w:style w:type="paragraph" w:customStyle="1" w:styleId="CoverText">
    <w:name w:val="CoverText"/>
    <w:basedOn w:val="Normal"/>
    <w:uiPriority w:val="99"/>
    <w:rsid w:val="00C26339"/>
    <w:pPr>
      <w:spacing w:before="100"/>
      <w:jc w:val="both"/>
    </w:pPr>
    <w:rPr>
      <w:sz w:val="20"/>
    </w:rPr>
  </w:style>
  <w:style w:type="paragraph" w:customStyle="1" w:styleId="CoverHeading">
    <w:name w:val="CoverHeading"/>
    <w:basedOn w:val="Normal"/>
    <w:rsid w:val="00C26339"/>
    <w:rPr>
      <w:rFonts w:ascii="Arial" w:hAnsi="Arial"/>
      <w:b/>
    </w:rPr>
  </w:style>
  <w:style w:type="paragraph" w:customStyle="1" w:styleId="OldAmdt2ndLine">
    <w:name w:val="OldAmdt2ndLine"/>
    <w:basedOn w:val="OldAmdtsEntries"/>
    <w:rsid w:val="00C26339"/>
    <w:pPr>
      <w:tabs>
        <w:tab w:val="left" w:pos="2700"/>
      </w:tabs>
      <w:spacing w:before="0"/>
    </w:pPr>
  </w:style>
  <w:style w:type="paragraph" w:customStyle="1" w:styleId="EarlierRepubEntries">
    <w:name w:val="EarlierRepubEntries"/>
    <w:basedOn w:val="Normal"/>
    <w:rsid w:val="00C26339"/>
    <w:pPr>
      <w:spacing w:before="60" w:after="60"/>
    </w:pPr>
    <w:rPr>
      <w:rFonts w:ascii="Arial" w:hAnsi="Arial"/>
      <w:sz w:val="18"/>
    </w:rPr>
  </w:style>
  <w:style w:type="paragraph" w:customStyle="1" w:styleId="RenumProvEntries">
    <w:name w:val="RenumProvEntries"/>
    <w:basedOn w:val="Normal"/>
    <w:rsid w:val="00C26339"/>
    <w:pPr>
      <w:spacing w:before="60"/>
    </w:pPr>
    <w:rPr>
      <w:rFonts w:ascii="Arial" w:hAnsi="Arial"/>
      <w:sz w:val="20"/>
    </w:rPr>
  </w:style>
  <w:style w:type="paragraph" w:customStyle="1" w:styleId="CoverSubHdg">
    <w:name w:val="CoverSubHdg"/>
    <w:basedOn w:val="CoverHeading"/>
    <w:rsid w:val="00C26339"/>
    <w:pPr>
      <w:spacing w:before="120"/>
    </w:pPr>
    <w:rPr>
      <w:sz w:val="20"/>
    </w:rPr>
  </w:style>
  <w:style w:type="paragraph" w:customStyle="1" w:styleId="CoverTextPara">
    <w:name w:val="CoverTextPara"/>
    <w:basedOn w:val="CoverText"/>
    <w:rsid w:val="00C26339"/>
    <w:pPr>
      <w:tabs>
        <w:tab w:val="right" w:pos="600"/>
        <w:tab w:val="left" w:pos="840"/>
      </w:tabs>
      <w:ind w:left="840" w:hanging="840"/>
    </w:pPr>
  </w:style>
  <w:style w:type="paragraph" w:customStyle="1" w:styleId="AH5SecSymb">
    <w:name w:val="A H5 Sec Symb"/>
    <w:basedOn w:val="AH5Sec"/>
    <w:next w:val="Amain"/>
    <w:rsid w:val="00C26339"/>
    <w:pPr>
      <w:tabs>
        <w:tab w:val="clear" w:pos="1100"/>
        <w:tab w:val="left" w:pos="0"/>
      </w:tabs>
      <w:ind w:hanging="1580"/>
    </w:pPr>
  </w:style>
  <w:style w:type="character" w:customStyle="1" w:styleId="charSymb">
    <w:name w:val="charSymb"/>
    <w:basedOn w:val="DefaultParagraphFont"/>
    <w:rsid w:val="00C26339"/>
    <w:rPr>
      <w:rFonts w:ascii="Arial" w:hAnsi="Arial"/>
      <w:sz w:val="24"/>
      <w:bdr w:val="single" w:sz="4" w:space="0" w:color="auto"/>
    </w:rPr>
  </w:style>
  <w:style w:type="paragraph" w:customStyle="1" w:styleId="AH3DivSymb">
    <w:name w:val="A H3 Div Symb"/>
    <w:basedOn w:val="AH3Div"/>
    <w:next w:val="AH5Sec"/>
    <w:rsid w:val="00C26339"/>
    <w:pPr>
      <w:tabs>
        <w:tab w:val="clear" w:pos="2600"/>
        <w:tab w:val="left" w:pos="0"/>
      </w:tabs>
      <w:ind w:left="2480" w:hanging="2960"/>
    </w:pPr>
  </w:style>
  <w:style w:type="paragraph" w:customStyle="1" w:styleId="AH4SubDivSymb">
    <w:name w:val="A H4 SubDiv Symb"/>
    <w:basedOn w:val="AH4SubDiv"/>
    <w:next w:val="AH5Sec"/>
    <w:rsid w:val="00C26339"/>
    <w:pPr>
      <w:tabs>
        <w:tab w:val="clear" w:pos="2600"/>
        <w:tab w:val="left" w:pos="0"/>
      </w:tabs>
      <w:ind w:left="2480" w:hanging="2960"/>
    </w:pPr>
  </w:style>
  <w:style w:type="paragraph" w:customStyle="1" w:styleId="Dict-HeadingSymb">
    <w:name w:val="Dict-Heading Symb"/>
    <w:basedOn w:val="Dict-Heading"/>
    <w:rsid w:val="00C26339"/>
    <w:pPr>
      <w:tabs>
        <w:tab w:val="left" w:pos="0"/>
      </w:tabs>
      <w:ind w:left="2480" w:hanging="2960"/>
    </w:pPr>
  </w:style>
  <w:style w:type="paragraph" w:customStyle="1" w:styleId="Sched-headingSymb">
    <w:name w:val="Sched-heading Symb"/>
    <w:basedOn w:val="Sched-heading"/>
    <w:rsid w:val="00C26339"/>
    <w:pPr>
      <w:tabs>
        <w:tab w:val="left" w:pos="0"/>
      </w:tabs>
      <w:ind w:left="2480" w:hanging="2960"/>
    </w:pPr>
  </w:style>
  <w:style w:type="paragraph" w:customStyle="1" w:styleId="Sched-PartSymb">
    <w:name w:val="Sched-Part Symb"/>
    <w:basedOn w:val="Sched-Part"/>
    <w:rsid w:val="00C26339"/>
    <w:pPr>
      <w:tabs>
        <w:tab w:val="left" w:pos="0"/>
      </w:tabs>
      <w:ind w:left="2480" w:hanging="2960"/>
    </w:pPr>
  </w:style>
  <w:style w:type="paragraph" w:customStyle="1" w:styleId="Sched-FormSymb">
    <w:name w:val="Sched-Form Symb"/>
    <w:basedOn w:val="Sched-Form"/>
    <w:rsid w:val="00C26339"/>
    <w:pPr>
      <w:tabs>
        <w:tab w:val="left" w:pos="0"/>
      </w:tabs>
      <w:ind w:left="2480" w:hanging="2960"/>
    </w:pPr>
  </w:style>
  <w:style w:type="paragraph" w:customStyle="1" w:styleId="SchclauseheadingSymb">
    <w:name w:val="Sch clause heading Symb"/>
    <w:basedOn w:val="Schclauseheading"/>
    <w:rsid w:val="00C26339"/>
    <w:pPr>
      <w:tabs>
        <w:tab w:val="left" w:pos="0"/>
      </w:tabs>
      <w:ind w:left="980" w:hanging="1460"/>
    </w:pPr>
  </w:style>
  <w:style w:type="paragraph" w:customStyle="1" w:styleId="TLegAsAmBy">
    <w:name w:val="TLegAsAmBy"/>
    <w:basedOn w:val="TLegEntries"/>
    <w:rsid w:val="00C26339"/>
    <w:pPr>
      <w:ind w:firstLine="0"/>
    </w:pPr>
    <w:rPr>
      <w:b/>
    </w:rPr>
  </w:style>
  <w:style w:type="paragraph" w:customStyle="1" w:styleId="00Spine">
    <w:name w:val="00Spine"/>
    <w:basedOn w:val="Normal"/>
    <w:rsid w:val="00C26339"/>
  </w:style>
  <w:style w:type="paragraph" w:customStyle="1" w:styleId="AuthorisedBlock">
    <w:name w:val="AuthorisedBlock"/>
    <w:basedOn w:val="Normal"/>
    <w:rsid w:val="00C26339"/>
    <w:pPr>
      <w:pBdr>
        <w:top w:val="single" w:sz="12" w:space="1" w:color="auto"/>
        <w:bottom w:val="single" w:sz="12" w:space="1" w:color="auto"/>
      </w:pBdr>
      <w:spacing w:before="120" w:after="120"/>
      <w:ind w:left="1680" w:right="1547"/>
      <w:jc w:val="center"/>
    </w:pPr>
    <w:rPr>
      <w:b/>
    </w:rPr>
  </w:style>
  <w:style w:type="paragraph" w:customStyle="1" w:styleId="AmdtsEntriesDefL2">
    <w:name w:val="AmdtsEntriesDefL2"/>
    <w:basedOn w:val="Normal"/>
    <w:rsid w:val="00C26339"/>
    <w:pPr>
      <w:tabs>
        <w:tab w:val="left" w:pos="3000"/>
      </w:tabs>
      <w:ind w:left="3100" w:hanging="2000"/>
    </w:pPr>
    <w:rPr>
      <w:rFonts w:ascii="Arial" w:hAnsi="Arial"/>
      <w:sz w:val="18"/>
    </w:rPr>
  </w:style>
  <w:style w:type="paragraph" w:customStyle="1" w:styleId="AmdtEntries">
    <w:name w:val="AmdtEntries"/>
    <w:basedOn w:val="BillBasicHeading"/>
    <w:rsid w:val="00C26339"/>
    <w:pPr>
      <w:keepNext w:val="0"/>
      <w:tabs>
        <w:tab w:val="clear" w:pos="2600"/>
      </w:tabs>
      <w:spacing w:before="0"/>
      <w:ind w:left="3200" w:hanging="2100"/>
    </w:pPr>
    <w:rPr>
      <w:sz w:val="18"/>
    </w:rPr>
  </w:style>
  <w:style w:type="paragraph" w:customStyle="1" w:styleId="06Copyright">
    <w:name w:val="06Copyright"/>
    <w:basedOn w:val="Normal"/>
    <w:rsid w:val="00C26339"/>
  </w:style>
  <w:style w:type="paragraph" w:customStyle="1" w:styleId="AFHdg">
    <w:name w:val="AFHdg"/>
    <w:basedOn w:val="BillBasicHeading"/>
    <w:rsid w:val="00C26339"/>
    <w:rPr>
      <w:b w:val="0"/>
      <w:sz w:val="32"/>
    </w:rPr>
  </w:style>
  <w:style w:type="paragraph" w:customStyle="1" w:styleId="LegHistNote">
    <w:name w:val="LegHistNote"/>
    <w:basedOn w:val="Actdetails"/>
    <w:rsid w:val="00C26339"/>
    <w:pPr>
      <w:spacing w:before="60"/>
      <w:ind w:left="2700" w:right="-60" w:hanging="1300"/>
    </w:pPr>
    <w:rPr>
      <w:sz w:val="18"/>
    </w:rPr>
  </w:style>
  <w:style w:type="paragraph" w:customStyle="1" w:styleId="MH1Chapter">
    <w:name w:val="M H1 Chapter"/>
    <w:basedOn w:val="AH1Chapter"/>
    <w:rsid w:val="00C26339"/>
    <w:pPr>
      <w:tabs>
        <w:tab w:val="clear" w:pos="2600"/>
        <w:tab w:val="left" w:pos="2720"/>
      </w:tabs>
      <w:ind w:left="4000" w:hanging="3300"/>
    </w:pPr>
  </w:style>
  <w:style w:type="paragraph" w:customStyle="1" w:styleId="ModH1Chapter">
    <w:name w:val="Mod H1 Chapter"/>
    <w:basedOn w:val="IH1Chap"/>
    <w:rsid w:val="00C26339"/>
    <w:pPr>
      <w:tabs>
        <w:tab w:val="clear" w:pos="2600"/>
        <w:tab w:val="left" w:pos="3300"/>
      </w:tabs>
      <w:ind w:left="3300"/>
    </w:pPr>
  </w:style>
  <w:style w:type="paragraph" w:customStyle="1" w:styleId="ModH2Part">
    <w:name w:val="Mod H2 Part"/>
    <w:basedOn w:val="IH2Part"/>
    <w:rsid w:val="00C26339"/>
    <w:pPr>
      <w:tabs>
        <w:tab w:val="clear" w:pos="2600"/>
        <w:tab w:val="left" w:pos="3300"/>
      </w:tabs>
      <w:ind w:left="3300"/>
    </w:pPr>
  </w:style>
  <w:style w:type="paragraph" w:customStyle="1" w:styleId="ModH3Div">
    <w:name w:val="Mod H3 Div"/>
    <w:basedOn w:val="IH3Div"/>
    <w:rsid w:val="00C26339"/>
    <w:pPr>
      <w:tabs>
        <w:tab w:val="clear" w:pos="2600"/>
        <w:tab w:val="left" w:pos="3300"/>
      </w:tabs>
      <w:ind w:left="3300"/>
    </w:pPr>
  </w:style>
  <w:style w:type="paragraph" w:customStyle="1" w:styleId="ModH4SubDiv">
    <w:name w:val="Mod H4 SubDiv"/>
    <w:basedOn w:val="IH4SubDiv"/>
    <w:rsid w:val="00C26339"/>
    <w:pPr>
      <w:tabs>
        <w:tab w:val="clear" w:pos="2600"/>
        <w:tab w:val="left" w:pos="3300"/>
      </w:tabs>
      <w:ind w:left="3300"/>
    </w:pPr>
  </w:style>
  <w:style w:type="paragraph" w:customStyle="1" w:styleId="ModH5Sec">
    <w:name w:val="Mod H5 Sec"/>
    <w:basedOn w:val="IH5Sec"/>
    <w:rsid w:val="00C26339"/>
    <w:pPr>
      <w:tabs>
        <w:tab w:val="clear" w:pos="1100"/>
        <w:tab w:val="left" w:pos="1800"/>
      </w:tabs>
      <w:ind w:left="2200"/>
    </w:pPr>
  </w:style>
  <w:style w:type="paragraph" w:customStyle="1" w:styleId="Modmain">
    <w:name w:val="Mod main"/>
    <w:basedOn w:val="Amain"/>
    <w:rsid w:val="00C26339"/>
    <w:pPr>
      <w:tabs>
        <w:tab w:val="clear" w:pos="900"/>
        <w:tab w:val="clear" w:pos="1100"/>
        <w:tab w:val="right" w:pos="1600"/>
        <w:tab w:val="left" w:pos="1800"/>
      </w:tabs>
      <w:ind w:left="2200"/>
    </w:pPr>
  </w:style>
  <w:style w:type="paragraph" w:customStyle="1" w:styleId="Modpara">
    <w:name w:val="Mod para"/>
    <w:basedOn w:val="BillBasic"/>
    <w:rsid w:val="00C26339"/>
    <w:pPr>
      <w:tabs>
        <w:tab w:val="right" w:pos="2100"/>
        <w:tab w:val="left" w:pos="2300"/>
      </w:tabs>
      <w:ind w:left="2700" w:hanging="1600"/>
      <w:outlineLvl w:val="6"/>
    </w:pPr>
  </w:style>
  <w:style w:type="paragraph" w:customStyle="1" w:styleId="Modsubpara">
    <w:name w:val="Mod subpara"/>
    <w:basedOn w:val="Asubpara"/>
    <w:rsid w:val="00C26339"/>
    <w:pPr>
      <w:tabs>
        <w:tab w:val="clear" w:pos="1900"/>
        <w:tab w:val="clear" w:pos="2100"/>
        <w:tab w:val="right" w:pos="2640"/>
        <w:tab w:val="left" w:pos="2840"/>
      </w:tabs>
      <w:ind w:left="3240" w:hanging="2140"/>
    </w:pPr>
  </w:style>
  <w:style w:type="paragraph" w:customStyle="1" w:styleId="Modsubsubpara">
    <w:name w:val="Mod subsubpara"/>
    <w:basedOn w:val="Asubsubpara"/>
    <w:rsid w:val="00C26339"/>
    <w:pPr>
      <w:tabs>
        <w:tab w:val="clear" w:pos="2400"/>
        <w:tab w:val="clear" w:pos="2600"/>
        <w:tab w:val="right" w:pos="3160"/>
        <w:tab w:val="left" w:pos="3360"/>
      </w:tabs>
      <w:ind w:left="3760" w:hanging="2660"/>
    </w:pPr>
  </w:style>
  <w:style w:type="paragraph" w:customStyle="1" w:styleId="Modmainreturn">
    <w:name w:val="Mod main return"/>
    <w:basedOn w:val="Amainreturn"/>
    <w:rsid w:val="00C26339"/>
    <w:pPr>
      <w:ind w:left="1800"/>
    </w:pPr>
  </w:style>
  <w:style w:type="paragraph" w:customStyle="1" w:styleId="Modparareturn">
    <w:name w:val="Mod para return"/>
    <w:basedOn w:val="Aparareturn"/>
    <w:rsid w:val="00C26339"/>
    <w:pPr>
      <w:ind w:left="2300"/>
    </w:pPr>
  </w:style>
  <w:style w:type="paragraph" w:customStyle="1" w:styleId="Modsubparareturn">
    <w:name w:val="Mod subpara return"/>
    <w:basedOn w:val="Asubparareturn"/>
    <w:rsid w:val="00C26339"/>
    <w:pPr>
      <w:ind w:left="3040"/>
    </w:pPr>
  </w:style>
  <w:style w:type="paragraph" w:customStyle="1" w:styleId="Modref">
    <w:name w:val="Mod ref"/>
    <w:basedOn w:val="ref"/>
    <w:rsid w:val="00C26339"/>
    <w:pPr>
      <w:ind w:left="1100"/>
    </w:pPr>
  </w:style>
  <w:style w:type="paragraph" w:customStyle="1" w:styleId="ModaNote">
    <w:name w:val="Mod aNote"/>
    <w:basedOn w:val="aNote"/>
    <w:rsid w:val="00C26339"/>
    <w:pPr>
      <w:tabs>
        <w:tab w:val="left" w:pos="2600"/>
      </w:tabs>
      <w:ind w:left="2600"/>
    </w:pPr>
  </w:style>
  <w:style w:type="paragraph" w:customStyle="1" w:styleId="ModNote">
    <w:name w:val="Mod Note"/>
    <w:basedOn w:val="aNote"/>
    <w:rsid w:val="00C26339"/>
    <w:pPr>
      <w:tabs>
        <w:tab w:val="left" w:pos="2600"/>
      </w:tabs>
      <w:ind w:left="2600"/>
    </w:pPr>
  </w:style>
  <w:style w:type="paragraph" w:customStyle="1" w:styleId="ApprFormHd">
    <w:name w:val="ApprFormHd"/>
    <w:basedOn w:val="Sched-heading"/>
    <w:rsid w:val="00C26339"/>
    <w:pPr>
      <w:ind w:left="0" w:firstLine="0"/>
    </w:pPr>
  </w:style>
  <w:style w:type="paragraph" w:customStyle="1" w:styleId="EarlierRepubHdg">
    <w:name w:val="EarlierRepubHdg"/>
    <w:basedOn w:val="Normal"/>
    <w:rsid w:val="00C26339"/>
    <w:pPr>
      <w:keepNext/>
    </w:pPr>
    <w:rPr>
      <w:rFonts w:ascii="Arial" w:hAnsi="Arial"/>
      <w:b/>
      <w:sz w:val="20"/>
    </w:rPr>
  </w:style>
  <w:style w:type="paragraph" w:customStyle="1" w:styleId="RenumProvHdg">
    <w:name w:val="RenumProvHdg"/>
    <w:basedOn w:val="Normal"/>
    <w:rsid w:val="00C26339"/>
    <w:rPr>
      <w:rFonts w:ascii="Arial" w:hAnsi="Arial"/>
      <w:b/>
      <w:sz w:val="22"/>
    </w:rPr>
  </w:style>
  <w:style w:type="paragraph" w:customStyle="1" w:styleId="RenumProvHeader">
    <w:name w:val="RenumProvHeader"/>
    <w:basedOn w:val="Normal"/>
    <w:rsid w:val="00C26339"/>
    <w:rPr>
      <w:rFonts w:ascii="Arial" w:hAnsi="Arial"/>
      <w:b/>
      <w:sz w:val="22"/>
    </w:rPr>
  </w:style>
  <w:style w:type="paragraph" w:customStyle="1" w:styleId="RenumTableHdg">
    <w:name w:val="RenumTableHdg"/>
    <w:basedOn w:val="Normal"/>
    <w:rsid w:val="00C26339"/>
    <w:pPr>
      <w:spacing w:before="120"/>
    </w:pPr>
    <w:rPr>
      <w:rFonts w:ascii="Arial" w:hAnsi="Arial"/>
      <w:b/>
      <w:sz w:val="20"/>
    </w:rPr>
  </w:style>
  <w:style w:type="paragraph" w:customStyle="1" w:styleId="EPSCoverTop">
    <w:name w:val="EPSCoverTop"/>
    <w:basedOn w:val="Normal"/>
    <w:rsid w:val="00C26339"/>
    <w:pPr>
      <w:jc w:val="right"/>
    </w:pPr>
    <w:rPr>
      <w:rFonts w:ascii="Arial" w:hAnsi="Arial"/>
      <w:sz w:val="20"/>
    </w:rPr>
  </w:style>
  <w:style w:type="paragraph" w:customStyle="1" w:styleId="AmainSymb">
    <w:name w:val="A main Symb"/>
    <w:basedOn w:val="Amain"/>
    <w:rsid w:val="00C26339"/>
    <w:pPr>
      <w:tabs>
        <w:tab w:val="right" w:pos="480"/>
      </w:tabs>
      <w:ind w:left="1120" w:hanging="1600"/>
    </w:pPr>
  </w:style>
  <w:style w:type="paragraph" w:customStyle="1" w:styleId="AparaSymb">
    <w:name w:val="A para Symb"/>
    <w:basedOn w:val="Apara"/>
    <w:rsid w:val="00C26339"/>
    <w:pPr>
      <w:tabs>
        <w:tab w:val="right" w:pos="0"/>
      </w:tabs>
      <w:ind w:hanging="2080"/>
    </w:pPr>
  </w:style>
  <w:style w:type="paragraph" w:customStyle="1" w:styleId="AsubparaSymb">
    <w:name w:val="A subpara Symb"/>
    <w:basedOn w:val="Asubpara"/>
    <w:rsid w:val="00C26339"/>
    <w:pPr>
      <w:tabs>
        <w:tab w:val="left" w:pos="0"/>
      </w:tabs>
      <w:ind w:left="1620"/>
    </w:pPr>
  </w:style>
  <w:style w:type="paragraph" w:customStyle="1" w:styleId="TableText">
    <w:name w:val="TableText"/>
    <w:basedOn w:val="Normal"/>
    <w:rsid w:val="00C26339"/>
    <w:pPr>
      <w:spacing w:before="60" w:after="60"/>
    </w:pPr>
  </w:style>
  <w:style w:type="paragraph" w:customStyle="1" w:styleId="tablepara">
    <w:name w:val="table para"/>
    <w:basedOn w:val="Normal"/>
    <w:rsid w:val="00C26339"/>
    <w:pPr>
      <w:tabs>
        <w:tab w:val="right" w:pos="800"/>
        <w:tab w:val="left" w:pos="1100"/>
      </w:tabs>
      <w:spacing w:before="80" w:after="60"/>
      <w:ind w:left="1100" w:hanging="1100"/>
    </w:pPr>
  </w:style>
  <w:style w:type="paragraph" w:customStyle="1" w:styleId="tablesubpara">
    <w:name w:val="table subpara"/>
    <w:basedOn w:val="Normal"/>
    <w:rsid w:val="00C26339"/>
    <w:pPr>
      <w:tabs>
        <w:tab w:val="right" w:pos="1500"/>
        <w:tab w:val="left" w:pos="1800"/>
      </w:tabs>
      <w:spacing w:before="80" w:after="60"/>
      <w:ind w:left="1800" w:hanging="1800"/>
    </w:pPr>
  </w:style>
  <w:style w:type="paragraph" w:customStyle="1" w:styleId="RenumProvSubsectEntries">
    <w:name w:val="RenumProvSubsectEntries"/>
    <w:basedOn w:val="RenumProvEntries"/>
    <w:rsid w:val="00C26339"/>
    <w:pPr>
      <w:ind w:left="252"/>
    </w:pPr>
  </w:style>
  <w:style w:type="paragraph" w:customStyle="1" w:styleId="IshadedSchClause">
    <w:name w:val="I shaded Sch Clause"/>
    <w:basedOn w:val="IshadedH5Sec"/>
    <w:rsid w:val="00C26339"/>
  </w:style>
  <w:style w:type="paragraph" w:customStyle="1" w:styleId="IshadedH5Sec">
    <w:name w:val="I shaded H5 Sec"/>
    <w:basedOn w:val="AH5Sec"/>
    <w:rsid w:val="00C26339"/>
    <w:pPr>
      <w:shd w:val="pct25" w:color="auto" w:fill="auto"/>
      <w:outlineLvl w:val="9"/>
    </w:pPr>
  </w:style>
  <w:style w:type="paragraph" w:customStyle="1" w:styleId="Billcrest0">
    <w:name w:val="Billcrest"/>
    <w:basedOn w:val="Normal"/>
    <w:rsid w:val="00C26339"/>
    <w:pPr>
      <w:spacing w:after="60"/>
      <w:ind w:left="2800"/>
    </w:pPr>
    <w:rPr>
      <w:rFonts w:ascii="ACTCrest" w:hAnsi="ACTCrest"/>
      <w:sz w:val="216"/>
    </w:rPr>
  </w:style>
  <w:style w:type="paragraph" w:customStyle="1" w:styleId="Endnote4">
    <w:name w:val="Endnote4"/>
    <w:basedOn w:val="Endnote20"/>
    <w:rsid w:val="00C26339"/>
    <w:pPr>
      <w:pBdr>
        <w:top w:val="single" w:sz="4" w:space="1" w:color="auto"/>
        <w:left w:val="single" w:sz="4" w:space="4" w:color="auto"/>
        <w:bottom w:val="single" w:sz="4" w:space="1" w:color="auto"/>
        <w:right w:val="single" w:sz="4" w:space="4" w:color="auto"/>
      </w:pBdr>
      <w:ind w:left="1100" w:hanging="1100"/>
    </w:pPr>
  </w:style>
  <w:style w:type="paragraph" w:customStyle="1" w:styleId="NewRegShaded">
    <w:name w:val="New Reg Shaded"/>
    <w:basedOn w:val="Normal"/>
    <w:rsid w:val="00AA388E"/>
    <w:pPr>
      <w:keepNext/>
      <w:shd w:val="pct15" w:color="auto" w:fill="FFFFFF"/>
      <w:tabs>
        <w:tab w:val="right" w:leader="dot" w:pos="6612"/>
      </w:tabs>
      <w:spacing w:before="120"/>
      <w:ind w:left="300" w:right="-60"/>
    </w:pPr>
    <w:rPr>
      <w:rFonts w:ascii="Arial" w:hAnsi="Arial" w:cs="Arial"/>
      <w:b/>
      <w:bCs/>
      <w:sz w:val="18"/>
      <w:szCs w:val="18"/>
    </w:rPr>
  </w:style>
  <w:style w:type="paragraph" w:customStyle="1" w:styleId="NewActorRegnoteshaded">
    <w:name w:val="New Act or Reg note shaded"/>
    <w:basedOn w:val="Normal"/>
    <w:rsid w:val="00AA388E"/>
    <w:pPr>
      <w:keepNext/>
      <w:shd w:val="pct15" w:color="auto" w:fill="FFFFFF"/>
      <w:ind w:left="1320" w:hanging="720"/>
    </w:pPr>
    <w:rPr>
      <w:rFonts w:ascii="Arial" w:hAnsi="Arial" w:cs="Arial"/>
      <w:sz w:val="18"/>
      <w:szCs w:val="18"/>
    </w:rPr>
  </w:style>
  <w:style w:type="paragraph" w:customStyle="1" w:styleId="PrincipalActdetailsshaded">
    <w:name w:val="Principal Act details shaded"/>
    <w:basedOn w:val="Normal"/>
    <w:rsid w:val="00AA388E"/>
    <w:pPr>
      <w:shd w:val="pct15" w:color="auto" w:fill="FFFFFF"/>
      <w:ind w:left="600" w:right="-60"/>
    </w:pPr>
    <w:rPr>
      <w:rFonts w:ascii="Arial" w:hAnsi="Arial" w:cs="Arial"/>
      <w:sz w:val="18"/>
      <w:szCs w:val="18"/>
    </w:rPr>
  </w:style>
  <w:style w:type="paragraph" w:customStyle="1" w:styleId="Assectheading">
    <w:name w:val="A ssect heading"/>
    <w:basedOn w:val="Amain"/>
    <w:rsid w:val="00C26339"/>
    <w:pPr>
      <w:keepNext/>
      <w:tabs>
        <w:tab w:val="clear" w:pos="900"/>
        <w:tab w:val="clear" w:pos="1100"/>
      </w:tabs>
      <w:spacing w:before="300"/>
      <w:ind w:left="0" w:firstLine="0"/>
      <w:outlineLvl w:val="9"/>
    </w:pPr>
    <w:rPr>
      <w:i/>
    </w:rPr>
  </w:style>
  <w:style w:type="paragraph" w:customStyle="1" w:styleId="Penalty">
    <w:name w:val="Penalty"/>
    <w:basedOn w:val="Amainreturn"/>
    <w:rsid w:val="00C26339"/>
  </w:style>
  <w:style w:type="paragraph" w:customStyle="1" w:styleId="EffectiveDate">
    <w:name w:val="EffectiveDate"/>
    <w:basedOn w:val="Normal"/>
    <w:rsid w:val="00C26339"/>
    <w:pPr>
      <w:spacing w:before="120"/>
    </w:pPr>
    <w:rPr>
      <w:rFonts w:ascii="Arial" w:hAnsi="Arial"/>
      <w:b/>
      <w:sz w:val="26"/>
    </w:rPr>
  </w:style>
  <w:style w:type="paragraph" w:customStyle="1" w:styleId="LongTitleSymb">
    <w:name w:val="LongTitleSymb"/>
    <w:basedOn w:val="LongTitle"/>
    <w:rsid w:val="00C26339"/>
    <w:pPr>
      <w:ind w:hanging="480"/>
    </w:pPr>
  </w:style>
  <w:style w:type="paragraph" w:customStyle="1" w:styleId="aNoteText">
    <w:name w:val="aNoteText"/>
    <w:basedOn w:val="aNote"/>
    <w:rsid w:val="00C26339"/>
    <w:pPr>
      <w:spacing w:before="60"/>
      <w:ind w:firstLine="0"/>
    </w:pPr>
  </w:style>
  <w:style w:type="paragraph" w:customStyle="1" w:styleId="05Endnote0">
    <w:name w:val="05Endnote"/>
    <w:basedOn w:val="Normal"/>
    <w:rsid w:val="00C26339"/>
  </w:style>
  <w:style w:type="paragraph" w:customStyle="1" w:styleId="AmdtEntriesDefL2">
    <w:name w:val="AmdtEntriesDefL2"/>
    <w:basedOn w:val="AmdtEntries"/>
    <w:rsid w:val="00C26339"/>
    <w:pPr>
      <w:tabs>
        <w:tab w:val="left" w:pos="3000"/>
      </w:tabs>
      <w:ind w:left="3600" w:hanging="2500"/>
    </w:pPr>
  </w:style>
  <w:style w:type="character" w:customStyle="1" w:styleId="charContents">
    <w:name w:val="charContents"/>
    <w:basedOn w:val="DefaultParagraphFont"/>
    <w:rsid w:val="00C26339"/>
  </w:style>
  <w:style w:type="character" w:customStyle="1" w:styleId="charPage">
    <w:name w:val="charPage"/>
    <w:basedOn w:val="DefaultParagraphFont"/>
    <w:rsid w:val="00C26339"/>
  </w:style>
  <w:style w:type="paragraph" w:customStyle="1" w:styleId="FooterInfoCentre">
    <w:name w:val="FooterInfoCentre"/>
    <w:basedOn w:val="FooterInfo"/>
    <w:rsid w:val="00C26339"/>
    <w:pPr>
      <w:spacing w:before="60"/>
      <w:jc w:val="center"/>
    </w:pPr>
  </w:style>
  <w:style w:type="paragraph" w:styleId="MacroText">
    <w:name w:val="macro"/>
    <w:link w:val="MacroTextChar"/>
    <w:uiPriority w:val="99"/>
    <w:semiHidden/>
    <w:rsid w:val="00C26339"/>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EndNoteTextPub">
    <w:name w:val="EndNoteTextPub"/>
    <w:basedOn w:val="Normal"/>
    <w:rsid w:val="00C26339"/>
    <w:pPr>
      <w:spacing w:before="60"/>
      <w:ind w:left="1100"/>
      <w:jc w:val="both"/>
    </w:pPr>
    <w:rPr>
      <w:sz w:val="20"/>
    </w:rPr>
  </w:style>
  <w:style w:type="paragraph" w:customStyle="1" w:styleId="aExamHdgss">
    <w:name w:val="aExamHdgss"/>
    <w:basedOn w:val="BillBasicHeading"/>
    <w:next w:val="Normal"/>
    <w:rsid w:val="00C26339"/>
    <w:pPr>
      <w:tabs>
        <w:tab w:val="clear" w:pos="2600"/>
      </w:tabs>
      <w:ind w:left="1100"/>
    </w:pPr>
    <w:rPr>
      <w:sz w:val="18"/>
    </w:rPr>
  </w:style>
  <w:style w:type="paragraph" w:customStyle="1" w:styleId="aExamss">
    <w:name w:val="aExamss"/>
    <w:basedOn w:val="aNote"/>
    <w:rsid w:val="00C26339"/>
    <w:pPr>
      <w:spacing w:before="60"/>
      <w:ind w:left="1100" w:firstLine="0"/>
    </w:pPr>
  </w:style>
  <w:style w:type="paragraph" w:customStyle="1" w:styleId="aExamINumss">
    <w:name w:val="aExamINumss"/>
    <w:basedOn w:val="aExamss"/>
    <w:rsid w:val="00C26339"/>
    <w:pPr>
      <w:tabs>
        <w:tab w:val="left" w:pos="1500"/>
      </w:tabs>
      <w:ind w:left="1500" w:hanging="400"/>
    </w:pPr>
  </w:style>
  <w:style w:type="paragraph" w:customStyle="1" w:styleId="aExamNumTextss">
    <w:name w:val="aExamNumTextss"/>
    <w:basedOn w:val="aExamss"/>
    <w:rsid w:val="00C26339"/>
    <w:pPr>
      <w:ind w:left="1500"/>
    </w:pPr>
  </w:style>
  <w:style w:type="paragraph" w:customStyle="1" w:styleId="AExamIPara">
    <w:name w:val="AExamIPara"/>
    <w:basedOn w:val="aExam"/>
    <w:rsid w:val="00C26339"/>
    <w:pPr>
      <w:tabs>
        <w:tab w:val="right" w:pos="1720"/>
        <w:tab w:val="left" w:pos="2000"/>
      </w:tabs>
      <w:ind w:left="2000" w:hanging="900"/>
    </w:pPr>
  </w:style>
  <w:style w:type="paragraph" w:customStyle="1" w:styleId="aNoteTextss">
    <w:name w:val="aNoteTextss"/>
    <w:basedOn w:val="Normal"/>
    <w:rsid w:val="00C26339"/>
    <w:pPr>
      <w:spacing w:before="60"/>
      <w:ind w:left="1900"/>
      <w:jc w:val="both"/>
    </w:pPr>
    <w:rPr>
      <w:sz w:val="20"/>
    </w:rPr>
  </w:style>
  <w:style w:type="paragraph" w:customStyle="1" w:styleId="aNoteParass">
    <w:name w:val="aNoteParass"/>
    <w:basedOn w:val="Normal"/>
    <w:rsid w:val="00C26339"/>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C26339"/>
    <w:pPr>
      <w:ind w:left="1600"/>
    </w:pPr>
  </w:style>
  <w:style w:type="paragraph" w:customStyle="1" w:styleId="aExampar">
    <w:name w:val="aExampar"/>
    <w:basedOn w:val="aExamss"/>
    <w:rsid w:val="00C26339"/>
    <w:pPr>
      <w:ind w:left="1600"/>
    </w:pPr>
  </w:style>
  <w:style w:type="paragraph" w:customStyle="1" w:styleId="aNotepar">
    <w:name w:val="aNotepar"/>
    <w:basedOn w:val="BillBasic"/>
    <w:next w:val="Normal"/>
    <w:rsid w:val="00C26339"/>
    <w:pPr>
      <w:ind w:left="2400" w:hanging="800"/>
    </w:pPr>
    <w:rPr>
      <w:sz w:val="20"/>
    </w:rPr>
  </w:style>
  <w:style w:type="paragraph" w:customStyle="1" w:styleId="aNoteTextpar">
    <w:name w:val="aNoteTextpar"/>
    <w:basedOn w:val="aNotepar"/>
    <w:rsid w:val="00C26339"/>
    <w:pPr>
      <w:spacing w:before="60"/>
      <w:ind w:firstLine="0"/>
    </w:pPr>
  </w:style>
  <w:style w:type="paragraph" w:customStyle="1" w:styleId="aNoteParapar">
    <w:name w:val="aNoteParapar"/>
    <w:basedOn w:val="aNotepar"/>
    <w:rsid w:val="00C26339"/>
    <w:pPr>
      <w:tabs>
        <w:tab w:val="right" w:pos="2640"/>
      </w:tabs>
      <w:spacing w:before="60"/>
      <w:ind w:left="2920" w:hanging="1320"/>
    </w:pPr>
  </w:style>
  <w:style w:type="paragraph" w:customStyle="1" w:styleId="aExamHdgsubpar">
    <w:name w:val="aExamHdgsubpar"/>
    <w:basedOn w:val="aExamHdgss"/>
    <w:next w:val="Normal"/>
    <w:rsid w:val="00C26339"/>
    <w:pPr>
      <w:ind w:left="2140"/>
    </w:pPr>
  </w:style>
  <w:style w:type="paragraph" w:customStyle="1" w:styleId="aExamsubpar">
    <w:name w:val="aExamsubpar"/>
    <w:basedOn w:val="aExamss"/>
    <w:rsid w:val="00C26339"/>
    <w:pPr>
      <w:ind w:left="2140"/>
    </w:pPr>
  </w:style>
  <w:style w:type="paragraph" w:customStyle="1" w:styleId="aNotesubpar">
    <w:name w:val="aNotesubpar"/>
    <w:basedOn w:val="BillBasic"/>
    <w:next w:val="Normal"/>
    <w:rsid w:val="00C26339"/>
    <w:pPr>
      <w:ind w:left="2940" w:hanging="800"/>
    </w:pPr>
    <w:rPr>
      <w:sz w:val="20"/>
    </w:rPr>
  </w:style>
  <w:style w:type="paragraph" w:customStyle="1" w:styleId="aNoteTextsubpar">
    <w:name w:val="aNoteTextsubpar"/>
    <w:basedOn w:val="aNotesubpar"/>
    <w:rsid w:val="00C26339"/>
    <w:pPr>
      <w:spacing w:before="60"/>
      <w:ind w:firstLine="0"/>
    </w:pPr>
  </w:style>
  <w:style w:type="paragraph" w:customStyle="1" w:styleId="aExamBulletss">
    <w:name w:val="aExamBulletss"/>
    <w:basedOn w:val="aExamss"/>
    <w:rsid w:val="00C26339"/>
    <w:pPr>
      <w:ind w:left="1500" w:hanging="400"/>
    </w:pPr>
  </w:style>
  <w:style w:type="paragraph" w:customStyle="1" w:styleId="aNoteBulletss">
    <w:name w:val="aNoteBulletss"/>
    <w:basedOn w:val="Normal"/>
    <w:rsid w:val="00C26339"/>
    <w:pPr>
      <w:spacing w:before="60"/>
      <w:ind w:left="2300" w:hanging="400"/>
      <w:jc w:val="both"/>
    </w:pPr>
    <w:rPr>
      <w:sz w:val="20"/>
    </w:rPr>
  </w:style>
  <w:style w:type="paragraph" w:customStyle="1" w:styleId="aExamBulletpar">
    <w:name w:val="aExamBulletpar"/>
    <w:basedOn w:val="aExampar"/>
    <w:rsid w:val="00C26339"/>
    <w:pPr>
      <w:ind w:left="2000" w:hanging="400"/>
    </w:pPr>
  </w:style>
  <w:style w:type="paragraph" w:customStyle="1" w:styleId="aNoteBulletpar">
    <w:name w:val="aNoteBulletpar"/>
    <w:basedOn w:val="aNotepar"/>
    <w:rsid w:val="00C26339"/>
    <w:pPr>
      <w:spacing w:before="60"/>
      <w:ind w:left="2800" w:hanging="400"/>
    </w:pPr>
  </w:style>
  <w:style w:type="paragraph" w:customStyle="1" w:styleId="aExplanBullet">
    <w:name w:val="aExplanBullet"/>
    <w:basedOn w:val="Normal"/>
    <w:rsid w:val="00C26339"/>
    <w:pPr>
      <w:spacing w:before="140"/>
      <w:ind w:left="400" w:hanging="400"/>
      <w:jc w:val="both"/>
    </w:pPr>
    <w:rPr>
      <w:snapToGrid w:val="0"/>
      <w:sz w:val="20"/>
    </w:rPr>
  </w:style>
  <w:style w:type="paragraph" w:customStyle="1" w:styleId="aNoteBulletsubpar">
    <w:name w:val="aNoteBulletsubpar"/>
    <w:basedOn w:val="aNotesubpar"/>
    <w:rsid w:val="00AA388E"/>
    <w:pPr>
      <w:numPr>
        <w:numId w:val="6"/>
      </w:numPr>
      <w:tabs>
        <w:tab w:val="num" w:pos="720"/>
        <w:tab w:val="left" w:pos="3240"/>
        <w:tab w:val="num" w:pos="3300"/>
      </w:tabs>
      <w:spacing w:before="0"/>
      <w:ind w:left="3240" w:hanging="300"/>
    </w:pPr>
  </w:style>
  <w:style w:type="paragraph" w:customStyle="1" w:styleId="SchApara">
    <w:name w:val="Sch A para"/>
    <w:basedOn w:val="Apara"/>
    <w:rsid w:val="00C26339"/>
  </w:style>
  <w:style w:type="paragraph" w:customStyle="1" w:styleId="SchAsubpara">
    <w:name w:val="Sch A subpara"/>
    <w:basedOn w:val="Asubpara"/>
    <w:rsid w:val="00C26339"/>
  </w:style>
  <w:style w:type="paragraph" w:customStyle="1" w:styleId="SchAsubsubpara">
    <w:name w:val="Sch A subsubpara"/>
    <w:basedOn w:val="Asubsubpara"/>
    <w:rsid w:val="00C26339"/>
  </w:style>
  <w:style w:type="paragraph" w:customStyle="1" w:styleId="aExamINumpar">
    <w:name w:val="aExamINumpar"/>
    <w:basedOn w:val="aExampar"/>
    <w:rsid w:val="00C26339"/>
    <w:pPr>
      <w:tabs>
        <w:tab w:val="left" w:pos="2000"/>
      </w:tabs>
      <w:ind w:left="2000" w:hanging="400"/>
    </w:pPr>
  </w:style>
  <w:style w:type="paragraph" w:customStyle="1" w:styleId="TOCOL1">
    <w:name w:val="TOCOL 1"/>
    <w:basedOn w:val="TOC1"/>
    <w:rsid w:val="00C26339"/>
  </w:style>
  <w:style w:type="paragraph" w:customStyle="1" w:styleId="TOCOL2">
    <w:name w:val="TOCOL 2"/>
    <w:basedOn w:val="TOC2"/>
    <w:rsid w:val="00C26339"/>
    <w:pPr>
      <w:keepNext w:val="0"/>
    </w:pPr>
  </w:style>
  <w:style w:type="paragraph" w:customStyle="1" w:styleId="TOCOL3">
    <w:name w:val="TOCOL 3"/>
    <w:basedOn w:val="TOC3"/>
    <w:rsid w:val="00C26339"/>
    <w:pPr>
      <w:keepNext w:val="0"/>
    </w:pPr>
  </w:style>
  <w:style w:type="paragraph" w:customStyle="1" w:styleId="TOCOL4">
    <w:name w:val="TOCOL 4"/>
    <w:basedOn w:val="TOC4"/>
    <w:rsid w:val="00C26339"/>
    <w:pPr>
      <w:keepNext w:val="0"/>
    </w:pPr>
  </w:style>
  <w:style w:type="paragraph" w:customStyle="1" w:styleId="TOCOL5">
    <w:name w:val="TOCOL 5"/>
    <w:basedOn w:val="TOC5"/>
    <w:rsid w:val="00C26339"/>
    <w:pPr>
      <w:tabs>
        <w:tab w:val="left" w:pos="400"/>
      </w:tabs>
    </w:pPr>
  </w:style>
  <w:style w:type="paragraph" w:customStyle="1" w:styleId="TOCOL6">
    <w:name w:val="TOCOL 6"/>
    <w:basedOn w:val="TOC6"/>
    <w:rsid w:val="00C26339"/>
    <w:pPr>
      <w:keepNext w:val="0"/>
    </w:pPr>
  </w:style>
  <w:style w:type="paragraph" w:customStyle="1" w:styleId="TOCOL7">
    <w:name w:val="TOCOL 7"/>
    <w:basedOn w:val="TOC7"/>
    <w:rsid w:val="00C26339"/>
  </w:style>
  <w:style w:type="paragraph" w:customStyle="1" w:styleId="TOCOL8">
    <w:name w:val="TOCOL 8"/>
    <w:basedOn w:val="TOC8"/>
    <w:rsid w:val="00C26339"/>
  </w:style>
  <w:style w:type="paragraph" w:customStyle="1" w:styleId="TOCOL9">
    <w:name w:val="TOCOL 9"/>
    <w:basedOn w:val="TOC9"/>
    <w:rsid w:val="00C26339"/>
    <w:pPr>
      <w:ind w:right="0"/>
    </w:pPr>
  </w:style>
  <w:style w:type="paragraph" w:customStyle="1" w:styleId="TOC10">
    <w:name w:val="TOC 10"/>
    <w:basedOn w:val="TOC5"/>
    <w:rsid w:val="00C26339"/>
    <w:rPr>
      <w:szCs w:val="24"/>
    </w:rPr>
  </w:style>
  <w:style w:type="character" w:customStyle="1" w:styleId="charNotBold">
    <w:name w:val="charNotBold"/>
    <w:basedOn w:val="DefaultParagraphFont"/>
    <w:rsid w:val="00C26339"/>
    <w:rPr>
      <w:rFonts w:ascii="Arial" w:hAnsi="Arial"/>
      <w:sz w:val="20"/>
    </w:rPr>
  </w:style>
  <w:style w:type="paragraph" w:customStyle="1" w:styleId="Billname1">
    <w:name w:val="Billname1"/>
    <w:basedOn w:val="Normal"/>
    <w:rsid w:val="00C26339"/>
    <w:pPr>
      <w:tabs>
        <w:tab w:val="left" w:pos="2400"/>
      </w:tabs>
      <w:spacing w:before="1220"/>
    </w:pPr>
    <w:rPr>
      <w:rFonts w:ascii="Arial" w:hAnsi="Arial"/>
      <w:b/>
      <w:sz w:val="40"/>
    </w:rPr>
  </w:style>
  <w:style w:type="paragraph" w:customStyle="1" w:styleId="Actbullet">
    <w:name w:val="Act bullet"/>
    <w:basedOn w:val="Normal"/>
    <w:uiPriority w:val="99"/>
    <w:rsid w:val="00C26339"/>
    <w:pPr>
      <w:numPr>
        <w:numId w:val="9"/>
      </w:numPr>
      <w:tabs>
        <w:tab w:val="left" w:pos="900"/>
      </w:tabs>
      <w:spacing w:before="20"/>
      <w:ind w:right="-60"/>
    </w:pPr>
    <w:rPr>
      <w:rFonts w:ascii="Arial" w:hAnsi="Arial"/>
      <w:sz w:val="18"/>
    </w:rPr>
  </w:style>
  <w:style w:type="paragraph" w:customStyle="1" w:styleId="Actdetailsnote">
    <w:name w:val="Act details note"/>
    <w:basedOn w:val="Actdetails"/>
    <w:uiPriority w:val="99"/>
    <w:rsid w:val="00C26339"/>
    <w:pPr>
      <w:ind w:left="1620" w:right="-60" w:hanging="720"/>
    </w:pPr>
    <w:rPr>
      <w:sz w:val="18"/>
    </w:rPr>
  </w:style>
  <w:style w:type="paragraph" w:customStyle="1" w:styleId="TablePara10">
    <w:name w:val="TablePara10"/>
    <w:basedOn w:val="tablepara"/>
    <w:rsid w:val="00C26339"/>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C26339"/>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C26339"/>
    <w:rPr>
      <w:sz w:val="20"/>
    </w:rPr>
  </w:style>
  <w:style w:type="paragraph" w:styleId="BalloonText">
    <w:name w:val="Balloon Text"/>
    <w:basedOn w:val="Normal"/>
    <w:link w:val="BalloonTextChar"/>
    <w:uiPriority w:val="99"/>
    <w:unhideWhenUsed/>
    <w:rsid w:val="00C26339"/>
    <w:rPr>
      <w:rFonts w:ascii="Tahoma" w:hAnsi="Tahoma" w:cs="Tahoma"/>
      <w:sz w:val="16"/>
      <w:szCs w:val="16"/>
    </w:rPr>
  </w:style>
  <w:style w:type="character" w:customStyle="1" w:styleId="BalloonTextChar">
    <w:name w:val="Balloon Text Char"/>
    <w:basedOn w:val="DefaultParagraphFont"/>
    <w:link w:val="BalloonText"/>
    <w:uiPriority w:val="99"/>
    <w:rsid w:val="00C26339"/>
    <w:rPr>
      <w:rFonts w:ascii="Tahoma" w:hAnsi="Tahoma" w:cs="Tahoma"/>
      <w:sz w:val="16"/>
      <w:szCs w:val="16"/>
      <w:lang w:eastAsia="en-US"/>
    </w:rPr>
  </w:style>
  <w:style w:type="character" w:styleId="Hyperlink">
    <w:name w:val="Hyperlink"/>
    <w:basedOn w:val="DefaultParagraphFont"/>
    <w:uiPriority w:val="99"/>
    <w:unhideWhenUsed/>
    <w:rsid w:val="00C26339"/>
    <w:rPr>
      <w:color w:val="0000FF" w:themeColor="hyperlink"/>
      <w:u w:val="single"/>
    </w:rPr>
  </w:style>
  <w:style w:type="character" w:customStyle="1" w:styleId="FooterChar">
    <w:name w:val="Footer Char"/>
    <w:basedOn w:val="DefaultParagraphFont"/>
    <w:link w:val="Footer"/>
    <w:rsid w:val="00C26339"/>
    <w:rPr>
      <w:rFonts w:ascii="Arial" w:hAnsi="Arial"/>
      <w:sz w:val="18"/>
      <w:lang w:eastAsia="en-US"/>
    </w:rPr>
  </w:style>
  <w:style w:type="paragraph" w:customStyle="1" w:styleId="DetailsNo">
    <w:name w:val="Details No"/>
    <w:basedOn w:val="Actdetails"/>
    <w:uiPriority w:val="99"/>
    <w:rsid w:val="00C26339"/>
    <w:pPr>
      <w:ind w:left="0"/>
    </w:pPr>
    <w:rPr>
      <w:sz w:val="18"/>
    </w:rPr>
  </w:style>
  <w:style w:type="character" w:customStyle="1" w:styleId="aNoteChar">
    <w:name w:val="aNote Char"/>
    <w:basedOn w:val="DefaultParagraphFont"/>
    <w:link w:val="aNote"/>
    <w:locked/>
    <w:rsid w:val="00771E52"/>
    <w:rPr>
      <w:lang w:eastAsia="en-US"/>
    </w:rPr>
  </w:style>
  <w:style w:type="paragraph" w:customStyle="1" w:styleId="ShadedSchClauseSymb">
    <w:name w:val="Shaded Sch Clause Symb"/>
    <w:basedOn w:val="ShadedSchClause"/>
    <w:rsid w:val="00C26339"/>
    <w:pPr>
      <w:tabs>
        <w:tab w:val="left" w:pos="0"/>
      </w:tabs>
      <w:ind w:left="975" w:hanging="1457"/>
    </w:pPr>
  </w:style>
  <w:style w:type="paragraph" w:customStyle="1" w:styleId="CoverTextBullet">
    <w:name w:val="CoverTextBullet"/>
    <w:basedOn w:val="CoverText"/>
    <w:qFormat/>
    <w:rsid w:val="00C26339"/>
    <w:pPr>
      <w:numPr>
        <w:numId w:val="5"/>
      </w:numPr>
    </w:pPr>
    <w:rPr>
      <w:color w:val="000000"/>
    </w:rPr>
  </w:style>
  <w:style w:type="paragraph" w:customStyle="1" w:styleId="aNotess">
    <w:name w:val="aNotess"/>
    <w:basedOn w:val="BillBasic"/>
    <w:rsid w:val="00607680"/>
    <w:pPr>
      <w:ind w:left="1900" w:hanging="800"/>
    </w:pPr>
    <w:rPr>
      <w:sz w:val="20"/>
    </w:rPr>
  </w:style>
  <w:style w:type="character" w:customStyle="1" w:styleId="aDefChar">
    <w:name w:val="aDef Char"/>
    <w:basedOn w:val="DefaultParagraphFont"/>
    <w:link w:val="aDef"/>
    <w:locked/>
    <w:rsid w:val="00607680"/>
    <w:rPr>
      <w:sz w:val="24"/>
      <w:lang w:eastAsia="en-US"/>
    </w:rPr>
  </w:style>
  <w:style w:type="character" w:customStyle="1" w:styleId="AmainreturnChar">
    <w:name w:val="A main return Char"/>
    <w:basedOn w:val="DefaultParagraphFont"/>
    <w:link w:val="Amainreturn"/>
    <w:locked/>
    <w:rsid w:val="006004A1"/>
    <w:rPr>
      <w:sz w:val="24"/>
      <w:lang w:eastAsia="en-US"/>
    </w:rPr>
  </w:style>
  <w:style w:type="paragraph" w:customStyle="1" w:styleId="01aPreamble">
    <w:name w:val="01aPreamble"/>
    <w:basedOn w:val="Normal"/>
    <w:qFormat/>
    <w:rsid w:val="00C26339"/>
  </w:style>
  <w:style w:type="paragraph" w:customStyle="1" w:styleId="TableBullet">
    <w:name w:val="TableBullet"/>
    <w:basedOn w:val="TableText10"/>
    <w:qFormat/>
    <w:rsid w:val="00C26339"/>
    <w:pPr>
      <w:numPr>
        <w:numId w:val="7"/>
      </w:numPr>
    </w:pPr>
  </w:style>
  <w:style w:type="paragraph" w:customStyle="1" w:styleId="TableNumbered">
    <w:name w:val="TableNumbered"/>
    <w:basedOn w:val="TableText10"/>
    <w:qFormat/>
    <w:rsid w:val="00C26339"/>
    <w:pPr>
      <w:numPr>
        <w:numId w:val="8"/>
      </w:numPr>
    </w:pPr>
  </w:style>
  <w:style w:type="character" w:customStyle="1" w:styleId="charCitHyperlinkItal">
    <w:name w:val="charCitHyperlinkItal"/>
    <w:basedOn w:val="Hyperlink"/>
    <w:uiPriority w:val="1"/>
    <w:rsid w:val="00C26339"/>
    <w:rPr>
      <w:i/>
      <w:color w:val="0000FF" w:themeColor="hyperlink"/>
      <w:u w:val="none"/>
    </w:rPr>
  </w:style>
  <w:style w:type="character" w:customStyle="1" w:styleId="charCitHyperlinkAbbrev">
    <w:name w:val="charCitHyperlinkAbbrev"/>
    <w:basedOn w:val="Hyperlink"/>
    <w:uiPriority w:val="1"/>
    <w:rsid w:val="00C26339"/>
    <w:rPr>
      <w:color w:val="0000FF" w:themeColor="hyperlink"/>
      <w:u w:val="none"/>
    </w:rPr>
  </w:style>
  <w:style w:type="character" w:customStyle="1" w:styleId="Heading3Char">
    <w:name w:val="Heading 3 Char"/>
    <w:aliases w:val="h3 Char,sec Char"/>
    <w:basedOn w:val="DefaultParagraphFont"/>
    <w:link w:val="Heading3"/>
    <w:uiPriority w:val="9"/>
    <w:rsid w:val="00C26339"/>
    <w:rPr>
      <w:b/>
      <w:sz w:val="24"/>
      <w:lang w:eastAsia="en-US"/>
    </w:rPr>
  </w:style>
  <w:style w:type="paragraph" w:customStyle="1" w:styleId="parainpara">
    <w:name w:val="para in para"/>
    <w:rsid w:val="00C26339"/>
    <w:pPr>
      <w:tabs>
        <w:tab w:val="right" w:pos="1500"/>
      </w:tabs>
      <w:spacing w:before="80" w:after="80"/>
      <w:ind w:left="1800" w:hanging="1800"/>
      <w:jc w:val="both"/>
    </w:pPr>
    <w:rPr>
      <w:rFonts w:ascii="Times" w:hAnsi="Times"/>
      <w:sz w:val="24"/>
      <w:lang w:eastAsia="en-US"/>
    </w:rPr>
  </w:style>
  <w:style w:type="character" w:customStyle="1" w:styleId="NewActChar">
    <w:name w:val="New Act Char"/>
    <w:basedOn w:val="DefaultParagraphFont"/>
    <w:link w:val="NewAct"/>
    <w:rsid w:val="00D13FFA"/>
    <w:rPr>
      <w:rFonts w:ascii="Arial" w:hAnsi="Arial"/>
      <w:b/>
      <w:lang w:eastAsia="en-US"/>
    </w:rPr>
  </w:style>
  <w:style w:type="character" w:customStyle="1" w:styleId="Heading1Char">
    <w:name w:val="Heading 1 Char"/>
    <w:basedOn w:val="DefaultParagraphFont"/>
    <w:link w:val="Heading1"/>
    <w:uiPriority w:val="9"/>
    <w:locked/>
    <w:rsid w:val="00DD7D46"/>
    <w:rPr>
      <w:rFonts w:ascii="Arial" w:hAnsi="Arial"/>
      <w:b/>
      <w:kern w:val="28"/>
      <w:sz w:val="36"/>
      <w:lang w:eastAsia="en-US"/>
    </w:rPr>
  </w:style>
  <w:style w:type="character" w:customStyle="1" w:styleId="Heading2Char">
    <w:name w:val="Heading 2 Char"/>
    <w:aliases w:val="H2 Char,h2 Char"/>
    <w:basedOn w:val="DefaultParagraphFont"/>
    <w:link w:val="Heading2"/>
    <w:uiPriority w:val="9"/>
    <w:locked/>
    <w:rsid w:val="00DD7D46"/>
    <w:rPr>
      <w:rFonts w:ascii="Arial" w:hAnsi="Arial" w:cs="Arial"/>
      <w:b/>
      <w:bCs/>
      <w:iCs/>
      <w:sz w:val="28"/>
      <w:szCs w:val="28"/>
      <w:shd w:val="clear" w:color="auto" w:fill="E0E0E0"/>
      <w:lang w:eastAsia="en-US"/>
    </w:rPr>
  </w:style>
  <w:style w:type="character" w:customStyle="1" w:styleId="Heading4Char">
    <w:name w:val="Heading 4 Char"/>
    <w:basedOn w:val="DefaultParagraphFont"/>
    <w:link w:val="Heading4"/>
    <w:uiPriority w:val="9"/>
    <w:locked/>
    <w:rsid w:val="00DD7D46"/>
    <w:rPr>
      <w:rFonts w:ascii="Arial" w:hAnsi="Arial"/>
      <w:b/>
      <w:bCs/>
      <w:sz w:val="22"/>
      <w:szCs w:val="28"/>
      <w:lang w:eastAsia="en-US"/>
    </w:rPr>
  </w:style>
  <w:style w:type="character" w:customStyle="1" w:styleId="Heading5Char">
    <w:name w:val="Heading 5 Char"/>
    <w:aliases w:val="s Char"/>
    <w:basedOn w:val="DefaultParagraphFont"/>
    <w:link w:val="Heading5"/>
    <w:uiPriority w:val="9"/>
    <w:locked/>
    <w:rsid w:val="00DD7D46"/>
    <w:rPr>
      <w:sz w:val="22"/>
      <w:szCs w:val="22"/>
      <w:lang w:eastAsia="en-US"/>
    </w:rPr>
  </w:style>
  <w:style w:type="character" w:customStyle="1" w:styleId="Heading6Char">
    <w:name w:val="Heading 6 Char"/>
    <w:basedOn w:val="DefaultParagraphFont"/>
    <w:link w:val="Heading6"/>
    <w:uiPriority w:val="9"/>
    <w:locked/>
    <w:rsid w:val="00DD7D46"/>
    <w:rPr>
      <w:i/>
      <w:iCs/>
      <w:sz w:val="22"/>
      <w:szCs w:val="22"/>
      <w:lang w:eastAsia="en-US"/>
    </w:rPr>
  </w:style>
  <w:style w:type="character" w:customStyle="1" w:styleId="Heading7Char">
    <w:name w:val="Heading 7 Char"/>
    <w:basedOn w:val="DefaultParagraphFont"/>
    <w:link w:val="Heading7"/>
    <w:uiPriority w:val="9"/>
    <w:locked/>
    <w:rsid w:val="00DD7D46"/>
    <w:rPr>
      <w:rFonts w:ascii="Arial" w:hAnsi="Arial" w:cs="Arial"/>
      <w:lang w:eastAsia="en-US"/>
    </w:rPr>
  </w:style>
  <w:style w:type="character" w:customStyle="1" w:styleId="Heading8Char">
    <w:name w:val="Heading 8 Char"/>
    <w:basedOn w:val="DefaultParagraphFont"/>
    <w:link w:val="Heading8"/>
    <w:uiPriority w:val="9"/>
    <w:locked/>
    <w:rsid w:val="00DD7D46"/>
    <w:rPr>
      <w:rFonts w:ascii="Arial" w:hAnsi="Arial" w:cs="Arial"/>
      <w:i/>
      <w:iCs/>
      <w:lang w:eastAsia="en-US"/>
    </w:rPr>
  </w:style>
  <w:style w:type="character" w:customStyle="1" w:styleId="Heading9Char">
    <w:name w:val="Heading 9 Char"/>
    <w:basedOn w:val="DefaultParagraphFont"/>
    <w:link w:val="Heading9"/>
    <w:uiPriority w:val="9"/>
    <w:locked/>
    <w:rsid w:val="00DD7D46"/>
    <w:rPr>
      <w:rFonts w:ascii="Arial" w:hAnsi="Arial" w:cs="Arial"/>
      <w:b/>
      <w:bCs/>
      <w:i/>
      <w:iCs/>
      <w:sz w:val="18"/>
      <w:szCs w:val="18"/>
      <w:lang w:eastAsia="en-US"/>
    </w:rPr>
  </w:style>
  <w:style w:type="character" w:customStyle="1" w:styleId="BillBasicChar">
    <w:name w:val="BillBasic Char"/>
    <w:basedOn w:val="DefaultParagraphFont"/>
    <w:link w:val="BillBasic"/>
    <w:locked/>
    <w:rsid w:val="00DD7D46"/>
    <w:rPr>
      <w:sz w:val="24"/>
      <w:lang w:eastAsia="en-US"/>
    </w:rPr>
  </w:style>
  <w:style w:type="character" w:customStyle="1" w:styleId="HeaderChar">
    <w:name w:val="Header Char"/>
    <w:basedOn w:val="DefaultParagraphFont"/>
    <w:link w:val="Header"/>
    <w:uiPriority w:val="99"/>
    <w:rsid w:val="00DD7D46"/>
    <w:rPr>
      <w:sz w:val="24"/>
      <w:lang w:eastAsia="en-US"/>
    </w:rPr>
  </w:style>
  <w:style w:type="character" w:customStyle="1" w:styleId="AmainChar">
    <w:name w:val="A main Char"/>
    <w:basedOn w:val="DefaultParagraphFont"/>
    <w:link w:val="Amain"/>
    <w:locked/>
    <w:rsid w:val="00DD7D46"/>
    <w:rPr>
      <w:sz w:val="24"/>
      <w:lang w:eastAsia="en-US"/>
    </w:rPr>
  </w:style>
  <w:style w:type="character" w:customStyle="1" w:styleId="AparaChar">
    <w:name w:val="A para Char"/>
    <w:basedOn w:val="DefaultParagraphFont"/>
    <w:link w:val="Apara"/>
    <w:locked/>
    <w:rsid w:val="00DD7D46"/>
    <w:rPr>
      <w:sz w:val="24"/>
      <w:lang w:eastAsia="en-US"/>
    </w:rPr>
  </w:style>
  <w:style w:type="character" w:customStyle="1" w:styleId="AH5SecChar">
    <w:name w:val="A H5 Sec Char"/>
    <w:basedOn w:val="DefaultParagraphFont"/>
    <w:link w:val="AH5Sec"/>
    <w:locked/>
    <w:rsid w:val="00DD7D46"/>
    <w:rPr>
      <w:rFonts w:ascii="Arial" w:hAnsi="Arial"/>
      <w:b/>
      <w:sz w:val="24"/>
      <w:lang w:eastAsia="en-US"/>
    </w:rPr>
  </w:style>
  <w:style w:type="character" w:customStyle="1" w:styleId="PlainTextChar">
    <w:name w:val="Plain Text Char"/>
    <w:basedOn w:val="DefaultParagraphFont"/>
    <w:link w:val="PlainText"/>
    <w:uiPriority w:val="99"/>
    <w:locked/>
    <w:rsid w:val="00DD7D46"/>
    <w:rPr>
      <w:rFonts w:ascii="Courier New" w:hAnsi="Courier New"/>
      <w:lang w:eastAsia="en-US"/>
    </w:rPr>
  </w:style>
  <w:style w:type="character" w:customStyle="1" w:styleId="TitleChar">
    <w:name w:val="Title Char"/>
    <w:basedOn w:val="DefaultParagraphFont"/>
    <w:link w:val="Title"/>
    <w:uiPriority w:val="10"/>
    <w:locked/>
    <w:rsid w:val="00DD7D46"/>
    <w:rPr>
      <w:rFonts w:ascii="Arial" w:hAnsi="Arial" w:cs="Arial"/>
      <w:b/>
      <w:bCs/>
      <w:kern w:val="28"/>
      <w:sz w:val="32"/>
      <w:szCs w:val="32"/>
      <w:lang w:eastAsia="en-US"/>
    </w:rPr>
  </w:style>
  <w:style w:type="character" w:customStyle="1" w:styleId="SignatureChar">
    <w:name w:val="Signature Char"/>
    <w:basedOn w:val="DefaultParagraphFont"/>
    <w:link w:val="Signature"/>
    <w:uiPriority w:val="99"/>
    <w:locked/>
    <w:rsid w:val="00DD7D46"/>
    <w:rPr>
      <w:sz w:val="24"/>
      <w:lang w:eastAsia="en-US"/>
    </w:rPr>
  </w:style>
  <w:style w:type="character" w:customStyle="1" w:styleId="SalutationChar">
    <w:name w:val="Salutation Char"/>
    <w:basedOn w:val="DefaultParagraphFont"/>
    <w:link w:val="Salutation"/>
    <w:uiPriority w:val="99"/>
    <w:locked/>
    <w:rsid w:val="00DD7D46"/>
    <w:rPr>
      <w:sz w:val="24"/>
      <w:lang w:eastAsia="en-US"/>
    </w:rPr>
  </w:style>
  <w:style w:type="paragraph" w:customStyle="1" w:styleId="aExamINum">
    <w:name w:val="aExamINum"/>
    <w:basedOn w:val="aExam"/>
    <w:rsid w:val="00DD7D46"/>
    <w:pPr>
      <w:tabs>
        <w:tab w:val="left" w:pos="1100"/>
        <w:tab w:val="left" w:pos="1500"/>
        <w:tab w:val="left" w:pos="2381"/>
      </w:tabs>
      <w:ind w:left="1500" w:hanging="400"/>
    </w:pPr>
  </w:style>
  <w:style w:type="paragraph" w:customStyle="1" w:styleId="aExamNumTextpar">
    <w:name w:val="aExamNumTextpar"/>
    <w:basedOn w:val="aExampar"/>
    <w:rsid w:val="00DD7D46"/>
    <w:pPr>
      <w:tabs>
        <w:tab w:val="left" w:pos="1100"/>
        <w:tab w:val="left" w:pos="2381"/>
      </w:tabs>
      <w:ind w:left="2000"/>
    </w:pPr>
  </w:style>
  <w:style w:type="paragraph" w:customStyle="1" w:styleId="aExamNumsubpar">
    <w:name w:val="aExamNumsubpar"/>
    <w:basedOn w:val="aExamsubpar"/>
    <w:rsid w:val="00DD7D46"/>
    <w:pPr>
      <w:tabs>
        <w:tab w:val="left" w:pos="1100"/>
        <w:tab w:val="left" w:pos="2381"/>
        <w:tab w:val="left" w:pos="2540"/>
      </w:tabs>
      <w:ind w:left="2540" w:hanging="400"/>
    </w:pPr>
  </w:style>
  <w:style w:type="paragraph" w:customStyle="1" w:styleId="aExamNumTextsubpar">
    <w:name w:val="aExamNumTextsubpar"/>
    <w:basedOn w:val="aExampar"/>
    <w:rsid w:val="00DD7D46"/>
    <w:pPr>
      <w:tabs>
        <w:tab w:val="left" w:pos="1100"/>
        <w:tab w:val="left" w:pos="2381"/>
      </w:tabs>
      <w:ind w:left="2540"/>
    </w:pPr>
  </w:style>
  <w:style w:type="paragraph" w:customStyle="1" w:styleId="aExamBulletsubpar">
    <w:name w:val="aExamBulletsubpar"/>
    <w:basedOn w:val="aExamsubpar"/>
    <w:rsid w:val="00DD7D46"/>
    <w:pPr>
      <w:tabs>
        <w:tab w:val="left" w:pos="1100"/>
        <w:tab w:val="left" w:pos="2381"/>
        <w:tab w:val="num" w:pos="2540"/>
      </w:tabs>
      <w:ind w:left="2540" w:hanging="400"/>
    </w:pPr>
  </w:style>
  <w:style w:type="paragraph" w:customStyle="1" w:styleId="aNoteParasubpar">
    <w:name w:val="aNoteParasubpar"/>
    <w:basedOn w:val="aNotesubpar"/>
    <w:rsid w:val="00DD7D46"/>
    <w:pPr>
      <w:tabs>
        <w:tab w:val="right" w:pos="3180"/>
      </w:tabs>
      <w:spacing w:before="60"/>
      <w:ind w:left="3460" w:hanging="1320"/>
    </w:pPr>
  </w:style>
  <w:style w:type="paragraph" w:customStyle="1" w:styleId="AuthLaw">
    <w:name w:val="AuthLaw"/>
    <w:basedOn w:val="BillBasic"/>
    <w:rsid w:val="00DD7D46"/>
    <w:rPr>
      <w:rFonts w:ascii="Arial" w:hAnsi="Arial"/>
      <w:b/>
      <w:sz w:val="20"/>
    </w:rPr>
  </w:style>
  <w:style w:type="paragraph" w:customStyle="1" w:styleId="aExamNumpar">
    <w:name w:val="aExamNumpar"/>
    <w:basedOn w:val="aExamINumss"/>
    <w:rsid w:val="00DD7D46"/>
    <w:pPr>
      <w:tabs>
        <w:tab w:val="clear" w:pos="1500"/>
        <w:tab w:val="left" w:pos="1100"/>
        <w:tab w:val="left" w:pos="2000"/>
        <w:tab w:val="left" w:pos="2381"/>
      </w:tabs>
      <w:ind w:left="2000"/>
    </w:pPr>
  </w:style>
  <w:style w:type="paragraph" w:customStyle="1" w:styleId="Schsectionheading">
    <w:name w:val="Sch section heading"/>
    <w:basedOn w:val="BillBasic"/>
    <w:next w:val="Amain"/>
    <w:rsid w:val="00DD7D46"/>
    <w:pPr>
      <w:spacing w:before="240"/>
      <w:jc w:val="left"/>
      <w:outlineLvl w:val="4"/>
    </w:pPr>
    <w:rPr>
      <w:rFonts w:ascii="Arial" w:hAnsi="Arial"/>
      <w:b/>
    </w:rPr>
  </w:style>
  <w:style w:type="paragraph" w:customStyle="1" w:styleId="IShadedschclause0">
    <w:name w:val="I Shaded sch clause"/>
    <w:basedOn w:val="IH5Sec"/>
    <w:rsid w:val="00DD7D46"/>
    <w:pPr>
      <w:shd w:val="pct15" w:color="auto" w:fill="FFFFFF"/>
      <w:tabs>
        <w:tab w:val="clear" w:pos="1100"/>
        <w:tab w:val="left" w:pos="700"/>
      </w:tabs>
      <w:ind w:left="700" w:hanging="700"/>
    </w:pPr>
  </w:style>
  <w:style w:type="paragraph" w:customStyle="1" w:styleId="Billfooter">
    <w:name w:val="Billfooter"/>
    <w:basedOn w:val="Normal"/>
    <w:rsid w:val="00DD7D46"/>
    <w:pPr>
      <w:tabs>
        <w:tab w:val="left" w:pos="0"/>
        <w:tab w:val="right" w:pos="7200"/>
      </w:tabs>
      <w:jc w:val="both"/>
    </w:pPr>
    <w:rPr>
      <w:sz w:val="18"/>
    </w:rPr>
  </w:style>
  <w:style w:type="paragraph" w:customStyle="1" w:styleId="00AssAm">
    <w:name w:val="00AssAm"/>
    <w:basedOn w:val="00SigningPage"/>
    <w:rsid w:val="00DD7D46"/>
    <w:pPr>
      <w:tabs>
        <w:tab w:val="left" w:pos="0"/>
      </w:tabs>
    </w:pPr>
  </w:style>
  <w:style w:type="paragraph" w:customStyle="1" w:styleId="aNoteBulletann">
    <w:name w:val="aNoteBulletann"/>
    <w:basedOn w:val="aNotess"/>
    <w:rsid w:val="00DD7D46"/>
    <w:pPr>
      <w:tabs>
        <w:tab w:val="left" w:pos="2200"/>
      </w:tabs>
      <w:spacing w:before="0"/>
      <w:ind w:left="0" w:firstLine="0"/>
    </w:pPr>
  </w:style>
  <w:style w:type="paragraph" w:customStyle="1" w:styleId="aNoteBulletparann">
    <w:name w:val="aNoteBulletparann"/>
    <w:basedOn w:val="aNotepar"/>
    <w:rsid w:val="00DD7D46"/>
    <w:pPr>
      <w:tabs>
        <w:tab w:val="left" w:pos="2700"/>
      </w:tabs>
      <w:spacing w:before="0"/>
      <w:ind w:left="0" w:firstLine="0"/>
    </w:pPr>
  </w:style>
  <w:style w:type="paragraph" w:customStyle="1" w:styleId="ISchMain">
    <w:name w:val="I Sch Main"/>
    <w:basedOn w:val="BillBasic"/>
    <w:rsid w:val="00DD7D46"/>
    <w:pPr>
      <w:tabs>
        <w:tab w:val="right" w:pos="900"/>
        <w:tab w:val="left" w:pos="1100"/>
      </w:tabs>
      <w:ind w:left="1100" w:hanging="1100"/>
    </w:pPr>
  </w:style>
  <w:style w:type="paragraph" w:customStyle="1" w:styleId="ISchpara">
    <w:name w:val="I Sch para"/>
    <w:basedOn w:val="BillBasic"/>
    <w:rsid w:val="00DD7D46"/>
    <w:pPr>
      <w:tabs>
        <w:tab w:val="right" w:pos="1400"/>
        <w:tab w:val="left" w:pos="1600"/>
      </w:tabs>
      <w:ind w:left="1600" w:hanging="1600"/>
    </w:pPr>
  </w:style>
  <w:style w:type="paragraph" w:customStyle="1" w:styleId="ISchsubpara">
    <w:name w:val="I Sch subpara"/>
    <w:basedOn w:val="BillBasic"/>
    <w:rsid w:val="00DD7D46"/>
    <w:pPr>
      <w:tabs>
        <w:tab w:val="right" w:pos="1940"/>
        <w:tab w:val="left" w:pos="2140"/>
      </w:tabs>
      <w:ind w:left="2140" w:hanging="2140"/>
    </w:pPr>
  </w:style>
  <w:style w:type="paragraph" w:customStyle="1" w:styleId="ISchsubsubpara">
    <w:name w:val="I Sch subsubpara"/>
    <w:basedOn w:val="BillBasic"/>
    <w:rsid w:val="00DD7D46"/>
    <w:pPr>
      <w:tabs>
        <w:tab w:val="right" w:pos="2460"/>
        <w:tab w:val="left" w:pos="2660"/>
      </w:tabs>
      <w:ind w:left="2660" w:hanging="2660"/>
    </w:pPr>
  </w:style>
  <w:style w:type="character" w:customStyle="1" w:styleId="SubtitleChar">
    <w:name w:val="Subtitle Char"/>
    <w:basedOn w:val="DefaultParagraphFont"/>
    <w:link w:val="Subtitle"/>
    <w:uiPriority w:val="11"/>
    <w:rsid w:val="00DD7D46"/>
    <w:rPr>
      <w:rFonts w:ascii="Arial" w:hAnsi="Arial"/>
      <w:sz w:val="24"/>
      <w:lang w:eastAsia="en-US"/>
    </w:rPr>
  </w:style>
  <w:style w:type="character" w:customStyle="1" w:styleId="MacroTextChar">
    <w:name w:val="Macro Text Char"/>
    <w:basedOn w:val="DefaultParagraphFont"/>
    <w:link w:val="MacroText"/>
    <w:uiPriority w:val="99"/>
    <w:semiHidden/>
    <w:rsid w:val="00DD7D46"/>
    <w:rPr>
      <w:rFonts w:ascii="Courier New" w:hAnsi="Courier New" w:cs="Courier New"/>
      <w:lang w:eastAsia="en-US"/>
    </w:rPr>
  </w:style>
  <w:style w:type="paragraph" w:styleId="ListParagraph">
    <w:name w:val="List Paragraph"/>
    <w:basedOn w:val="Normal"/>
    <w:uiPriority w:val="34"/>
    <w:qFormat/>
    <w:rsid w:val="00DD7D46"/>
    <w:pPr>
      <w:tabs>
        <w:tab w:val="left" w:pos="0"/>
      </w:tabs>
      <w:spacing w:after="160" w:line="259" w:lineRule="auto"/>
      <w:ind w:left="720"/>
      <w:contextualSpacing/>
    </w:pPr>
    <w:rPr>
      <w:rFonts w:asciiTheme="minorHAnsi" w:eastAsiaTheme="minorHAnsi" w:hAnsiTheme="minorHAnsi" w:cstheme="minorBidi"/>
      <w:sz w:val="22"/>
      <w:szCs w:val="22"/>
    </w:rPr>
  </w:style>
  <w:style w:type="paragraph" w:styleId="CommentText">
    <w:name w:val="annotation text"/>
    <w:basedOn w:val="Normal"/>
    <w:link w:val="CommentTextChar"/>
    <w:uiPriority w:val="99"/>
    <w:unhideWhenUsed/>
    <w:rsid w:val="00DD7D46"/>
    <w:pPr>
      <w:tabs>
        <w:tab w:val="left" w:pos="0"/>
      </w:tabs>
      <w:spacing w:after="160"/>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DD7D46"/>
    <w:rPr>
      <w:rFonts w:asciiTheme="minorHAnsi" w:eastAsiaTheme="minorHAnsi" w:hAnsiTheme="minorHAnsi" w:cstheme="minorBidi"/>
      <w:lang w:eastAsia="en-US"/>
    </w:rPr>
  </w:style>
  <w:style w:type="paragraph" w:customStyle="1" w:styleId="headingparagraph">
    <w:name w:val="headingparagraph"/>
    <w:basedOn w:val="Normal"/>
    <w:rsid w:val="00DD7D46"/>
    <w:pPr>
      <w:tabs>
        <w:tab w:val="left" w:pos="0"/>
      </w:tabs>
      <w:spacing w:before="100" w:beforeAutospacing="1" w:after="200"/>
      <w:ind w:left="340" w:hanging="340"/>
    </w:pPr>
    <w:rPr>
      <w:rFonts w:ascii="Arial" w:hAnsi="Arial" w:cs="Arial"/>
      <w:szCs w:val="24"/>
      <w:lang w:eastAsia="en-AU"/>
    </w:rPr>
  </w:style>
  <w:style w:type="paragraph" w:customStyle="1" w:styleId="leftparagraph">
    <w:name w:val="leftparagraph"/>
    <w:basedOn w:val="Normal"/>
    <w:rsid w:val="00DD7D46"/>
    <w:pPr>
      <w:tabs>
        <w:tab w:val="left" w:pos="0"/>
      </w:tabs>
      <w:spacing w:before="160" w:after="200"/>
      <w:ind w:left="340"/>
    </w:pPr>
    <w:rPr>
      <w:szCs w:val="24"/>
      <w:lang w:eastAsia="en-AU"/>
    </w:rPr>
  </w:style>
  <w:style w:type="paragraph" w:customStyle="1" w:styleId="Default">
    <w:name w:val="Default"/>
    <w:rsid w:val="00DD7D46"/>
    <w:pPr>
      <w:autoSpaceDE w:val="0"/>
      <w:autoSpaceDN w:val="0"/>
      <w:adjustRightInd w:val="0"/>
    </w:pPr>
    <w:rPr>
      <w:color w:val="000000"/>
      <w:sz w:val="24"/>
      <w:szCs w:val="24"/>
    </w:rPr>
  </w:style>
  <w:style w:type="paragraph" w:customStyle="1" w:styleId="aNoteSymb">
    <w:name w:val="aNote Symb"/>
    <w:basedOn w:val="BillBasic"/>
    <w:rsid w:val="00DD7D46"/>
    <w:pPr>
      <w:tabs>
        <w:tab w:val="left" w:pos="1100"/>
        <w:tab w:val="left" w:pos="2381"/>
      </w:tabs>
      <w:ind w:left="1899" w:hanging="2381"/>
    </w:pPr>
    <w:rPr>
      <w:sz w:val="20"/>
    </w:rPr>
  </w:style>
  <w:style w:type="paragraph" w:customStyle="1" w:styleId="aNoteParaSymb">
    <w:name w:val="aNotePara Symb"/>
    <w:basedOn w:val="aNoteSymb"/>
    <w:rsid w:val="00DD7D46"/>
    <w:pPr>
      <w:tabs>
        <w:tab w:val="clear" w:pos="1100"/>
        <w:tab w:val="clear" w:pos="2381"/>
        <w:tab w:val="left" w:pos="0"/>
        <w:tab w:val="right" w:pos="2140"/>
        <w:tab w:val="left" w:pos="2400"/>
      </w:tabs>
      <w:spacing w:before="60"/>
      <w:ind w:left="2410" w:hanging="2892"/>
    </w:pPr>
  </w:style>
  <w:style w:type="paragraph" w:customStyle="1" w:styleId="AmainreturnSymb">
    <w:name w:val="A main return Symb"/>
    <w:basedOn w:val="BillBasic"/>
    <w:rsid w:val="00DD7D46"/>
    <w:pPr>
      <w:tabs>
        <w:tab w:val="left" w:pos="1582"/>
      </w:tabs>
      <w:ind w:left="1100" w:hanging="1582"/>
    </w:pPr>
  </w:style>
  <w:style w:type="paragraph" w:customStyle="1" w:styleId="SchAmainSymb">
    <w:name w:val="Sch A main Symb"/>
    <w:basedOn w:val="Amain"/>
    <w:rsid w:val="00DD7D46"/>
    <w:pPr>
      <w:tabs>
        <w:tab w:val="left" w:pos="0"/>
      </w:tabs>
      <w:ind w:hanging="1580"/>
    </w:pPr>
  </w:style>
  <w:style w:type="paragraph" w:customStyle="1" w:styleId="refSymb">
    <w:name w:val="ref Symb"/>
    <w:basedOn w:val="BillBasic"/>
    <w:next w:val="Normal"/>
    <w:rsid w:val="00DD7D46"/>
    <w:pPr>
      <w:tabs>
        <w:tab w:val="left" w:pos="-480"/>
      </w:tabs>
      <w:spacing w:before="60"/>
      <w:ind w:hanging="480"/>
    </w:pPr>
    <w:rPr>
      <w:sz w:val="18"/>
    </w:rPr>
  </w:style>
  <w:style w:type="paragraph" w:customStyle="1" w:styleId="IH1ChapSymb">
    <w:name w:val="I H1 Chap Symb"/>
    <w:basedOn w:val="BillBasicHeading"/>
    <w:next w:val="Normal"/>
    <w:rsid w:val="00DD7D46"/>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DD7D46"/>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DD7D46"/>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DD7D46"/>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DD7D46"/>
    <w:pPr>
      <w:tabs>
        <w:tab w:val="clear" w:pos="2600"/>
        <w:tab w:val="left" w:pos="-1580"/>
        <w:tab w:val="left" w:pos="0"/>
        <w:tab w:val="left" w:pos="1100"/>
      </w:tabs>
      <w:spacing w:before="240"/>
      <w:ind w:left="1100" w:hanging="1580"/>
    </w:pPr>
  </w:style>
  <w:style w:type="paragraph" w:customStyle="1" w:styleId="AsubsubparaSymb">
    <w:name w:val="A subsubpara Symb"/>
    <w:basedOn w:val="BillBasic"/>
    <w:rsid w:val="00DD7D46"/>
    <w:pPr>
      <w:tabs>
        <w:tab w:val="left" w:pos="0"/>
        <w:tab w:val="right" w:pos="2400"/>
        <w:tab w:val="left" w:pos="2600"/>
      </w:tabs>
      <w:ind w:left="2602" w:hanging="3084"/>
      <w:outlineLvl w:val="8"/>
    </w:pPr>
  </w:style>
  <w:style w:type="paragraph" w:customStyle="1" w:styleId="AparareturnSymb">
    <w:name w:val="A para return Symb"/>
    <w:basedOn w:val="BillBasic"/>
    <w:rsid w:val="00DD7D46"/>
    <w:pPr>
      <w:tabs>
        <w:tab w:val="left" w:pos="2081"/>
      </w:tabs>
      <w:ind w:left="1599" w:hanging="2081"/>
    </w:pPr>
  </w:style>
  <w:style w:type="paragraph" w:customStyle="1" w:styleId="AsubparareturnSymb">
    <w:name w:val="A subpara return Symb"/>
    <w:basedOn w:val="BillBasic"/>
    <w:rsid w:val="00DD7D46"/>
    <w:pPr>
      <w:tabs>
        <w:tab w:val="left" w:pos="2580"/>
      </w:tabs>
      <w:ind w:left="2098" w:hanging="2580"/>
    </w:pPr>
  </w:style>
  <w:style w:type="paragraph" w:customStyle="1" w:styleId="AssectheadingSymb">
    <w:name w:val="A ssect heading Symb"/>
    <w:basedOn w:val="Amain"/>
    <w:rsid w:val="00DD7D46"/>
    <w:pPr>
      <w:keepNext/>
      <w:tabs>
        <w:tab w:val="clear" w:pos="900"/>
        <w:tab w:val="clear" w:pos="1100"/>
        <w:tab w:val="left" w:pos="0"/>
      </w:tabs>
      <w:spacing w:before="300"/>
      <w:ind w:left="0" w:hanging="480"/>
      <w:outlineLvl w:val="9"/>
    </w:pPr>
    <w:rPr>
      <w:i/>
    </w:rPr>
  </w:style>
  <w:style w:type="paragraph" w:customStyle="1" w:styleId="aDefSymb">
    <w:name w:val="aDef Symb"/>
    <w:basedOn w:val="BillBasic"/>
    <w:rsid w:val="00DD7D46"/>
    <w:pPr>
      <w:tabs>
        <w:tab w:val="left" w:pos="1582"/>
      </w:tabs>
      <w:ind w:left="1100" w:hanging="1582"/>
    </w:pPr>
  </w:style>
  <w:style w:type="paragraph" w:customStyle="1" w:styleId="aDefparaSymb">
    <w:name w:val="aDef para Symb"/>
    <w:basedOn w:val="Apara"/>
    <w:rsid w:val="00DD7D46"/>
    <w:pPr>
      <w:tabs>
        <w:tab w:val="clear" w:pos="1600"/>
        <w:tab w:val="left" w:pos="0"/>
        <w:tab w:val="left" w:pos="1599"/>
      </w:tabs>
      <w:ind w:left="1599" w:hanging="2081"/>
    </w:pPr>
  </w:style>
  <w:style w:type="paragraph" w:customStyle="1" w:styleId="aDefsubparaSymb">
    <w:name w:val="aDef subpara Symb"/>
    <w:basedOn w:val="Asubpara"/>
    <w:rsid w:val="00DD7D46"/>
    <w:pPr>
      <w:tabs>
        <w:tab w:val="left" w:pos="0"/>
      </w:tabs>
      <w:ind w:left="2098" w:hanging="2580"/>
    </w:pPr>
  </w:style>
  <w:style w:type="paragraph" w:customStyle="1" w:styleId="SchAparaSymb">
    <w:name w:val="Sch A para Symb"/>
    <w:basedOn w:val="Apara"/>
    <w:rsid w:val="00DD7D46"/>
    <w:pPr>
      <w:tabs>
        <w:tab w:val="left" w:pos="0"/>
      </w:tabs>
      <w:ind w:hanging="2080"/>
    </w:pPr>
  </w:style>
  <w:style w:type="paragraph" w:customStyle="1" w:styleId="SchAsubparaSymb">
    <w:name w:val="Sch A subpara Symb"/>
    <w:basedOn w:val="Asubpara"/>
    <w:rsid w:val="00DD7D46"/>
    <w:pPr>
      <w:tabs>
        <w:tab w:val="left" w:pos="0"/>
      </w:tabs>
      <w:ind w:hanging="2580"/>
    </w:pPr>
  </w:style>
  <w:style w:type="paragraph" w:customStyle="1" w:styleId="SchAsubsubparaSymb">
    <w:name w:val="Sch A subsubpara Symb"/>
    <w:basedOn w:val="AsubsubparaSymb"/>
    <w:rsid w:val="00DD7D46"/>
  </w:style>
  <w:style w:type="paragraph" w:customStyle="1" w:styleId="IshadedH5SecSymb">
    <w:name w:val="I shaded H5 Sec Symb"/>
    <w:basedOn w:val="AH5Sec"/>
    <w:rsid w:val="00DD7D46"/>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DD7D46"/>
    <w:pPr>
      <w:tabs>
        <w:tab w:val="clear" w:pos="-1580"/>
      </w:tabs>
      <w:ind w:left="975" w:hanging="1457"/>
    </w:pPr>
  </w:style>
  <w:style w:type="paragraph" w:customStyle="1" w:styleId="IMainSymb">
    <w:name w:val="I Main Symb"/>
    <w:basedOn w:val="Amain"/>
    <w:rsid w:val="00DD7D46"/>
    <w:pPr>
      <w:tabs>
        <w:tab w:val="left" w:pos="0"/>
      </w:tabs>
      <w:ind w:hanging="1580"/>
    </w:pPr>
  </w:style>
  <w:style w:type="paragraph" w:customStyle="1" w:styleId="IparaSymb">
    <w:name w:val="I para Symb"/>
    <w:basedOn w:val="Apara"/>
    <w:rsid w:val="00DD7D46"/>
    <w:pPr>
      <w:tabs>
        <w:tab w:val="left" w:pos="0"/>
      </w:tabs>
      <w:ind w:hanging="2080"/>
      <w:outlineLvl w:val="9"/>
    </w:pPr>
  </w:style>
  <w:style w:type="paragraph" w:customStyle="1" w:styleId="IsubparaSymb">
    <w:name w:val="I subpara Symb"/>
    <w:basedOn w:val="Asubpara"/>
    <w:rsid w:val="00DD7D46"/>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DD7D46"/>
    <w:pPr>
      <w:tabs>
        <w:tab w:val="clear" w:pos="2400"/>
        <w:tab w:val="clear" w:pos="2600"/>
        <w:tab w:val="right" w:pos="2460"/>
        <w:tab w:val="left" w:pos="2660"/>
      </w:tabs>
      <w:ind w:left="2660" w:hanging="3140"/>
    </w:pPr>
  </w:style>
  <w:style w:type="paragraph" w:customStyle="1" w:styleId="IdefparaSymb">
    <w:name w:val="I def para Symb"/>
    <w:basedOn w:val="IparaSymb"/>
    <w:rsid w:val="00DD7D46"/>
    <w:pPr>
      <w:ind w:left="1599" w:hanging="2081"/>
    </w:pPr>
  </w:style>
  <w:style w:type="paragraph" w:customStyle="1" w:styleId="IdefsubparaSymb">
    <w:name w:val="I def subpara Symb"/>
    <w:basedOn w:val="IsubparaSymb"/>
    <w:rsid w:val="00DD7D46"/>
    <w:pPr>
      <w:ind w:left="2138"/>
    </w:pPr>
  </w:style>
  <w:style w:type="paragraph" w:customStyle="1" w:styleId="ISched-headingSymb">
    <w:name w:val="I Sched-heading Symb"/>
    <w:basedOn w:val="BillBasicHeading"/>
    <w:next w:val="Normal"/>
    <w:rsid w:val="00DD7D46"/>
    <w:pPr>
      <w:tabs>
        <w:tab w:val="left" w:pos="-3080"/>
        <w:tab w:val="left" w:pos="0"/>
      </w:tabs>
      <w:spacing w:before="320"/>
      <w:ind w:left="2600" w:hanging="3080"/>
    </w:pPr>
    <w:rPr>
      <w:sz w:val="34"/>
    </w:rPr>
  </w:style>
  <w:style w:type="paragraph" w:customStyle="1" w:styleId="ISched-PartSymb">
    <w:name w:val="I Sched-Part Symb"/>
    <w:basedOn w:val="BillBasicHeading"/>
    <w:rsid w:val="00DD7D46"/>
    <w:pPr>
      <w:tabs>
        <w:tab w:val="left" w:pos="-3080"/>
        <w:tab w:val="left" w:pos="0"/>
      </w:tabs>
      <w:spacing w:before="380"/>
      <w:ind w:left="2600" w:hanging="3080"/>
    </w:pPr>
    <w:rPr>
      <w:sz w:val="32"/>
    </w:rPr>
  </w:style>
  <w:style w:type="paragraph" w:customStyle="1" w:styleId="ISched-formSymb">
    <w:name w:val="I Sched-form Symb"/>
    <w:basedOn w:val="BillBasicHeading"/>
    <w:rsid w:val="00DD7D46"/>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DD7D46"/>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DD7D46"/>
    <w:pPr>
      <w:tabs>
        <w:tab w:val="left" w:pos="-3080"/>
        <w:tab w:val="left" w:pos="0"/>
      </w:tabs>
      <w:spacing w:before="320"/>
      <w:ind w:left="2600" w:hanging="3080"/>
      <w:jc w:val="both"/>
    </w:pPr>
    <w:rPr>
      <w:sz w:val="34"/>
    </w:rPr>
  </w:style>
  <w:style w:type="paragraph" w:customStyle="1" w:styleId="AmainbulletSymb">
    <w:name w:val="A main bullet Symb"/>
    <w:basedOn w:val="BillBasic"/>
    <w:rsid w:val="00DD7D46"/>
    <w:pPr>
      <w:tabs>
        <w:tab w:val="left" w:pos="1100"/>
      </w:tabs>
      <w:spacing w:before="60"/>
      <w:ind w:left="1500" w:hanging="1986"/>
    </w:pPr>
  </w:style>
  <w:style w:type="paragraph" w:customStyle="1" w:styleId="aExamHdgssSymb">
    <w:name w:val="aExamHdgss Symb"/>
    <w:basedOn w:val="BillBasicHeading"/>
    <w:next w:val="Normal"/>
    <w:rsid w:val="00DD7D46"/>
    <w:pPr>
      <w:tabs>
        <w:tab w:val="clear" w:pos="2600"/>
        <w:tab w:val="left" w:pos="1582"/>
      </w:tabs>
      <w:ind w:left="1100" w:hanging="1582"/>
    </w:pPr>
    <w:rPr>
      <w:sz w:val="18"/>
    </w:rPr>
  </w:style>
  <w:style w:type="paragraph" w:customStyle="1" w:styleId="aExamssSymb">
    <w:name w:val="aExamss Symb"/>
    <w:basedOn w:val="aNote"/>
    <w:rsid w:val="00DD7D46"/>
    <w:pPr>
      <w:tabs>
        <w:tab w:val="left" w:pos="1582"/>
      </w:tabs>
      <w:spacing w:before="60"/>
      <w:ind w:left="1100" w:hanging="1582"/>
    </w:pPr>
  </w:style>
  <w:style w:type="paragraph" w:customStyle="1" w:styleId="aExamINumssSymb">
    <w:name w:val="aExamINumss Symb"/>
    <w:basedOn w:val="aExamssSymb"/>
    <w:rsid w:val="00DD7D46"/>
    <w:pPr>
      <w:tabs>
        <w:tab w:val="left" w:pos="1100"/>
      </w:tabs>
      <w:ind w:left="1500" w:hanging="1986"/>
    </w:pPr>
  </w:style>
  <w:style w:type="paragraph" w:customStyle="1" w:styleId="aExamNumTextssSymb">
    <w:name w:val="aExamNumTextss Symb"/>
    <w:basedOn w:val="aExamssSymb"/>
    <w:rsid w:val="00DD7D46"/>
    <w:pPr>
      <w:tabs>
        <w:tab w:val="clear" w:pos="1582"/>
        <w:tab w:val="left" w:pos="1985"/>
      </w:tabs>
      <w:ind w:left="1503" w:hanging="1985"/>
    </w:pPr>
  </w:style>
  <w:style w:type="paragraph" w:customStyle="1" w:styleId="AExamIParaSymb">
    <w:name w:val="AExamIPara Symb"/>
    <w:basedOn w:val="aExam"/>
    <w:rsid w:val="00DD7D46"/>
    <w:pPr>
      <w:tabs>
        <w:tab w:val="left" w:pos="1100"/>
        <w:tab w:val="right" w:pos="1718"/>
        <w:tab w:val="left" w:pos="2381"/>
      </w:tabs>
      <w:ind w:left="1984" w:hanging="2466"/>
    </w:pPr>
  </w:style>
  <w:style w:type="paragraph" w:customStyle="1" w:styleId="aExamBulletssSymb">
    <w:name w:val="aExamBulletss Symb"/>
    <w:basedOn w:val="aExamssSymb"/>
    <w:rsid w:val="00DD7D46"/>
    <w:pPr>
      <w:tabs>
        <w:tab w:val="left" w:pos="1100"/>
      </w:tabs>
      <w:ind w:left="1500" w:hanging="1986"/>
    </w:pPr>
  </w:style>
  <w:style w:type="paragraph" w:customStyle="1" w:styleId="aNoteTextssSymb">
    <w:name w:val="aNoteTextss Symb"/>
    <w:basedOn w:val="Normal"/>
    <w:rsid w:val="00DD7D46"/>
    <w:pPr>
      <w:tabs>
        <w:tab w:val="left" w:pos="1418"/>
      </w:tabs>
      <w:spacing w:before="60"/>
      <w:ind w:left="1417" w:hanging="1899"/>
      <w:jc w:val="both"/>
    </w:pPr>
    <w:rPr>
      <w:sz w:val="20"/>
    </w:rPr>
  </w:style>
  <w:style w:type="paragraph" w:customStyle="1" w:styleId="aNoteBulletssSymb">
    <w:name w:val="aNoteBulletss Symb"/>
    <w:basedOn w:val="Normal"/>
    <w:rsid w:val="00DD7D46"/>
    <w:pPr>
      <w:tabs>
        <w:tab w:val="left" w:pos="1899"/>
      </w:tabs>
      <w:spacing w:before="60"/>
      <w:ind w:left="2296" w:hanging="2778"/>
      <w:jc w:val="both"/>
    </w:pPr>
    <w:rPr>
      <w:sz w:val="20"/>
    </w:rPr>
  </w:style>
  <w:style w:type="paragraph" w:customStyle="1" w:styleId="AparabulletSymb">
    <w:name w:val="A para bullet Symb"/>
    <w:basedOn w:val="BillBasic"/>
    <w:rsid w:val="00DD7D46"/>
    <w:pPr>
      <w:tabs>
        <w:tab w:val="left" w:pos="1616"/>
        <w:tab w:val="left" w:pos="2495"/>
      </w:tabs>
      <w:spacing w:before="60"/>
      <w:ind w:left="2013" w:hanging="2495"/>
    </w:pPr>
  </w:style>
  <w:style w:type="paragraph" w:customStyle="1" w:styleId="aExamHdgparSymb">
    <w:name w:val="aExamHdgpar Symb"/>
    <w:basedOn w:val="aExamHdgssSymb"/>
    <w:next w:val="Normal"/>
    <w:rsid w:val="00DD7D46"/>
    <w:pPr>
      <w:tabs>
        <w:tab w:val="clear" w:pos="1582"/>
        <w:tab w:val="left" w:pos="1599"/>
      </w:tabs>
      <w:ind w:left="1599" w:hanging="2081"/>
    </w:pPr>
  </w:style>
  <w:style w:type="paragraph" w:customStyle="1" w:styleId="aExamparSymb">
    <w:name w:val="aExampar Symb"/>
    <w:basedOn w:val="aExamssSymb"/>
    <w:rsid w:val="00DD7D46"/>
    <w:pPr>
      <w:tabs>
        <w:tab w:val="clear" w:pos="1582"/>
        <w:tab w:val="left" w:pos="1599"/>
      </w:tabs>
      <w:ind w:left="1599" w:hanging="2081"/>
    </w:pPr>
  </w:style>
  <w:style w:type="paragraph" w:customStyle="1" w:styleId="aExamINumparSymb">
    <w:name w:val="aExamINumpar Symb"/>
    <w:basedOn w:val="aExamparSymb"/>
    <w:rsid w:val="00DD7D46"/>
    <w:pPr>
      <w:tabs>
        <w:tab w:val="left" w:pos="2000"/>
      </w:tabs>
      <w:ind w:left="2041" w:hanging="2495"/>
    </w:pPr>
  </w:style>
  <w:style w:type="paragraph" w:customStyle="1" w:styleId="aExamBulletparSymb">
    <w:name w:val="aExamBulletpar Symb"/>
    <w:basedOn w:val="aExamparSymb"/>
    <w:rsid w:val="00DD7D46"/>
    <w:pPr>
      <w:tabs>
        <w:tab w:val="clear" w:pos="1599"/>
        <w:tab w:val="left" w:pos="1616"/>
        <w:tab w:val="left" w:pos="2495"/>
      </w:tabs>
      <w:ind w:left="2013" w:hanging="2495"/>
    </w:pPr>
  </w:style>
  <w:style w:type="paragraph" w:customStyle="1" w:styleId="aNoteparSymb">
    <w:name w:val="aNotepar Symb"/>
    <w:basedOn w:val="BillBasic"/>
    <w:next w:val="Normal"/>
    <w:rsid w:val="00DD7D46"/>
    <w:pPr>
      <w:tabs>
        <w:tab w:val="left" w:pos="1599"/>
        <w:tab w:val="left" w:pos="2398"/>
      </w:tabs>
      <w:ind w:left="2410" w:hanging="2892"/>
    </w:pPr>
    <w:rPr>
      <w:sz w:val="20"/>
    </w:rPr>
  </w:style>
  <w:style w:type="paragraph" w:customStyle="1" w:styleId="aNoteTextparSymb">
    <w:name w:val="aNoteTextpar Symb"/>
    <w:basedOn w:val="aNoteparSymb"/>
    <w:rsid w:val="00DD7D46"/>
    <w:pPr>
      <w:tabs>
        <w:tab w:val="clear" w:pos="1599"/>
        <w:tab w:val="clear" w:pos="2398"/>
        <w:tab w:val="left" w:pos="2880"/>
      </w:tabs>
      <w:spacing w:before="60"/>
      <w:ind w:left="2398" w:hanging="2880"/>
    </w:pPr>
  </w:style>
  <w:style w:type="paragraph" w:customStyle="1" w:styleId="aNoteParaparSymb">
    <w:name w:val="aNoteParapar Symb"/>
    <w:basedOn w:val="aNoteparSymb"/>
    <w:rsid w:val="00DD7D46"/>
    <w:pPr>
      <w:tabs>
        <w:tab w:val="right" w:pos="2640"/>
      </w:tabs>
      <w:spacing w:before="60"/>
      <w:ind w:left="2920" w:hanging="3402"/>
    </w:pPr>
  </w:style>
  <w:style w:type="paragraph" w:customStyle="1" w:styleId="aNoteBulletparSymb">
    <w:name w:val="aNoteBulletpar Symb"/>
    <w:basedOn w:val="aNoteparSymb"/>
    <w:rsid w:val="00DD7D46"/>
    <w:pPr>
      <w:tabs>
        <w:tab w:val="clear" w:pos="1599"/>
        <w:tab w:val="left" w:pos="3289"/>
      </w:tabs>
      <w:spacing w:before="60"/>
      <w:ind w:left="2807" w:hanging="3289"/>
    </w:pPr>
  </w:style>
  <w:style w:type="paragraph" w:customStyle="1" w:styleId="AsubparabulletSymb">
    <w:name w:val="A subpara bullet Symb"/>
    <w:basedOn w:val="BillBasic"/>
    <w:rsid w:val="00DD7D46"/>
    <w:pPr>
      <w:tabs>
        <w:tab w:val="left" w:pos="2138"/>
        <w:tab w:val="left" w:pos="3005"/>
      </w:tabs>
      <w:spacing w:before="60"/>
      <w:ind w:left="2523" w:hanging="3005"/>
    </w:pPr>
  </w:style>
  <w:style w:type="paragraph" w:customStyle="1" w:styleId="aExamHdgsubparSymb">
    <w:name w:val="aExamHdgsubpar Symb"/>
    <w:basedOn w:val="aExamHdgssSymb"/>
    <w:next w:val="Normal"/>
    <w:rsid w:val="00DD7D46"/>
    <w:pPr>
      <w:tabs>
        <w:tab w:val="clear" w:pos="1582"/>
        <w:tab w:val="left" w:pos="2620"/>
      </w:tabs>
      <w:ind w:left="2138" w:hanging="2620"/>
    </w:pPr>
  </w:style>
  <w:style w:type="paragraph" w:customStyle="1" w:styleId="aExamsubparSymb">
    <w:name w:val="aExamsubpar Symb"/>
    <w:basedOn w:val="aExamssSymb"/>
    <w:rsid w:val="00DD7D46"/>
    <w:pPr>
      <w:tabs>
        <w:tab w:val="clear" w:pos="1582"/>
        <w:tab w:val="left" w:pos="2620"/>
      </w:tabs>
      <w:ind w:left="2138" w:hanging="2620"/>
    </w:pPr>
  </w:style>
  <w:style w:type="paragraph" w:customStyle="1" w:styleId="aNotesubparSymb">
    <w:name w:val="aNotesubpar Symb"/>
    <w:basedOn w:val="BillBasic"/>
    <w:next w:val="Normal"/>
    <w:rsid w:val="00DD7D46"/>
    <w:pPr>
      <w:tabs>
        <w:tab w:val="left" w:pos="2138"/>
        <w:tab w:val="left" w:pos="2937"/>
      </w:tabs>
      <w:ind w:left="2455" w:hanging="2937"/>
    </w:pPr>
    <w:rPr>
      <w:sz w:val="20"/>
    </w:rPr>
  </w:style>
  <w:style w:type="paragraph" w:customStyle="1" w:styleId="aNoteTextsubparSymb">
    <w:name w:val="aNoteTextsubpar Symb"/>
    <w:basedOn w:val="aNotesubparSymb"/>
    <w:rsid w:val="00DD7D46"/>
    <w:pPr>
      <w:tabs>
        <w:tab w:val="clear" w:pos="2138"/>
        <w:tab w:val="clear" w:pos="2937"/>
        <w:tab w:val="left" w:pos="2943"/>
      </w:tabs>
      <w:spacing w:before="60"/>
      <w:ind w:left="2943" w:hanging="3425"/>
    </w:pPr>
  </w:style>
  <w:style w:type="paragraph" w:customStyle="1" w:styleId="PenaltySymb">
    <w:name w:val="Penalty Symb"/>
    <w:basedOn w:val="AmainreturnSymb"/>
    <w:rsid w:val="00DD7D46"/>
  </w:style>
  <w:style w:type="paragraph" w:customStyle="1" w:styleId="PenaltyParaSymb">
    <w:name w:val="PenaltyPara Symb"/>
    <w:basedOn w:val="Normal"/>
    <w:rsid w:val="00DD7D46"/>
    <w:pPr>
      <w:tabs>
        <w:tab w:val="left" w:pos="0"/>
        <w:tab w:val="right" w:pos="1360"/>
      </w:tabs>
      <w:spacing w:before="60"/>
      <w:ind w:left="1599" w:hanging="2081"/>
      <w:jc w:val="both"/>
    </w:pPr>
  </w:style>
  <w:style w:type="paragraph" w:customStyle="1" w:styleId="FormulaSymb">
    <w:name w:val="Formula Symb"/>
    <w:basedOn w:val="BillBasic"/>
    <w:rsid w:val="00DD7D46"/>
    <w:pPr>
      <w:tabs>
        <w:tab w:val="left" w:pos="-480"/>
      </w:tabs>
      <w:spacing w:line="260" w:lineRule="atLeast"/>
      <w:ind w:hanging="480"/>
      <w:jc w:val="center"/>
    </w:pPr>
  </w:style>
  <w:style w:type="paragraph" w:customStyle="1" w:styleId="NormalSymb">
    <w:name w:val="Normal Symb"/>
    <w:basedOn w:val="Normal"/>
    <w:qFormat/>
    <w:rsid w:val="00DD7D46"/>
    <w:pPr>
      <w:tabs>
        <w:tab w:val="left" w:pos="0"/>
      </w:tabs>
      <w:ind w:hanging="482"/>
    </w:pPr>
  </w:style>
  <w:style w:type="paragraph" w:customStyle="1" w:styleId="05EndNoteLandscape">
    <w:name w:val="05EndNoteLandscape"/>
    <w:basedOn w:val="05EndNote"/>
    <w:next w:val="Normal"/>
    <w:rsid w:val="00DD7D46"/>
    <w:pPr>
      <w:tabs>
        <w:tab w:val="left" w:pos="0"/>
      </w:tabs>
    </w:pPr>
  </w:style>
  <w:style w:type="character" w:customStyle="1" w:styleId="z-TopofFormChar">
    <w:name w:val="z-Top of Form Char"/>
    <w:basedOn w:val="DefaultParagraphFont"/>
    <w:link w:val="z-TopofForm"/>
    <w:uiPriority w:val="99"/>
    <w:rsid w:val="00DD7D46"/>
    <w:rPr>
      <w:rFonts w:ascii="Arial" w:hAnsi="Arial" w:cs="Arial"/>
      <w:vanish/>
      <w:sz w:val="16"/>
      <w:szCs w:val="16"/>
    </w:rPr>
  </w:style>
  <w:style w:type="paragraph" w:styleId="z-TopofForm">
    <w:name w:val="HTML Top of Form"/>
    <w:basedOn w:val="Normal"/>
    <w:next w:val="Normal"/>
    <w:link w:val="z-TopofFormChar"/>
    <w:hidden/>
    <w:uiPriority w:val="99"/>
    <w:unhideWhenUsed/>
    <w:rsid w:val="00DD7D46"/>
    <w:pPr>
      <w:pBdr>
        <w:bottom w:val="single" w:sz="6" w:space="1" w:color="auto"/>
      </w:pBdr>
      <w:tabs>
        <w:tab w:val="left" w:pos="0"/>
      </w:tabs>
      <w:jc w:val="center"/>
    </w:pPr>
    <w:rPr>
      <w:rFonts w:ascii="Arial" w:hAnsi="Arial" w:cs="Arial"/>
      <w:vanish/>
      <w:sz w:val="16"/>
      <w:szCs w:val="16"/>
      <w:lang w:eastAsia="en-AU"/>
    </w:rPr>
  </w:style>
  <w:style w:type="character" w:customStyle="1" w:styleId="z-TopofFormChar1">
    <w:name w:val="z-Top of Form Char1"/>
    <w:basedOn w:val="DefaultParagraphFont"/>
    <w:rsid w:val="00DD7D46"/>
    <w:rPr>
      <w:rFonts w:ascii="Arial" w:hAnsi="Arial" w:cs="Arial"/>
      <w:vanish/>
      <w:sz w:val="16"/>
      <w:szCs w:val="16"/>
      <w:lang w:eastAsia="en-US"/>
    </w:rPr>
  </w:style>
  <w:style w:type="character" w:customStyle="1" w:styleId="z-BottomofFormChar">
    <w:name w:val="z-Bottom of Form Char"/>
    <w:basedOn w:val="DefaultParagraphFont"/>
    <w:link w:val="z-BottomofForm"/>
    <w:uiPriority w:val="99"/>
    <w:rsid w:val="00DD7D46"/>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DD7D46"/>
    <w:pPr>
      <w:pBdr>
        <w:top w:val="single" w:sz="6" w:space="1" w:color="auto"/>
      </w:pBdr>
      <w:tabs>
        <w:tab w:val="left" w:pos="0"/>
      </w:tabs>
      <w:jc w:val="center"/>
    </w:pPr>
    <w:rPr>
      <w:rFonts w:ascii="Arial" w:hAnsi="Arial" w:cs="Arial"/>
      <w:vanish/>
      <w:sz w:val="16"/>
      <w:szCs w:val="16"/>
      <w:lang w:eastAsia="en-AU"/>
    </w:rPr>
  </w:style>
  <w:style w:type="character" w:customStyle="1" w:styleId="z-BottomofFormChar1">
    <w:name w:val="z-Bottom of Form Char1"/>
    <w:basedOn w:val="DefaultParagraphFont"/>
    <w:rsid w:val="00DD7D46"/>
    <w:rPr>
      <w:rFonts w:ascii="Arial" w:hAnsi="Arial" w:cs="Arial"/>
      <w:vanish/>
      <w:sz w:val="16"/>
      <w:szCs w:val="16"/>
      <w:lang w:eastAsia="en-US"/>
    </w:rPr>
  </w:style>
  <w:style w:type="paragraph" w:customStyle="1" w:styleId="bulletregs">
    <w:name w:val="bullet regs"/>
    <w:basedOn w:val="Normal"/>
    <w:rsid w:val="00DD7D46"/>
    <w:pPr>
      <w:keepNext/>
      <w:tabs>
        <w:tab w:val="left" w:pos="0"/>
        <w:tab w:val="right" w:pos="660"/>
        <w:tab w:val="num" w:pos="2400"/>
        <w:tab w:val="right" w:leader="dot" w:pos="6612"/>
      </w:tabs>
      <w:ind w:left="640" w:right="-60" w:hanging="2400"/>
    </w:pPr>
    <w:rPr>
      <w:rFonts w:ascii="Arial" w:hAnsi="Arial"/>
      <w:sz w:val="18"/>
    </w:rPr>
  </w:style>
  <w:style w:type="character" w:styleId="FollowedHyperlink">
    <w:name w:val="FollowedHyperlink"/>
    <w:basedOn w:val="DefaultParagraphFont"/>
    <w:uiPriority w:val="99"/>
    <w:unhideWhenUsed/>
    <w:rsid w:val="00DD7D46"/>
    <w:rPr>
      <w:color w:val="800080" w:themeColor="followedHyperlink"/>
      <w:u w:val="single"/>
    </w:rPr>
  </w:style>
  <w:style w:type="paragraph" w:customStyle="1" w:styleId="Actbulletshaded">
    <w:name w:val="Act bullet shaded"/>
    <w:rsid w:val="00DD7D46"/>
    <w:pPr>
      <w:numPr>
        <w:numId w:val="10"/>
      </w:numPr>
      <w:shd w:val="pct15" w:color="auto" w:fill="FFFFFF"/>
      <w:tabs>
        <w:tab w:val="left" w:pos="900"/>
      </w:tabs>
      <w:spacing w:before="20"/>
      <w:ind w:right="-60"/>
    </w:pPr>
    <w:rPr>
      <w:rFonts w:ascii="Arial" w:hAnsi="Arial"/>
      <w:sz w:val="18"/>
      <w:lang w:eastAsia="en-US"/>
    </w:rPr>
  </w:style>
  <w:style w:type="paragraph" w:customStyle="1" w:styleId="subsection">
    <w:name w:val="subsection"/>
    <w:basedOn w:val="Normal"/>
    <w:rsid w:val="00DD7D46"/>
    <w:pPr>
      <w:tabs>
        <w:tab w:val="left" w:pos="0"/>
      </w:tabs>
      <w:spacing w:before="100" w:beforeAutospacing="1" w:after="100" w:afterAutospacing="1"/>
    </w:pPr>
    <w:rPr>
      <w:szCs w:val="24"/>
      <w:lang w:eastAsia="en-AU"/>
    </w:rPr>
  </w:style>
  <w:style w:type="paragraph" w:customStyle="1" w:styleId="paragraph">
    <w:name w:val="paragraph"/>
    <w:basedOn w:val="Normal"/>
    <w:rsid w:val="00DD7D46"/>
    <w:pPr>
      <w:tabs>
        <w:tab w:val="left" w:pos="0"/>
      </w:tabs>
      <w:spacing w:before="100" w:beforeAutospacing="1" w:after="100" w:afterAutospacing="1"/>
    </w:pPr>
    <w:rPr>
      <w:szCs w:val="24"/>
      <w:lang w:eastAsia="en-AU"/>
    </w:rPr>
  </w:style>
  <w:style w:type="paragraph" w:customStyle="1" w:styleId="paragraphsub">
    <w:name w:val="paragraphsub"/>
    <w:basedOn w:val="Normal"/>
    <w:rsid w:val="00DD7D46"/>
    <w:pPr>
      <w:tabs>
        <w:tab w:val="left" w:pos="0"/>
      </w:tabs>
      <w:spacing w:before="100" w:beforeAutospacing="1" w:after="100" w:afterAutospacing="1"/>
    </w:pPr>
    <w:rPr>
      <w:szCs w:val="24"/>
      <w:lang w:eastAsia="en-AU"/>
    </w:rPr>
  </w:style>
  <w:style w:type="character" w:customStyle="1" w:styleId="AsubparaChar">
    <w:name w:val="A subpara Char"/>
    <w:basedOn w:val="DefaultParagraphFont"/>
    <w:link w:val="Asubpara"/>
    <w:locked/>
    <w:rsid w:val="00DD7D46"/>
    <w:rPr>
      <w:sz w:val="24"/>
      <w:lang w:eastAsia="en-US"/>
    </w:rPr>
  </w:style>
  <w:style w:type="character" w:styleId="CommentReference">
    <w:name w:val="annotation reference"/>
    <w:basedOn w:val="DefaultParagraphFont"/>
    <w:uiPriority w:val="99"/>
    <w:unhideWhenUsed/>
    <w:rsid w:val="00DD7D46"/>
    <w:rPr>
      <w:sz w:val="16"/>
      <w:szCs w:val="16"/>
    </w:rPr>
  </w:style>
  <w:style w:type="paragraph" w:styleId="CommentSubject">
    <w:name w:val="annotation subject"/>
    <w:basedOn w:val="CommentText"/>
    <w:next w:val="CommentText"/>
    <w:link w:val="CommentSubjectChar"/>
    <w:uiPriority w:val="99"/>
    <w:unhideWhenUsed/>
    <w:rsid w:val="00DD7D46"/>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rsid w:val="00DD7D46"/>
    <w:rPr>
      <w:rFonts w:asciiTheme="minorHAnsi" w:eastAsiaTheme="minorHAnsi" w:hAnsiTheme="minorHAnsi" w:cstheme="minorBidi"/>
      <w:b/>
      <w:bCs/>
      <w:lang w:eastAsia="en-US"/>
    </w:rPr>
  </w:style>
  <w:style w:type="character" w:styleId="PlaceholderText">
    <w:name w:val="Placeholder Text"/>
    <w:basedOn w:val="DefaultParagraphFont"/>
    <w:uiPriority w:val="99"/>
    <w:semiHidden/>
    <w:rsid w:val="00DD7D46"/>
    <w:rPr>
      <w:color w:val="808080"/>
    </w:rPr>
  </w:style>
  <w:style w:type="paragraph" w:customStyle="1" w:styleId="NewActorRegnote">
    <w:name w:val="New Act or Reg note"/>
    <w:basedOn w:val="Normal"/>
    <w:uiPriority w:val="99"/>
    <w:rsid w:val="003E44D8"/>
    <w:pPr>
      <w:keepNext/>
      <w:spacing w:before="20"/>
      <w:ind w:left="1320" w:hanging="720"/>
    </w:pPr>
    <w:rPr>
      <w:rFonts w:ascii="Arial" w:hAnsi="Arial"/>
      <w:sz w:val="18"/>
    </w:rPr>
  </w:style>
  <w:style w:type="character" w:styleId="UnresolvedMention">
    <w:name w:val="Unresolved Mention"/>
    <w:basedOn w:val="DefaultParagraphFont"/>
    <w:uiPriority w:val="99"/>
    <w:semiHidden/>
    <w:unhideWhenUsed/>
    <w:rsid w:val="00331B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3295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827" Type="http://schemas.openxmlformats.org/officeDocument/2006/relationships/hyperlink" Target="http://www.legislation.act.gov.au/a/2012-21" TargetMode="External"/><Relationship Id="rId170" Type="http://schemas.openxmlformats.org/officeDocument/2006/relationships/hyperlink" Target="http://www.legislation.act.gov.au/a/2001-14" TargetMode="External"/><Relationship Id="rId987" Type="http://schemas.openxmlformats.org/officeDocument/2006/relationships/hyperlink" Target="http://www.legislation.act.gov.au/sl/2016-20/default.asp" TargetMode="External"/><Relationship Id="rId847" Type="http://schemas.openxmlformats.org/officeDocument/2006/relationships/hyperlink" Target="http://www.legislation.act.gov.au/sl/2006-31" TargetMode="External"/><Relationship Id="rId1477" Type="http://schemas.openxmlformats.org/officeDocument/2006/relationships/hyperlink" Target="http://www.legislation.act.gov.au/sl/2005-4" TargetMode="External"/><Relationship Id="rId1684" Type="http://schemas.openxmlformats.org/officeDocument/2006/relationships/hyperlink" Target="http://www.legislation.act.gov.au/sl/2006-32" TargetMode="External"/><Relationship Id="rId1891" Type="http://schemas.openxmlformats.org/officeDocument/2006/relationships/hyperlink" Target="http://www.legislation.act.gov.au/sl/2016-20/default.asp" TargetMode="External"/><Relationship Id="rId707" Type="http://schemas.openxmlformats.org/officeDocument/2006/relationships/hyperlink" Target="http://www.legislation.act.gov.au/sl/2018-16/default.asp" TargetMode="External"/><Relationship Id="rId914" Type="http://schemas.openxmlformats.org/officeDocument/2006/relationships/hyperlink" Target="http://www.legislation.act.gov.au/sl/2006-5" TargetMode="External"/><Relationship Id="rId1337" Type="http://schemas.openxmlformats.org/officeDocument/2006/relationships/hyperlink" Target="http://www.legislation.act.gov.au/sl/2006-31" TargetMode="External"/><Relationship Id="rId1544" Type="http://schemas.openxmlformats.org/officeDocument/2006/relationships/hyperlink" Target="http://www.legislation.act.gov.au/sl/2006-32" TargetMode="External"/><Relationship Id="rId1751" Type="http://schemas.openxmlformats.org/officeDocument/2006/relationships/hyperlink" Target="http://www.legislation.act.gov.au/sl/2006-5" TargetMode="External"/><Relationship Id="rId43" Type="http://schemas.openxmlformats.org/officeDocument/2006/relationships/hyperlink" Target="http://www.legislation.act.gov.au/a/2002-51" TargetMode="External"/><Relationship Id="rId1404" Type="http://schemas.openxmlformats.org/officeDocument/2006/relationships/hyperlink" Target="http://www.legislation.act.gov.au/sl/2016-20/default.asp" TargetMode="External"/><Relationship Id="rId1611" Type="http://schemas.openxmlformats.org/officeDocument/2006/relationships/hyperlink" Target="http://www.legislation.act.gov.au/sl/2006-32" TargetMode="External"/><Relationship Id="rId497" Type="http://schemas.openxmlformats.org/officeDocument/2006/relationships/hyperlink" Target="http://www.legislation.act.gov.au/sl/2006-5" TargetMode="External"/><Relationship Id="rId2178" Type="http://schemas.openxmlformats.org/officeDocument/2006/relationships/hyperlink" Target="http://www.legislation.act.gov.au/sl/2019-15/default.asp" TargetMode="External"/><Relationship Id="rId357" Type="http://schemas.openxmlformats.org/officeDocument/2006/relationships/hyperlink" Target="http://www.legislation.act.gov.au/a/2001-14" TargetMode="External"/><Relationship Id="rId1194" Type="http://schemas.openxmlformats.org/officeDocument/2006/relationships/hyperlink" Target="http://www.legislation.act.gov.au/sl/2019-15/default.asp" TargetMode="External"/><Relationship Id="rId2038" Type="http://schemas.openxmlformats.org/officeDocument/2006/relationships/hyperlink" Target="http://www.legislation.act.gov.au/sl/2016-20/default.asp" TargetMode="External"/><Relationship Id="rId217" Type="http://schemas.openxmlformats.org/officeDocument/2006/relationships/hyperlink" Target="http://www.legislation.act.gov.au/sl/2000-12" TargetMode="External"/><Relationship Id="rId564" Type="http://schemas.openxmlformats.org/officeDocument/2006/relationships/hyperlink" Target="http://www.legislation.act.gov.au/sl/2016-20/default.asp" TargetMode="External"/><Relationship Id="rId771" Type="http://schemas.openxmlformats.org/officeDocument/2006/relationships/hyperlink" Target="http://www.legislation.act.gov.au/sl/2016-20/default.asp" TargetMode="External"/><Relationship Id="rId424" Type="http://schemas.openxmlformats.org/officeDocument/2006/relationships/header" Target="header11.xml"/><Relationship Id="rId631" Type="http://schemas.openxmlformats.org/officeDocument/2006/relationships/hyperlink" Target="http://www.legislation.act.gov.au/sl/2006-32" TargetMode="External"/><Relationship Id="rId1054" Type="http://schemas.openxmlformats.org/officeDocument/2006/relationships/hyperlink" Target="http://www.legislation.act.gov.au/sl/2016-20/default.asp" TargetMode="External"/><Relationship Id="rId1261" Type="http://schemas.openxmlformats.org/officeDocument/2006/relationships/hyperlink" Target="http://www.legislation.act.gov.au/sl/2006-5" TargetMode="External"/><Relationship Id="rId2105" Type="http://schemas.openxmlformats.org/officeDocument/2006/relationships/hyperlink" Target="http://www.legislation.act.gov.au/sl/2016-20/default.asp" TargetMode="External"/><Relationship Id="rId1121" Type="http://schemas.openxmlformats.org/officeDocument/2006/relationships/hyperlink" Target="http://www.legislation.act.gov.au/sl/2019-15/default.asp" TargetMode="External"/><Relationship Id="rId1938" Type="http://schemas.openxmlformats.org/officeDocument/2006/relationships/hyperlink" Target="http://www.legislation.act.gov.au/sl/2003-32" TargetMode="External"/><Relationship Id="rId281" Type="http://schemas.openxmlformats.org/officeDocument/2006/relationships/hyperlink" Target="http://pcoregister/a/2001-62/default.asp" TargetMode="External"/><Relationship Id="rId141" Type="http://schemas.openxmlformats.org/officeDocument/2006/relationships/hyperlink" Target="http://www.legislation.act.gov.au/sl/2000-13" TargetMode="External"/><Relationship Id="rId7" Type="http://schemas.openxmlformats.org/officeDocument/2006/relationships/image" Target="media/image1.png"/><Relationship Id="rId958" Type="http://schemas.openxmlformats.org/officeDocument/2006/relationships/hyperlink" Target="http://www.legislation.act.gov.au/sl/2003-32" TargetMode="External"/><Relationship Id="rId1588" Type="http://schemas.openxmlformats.org/officeDocument/2006/relationships/hyperlink" Target="http://www.legislation.act.gov.au/a/2014-49" TargetMode="External"/><Relationship Id="rId1795" Type="http://schemas.openxmlformats.org/officeDocument/2006/relationships/hyperlink" Target="http://www.legislation.act.gov.au/sl/2005-4" TargetMode="External"/><Relationship Id="rId87" Type="http://schemas.openxmlformats.org/officeDocument/2006/relationships/hyperlink" Target="http://www.comlaw.gov.au/Series/C2004A03712" TargetMode="External"/><Relationship Id="rId818" Type="http://schemas.openxmlformats.org/officeDocument/2006/relationships/hyperlink" Target="http://www.legislation.act.gov.au/sl/2016-20/default.asp" TargetMode="External"/><Relationship Id="rId1448" Type="http://schemas.openxmlformats.org/officeDocument/2006/relationships/hyperlink" Target="http://www.legislation.act.gov.au/sl/2016-20/default.asp" TargetMode="External"/><Relationship Id="rId1655" Type="http://schemas.openxmlformats.org/officeDocument/2006/relationships/hyperlink" Target="http://www.legislation.act.gov.au/sl/2010-7" TargetMode="External"/><Relationship Id="rId1308" Type="http://schemas.openxmlformats.org/officeDocument/2006/relationships/hyperlink" Target="http://www.legislation.act.gov.au/sl/2005-4" TargetMode="External"/><Relationship Id="rId1862" Type="http://schemas.openxmlformats.org/officeDocument/2006/relationships/hyperlink" Target="http://www.legislation.act.gov.au/sl/2016-20/default.asp" TargetMode="External"/><Relationship Id="rId1515" Type="http://schemas.openxmlformats.org/officeDocument/2006/relationships/hyperlink" Target="http://www.legislation.act.gov.au/sl/2005-4" TargetMode="External"/><Relationship Id="rId1722" Type="http://schemas.openxmlformats.org/officeDocument/2006/relationships/hyperlink" Target="http://www.legislation.act.gov.au/sl/2005-4" TargetMode="External"/><Relationship Id="rId14" Type="http://schemas.openxmlformats.org/officeDocument/2006/relationships/hyperlink" Target="http://www.legislation.act.gov.au/a/2001-14" TargetMode="External"/><Relationship Id="rId468" Type="http://schemas.openxmlformats.org/officeDocument/2006/relationships/hyperlink" Target="http://www.legislation.act.gov.au/sl/2012-44/default.asp" TargetMode="External"/><Relationship Id="rId675" Type="http://schemas.openxmlformats.org/officeDocument/2006/relationships/hyperlink" Target="http://www.legislation.act.gov.au/sl/2018-16/default.asp" TargetMode="External"/><Relationship Id="rId882" Type="http://schemas.openxmlformats.org/officeDocument/2006/relationships/hyperlink" Target="http://www.legislation.act.gov.au/sl/2016-20/default.asp" TargetMode="External"/><Relationship Id="rId1098" Type="http://schemas.openxmlformats.org/officeDocument/2006/relationships/hyperlink" Target="http://www.legislation.act.gov.au/sl/2012-37" TargetMode="External"/><Relationship Id="rId2149" Type="http://schemas.openxmlformats.org/officeDocument/2006/relationships/hyperlink" Target="http://www.legislation.act.gov.au/a/2010-18" TargetMode="External"/><Relationship Id="rId328" Type="http://schemas.openxmlformats.org/officeDocument/2006/relationships/hyperlink" Target="http://www.legislation.act.gov.au/a/2001-14" TargetMode="External"/><Relationship Id="rId535" Type="http://schemas.openxmlformats.org/officeDocument/2006/relationships/hyperlink" Target="http://www.legislation.act.gov.au/sl/2016-20/default.asp" TargetMode="External"/><Relationship Id="rId742" Type="http://schemas.openxmlformats.org/officeDocument/2006/relationships/hyperlink" Target="http://www.legislation.act.gov.au/a/2018-19/default.asp" TargetMode="External"/><Relationship Id="rId1165" Type="http://schemas.openxmlformats.org/officeDocument/2006/relationships/hyperlink" Target="http://www.legislation.act.gov.au/sl/2015-34" TargetMode="External"/><Relationship Id="rId1372" Type="http://schemas.openxmlformats.org/officeDocument/2006/relationships/hyperlink" Target="http://www.legislation.act.gov.au/a/2013-44" TargetMode="External"/><Relationship Id="rId2009" Type="http://schemas.openxmlformats.org/officeDocument/2006/relationships/hyperlink" Target="http://www.legislation.act.gov.au/sl/2016-20/default.asp" TargetMode="External"/><Relationship Id="rId602" Type="http://schemas.openxmlformats.org/officeDocument/2006/relationships/hyperlink" Target="http://www.legislation.act.gov.au/sl/2005-39" TargetMode="External"/><Relationship Id="rId1025" Type="http://schemas.openxmlformats.org/officeDocument/2006/relationships/hyperlink" Target="http://www.legislation.act.gov.au/sl/2016-20/default.asp" TargetMode="External"/><Relationship Id="rId1232" Type="http://schemas.openxmlformats.org/officeDocument/2006/relationships/hyperlink" Target="http://www.legislation.act.gov.au/sl/2005-4" TargetMode="External"/><Relationship Id="rId185" Type="http://schemas.openxmlformats.org/officeDocument/2006/relationships/hyperlink" Target="http://www.legislation.act.gov.au/a/2002-51" TargetMode="External"/><Relationship Id="rId1909" Type="http://schemas.openxmlformats.org/officeDocument/2006/relationships/hyperlink" Target="http://www.legislation.act.gov.au/sl/2016-20/default.asp" TargetMode="External"/><Relationship Id="rId392" Type="http://schemas.openxmlformats.org/officeDocument/2006/relationships/hyperlink" Target="http://www.legislation.act.gov.au/a/2001-62/default.asp" TargetMode="External"/><Relationship Id="rId2073" Type="http://schemas.openxmlformats.org/officeDocument/2006/relationships/hyperlink" Target="http://www.legislation.act.gov.au/sl/2005-39" TargetMode="External"/><Relationship Id="rId252" Type="http://schemas.openxmlformats.org/officeDocument/2006/relationships/hyperlink" Target="http://www.legislation.act.gov.au/a/2002-51" TargetMode="External"/><Relationship Id="rId2140" Type="http://schemas.openxmlformats.org/officeDocument/2006/relationships/hyperlink" Target="http://www.legislation.act.gov.au/sl/2006-59" TargetMode="External"/><Relationship Id="rId112" Type="http://schemas.openxmlformats.org/officeDocument/2006/relationships/hyperlink" Target="http://www.legislation.act.gov.au/a/2002-51" TargetMode="External"/><Relationship Id="rId1699" Type="http://schemas.openxmlformats.org/officeDocument/2006/relationships/hyperlink" Target="http://www.legislation.act.gov.au/sl/2006-32" TargetMode="External"/><Relationship Id="rId2000" Type="http://schemas.openxmlformats.org/officeDocument/2006/relationships/hyperlink" Target="http://www.legislation.act.gov.au/sl/2016-20/default.asp" TargetMode="External"/><Relationship Id="rId929" Type="http://schemas.openxmlformats.org/officeDocument/2006/relationships/hyperlink" Target="http://www.legislation.act.gov.au/sl/2016-20/default.asp" TargetMode="External"/><Relationship Id="rId1559" Type="http://schemas.openxmlformats.org/officeDocument/2006/relationships/hyperlink" Target="http://www.legislation.act.gov.au/sl/2006-32" TargetMode="External"/><Relationship Id="rId1766" Type="http://schemas.openxmlformats.org/officeDocument/2006/relationships/hyperlink" Target="http://www.legislation.act.gov.au/a/2013-19" TargetMode="External"/><Relationship Id="rId1973" Type="http://schemas.openxmlformats.org/officeDocument/2006/relationships/hyperlink" Target="http://www.legislation.act.gov.au/sl/2015-34" TargetMode="External"/><Relationship Id="rId58" Type="http://schemas.openxmlformats.org/officeDocument/2006/relationships/hyperlink" Target="http://www.legislation.act.gov.au/a/2001-14" TargetMode="External"/><Relationship Id="rId1419" Type="http://schemas.openxmlformats.org/officeDocument/2006/relationships/hyperlink" Target="http://www.legislation.act.gov.au/sl/2016-20/default.asp" TargetMode="External"/><Relationship Id="rId1626" Type="http://schemas.openxmlformats.org/officeDocument/2006/relationships/hyperlink" Target="http://www.legislation.act.gov.au/sl/2017-44/default.asp" TargetMode="External"/><Relationship Id="rId1833" Type="http://schemas.openxmlformats.org/officeDocument/2006/relationships/hyperlink" Target="http://www.legislation.act.gov.au/a/2019-21/default.asp" TargetMode="External"/><Relationship Id="rId1900" Type="http://schemas.openxmlformats.org/officeDocument/2006/relationships/hyperlink" Target="http://www.legislation.act.gov.au/a/2018-19/default.asp" TargetMode="External"/><Relationship Id="rId274" Type="http://schemas.openxmlformats.org/officeDocument/2006/relationships/hyperlink" Target="http://pcoregister/a/2001-62/default.asp" TargetMode="External"/><Relationship Id="rId481" Type="http://schemas.openxmlformats.org/officeDocument/2006/relationships/hyperlink" Target="http://www.legislation.act.gov.au/sl/2017-44/default.asp" TargetMode="External"/><Relationship Id="rId2162" Type="http://schemas.openxmlformats.org/officeDocument/2006/relationships/hyperlink" Target="http://www.legislation.act.gov.au/a/2014-49" TargetMode="External"/><Relationship Id="rId134" Type="http://schemas.openxmlformats.org/officeDocument/2006/relationships/hyperlink" Target="http://pcoregister/a/2001-62/default.asp" TargetMode="External"/><Relationship Id="rId579" Type="http://schemas.openxmlformats.org/officeDocument/2006/relationships/hyperlink" Target="http://www.legislation.act.gov.au/sl/2005-4" TargetMode="External"/><Relationship Id="rId786" Type="http://schemas.openxmlformats.org/officeDocument/2006/relationships/hyperlink" Target="http://www.legislation.act.gov.au/sl/2016-20/default.asp" TargetMode="External"/><Relationship Id="rId993" Type="http://schemas.openxmlformats.org/officeDocument/2006/relationships/hyperlink" Target="http://www.legislation.act.gov.au/sl/2010-7" TargetMode="External"/><Relationship Id="rId341" Type="http://schemas.openxmlformats.org/officeDocument/2006/relationships/hyperlink" Target="http://pcoregister/sl/2017-43/default.asp" TargetMode="External"/><Relationship Id="rId439" Type="http://schemas.openxmlformats.org/officeDocument/2006/relationships/hyperlink" Target="http://www.legislation.act.gov.au/cn/2006-12/default.asp" TargetMode="External"/><Relationship Id="rId646" Type="http://schemas.openxmlformats.org/officeDocument/2006/relationships/hyperlink" Target="http://www.legislation.act.gov.au/sl/2018-16/default.asp" TargetMode="External"/><Relationship Id="rId1069" Type="http://schemas.openxmlformats.org/officeDocument/2006/relationships/hyperlink" Target="http://www.legislation.act.gov.au/sl/2016-20/default.asp" TargetMode="External"/><Relationship Id="rId1276" Type="http://schemas.openxmlformats.org/officeDocument/2006/relationships/hyperlink" Target="http://www.legislation.act.gov.au/sl/2006-32" TargetMode="External"/><Relationship Id="rId1483" Type="http://schemas.openxmlformats.org/officeDocument/2006/relationships/hyperlink" Target="http://www.legislation.act.gov.au/sl/2006-5" TargetMode="External"/><Relationship Id="rId2022" Type="http://schemas.openxmlformats.org/officeDocument/2006/relationships/hyperlink" Target="http://www.legislation.act.gov.au/sl/2016-20/default.asp" TargetMode="External"/><Relationship Id="rId201" Type="http://schemas.openxmlformats.org/officeDocument/2006/relationships/hyperlink" Target="http://www.legislation.act.gov.au/a/2001-14" TargetMode="External"/><Relationship Id="rId506" Type="http://schemas.openxmlformats.org/officeDocument/2006/relationships/hyperlink" Target="http://www.legislation.act.gov.au/sl/2016-20/default.asp" TargetMode="External"/><Relationship Id="rId853" Type="http://schemas.openxmlformats.org/officeDocument/2006/relationships/hyperlink" Target="http://www.legislation.act.gov.au/sl/2006-5" TargetMode="External"/><Relationship Id="rId1136" Type="http://schemas.openxmlformats.org/officeDocument/2006/relationships/hyperlink" Target="http://www.legislation.act.gov.au/a/2019-12" TargetMode="External"/><Relationship Id="rId1690" Type="http://schemas.openxmlformats.org/officeDocument/2006/relationships/hyperlink" Target="http://www.legislation.act.gov.au/a/2008-37" TargetMode="External"/><Relationship Id="rId1788" Type="http://schemas.openxmlformats.org/officeDocument/2006/relationships/hyperlink" Target="http://www.legislation.act.gov.au/sl/2016-20/default.asp" TargetMode="External"/><Relationship Id="rId1995" Type="http://schemas.openxmlformats.org/officeDocument/2006/relationships/hyperlink" Target="http://www.legislation.act.gov.au/sl/2005-4" TargetMode="External"/><Relationship Id="rId713" Type="http://schemas.openxmlformats.org/officeDocument/2006/relationships/hyperlink" Target="http://www.legislation.act.gov.au/a/2018-19/default.asp" TargetMode="External"/><Relationship Id="rId920" Type="http://schemas.openxmlformats.org/officeDocument/2006/relationships/hyperlink" Target="http://www.legislation.act.gov.au/sl/2005-4" TargetMode="External"/><Relationship Id="rId1343" Type="http://schemas.openxmlformats.org/officeDocument/2006/relationships/hyperlink" Target="http://www.legislation.act.gov.au/sl/2005-39" TargetMode="External"/><Relationship Id="rId1550" Type="http://schemas.openxmlformats.org/officeDocument/2006/relationships/hyperlink" Target="http://www.legislation.act.gov.au/a/2016-18/default.asp" TargetMode="External"/><Relationship Id="rId1648" Type="http://schemas.openxmlformats.org/officeDocument/2006/relationships/hyperlink" Target="http://www.legislation.act.gov.au/sl/2006-32" TargetMode="External"/><Relationship Id="rId1203" Type="http://schemas.openxmlformats.org/officeDocument/2006/relationships/hyperlink" Target="http://www.legislation.act.gov.au/sl/2006-5" TargetMode="External"/><Relationship Id="rId1410" Type="http://schemas.openxmlformats.org/officeDocument/2006/relationships/hyperlink" Target="http://www.legislation.act.gov.au/sl/2016-20/default.asp" TargetMode="External"/><Relationship Id="rId1508" Type="http://schemas.openxmlformats.org/officeDocument/2006/relationships/hyperlink" Target="http://www.legislation.act.gov.au/sl/2016-20/default.asp" TargetMode="External"/><Relationship Id="rId1855" Type="http://schemas.openxmlformats.org/officeDocument/2006/relationships/hyperlink" Target="http://www.legislation.act.gov.au/sl/2016-20/default.asp" TargetMode="External"/><Relationship Id="rId1715" Type="http://schemas.openxmlformats.org/officeDocument/2006/relationships/hyperlink" Target="http://www.legislation.act.gov.au/sl/2006-59" TargetMode="External"/><Relationship Id="rId1922" Type="http://schemas.openxmlformats.org/officeDocument/2006/relationships/hyperlink" Target="http://www.legislation.act.gov.au/sl/2006-32" TargetMode="External"/><Relationship Id="rId296" Type="http://schemas.openxmlformats.org/officeDocument/2006/relationships/hyperlink" Target="http://www.legislation.act.gov.au/a/2002-51" TargetMode="External"/><Relationship Id="rId2184" Type="http://schemas.openxmlformats.org/officeDocument/2006/relationships/hyperlink" Target="http://www.legislation.act.gov.au/sl/2025-23/" TargetMode="External"/><Relationship Id="rId156" Type="http://schemas.openxmlformats.org/officeDocument/2006/relationships/hyperlink" Target="http://www.legislation.act.gov.au/a/2002-51" TargetMode="External"/><Relationship Id="rId363" Type="http://schemas.openxmlformats.org/officeDocument/2006/relationships/hyperlink" Target="http://www.legislation.act.gov.au/sl/2000-14" TargetMode="External"/><Relationship Id="rId570" Type="http://schemas.openxmlformats.org/officeDocument/2006/relationships/hyperlink" Target="http://www.legislation.act.gov.au/sl/2006-59" TargetMode="External"/><Relationship Id="rId2044" Type="http://schemas.openxmlformats.org/officeDocument/2006/relationships/hyperlink" Target="http://www.legislation.act.gov.au/sl/2015-34" TargetMode="External"/><Relationship Id="rId223" Type="http://schemas.openxmlformats.org/officeDocument/2006/relationships/hyperlink" Target="https://www.legislation.act.gov.au/a/1999-81/" TargetMode="External"/><Relationship Id="rId430" Type="http://schemas.openxmlformats.org/officeDocument/2006/relationships/hyperlink" Target="http://www.legislation.act.gov.au/sl/2003-32" TargetMode="External"/><Relationship Id="rId668" Type="http://schemas.openxmlformats.org/officeDocument/2006/relationships/hyperlink" Target="http://www.legislation.act.gov.au/a/2025-31/" TargetMode="External"/><Relationship Id="rId875" Type="http://schemas.openxmlformats.org/officeDocument/2006/relationships/hyperlink" Target="http://www.legislation.act.gov.au/sl/2016-20/default.asp" TargetMode="External"/><Relationship Id="rId1060" Type="http://schemas.openxmlformats.org/officeDocument/2006/relationships/hyperlink" Target="http://www.legislation.act.gov.au/sl/2016-20/default.asp" TargetMode="External"/><Relationship Id="rId1298" Type="http://schemas.openxmlformats.org/officeDocument/2006/relationships/hyperlink" Target="http://www.legislation.act.gov.au/a/2014-49" TargetMode="External"/><Relationship Id="rId2111" Type="http://schemas.openxmlformats.org/officeDocument/2006/relationships/hyperlink" Target="http://www.legislation.act.gov.au/sl/2017-44/default.asp" TargetMode="External"/><Relationship Id="rId528" Type="http://schemas.openxmlformats.org/officeDocument/2006/relationships/hyperlink" Target="http://www.legislation.act.gov.au/sl/2006-59" TargetMode="External"/><Relationship Id="rId735" Type="http://schemas.openxmlformats.org/officeDocument/2006/relationships/hyperlink" Target="http://www.legislation.act.gov.au/a/2018-19/default.asp" TargetMode="External"/><Relationship Id="rId942" Type="http://schemas.openxmlformats.org/officeDocument/2006/relationships/hyperlink" Target="http://www.legislation.act.gov.au/sl/2016-20/default.asp" TargetMode="External"/><Relationship Id="rId1158" Type="http://schemas.openxmlformats.org/officeDocument/2006/relationships/hyperlink" Target="http://www.legislation.act.gov.au/sl/2015-34" TargetMode="External"/><Relationship Id="rId1365" Type="http://schemas.openxmlformats.org/officeDocument/2006/relationships/hyperlink" Target="http://www.legislation.act.gov.au/sl/2006-32" TargetMode="External"/><Relationship Id="rId1572" Type="http://schemas.openxmlformats.org/officeDocument/2006/relationships/hyperlink" Target="http://www.legislation.act.gov.au/ni/2005-226/default.asp" TargetMode="External"/><Relationship Id="rId1018" Type="http://schemas.openxmlformats.org/officeDocument/2006/relationships/hyperlink" Target="http://www.legislation.act.gov.au/sl/2012-37" TargetMode="External"/><Relationship Id="rId1225" Type="http://schemas.openxmlformats.org/officeDocument/2006/relationships/hyperlink" Target="http://www.legislation.act.gov.au/sl/2016-20/default.asp" TargetMode="External"/><Relationship Id="rId1432" Type="http://schemas.openxmlformats.org/officeDocument/2006/relationships/hyperlink" Target="http://www.legislation.act.gov.au/sl/2016-20/default.asp" TargetMode="External"/><Relationship Id="rId1877" Type="http://schemas.openxmlformats.org/officeDocument/2006/relationships/hyperlink" Target="http://www.legislation.act.gov.au/sl/2016-20/default.asp" TargetMode="External"/><Relationship Id="rId71" Type="http://schemas.openxmlformats.org/officeDocument/2006/relationships/hyperlink" Target="http://www.legislation.act.gov.au/a/2001-62/default.asp" TargetMode="External"/><Relationship Id="rId802" Type="http://schemas.openxmlformats.org/officeDocument/2006/relationships/hyperlink" Target="http://www.legislation.act.gov.au/sl/2016-20/default.asp" TargetMode="External"/><Relationship Id="rId1737" Type="http://schemas.openxmlformats.org/officeDocument/2006/relationships/hyperlink" Target="http://www.legislation.act.gov.au/sl/2006-5" TargetMode="External"/><Relationship Id="rId1944" Type="http://schemas.openxmlformats.org/officeDocument/2006/relationships/hyperlink" Target="http://www.legislation.act.gov.au/sl/2016-20/default.asp" TargetMode="External"/><Relationship Id="rId29" Type="http://schemas.openxmlformats.org/officeDocument/2006/relationships/hyperlink" Target="http://www.legislation.act.gov.au/a/2001-14" TargetMode="External"/><Relationship Id="rId178" Type="http://schemas.openxmlformats.org/officeDocument/2006/relationships/hyperlink" Target="http://www.legislation.act.gov.au/a/1999-77" TargetMode="External"/><Relationship Id="rId1804" Type="http://schemas.openxmlformats.org/officeDocument/2006/relationships/hyperlink" Target="http://www.legislation.act.gov.au/sl/2004-47" TargetMode="External"/><Relationship Id="rId385" Type="http://schemas.openxmlformats.org/officeDocument/2006/relationships/hyperlink" Target="http://www.legislation.act.gov.au/a/2001-14" TargetMode="External"/><Relationship Id="rId592" Type="http://schemas.openxmlformats.org/officeDocument/2006/relationships/hyperlink" Target="http://www.legislation.act.gov.au/sl/2016-20/default.asp" TargetMode="External"/><Relationship Id="rId2066" Type="http://schemas.openxmlformats.org/officeDocument/2006/relationships/hyperlink" Target="http://www.legislation.act.gov.au/sl/2005-4" TargetMode="External"/><Relationship Id="rId245" Type="http://schemas.openxmlformats.org/officeDocument/2006/relationships/hyperlink" Target="http://www.legislation.act.gov.au/a/2001-62/default.asp" TargetMode="External"/><Relationship Id="rId452" Type="http://schemas.openxmlformats.org/officeDocument/2006/relationships/hyperlink" Target="http://www.legislation.act.gov.au/a/2009-51" TargetMode="External"/><Relationship Id="rId897" Type="http://schemas.openxmlformats.org/officeDocument/2006/relationships/hyperlink" Target="http://www.legislation.act.gov.au/sl/2006-5" TargetMode="External"/><Relationship Id="rId1082" Type="http://schemas.openxmlformats.org/officeDocument/2006/relationships/hyperlink" Target="http://www.legislation.act.gov.au/sl/2012-1/default.asp" TargetMode="External"/><Relationship Id="rId2133" Type="http://schemas.openxmlformats.org/officeDocument/2006/relationships/hyperlink" Target="http://www.legislation.act.gov.au/sl/2006-5" TargetMode="External"/><Relationship Id="rId105" Type="http://schemas.openxmlformats.org/officeDocument/2006/relationships/hyperlink" Target="http://www.legislation.act.gov.au/a/2003-51" TargetMode="External"/><Relationship Id="rId312" Type="http://schemas.openxmlformats.org/officeDocument/2006/relationships/hyperlink" Target="http://www.legislation.act.gov.au/a/1999-77" TargetMode="External"/><Relationship Id="rId757" Type="http://schemas.openxmlformats.org/officeDocument/2006/relationships/hyperlink" Target="http://www.legislation.act.gov.au/a/2018-19/default.asp" TargetMode="External"/><Relationship Id="rId964" Type="http://schemas.openxmlformats.org/officeDocument/2006/relationships/hyperlink" Target="http://www.legislation.act.gov.au/sl/2006-32" TargetMode="External"/><Relationship Id="rId1387" Type="http://schemas.openxmlformats.org/officeDocument/2006/relationships/hyperlink" Target="http://www.legislation.act.gov.au/sl/2016-20/default.asp" TargetMode="External"/><Relationship Id="rId1594" Type="http://schemas.openxmlformats.org/officeDocument/2006/relationships/hyperlink" Target="http://www.legislation.act.gov.au/a/2014-49" TargetMode="External"/><Relationship Id="rId93" Type="http://schemas.openxmlformats.org/officeDocument/2006/relationships/hyperlink" Target="http://www.legislation.act.gov.au/a/2001-14" TargetMode="External"/><Relationship Id="rId617" Type="http://schemas.openxmlformats.org/officeDocument/2006/relationships/hyperlink" Target="http://www.legislation.act.gov.au/sl/2003-32" TargetMode="External"/><Relationship Id="rId824" Type="http://schemas.openxmlformats.org/officeDocument/2006/relationships/hyperlink" Target="http://www.legislation.act.gov.au/sl/2016-20/default.asp" TargetMode="External"/><Relationship Id="rId1247" Type="http://schemas.openxmlformats.org/officeDocument/2006/relationships/hyperlink" Target="http://www.legislation.act.gov.au/sl/2005-39" TargetMode="External"/><Relationship Id="rId1454" Type="http://schemas.openxmlformats.org/officeDocument/2006/relationships/hyperlink" Target="http://www.legislation.act.gov.au/sl/2016-20/default.asp" TargetMode="External"/><Relationship Id="rId1661" Type="http://schemas.openxmlformats.org/officeDocument/2006/relationships/hyperlink" Target="http://www.legislation.act.gov.au/sl/2006-32" TargetMode="External"/><Relationship Id="rId1899" Type="http://schemas.openxmlformats.org/officeDocument/2006/relationships/hyperlink" Target="http://www.legislation.act.gov.au/sl/2016-20/default.asp" TargetMode="External"/><Relationship Id="rId1107" Type="http://schemas.openxmlformats.org/officeDocument/2006/relationships/hyperlink" Target="http://www.legislation.act.gov.au/a/2013-44" TargetMode="External"/><Relationship Id="rId1314" Type="http://schemas.openxmlformats.org/officeDocument/2006/relationships/hyperlink" Target="http://www.legislation.act.gov.au/sl/2005-4" TargetMode="External"/><Relationship Id="rId1521" Type="http://schemas.openxmlformats.org/officeDocument/2006/relationships/hyperlink" Target="http://www.legislation.act.gov.au/sl/2016-20/default.asp" TargetMode="External"/><Relationship Id="rId1759" Type="http://schemas.openxmlformats.org/officeDocument/2006/relationships/hyperlink" Target="http://www.legislation.act.gov.au/sl/2006-5" TargetMode="External"/><Relationship Id="rId1966" Type="http://schemas.openxmlformats.org/officeDocument/2006/relationships/hyperlink" Target="http://www.legislation.act.gov.au/sl/2016-20/default.asp" TargetMode="External"/><Relationship Id="rId1619" Type="http://schemas.openxmlformats.org/officeDocument/2006/relationships/hyperlink" Target="http://www.legislation.act.gov.au/sl/2006-32" TargetMode="External"/><Relationship Id="rId1826" Type="http://schemas.openxmlformats.org/officeDocument/2006/relationships/hyperlink" Target="http://www.legislation.act.gov.au/a/2010-18" TargetMode="External"/><Relationship Id="rId20" Type="http://schemas.openxmlformats.org/officeDocument/2006/relationships/header" Target="header3.xml"/><Relationship Id="rId2088" Type="http://schemas.openxmlformats.org/officeDocument/2006/relationships/hyperlink" Target="http://www.legislation.act.gov.au/sl/2017-44/default.asp" TargetMode="External"/><Relationship Id="rId267" Type="http://schemas.openxmlformats.org/officeDocument/2006/relationships/hyperlink" Target="http://www.comlaw.gov.au/Series/C2004A03712" TargetMode="External"/><Relationship Id="rId474" Type="http://schemas.openxmlformats.org/officeDocument/2006/relationships/hyperlink" Target="http://www.legislation.act.gov.au/a/2015-33/default.asp" TargetMode="External"/><Relationship Id="rId2155" Type="http://schemas.openxmlformats.org/officeDocument/2006/relationships/hyperlink" Target="http://www.legislation.act.gov.au/sl/2012-1" TargetMode="External"/><Relationship Id="rId127" Type="http://schemas.openxmlformats.org/officeDocument/2006/relationships/hyperlink" Target="http://pcoregister/a/2001-62/default.asp" TargetMode="External"/><Relationship Id="rId681" Type="http://schemas.openxmlformats.org/officeDocument/2006/relationships/hyperlink" Target="http://www.legislation.act.gov.au/sl/2018-16/default.asp" TargetMode="External"/><Relationship Id="rId779" Type="http://schemas.openxmlformats.org/officeDocument/2006/relationships/hyperlink" Target="http://www.legislation.act.gov.au/sl/2016-20/default.asp" TargetMode="External"/><Relationship Id="rId986" Type="http://schemas.openxmlformats.org/officeDocument/2006/relationships/hyperlink" Target="http://www.legislation.act.gov.au/sl/2006-32" TargetMode="External"/><Relationship Id="rId334" Type="http://schemas.openxmlformats.org/officeDocument/2006/relationships/hyperlink" Target="http://www.legislation.act.gov.au/a/2001-62/default.asp" TargetMode="External"/><Relationship Id="rId541" Type="http://schemas.openxmlformats.org/officeDocument/2006/relationships/hyperlink" Target="http://www.legislation.act.gov.au/sl/2016-20/default.asp" TargetMode="External"/><Relationship Id="rId639" Type="http://schemas.openxmlformats.org/officeDocument/2006/relationships/hyperlink" Target="http://www.legislation.act.gov.au/sl/2018-16/default.asp" TargetMode="External"/><Relationship Id="rId1171" Type="http://schemas.openxmlformats.org/officeDocument/2006/relationships/hyperlink" Target="http://www.legislation.act.gov.au/sl/2015-34" TargetMode="External"/><Relationship Id="rId1269" Type="http://schemas.openxmlformats.org/officeDocument/2006/relationships/hyperlink" Target="http://www.legislation.act.gov.au/sl/2005-4" TargetMode="External"/><Relationship Id="rId1476" Type="http://schemas.openxmlformats.org/officeDocument/2006/relationships/hyperlink" Target="http://www.legislation.act.gov.au/sl/2016-20/default.asp" TargetMode="External"/><Relationship Id="rId2015" Type="http://schemas.openxmlformats.org/officeDocument/2006/relationships/hyperlink" Target="http://www.legislation.act.gov.au/sl/2005-4" TargetMode="External"/><Relationship Id="rId401" Type="http://schemas.openxmlformats.org/officeDocument/2006/relationships/hyperlink" Target="http://www.legislation.act.gov.au/a/2001-14" TargetMode="External"/><Relationship Id="rId846" Type="http://schemas.openxmlformats.org/officeDocument/2006/relationships/hyperlink" Target="http://www.legislation.act.gov.au/sl/2006-5" TargetMode="External"/><Relationship Id="rId1031" Type="http://schemas.openxmlformats.org/officeDocument/2006/relationships/hyperlink" Target="http://www.legislation.act.gov.au/sl/2016-20/default.asp" TargetMode="External"/><Relationship Id="rId1129" Type="http://schemas.openxmlformats.org/officeDocument/2006/relationships/hyperlink" Target="http://www.legislation.act.gov.au/sl/2016-20/default.asp" TargetMode="External"/><Relationship Id="rId1683" Type="http://schemas.openxmlformats.org/officeDocument/2006/relationships/hyperlink" Target="http://www.legislation.act.gov.au/sl/2005-39" TargetMode="External"/><Relationship Id="rId1890" Type="http://schemas.openxmlformats.org/officeDocument/2006/relationships/hyperlink" Target="http://www.legislation.act.gov.au/sl/2016-20/default.asp" TargetMode="External"/><Relationship Id="rId1988" Type="http://schemas.openxmlformats.org/officeDocument/2006/relationships/hyperlink" Target="http://www.legislation.act.gov.au/sl/2016-20/default.asp" TargetMode="External"/><Relationship Id="rId706" Type="http://schemas.openxmlformats.org/officeDocument/2006/relationships/hyperlink" Target="http://www.legislation.act.gov.au/a/2014-49" TargetMode="External"/><Relationship Id="rId913" Type="http://schemas.openxmlformats.org/officeDocument/2006/relationships/hyperlink" Target="http://www.legislation.act.gov.au/sl/2005-4" TargetMode="External"/><Relationship Id="rId1336" Type="http://schemas.openxmlformats.org/officeDocument/2006/relationships/hyperlink" Target="http://www.legislation.act.gov.au/sl/2005-4" TargetMode="External"/><Relationship Id="rId1543" Type="http://schemas.openxmlformats.org/officeDocument/2006/relationships/hyperlink" Target="http://www.legislation.act.gov.au/sl/2016-20/default.asp" TargetMode="External"/><Relationship Id="rId1750" Type="http://schemas.openxmlformats.org/officeDocument/2006/relationships/hyperlink" Target="http://www.legislation.act.gov.au/sl/2006-31" TargetMode="External"/><Relationship Id="rId42" Type="http://schemas.openxmlformats.org/officeDocument/2006/relationships/hyperlink" Target="http://www.legislation.act.gov.au/a/1999-77" TargetMode="External"/><Relationship Id="rId1403" Type="http://schemas.openxmlformats.org/officeDocument/2006/relationships/hyperlink" Target="http://www.legislation.act.gov.au/sl/2016-20/default.asp" TargetMode="External"/><Relationship Id="rId1610" Type="http://schemas.openxmlformats.org/officeDocument/2006/relationships/hyperlink" Target="http://www.legislation.act.gov.au/sl/2006-32" TargetMode="External"/><Relationship Id="rId1848" Type="http://schemas.openxmlformats.org/officeDocument/2006/relationships/hyperlink" Target="http://www.legislation.act.gov.au/sl/2016-20/default.asp" TargetMode="External"/><Relationship Id="rId191" Type="http://schemas.openxmlformats.org/officeDocument/2006/relationships/hyperlink" Target="http://www.legislation.act.gov.au/a/2001-14" TargetMode="External"/><Relationship Id="rId1708" Type="http://schemas.openxmlformats.org/officeDocument/2006/relationships/hyperlink" Target="http://www.legislation.act.gov.au/sl/2005-4" TargetMode="External"/><Relationship Id="rId1915" Type="http://schemas.openxmlformats.org/officeDocument/2006/relationships/hyperlink" Target="http://www.legislation.act.gov.au/sl/2016-20/default.asp" TargetMode="External"/><Relationship Id="rId289" Type="http://schemas.openxmlformats.org/officeDocument/2006/relationships/hyperlink" Target="http://www.legislation.act.gov.au/a/2001-14" TargetMode="External"/><Relationship Id="rId496" Type="http://schemas.openxmlformats.org/officeDocument/2006/relationships/hyperlink" Target="http://www.legislation.act.gov.au/sl/2005-39" TargetMode="External"/><Relationship Id="rId2177" Type="http://schemas.openxmlformats.org/officeDocument/2006/relationships/hyperlink" Target="http://www.legislation.act.gov.au/sl/2018-16/default.asp" TargetMode="External"/><Relationship Id="rId149" Type="http://schemas.openxmlformats.org/officeDocument/2006/relationships/hyperlink" Target="http://www.legislation.act.gov.au/a/1999-77" TargetMode="External"/><Relationship Id="rId356" Type="http://schemas.openxmlformats.org/officeDocument/2006/relationships/hyperlink" Target="http://www.legislation.act.gov.au/a/2001-14" TargetMode="External"/><Relationship Id="rId563" Type="http://schemas.openxmlformats.org/officeDocument/2006/relationships/hyperlink" Target="http://www.legislation.act.gov.au/sl/2006-32" TargetMode="External"/><Relationship Id="rId770" Type="http://schemas.openxmlformats.org/officeDocument/2006/relationships/hyperlink" Target="http://www.legislation.act.gov.au/sl/2016-20/default.asp" TargetMode="External"/><Relationship Id="rId1193" Type="http://schemas.openxmlformats.org/officeDocument/2006/relationships/hyperlink" Target="http://www.legislation.act.gov.au/sl/2019-15/default.asp" TargetMode="External"/><Relationship Id="rId2037" Type="http://schemas.openxmlformats.org/officeDocument/2006/relationships/hyperlink" Target="http://www.legislation.act.gov.au/sl/2016-20/default.asp" TargetMode="External"/><Relationship Id="rId216" Type="http://schemas.openxmlformats.org/officeDocument/2006/relationships/hyperlink" Target="http://www.legislation.act.gov.au/a/1999-81" TargetMode="External"/><Relationship Id="rId423" Type="http://schemas.openxmlformats.org/officeDocument/2006/relationships/header" Target="header10.xml"/><Relationship Id="rId868" Type="http://schemas.openxmlformats.org/officeDocument/2006/relationships/hyperlink" Target="http://www.legislation.act.gov.au/sl/2016-20/default.asp" TargetMode="External"/><Relationship Id="rId1053" Type="http://schemas.openxmlformats.org/officeDocument/2006/relationships/hyperlink" Target="http://www.legislation.act.gov.au/sl/2016-20/default.asp" TargetMode="External"/><Relationship Id="rId1260" Type="http://schemas.openxmlformats.org/officeDocument/2006/relationships/hyperlink" Target="http://www.legislation.act.gov.au/sl/2005-39" TargetMode="External"/><Relationship Id="rId1498" Type="http://schemas.openxmlformats.org/officeDocument/2006/relationships/hyperlink" Target="http://www.legislation.act.gov.au/sl/2005-4" TargetMode="External"/><Relationship Id="rId2104" Type="http://schemas.openxmlformats.org/officeDocument/2006/relationships/hyperlink" Target="http://www.legislation.act.gov.au/sl/2012-37" TargetMode="External"/><Relationship Id="rId630" Type="http://schemas.openxmlformats.org/officeDocument/2006/relationships/hyperlink" Target="http://www.legislation.act.gov.au/sl/2003-32" TargetMode="External"/><Relationship Id="rId728" Type="http://schemas.openxmlformats.org/officeDocument/2006/relationships/hyperlink" Target="http://www.legislation.act.gov.au/a/2018-19/default.asp" TargetMode="External"/><Relationship Id="rId935" Type="http://schemas.openxmlformats.org/officeDocument/2006/relationships/hyperlink" Target="http://www.legislation.act.gov.au/sl/2016-20/default.asp" TargetMode="External"/><Relationship Id="rId1358" Type="http://schemas.openxmlformats.org/officeDocument/2006/relationships/hyperlink" Target="http://www.legislation.act.gov.au/sl/2005-4" TargetMode="External"/><Relationship Id="rId1565" Type="http://schemas.openxmlformats.org/officeDocument/2006/relationships/hyperlink" Target="http://www.legislation.act.gov.au/sl/2005-4" TargetMode="External"/><Relationship Id="rId1772" Type="http://schemas.openxmlformats.org/officeDocument/2006/relationships/hyperlink" Target="http://www.legislation.act.gov.au/sl/2016-20/default.asp" TargetMode="External"/><Relationship Id="rId64" Type="http://schemas.openxmlformats.org/officeDocument/2006/relationships/hyperlink" Target="http://www.legislation.act.gov.au/a/2001-62/default.asp" TargetMode="External"/><Relationship Id="rId1120" Type="http://schemas.openxmlformats.org/officeDocument/2006/relationships/hyperlink" Target="http://www.legislation.act.gov.au/sl/2016-20/default.asp" TargetMode="External"/><Relationship Id="rId1218" Type="http://schemas.openxmlformats.org/officeDocument/2006/relationships/hyperlink" Target="http://www.legislation.act.gov.au/sl/2005-4" TargetMode="External"/><Relationship Id="rId1425" Type="http://schemas.openxmlformats.org/officeDocument/2006/relationships/hyperlink" Target="http://www.legislation.act.gov.au/sl/2020-32/" TargetMode="External"/><Relationship Id="rId1632" Type="http://schemas.openxmlformats.org/officeDocument/2006/relationships/hyperlink" Target="http://www.legislation.act.gov.au/sl/2006-32" TargetMode="External"/><Relationship Id="rId1937" Type="http://schemas.openxmlformats.org/officeDocument/2006/relationships/hyperlink" Target="http://www.legislation.act.gov.au/sl/2016-20/default.asp" TargetMode="External"/><Relationship Id="rId2199" Type="http://schemas.openxmlformats.org/officeDocument/2006/relationships/theme" Target="theme/theme1.xml"/><Relationship Id="rId280" Type="http://schemas.openxmlformats.org/officeDocument/2006/relationships/hyperlink" Target="http://www.legislation.act.gov.au/a/2001-14" TargetMode="External"/><Relationship Id="rId140" Type="http://schemas.openxmlformats.org/officeDocument/2006/relationships/hyperlink" Target="http://www.legislation.act.gov.au/a/2001-14" TargetMode="External"/><Relationship Id="rId378" Type="http://schemas.openxmlformats.org/officeDocument/2006/relationships/header" Target="header7.xml"/><Relationship Id="rId585" Type="http://schemas.openxmlformats.org/officeDocument/2006/relationships/hyperlink" Target="http://www.legislation.act.gov.au/sl/2006-32" TargetMode="External"/><Relationship Id="rId792" Type="http://schemas.openxmlformats.org/officeDocument/2006/relationships/hyperlink" Target="http://www.legislation.act.gov.au/sl/2016-20/default.asp" TargetMode="External"/><Relationship Id="rId2059" Type="http://schemas.openxmlformats.org/officeDocument/2006/relationships/hyperlink" Target="http://www.legislation.act.gov.au/sl/2016-20/default.asp" TargetMode="External"/><Relationship Id="rId6" Type="http://schemas.openxmlformats.org/officeDocument/2006/relationships/endnotes" Target="endnotes.xml"/><Relationship Id="rId238" Type="http://schemas.openxmlformats.org/officeDocument/2006/relationships/hyperlink" Target="http://www.legislation.act.gov.au/a/2002-51" TargetMode="External"/><Relationship Id="rId445" Type="http://schemas.openxmlformats.org/officeDocument/2006/relationships/hyperlink" Target="http://www.legislation.act.gov.au/sl/2006-59" TargetMode="External"/><Relationship Id="rId652" Type="http://schemas.openxmlformats.org/officeDocument/2006/relationships/hyperlink" Target="http://www.legislation.act.gov.au/sl/2018-16/default.asp" TargetMode="External"/><Relationship Id="rId1075" Type="http://schemas.openxmlformats.org/officeDocument/2006/relationships/hyperlink" Target="http://www.legislation.act.gov.au/sl/2016-20/default.asp" TargetMode="External"/><Relationship Id="rId1282" Type="http://schemas.openxmlformats.org/officeDocument/2006/relationships/hyperlink" Target="http://www.legislation.act.gov.au/sl/2005-4" TargetMode="External"/><Relationship Id="rId2126" Type="http://schemas.openxmlformats.org/officeDocument/2006/relationships/hyperlink" Target="http://www.legislation.act.gov.au/sl/2003-43" TargetMode="External"/><Relationship Id="rId305" Type="http://schemas.openxmlformats.org/officeDocument/2006/relationships/hyperlink" Target="http://www.legislation.act.gov.au/a/2000-86" TargetMode="External"/><Relationship Id="rId512" Type="http://schemas.openxmlformats.org/officeDocument/2006/relationships/hyperlink" Target="http://www.legislation.act.gov.au/sl/2005-4" TargetMode="External"/><Relationship Id="rId957" Type="http://schemas.openxmlformats.org/officeDocument/2006/relationships/hyperlink" Target="http://www.legislation.act.gov.au/sl/2016-20/default.asp" TargetMode="External"/><Relationship Id="rId1142" Type="http://schemas.openxmlformats.org/officeDocument/2006/relationships/hyperlink" Target="http://www.legislation.act.gov.au/sl/2015-34" TargetMode="External"/><Relationship Id="rId1587" Type="http://schemas.openxmlformats.org/officeDocument/2006/relationships/hyperlink" Target="http://www.legislation.act.gov.au/sl/2006-32" TargetMode="External"/><Relationship Id="rId1794" Type="http://schemas.openxmlformats.org/officeDocument/2006/relationships/hyperlink" Target="http://www.legislation.act.gov.au/sl/2004-47" TargetMode="External"/><Relationship Id="rId86" Type="http://schemas.openxmlformats.org/officeDocument/2006/relationships/hyperlink" Target="http://www.legislation.act.gov.au/a/2002-51" TargetMode="External"/><Relationship Id="rId817" Type="http://schemas.openxmlformats.org/officeDocument/2006/relationships/hyperlink" Target="http://www.legislation.act.gov.au/sl/2016-20/default.asp" TargetMode="External"/><Relationship Id="rId1002" Type="http://schemas.openxmlformats.org/officeDocument/2006/relationships/hyperlink" Target="http://www.legislation.act.gov.au/sl/2016-20/default.asp" TargetMode="External"/><Relationship Id="rId1447" Type="http://schemas.openxmlformats.org/officeDocument/2006/relationships/hyperlink" Target="http://www.legislation.act.gov.au/sl/2006-31" TargetMode="External"/><Relationship Id="rId1654" Type="http://schemas.openxmlformats.org/officeDocument/2006/relationships/hyperlink" Target="http://www.legislation.act.gov.au/sl/2010-7" TargetMode="External"/><Relationship Id="rId1861" Type="http://schemas.openxmlformats.org/officeDocument/2006/relationships/hyperlink" Target="http://www.legislation.act.gov.au/sl/2005-4" TargetMode="External"/><Relationship Id="rId1307" Type="http://schemas.openxmlformats.org/officeDocument/2006/relationships/hyperlink" Target="http://www.legislation.act.gov.au/sl/2013-14/default.asp" TargetMode="External"/><Relationship Id="rId1514" Type="http://schemas.openxmlformats.org/officeDocument/2006/relationships/hyperlink" Target="http://www.legislation.act.gov.au/sl/2016-20/default.asp" TargetMode="External"/><Relationship Id="rId1721" Type="http://schemas.openxmlformats.org/officeDocument/2006/relationships/hyperlink" Target="http://www.legislation.act.gov.au/sl/2006-5" TargetMode="External"/><Relationship Id="rId1959" Type="http://schemas.openxmlformats.org/officeDocument/2006/relationships/hyperlink" Target="http://www.legislation.act.gov.au/sl/2015-34" TargetMode="External"/><Relationship Id="rId13" Type="http://schemas.openxmlformats.org/officeDocument/2006/relationships/hyperlink" Target="http://www.legislation.act.gov.au" TargetMode="External"/><Relationship Id="rId1819" Type="http://schemas.openxmlformats.org/officeDocument/2006/relationships/hyperlink" Target="http://www.legislation.act.gov.au/sl/2010-7" TargetMode="External"/><Relationship Id="rId2190" Type="http://schemas.openxmlformats.org/officeDocument/2006/relationships/header" Target="header14.xml"/><Relationship Id="rId162" Type="http://schemas.openxmlformats.org/officeDocument/2006/relationships/hyperlink" Target="http://www.legislation.act.gov.au/a/2002-51" TargetMode="External"/><Relationship Id="rId467" Type="http://schemas.openxmlformats.org/officeDocument/2006/relationships/hyperlink" Target="http://www.legislation.act.gov.au/sl/2012-37" TargetMode="External"/><Relationship Id="rId1097" Type="http://schemas.openxmlformats.org/officeDocument/2006/relationships/hyperlink" Target="http://www.legislation.act.gov.au/sl/2016-20/default.asp" TargetMode="External"/><Relationship Id="rId2050" Type="http://schemas.openxmlformats.org/officeDocument/2006/relationships/hyperlink" Target="http://www.legislation.act.gov.au/sl/2019-15/default.asp" TargetMode="External"/><Relationship Id="rId2148" Type="http://schemas.openxmlformats.org/officeDocument/2006/relationships/hyperlink" Target="http://www.legislation.act.gov.au/a/2010-18" TargetMode="External"/><Relationship Id="rId674" Type="http://schemas.openxmlformats.org/officeDocument/2006/relationships/hyperlink" Target="http://www.legislation.act.gov.au/sl/2006-32" TargetMode="External"/><Relationship Id="rId881" Type="http://schemas.openxmlformats.org/officeDocument/2006/relationships/hyperlink" Target="http://www.legislation.act.gov.au/sl/2006-31" TargetMode="External"/><Relationship Id="rId979" Type="http://schemas.openxmlformats.org/officeDocument/2006/relationships/hyperlink" Target="http://www.legislation.act.gov.au/sl/2016-20/default.asp" TargetMode="External"/><Relationship Id="rId327" Type="http://schemas.openxmlformats.org/officeDocument/2006/relationships/hyperlink" Target="http://www.legislation.act.gov.au/a/2001-62/default.asp" TargetMode="External"/><Relationship Id="rId534" Type="http://schemas.openxmlformats.org/officeDocument/2006/relationships/hyperlink" Target="http://www.legislation.act.gov.au/sl/2006-32" TargetMode="External"/><Relationship Id="rId741" Type="http://schemas.openxmlformats.org/officeDocument/2006/relationships/hyperlink" Target="http://www.legislation.act.gov.au/a/2018-19/default.asp" TargetMode="External"/><Relationship Id="rId839" Type="http://schemas.openxmlformats.org/officeDocument/2006/relationships/hyperlink" Target="http://www.legislation.act.gov.au/sl/2010-7" TargetMode="External"/><Relationship Id="rId1164" Type="http://schemas.openxmlformats.org/officeDocument/2006/relationships/hyperlink" Target="http://www.legislation.act.gov.au/sl/2019-15/default.asp" TargetMode="External"/><Relationship Id="rId1371" Type="http://schemas.openxmlformats.org/officeDocument/2006/relationships/hyperlink" Target="http://www.legislation.act.gov.au/sl/2006-32" TargetMode="External"/><Relationship Id="rId1469" Type="http://schemas.openxmlformats.org/officeDocument/2006/relationships/hyperlink" Target="http://www.legislation.act.gov.au/sl/2015-34" TargetMode="External"/><Relationship Id="rId2008" Type="http://schemas.openxmlformats.org/officeDocument/2006/relationships/hyperlink" Target="http://www.legislation.act.gov.au/sl/2016-20/default.asp" TargetMode="External"/><Relationship Id="rId601" Type="http://schemas.openxmlformats.org/officeDocument/2006/relationships/hyperlink" Target="http://www.legislation.act.gov.au/sl/2018-16/default.asp" TargetMode="External"/><Relationship Id="rId1024" Type="http://schemas.openxmlformats.org/officeDocument/2006/relationships/hyperlink" Target="http://www.legislation.act.gov.au/sl/2016-20/default.asp" TargetMode="External"/><Relationship Id="rId1231" Type="http://schemas.openxmlformats.org/officeDocument/2006/relationships/hyperlink" Target="http://www.legislation.act.gov.au/a/2016-18/default.asp" TargetMode="External"/><Relationship Id="rId1676" Type="http://schemas.openxmlformats.org/officeDocument/2006/relationships/hyperlink" Target="http://www.legislation.act.gov.au/sl/2006-32" TargetMode="External"/><Relationship Id="rId1883" Type="http://schemas.openxmlformats.org/officeDocument/2006/relationships/hyperlink" Target="http://www.legislation.act.gov.au/sl/2016-20/default.asp" TargetMode="External"/><Relationship Id="rId906" Type="http://schemas.openxmlformats.org/officeDocument/2006/relationships/hyperlink" Target="http://www.legislation.act.gov.au/sl/2016-20/default.asp" TargetMode="External"/><Relationship Id="rId1329" Type="http://schemas.openxmlformats.org/officeDocument/2006/relationships/hyperlink" Target="http://www.legislation.act.gov.au/a/2009-51" TargetMode="External"/><Relationship Id="rId1536" Type="http://schemas.openxmlformats.org/officeDocument/2006/relationships/hyperlink" Target="http://www.legislation.act.gov.au/sl/2006-32" TargetMode="External"/><Relationship Id="rId1743" Type="http://schemas.openxmlformats.org/officeDocument/2006/relationships/hyperlink" Target="http://www.legislation.act.gov.au/sl/2006-32" TargetMode="External"/><Relationship Id="rId1950" Type="http://schemas.openxmlformats.org/officeDocument/2006/relationships/hyperlink" Target="http://www.legislation.act.gov.au/sl/2005-4" TargetMode="External"/><Relationship Id="rId35" Type="http://schemas.openxmlformats.org/officeDocument/2006/relationships/hyperlink" Target="http://www.comlaw.gov.au/Series/C2004A00818" TargetMode="External"/><Relationship Id="rId1603" Type="http://schemas.openxmlformats.org/officeDocument/2006/relationships/hyperlink" Target="http://www.legislation.act.gov.au/sl/2017-44/default.asp" TargetMode="External"/><Relationship Id="rId1810" Type="http://schemas.openxmlformats.org/officeDocument/2006/relationships/hyperlink" Target="http://www.legislation.act.gov.au/sl/2016-20/default.asp" TargetMode="External"/><Relationship Id="rId184" Type="http://schemas.openxmlformats.org/officeDocument/2006/relationships/hyperlink" Target="http://www.legislation.act.gov.au/a/1999-77" TargetMode="External"/><Relationship Id="rId391" Type="http://schemas.openxmlformats.org/officeDocument/2006/relationships/hyperlink" Target="http://www.legislation.act.gov.au/a/2001-14" TargetMode="External"/><Relationship Id="rId1908" Type="http://schemas.openxmlformats.org/officeDocument/2006/relationships/hyperlink" Target="http://www.legislation.act.gov.au/sl/2015-34" TargetMode="External"/><Relationship Id="rId2072" Type="http://schemas.openxmlformats.org/officeDocument/2006/relationships/hyperlink" Target="http://www.legislation.act.gov.au/a/2017-4/default.asp" TargetMode="External"/><Relationship Id="rId251" Type="http://schemas.openxmlformats.org/officeDocument/2006/relationships/hyperlink" Target="http://www.legislation.act.gov.au/a/1999-77" TargetMode="External"/><Relationship Id="rId489" Type="http://schemas.openxmlformats.org/officeDocument/2006/relationships/hyperlink" Target="http://www.legislation.act.gov.au/sl/2020-11/default.asp" TargetMode="External"/><Relationship Id="rId696" Type="http://schemas.openxmlformats.org/officeDocument/2006/relationships/hyperlink" Target="http://www.legislation.act.gov.au/sl/2018-16/default.asp" TargetMode="External"/><Relationship Id="rId349" Type="http://schemas.openxmlformats.org/officeDocument/2006/relationships/hyperlink" Target="http://www.legislation.act.gov.au/a/2003-51" TargetMode="External"/><Relationship Id="rId556" Type="http://schemas.openxmlformats.org/officeDocument/2006/relationships/hyperlink" Target="http://www.legislation.act.gov.au/sl/2006-5" TargetMode="External"/><Relationship Id="rId763" Type="http://schemas.openxmlformats.org/officeDocument/2006/relationships/hyperlink" Target="http://www.legislation.act.gov.au/sl/2016-20/default.asp" TargetMode="External"/><Relationship Id="rId1186" Type="http://schemas.openxmlformats.org/officeDocument/2006/relationships/hyperlink" Target="http://www.legislation.act.gov.au/sl/2016-20/default.asp" TargetMode="External"/><Relationship Id="rId1393" Type="http://schemas.openxmlformats.org/officeDocument/2006/relationships/hyperlink" Target="http://www.legislation.act.gov.au/sl/2016-20/default.asp" TargetMode="External"/><Relationship Id="rId111" Type="http://schemas.openxmlformats.org/officeDocument/2006/relationships/hyperlink" Target="http://www.legislation.act.gov.au/a/2002-51" TargetMode="External"/><Relationship Id="rId209" Type="http://schemas.openxmlformats.org/officeDocument/2006/relationships/hyperlink" Target="http://www.legislation.act.gov.au/a/2001-62/default.asp" TargetMode="External"/><Relationship Id="rId416" Type="http://schemas.openxmlformats.org/officeDocument/2006/relationships/hyperlink" Target="http://www.legislation.act.gov.au/a/1999-78" TargetMode="External"/><Relationship Id="rId970" Type="http://schemas.openxmlformats.org/officeDocument/2006/relationships/hyperlink" Target="http://www.legislation.act.gov.au/sl/2016-20/default.asp" TargetMode="External"/><Relationship Id="rId1046" Type="http://schemas.openxmlformats.org/officeDocument/2006/relationships/hyperlink" Target="http://www.legislation.act.gov.au/sl/2003-32" TargetMode="External"/><Relationship Id="rId1253" Type="http://schemas.openxmlformats.org/officeDocument/2006/relationships/hyperlink" Target="http://www.legislation.act.gov.au/sl/2013-14/default.asp" TargetMode="External"/><Relationship Id="rId1698" Type="http://schemas.openxmlformats.org/officeDocument/2006/relationships/hyperlink" Target="http://www.legislation.act.gov.au/sl/2006-5" TargetMode="External"/><Relationship Id="rId623" Type="http://schemas.openxmlformats.org/officeDocument/2006/relationships/hyperlink" Target="http://www.legislation.act.gov.au/sl/2006-32" TargetMode="External"/><Relationship Id="rId830" Type="http://schemas.openxmlformats.org/officeDocument/2006/relationships/hyperlink" Target="http://www.legislation.act.gov.au/sl/2006-5" TargetMode="External"/><Relationship Id="rId928" Type="http://schemas.openxmlformats.org/officeDocument/2006/relationships/hyperlink" Target="http://www.legislation.act.gov.au/a/2009-49" TargetMode="External"/><Relationship Id="rId1460" Type="http://schemas.openxmlformats.org/officeDocument/2006/relationships/hyperlink" Target="http://www.legislation.act.gov.au/sl/2016-20/default.asp" TargetMode="External"/><Relationship Id="rId1558" Type="http://schemas.openxmlformats.org/officeDocument/2006/relationships/hyperlink" Target="http://www.legislation.act.gov.au/sl/2006-32" TargetMode="External"/><Relationship Id="rId1765" Type="http://schemas.openxmlformats.org/officeDocument/2006/relationships/hyperlink" Target="http://www.legislation.act.gov.au/sl/2012-44/default.asp" TargetMode="External"/><Relationship Id="rId57" Type="http://schemas.openxmlformats.org/officeDocument/2006/relationships/hyperlink" Target="http://www.legislation.act.gov.au/sl/2000-14" TargetMode="External"/><Relationship Id="rId1113" Type="http://schemas.openxmlformats.org/officeDocument/2006/relationships/hyperlink" Target="http://www.legislation.act.gov.au/a/2013-19" TargetMode="External"/><Relationship Id="rId1320" Type="http://schemas.openxmlformats.org/officeDocument/2006/relationships/hyperlink" Target="http://www.legislation.act.gov.au/sl/2005-4" TargetMode="External"/><Relationship Id="rId1418" Type="http://schemas.openxmlformats.org/officeDocument/2006/relationships/hyperlink" Target="http://www.legislation.act.gov.au/sl/2016-20/default.asp" TargetMode="External"/><Relationship Id="rId1972" Type="http://schemas.openxmlformats.org/officeDocument/2006/relationships/hyperlink" Target="http://www.legislation.act.gov.au/sl/2016-20/default.asp" TargetMode="External"/><Relationship Id="rId1625" Type="http://schemas.openxmlformats.org/officeDocument/2006/relationships/hyperlink" Target="http://www.legislation.act.gov.au/a/2009-51" TargetMode="External"/><Relationship Id="rId1832" Type="http://schemas.openxmlformats.org/officeDocument/2006/relationships/hyperlink" Target="http://www.legislation.act.gov.au/a/2018-19/default.asp" TargetMode="External"/><Relationship Id="rId2094" Type="http://schemas.openxmlformats.org/officeDocument/2006/relationships/hyperlink" Target="http://www.legislation.act.gov.au/sl/2006-5" TargetMode="External"/><Relationship Id="rId273" Type="http://schemas.openxmlformats.org/officeDocument/2006/relationships/hyperlink" Target="http://www.legislation.act.gov.au/a/2004-28" TargetMode="External"/><Relationship Id="rId480" Type="http://schemas.openxmlformats.org/officeDocument/2006/relationships/hyperlink" Target="http://www.legislation.act.gov.au/a/2017-4/default.asp" TargetMode="External"/><Relationship Id="rId2161" Type="http://schemas.openxmlformats.org/officeDocument/2006/relationships/hyperlink" Target="http://www.legislation.act.gov.au/a/2013-44/default.asp" TargetMode="External"/><Relationship Id="rId133" Type="http://schemas.openxmlformats.org/officeDocument/2006/relationships/hyperlink" Target="http://pcoregister/a/2001-62/default.asp" TargetMode="External"/><Relationship Id="rId340" Type="http://schemas.openxmlformats.org/officeDocument/2006/relationships/hyperlink" Target="http://pcoregister/sl/2017-43/default.asp" TargetMode="External"/><Relationship Id="rId578" Type="http://schemas.openxmlformats.org/officeDocument/2006/relationships/hyperlink" Target="http://www.legislation.act.gov.au/a/2016-18/default.asp" TargetMode="External"/><Relationship Id="rId785" Type="http://schemas.openxmlformats.org/officeDocument/2006/relationships/hyperlink" Target="http://www.legislation.act.gov.au/sl/2016-20/default.asp" TargetMode="External"/><Relationship Id="rId992" Type="http://schemas.openxmlformats.org/officeDocument/2006/relationships/hyperlink" Target="http://www.legislation.act.gov.au/sl/2006-32" TargetMode="External"/><Relationship Id="rId2021" Type="http://schemas.openxmlformats.org/officeDocument/2006/relationships/hyperlink" Target="http://www.legislation.act.gov.au/sl/2010-7" TargetMode="External"/><Relationship Id="rId200" Type="http://schemas.openxmlformats.org/officeDocument/2006/relationships/hyperlink" Target="http://pcoregister/a/2001-62/default.asp" TargetMode="External"/><Relationship Id="rId438" Type="http://schemas.openxmlformats.org/officeDocument/2006/relationships/hyperlink" Target="http://www.legislation.act.gov.au/a/2006-26" TargetMode="External"/><Relationship Id="rId645" Type="http://schemas.openxmlformats.org/officeDocument/2006/relationships/hyperlink" Target="http://www.legislation.act.gov.au/sl/2006-32" TargetMode="External"/><Relationship Id="rId852" Type="http://schemas.openxmlformats.org/officeDocument/2006/relationships/hyperlink" Target="http://www.legislation.act.gov.au/sl/2016-20/default.asp" TargetMode="External"/><Relationship Id="rId1068" Type="http://schemas.openxmlformats.org/officeDocument/2006/relationships/hyperlink" Target="http://www.legislation.act.gov.au/sl/2003-32" TargetMode="External"/><Relationship Id="rId1275" Type="http://schemas.openxmlformats.org/officeDocument/2006/relationships/hyperlink" Target="http://www.legislation.act.gov.au/sl/2005-39" TargetMode="External"/><Relationship Id="rId1482" Type="http://schemas.openxmlformats.org/officeDocument/2006/relationships/hyperlink" Target="http://www.legislation.act.gov.au/sl/2016-20/default.asp" TargetMode="External"/><Relationship Id="rId2119" Type="http://schemas.openxmlformats.org/officeDocument/2006/relationships/hyperlink" Target="http://www.legislation.act.gov.au/sl/2016-20/default.asp" TargetMode="External"/><Relationship Id="rId505" Type="http://schemas.openxmlformats.org/officeDocument/2006/relationships/hyperlink" Target="http://www.legislation.act.gov.au/a/2025-31/" TargetMode="External"/><Relationship Id="rId712" Type="http://schemas.openxmlformats.org/officeDocument/2006/relationships/hyperlink" Target="http://www.legislation.act.gov.au/a/2018-19/default.asp" TargetMode="External"/><Relationship Id="rId1135" Type="http://schemas.openxmlformats.org/officeDocument/2006/relationships/hyperlink" Target="https://www.legislation.act.gov.au/sl/2019-15/" TargetMode="External"/><Relationship Id="rId1342" Type="http://schemas.openxmlformats.org/officeDocument/2006/relationships/hyperlink" Target="http://www.legislation.act.gov.au/sl/2005-4" TargetMode="External"/><Relationship Id="rId1787" Type="http://schemas.openxmlformats.org/officeDocument/2006/relationships/hyperlink" Target="http://www.legislation.act.gov.au/sl/2016-20/default.asp" TargetMode="External"/><Relationship Id="rId1994" Type="http://schemas.openxmlformats.org/officeDocument/2006/relationships/hyperlink" Target="http://www.legislation.act.gov.au/sl/2016-20/default.asp" TargetMode="External"/><Relationship Id="rId79" Type="http://schemas.openxmlformats.org/officeDocument/2006/relationships/hyperlink" Target="http://www.legislation.act.gov.au/a/2002-51" TargetMode="External"/><Relationship Id="rId1202" Type="http://schemas.openxmlformats.org/officeDocument/2006/relationships/hyperlink" Target="http://www.legislation.act.gov.au/sl/2005-4" TargetMode="External"/><Relationship Id="rId1647" Type="http://schemas.openxmlformats.org/officeDocument/2006/relationships/hyperlink" Target="http://www.legislation.act.gov.au/sl/2006-32" TargetMode="External"/><Relationship Id="rId1854" Type="http://schemas.openxmlformats.org/officeDocument/2006/relationships/hyperlink" Target="http://www.legislation.act.gov.au/sl/2015-34" TargetMode="External"/><Relationship Id="rId1507" Type="http://schemas.openxmlformats.org/officeDocument/2006/relationships/hyperlink" Target="http://www.legislation.act.gov.au/sl/2006-32" TargetMode="External"/><Relationship Id="rId1714" Type="http://schemas.openxmlformats.org/officeDocument/2006/relationships/hyperlink" Target="http://www.legislation.act.gov.au/sl/2006-5" TargetMode="External"/><Relationship Id="rId295" Type="http://schemas.openxmlformats.org/officeDocument/2006/relationships/hyperlink" Target="http://www.legislation.act.gov.au/a/2001-14" TargetMode="External"/><Relationship Id="rId1921" Type="http://schemas.openxmlformats.org/officeDocument/2006/relationships/hyperlink" Target="http://www.legislation.act.gov.au/a/2017-4/default.asp" TargetMode="External"/><Relationship Id="rId2183" Type="http://schemas.openxmlformats.org/officeDocument/2006/relationships/hyperlink" Target="http://www.legislation.act.gov.au/sl/2020-32/" TargetMode="External"/><Relationship Id="rId155" Type="http://schemas.openxmlformats.org/officeDocument/2006/relationships/hyperlink" Target="http://pcoregister/a/2001-62/default.asp" TargetMode="External"/><Relationship Id="rId362" Type="http://schemas.openxmlformats.org/officeDocument/2006/relationships/hyperlink" Target="http://www.legislation.act.gov.au/a/2001-14" TargetMode="External"/><Relationship Id="rId1297" Type="http://schemas.openxmlformats.org/officeDocument/2006/relationships/hyperlink" Target="http://www.legislation.act.gov.au/sl/2006-32" TargetMode="External"/><Relationship Id="rId2043" Type="http://schemas.openxmlformats.org/officeDocument/2006/relationships/hyperlink" Target="http://www.legislation.act.gov.au/sl/2016-20/default.asp" TargetMode="External"/><Relationship Id="rId222" Type="http://schemas.openxmlformats.org/officeDocument/2006/relationships/hyperlink" Target="https://www.legislation.act.gov.au/sl/2019-28/" TargetMode="External"/><Relationship Id="rId667" Type="http://schemas.openxmlformats.org/officeDocument/2006/relationships/hyperlink" Target="http://www.legislation.act.gov.au/sl/2018-16/default.asp" TargetMode="External"/><Relationship Id="rId874" Type="http://schemas.openxmlformats.org/officeDocument/2006/relationships/hyperlink" Target="http://www.legislation.act.gov.au/sl/2011-32" TargetMode="External"/><Relationship Id="rId2110" Type="http://schemas.openxmlformats.org/officeDocument/2006/relationships/hyperlink" Target="http://www.legislation.act.gov.au/sl/2016-20/default.asp" TargetMode="External"/><Relationship Id="rId527" Type="http://schemas.openxmlformats.org/officeDocument/2006/relationships/hyperlink" Target="http://www.legislation.act.gov.au/sl/2005-4" TargetMode="External"/><Relationship Id="rId734" Type="http://schemas.openxmlformats.org/officeDocument/2006/relationships/hyperlink" Target="http://www.legislation.act.gov.au/a/2018-19/default.asp" TargetMode="External"/><Relationship Id="rId941" Type="http://schemas.openxmlformats.org/officeDocument/2006/relationships/hyperlink" Target="http://www.legislation.act.gov.au/sl/2016-20/default.asp" TargetMode="External"/><Relationship Id="rId1157" Type="http://schemas.openxmlformats.org/officeDocument/2006/relationships/hyperlink" Target="http://www.legislation.act.gov.au/sl/2016-20/default.asp" TargetMode="External"/><Relationship Id="rId1364" Type="http://schemas.openxmlformats.org/officeDocument/2006/relationships/hyperlink" Target="http://www.legislation.act.gov.au/sl/2005-4" TargetMode="External"/><Relationship Id="rId1571" Type="http://schemas.openxmlformats.org/officeDocument/2006/relationships/hyperlink" Target="http://www.legislation.act.gov.au/sl/2005-4" TargetMode="External"/><Relationship Id="rId70" Type="http://schemas.openxmlformats.org/officeDocument/2006/relationships/hyperlink" Target="http://www.legislation.act.gov.au/a/2001-62/default.asp" TargetMode="External"/><Relationship Id="rId801" Type="http://schemas.openxmlformats.org/officeDocument/2006/relationships/hyperlink" Target="http://www.legislation.act.gov.au/sl/2012-37" TargetMode="External"/><Relationship Id="rId1017" Type="http://schemas.openxmlformats.org/officeDocument/2006/relationships/hyperlink" Target="http://www.legislation.act.gov.au/sl/2016-20/default.asp" TargetMode="External"/><Relationship Id="rId1224" Type="http://schemas.openxmlformats.org/officeDocument/2006/relationships/hyperlink" Target="http://www.legislation.act.gov.au/a/2009-49" TargetMode="External"/><Relationship Id="rId1431" Type="http://schemas.openxmlformats.org/officeDocument/2006/relationships/hyperlink" Target="http://www.legislation.act.gov.au/a/2006-26" TargetMode="External"/><Relationship Id="rId1669" Type="http://schemas.openxmlformats.org/officeDocument/2006/relationships/hyperlink" Target="http://www.legislation.act.gov.au/sl/2006-32" TargetMode="External"/><Relationship Id="rId1876" Type="http://schemas.openxmlformats.org/officeDocument/2006/relationships/hyperlink" Target="http://www.legislation.act.gov.au/sl/2015-34" TargetMode="External"/><Relationship Id="rId1529" Type="http://schemas.openxmlformats.org/officeDocument/2006/relationships/hyperlink" Target="http://www.legislation.act.gov.au/a/2001-62" TargetMode="External"/><Relationship Id="rId1736" Type="http://schemas.openxmlformats.org/officeDocument/2006/relationships/hyperlink" Target="http://www.legislation.act.gov.au/sl/2005-4" TargetMode="External"/><Relationship Id="rId1943" Type="http://schemas.openxmlformats.org/officeDocument/2006/relationships/hyperlink" Target="http://www.legislation.act.gov.au/sl/2016-20/default.asp" TargetMode="External"/><Relationship Id="rId28" Type="http://schemas.openxmlformats.org/officeDocument/2006/relationships/hyperlink" Target="http://www.legislation.act.gov.au/a/2001-14" TargetMode="External"/><Relationship Id="rId1803" Type="http://schemas.openxmlformats.org/officeDocument/2006/relationships/hyperlink" Target="http://www.legislation.act.gov.au/sl/2004-47" TargetMode="External"/><Relationship Id="rId177" Type="http://schemas.openxmlformats.org/officeDocument/2006/relationships/hyperlink" Target="http://www.legislation.act.gov.au/a/1999-77" TargetMode="External"/><Relationship Id="rId384" Type="http://schemas.openxmlformats.org/officeDocument/2006/relationships/hyperlink" Target="http://www.legislation.act.gov.au/a/2001-62/default.asp" TargetMode="External"/><Relationship Id="rId591" Type="http://schemas.openxmlformats.org/officeDocument/2006/relationships/hyperlink" Target="http://www.legislation.act.gov.au/sl/2016-20/default.asp" TargetMode="External"/><Relationship Id="rId2065" Type="http://schemas.openxmlformats.org/officeDocument/2006/relationships/hyperlink" Target="http://www.legislation.act.gov.au/sl/2016-20/default.asp" TargetMode="External"/><Relationship Id="rId244" Type="http://schemas.openxmlformats.org/officeDocument/2006/relationships/hyperlink" Target="http://www.legislation.act.gov.au/a/2002-51" TargetMode="External"/><Relationship Id="rId689" Type="http://schemas.openxmlformats.org/officeDocument/2006/relationships/hyperlink" Target="http://www.legislation.act.gov.au/sl/2018-16/default.asp" TargetMode="External"/><Relationship Id="rId896" Type="http://schemas.openxmlformats.org/officeDocument/2006/relationships/hyperlink" Target="http://www.legislation.act.gov.au/sl/2016-20/default.asp" TargetMode="External"/><Relationship Id="rId1081" Type="http://schemas.openxmlformats.org/officeDocument/2006/relationships/hyperlink" Target="http://www.legislation.act.gov.au/sl/2016-20/default.asp" TargetMode="External"/><Relationship Id="rId451" Type="http://schemas.openxmlformats.org/officeDocument/2006/relationships/hyperlink" Target="http://www.legislation.act.gov.au/a/2009-49" TargetMode="External"/><Relationship Id="rId549" Type="http://schemas.openxmlformats.org/officeDocument/2006/relationships/hyperlink" Target="http://www.legislation.act.gov.au/sl/2018-16/default.asp" TargetMode="External"/><Relationship Id="rId756" Type="http://schemas.openxmlformats.org/officeDocument/2006/relationships/hyperlink" Target="http://www.legislation.act.gov.au/a/2018-19/default.asp" TargetMode="External"/><Relationship Id="rId1179" Type="http://schemas.openxmlformats.org/officeDocument/2006/relationships/hyperlink" Target="http://www.legislation.act.gov.au/sl/2015-34" TargetMode="External"/><Relationship Id="rId1386" Type="http://schemas.openxmlformats.org/officeDocument/2006/relationships/hyperlink" Target="http://www.legislation.act.gov.au/sl/2016-20/default.asp" TargetMode="External"/><Relationship Id="rId1593" Type="http://schemas.openxmlformats.org/officeDocument/2006/relationships/hyperlink" Target="http://www.legislation.act.gov.au/sl/2006-32" TargetMode="External"/><Relationship Id="rId2132" Type="http://schemas.openxmlformats.org/officeDocument/2006/relationships/hyperlink" Target="http://www.legislation.act.gov.au/sl/2006-5" TargetMode="External"/><Relationship Id="rId104" Type="http://schemas.openxmlformats.org/officeDocument/2006/relationships/hyperlink" Target="http://www.legislation.act.gov.au/a/2001-14" TargetMode="External"/><Relationship Id="rId311" Type="http://schemas.openxmlformats.org/officeDocument/2006/relationships/hyperlink" Target="http://www.legislation.act.gov.au/a/2001-62/default.asp" TargetMode="External"/><Relationship Id="rId409" Type="http://schemas.openxmlformats.org/officeDocument/2006/relationships/hyperlink" Target="http://pcoregister/a/2001-62/default.asp" TargetMode="External"/><Relationship Id="rId963" Type="http://schemas.openxmlformats.org/officeDocument/2006/relationships/hyperlink" Target="http://www.legislation.act.gov.au/sl/2003-32" TargetMode="External"/><Relationship Id="rId1039" Type="http://schemas.openxmlformats.org/officeDocument/2006/relationships/hyperlink" Target="http://www.legislation.act.gov.au/sl/2025-23/default.asp" TargetMode="External"/><Relationship Id="rId1246" Type="http://schemas.openxmlformats.org/officeDocument/2006/relationships/hyperlink" Target="http://www.legislation.act.gov.au/sl/2005-39" TargetMode="External"/><Relationship Id="rId1898" Type="http://schemas.openxmlformats.org/officeDocument/2006/relationships/hyperlink" Target="http://www.legislation.act.gov.au/a/2025-31/" TargetMode="External"/><Relationship Id="rId92" Type="http://schemas.openxmlformats.org/officeDocument/2006/relationships/hyperlink" Target="http://www.legislation.act.gov.au/a/2014-24/default.asp" TargetMode="External"/><Relationship Id="rId616" Type="http://schemas.openxmlformats.org/officeDocument/2006/relationships/hyperlink" Target="http://www.legislation.act.gov.au/sl/2006-32" TargetMode="External"/><Relationship Id="rId823" Type="http://schemas.openxmlformats.org/officeDocument/2006/relationships/hyperlink" Target="http://www.legislation.act.gov.au/sl/2016-20/default.asp" TargetMode="External"/><Relationship Id="rId1453" Type="http://schemas.openxmlformats.org/officeDocument/2006/relationships/hyperlink" Target="http://www.legislation.act.gov.au/sl/2006-31" TargetMode="External"/><Relationship Id="rId1660" Type="http://schemas.openxmlformats.org/officeDocument/2006/relationships/hyperlink" Target="http://www.legislation.act.gov.au/sl/2005-4" TargetMode="External"/><Relationship Id="rId1758" Type="http://schemas.openxmlformats.org/officeDocument/2006/relationships/hyperlink" Target="http://www.legislation.act.gov.au/sl/2006-32" TargetMode="External"/><Relationship Id="rId1106" Type="http://schemas.openxmlformats.org/officeDocument/2006/relationships/hyperlink" Target="http://www.legislation.act.gov.au/a/2013-19" TargetMode="External"/><Relationship Id="rId1313" Type="http://schemas.openxmlformats.org/officeDocument/2006/relationships/hyperlink" Target="http://www.legislation.act.gov.au/sl/2016-20/default.asp" TargetMode="External"/><Relationship Id="rId1520" Type="http://schemas.openxmlformats.org/officeDocument/2006/relationships/hyperlink" Target="http://www.legislation.act.gov.au/sl/2016-20/default.asp" TargetMode="External"/><Relationship Id="rId1965" Type="http://schemas.openxmlformats.org/officeDocument/2006/relationships/hyperlink" Target="http://www.legislation.act.gov.au/sl/2015-34" TargetMode="External"/><Relationship Id="rId1618" Type="http://schemas.openxmlformats.org/officeDocument/2006/relationships/hyperlink" Target="http://www.legislation.act.gov.au/sl/2006-32" TargetMode="External"/><Relationship Id="rId1825" Type="http://schemas.openxmlformats.org/officeDocument/2006/relationships/hyperlink" Target="http://www.legislation.act.gov.au/a/2009-49" TargetMode="External"/><Relationship Id="rId199" Type="http://schemas.openxmlformats.org/officeDocument/2006/relationships/hyperlink" Target="http://pcoregister/sl/2017-43/default.asp" TargetMode="External"/><Relationship Id="rId2087" Type="http://schemas.openxmlformats.org/officeDocument/2006/relationships/hyperlink" Target="http://www.legislation.act.gov.au/sl/2016-20/default.asp" TargetMode="External"/><Relationship Id="rId266" Type="http://schemas.openxmlformats.org/officeDocument/2006/relationships/hyperlink" Target="http://www.comlaw.gov.au/Series/C2004A03712" TargetMode="External"/><Relationship Id="rId473" Type="http://schemas.openxmlformats.org/officeDocument/2006/relationships/hyperlink" Target="http://www.legislation.act.gov.au/sl/2015-11" TargetMode="External"/><Relationship Id="rId680" Type="http://schemas.openxmlformats.org/officeDocument/2006/relationships/hyperlink" Target="http://www.legislation.act.gov.au/sl/2018-16/default.asp" TargetMode="External"/><Relationship Id="rId2154" Type="http://schemas.openxmlformats.org/officeDocument/2006/relationships/hyperlink" Target="http://www.legislation.act.gov.au/sl/2011-32" TargetMode="External"/><Relationship Id="rId126" Type="http://schemas.openxmlformats.org/officeDocument/2006/relationships/hyperlink" Target="http://pcoregister/a/2001-62/default.asp" TargetMode="External"/><Relationship Id="rId333" Type="http://schemas.openxmlformats.org/officeDocument/2006/relationships/hyperlink" Target="http://www.legislation.act.gov.au/a/2001-62/default.asp" TargetMode="External"/><Relationship Id="rId540" Type="http://schemas.openxmlformats.org/officeDocument/2006/relationships/hyperlink" Target="http://www.legislation.act.gov.au/sl/2016-20/default.asp" TargetMode="External"/><Relationship Id="rId778" Type="http://schemas.openxmlformats.org/officeDocument/2006/relationships/hyperlink" Target="http://www.legislation.act.gov.au/sl/2016-20/default.asp" TargetMode="External"/><Relationship Id="rId985" Type="http://schemas.openxmlformats.org/officeDocument/2006/relationships/hyperlink" Target="http://www.legislation.act.gov.au/sl/2016-20/default.asp" TargetMode="External"/><Relationship Id="rId1170" Type="http://schemas.openxmlformats.org/officeDocument/2006/relationships/hyperlink" Target="http://www.legislation.act.gov.au/sl/2016-20/default.asp" TargetMode="External"/><Relationship Id="rId2014" Type="http://schemas.openxmlformats.org/officeDocument/2006/relationships/hyperlink" Target="http://www.legislation.act.gov.au/sl/2016-20/default.asp" TargetMode="External"/><Relationship Id="rId638" Type="http://schemas.openxmlformats.org/officeDocument/2006/relationships/hyperlink" Target="http://www.legislation.act.gov.au/sl/2006-32" TargetMode="External"/><Relationship Id="rId845" Type="http://schemas.openxmlformats.org/officeDocument/2006/relationships/hyperlink" Target="http://www.legislation.act.gov.au/sl/2016-20/default.asp" TargetMode="External"/><Relationship Id="rId1030" Type="http://schemas.openxmlformats.org/officeDocument/2006/relationships/hyperlink" Target="http://www.legislation.act.gov.au/sl/2016-20/default.asp" TargetMode="External"/><Relationship Id="rId1268" Type="http://schemas.openxmlformats.org/officeDocument/2006/relationships/hyperlink" Target="http://www.legislation.act.gov.au/sl/2016-20/default.asp" TargetMode="External"/><Relationship Id="rId1475" Type="http://schemas.openxmlformats.org/officeDocument/2006/relationships/hyperlink" Target="http://www.legislation.act.gov.au/sl/2005-4" TargetMode="External"/><Relationship Id="rId1682" Type="http://schemas.openxmlformats.org/officeDocument/2006/relationships/hyperlink" Target="http://www.legislation.act.gov.au/sl/2005-39" TargetMode="External"/><Relationship Id="rId400" Type="http://schemas.openxmlformats.org/officeDocument/2006/relationships/hyperlink" Target="http://www.legislation.act.gov.au/a/2001-14" TargetMode="External"/><Relationship Id="rId705" Type="http://schemas.openxmlformats.org/officeDocument/2006/relationships/hyperlink" Target="http://www.legislation.act.gov.au/a/2013-44" TargetMode="External"/><Relationship Id="rId1128" Type="http://schemas.openxmlformats.org/officeDocument/2006/relationships/hyperlink" Target="http://www.legislation.act.gov.au/sl/2005-4" TargetMode="External"/><Relationship Id="rId1335" Type="http://schemas.openxmlformats.org/officeDocument/2006/relationships/hyperlink" Target="http://www.legislation.act.gov.au/sl/2016-20/default.asp" TargetMode="External"/><Relationship Id="rId1542" Type="http://schemas.openxmlformats.org/officeDocument/2006/relationships/hyperlink" Target="http://www.legislation.act.gov.au/a/2016-18/default.asp" TargetMode="External"/><Relationship Id="rId1987" Type="http://schemas.openxmlformats.org/officeDocument/2006/relationships/hyperlink" Target="http://www.legislation.act.gov.au/sl/2006-59" TargetMode="External"/><Relationship Id="rId912" Type="http://schemas.openxmlformats.org/officeDocument/2006/relationships/hyperlink" Target="http://www.legislation.act.gov.au/sl/2016-20/default.asp" TargetMode="External"/><Relationship Id="rId1847" Type="http://schemas.openxmlformats.org/officeDocument/2006/relationships/hyperlink" Target="http://www.legislation.act.gov.au/sl/2003-32" TargetMode="External"/><Relationship Id="rId41" Type="http://schemas.openxmlformats.org/officeDocument/2006/relationships/hyperlink" Target="http://www.comlaw.gov.au/Series/C2004A00818" TargetMode="External"/><Relationship Id="rId1402" Type="http://schemas.openxmlformats.org/officeDocument/2006/relationships/hyperlink" Target="http://www.legislation.act.gov.au/sl/2016-20/default.asp" TargetMode="External"/><Relationship Id="rId1707" Type="http://schemas.openxmlformats.org/officeDocument/2006/relationships/hyperlink" Target="http://www.legislation.act.gov.au/a/2013-19" TargetMode="External"/><Relationship Id="rId190" Type="http://schemas.openxmlformats.org/officeDocument/2006/relationships/hyperlink" Target="http://www.legislation.act.gov.au/a/2001-14" TargetMode="External"/><Relationship Id="rId288" Type="http://schemas.openxmlformats.org/officeDocument/2006/relationships/hyperlink" Target="http://www.legislation.act.gov.au/a/1999-77" TargetMode="External"/><Relationship Id="rId1914" Type="http://schemas.openxmlformats.org/officeDocument/2006/relationships/hyperlink" Target="http://www.legislation.act.gov.au/sl/2016-20/default.asp" TargetMode="External"/><Relationship Id="rId495" Type="http://schemas.openxmlformats.org/officeDocument/2006/relationships/hyperlink" Target="http://www.legislation.act.gov.au/sl/2005-4" TargetMode="External"/><Relationship Id="rId2176" Type="http://schemas.openxmlformats.org/officeDocument/2006/relationships/hyperlink" Target="http://www.legislation.act.gov.au/a/2018-19/default.asp" TargetMode="External"/><Relationship Id="rId148" Type="http://schemas.openxmlformats.org/officeDocument/2006/relationships/hyperlink" Target="http://www.legislation.act.gov.au/a/1999-77" TargetMode="External"/><Relationship Id="rId355" Type="http://schemas.openxmlformats.org/officeDocument/2006/relationships/hyperlink" Target="http://www.legislation.act.gov.au/a/2001-14" TargetMode="External"/><Relationship Id="rId562" Type="http://schemas.openxmlformats.org/officeDocument/2006/relationships/hyperlink" Target="http://www.legislation.act.gov.au/sl/2005-4" TargetMode="External"/><Relationship Id="rId1192" Type="http://schemas.openxmlformats.org/officeDocument/2006/relationships/hyperlink" Target="http://www.legislation.act.gov.au/sl/2016-20/default.asp" TargetMode="External"/><Relationship Id="rId2036" Type="http://schemas.openxmlformats.org/officeDocument/2006/relationships/hyperlink" Target="http://www.legislation.act.gov.au/sl/2016-20/default.asp" TargetMode="External"/><Relationship Id="rId215" Type="http://schemas.openxmlformats.org/officeDocument/2006/relationships/hyperlink" Target="http://www.legislation.act.gov.au/sl/2000-12" TargetMode="External"/><Relationship Id="rId422" Type="http://schemas.openxmlformats.org/officeDocument/2006/relationships/hyperlink" Target="http://pcoregister/sl/2017-43/default.asp" TargetMode="External"/><Relationship Id="rId867" Type="http://schemas.openxmlformats.org/officeDocument/2006/relationships/hyperlink" Target="http://www.legislation.act.gov.au/sl/2011-32" TargetMode="External"/><Relationship Id="rId1052" Type="http://schemas.openxmlformats.org/officeDocument/2006/relationships/hyperlink" Target="http://www.legislation.act.gov.au/sl/2003-32" TargetMode="External"/><Relationship Id="rId1497" Type="http://schemas.openxmlformats.org/officeDocument/2006/relationships/hyperlink" Target="http://www.legislation.act.gov.au/sl/2016-20/default.asp" TargetMode="External"/><Relationship Id="rId2103" Type="http://schemas.openxmlformats.org/officeDocument/2006/relationships/hyperlink" Target="http://www.legislation.act.gov.au/sl/2016-20/default.asp" TargetMode="External"/><Relationship Id="rId727" Type="http://schemas.openxmlformats.org/officeDocument/2006/relationships/hyperlink" Target="http://www.legislation.act.gov.au/a/2018-19/default.asp" TargetMode="External"/><Relationship Id="rId934" Type="http://schemas.openxmlformats.org/officeDocument/2006/relationships/hyperlink" Target="http://www.legislation.act.gov.au/sl/2005-4" TargetMode="External"/><Relationship Id="rId1357" Type="http://schemas.openxmlformats.org/officeDocument/2006/relationships/hyperlink" Target="http://www.legislation.act.gov.au/sl/2016-20/default.asp" TargetMode="External"/><Relationship Id="rId1564" Type="http://schemas.openxmlformats.org/officeDocument/2006/relationships/hyperlink" Target="http://www.legislation.act.gov.au/sl/2006-32" TargetMode="External"/><Relationship Id="rId1771" Type="http://schemas.openxmlformats.org/officeDocument/2006/relationships/hyperlink" Target="http://www.legislation.act.gov.au/sl/2016-20/default.asp" TargetMode="External"/><Relationship Id="rId63" Type="http://schemas.openxmlformats.org/officeDocument/2006/relationships/hyperlink" Target="http://www.legislation.act.gov.au/a/2001-62/default.asp" TargetMode="External"/><Relationship Id="rId1217" Type="http://schemas.openxmlformats.org/officeDocument/2006/relationships/hyperlink" Target="http://www.legislation.act.gov.au/sl/2006-32" TargetMode="External"/><Relationship Id="rId1424" Type="http://schemas.openxmlformats.org/officeDocument/2006/relationships/hyperlink" Target="http://www.legislation.act.gov.au/sl/2016-20/default.asp" TargetMode="External"/><Relationship Id="rId1631" Type="http://schemas.openxmlformats.org/officeDocument/2006/relationships/hyperlink" Target="http://www.legislation.act.gov.au/sl/2006-32" TargetMode="External"/><Relationship Id="rId1869" Type="http://schemas.openxmlformats.org/officeDocument/2006/relationships/hyperlink" Target="http://www.legislation.act.gov.au/sl/2012-37" TargetMode="External"/><Relationship Id="rId1729" Type="http://schemas.openxmlformats.org/officeDocument/2006/relationships/hyperlink" Target="http://www.legislation.act.gov.au/sl/2006-5" TargetMode="External"/><Relationship Id="rId1936" Type="http://schemas.openxmlformats.org/officeDocument/2006/relationships/hyperlink" Target="http://www.legislation.act.gov.au/sl/2005-4" TargetMode="External"/><Relationship Id="rId2198" Type="http://schemas.openxmlformats.org/officeDocument/2006/relationships/fontTable" Target="fontTable.xml"/><Relationship Id="rId377" Type="http://schemas.openxmlformats.org/officeDocument/2006/relationships/header" Target="header6.xml"/><Relationship Id="rId584" Type="http://schemas.openxmlformats.org/officeDocument/2006/relationships/hyperlink" Target="http://www.legislation.act.gov.au/sl/2016-20/default.asp" TargetMode="External"/><Relationship Id="rId2058" Type="http://schemas.openxmlformats.org/officeDocument/2006/relationships/hyperlink" Target="http://www.legislation.act.gov.au/a/2010-18" TargetMode="External"/><Relationship Id="rId5" Type="http://schemas.openxmlformats.org/officeDocument/2006/relationships/footnotes" Target="footnotes.xml"/><Relationship Id="rId237" Type="http://schemas.openxmlformats.org/officeDocument/2006/relationships/hyperlink" Target="http://www.legislation.act.gov.au/a/1999-77" TargetMode="External"/><Relationship Id="rId791" Type="http://schemas.openxmlformats.org/officeDocument/2006/relationships/hyperlink" Target="http://www.legislation.act.gov.au/a/2013-19" TargetMode="External"/><Relationship Id="rId889" Type="http://schemas.openxmlformats.org/officeDocument/2006/relationships/hyperlink" Target="http://www.legislation.act.gov.au/a/2015-33" TargetMode="External"/><Relationship Id="rId1074" Type="http://schemas.openxmlformats.org/officeDocument/2006/relationships/hyperlink" Target="http://www.legislation.act.gov.au/a/2009-51" TargetMode="External"/><Relationship Id="rId444" Type="http://schemas.openxmlformats.org/officeDocument/2006/relationships/hyperlink" Target="http://www.legislation.act.gov.au/sl/2006-32" TargetMode="External"/><Relationship Id="rId651" Type="http://schemas.openxmlformats.org/officeDocument/2006/relationships/hyperlink" Target="http://www.legislation.act.gov.au/sl/2018-16/default.asp" TargetMode="External"/><Relationship Id="rId749" Type="http://schemas.openxmlformats.org/officeDocument/2006/relationships/hyperlink" Target="http://www.legislation.act.gov.au/a/2018-19/default.asp" TargetMode="External"/><Relationship Id="rId1281" Type="http://schemas.openxmlformats.org/officeDocument/2006/relationships/hyperlink" Target="http://www.legislation.act.gov.au/sl/2006-32" TargetMode="External"/><Relationship Id="rId1379" Type="http://schemas.openxmlformats.org/officeDocument/2006/relationships/hyperlink" Target="http://www.legislation.act.gov.au/sl/2016-20/default.asp" TargetMode="External"/><Relationship Id="rId1586" Type="http://schemas.openxmlformats.org/officeDocument/2006/relationships/hyperlink" Target="http://www.legislation.act.gov.au/sl/2006-32" TargetMode="External"/><Relationship Id="rId2125" Type="http://schemas.openxmlformats.org/officeDocument/2006/relationships/hyperlink" Target="http://www.legislation.act.gov.au/sl/2003-43" TargetMode="External"/><Relationship Id="rId304" Type="http://schemas.openxmlformats.org/officeDocument/2006/relationships/hyperlink" Target="http://www.legislation.act.gov.au/a/2002-51" TargetMode="External"/><Relationship Id="rId511" Type="http://schemas.openxmlformats.org/officeDocument/2006/relationships/hyperlink" Target="http://www.legislation.act.gov.au/sl/2016-20/default.asp" TargetMode="External"/><Relationship Id="rId609" Type="http://schemas.openxmlformats.org/officeDocument/2006/relationships/hyperlink" Target="http://www.legislation.act.gov.au/sl/2005-39" TargetMode="External"/><Relationship Id="rId956" Type="http://schemas.openxmlformats.org/officeDocument/2006/relationships/hyperlink" Target="http://www.legislation.act.gov.au/sl/2016-20/default.asp" TargetMode="External"/><Relationship Id="rId1141" Type="http://schemas.openxmlformats.org/officeDocument/2006/relationships/hyperlink" Target="http://www.legislation.act.gov.au/sl/2016-20/default.asp" TargetMode="External"/><Relationship Id="rId1239" Type="http://schemas.openxmlformats.org/officeDocument/2006/relationships/hyperlink" Target="http://www.legislation.act.gov.au/sl/2016-20/default.asp" TargetMode="External"/><Relationship Id="rId1793" Type="http://schemas.openxmlformats.org/officeDocument/2006/relationships/hyperlink" Target="http://www.legislation.act.gov.au/sl/2016-20/default.asp" TargetMode="External"/><Relationship Id="rId85" Type="http://schemas.openxmlformats.org/officeDocument/2006/relationships/hyperlink" Target="http://www.legislation.act.gov.au/a/2002-51" TargetMode="External"/><Relationship Id="rId816" Type="http://schemas.openxmlformats.org/officeDocument/2006/relationships/hyperlink" Target="http://www.legislation.act.gov.au/a/2014-49" TargetMode="External"/><Relationship Id="rId1001" Type="http://schemas.openxmlformats.org/officeDocument/2006/relationships/hyperlink" Target="http://www.legislation.act.gov.au/sl/2016-20/default.asp" TargetMode="External"/><Relationship Id="rId1446" Type="http://schemas.openxmlformats.org/officeDocument/2006/relationships/hyperlink" Target="http://www.legislation.act.gov.au/sl/2006-5" TargetMode="External"/><Relationship Id="rId1653" Type="http://schemas.openxmlformats.org/officeDocument/2006/relationships/hyperlink" Target="http://www.legislation.act.gov.au/a/2006-26" TargetMode="External"/><Relationship Id="rId1860" Type="http://schemas.openxmlformats.org/officeDocument/2006/relationships/hyperlink" Target="http://www.legislation.act.gov.au/sl/2003-32" TargetMode="External"/><Relationship Id="rId1306" Type="http://schemas.openxmlformats.org/officeDocument/2006/relationships/hyperlink" Target="http://www.legislation.act.gov.au/sl/2005-4" TargetMode="External"/><Relationship Id="rId1513" Type="http://schemas.openxmlformats.org/officeDocument/2006/relationships/hyperlink" Target="http://www.legislation.act.gov.au/sl/2006-32" TargetMode="External"/><Relationship Id="rId1720" Type="http://schemas.openxmlformats.org/officeDocument/2006/relationships/hyperlink" Target="http://www.legislation.act.gov.au/sl/2005-4" TargetMode="External"/><Relationship Id="rId1958" Type="http://schemas.openxmlformats.org/officeDocument/2006/relationships/hyperlink" Target="http://www.legislation.act.gov.au/sl/2016-20/default.asp" TargetMode="External"/><Relationship Id="rId12" Type="http://schemas.openxmlformats.org/officeDocument/2006/relationships/hyperlink" Target="http://www.legislation.act.gov.au/a/2001-14" TargetMode="External"/><Relationship Id="rId1818" Type="http://schemas.openxmlformats.org/officeDocument/2006/relationships/hyperlink" Target="http://www.legislation.act.gov.au/sl/2006-32" TargetMode="External"/><Relationship Id="rId161" Type="http://schemas.openxmlformats.org/officeDocument/2006/relationships/hyperlink" Target="http://www.legislation.act.gov.au/a/2001-14" TargetMode="External"/><Relationship Id="rId399" Type="http://schemas.openxmlformats.org/officeDocument/2006/relationships/footer" Target="footer11.xml"/><Relationship Id="rId259" Type="http://schemas.openxmlformats.org/officeDocument/2006/relationships/hyperlink" Target="http://www.legislation.act.gov.au/sl/2000-14" TargetMode="External"/><Relationship Id="rId466" Type="http://schemas.openxmlformats.org/officeDocument/2006/relationships/hyperlink" Target="http://www.legislation.act.gov.au/a/2012-21" TargetMode="External"/><Relationship Id="rId673" Type="http://schemas.openxmlformats.org/officeDocument/2006/relationships/hyperlink" Target="http://www.legislation.act.gov.au/a/2025-31/" TargetMode="External"/><Relationship Id="rId880" Type="http://schemas.openxmlformats.org/officeDocument/2006/relationships/hyperlink" Target="http://www.legislation.act.gov.au/sl/2006-5" TargetMode="External"/><Relationship Id="rId1096" Type="http://schemas.openxmlformats.org/officeDocument/2006/relationships/hyperlink" Target="http://www.legislation.act.gov.au/sl/2012-37" TargetMode="External"/><Relationship Id="rId2147" Type="http://schemas.openxmlformats.org/officeDocument/2006/relationships/hyperlink" Target="http://www.legislation.act.gov.au/sl/2010-7" TargetMode="External"/><Relationship Id="rId119" Type="http://schemas.openxmlformats.org/officeDocument/2006/relationships/hyperlink" Target="http://www.legislation.act.gov.au/a/2002-51" TargetMode="External"/><Relationship Id="rId326" Type="http://schemas.openxmlformats.org/officeDocument/2006/relationships/hyperlink" Target="http://www.legislation.act.gov.au/a/2001-62/default.asp" TargetMode="External"/><Relationship Id="rId533" Type="http://schemas.openxmlformats.org/officeDocument/2006/relationships/hyperlink" Target="http://www.legislation.act.gov.au/sl/2006-5" TargetMode="External"/><Relationship Id="rId978" Type="http://schemas.openxmlformats.org/officeDocument/2006/relationships/hyperlink" Target="http://www.legislation.act.gov.au/sl/2016-20/default.asp" TargetMode="External"/><Relationship Id="rId1163" Type="http://schemas.openxmlformats.org/officeDocument/2006/relationships/hyperlink" Target="http://www.legislation.act.gov.au/sl/2016-20/default.asp" TargetMode="External"/><Relationship Id="rId1370" Type="http://schemas.openxmlformats.org/officeDocument/2006/relationships/hyperlink" Target="http://www.legislation.act.gov.au/sl/2005-4" TargetMode="External"/><Relationship Id="rId2007" Type="http://schemas.openxmlformats.org/officeDocument/2006/relationships/hyperlink" Target="http://www.legislation.act.gov.au/sl/2016-20/default.asp" TargetMode="External"/><Relationship Id="rId740" Type="http://schemas.openxmlformats.org/officeDocument/2006/relationships/hyperlink" Target="http://www.legislation.act.gov.au/a/2018-19/default.asp" TargetMode="External"/><Relationship Id="rId838" Type="http://schemas.openxmlformats.org/officeDocument/2006/relationships/hyperlink" Target="http://www.legislation.act.gov.au/sl/2006-31" TargetMode="External"/><Relationship Id="rId1023" Type="http://schemas.openxmlformats.org/officeDocument/2006/relationships/hyperlink" Target="http://www.legislation.act.gov.au/sl/2006-32" TargetMode="External"/><Relationship Id="rId1468" Type="http://schemas.openxmlformats.org/officeDocument/2006/relationships/hyperlink" Target="http://www.legislation.act.gov.au/sl/2016-20/default.asp" TargetMode="External"/><Relationship Id="rId1675" Type="http://schemas.openxmlformats.org/officeDocument/2006/relationships/hyperlink" Target="http://www.legislation.act.gov.au/sl/2006-5" TargetMode="External"/><Relationship Id="rId1882" Type="http://schemas.openxmlformats.org/officeDocument/2006/relationships/hyperlink" Target="http://www.legislation.act.gov.au/sl/2016-20/default.asp" TargetMode="External"/><Relationship Id="rId600" Type="http://schemas.openxmlformats.org/officeDocument/2006/relationships/hyperlink" Target="http://www.legislation.act.gov.au/sl/2018-16/default.asp" TargetMode="External"/><Relationship Id="rId1230" Type="http://schemas.openxmlformats.org/officeDocument/2006/relationships/hyperlink" Target="http://www.legislation.act.gov.au/a/2012-21" TargetMode="External"/><Relationship Id="rId1328" Type="http://schemas.openxmlformats.org/officeDocument/2006/relationships/hyperlink" Target="http://www.legislation.act.gov.au/sl/2005-4" TargetMode="External"/><Relationship Id="rId1535" Type="http://schemas.openxmlformats.org/officeDocument/2006/relationships/hyperlink" Target="http://www.legislation.act.gov.au/a/2006-26" TargetMode="External"/><Relationship Id="rId905" Type="http://schemas.openxmlformats.org/officeDocument/2006/relationships/hyperlink" Target="http://www.legislation.act.gov.au/sl/2006-31" TargetMode="External"/><Relationship Id="rId1742" Type="http://schemas.openxmlformats.org/officeDocument/2006/relationships/hyperlink" Target="http://www.legislation.act.gov.au/sl/2006-5" TargetMode="External"/><Relationship Id="rId34" Type="http://schemas.openxmlformats.org/officeDocument/2006/relationships/hyperlink" Target="http://www.legislation.act.gov.au/a/2000-48" TargetMode="External"/><Relationship Id="rId1602" Type="http://schemas.openxmlformats.org/officeDocument/2006/relationships/hyperlink" Target="http://www.legislation.act.gov.au/sl/2010-5" TargetMode="External"/><Relationship Id="rId183" Type="http://schemas.openxmlformats.org/officeDocument/2006/relationships/hyperlink" Target="http://www.legislation.act.gov.au/a/2002-51" TargetMode="External"/><Relationship Id="rId390" Type="http://schemas.openxmlformats.org/officeDocument/2006/relationships/hyperlink" Target="http://pcoregister/a/2001-62/default.asp" TargetMode="External"/><Relationship Id="rId1907" Type="http://schemas.openxmlformats.org/officeDocument/2006/relationships/hyperlink" Target="http://www.legislation.act.gov.au/sl/2016-20/default.asp" TargetMode="External"/><Relationship Id="rId2071" Type="http://schemas.openxmlformats.org/officeDocument/2006/relationships/hyperlink" Target="http://www.legislation.act.gov.au/sl/2016-20/default.asp" TargetMode="External"/><Relationship Id="rId250" Type="http://schemas.openxmlformats.org/officeDocument/2006/relationships/hyperlink" Target="http://www.legislation.act.gov.au/sl/2000-12" TargetMode="External"/><Relationship Id="rId488" Type="http://schemas.openxmlformats.org/officeDocument/2006/relationships/hyperlink" Target="http://www.legislation.act.gov.au/a/2019-21/default.asp" TargetMode="External"/><Relationship Id="rId695" Type="http://schemas.openxmlformats.org/officeDocument/2006/relationships/hyperlink" Target="http://www.legislation.act.gov.au/sl/2006-32" TargetMode="External"/><Relationship Id="rId2169" Type="http://schemas.openxmlformats.org/officeDocument/2006/relationships/hyperlink" Target="http://www.legislation.act.gov.au/a/2016-49" TargetMode="External"/><Relationship Id="rId110" Type="http://schemas.openxmlformats.org/officeDocument/2006/relationships/hyperlink" Target="http://www.legislation.act.gov.au/a/2010-35" TargetMode="External"/><Relationship Id="rId348" Type="http://schemas.openxmlformats.org/officeDocument/2006/relationships/hyperlink" Target="http://www.legislation.act.gov.au/a/2003-51" TargetMode="External"/><Relationship Id="rId555" Type="http://schemas.openxmlformats.org/officeDocument/2006/relationships/hyperlink" Target="http://www.legislation.act.gov.au/sl/2005-4" TargetMode="External"/><Relationship Id="rId762" Type="http://schemas.openxmlformats.org/officeDocument/2006/relationships/hyperlink" Target="http://www.legislation.act.gov.au/sl/2016-20/default.asp" TargetMode="External"/><Relationship Id="rId1185" Type="http://schemas.openxmlformats.org/officeDocument/2006/relationships/hyperlink" Target="http://www.legislation.act.gov.au/sl/2019-15/default.asp" TargetMode="External"/><Relationship Id="rId1392" Type="http://schemas.openxmlformats.org/officeDocument/2006/relationships/hyperlink" Target="http://www.legislation.act.gov.au/sl/2016-20/default.asp" TargetMode="External"/><Relationship Id="rId2029" Type="http://schemas.openxmlformats.org/officeDocument/2006/relationships/hyperlink" Target="http://www.legislation.act.gov.au/a/2018-19/default.asp" TargetMode="External"/><Relationship Id="rId208" Type="http://schemas.openxmlformats.org/officeDocument/2006/relationships/hyperlink" Target="http://www.legislation.act.gov.au/a/2001-14" TargetMode="External"/><Relationship Id="rId415" Type="http://schemas.openxmlformats.org/officeDocument/2006/relationships/hyperlink" Target="http://www.legislation.act.gov.au/sl/2000-14" TargetMode="External"/><Relationship Id="rId622" Type="http://schemas.openxmlformats.org/officeDocument/2006/relationships/hyperlink" Target="http://www.legislation.act.gov.au/sl/2018-16/default.asp" TargetMode="External"/><Relationship Id="rId1045" Type="http://schemas.openxmlformats.org/officeDocument/2006/relationships/hyperlink" Target="http://www.legislation.act.gov.au/sl/2016-20/default.asp" TargetMode="External"/><Relationship Id="rId1252" Type="http://schemas.openxmlformats.org/officeDocument/2006/relationships/hyperlink" Target="http://www.legislation.act.gov.au/sl/2010-7" TargetMode="External"/><Relationship Id="rId1697" Type="http://schemas.openxmlformats.org/officeDocument/2006/relationships/hyperlink" Target="http://www.legislation.act.gov.au/sl/2005-4" TargetMode="External"/><Relationship Id="rId927" Type="http://schemas.openxmlformats.org/officeDocument/2006/relationships/hyperlink" Target="http://www.legislation.act.gov.au/sl/2006-5" TargetMode="External"/><Relationship Id="rId1112" Type="http://schemas.openxmlformats.org/officeDocument/2006/relationships/hyperlink" Target="http://www.legislation.act.gov.au/sl/2016-20/default.asp" TargetMode="External"/><Relationship Id="rId1557" Type="http://schemas.openxmlformats.org/officeDocument/2006/relationships/hyperlink" Target="http://www.legislation.act.gov.au/sl/2006-32" TargetMode="External"/><Relationship Id="rId1764" Type="http://schemas.openxmlformats.org/officeDocument/2006/relationships/hyperlink" Target="http://www.legislation.act.gov.au/sl/2006-26" TargetMode="External"/><Relationship Id="rId1971" Type="http://schemas.openxmlformats.org/officeDocument/2006/relationships/hyperlink" Target="http://www.legislation.act.gov.au/sl/2016-20/default.asp" TargetMode="External"/><Relationship Id="rId56" Type="http://schemas.openxmlformats.org/officeDocument/2006/relationships/hyperlink" Target="http://www.legislation.act.gov.au/sl/2000-14" TargetMode="External"/><Relationship Id="rId1417" Type="http://schemas.openxmlformats.org/officeDocument/2006/relationships/hyperlink" Target="http://www.legislation.act.gov.au/sl/2016-20/default.asp" TargetMode="External"/><Relationship Id="rId1624" Type="http://schemas.openxmlformats.org/officeDocument/2006/relationships/hyperlink" Target="http://www.legislation.act.gov.au/sl/2006-32" TargetMode="External"/><Relationship Id="rId1831" Type="http://schemas.openxmlformats.org/officeDocument/2006/relationships/hyperlink" Target="http://www.legislation.act.gov.au/sl/2017-44/default.asp" TargetMode="External"/><Relationship Id="rId1929" Type="http://schemas.openxmlformats.org/officeDocument/2006/relationships/hyperlink" Target="http://www.legislation.act.gov.au/sl/2016-20/default.asp" TargetMode="External"/><Relationship Id="rId2093" Type="http://schemas.openxmlformats.org/officeDocument/2006/relationships/hyperlink" Target="http://www.legislation.act.gov.au/sl/2016-20/default.asp" TargetMode="External"/><Relationship Id="rId272" Type="http://schemas.openxmlformats.org/officeDocument/2006/relationships/hyperlink" Target="http://www.legislation.act.gov.au/a/2004-28" TargetMode="External"/><Relationship Id="rId577" Type="http://schemas.openxmlformats.org/officeDocument/2006/relationships/hyperlink" Target="http://www.legislation.act.gov.au/a/2012-21" TargetMode="External"/><Relationship Id="rId2160" Type="http://schemas.openxmlformats.org/officeDocument/2006/relationships/hyperlink" Target="http://www.legislation.act.gov.au/sl/2013-14/default.asp" TargetMode="External"/><Relationship Id="rId132" Type="http://schemas.openxmlformats.org/officeDocument/2006/relationships/hyperlink" Target="http://pcoregister/a/2001-62/default.asp" TargetMode="External"/><Relationship Id="rId784" Type="http://schemas.openxmlformats.org/officeDocument/2006/relationships/hyperlink" Target="http://www.legislation.act.gov.au/sl/2016-20/default.asp" TargetMode="External"/><Relationship Id="rId991" Type="http://schemas.openxmlformats.org/officeDocument/2006/relationships/hyperlink" Target="http://www.legislation.act.gov.au/sl/2016-20/default.asp" TargetMode="External"/><Relationship Id="rId1067" Type="http://schemas.openxmlformats.org/officeDocument/2006/relationships/hyperlink" Target="http://www.legislation.act.gov.au/sl/2003-32" TargetMode="External"/><Relationship Id="rId2020" Type="http://schemas.openxmlformats.org/officeDocument/2006/relationships/hyperlink" Target="http://www.legislation.act.gov.au/sl/2016-20/default.asp" TargetMode="External"/><Relationship Id="rId437" Type="http://schemas.openxmlformats.org/officeDocument/2006/relationships/hyperlink" Target="http://www.legislation.act.gov.au/sl/2006-5" TargetMode="External"/><Relationship Id="rId644" Type="http://schemas.openxmlformats.org/officeDocument/2006/relationships/hyperlink" Target="http://www.legislation.act.gov.au/sl/2018-16/default.asp" TargetMode="External"/><Relationship Id="rId851" Type="http://schemas.openxmlformats.org/officeDocument/2006/relationships/hyperlink" Target="http://www.legislation.act.gov.au/sl/2010-7" TargetMode="External"/><Relationship Id="rId1274" Type="http://schemas.openxmlformats.org/officeDocument/2006/relationships/hyperlink" Target="http://www.legislation.act.gov.au/sl/2005-4" TargetMode="External"/><Relationship Id="rId1481" Type="http://schemas.openxmlformats.org/officeDocument/2006/relationships/hyperlink" Target="http://www.legislation.act.gov.au/sl/2005-4" TargetMode="External"/><Relationship Id="rId1579" Type="http://schemas.openxmlformats.org/officeDocument/2006/relationships/hyperlink" Target="http://www.legislation.act.gov.au/sl/2006-32" TargetMode="External"/><Relationship Id="rId2118" Type="http://schemas.openxmlformats.org/officeDocument/2006/relationships/hyperlink" Target="http://www.legislation.act.gov.au/sl/2003-32" TargetMode="External"/><Relationship Id="rId504" Type="http://schemas.openxmlformats.org/officeDocument/2006/relationships/hyperlink" Target="http://www.legislation.act.gov.au/sl/2018-16/default.asp" TargetMode="External"/><Relationship Id="rId711" Type="http://schemas.openxmlformats.org/officeDocument/2006/relationships/hyperlink" Target="http://www.legislation.act.gov.au/a/2018-19/default.asp" TargetMode="External"/><Relationship Id="rId949" Type="http://schemas.openxmlformats.org/officeDocument/2006/relationships/hyperlink" Target="http://www.legislation.act.gov.au/sl/2016-20/default.asp" TargetMode="External"/><Relationship Id="rId1134" Type="http://schemas.openxmlformats.org/officeDocument/2006/relationships/hyperlink" Target="http://www.legislation.act.gov.au/sl/2016-20/default.asp" TargetMode="External"/><Relationship Id="rId1341" Type="http://schemas.openxmlformats.org/officeDocument/2006/relationships/hyperlink" Target="http://www.legislation.act.gov.au/sl/2016-20/default.asp" TargetMode="External"/><Relationship Id="rId1786" Type="http://schemas.openxmlformats.org/officeDocument/2006/relationships/hyperlink" Target="http://www.legislation.act.gov.au/sl/2016-20/default.asp" TargetMode="External"/><Relationship Id="rId1993" Type="http://schemas.openxmlformats.org/officeDocument/2006/relationships/hyperlink" Target="http://www.legislation.act.gov.au/sl/2003-32" TargetMode="External"/><Relationship Id="rId78" Type="http://schemas.openxmlformats.org/officeDocument/2006/relationships/hyperlink" Target="http://www.legislation.act.gov.au/a/2010-35" TargetMode="External"/><Relationship Id="rId809" Type="http://schemas.openxmlformats.org/officeDocument/2006/relationships/hyperlink" Target="http://www.legislation.act.gov.au/sl/2016-20/default.asp" TargetMode="External"/><Relationship Id="rId1201" Type="http://schemas.openxmlformats.org/officeDocument/2006/relationships/hyperlink" Target="http://www.legislation.act.gov.au/sl/2016-20/default.asp" TargetMode="External"/><Relationship Id="rId1439" Type="http://schemas.openxmlformats.org/officeDocument/2006/relationships/hyperlink" Target="http://www.legislation.act.gov.au/sl/2006-5" TargetMode="External"/><Relationship Id="rId1646" Type="http://schemas.openxmlformats.org/officeDocument/2006/relationships/hyperlink" Target="http://www.legislation.act.gov.au/sl/2018-16/default.asp" TargetMode="External"/><Relationship Id="rId1853" Type="http://schemas.openxmlformats.org/officeDocument/2006/relationships/hyperlink" Target="http://www.legislation.act.gov.au/sl/2003-32" TargetMode="External"/><Relationship Id="rId1506" Type="http://schemas.openxmlformats.org/officeDocument/2006/relationships/hyperlink" Target="http://www.legislation.act.gov.au/a/2006-26" TargetMode="External"/><Relationship Id="rId1713" Type="http://schemas.openxmlformats.org/officeDocument/2006/relationships/hyperlink" Target="http://www.legislation.act.gov.au/sl/2005-4" TargetMode="External"/><Relationship Id="rId1920" Type="http://schemas.openxmlformats.org/officeDocument/2006/relationships/hyperlink" Target="http://www.legislation.act.gov.au/sl/2016-20/default.asp" TargetMode="External"/><Relationship Id="rId294" Type="http://schemas.openxmlformats.org/officeDocument/2006/relationships/hyperlink" Target="http://www.legislation.act.gov.au/a/2001-14" TargetMode="External"/><Relationship Id="rId2182" Type="http://schemas.openxmlformats.org/officeDocument/2006/relationships/hyperlink" Target="http://www.legislation.act.gov.au/sl/2020-11/" TargetMode="External"/><Relationship Id="rId154" Type="http://schemas.openxmlformats.org/officeDocument/2006/relationships/hyperlink" Target="http://www.legislation.act.gov.au/a/2002-51" TargetMode="External"/><Relationship Id="rId361" Type="http://schemas.openxmlformats.org/officeDocument/2006/relationships/hyperlink" Target="http://www.legislation.act.gov.au/a/1999-78" TargetMode="External"/><Relationship Id="rId599" Type="http://schemas.openxmlformats.org/officeDocument/2006/relationships/hyperlink" Target="http://www.legislation.act.gov.au/sl/2006-32" TargetMode="External"/><Relationship Id="rId2042" Type="http://schemas.openxmlformats.org/officeDocument/2006/relationships/hyperlink" Target="http://www.legislation.act.gov.au/sl/2015-34" TargetMode="External"/><Relationship Id="rId459" Type="http://schemas.openxmlformats.org/officeDocument/2006/relationships/hyperlink" Target="http://www.legislation.act.gov.au/a/2010-43" TargetMode="External"/><Relationship Id="rId666" Type="http://schemas.openxmlformats.org/officeDocument/2006/relationships/hyperlink" Target="http://www.legislation.act.gov.au/sl/2018-16/default.asp" TargetMode="External"/><Relationship Id="rId873" Type="http://schemas.openxmlformats.org/officeDocument/2006/relationships/hyperlink" Target="http://www.legislation.act.gov.au/sl/2010-7" TargetMode="External"/><Relationship Id="rId1089" Type="http://schemas.openxmlformats.org/officeDocument/2006/relationships/hyperlink" Target="http://www.legislation.act.gov.au/sl/2012-1/default.asp" TargetMode="External"/><Relationship Id="rId1296" Type="http://schemas.openxmlformats.org/officeDocument/2006/relationships/hyperlink" Target="http://www.legislation.act.gov.au/sl/2005-4" TargetMode="External"/><Relationship Id="rId221" Type="http://schemas.openxmlformats.org/officeDocument/2006/relationships/hyperlink" Target="https://www.legislation.act.gov.au/sl/2019-28/" TargetMode="External"/><Relationship Id="rId319" Type="http://schemas.openxmlformats.org/officeDocument/2006/relationships/hyperlink" Target="http://www.legislation.act.gov.au/sl/2000-14" TargetMode="External"/><Relationship Id="rId526" Type="http://schemas.openxmlformats.org/officeDocument/2006/relationships/hyperlink" Target="http://www.legislation.act.gov.au/sl/2016-20/default.asp" TargetMode="External"/><Relationship Id="rId1156" Type="http://schemas.openxmlformats.org/officeDocument/2006/relationships/hyperlink" Target="http://www.legislation.act.gov.au/sl/2015-34" TargetMode="External"/><Relationship Id="rId1363" Type="http://schemas.openxmlformats.org/officeDocument/2006/relationships/hyperlink" Target="http://www.legislation.act.gov.au/sl/2016-20/default.asp" TargetMode="External"/><Relationship Id="rId733" Type="http://schemas.openxmlformats.org/officeDocument/2006/relationships/hyperlink" Target="http://www.legislation.act.gov.au/a/2018-19/default.asp" TargetMode="External"/><Relationship Id="rId940" Type="http://schemas.openxmlformats.org/officeDocument/2006/relationships/hyperlink" Target="http://www.legislation.act.gov.au/sl/2016-20/default.asp" TargetMode="External"/><Relationship Id="rId1016" Type="http://schemas.openxmlformats.org/officeDocument/2006/relationships/hyperlink" Target="http://www.legislation.act.gov.au/sl/2012-37" TargetMode="External"/><Relationship Id="rId1570" Type="http://schemas.openxmlformats.org/officeDocument/2006/relationships/hyperlink" Target="http://www.legislation.act.gov.au/sl/2006-32" TargetMode="External"/><Relationship Id="rId1668" Type="http://schemas.openxmlformats.org/officeDocument/2006/relationships/hyperlink" Target="http://www.legislation.act.gov.au/sl/2006-32" TargetMode="External"/><Relationship Id="rId1875" Type="http://schemas.openxmlformats.org/officeDocument/2006/relationships/hyperlink" Target="http://www.legislation.act.gov.au/a/2010-18" TargetMode="External"/><Relationship Id="rId800" Type="http://schemas.openxmlformats.org/officeDocument/2006/relationships/hyperlink" Target="http://www.legislation.act.gov.au/sl/2016-20/default.asp" TargetMode="External"/><Relationship Id="rId1223" Type="http://schemas.openxmlformats.org/officeDocument/2006/relationships/hyperlink" Target="http://www.legislation.act.gov.au/sl/2006-5" TargetMode="External"/><Relationship Id="rId1430" Type="http://schemas.openxmlformats.org/officeDocument/2006/relationships/hyperlink" Target="http://www.legislation.act.gov.au/a/2001-62" TargetMode="External"/><Relationship Id="rId1528" Type="http://schemas.openxmlformats.org/officeDocument/2006/relationships/hyperlink" Target="http://www.legislation.act.gov.au/a/2006-26" TargetMode="External"/><Relationship Id="rId1735" Type="http://schemas.openxmlformats.org/officeDocument/2006/relationships/hyperlink" Target="http://www.legislation.act.gov.au/sl/2006-5" TargetMode="External"/><Relationship Id="rId1942" Type="http://schemas.openxmlformats.org/officeDocument/2006/relationships/hyperlink" Target="http://www.legislation.act.gov.au/sl/2016-20/default.asp" TargetMode="External"/><Relationship Id="rId27" Type="http://schemas.openxmlformats.org/officeDocument/2006/relationships/hyperlink" Target="http://www.legislation.act.gov.au/a/1999-77" TargetMode="External"/><Relationship Id="rId1802" Type="http://schemas.openxmlformats.org/officeDocument/2006/relationships/hyperlink" Target="http://www.legislation.act.gov.au/sl/2016-20/default.asp" TargetMode="External"/><Relationship Id="rId176" Type="http://schemas.openxmlformats.org/officeDocument/2006/relationships/hyperlink" Target="http://www.legislation.act.gov.au/a/2008-35" TargetMode="External"/><Relationship Id="rId383" Type="http://schemas.openxmlformats.org/officeDocument/2006/relationships/hyperlink" Target="http://www.legislation.act.gov.au/a/2001-14" TargetMode="External"/><Relationship Id="rId590" Type="http://schemas.openxmlformats.org/officeDocument/2006/relationships/hyperlink" Target="http://www.legislation.act.gov.au/sl/2003-43" TargetMode="External"/><Relationship Id="rId2064" Type="http://schemas.openxmlformats.org/officeDocument/2006/relationships/hyperlink" Target="http://www.legislation.act.gov.au/sl/2012-37" TargetMode="External"/><Relationship Id="rId243" Type="http://schemas.openxmlformats.org/officeDocument/2006/relationships/hyperlink" Target="http://www.legislation.act.gov.au/a/2002-51" TargetMode="External"/><Relationship Id="rId450" Type="http://schemas.openxmlformats.org/officeDocument/2006/relationships/hyperlink" Target="http://www.legislation.act.gov.au/a/2009-20" TargetMode="External"/><Relationship Id="rId688" Type="http://schemas.openxmlformats.org/officeDocument/2006/relationships/hyperlink" Target="http://www.legislation.act.gov.au/sl/2018-16/default.asp" TargetMode="External"/><Relationship Id="rId895" Type="http://schemas.openxmlformats.org/officeDocument/2006/relationships/hyperlink" Target="http://www.legislation.act.gov.au/sl/2006-32" TargetMode="External"/><Relationship Id="rId1080" Type="http://schemas.openxmlformats.org/officeDocument/2006/relationships/hyperlink" Target="http://www.legislation.act.gov.au/sl/2006-32" TargetMode="External"/><Relationship Id="rId2131" Type="http://schemas.openxmlformats.org/officeDocument/2006/relationships/hyperlink" Target="http://www.legislation.act.gov.au/sl/2005-39" TargetMode="External"/><Relationship Id="rId103" Type="http://schemas.openxmlformats.org/officeDocument/2006/relationships/hyperlink" Target="http://www.legislation.act.gov.au/a/2002-51" TargetMode="External"/><Relationship Id="rId310" Type="http://schemas.openxmlformats.org/officeDocument/2006/relationships/hyperlink" Target="http://www.legislation.act.gov.au/a/2001-14" TargetMode="External"/><Relationship Id="rId548" Type="http://schemas.openxmlformats.org/officeDocument/2006/relationships/hyperlink" Target="http://www.legislation.act.gov.au/sl/2016-20/default.asp" TargetMode="External"/><Relationship Id="rId755" Type="http://schemas.openxmlformats.org/officeDocument/2006/relationships/hyperlink" Target="http://www.legislation.act.gov.au/a/2018-19/default.asp" TargetMode="External"/><Relationship Id="rId962" Type="http://schemas.openxmlformats.org/officeDocument/2006/relationships/hyperlink" Target="http://www.legislation.act.gov.au/sl/2003-32" TargetMode="External"/><Relationship Id="rId1178" Type="http://schemas.openxmlformats.org/officeDocument/2006/relationships/hyperlink" Target="http://www.legislation.act.gov.au/sl/2016-20/default.asp" TargetMode="External"/><Relationship Id="rId1385" Type="http://schemas.openxmlformats.org/officeDocument/2006/relationships/hyperlink" Target="http://www.legislation.act.gov.au/sl/2016-20/default.asp" TargetMode="External"/><Relationship Id="rId1592" Type="http://schemas.openxmlformats.org/officeDocument/2006/relationships/hyperlink" Target="http://www.legislation.act.gov.au/sl/2006-32" TargetMode="External"/><Relationship Id="rId91" Type="http://schemas.openxmlformats.org/officeDocument/2006/relationships/hyperlink" Target="http://www.comlaw.gov.au/Series/C2004A03712" TargetMode="External"/><Relationship Id="rId408" Type="http://schemas.openxmlformats.org/officeDocument/2006/relationships/hyperlink" Target="http://www.legislation.act.gov.au/a/2000-86" TargetMode="External"/><Relationship Id="rId615" Type="http://schemas.openxmlformats.org/officeDocument/2006/relationships/hyperlink" Target="http://www.legislation.act.gov.au/sl/2018-16/default.asp" TargetMode="External"/><Relationship Id="rId822" Type="http://schemas.openxmlformats.org/officeDocument/2006/relationships/hyperlink" Target="http://www.legislation.act.gov.au/sl/2015-34" TargetMode="External"/><Relationship Id="rId1038" Type="http://schemas.openxmlformats.org/officeDocument/2006/relationships/hyperlink" Target="http://www.legislation.act.gov.au/sl/2017-44/default.asp" TargetMode="External"/><Relationship Id="rId1245" Type="http://schemas.openxmlformats.org/officeDocument/2006/relationships/hyperlink" Target="http://www.legislation.act.gov.au/sl/2005-39" TargetMode="External"/><Relationship Id="rId1452" Type="http://schemas.openxmlformats.org/officeDocument/2006/relationships/hyperlink" Target="http://www.legislation.act.gov.au/sl/2006-5" TargetMode="External"/><Relationship Id="rId1897" Type="http://schemas.openxmlformats.org/officeDocument/2006/relationships/hyperlink" Target="http://www.legislation.act.gov.au/sl/2018-16/default.asp" TargetMode="External"/><Relationship Id="rId1105" Type="http://schemas.openxmlformats.org/officeDocument/2006/relationships/hyperlink" Target="http://www.legislation.act.gov.au/sl/2006-32" TargetMode="External"/><Relationship Id="rId1312" Type="http://schemas.openxmlformats.org/officeDocument/2006/relationships/hyperlink" Target="http://www.legislation.act.gov.au/sl/2005-4" TargetMode="External"/><Relationship Id="rId1757" Type="http://schemas.openxmlformats.org/officeDocument/2006/relationships/hyperlink" Target="http://www.legislation.act.gov.au/sl/2006-5" TargetMode="External"/><Relationship Id="rId1964" Type="http://schemas.openxmlformats.org/officeDocument/2006/relationships/hyperlink" Target="http://www.legislation.act.gov.au/sl/2016-20/default.asp" TargetMode="External"/><Relationship Id="rId49" Type="http://schemas.openxmlformats.org/officeDocument/2006/relationships/hyperlink" Target="http://www.legislation.act.gov.au/a/2001-14" TargetMode="External"/><Relationship Id="rId1617" Type="http://schemas.openxmlformats.org/officeDocument/2006/relationships/hyperlink" Target="http://www.legislation.act.gov.au/sl/2016-20/default.asp" TargetMode="External"/><Relationship Id="rId1824" Type="http://schemas.openxmlformats.org/officeDocument/2006/relationships/hyperlink" Target="http://www.legislation.act.gov.au/a/2009-20" TargetMode="External"/><Relationship Id="rId198" Type="http://schemas.openxmlformats.org/officeDocument/2006/relationships/hyperlink" Target="http://pcoregister/sl/2017-43/default.asp" TargetMode="External"/><Relationship Id="rId2086" Type="http://schemas.openxmlformats.org/officeDocument/2006/relationships/hyperlink" Target="http://www.legislation.act.gov.au/sl/2016-20/default.asp" TargetMode="External"/><Relationship Id="rId265" Type="http://schemas.openxmlformats.org/officeDocument/2006/relationships/hyperlink" Target="http://www.legislation.act.gov.au/a/2001-62/default.asp" TargetMode="External"/><Relationship Id="rId472" Type="http://schemas.openxmlformats.org/officeDocument/2006/relationships/hyperlink" Target="http://www.legislation.act.gov.au/a/2014-49" TargetMode="External"/><Relationship Id="rId2153" Type="http://schemas.openxmlformats.org/officeDocument/2006/relationships/hyperlink" Target="http://www.legislation.act.gov.au/sl/2011-2" TargetMode="External"/><Relationship Id="rId125" Type="http://schemas.openxmlformats.org/officeDocument/2006/relationships/hyperlink" Target="http://www.legislation.act.gov.au/a/2002-51" TargetMode="External"/><Relationship Id="rId332" Type="http://schemas.openxmlformats.org/officeDocument/2006/relationships/hyperlink" Target="http://www.legislation.act.gov.au/a/2001-62/default.asp" TargetMode="External"/><Relationship Id="rId777" Type="http://schemas.openxmlformats.org/officeDocument/2006/relationships/hyperlink" Target="http://www.legislation.act.gov.au/sl/2016-20/default.asp" TargetMode="External"/><Relationship Id="rId984" Type="http://schemas.openxmlformats.org/officeDocument/2006/relationships/hyperlink" Target="http://www.legislation.act.gov.au/sl/2016-20/default.asp" TargetMode="External"/><Relationship Id="rId2013" Type="http://schemas.openxmlformats.org/officeDocument/2006/relationships/hyperlink" Target="http://www.legislation.act.gov.au/sl/2005-39" TargetMode="External"/><Relationship Id="rId637" Type="http://schemas.openxmlformats.org/officeDocument/2006/relationships/hyperlink" Target="http://www.legislation.act.gov.au/sl/2006-31" TargetMode="External"/><Relationship Id="rId844" Type="http://schemas.openxmlformats.org/officeDocument/2006/relationships/hyperlink" Target="http://www.legislation.act.gov.au/sl/2010-7" TargetMode="External"/><Relationship Id="rId1267" Type="http://schemas.openxmlformats.org/officeDocument/2006/relationships/hyperlink" Target="http://www.legislation.act.gov.au/sl/2005-4" TargetMode="External"/><Relationship Id="rId1474" Type="http://schemas.openxmlformats.org/officeDocument/2006/relationships/hyperlink" Target="http://www.legislation.act.gov.au/sl/2016-20/default.asp" TargetMode="External"/><Relationship Id="rId1681" Type="http://schemas.openxmlformats.org/officeDocument/2006/relationships/hyperlink" Target="http://www.legislation.act.gov.au/sl/2005-4" TargetMode="External"/><Relationship Id="rId704" Type="http://schemas.openxmlformats.org/officeDocument/2006/relationships/hyperlink" Target="http://www.legislation.act.gov.au/a/2013-19" TargetMode="External"/><Relationship Id="rId911" Type="http://schemas.openxmlformats.org/officeDocument/2006/relationships/hyperlink" Target="http://www.legislation.act.gov.au/sl/2006-5" TargetMode="External"/><Relationship Id="rId1127" Type="http://schemas.openxmlformats.org/officeDocument/2006/relationships/hyperlink" Target="http://www.legislation.act.gov.au/sl/2010-7" TargetMode="External"/><Relationship Id="rId1334" Type="http://schemas.openxmlformats.org/officeDocument/2006/relationships/hyperlink" Target="http://www.legislation.act.gov.au/sl/2005-4" TargetMode="External"/><Relationship Id="rId1541" Type="http://schemas.openxmlformats.org/officeDocument/2006/relationships/hyperlink" Target="http://www.legislation.act.gov.au/a/2012-21" TargetMode="External"/><Relationship Id="rId1779" Type="http://schemas.openxmlformats.org/officeDocument/2006/relationships/hyperlink" Target="http://www.legislation.act.gov.au/sl/2016-20/default.asp" TargetMode="External"/><Relationship Id="rId1986" Type="http://schemas.openxmlformats.org/officeDocument/2006/relationships/hyperlink" Target="http://www.legislation.act.gov.au/sl/2005-4" TargetMode="External"/><Relationship Id="rId40" Type="http://schemas.openxmlformats.org/officeDocument/2006/relationships/hyperlink" Target="http://www.legislation.act.gov.au/a/2001-14" TargetMode="External"/><Relationship Id="rId1401" Type="http://schemas.openxmlformats.org/officeDocument/2006/relationships/hyperlink" Target="http://www.legislation.act.gov.au/sl/2016-20/default.asp" TargetMode="External"/><Relationship Id="rId1639" Type="http://schemas.openxmlformats.org/officeDocument/2006/relationships/hyperlink" Target="http://www.legislation.act.gov.au/sl/2006-32" TargetMode="External"/><Relationship Id="rId1846" Type="http://schemas.openxmlformats.org/officeDocument/2006/relationships/hyperlink" Target="http://www.legislation.act.gov.au/sl/2016-20/default.asp" TargetMode="External"/><Relationship Id="rId1706" Type="http://schemas.openxmlformats.org/officeDocument/2006/relationships/hyperlink" Target="http://www.legislation.act.gov.au/sl/2012-44/default.asp" TargetMode="External"/><Relationship Id="rId1913" Type="http://schemas.openxmlformats.org/officeDocument/2006/relationships/hyperlink" Target="http://www.legislation.act.gov.au/sl/2006-32" TargetMode="External"/><Relationship Id="rId287" Type="http://schemas.openxmlformats.org/officeDocument/2006/relationships/hyperlink" Target="http://www.legislation.act.gov.au/a/1999-77" TargetMode="External"/><Relationship Id="rId494" Type="http://schemas.openxmlformats.org/officeDocument/2006/relationships/hyperlink" Target="http://www.legislation.act.gov.au/sl/2003-32" TargetMode="External"/><Relationship Id="rId2175" Type="http://schemas.openxmlformats.org/officeDocument/2006/relationships/hyperlink" Target="http://www.legislation.act.gov.au/a/2018-19/default.asp" TargetMode="External"/><Relationship Id="rId147" Type="http://schemas.openxmlformats.org/officeDocument/2006/relationships/hyperlink" Target="http://www.legislation.act.gov.au/a/2001-14" TargetMode="External"/><Relationship Id="rId354" Type="http://schemas.openxmlformats.org/officeDocument/2006/relationships/hyperlink" Target="http://www.comlaw.gov.au/Series/C2004A03712" TargetMode="External"/><Relationship Id="rId799" Type="http://schemas.openxmlformats.org/officeDocument/2006/relationships/hyperlink" Target="http://www.legislation.act.gov.au/sl/2012-37" TargetMode="External"/><Relationship Id="rId1191" Type="http://schemas.openxmlformats.org/officeDocument/2006/relationships/hyperlink" Target="http://www.legislation.act.gov.au/sl/2016-20/default.asp" TargetMode="External"/><Relationship Id="rId2035" Type="http://schemas.openxmlformats.org/officeDocument/2006/relationships/hyperlink" Target="http://www.legislation.act.gov.au/sl/2005-4" TargetMode="External"/><Relationship Id="rId561" Type="http://schemas.openxmlformats.org/officeDocument/2006/relationships/hyperlink" Target="http://www.legislation.act.gov.au/sl/2006-32" TargetMode="External"/><Relationship Id="rId659" Type="http://schemas.openxmlformats.org/officeDocument/2006/relationships/hyperlink" Target="http://www.legislation.act.gov.au/sl/2018-16/default.asp" TargetMode="External"/><Relationship Id="rId866" Type="http://schemas.openxmlformats.org/officeDocument/2006/relationships/hyperlink" Target="http://www.legislation.act.gov.au/sl/2006-31" TargetMode="External"/><Relationship Id="rId1289" Type="http://schemas.openxmlformats.org/officeDocument/2006/relationships/hyperlink" Target="http://www.legislation.act.gov.au/sl/2005-4" TargetMode="External"/><Relationship Id="rId1496" Type="http://schemas.openxmlformats.org/officeDocument/2006/relationships/hyperlink" Target="http://www.legislation.act.gov.au/sl/2005-4" TargetMode="External"/><Relationship Id="rId214" Type="http://schemas.openxmlformats.org/officeDocument/2006/relationships/hyperlink" Target="http://www.legislation.act.gov.au/sl/2000-12" TargetMode="External"/><Relationship Id="rId421" Type="http://schemas.openxmlformats.org/officeDocument/2006/relationships/hyperlink" Target="http://pcoregister/sl/2017-43/default.asp" TargetMode="External"/><Relationship Id="rId519" Type="http://schemas.openxmlformats.org/officeDocument/2006/relationships/hyperlink" Target="http://www.legislation.act.gov.au/sl/2005-4" TargetMode="External"/><Relationship Id="rId1051" Type="http://schemas.openxmlformats.org/officeDocument/2006/relationships/hyperlink" Target="http://www.legislation.act.gov.au/sl/2003-32" TargetMode="External"/><Relationship Id="rId1149" Type="http://schemas.openxmlformats.org/officeDocument/2006/relationships/hyperlink" Target="http://www.legislation.act.gov.au/sl/2016-20/default.asp" TargetMode="External"/><Relationship Id="rId1356" Type="http://schemas.openxmlformats.org/officeDocument/2006/relationships/hyperlink" Target="http://www.legislation.act.gov.au/sl/2005-4" TargetMode="External"/><Relationship Id="rId2102" Type="http://schemas.openxmlformats.org/officeDocument/2006/relationships/hyperlink" Target="http://www.legislation.act.gov.au/sl/2012-37" TargetMode="External"/><Relationship Id="rId726" Type="http://schemas.openxmlformats.org/officeDocument/2006/relationships/hyperlink" Target="http://www.legislation.act.gov.au/a/2018-19/default.asp" TargetMode="External"/><Relationship Id="rId933" Type="http://schemas.openxmlformats.org/officeDocument/2006/relationships/hyperlink" Target="http://www.legislation.act.gov.au/sl/2016-20/default.asp" TargetMode="External"/><Relationship Id="rId1009" Type="http://schemas.openxmlformats.org/officeDocument/2006/relationships/hyperlink" Target="http://www.legislation.act.gov.au/sl/2016-20/default.asp" TargetMode="External"/><Relationship Id="rId1563" Type="http://schemas.openxmlformats.org/officeDocument/2006/relationships/hyperlink" Target="http://www.legislation.act.gov.au/sl/2006-32" TargetMode="External"/><Relationship Id="rId1770" Type="http://schemas.openxmlformats.org/officeDocument/2006/relationships/hyperlink" Target="http://www.legislation.act.gov.au/sl/2016-20/default.asp" TargetMode="External"/><Relationship Id="rId1868" Type="http://schemas.openxmlformats.org/officeDocument/2006/relationships/hyperlink" Target="http://www.legislation.act.gov.au/sl/2005-4" TargetMode="External"/><Relationship Id="rId62" Type="http://schemas.openxmlformats.org/officeDocument/2006/relationships/hyperlink" Target="http://www.legislation.act.gov.au/a/2001-62/default.asp" TargetMode="External"/><Relationship Id="rId1216" Type="http://schemas.openxmlformats.org/officeDocument/2006/relationships/hyperlink" Target="http://www.legislation.act.gov.au/sl/2006-5" TargetMode="External"/><Relationship Id="rId1423" Type="http://schemas.openxmlformats.org/officeDocument/2006/relationships/hyperlink" Target="http://www.legislation.act.gov.au/sl/2016-20/default.asp" TargetMode="External"/><Relationship Id="rId1630" Type="http://schemas.openxmlformats.org/officeDocument/2006/relationships/hyperlink" Target="http://www.legislation.act.gov.au/a/2009-51" TargetMode="External"/><Relationship Id="rId1728" Type="http://schemas.openxmlformats.org/officeDocument/2006/relationships/hyperlink" Target="http://www.legislation.act.gov.au/sl/2005-4" TargetMode="External"/><Relationship Id="rId1935" Type="http://schemas.openxmlformats.org/officeDocument/2006/relationships/hyperlink" Target="http://www.legislation.act.gov.au/sl/2016-20/default.asp" TargetMode="External"/><Relationship Id="rId2197" Type="http://schemas.openxmlformats.org/officeDocument/2006/relationships/footer" Target="footer19.xml"/><Relationship Id="rId169" Type="http://schemas.openxmlformats.org/officeDocument/2006/relationships/hyperlink" Target="http://pcoregister/a/2001-62/default.asp" TargetMode="External"/><Relationship Id="rId376" Type="http://schemas.openxmlformats.org/officeDocument/2006/relationships/hyperlink" Target="http://www.legislation.act.gov.au/a/2002-51" TargetMode="External"/><Relationship Id="rId583" Type="http://schemas.openxmlformats.org/officeDocument/2006/relationships/hyperlink" Target="http://www.legislation.act.gov.au/sl/2006-32" TargetMode="External"/><Relationship Id="rId790" Type="http://schemas.openxmlformats.org/officeDocument/2006/relationships/hyperlink" Target="http://www.legislation.act.gov.au/sl/2005-39" TargetMode="External"/><Relationship Id="rId2057" Type="http://schemas.openxmlformats.org/officeDocument/2006/relationships/hyperlink" Target="http://www.legislation.act.gov.au/sl/2003-32" TargetMode="External"/><Relationship Id="rId4" Type="http://schemas.openxmlformats.org/officeDocument/2006/relationships/webSettings" Target="webSettings.xml"/><Relationship Id="rId236" Type="http://schemas.openxmlformats.org/officeDocument/2006/relationships/hyperlink" Target="http://www.legislation.act.gov.au/a/2002-51" TargetMode="External"/><Relationship Id="rId443" Type="http://schemas.openxmlformats.org/officeDocument/2006/relationships/hyperlink" Target="http://www.legislation.act.gov.au/cn/2006-12/default.asp" TargetMode="External"/><Relationship Id="rId650" Type="http://schemas.openxmlformats.org/officeDocument/2006/relationships/hyperlink" Target="http://www.legislation.act.gov.au/sl/2018-16/default.asp" TargetMode="External"/><Relationship Id="rId888" Type="http://schemas.openxmlformats.org/officeDocument/2006/relationships/hyperlink" Target="http://www.legislation.act.gov.au/sl/2015-11" TargetMode="External"/><Relationship Id="rId1073" Type="http://schemas.openxmlformats.org/officeDocument/2006/relationships/hyperlink" Target="http://www.legislation.act.gov.au/sl/2003-32" TargetMode="External"/><Relationship Id="rId1280" Type="http://schemas.openxmlformats.org/officeDocument/2006/relationships/hyperlink" Target="http://www.legislation.act.gov.au/sl/2005-39" TargetMode="External"/><Relationship Id="rId2124" Type="http://schemas.openxmlformats.org/officeDocument/2006/relationships/hyperlink" Target="http://www.legislation.act.gov.au/sl/2003-32" TargetMode="External"/><Relationship Id="rId303" Type="http://schemas.openxmlformats.org/officeDocument/2006/relationships/hyperlink" Target="http://www.legislation.act.gov.au/a/2002-51" TargetMode="External"/><Relationship Id="rId748" Type="http://schemas.openxmlformats.org/officeDocument/2006/relationships/hyperlink" Target="http://www.legislation.act.gov.au/sl/2020-32/" TargetMode="External"/><Relationship Id="rId955" Type="http://schemas.openxmlformats.org/officeDocument/2006/relationships/hyperlink" Target="http://www.legislation.act.gov.au/sl/2016-20/default.asp" TargetMode="External"/><Relationship Id="rId1140" Type="http://schemas.openxmlformats.org/officeDocument/2006/relationships/hyperlink" Target="http://www.legislation.act.gov.au/sl/2015-34" TargetMode="External"/><Relationship Id="rId1378" Type="http://schemas.openxmlformats.org/officeDocument/2006/relationships/hyperlink" Target="http://www.legislation.act.gov.au/sl/2006-32" TargetMode="External"/><Relationship Id="rId1585" Type="http://schemas.openxmlformats.org/officeDocument/2006/relationships/hyperlink" Target="http://www.legislation.act.gov.au/sl/2006-32" TargetMode="External"/><Relationship Id="rId1792" Type="http://schemas.openxmlformats.org/officeDocument/2006/relationships/hyperlink" Target="http://www.legislation.act.gov.au/sl/2005-4" TargetMode="External"/><Relationship Id="rId84" Type="http://schemas.openxmlformats.org/officeDocument/2006/relationships/hyperlink" Target="http://www.legislation.act.gov.au/a/2002-51" TargetMode="External"/><Relationship Id="rId510" Type="http://schemas.openxmlformats.org/officeDocument/2006/relationships/hyperlink" Target="http://www.legislation.act.gov.au/a/2018-19/default.asp" TargetMode="External"/><Relationship Id="rId608" Type="http://schemas.openxmlformats.org/officeDocument/2006/relationships/hyperlink" Target="http://www.legislation.act.gov.au/sl/2018-16/default.asp" TargetMode="External"/><Relationship Id="rId815" Type="http://schemas.openxmlformats.org/officeDocument/2006/relationships/hyperlink" Target="http://www.legislation.act.gov.au/sl/2006-32" TargetMode="External"/><Relationship Id="rId1238" Type="http://schemas.openxmlformats.org/officeDocument/2006/relationships/hyperlink" Target="http://www.legislation.act.gov.au/a/2016-18/default.asp" TargetMode="External"/><Relationship Id="rId1445" Type="http://schemas.openxmlformats.org/officeDocument/2006/relationships/hyperlink" Target="http://www.legislation.act.gov.au/sl/2016-20/default.asp" TargetMode="External"/><Relationship Id="rId1652" Type="http://schemas.openxmlformats.org/officeDocument/2006/relationships/hyperlink" Target="http://www.legislation.act.gov.au/sl/2005-4" TargetMode="External"/><Relationship Id="rId1000" Type="http://schemas.openxmlformats.org/officeDocument/2006/relationships/hyperlink" Target="http://www.legislation.act.gov.au/sl/2006-32" TargetMode="External"/><Relationship Id="rId1305" Type="http://schemas.openxmlformats.org/officeDocument/2006/relationships/hyperlink" Target="http://www.legislation.act.gov.au/sl/2016-20/default.asp" TargetMode="External"/><Relationship Id="rId1957" Type="http://schemas.openxmlformats.org/officeDocument/2006/relationships/hyperlink" Target="http://www.legislation.act.gov.au/sl/2015-34" TargetMode="External"/><Relationship Id="rId1512" Type="http://schemas.openxmlformats.org/officeDocument/2006/relationships/hyperlink" Target="http://www.legislation.act.gov.au/a/2006-26" TargetMode="External"/><Relationship Id="rId1817" Type="http://schemas.openxmlformats.org/officeDocument/2006/relationships/hyperlink" Target="http://www.legislation.act.gov.au/sl/2016-20/default.asp" TargetMode="External"/><Relationship Id="rId11" Type="http://schemas.openxmlformats.org/officeDocument/2006/relationships/hyperlink" Target="http://www.legislation.act.gov.au/a/2001-14" TargetMode="External"/><Relationship Id="rId398" Type="http://schemas.openxmlformats.org/officeDocument/2006/relationships/footer" Target="footer10.xml"/><Relationship Id="rId2079" Type="http://schemas.openxmlformats.org/officeDocument/2006/relationships/hyperlink" Target="http://www.legislation.act.gov.au/sl/2016-20/default.asp" TargetMode="External"/><Relationship Id="rId160" Type="http://schemas.openxmlformats.org/officeDocument/2006/relationships/hyperlink" Target="http://pcoregister/a/2001-62/default.asp" TargetMode="External"/><Relationship Id="rId258" Type="http://schemas.openxmlformats.org/officeDocument/2006/relationships/hyperlink" Target="http://www.legislation.act.gov.au/a/2002-51" TargetMode="External"/><Relationship Id="rId465" Type="http://schemas.openxmlformats.org/officeDocument/2006/relationships/hyperlink" Target="http://www.legislation.act.gov.au/cn/2012-5/default.asp" TargetMode="External"/><Relationship Id="rId672" Type="http://schemas.openxmlformats.org/officeDocument/2006/relationships/hyperlink" Target="http://www.legislation.act.gov.au/sl/2018-16/default.asp" TargetMode="External"/><Relationship Id="rId1095" Type="http://schemas.openxmlformats.org/officeDocument/2006/relationships/hyperlink" Target="http://www.legislation.act.gov.au/sl/2016-20/default.asp" TargetMode="External"/><Relationship Id="rId2146" Type="http://schemas.openxmlformats.org/officeDocument/2006/relationships/hyperlink" Target="http://www.legislation.act.gov.au/sl/2010-7" TargetMode="External"/><Relationship Id="rId118" Type="http://schemas.openxmlformats.org/officeDocument/2006/relationships/hyperlink" Target="http://www.legislation.act.gov.au/a/2002-51" TargetMode="External"/><Relationship Id="rId325" Type="http://schemas.openxmlformats.org/officeDocument/2006/relationships/hyperlink" Target="http://www.legislation.act.gov.au/a/2001-14" TargetMode="External"/><Relationship Id="rId532" Type="http://schemas.openxmlformats.org/officeDocument/2006/relationships/hyperlink" Target="http://www.legislation.act.gov.au/sl/2005-4" TargetMode="External"/><Relationship Id="rId977" Type="http://schemas.openxmlformats.org/officeDocument/2006/relationships/hyperlink" Target="http://www.legislation.act.gov.au/sl/2012-37" TargetMode="External"/><Relationship Id="rId1162" Type="http://schemas.openxmlformats.org/officeDocument/2006/relationships/hyperlink" Target="http://www.legislation.act.gov.au/sl/2015-34" TargetMode="External"/><Relationship Id="rId2006" Type="http://schemas.openxmlformats.org/officeDocument/2006/relationships/hyperlink" Target="http://www.legislation.act.gov.au/sl/2015-34" TargetMode="External"/><Relationship Id="rId837" Type="http://schemas.openxmlformats.org/officeDocument/2006/relationships/hyperlink" Target="http://www.legislation.act.gov.au/sl/2006-5" TargetMode="External"/><Relationship Id="rId1022" Type="http://schemas.openxmlformats.org/officeDocument/2006/relationships/hyperlink" Target="http://www.legislation.act.gov.au/sl/2006-31" TargetMode="External"/><Relationship Id="rId1467" Type="http://schemas.openxmlformats.org/officeDocument/2006/relationships/hyperlink" Target="http://www.legislation.act.gov.au/sl/2015-34" TargetMode="External"/><Relationship Id="rId1674" Type="http://schemas.openxmlformats.org/officeDocument/2006/relationships/hyperlink" Target="http://www.legislation.act.gov.au/sl/2005-39" TargetMode="External"/><Relationship Id="rId1881" Type="http://schemas.openxmlformats.org/officeDocument/2006/relationships/hyperlink" Target="http://www.legislation.act.gov.au/sl/2006-32" TargetMode="External"/><Relationship Id="rId904" Type="http://schemas.openxmlformats.org/officeDocument/2006/relationships/hyperlink" Target="http://www.legislation.act.gov.au/sl/2006-31" TargetMode="External"/><Relationship Id="rId1327" Type="http://schemas.openxmlformats.org/officeDocument/2006/relationships/hyperlink" Target="http://www.legislation.act.gov.au/sl/2016-20/default.asp" TargetMode="External"/><Relationship Id="rId1534" Type="http://schemas.openxmlformats.org/officeDocument/2006/relationships/hyperlink" Target="http://www.legislation.act.gov.au/a/2001-62" TargetMode="External"/><Relationship Id="rId1741" Type="http://schemas.openxmlformats.org/officeDocument/2006/relationships/hyperlink" Target="http://www.legislation.act.gov.au/sl/2006-32" TargetMode="External"/><Relationship Id="rId1979" Type="http://schemas.openxmlformats.org/officeDocument/2006/relationships/hyperlink" Target="http://www.legislation.act.gov.au/a/2018-19/default.asp" TargetMode="External"/><Relationship Id="rId33" Type="http://schemas.openxmlformats.org/officeDocument/2006/relationships/hyperlink" Target="http://www.legislation.act.gov.au/a/1999-77" TargetMode="External"/><Relationship Id="rId1601" Type="http://schemas.openxmlformats.org/officeDocument/2006/relationships/hyperlink" Target="http://www.legislation.act.gov.au/sl/2006-32" TargetMode="External"/><Relationship Id="rId1839" Type="http://schemas.openxmlformats.org/officeDocument/2006/relationships/hyperlink" Target="http://www.legislation.act.gov.au/sl/2016-20/default.asp" TargetMode="External"/><Relationship Id="rId182" Type="http://schemas.openxmlformats.org/officeDocument/2006/relationships/hyperlink" Target="http://www.legislation.act.gov.au/a/2002-51" TargetMode="External"/><Relationship Id="rId1906" Type="http://schemas.openxmlformats.org/officeDocument/2006/relationships/hyperlink" Target="http://www.legislation.act.gov.au/sl/2015-34" TargetMode="External"/><Relationship Id="rId487" Type="http://schemas.openxmlformats.org/officeDocument/2006/relationships/hyperlink" Target="http://www.legislation.act.gov.au/sl/2019-15/default.asp" TargetMode="External"/><Relationship Id="rId694" Type="http://schemas.openxmlformats.org/officeDocument/2006/relationships/hyperlink" Target="http://www.legislation.act.gov.au/a/2025-31/" TargetMode="External"/><Relationship Id="rId2070" Type="http://schemas.openxmlformats.org/officeDocument/2006/relationships/hyperlink" Target="http://www.legislation.act.gov.au/sl/2005-39" TargetMode="External"/><Relationship Id="rId2168" Type="http://schemas.openxmlformats.org/officeDocument/2006/relationships/hyperlink" Target="http://www.legislation.act.gov.au/sl/2016-20/default.asp" TargetMode="External"/><Relationship Id="rId347" Type="http://schemas.openxmlformats.org/officeDocument/2006/relationships/hyperlink" Target="http://www.legislation.act.gov.au/a/2001-62/default.asp" TargetMode="External"/><Relationship Id="rId999" Type="http://schemas.openxmlformats.org/officeDocument/2006/relationships/hyperlink" Target="http://www.legislation.act.gov.au/sl/2006-31" TargetMode="External"/><Relationship Id="rId1184" Type="http://schemas.openxmlformats.org/officeDocument/2006/relationships/hyperlink" Target="http://www.legislation.act.gov.au/sl/2016-20/default.asp" TargetMode="External"/><Relationship Id="rId2028" Type="http://schemas.openxmlformats.org/officeDocument/2006/relationships/hyperlink" Target="http://www.legislation.act.gov.au/sl/2016-20/default.asp" TargetMode="External"/><Relationship Id="rId554" Type="http://schemas.openxmlformats.org/officeDocument/2006/relationships/hyperlink" Target="http://www.legislation.act.gov.au/sl/2016-20/default.asp" TargetMode="External"/><Relationship Id="rId761" Type="http://schemas.openxmlformats.org/officeDocument/2006/relationships/hyperlink" Target="http://www.legislation.act.gov.au/sl/2016-20/default.asp" TargetMode="External"/><Relationship Id="rId859" Type="http://schemas.openxmlformats.org/officeDocument/2006/relationships/hyperlink" Target="http://www.legislation.act.gov.au/sl/2005-4" TargetMode="External"/><Relationship Id="rId1391" Type="http://schemas.openxmlformats.org/officeDocument/2006/relationships/hyperlink" Target="http://www.legislation.act.gov.au/sl/2016-20/default.asp" TargetMode="External"/><Relationship Id="rId1489" Type="http://schemas.openxmlformats.org/officeDocument/2006/relationships/hyperlink" Target="http://www.legislation.act.gov.au/sl/2005-4" TargetMode="External"/><Relationship Id="rId1696" Type="http://schemas.openxmlformats.org/officeDocument/2006/relationships/hyperlink" Target="http://www.legislation.act.gov.au/sl/2016-20/default.asp" TargetMode="External"/><Relationship Id="rId207" Type="http://schemas.openxmlformats.org/officeDocument/2006/relationships/hyperlink" Target="http://www.legislation.act.gov.au/sl/2000-14" TargetMode="External"/><Relationship Id="rId414" Type="http://schemas.openxmlformats.org/officeDocument/2006/relationships/hyperlink" Target="http://www.legislation.act.gov.au/a/2004-28" TargetMode="External"/><Relationship Id="rId621" Type="http://schemas.openxmlformats.org/officeDocument/2006/relationships/hyperlink" Target="http://www.legislation.act.gov.au/sl/2006-32" TargetMode="External"/><Relationship Id="rId1044" Type="http://schemas.openxmlformats.org/officeDocument/2006/relationships/hyperlink" Target="http://www.legislation.act.gov.au/sl/2016-20/default.asp" TargetMode="External"/><Relationship Id="rId1251" Type="http://schemas.openxmlformats.org/officeDocument/2006/relationships/hyperlink" Target="http://www.legislation.act.gov.au/sl/2006-5" TargetMode="External"/><Relationship Id="rId1349" Type="http://schemas.openxmlformats.org/officeDocument/2006/relationships/hyperlink" Target="http://www.legislation.act.gov.au/sl/2005-4" TargetMode="External"/><Relationship Id="rId719" Type="http://schemas.openxmlformats.org/officeDocument/2006/relationships/hyperlink" Target="http://www.legislation.act.gov.au/sl/2018-16/default.asp" TargetMode="External"/><Relationship Id="rId926" Type="http://schemas.openxmlformats.org/officeDocument/2006/relationships/hyperlink" Target="http://www.legislation.act.gov.au/sl/2005-4" TargetMode="External"/><Relationship Id="rId1111" Type="http://schemas.openxmlformats.org/officeDocument/2006/relationships/hyperlink" Target="http://www.legislation.act.gov.au/a/2013-19" TargetMode="External"/><Relationship Id="rId1556" Type="http://schemas.openxmlformats.org/officeDocument/2006/relationships/hyperlink" Target="http://www.legislation.act.gov.au/sl/2016-20/default.asp" TargetMode="External"/><Relationship Id="rId1763" Type="http://schemas.openxmlformats.org/officeDocument/2006/relationships/hyperlink" Target="http://www.legislation.act.gov.au/sl/2006-32" TargetMode="External"/><Relationship Id="rId1970" Type="http://schemas.openxmlformats.org/officeDocument/2006/relationships/hyperlink" Target="http://www.legislation.act.gov.au/sl/2016-20/default.asp" TargetMode="External"/><Relationship Id="rId55" Type="http://schemas.openxmlformats.org/officeDocument/2006/relationships/hyperlink" Target="http://www.legislation.act.gov.au/sl/2000-14" TargetMode="External"/><Relationship Id="rId1209" Type="http://schemas.openxmlformats.org/officeDocument/2006/relationships/hyperlink" Target="http://www.legislation.act.gov.au/sl/2006-5" TargetMode="External"/><Relationship Id="rId1416" Type="http://schemas.openxmlformats.org/officeDocument/2006/relationships/hyperlink" Target="http://www.legislation.act.gov.au/sl/2016-20/default.asp" TargetMode="External"/><Relationship Id="rId1623" Type="http://schemas.openxmlformats.org/officeDocument/2006/relationships/hyperlink" Target="http://www.legislation.act.gov.au/sl/2006-32" TargetMode="External"/><Relationship Id="rId1830" Type="http://schemas.openxmlformats.org/officeDocument/2006/relationships/hyperlink" Target="http://www.legislation.act.gov.au/a/2015-33" TargetMode="External"/><Relationship Id="rId1928" Type="http://schemas.openxmlformats.org/officeDocument/2006/relationships/hyperlink" Target="http://www.legislation.act.gov.au/sl/2006-32" TargetMode="External"/><Relationship Id="rId2092" Type="http://schemas.openxmlformats.org/officeDocument/2006/relationships/hyperlink" Target="http://www.legislation.act.gov.au/a/2006-26" TargetMode="External"/><Relationship Id="rId271" Type="http://schemas.openxmlformats.org/officeDocument/2006/relationships/hyperlink" Target="http://www.legislation.act.gov.au/a/2001-14" TargetMode="External"/><Relationship Id="rId131" Type="http://schemas.openxmlformats.org/officeDocument/2006/relationships/hyperlink" Target="http://pcoregister/a/2001-62/default.asp" TargetMode="External"/><Relationship Id="rId369" Type="http://schemas.openxmlformats.org/officeDocument/2006/relationships/hyperlink" Target="http://www.legislation.act.gov.au/a/2001-14" TargetMode="External"/><Relationship Id="rId576" Type="http://schemas.openxmlformats.org/officeDocument/2006/relationships/hyperlink" Target="http://www.legislation.act.gov.au/sl/2018-16/default.asp" TargetMode="External"/><Relationship Id="rId783" Type="http://schemas.openxmlformats.org/officeDocument/2006/relationships/hyperlink" Target="http://www.legislation.act.gov.au/sl/2016-20/default.asp" TargetMode="External"/><Relationship Id="rId990" Type="http://schemas.openxmlformats.org/officeDocument/2006/relationships/hyperlink" Target="http://www.legislation.act.gov.au/sl/2005-4" TargetMode="External"/><Relationship Id="rId229" Type="http://schemas.openxmlformats.org/officeDocument/2006/relationships/hyperlink" Target="http://www.legislation.act.gov.au/a/1999-77" TargetMode="External"/><Relationship Id="rId436" Type="http://schemas.openxmlformats.org/officeDocument/2006/relationships/hyperlink" Target="http://www.legislation.act.gov.au/sl/2005-39" TargetMode="External"/><Relationship Id="rId643" Type="http://schemas.openxmlformats.org/officeDocument/2006/relationships/hyperlink" Target="http://www.legislation.act.gov.au/sl/2018-16/default.asp" TargetMode="External"/><Relationship Id="rId1066" Type="http://schemas.openxmlformats.org/officeDocument/2006/relationships/hyperlink" Target="http://www.legislation.act.gov.au/sl/2003-32" TargetMode="External"/><Relationship Id="rId1273" Type="http://schemas.openxmlformats.org/officeDocument/2006/relationships/hyperlink" Target="http://www.legislation.act.gov.au/sl/2016-20/default.asp" TargetMode="External"/><Relationship Id="rId1480" Type="http://schemas.openxmlformats.org/officeDocument/2006/relationships/hyperlink" Target="http://www.legislation.act.gov.au/sl/2016-20/default.asp" TargetMode="External"/><Relationship Id="rId2117" Type="http://schemas.openxmlformats.org/officeDocument/2006/relationships/hyperlink" Target="http://www.legislation.act.gov.au/sl/2016-20/default.asp" TargetMode="External"/><Relationship Id="rId850" Type="http://schemas.openxmlformats.org/officeDocument/2006/relationships/hyperlink" Target="http://www.legislation.act.gov.au/sl/2006-31" TargetMode="External"/><Relationship Id="rId948" Type="http://schemas.openxmlformats.org/officeDocument/2006/relationships/hyperlink" Target="http://www.legislation.act.gov.au/sl/2016-20/default.asp" TargetMode="External"/><Relationship Id="rId1133" Type="http://schemas.openxmlformats.org/officeDocument/2006/relationships/hyperlink" Target="http://www.legislation.act.gov.au/sl/2015-34" TargetMode="External"/><Relationship Id="rId1578" Type="http://schemas.openxmlformats.org/officeDocument/2006/relationships/hyperlink" Target="http://www.legislation.act.gov.au/ni/2005-226/default.asp" TargetMode="External"/><Relationship Id="rId1785" Type="http://schemas.openxmlformats.org/officeDocument/2006/relationships/hyperlink" Target="http://www.legislation.act.gov.au/sl/2016-20/default.asp" TargetMode="External"/><Relationship Id="rId1992" Type="http://schemas.openxmlformats.org/officeDocument/2006/relationships/hyperlink" Target="http://www.legislation.act.gov.au/sl/2016-20/default.asp" TargetMode="External"/><Relationship Id="rId77" Type="http://schemas.openxmlformats.org/officeDocument/2006/relationships/hyperlink" Target="http://www.legislation.act.gov.au/a/2002-51" TargetMode="External"/><Relationship Id="rId503" Type="http://schemas.openxmlformats.org/officeDocument/2006/relationships/hyperlink" Target="http://www.legislation.act.gov.au/a/2018-19/default.asp" TargetMode="External"/><Relationship Id="rId710" Type="http://schemas.openxmlformats.org/officeDocument/2006/relationships/hyperlink" Target="http://www.legislation.act.gov.au/a/2018-19/default.asp" TargetMode="External"/><Relationship Id="rId808" Type="http://schemas.openxmlformats.org/officeDocument/2006/relationships/hyperlink" Target="http://www.legislation.act.gov.au/sl/2006-32" TargetMode="External"/><Relationship Id="rId1340" Type="http://schemas.openxmlformats.org/officeDocument/2006/relationships/hyperlink" Target="http://www.legislation.act.gov.au/sl/2005-4" TargetMode="External"/><Relationship Id="rId1438" Type="http://schemas.openxmlformats.org/officeDocument/2006/relationships/hyperlink" Target="http://www.legislation.act.gov.au/sl/2016-20/default.asp" TargetMode="External"/><Relationship Id="rId1645" Type="http://schemas.openxmlformats.org/officeDocument/2006/relationships/hyperlink" Target="http://www.legislation.act.gov.au/a/2006-30" TargetMode="External"/><Relationship Id="rId1200" Type="http://schemas.openxmlformats.org/officeDocument/2006/relationships/hyperlink" Target="http://www.legislation.act.gov.au/sl/2016-20/default.asp" TargetMode="External"/><Relationship Id="rId1852" Type="http://schemas.openxmlformats.org/officeDocument/2006/relationships/hyperlink" Target="http://www.legislation.act.gov.au/sl/2016-20/default.asp" TargetMode="External"/><Relationship Id="rId1505" Type="http://schemas.openxmlformats.org/officeDocument/2006/relationships/hyperlink" Target="http://www.legislation.act.gov.au/a/2001-62" TargetMode="External"/><Relationship Id="rId1712" Type="http://schemas.openxmlformats.org/officeDocument/2006/relationships/hyperlink" Target="http://www.legislation.act.gov.au/sl/2010-7" TargetMode="External"/><Relationship Id="rId293" Type="http://schemas.openxmlformats.org/officeDocument/2006/relationships/hyperlink" Target="http://pcoregister/a/2001-62/default.asp" TargetMode="External"/><Relationship Id="rId2181" Type="http://schemas.openxmlformats.org/officeDocument/2006/relationships/hyperlink" Target="http://www.legislation.act.gov.au/a/2019-12/" TargetMode="External"/><Relationship Id="rId153" Type="http://schemas.openxmlformats.org/officeDocument/2006/relationships/hyperlink" Target="http://www.legislation.act.gov.au/a/1999-77" TargetMode="External"/><Relationship Id="rId360" Type="http://schemas.openxmlformats.org/officeDocument/2006/relationships/hyperlink" Target="http://www.legislation.act.gov.au/sl/2000-14" TargetMode="External"/><Relationship Id="rId598" Type="http://schemas.openxmlformats.org/officeDocument/2006/relationships/hyperlink" Target="http://www.legislation.act.gov.au/sl/2006-32" TargetMode="External"/><Relationship Id="rId2041" Type="http://schemas.openxmlformats.org/officeDocument/2006/relationships/hyperlink" Target="http://www.legislation.act.gov.au/sl/2016-20/default.asp" TargetMode="External"/><Relationship Id="rId220" Type="http://schemas.openxmlformats.org/officeDocument/2006/relationships/hyperlink" Target="http://www.legislation.act.gov.au/a/1999-77" TargetMode="External"/><Relationship Id="rId458" Type="http://schemas.openxmlformats.org/officeDocument/2006/relationships/hyperlink" Target="http://www.legislation.act.gov.au/a/2010-35" TargetMode="External"/><Relationship Id="rId665" Type="http://schemas.openxmlformats.org/officeDocument/2006/relationships/hyperlink" Target="http://www.legislation.act.gov.au/a/2018-19/default.asp" TargetMode="External"/><Relationship Id="rId872" Type="http://schemas.openxmlformats.org/officeDocument/2006/relationships/hyperlink" Target="http://www.legislation.act.gov.au/sl/2006-32" TargetMode="External"/><Relationship Id="rId1088" Type="http://schemas.openxmlformats.org/officeDocument/2006/relationships/hyperlink" Target="http://www.legislation.act.gov.au/sl/2012-1/default.asp" TargetMode="External"/><Relationship Id="rId1295" Type="http://schemas.openxmlformats.org/officeDocument/2006/relationships/hyperlink" Target="http://www.legislation.act.gov.au/sl/2016-20/default.asp" TargetMode="External"/><Relationship Id="rId2139" Type="http://schemas.openxmlformats.org/officeDocument/2006/relationships/hyperlink" Target="http://www.legislation.act.gov.au/sl/2006-59" TargetMode="External"/><Relationship Id="rId318" Type="http://schemas.openxmlformats.org/officeDocument/2006/relationships/hyperlink" Target="http://www.legislation.act.gov.au/sl/2000-12" TargetMode="External"/><Relationship Id="rId525" Type="http://schemas.openxmlformats.org/officeDocument/2006/relationships/hyperlink" Target="http://www.legislation.act.gov.au/a/2010-18" TargetMode="External"/><Relationship Id="rId732" Type="http://schemas.openxmlformats.org/officeDocument/2006/relationships/hyperlink" Target="http://www.legislation.act.gov.au/a/2018-19/default.asp" TargetMode="External"/><Relationship Id="rId1155" Type="http://schemas.openxmlformats.org/officeDocument/2006/relationships/hyperlink" Target="http://www.legislation.act.gov.au/sl/2016-20/default.asp" TargetMode="External"/><Relationship Id="rId1362" Type="http://schemas.openxmlformats.org/officeDocument/2006/relationships/hyperlink" Target="http://www.legislation.act.gov.au/sl/2005-4" TargetMode="External"/><Relationship Id="rId99" Type="http://schemas.openxmlformats.org/officeDocument/2006/relationships/hyperlink" Target="http://www.legislation.act.gov.au/sl/2000-14" TargetMode="External"/><Relationship Id="rId1015" Type="http://schemas.openxmlformats.org/officeDocument/2006/relationships/hyperlink" Target="http://www.legislation.act.gov.au/sl/2016-20/default.asp" TargetMode="External"/><Relationship Id="rId1222" Type="http://schemas.openxmlformats.org/officeDocument/2006/relationships/hyperlink" Target="http://www.legislation.act.gov.au/sl/2005-4" TargetMode="External"/><Relationship Id="rId1667" Type="http://schemas.openxmlformats.org/officeDocument/2006/relationships/hyperlink" Target="http://www.legislation.act.gov.au/sl/2005-4" TargetMode="External"/><Relationship Id="rId1874" Type="http://schemas.openxmlformats.org/officeDocument/2006/relationships/hyperlink" Target="http://www.legislation.act.gov.au/a/2010-18" TargetMode="External"/><Relationship Id="rId1527" Type="http://schemas.openxmlformats.org/officeDocument/2006/relationships/hyperlink" Target="http://www.legislation.act.gov.au/sl/2005-4" TargetMode="External"/><Relationship Id="rId1734" Type="http://schemas.openxmlformats.org/officeDocument/2006/relationships/hyperlink" Target="http://www.legislation.act.gov.au/sl/2005-4" TargetMode="External"/><Relationship Id="rId1941" Type="http://schemas.openxmlformats.org/officeDocument/2006/relationships/hyperlink" Target="http://www.legislation.act.gov.au/sl/2016-20/default.asp" TargetMode="External"/><Relationship Id="rId26" Type="http://schemas.openxmlformats.org/officeDocument/2006/relationships/footer" Target="footer6.xml"/><Relationship Id="rId175" Type="http://schemas.openxmlformats.org/officeDocument/2006/relationships/hyperlink" Target="http://www.legislation.act.gov.au/a/1999-77" TargetMode="External"/><Relationship Id="rId1801" Type="http://schemas.openxmlformats.org/officeDocument/2006/relationships/hyperlink" Target="http://www.legislation.act.gov.au/sl/2006-5" TargetMode="External"/><Relationship Id="rId382" Type="http://schemas.openxmlformats.org/officeDocument/2006/relationships/hyperlink" Target="http://www.legislation.act.gov.au/a/2001-62/default.asp" TargetMode="External"/><Relationship Id="rId687" Type="http://schemas.openxmlformats.org/officeDocument/2006/relationships/hyperlink" Target="http://www.legislation.act.gov.au/sl/2018-16/default.asp" TargetMode="External"/><Relationship Id="rId2063" Type="http://schemas.openxmlformats.org/officeDocument/2006/relationships/hyperlink" Target="http://www.legislation.act.gov.au/sl/2016-20/default.asp" TargetMode="External"/><Relationship Id="rId242" Type="http://schemas.openxmlformats.org/officeDocument/2006/relationships/hyperlink" Target="http://www.legislation.act.gov.au/a/2002-51" TargetMode="External"/><Relationship Id="rId894" Type="http://schemas.openxmlformats.org/officeDocument/2006/relationships/hyperlink" Target="http://www.legislation.act.gov.au/sl/2006-31" TargetMode="External"/><Relationship Id="rId1177" Type="http://schemas.openxmlformats.org/officeDocument/2006/relationships/hyperlink" Target="http://www.legislation.act.gov.au/sl/2015-34" TargetMode="External"/><Relationship Id="rId2130" Type="http://schemas.openxmlformats.org/officeDocument/2006/relationships/hyperlink" Target="http://www.legislation.act.gov.au/sl/2005-4" TargetMode="External"/><Relationship Id="rId102" Type="http://schemas.openxmlformats.org/officeDocument/2006/relationships/hyperlink" Target="http://www.legislation.act.gov.au/a/2014-24" TargetMode="External"/><Relationship Id="rId547" Type="http://schemas.openxmlformats.org/officeDocument/2006/relationships/hyperlink" Target="http://www.legislation.act.gov.au/a/2013-19" TargetMode="External"/><Relationship Id="rId754" Type="http://schemas.openxmlformats.org/officeDocument/2006/relationships/hyperlink" Target="http://www.legislation.act.gov.au/a/2018-19/default.asp" TargetMode="External"/><Relationship Id="rId961" Type="http://schemas.openxmlformats.org/officeDocument/2006/relationships/hyperlink" Target="http://www.legislation.act.gov.au/sl/2016-20/default.asp" TargetMode="External"/><Relationship Id="rId1384" Type="http://schemas.openxmlformats.org/officeDocument/2006/relationships/hyperlink" Target="http://www.legislation.act.gov.au/sl/2016-20/default.asp" TargetMode="External"/><Relationship Id="rId1591" Type="http://schemas.openxmlformats.org/officeDocument/2006/relationships/hyperlink" Target="http://www.legislation.act.gov.au/sl/2006-32" TargetMode="External"/><Relationship Id="rId1689" Type="http://schemas.openxmlformats.org/officeDocument/2006/relationships/hyperlink" Target="http://www.legislation.act.gov.au/sl/2006-32" TargetMode="External"/><Relationship Id="rId90" Type="http://schemas.openxmlformats.org/officeDocument/2006/relationships/hyperlink" Target="http://www.legislation.act.gov.au/a/2002-51" TargetMode="External"/><Relationship Id="rId407" Type="http://schemas.openxmlformats.org/officeDocument/2006/relationships/hyperlink" Target="http://www.legislation.act.gov.au/a/2014-14/default.asp" TargetMode="External"/><Relationship Id="rId614" Type="http://schemas.openxmlformats.org/officeDocument/2006/relationships/hyperlink" Target="http://www.legislation.act.gov.au/sl/2018-16/default.asp" TargetMode="External"/><Relationship Id="rId821" Type="http://schemas.openxmlformats.org/officeDocument/2006/relationships/hyperlink" Target="http://www.legislation.act.gov.au/sl/2016-20/default.asp" TargetMode="External"/><Relationship Id="rId1037" Type="http://schemas.openxmlformats.org/officeDocument/2006/relationships/hyperlink" Target="http://www.legislation.act.gov.au/a/2013-19" TargetMode="External"/><Relationship Id="rId1244" Type="http://schemas.openxmlformats.org/officeDocument/2006/relationships/hyperlink" Target="http://www.legislation.act.gov.au/sl/2005-39" TargetMode="External"/><Relationship Id="rId1451" Type="http://schemas.openxmlformats.org/officeDocument/2006/relationships/hyperlink" Target="http://www.legislation.act.gov.au/sl/2016-20/default.asp" TargetMode="External"/><Relationship Id="rId1896" Type="http://schemas.openxmlformats.org/officeDocument/2006/relationships/hyperlink" Target="http://www.legislation.act.gov.au/sl/2005-4" TargetMode="External"/><Relationship Id="rId919" Type="http://schemas.openxmlformats.org/officeDocument/2006/relationships/hyperlink" Target="http://www.legislation.act.gov.au/sl/2016-20/default.asp" TargetMode="External"/><Relationship Id="rId1104" Type="http://schemas.openxmlformats.org/officeDocument/2006/relationships/hyperlink" Target="http://www.legislation.act.gov.au/sl/2016-20/default.asp" TargetMode="External"/><Relationship Id="rId1311" Type="http://schemas.openxmlformats.org/officeDocument/2006/relationships/hyperlink" Target="http://www.legislation.act.gov.au/sl/2016-20/default.asp" TargetMode="External"/><Relationship Id="rId1549" Type="http://schemas.openxmlformats.org/officeDocument/2006/relationships/hyperlink" Target="http://www.legislation.act.gov.au/a/2012-21" TargetMode="External"/><Relationship Id="rId1756" Type="http://schemas.openxmlformats.org/officeDocument/2006/relationships/hyperlink" Target="http://www.legislation.act.gov.au/sl/2006-32" TargetMode="External"/><Relationship Id="rId1963" Type="http://schemas.openxmlformats.org/officeDocument/2006/relationships/hyperlink" Target="http://www.legislation.act.gov.au/sl/2015-34" TargetMode="External"/><Relationship Id="rId48" Type="http://schemas.openxmlformats.org/officeDocument/2006/relationships/hyperlink" Target="http://www.legislation.act.gov.au/a/2001-62/default.asp" TargetMode="External"/><Relationship Id="rId1409" Type="http://schemas.openxmlformats.org/officeDocument/2006/relationships/hyperlink" Target="http://www.legislation.act.gov.au/sl/2016-20/default.asp" TargetMode="External"/><Relationship Id="rId1616" Type="http://schemas.openxmlformats.org/officeDocument/2006/relationships/hyperlink" Target="http://www.legislation.act.gov.au/sl/2006-32" TargetMode="External"/><Relationship Id="rId1823" Type="http://schemas.openxmlformats.org/officeDocument/2006/relationships/hyperlink" Target="http://www.legislation.act.gov.au/sl/2006-32" TargetMode="External"/><Relationship Id="rId197" Type="http://schemas.openxmlformats.org/officeDocument/2006/relationships/hyperlink" Target="http://pcoregister/sl/2017-43/default.asp" TargetMode="External"/><Relationship Id="rId2085" Type="http://schemas.openxmlformats.org/officeDocument/2006/relationships/hyperlink" Target="http://www.legislation.act.gov.au/sl/2012-1" TargetMode="External"/><Relationship Id="rId264" Type="http://schemas.openxmlformats.org/officeDocument/2006/relationships/hyperlink" Target="http://www.legislation.act.gov.au/a/2002-51" TargetMode="External"/><Relationship Id="rId471" Type="http://schemas.openxmlformats.org/officeDocument/2006/relationships/hyperlink" Target="http://www.legislation.act.gov.au/a/2013-44" TargetMode="External"/><Relationship Id="rId2152" Type="http://schemas.openxmlformats.org/officeDocument/2006/relationships/hyperlink" Target="http://www.legislation.act.gov.au/sl/2011-2" TargetMode="External"/><Relationship Id="rId124" Type="http://schemas.openxmlformats.org/officeDocument/2006/relationships/hyperlink" Target="http://www.legislation.act.gov.au/a/2004-47" TargetMode="External"/><Relationship Id="rId569" Type="http://schemas.openxmlformats.org/officeDocument/2006/relationships/hyperlink" Target="http://www.legislation.act.gov.au/sl/2004-47" TargetMode="External"/><Relationship Id="rId776" Type="http://schemas.openxmlformats.org/officeDocument/2006/relationships/hyperlink" Target="http://www.legislation.act.gov.au/sl/2016-20/default.asp" TargetMode="External"/><Relationship Id="rId983" Type="http://schemas.openxmlformats.org/officeDocument/2006/relationships/hyperlink" Target="http://www.legislation.act.gov.au/sl/2016-20/default.asp" TargetMode="External"/><Relationship Id="rId1199" Type="http://schemas.openxmlformats.org/officeDocument/2006/relationships/hyperlink" Target="http://www.legislation.act.gov.au/sl/2016-20/default.asp" TargetMode="External"/><Relationship Id="rId331" Type="http://schemas.openxmlformats.org/officeDocument/2006/relationships/hyperlink" Target="http://www.comlaw.gov.au/Series/C2004A03712" TargetMode="External"/><Relationship Id="rId429" Type="http://schemas.openxmlformats.org/officeDocument/2006/relationships/hyperlink" Target="http://www.legislation.act.gov.au/cn/2002-2/default.asp" TargetMode="External"/><Relationship Id="rId636" Type="http://schemas.openxmlformats.org/officeDocument/2006/relationships/hyperlink" Target="http://www.legislation.act.gov.au/sl/2005-4" TargetMode="External"/><Relationship Id="rId1059" Type="http://schemas.openxmlformats.org/officeDocument/2006/relationships/hyperlink" Target="http://www.legislation.act.gov.au/sl/2006-32" TargetMode="External"/><Relationship Id="rId1266" Type="http://schemas.openxmlformats.org/officeDocument/2006/relationships/hyperlink" Target="http://www.legislation.act.gov.au/sl/2005-4" TargetMode="External"/><Relationship Id="rId1473" Type="http://schemas.openxmlformats.org/officeDocument/2006/relationships/hyperlink" Target="http://www.legislation.act.gov.au/sl/2015-34" TargetMode="External"/><Relationship Id="rId2012" Type="http://schemas.openxmlformats.org/officeDocument/2006/relationships/hyperlink" Target="http://www.legislation.act.gov.au/sl/2016-20/default.asp" TargetMode="External"/><Relationship Id="rId843" Type="http://schemas.openxmlformats.org/officeDocument/2006/relationships/hyperlink" Target="http://www.legislation.act.gov.au/sl/2006-31" TargetMode="External"/><Relationship Id="rId1126" Type="http://schemas.openxmlformats.org/officeDocument/2006/relationships/hyperlink" Target="http://www.legislation.act.gov.au/sl/2016-20/default.asp" TargetMode="External"/><Relationship Id="rId1680" Type="http://schemas.openxmlformats.org/officeDocument/2006/relationships/hyperlink" Target="http://www.legislation.act.gov.au/sl/2016-20/default.asp" TargetMode="External"/><Relationship Id="rId1778" Type="http://schemas.openxmlformats.org/officeDocument/2006/relationships/hyperlink" Target="http://www.legislation.act.gov.au/sl/2016-20/default.asp" TargetMode="External"/><Relationship Id="rId1985" Type="http://schemas.openxmlformats.org/officeDocument/2006/relationships/hyperlink" Target="http://www.legislation.act.gov.au/a/2018-19/default.asp" TargetMode="External"/><Relationship Id="rId703" Type="http://schemas.openxmlformats.org/officeDocument/2006/relationships/hyperlink" Target="http://www.legislation.act.gov.au/sl/2006-32" TargetMode="External"/><Relationship Id="rId910" Type="http://schemas.openxmlformats.org/officeDocument/2006/relationships/hyperlink" Target="http://www.legislation.act.gov.au/sl/2016-20/default.asp" TargetMode="External"/><Relationship Id="rId1333" Type="http://schemas.openxmlformats.org/officeDocument/2006/relationships/hyperlink" Target="http://www.legislation.act.gov.au/sl/2016-20/default.asp" TargetMode="External"/><Relationship Id="rId1540" Type="http://schemas.openxmlformats.org/officeDocument/2006/relationships/hyperlink" Target="http://www.legislation.act.gov.au/sl/2006-32" TargetMode="External"/><Relationship Id="rId1638" Type="http://schemas.openxmlformats.org/officeDocument/2006/relationships/hyperlink" Target="http://www.legislation.act.gov.au/sl/2020-32/" TargetMode="External"/><Relationship Id="rId1400" Type="http://schemas.openxmlformats.org/officeDocument/2006/relationships/hyperlink" Target="http://www.legislation.act.gov.au/sl/2016-20/default.asp" TargetMode="External"/><Relationship Id="rId1845" Type="http://schemas.openxmlformats.org/officeDocument/2006/relationships/hyperlink" Target="http://www.legislation.act.gov.au/sl/2006-5" TargetMode="External"/><Relationship Id="rId1705" Type="http://schemas.openxmlformats.org/officeDocument/2006/relationships/hyperlink" Target="http://www.legislation.act.gov.au/sl/2016-20/default.asp" TargetMode="External"/><Relationship Id="rId1912" Type="http://schemas.openxmlformats.org/officeDocument/2006/relationships/hyperlink" Target="http://www.legislation.act.gov.au/sl/2005-4" TargetMode="External"/><Relationship Id="rId286" Type="http://schemas.openxmlformats.org/officeDocument/2006/relationships/hyperlink" Target="http://www.legislation.act.gov.au/a/1999-77" TargetMode="External"/><Relationship Id="rId493" Type="http://schemas.openxmlformats.org/officeDocument/2006/relationships/hyperlink" Target="https://legislation.act.gov.au/a/2025-31/" TargetMode="External"/><Relationship Id="rId2174" Type="http://schemas.openxmlformats.org/officeDocument/2006/relationships/hyperlink" Target="http://www.legislation.act.gov.au/sl/2017-44/default.asp" TargetMode="External"/><Relationship Id="rId146" Type="http://schemas.openxmlformats.org/officeDocument/2006/relationships/hyperlink" Target="http://www.legislation.act.gov.au/a/1999-77" TargetMode="External"/><Relationship Id="rId353" Type="http://schemas.openxmlformats.org/officeDocument/2006/relationships/hyperlink" Target="http://www.legislation.act.gov.au/a/2001-14" TargetMode="External"/><Relationship Id="rId560" Type="http://schemas.openxmlformats.org/officeDocument/2006/relationships/hyperlink" Target="http://www.legislation.act.gov.au/sl/2005-4" TargetMode="External"/><Relationship Id="rId798" Type="http://schemas.openxmlformats.org/officeDocument/2006/relationships/hyperlink" Target="http://www.legislation.act.gov.au/sl/2016-20/default.asp" TargetMode="External"/><Relationship Id="rId1190" Type="http://schemas.openxmlformats.org/officeDocument/2006/relationships/hyperlink" Target="http://www.legislation.act.gov.au/sl/2016-20/default.asp" TargetMode="External"/><Relationship Id="rId2034" Type="http://schemas.openxmlformats.org/officeDocument/2006/relationships/hyperlink" Target="http://www.legislation.act.gov.au/sl/2016-20/default.asp" TargetMode="External"/><Relationship Id="rId213" Type="http://schemas.openxmlformats.org/officeDocument/2006/relationships/hyperlink" Target="http://pcoregister/a/2001-62/default.asp" TargetMode="External"/><Relationship Id="rId420" Type="http://schemas.openxmlformats.org/officeDocument/2006/relationships/hyperlink" Target="http://pcoregister/sl/2017-43/default.asp" TargetMode="External"/><Relationship Id="rId658" Type="http://schemas.openxmlformats.org/officeDocument/2006/relationships/hyperlink" Target="http://www.legislation.act.gov.au/sl/2018-16/default.asp" TargetMode="External"/><Relationship Id="rId865" Type="http://schemas.openxmlformats.org/officeDocument/2006/relationships/hyperlink" Target="http://www.legislation.act.gov.au/sl/2006-5" TargetMode="External"/><Relationship Id="rId1050" Type="http://schemas.openxmlformats.org/officeDocument/2006/relationships/hyperlink" Target="http://www.legislation.act.gov.au/sl/2017-44/default.asp" TargetMode="External"/><Relationship Id="rId1288" Type="http://schemas.openxmlformats.org/officeDocument/2006/relationships/hyperlink" Target="http://www.legislation.act.gov.au/sl/2016-20/default.asp" TargetMode="External"/><Relationship Id="rId1495" Type="http://schemas.openxmlformats.org/officeDocument/2006/relationships/hyperlink" Target="http://www.legislation.act.gov.au/sl/2016-20/default.asp" TargetMode="External"/><Relationship Id="rId2101" Type="http://schemas.openxmlformats.org/officeDocument/2006/relationships/hyperlink" Target="http://www.legislation.act.gov.au/sl/2005-4" TargetMode="External"/><Relationship Id="rId518" Type="http://schemas.openxmlformats.org/officeDocument/2006/relationships/hyperlink" Target="http://www.legislation.act.gov.au/sl/2003-32" TargetMode="External"/><Relationship Id="rId725" Type="http://schemas.openxmlformats.org/officeDocument/2006/relationships/hyperlink" Target="http://www.legislation.act.gov.au/a/2018-19/default.asp" TargetMode="External"/><Relationship Id="rId932" Type="http://schemas.openxmlformats.org/officeDocument/2006/relationships/hyperlink" Target="http://www.legislation.act.gov.au/a/2016-18/default.asp" TargetMode="External"/><Relationship Id="rId1148" Type="http://schemas.openxmlformats.org/officeDocument/2006/relationships/hyperlink" Target="http://www.legislation.act.gov.au/sl/2015-34" TargetMode="External"/><Relationship Id="rId1355" Type="http://schemas.openxmlformats.org/officeDocument/2006/relationships/hyperlink" Target="http://www.legislation.act.gov.au/sl/2016-20/default.asp" TargetMode="External"/><Relationship Id="rId1562" Type="http://schemas.openxmlformats.org/officeDocument/2006/relationships/hyperlink" Target="http://www.legislation.act.gov.au/sl/2006-32" TargetMode="External"/><Relationship Id="rId1008" Type="http://schemas.openxmlformats.org/officeDocument/2006/relationships/hyperlink" Target="http://www.legislation.act.gov.au/sl/2016-20/default.asp" TargetMode="External"/><Relationship Id="rId1215" Type="http://schemas.openxmlformats.org/officeDocument/2006/relationships/hyperlink" Target="http://www.legislation.act.gov.au/sl/2005-4" TargetMode="External"/><Relationship Id="rId1422" Type="http://schemas.openxmlformats.org/officeDocument/2006/relationships/hyperlink" Target="http://www.legislation.act.gov.au/sl/2016-20/default.asp" TargetMode="External"/><Relationship Id="rId1867" Type="http://schemas.openxmlformats.org/officeDocument/2006/relationships/hyperlink" Target="http://www.legislation.act.gov.au/sl/2019-15/default.asp" TargetMode="External"/><Relationship Id="rId61" Type="http://schemas.openxmlformats.org/officeDocument/2006/relationships/hyperlink" Target="http://www.legislation.act.gov.au/a/2014-24/default.asp" TargetMode="External"/><Relationship Id="rId1727" Type="http://schemas.openxmlformats.org/officeDocument/2006/relationships/hyperlink" Target="http://www.legislation.act.gov.au/sl/2006-5" TargetMode="External"/><Relationship Id="rId1934" Type="http://schemas.openxmlformats.org/officeDocument/2006/relationships/hyperlink" Target="http://www.legislation.act.gov.au/sl/2003-32" TargetMode="External"/><Relationship Id="rId19" Type="http://schemas.openxmlformats.org/officeDocument/2006/relationships/footer" Target="footer2.xml"/><Relationship Id="rId2196" Type="http://schemas.openxmlformats.org/officeDocument/2006/relationships/header" Target="header17.xml"/><Relationship Id="rId168" Type="http://schemas.openxmlformats.org/officeDocument/2006/relationships/hyperlink" Target="http://www.legislation.act.gov.au/a/2008-35" TargetMode="External"/><Relationship Id="rId375" Type="http://schemas.openxmlformats.org/officeDocument/2006/relationships/hyperlink" Target="http://www.legislation.act.gov.au/a/1999-77" TargetMode="External"/><Relationship Id="rId582" Type="http://schemas.openxmlformats.org/officeDocument/2006/relationships/hyperlink" Target="http://www.legislation.act.gov.au/sl/2006-5" TargetMode="External"/><Relationship Id="rId2056" Type="http://schemas.openxmlformats.org/officeDocument/2006/relationships/hyperlink" Target="http://www.legislation.act.gov.au/sl/2003-32" TargetMode="External"/><Relationship Id="rId3" Type="http://schemas.openxmlformats.org/officeDocument/2006/relationships/settings" Target="settings.xml"/><Relationship Id="rId235" Type="http://schemas.openxmlformats.org/officeDocument/2006/relationships/hyperlink" Target="http://www.legislation.act.gov.au/a/1999-77" TargetMode="External"/><Relationship Id="rId442" Type="http://schemas.openxmlformats.org/officeDocument/2006/relationships/hyperlink" Target="http://www.legislation.act.gov.au/a/2006-26" TargetMode="External"/><Relationship Id="rId887" Type="http://schemas.openxmlformats.org/officeDocument/2006/relationships/hyperlink" Target="http://www.legislation.act.gov.au/a/2009-20" TargetMode="External"/><Relationship Id="rId1072" Type="http://schemas.openxmlformats.org/officeDocument/2006/relationships/hyperlink" Target="http://www.legislation.act.gov.au/sl/2016-20/default.asp" TargetMode="External"/><Relationship Id="rId2123" Type="http://schemas.openxmlformats.org/officeDocument/2006/relationships/hyperlink" Target="http://www.legislation.act.gov.au/sl/2016-20/default.asp" TargetMode="External"/><Relationship Id="rId302" Type="http://schemas.openxmlformats.org/officeDocument/2006/relationships/hyperlink" Target="http://www.legislation.act.gov.au/a/2002-51" TargetMode="External"/><Relationship Id="rId747" Type="http://schemas.openxmlformats.org/officeDocument/2006/relationships/hyperlink" Target="http://www.legislation.act.gov.au/a/2018-19/default.asp" TargetMode="External"/><Relationship Id="rId954" Type="http://schemas.openxmlformats.org/officeDocument/2006/relationships/hyperlink" Target="http://www.legislation.act.gov.au/sl/2016-20/default.asp" TargetMode="External"/><Relationship Id="rId1377" Type="http://schemas.openxmlformats.org/officeDocument/2006/relationships/hyperlink" Target="http://www.legislation.act.gov.au/sl/2005-4" TargetMode="External"/><Relationship Id="rId1584" Type="http://schemas.openxmlformats.org/officeDocument/2006/relationships/hyperlink" Target="http://www.legislation.act.gov.au/sl/2006-32" TargetMode="External"/><Relationship Id="rId1791" Type="http://schemas.openxmlformats.org/officeDocument/2006/relationships/hyperlink" Target="http://www.legislation.act.gov.au/sl/2004-47" TargetMode="External"/><Relationship Id="rId83" Type="http://schemas.openxmlformats.org/officeDocument/2006/relationships/hyperlink" Target="http://www.legislation.act.gov.au/a/1991-81" TargetMode="External"/><Relationship Id="rId607" Type="http://schemas.openxmlformats.org/officeDocument/2006/relationships/hyperlink" Target="http://www.legislation.act.gov.au/sl/2006-32" TargetMode="External"/><Relationship Id="rId814" Type="http://schemas.openxmlformats.org/officeDocument/2006/relationships/hyperlink" Target="http://www.legislation.act.gov.au/sl/2016-20/default.asp" TargetMode="External"/><Relationship Id="rId1237" Type="http://schemas.openxmlformats.org/officeDocument/2006/relationships/hyperlink" Target="http://www.legislation.act.gov.au/a/2012-21" TargetMode="External"/><Relationship Id="rId1444" Type="http://schemas.openxmlformats.org/officeDocument/2006/relationships/hyperlink" Target="http://www.legislation.act.gov.au/sl/2006-31" TargetMode="External"/><Relationship Id="rId1651" Type="http://schemas.openxmlformats.org/officeDocument/2006/relationships/hyperlink" Target="http://www.legislation.act.gov.au/sl/2006-32" TargetMode="External"/><Relationship Id="rId1889" Type="http://schemas.openxmlformats.org/officeDocument/2006/relationships/hyperlink" Target="http://www.legislation.act.gov.au/sl/2003-32" TargetMode="External"/><Relationship Id="rId1304" Type="http://schemas.openxmlformats.org/officeDocument/2006/relationships/hyperlink" Target="http://www.legislation.act.gov.au/sl/2005-4" TargetMode="External"/><Relationship Id="rId1511" Type="http://schemas.openxmlformats.org/officeDocument/2006/relationships/hyperlink" Target="http://www.legislation.act.gov.au/a/2001-62" TargetMode="External"/><Relationship Id="rId1749" Type="http://schemas.openxmlformats.org/officeDocument/2006/relationships/hyperlink" Target="http://www.legislation.act.gov.au/sl/2006-5" TargetMode="External"/><Relationship Id="rId1956" Type="http://schemas.openxmlformats.org/officeDocument/2006/relationships/hyperlink" Target="http://www.legislation.act.gov.au/a/2006-26" TargetMode="External"/><Relationship Id="rId1609" Type="http://schemas.openxmlformats.org/officeDocument/2006/relationships/hyperlink" Target="http://www.legislation.act.gov.au/sl/2006-32" TargetMode="External"/><Relationship Id="rId1816" Type="http://schemas.openxmlformats.org/officeDocument/2006/relationships/hyperlink" Target="http://www.legislation.act.gov.au/sl/2010-7" TargetMode="External"/><Relationship Id="rId10" Type="http://schemas.openxmlformats.org/officeDocument/2006/relationships/hyperlink" Target="http://www.legislation.act.gov.au/a/2001-14" TargetMode="External"/><Relationship Id="rId397" Type="http://schemas.openxmlformats.org/officeDocument/2006/relationships/header" Target="header9.xml"/><Relationship Id="rId2078" Type="http://schemas.openxmlformats.org/officeDocument/2006/relationships/hyperlink" Target="http://www.legislation.act.gov.au/sl/2015-34" TargetMode="External"/><Relationship Id="rId257" Type="http://schemas.openxmlformats.org/officeDocument/2006/relationships/hyperlink" Target="http://www.legislation.act.gov.au/a/1999-77" TargetMode="External"/><Relationship Id="rId464" Type="http://schemas.openxmlformats.org/officeDocument/2006/relationships/hyperlink" Target="http://www.legislation.act.gov.au/sl/2012-1" TargetMode="External"/><Relationship Id="rId1094" Type="http://schemas.openxmlformats.org/officeDocument/2006/relationships/hyperlink" Target="http://www.legislation.act.gov.au/sl/2012-37" TargetMode="External"/><Relationship Id="rId2145" Type="http://schemas.openxmlformats.org/officeDocument/2006/relationships/hyperlink" Target="http://www.legislation.act.gov.au/sl/2010-5" TargetMode="External"/><Relationship Id="rId117" Type="http://schemas.openxmlformats.org/officeDocument/2006/relationships/hyperlink" Target="http://www.legislation.act.gov.au/a/2002-51" TargetMode="External"/><Relationship Id="rId671" Type="http://schemas.openxmlformats.org/officeDocument/2006/relationships/hyperlink" Target="http://www.legislation.act.gov.au/sl/2017-44/default.asp" TargetMode="External"/><Relationship Id="rId769" Type="http://schemas.openxmlformats.org/officeDocument/2006/relationships/hyperlink" Target="http://www.legislation.act.gov.au/sl/2016-20/default.asp" TargetMode="External"/><Relationship Id="rId976" Type="http://schemas.openxmlformats.org/officeDocument/2006/relationships/hyperlink" Target="http://www.legislation.act.gov.au/sl/2016-20/default.asp" TargetMode="External"/><Relationship Id="rId1399" Type="http://schemas.openxmlformats.org/officeDocument/2006/relationships/hyperlink" Target="http://www.legislation.act.gov.au/sl/2016-20/default.asp" TargetMode="External"/><Relationship Id="rId324" Type="http://schemas.openxmlformats.org/officeDocument/2006/relationships/hyperlink" Target="http://www.legislation.act.gov.au/a/2001-14" TargetMode="External"/><Relationship Id="rId531" Type="http://schemas.openxmlformats.org/officeDocument/2006/relationships/hyperlink" Target="http://www.legislation.act.gov.au/sl/2003-32" TargetMode="External"/><Relationship Id="rId629" Type="http://schemas.openxmlformats.org/officeDocument/2006/relationships/hyperlink" Target="http://www.legislation.act.gov.au/sl/2018-16/default.asp" TargetMode="External"/><Relationship Id="rId1161" Type="http://schemas.openxmlformats.org/officeDocument/2006/relationships/hyperlink" Target="http://www.legislation.act.gov.au/sl/2016-20/default.asp" TargetMode="External"/><Relationship Id="rId1259" Type="http://schemas.openxmlformats.org/officeDocument/2006/relationships/hyperlink" Target="http://www.legislation.act.gov.au/sl/2006-5" TargetMode="External"/><Relationship Id="rId1466" Type="http://schemas.openxmlformats.org/officeDocument/2006/relationships/hyperlink" Target="http://www.legislation.act.gov.au/sl/2016-20/default.asp" TargetMode="External"/><Relationship Id="rId2005" Type="http://schemas.openxmlformats.org/officeDocument/2006/relationships/hyperlink" Target="http://www.legislation.act.gov.au/sl/2016-20/default.asp" TargetMode="External"/><Relationship Id="rId836" Type="http://schemas.openxmlformats.org/officeDocument/2006/relationships/hyperlink" Target="http://www.legislation.act.gov.au/sl/2016-20/default.asp" TargetMode="External"/><Relationship Id="rId1021" Type="http://schemas.openxmlformats.org/officeDocument/2006/relationships/hyperlink" Target="http://www.legislation.act.gov.au/sl/2005-4" TargetMode="External"/><Relationship Id="rId1119" Type="http://schemas.openxmlformats.org/officeDocument/2006/relationships/hyperlink" Target="http://www.legislation.act.gov.au/sl/2016-20/default.asp" TargetMode="External"/><Relationship Id="rId1673" Type="http://schemas.openxmlformats.org/officeDocument/2006/relationships/hyperlink" Target="http://www.legislation.act.gov.au/sl/2005-4" TargetMode="External"/><Relationship Id="rId1880" Type="http://schemas.openxmlformats.org/officeDocument/2006/relationships/hyperlink" Target="http://www.legislation.act.gov.au/sl/2016-20/default.asp" TargetMode="External"/><Relationship Id="rId1978" Type="http://schemas.openxmlformats.org/officeDocument/2006/relationships/hyperlink" Target="http://www.legislation.act.gov.au/a/2018-19/default.asp" TargetMode="External"/><Relationship Id="rId903" Type="http://schemas.openxmlformats.org/officeDocument/2006/relationships/hyperlink" Target="http://www.legislation.act.gov.au/sl/2006-5" TargetMode="External"/><Relationship Id="rId1326" Type="http://schemas.openxmlformats.org/officeDocument/2006/relationships/hyperlink" Target="http://www.legislation.act.gov.au/sl/2005-4" TargetMode="External"/><Relationship Id="rId1533" Type="http://schemas.openxmlformats.org/officeDocument/2006/relationships/hyperlink" Target="http://www.legislation.act.gov.au/a/2006-26" TargetMode="External"/><Relationship Id="rId1740" Type="http://schemas.openxmlformats.org/officeDocument/2006/relationships/hyperlink" Target="http://www.legislation.act.gov.au/sl/2006-5" TargetMode="External"/><Relationship Id="rId32" Type="http://schemas.openxmlformats.org/officeDocument/2006/relationships/hyperlink" Target="http://www.legislation.act.gov.au/a/1999-77" TargetMode="External"/><Relationship Id="rId1600" Type="http://schemas.openxmlformats.org/officeDocument/2006/relationships/hyperlink" Target="http://www.legislation.act.gov.au/sl/2006-32" TargetMode="External"/><Relationship Id="rId1838" Type="http://schemas.openxmlformats.org/officeDocument/2006/relationships/hyperlink" Target="http://www.legislation.act.gov.au/sl/2003-32" TargetMode="External"/><Relationship Id="rId181" Type="http://schemas.openxmlformats.org/officeDocument/2006/relationships/hyperlink" Target="http://www.legislation.act.gov.au/a/1999-77" TargetMode="External"/><Relationship Id="rId1905" Type="http://schemas.openxmlformats.org/officeDocument/2006/relationships/hyperlink" Target="http://www.legislation.act.gov.au/sl/2016-20/default.asp" TargetMode="External"/><Relationship Id="rId279" Type="http://schemas.openxmlformats.org/officeDocument/2006/relationships/hyperlink" Target="http://www.legislation.act.gov.au/a/2002-51" TargetMode="External"/><Relationship Id="rId486" Type="http://schemas.openxmlformats.org/officeDocument/2006/relationships/hyperlink" Target="https://www.legislation.act.gov.au/cn/2019-13/" TargetMode="External"/><Relationship Id="rId693" Type="http://schemas.openxmlformats.org/officeDocument/2006/relationships/hyperlink" Target="http://www.legislation.act.gov.au/sl/2018-16/default.asp" TargetMode="External"/><Relationship Id="rId2167" Type="http://schemas.openxmlformats.org/officeDocument/2006/relationships/hyperlink" Target="http://www.legislation.act.gov.au/a/2016-18/default.asp" TargetMode="External"/><Relationship Id="rId139" Type="http://schemas.openxmlformats.org/officeDocument/2006/relationships/hyperlink" Target="http://pcoregister/a/2001-62/default.asp" TargetMode="External"/><Relationship Id="rId346" Type="http://schemas.openxmlformats.org/officeDocument/2006/relationships/hyperlink" Target="http://www.legislation.act.gov.au/a/2001-62/default.asp" TargetMode="External"/><Relationship Id="rId553" Type="http://schemas.openxmlformats.org/officeDocument/2006/relationships/hyperlink" Target="http://www.legislation.act.gov.au/sl/2011-2" TargetMode="External"/><Relationship Id="rId760" Type="http://schemas.openxmlformats.org/officeDocument/2006/relationships/hyperlink" Target="http://www.legislation.act.gov.au/a/2018-19/default.asp" TargetMode="External"/><Relationship Id="rId998" Type="http://schemas.openxmlformats.org/officeDocument/2006/relationships/hyperlink" Target="http://www.legislation.act.gov.au/sl/2005-4" TargetMode="External"/><Relationship Id="rId1183" Type="http://schemas.openxmlformats.org/officeDocument/2006/relationships/hyperlink" Target="http://www.legislation.act.gov.au/sl/2019-15/default.asp" TargetMode="External"/><Relationship Id="rId1390" Type="http://schemas.openxmlformats.org/officeDocument/2006/relationships/hyperlink" Target="http://www.legislation.act.gov.au/sl/2016-20/default.asp" TargetMode="External"/><Relationship Id="rId2027" Type="http://schemas.openxmlformats.org/officeDocument/2006/relationships/hyperlink" Target="http://www.legislation.act.gov.au/sl/2003-32" TargetMode="External"/><Relationship Id="rId206" Type="http://schemas.openxmlformats.org/officeDocument/2006/relationships/hyperlink" Target="http://www.legislation.act.gov.au/a/2001-14" TargetMode="External"/><Relationship Id="rId413" Type="http://schemas.openxmlformats.org/officeDocument/2006/relationships/hyperlink" Target="http://www.legislation.act.gov.au/a/2010-35" TargetMode="External"/><Relationship Id="rId858" Type="http://schemas.openxmlformats.org/officeDocument/2006/relationships/hyperlink" Target="http://www.legislation.act.gov.au/sl/2016-20/default.asp" TargetMode="External"/><Relationship Id="rId1043" Type="http://schemas.openxmlformats.org/officeDocument/2006/relationships/hyperlink" Target="http://www.legislation.act.gov.au/sl/2003-32" TargetMode="External"/><Relationship Id="rId1488" Type="http://schemas.openxmlformats.org/officeDocument/2006/relationships/hyperlink" Target="http://www.legislation.act.gov.au/sl/2016-20/default.asp" TargetMode="External"/><Relationship Id="rId1695" Type="http://schemas.openxmlformats.org/officeDocument/2006/relationships/hyperlink" Target="http://www.legislation.act.gov.au/sl/2010-7" TargetMode="External"/><Relationship Id="rId620" Type="http://schemas.openxmlformats.org/officeDocument/2006/relationships/hyperlink" Target="http://www.legislation.act.gov.au/sl/2018-16/default.asp" TargetMode="External"/><Relationship Id="rId718" Type="http://schemas.openxmlformats.org/officeDocument/2006/relationships/hyperlink" Target="http://www.legislation.act.gov.au/a/2018-19/default.asp" TargetMode="External"/><Relationship Id="rId925" Type="http://schemas.openxmlformats.org/officeDocument/2006/relationships/hyperlink" Target="http://www.legislation.act.gov.au/sl/2003-32" TargetMode="External"/><Relationship Id="rId1250" Type="http://schemas.openxmlformats.org/officeDocument/2006/relationships/hyperlink" Target="http://www.legislation.act.gov.au/sl/2005-39" TargetMode="External"/><Relationship Id="rId1348" Type="http://schemas.openxmlformats.org/officeDocument/2006/relationships/hyperlink" Target="http://www.legislation.act.gov.au/sl/2016-20/default.asp" TargetMode="External"/><Relationship Id="rId1555" Type="http://schemas.openxmlformats.org/officeDocument/2006/relationships/hyperlink" Target="http://www.legislation.act.gov.au/a/2016-18/default.asp" TargetMode="External"/><Relationship Id="rId1762" Type="http://schemas.openxmlformats.org/officeDocument/2006/relationships/hyperlink" Target="http://www.legislation.act.gov.au/sl/2006-26" TargetMode="External"/><Relationship Id="rId1110" Type="http://schemas.openxmlformats.org/officeDocument/2006/relationships/hyperlink" Target="http://www.legislation.act.gov.au/sl/2006-32" TargetMode="External"/><Relationship Id="rId1208" Type="http://schemas.openxmlformats.org/officeDocument/2006/relationships/hyperlink" Target="http://www.legislation.act.gov.au/ni/2005-226/default.asp" TargetMode="External"/><Relationship Id="rId1415" Type="http://schemas.openxmlformats.org/officeDocument/2006/relationships/hyperlink" Target="http://www.legislation.act.gov.au/sl/2020-32/" TargetMode="External"/><Relationship Id="rId54" Type="http://schemas.openxmlformats.org/officeDocument/2006/relationships/hyperlink" Target="http://www.legislation.act.gov.au/sl/2000-14" TargetMode="External"/><Relationship Id="rId1622" Type="http://schemas.openxmlformats.org/officeDocument/2006/relationships/hyperlink" Target="http://www.legislation.act.gov.au/sl/2006-32" TargetMode="External"/><Relationship Id="rId1927" Type="http://schemas.openxmlformats.org/officeDocument/2006/relationships/hyperlink" Target="http://www.legislation.act.gov.au/sl/2016-20/default.asp" TargetMode="External"/><Relationship Id="rId2091" Type="http://schemas.openxmlformats.org/officeDocument/2006/relationships/hyperlink" Target="http://www.legislation.act.gov.au/sl/2005-4" TargetMode="External"/><Relationship Id="rId2189" Type="http://schemas.openxmlformats.org/officeDocument/2006/relationships/footer" Target="footer15.xml"/><Relationship Id="rId270" Type="http://schemas.openxmlformats.org/officeDocument/2006/relationships/hyperlink" Target="http://www.legislation.act.gov.au/a/2001-14" TargetMode="External"/><Relationship Id="rId130" Type="http://schemas.openxmlformats.org/officeDocument/2006/relationships/hyperlink" Target="http://pcoregister/a/2001-62/default.asp" TargetMode="External"/><Relationship Id="rId368" Type="http://schemas.openxmlformats.org/officeDocument/2006/relationships/hyperlink" Target="http://www.legislation.act.gov.au/a/1999-77" TargetMode="External"/><Relationship Id="rId575" Type="http://schemas.openxmlformats.org/officeDocument/2006/relationships/hyperlink" Target="http://www.legislation.act.gov.au/a/2016-18/default.asp" TargetMode="External"/><Relationship Id="rId782" Type="http://schemas.openxmlformats.org/officeDocument/2006/relationships/hyperlink" Target="http://www.legislation.act.gov.au/sl/2016-20/default.asp" TargetMode="External"/><Relationship Id="rId2049" Type="http://schemas.openxmlformats.org/officeDocument/2006/relationships/hyperlink" Target="http://www.legislation.act.gov.au/sl/2016-20/default.asp" TargetMode="External"/><Relationship Id="rId228" Type="http://schemas.openxmlformats.org/officeDocument/2006/relationships/hyperlink" Target="http://www.legislation.act.gov.au/a/1999-77" TargetMode="External"/><Relationship Id="rId435" Type="http://schemas.openxmlformats.org/officeDocument/2006/relationships/hyperlink" Target="http://www.legislation.act.gov.au/a/2004-69" TargetMode="External"/><Relationship Id="rId642" Type="http://schemas.openxmlformats.org/officeDocument/2006/relationships/hyperlink" Target="http://www.legislation.act.gov.au/sl/2018-16/default.asp" TargetMode="External"/><Relationship Id="rId1065" Type="http://schemas.openxmlformats.org/officeDocument/2006/relationships/hyperlink" Target="http://www.legislation.act.gov.au/sl/2003-32" TargetMode="External"/><Relationship Id="rId1272" Type="http://schemas.openxmlformats.org/officeDocument/2006/relationships/hyperlink" Target="http://www.legislation.act.gov.au/sl/2005-39" TargetMode="External"/><Relationship Id="rId2116" Type="http://schemas.openxmlformats.org/officeDocument/2006/relationships/hyperlink" Target="http://www.legislation.act.gov.au/sl/2006-5" TargetMode="External"/><Relationship Id="rId502" Type="http://schemas.openxmlformats.org/officeDocument/2006/relationships/hyperlink" Target="http://www.legislation.act.gov.au/sl/2016-20/default.asp" TargetMode="External"/><Relationship Id="rId947" Type="http://schemas.openxmlformats.org/officeDocument/2006/relationships/hyperlink" Target="http://www.legislation.act.gov.au/sl/2016-20/default.asp" TargetMode="External"/><Relationship Id="rId1132" Type="http://schemas.openxmlformats.org/officeDocument/2006/relationships/hyperlink" Target="http://www.legislation.act.gov.au/sl/2016-20/default.asp" TargetMode="External"/><Relationship Id="rId1577" Type="http://schemas.openxmlformats.org/officeDocument/2006/relationships/hyperlink" Target="http://www.legislation.act.gov.au/sl/2005-4" TargetMode="External"/><Relationship Id="rId1784" Type="http://schemas.openxmlformats.org/officeDocument/2006/relationships/hyperlink" Target="http://www.legislation.act.gov.au/sl/2016-20/default.asp" TargetMode="External"/><Relationship Id="rId1991" Type="http://schemas.openxmlformats.org/officeDocument/2006/relationships/hyperlink" Target="http://www.legislation.act.gov.au/sl/2015-34" TargetMode="External"/><Relationship Id="rId76" Type="http://schemas.openxmlformats.org/officeDocument/2006/relationships/hyperlink" Target="http://www.legislation.act.gov.au/a/1900-40" TargetMode="External"/><Relationship Id="rId807" Type="http://schemas.openxmlformats.org/officeDocument/2006/relationships/hyperlink" Target="http://www.legislation.act.gov.au/sl/2005-39" TargetMode="External"/><Relationship Id="rId1437" Type="http://schemas.openxmlformats.org/officeDocument/2006/relationships/hyperlink" Target="http://www.legislation.act.gov.au/sl/2006-5" TargetMode="External"/><Relationship Id="rId1644" Type="http://schemas.openxmlformats.org/officeDocument/2006/relationships/hyperlink" Target="http://www.legislation.act.gov.au/sl/2006-32" TargetMode="External"/><Relationship Id="rId1851" Type="http://schemas.openxmlformats.org/officeDocument/2006/relationships/hyperlink" Target="http://www.legislation.act.gov.au/sl/2016-20/default.asp" TargetMode="External"/><Relationship Id="rId1504" Type="http://schemas.openxmlformats.org/officeDocument/2006/relationships/hyperlink" Target="http://www.legislation.act.gov.au/sl/2005-4" TargetMode="External"/><Relationship Id="rId1711" Type="http://schemas.openxmlformats.org/officeDocument/2006/relationships/hyperlink" Target="http://www.legislation.act.gov.au/sl/2006-32" TargetMode="External"/><Relationship Id="rId1949" Type="http://schemas.openxmlformats.org/officeDocument/2006/relationships/hyperlink" Target="http://www.legislation.act.gov.au/a/2009-49" TargetMode="External"/><Relationship Id="rId292" Type="http://schemas.openxmlformats.org/officeDocument/2006/relationships/hyperlink" Target="http://pcoregister/a/2001-62/default.asp" TargetMode="External"/><Relationship Id="rId1809" Type="http://schemas.openxmlformats.org/officeDocument/2006/relationships/hyperlink" Target="http://www.legislation.act.gov.au/sl/2006-5" TargetMode="External"/><Relationship Id="rId597" Type="http://schemas.openxmlformats.org/officeDocument/2006/relationships/hyperlink" Target="http://www.legislation.act.gov.au/sl/2005-4" TargetMode="External"/><Relationship Id="rId2180" Type="http://schemas.openxmlformats.org/officeDocument/2006/relationships/hyperlink" Target="http://www.legislation.act.gov.au/a/2019-21/default.asp" TargetMode="External"/><Relationship Id="rId152" Type="http://schemas.openxmlformats.org/officeDocument/2006/relationships/hyperlink" Target="http://www.legislation.act.gov.au/a/2002-51" TargetMode="External"/><Relationship Id="rId457" Type="http://schemas.openxmlformats.org/officeDocument/2006/relationships/hyperlink" Target="http://www.legislation.act.gov.au/a/2010-43" TargetMode="External"/><Relationship Id="rId1087" Type="http://schemas.openxmlformats.org/officeDocument/2006/relationships/hyperlink" Target="http://www.legislation.act.gov.au/sl/2012-1/default.asp" TargetMode="External"/><Relationship Id="rId1294" Type="http://schemas.openxmlformats.org/officeDocument/2006/relationships/hyperlink" Target="http://www.legislation.act.gov.au/sl/2005-4" TargetMode="External"/><Relationship Id="rId2040" Type="http://schemas.openxmlformats.org/officeDocument/2006/relationships/hyperlink" Target="http://www.legislation.act.gov.au/sl/2015-34" TargetMode="External"/><Relationship Id="rId2138" Type="http://schemas.openxmlformats.org/officeDocument/2006/relationships/hyperlink" Target="http://www.legislation.act.gov.au/sl/2006-59" TargetMode="External"/><Relationship Id="rId664" Type="http://schemas.openxmlformats.org/officeDocument/2006/relationships/hyperlink" Target="http://www.legislation.act.gov.au/a/2018-19/default.asp" TargetMode="External"/><Relationship Id="rId871" Type="http://schemas.openxmlformats.org/officeDocument/2006/relationships/hyperlink" Target="http://www.legislation.act.gov.au/sl/2006-31" TargetMode="External"/><Relationship Id="rId969" Type="http://schemas.openxmlformats.org/officeDocument/2006/relationships/hyperlink" Target="http://www.legislation.act.gov.au/sl/2010-7" TargetMode="External"/><Relationship Id="rId1599" Type="http://schemas.openxmlformats.org/officeDocument/2006/relationships/hyperlink" Target="http://www.legislation.act.gov.au/sl/2006-32" TargetMode="External"/><Relationship Id="rId317" Type="http://schemas.openxmlformats.org/officeDocument/2006/relationships/hyperlink" Target="http://www.legislation.act.gov.au/a/1999-81" TargetMode="External"/><Relationship Id="rId524" Type="http://schemas.openxmlformats.org/officeDocument/2006/relationships/hyperlink" Target="http://www.legislation.act.gov.au/sl/2005-4" TargetMode="External"/><Relationship Id="rId731" Type="http://schemas.openxmlformats.org/officeDocument/2006/relationships/hyperlink" Target="http://www.legislation.act.gov.au/a/2018-19/default.asp" TargetMode="External"/><Relationship Id="rId1154" Type="http://schemas.openxmlformats.org/officeDocument/2006/relationships/hyperlink" Target="http://www.legislation.act.gov.au/sl/2015-34" TargetMode="External"/><Relationship Id="rId1361" Type="http://schemas.openxmlformats.org/officeDocument/2006/relationships/hyperlink" Target="http://www.legislation.act.gov.au/sl/2016-20/default.asp" TargetMode="External"/><Relationship Id="rId1459" Type="http://schemas.openxmlformats.org/officeDocument/2006/relationships/hyperlink" Target="http://www.legislation.act.gov.au/sl/2016-20/default.asp" TargetMode="External"/><Relationship Id="rId98" Type="http://schemas.openxmlformats.org/officeDocument/2006/relationships/hyperlink" Target="http://www.legislation.act.gov.au/a/2014-14/default.asp" TargetMode="External"/><Relationship Id="rId829" Type="http://schemas.openxmlformats.org/officeDocument/2006/relationships/hyperlink" Target="http://www.legislation.act.gov.au/sl/2016-20/default.asp" TargetMode="External"/><Relationship Id="rId1014" Type="http://schemas.openxmlformats.org/officeDocument/2006/relationships/hyperlink" Target="http://www.legislation.act.gov.au/sl/2016-20/default.asp" TargetMode="External"/><Relationship Id="rId1221" Type="http://schemas.openxmlformats.org/officeDocument/2006/relationships/hyperlink" Target="http://www.legislation.act.gov.au/sl/2006-5" TargetMode="External"/><Relationship Id="rId1666" Type="http://schemas.openxmlformats.org/officeDocument/2006/relationships/hyperlink" Target="http://www.legislation.act.gov.au/sl/2006-32" TargetMode="External"/><Relationship Id="rId1873" Type="http://schemas.openxmlformats.org/officeDocument/2006/relationships/hyperlink" Target="http://www.legislation.act.gov.au/sl/2016-20/default.asp" TargetMode="External"/><Relationship Id="rId1319" Type="http://schemas.openxmlformats.org/officeDocument/2006/relationships/hyperlink" Target="http://www.legislation.act.gov.au/sl/2016-20/default.asp" TargetMode="External"/><Relationship Id="rId1526" Type="http://schemas.openxmlformats.org/officeDocument/2006/relationships/hyperlink" Target="http://www.legislation.act.gov.au/sl/2016-20/default.asp" TargetMode="External"/><Relationship Id="rId1733" Type="http://schemas.openxmlformats.org/officeDocument/2006/relationships/hyperlink" Target="http://www.legislation.act.gov.au/sl/2006-5" TargetMode="External"/><Relationship Id="rId1940" Type="http://schemas.openxmlformats.org/officeDocument/2006/relationships/hyperlink" Target="http://www.legislation.act.gov.au/sl/2003-32" TargetMode="External"/><Relationship Id="rId25" Type="http://schemas.openxmlformats.org/officeDocument/2006/relationships/footer" Target="footer5.xml"/><Relationship Id="rId1800" Type="http://schemas.openxmlformats.org/officeDocument/2006/relationships/hyperlink" Target="http://www.legislation.act.gov.au/sl/2016-20/default.asp" TargetMode="External"/><Relationship Id="rId174" Type="http://schemas.openxmlformats.org/officeDocument/2006/relationships/hyperlink" Target="http://www.legislation.act.gov.au/a/1999-77" TargetMode="External"/><Relationship Id="rId381" Type="http://schemas.openxmlformats.org/officeDocument/2006/relationships/footer" Target="footer9.xml"/><Relationship Id="rId2062" Type="http://schemas.openxmlformats.org/officeDocument/2006/relationships/hyperlink" Target="http://www.legislation.act.gov.au/sl/2006-32" TargetMode="External"/><Relationship Id="rId241" Type="http://schemas.openxmlformats.org/officeDocument/2006/relationships/hyperlink" Target="http://pcoregister/a/2001-62/default.asp" TargetMode="External"/><Relationship Id="rId479" Type="http://schemas.openxmlformats.org/officeDocument/2006/relationships/hyperlink" Target="http://www.legislation.act.gov.au/sl/2016-26" TargetMode="External"/><Relationship Id="rId686" Type="http://schemas.openxmlformats.org/officeDocument/2006/relationships/hyperlink" Target="http://www.legislation.act.gov.au/sl/2020-32/" TargetMode="External"/><Relationship Id="rId893" Type="http://schemas.openxmlformats.org/officeDocument/2006/relationships/hyperlink" Target="http://www.legislation.act.gov.au/sl/2006-5" TargetMode="External"/><Relationship Id="rId339" Type="http://schemas.openxmlformats.org/officeDocument/2006/relationships/hyperlink" Target="http://www.legislation.act.gov.au/a/1999-81" TargetMode="External"/><Relationship Id="rId546" Type="http://schemas.openxmlformats.org/officeDocument/2006/relationships/hyperlink" Target="http://www.legislation.act.gov.au/sl/2005-4" TargetMode="External"/><Relationship Id="rId753" Type="http://schemas.openxmlformats.org/officeDocument/2006/relationships/hyperlink" Target="http://www.legislation.act.gov.au/a/2018-19/default.asp" TargetMode="External"/><Relationship Id="rId1176" Type="http://schemas.openxmlformats.org/officeDocument/2006/relationships/hyperlink" Target="http://www.legislation.act.gov.au/sl/2016-20/default.asp" TargetMode="External"/><Relationship Id="rId1383" Type="http://schemas.openxmlformats.org/officeDocument/2006/relationships/hyperlink" Target="http://www.legislation.act.gov.au/sl/2016-20/default.asp" TargetMode="External"/><Relationship Id="rId101" Type="http://schemas.openxmlformats.org/officeDocument/2006/relationships/hyperlink" Target="http://www.comlaw.gov.au/Series/C2004A03712" TargetMode="External"/><Relationship Id="rId406" Type="http://schemas.openxmlformats.org/officeDocument/2006/relationships/hyperlink" Target="http://www.legislation.act.gov.au/a/1999-77" TargetMode="External"/><Relationship Id="rId960" Type="http://schemas.openxmlformats.org/officeDocument/2006/relationships/hyperlink" Target="http://www.legislation.act.gov.au/sl/2016-20/default.asp" TargetMode="External"/><Relationship Id="rId1036" Type="http://schemas.openxmlformats.org/officeDocument/2006/relationships/hyperlink" Target="http://www.legislation.act.gov.au/sl/2010-5" TargetMode="External"/><Relationship Id="rId1243" Type="http://schemas.openxmlformats.org/officeDocument/2006/relationships/hyperlink" Target="http://www.legislation.act.gov.au/sl/2016-20/default.asp" TargetMode="External"/><Relationship Id="rId1590" Type="http://schemas.openxmlformats.org/officeDocument/2006/relationships/hyperlink" Target="http://www.legislation.act.gov.au/sl/2006-32" TargetMode="External"/><Relationship Id="rId1688" Type="http://schemas.openxmlformats.org/officeDocument/2006/relationships/hyperlink" Target="http://www.legislation.act.gov.au/sl/2006-32" TargetMode="External"/><Relationship Id="rId1895" Type="http://schemas.openxmlformats.org/officeDocument/2006/relationships/hyperlink" Target="http://www.legislation.act.gov.au/sl/2016-20/default.asp" TargetMode="External"/><Relationship Id="rId613" Type="http://schemas.openxmlformats.org/officeDocument/2006/relationships/hyperlink" Target="http://www.legislation.act.gov.au/sl/2016-20/default.asp" TargetMode="External"/><Relationship Id="rId820" Type="http://schemas.openxmlformats.org/officeDocument/2006/relationships/hyperlink" Target="http://www.legislation.act.gov.au/sl/2015-34" TargetMode="External"/><Relationship Id="rId918" Type="http://schemas.openxmlformats.org/officeDocument/2006/relationships/hyperlink" Target="http://www.legislation.act.gov.au/sl/2006-32" TargetMode="External"/><Relationship Id="rId1450" Type="http://schemas.openxmlformats.org/officeDocument/2006/relationships/hyperlink" Target="http://www.legislation.act.gov.au/sl/2006-31" TargetMode="External"/><Relationship Id="rId1548" Type="http://schemas.openxmlformats.org/officeDocument/2006/relationships/hyperlink" Target="http://www.legislation.act.gov.au/sl/2006-32" TargetMode="External"/><Relationship Id="rId1755" Type="http://schemas.openxmlformats.org/officeDocument/2006/relationships/hyperlink" Target="http://www.legislation.act.gov.au/sl/2006-5" TargetMode="External"/><Relationship Id="rId1103" Type="http://schemas.openxmlformats.org/officeDocument/2006/relationships/hyperlink" Target="http://www.legislation.act.gov.au/sl/2006-32" TargetMode="External"/><Relationship Id="rId1310" Type="http://schemas.openxmlformats.org/officeDocument/2006/relationships/hyperlink" Target="http://www.legislation.act.gov.au/a/2014-49" TargetMode="External"/><Relationship Id="rId1408" Type="http://schemas.openxmlformats.org/officeDocument/2006/relationships/hyperlink" Target="http://www.legislation.act.gov.au/sl/2016-20/default.asp" TargetMode="External"/><Relationship Id="rId1962" Type="http://schemas.openxmlformats.org/officeDocument/2006/relationships/hyperlink" Target="http://www.legislation.act.gov.au/sl/2016-20/default.asp" TargetMode="External"/><Relationship Id="rId47" Type="http://schemas.openxmlformats.org/officeDocument/2006/relationships/hyperlink" Target="http://www.legislation.act.gov.au/a/2001-62/default.asp" TargetMode="External"/><Relationship Id="rId1615" Type="http://schemas.openxmlformats.org/officeDocument/2006/relationships/hyperlink" Target="http://www.legislation.act.gov.au/sl/2016-20/default.asp" TargetMode="External"/><Relationship Id="rId1822" Type="http://schemas.openxmlformats.org/officeDocument/2006/relationships/hyperlink" Target="http://www.legislation.act.gov.au/sl/2006-31" TargetMode="External"/><Relationship Id="rId196" Type="http://schemas.openxmlformats.org/officeDocument/2006/relationships/hyperlink" Target="http://pcoregister/sl/2017-43/default.asp" TargetMode="External"/><Relationship Id="rId2084" Type="http://schemas.openxmlformats.org/officeDocument/2006/relationships/hyperlink" Target="http://www.legislation.act.gov.au/sl/2016-20/default.asp" TargetMode="External"/><Relationship Id="rId263" Type="http://schemas.openxmlformats.org/officeDocument/2006/relationships/hyperlink" Target="http://www.legislation.act.gov.au/a/1999-77" TargetMode="External"/><Relationship Id="rId470" Type="http://schemas.openxmlformats.org/officeDocument/2006/relationships/hyperlink" Target="http://www.legislation.act.gov.au/sl/2013-14/default.asp" TargetMode="External"/><Relationship Id="rId2151" Type="http://schemas.openxmlformats.org/officeDocument/2006/relationships/hyperlink" Target="http://www.legislation.act.gov.au/a/2010-43" TargetMode="External"/><Relationship Id="rId123" Type="http://schemas.openxmlformats.org/officeDocument/2006/relationships/hyperlink" Target="http://www.legislation.act.gov.au/a/2002-51" TargetMode="External"/><Relationship Id="rId330" Type="http://schemas.openxmlformats.org/officeDocument/2006/relationships/hyperlink" Target="http://www.legislation.act.gov.au/a/2001-14" TargetMode="External"/><Relationship Id="rId568" Type="http://schemas.openxmlformats.org/officeDocument/2006/relationships/hyperlink" Target="http://www.legislation.act.gov.au/sl/2016-20/default.asp" TargetMode="External"/><Relationship Id="rId775" Type="http://schemas.openxmlformats.org/officeDocument/2006/relationships/hyperlink" Target="http://www.legislation.act.gov.au/sl/2016-20/default.asp" TargetMode="External"/><Relationship Id="rId982" Type="http://schemas.openxmlformats.org/officeDocument/2006/relationships/hyperlink" Target="http://www.legislation.act.gov.au/a/2014-49" TargetMode="External"/><Relationship Id="rId1198" Type="http://schemas.openxmlformats.org/officeDocument/2006/relationships/hyperlink" Target="http://www.legislation.act.gov.au/sl/2019-15/default.asp" TargetMode="External"/><Relationship Id="rId2011" Type="http://schemas.openxmlformats.org/officeDocument/2006/relationships/hyperlink" Target="http://www.legislation.act.gov.au/a/2017-4/default.asp" TargetMode="External"/><Relationship Id="rId428" Type="http://schemas.openxmlformats.org/officeDocument/2006/relationships/hyperlink" Target="http://www.legislation.act.gov.au/a/2001-14" TargetMode="External"/><Relationship Id="rId635" Type="http://schemas.openxmlformats.org/officeDocument/2006/relationships/hyperlink" Target="http://www.legislation.act.gov.au/sl/2003-32" TargetMode="External"/><Relationship Id="rId842" Type="http://schemas.openxmlformats.org/officeDocument/2006/relationships/hyperlink" Target="http://www.legislation.act.gov.au/sl/2016-20/default.asp" TargetMode="External"/><Relationship Id="rId1058" Type="http://schemas.openxmlformats.org/officeDocument/2006/relationships/hyperlink" Target="http://www.legislation.act.gov.au/sl/2003-32" TargetMode="External"/><Relationship Id="rId1265" Type="http://schemas.openxmlformats.org/officeDocument/2006/relationships/hyperlink" Target="http://www.legislation.act.gov.au/sl/2016-20/default.asp" TargetMode="External"/><Relationship Id="rId1472" Type="http://schemas.openxmlformats.org/officeDocument/2006/relationships/hyperlink" Target="http://www.legislation.act.gov.au/sl/2016-20/default.asp" TargetMode="External"/><Relationship Id="rId2109" Type="http://schemas.openxmlformats.org/officeDocument/2006/relationships/hyperlink" Target="http://www.legislation.act.gov.au/sl/2016-20/default.asp" TargetMode="External"/><Relationship Id="rId702" Type="http://schemas.openxmlformats.org/officeDocument/2006/relationships/hyperlink" Target="http://www.legislation.act.gov.au/sl/2018-16/default.asp" TargetMode="External"/><Relationship Id="rId1125" Type="http://schemas.openxmlformats.org/officeDocument/2006/relationships/hyperlink" Target="http://www.legislation.act.gov.au/sl/2019-15/default.asp" TargetMode="External"/><Relationship Id="rId1332" Type="http://schemas.openxmlformats.org/officeDocument/2006/relationships/hyperlink" Target="http://www.legislation.act.gov.au/sl/2013-14/default.asp" TargetMode="External"/><Relationship Id="rId1777" Type="http://schemas.openxmlformats.org/officeDocument/2006/relationships/hyperlink" Target="http://www.legislation.act.gov.au/sl/2016-20/default.asp" TargetMode="External"/><Relationship Id="rId1984" Type="http://schemas.openxmlformats.org/officeDocument/2006/relationships/hyperlink" Target="http://www.legislation.act.gov.au/sl/2016-20/default.asp" TargetMode="External"/><Relationship Id="rId69" Type="http://schemas.openxmlformats.org/officeDocument/2006/relationships/hyperlink" Target="http://www.legislation.act.gov.au/a/2001-62/default.asp" TargetMode="External"/><Relationship Id="rId1637" Type="http://schemas.openxmlformats.org/officeDocument/2006/relationships/hyperlink" Target="http://www.legislation.act.gov.au/sl/2006-32" TargetMode="External"/><Relationship Id="rId1844" Type="http://schemas.openxmlformats.org/officeDocument/2006/relationships/hyperlink" Target="http://www.legislation.act.gov.au/sl/2016-20/default.asp" TargetMode="External"/><Relationship Id="rId1704" Type="http://schemas.openxmlformats.org/officeDocument/2006/relationships/hyperlink" Target="http://www.legislation.act.gov.au/a/2016-18/default.asp" TargetMode="External"/><Relationship Id="rId285" Type="http://schemas.openxmlformats.org/officeDocument/2006/relationships/hyperlink" Target="http://pcoregister/a/2001-62/default.asp" TargetMode="External"/><Relationship Id="rId1911" Type="http://schemas.openxmlformats.org/officeDocument/2006/relationships/hyperlink" Target="http://www.legislation.act.gov.au/sl/2016-20/default.asp" TargetMode="External"/><Relationship Id="rId492" Type="http://schemas.openxmlformats.org/officeDocument/2006/relationships/hyperlink" Target="https://legislation.act.gov.au/a/2025-29/" TargetMode="External"/><Relationship Id="rId797" Type="http://schemas.openxmlformats.org/officeDocument/2006/relationships/hyperlink" Target="http://www.legislation.act.gov.au/sl/2012-37" TargetMode="External"/><Relationship Id="rId2173" Type="http://schemas.openxmlformats.org/officeDocument/2006/relationships/hyperlink" Target="http://www.legislation.act.gov.au/a/2017-4/default.asp" TargetMode="External"/><Relationship Id="rId145" Type="http://schemas.openxmlformats.org/officeDocument/2006/relationships/hyperlink" Target="http://www.legislation.act.gov.au/a/1999-77" TargetMode="External"/><Relationship Id="rId352" Type="http://schemas.openxmlformats.org/officeDocument/2006/relationships/hyperlink" Target="http://www.legislation.act.gov.au/a/1991-81" TargetMode="External"/><Relationship Id="rId1287" Type="http://schemas.openxmlformats.org/officeDocument/2006/relationships/hyperlink" Target="http://www.legislation.act.gov.au/sl/2005-4" TargetMode="External"/><Relationship Id="rId2033" Type="http://schemas.openxmlformats.org/officeDocument/2006/relationships/hyperlink" Target="http://www.legislation.act.gov.au/sl/2015-34" TargetMode="External"/><Relationship Id="rId212" Type="http://schemas.openxmlformats.org/officeDocument/2006/relationships/hyperlink" Target="http://www.legislation.act.gov.au/a/1999-81" TargetMode="External"/><Relationship Id="rId657" Type="http://schemas.openxmlformats.org/officeDocument/2006/relationships/hyperlink" Target="http://www.legislation.act.gov.au/sl/2016-20/default.asp" TargetMode="External"/><Relationship Id="rId864" Type="http://schemas.openxmlformats.org/officeDocument/2006/relationships/hyperlink" Target="http://www.legislation.act.gov.au/sl/2011-32" TargetMode="External"/><Relationship Id="rId1494" Type="http://schemas.openxmlformats.org/officeDocument/2006/relationships/hyperlink" Target="http://www.legislation.act.gov.au/sl/2005-39" TargetMode="External"/><Relationship Id="rId1799" Type="http://schemas.openxmlformats.org/officeDocument/2006/relationships/hyperlink" Target="http://www.legislation.act.gov.au/sl/2005-4" TargetMode="External"/><Relationship Id="rId2100" Type="http://schemas.openxmlformats.org/officeDocument/2006/relationships/hyperlink" Target="http://www.legislation.act.gov.au/sl/2016-20/default.asp" TargetMode="External"/><Relationship Id="rId517" Type="http://schemas.openxmlformats.org/officeDocument/2006/relationships/hyperlink" Target="http://www.legislation.act.gov.au/sl/2016-20/default.asp" TargetMode="External"/><Relationship Id="rId724" Type="http://schemas.openxmlformats.org/officeDocument/2006/relationships/hyperlink" Target="http://www.legislation.act.gov.au/a/2018-19/default.asp" TargetMode="External"/><Relationship Id="rId931" Type="http://schemas.openxmlformats.org/officeDocument/2006/relationships/hyperlink" Target="http://www.legislation.act.gov.au/a/2012-21" TargetMode="External"/><Relationship Id="rId1147" Type="http://schemas.openxmlformats.org/officeDocument/2006/relationships/hyperlink" Target="http://www.legislation.act.gov.au/sl/2016-20/default.asp" TargetMode="External"/><Relationship Id="rId1354" Type="http://schemas.openxmlformats.org/officeDocument/2006/relationships/hyperlink" Target="http://www.legislation.act.gov.au/sl/2005-4" TargetMode="External"/><Relationship Id="rId1561" Type="http://schemas.openxmlformats.org/officeDocument/2006/relationships/hyperlink" Target="http://www.legislation.act.gov.au/sl/2006-32" TargetMode="External"/><Relationship Id="rId60" Type="http://schemas.openxmlformats.org/officeDocument/2006/relationships/hyperlink" Target="http://www.comlaw.gov.au/Series/C2004A03712" TargetMode="External"/><Relationship Id="rId1007" Type="http://schemas.openxmlformats.org/officeDocument/2006/relationships/hyperlink" Target="http://www.legislation.act.gov.au/sl/2016-20/default.asp" TargetMode="External"/><Relationship Id="rId1214" Type="http://schemas.openxmlformats.org/officeDocument/2006/relationships/hyperlink" Target="http://www.legislation.act.gov.au/sl/2006-5" TargetMode="External"/><Relationship Id="rId1421" Type="http://schemas.openxmlformats.org/officeDocument/2006/relationships/hyperlink" Target="http://www.legislation.act.gov.au/sl/2016-20/default.asp" TargetMode="External"/><Relationship Id="rId1659" Type="http://schemas.openxmlformats.org/officeDocument/2006/relationships/hyperlink" Target="http://www.legislation.act.gov.au/sl/2010-7" TargetMode="External"/><Relationship Id="rId1866" Type="http://schemas.openxmlformats.org/officeDocument/2006/relationships/hyperlink" Target="http://www.legislation.act.gov.au/sl/2016-20/default.asp" TargetMode="External"/><Relationship Id="rId1519" Type="http://schemas.openxmlformats.org/officeDocument/2006/relationships/hyperlink" Target="http://www.legislation.act.gov.au/sl/2006-32" TargetMode="External"/><Relationship Id="rId1726" Type="http://schemas.openxmlformats.org/officeDocument/2006/relationships/hyperlink" Target="http://www.legislation.act.gov.au/sl/2005-4" TargetMode="External"/><Relationship Id="rId1933" Type="http://schemas.openxmlformats.org/officeDocument/2006/relationships/hyperlink" Target="http://www.legislation.act.gov.au/sl/2003-32" TargetMode="External"/><Relationship Id="rId18" Type="http://schemas.openxmlformats.org/officeDocument/2006/relationships/footer" Target="footer1.xml"/><Relationship Id="rId2195" Type="http://schemas.openxmlformats.org/officeDocument/2006/relationships/footer" Target="footer18.xml"/><Relationship Id="rId167" Type="http://schemas.openxmlformats.org/officeDocument/2006/relationships/hyperlink" Target="http://www.legislation.act.gov.au/a/2001-14" TargetMode="External"/><Relationship Id="rId374" Type="http://schemas.openxmlformats.org/officeDocument/2006/relationships/hyperlink" Target="http://www.legislation.act.gov.au/sl/2000-13" TargetMode="External"/><Relationship Id="rId581" Type="http://schemas.openxmlformats.org/officeDocument/2006/relationships/hyperlink" Target="http://www.legislation.act.gov.au/sl/2005-4" TargetMode="External"/><Relationship Id="rId2055" Type="http://schemas.openxmlformats.org/officeDocument/2006/relationships/hyperlink" Target="http://www.legislation.act.gov.au/sl/2016-20/default.asp" TargetMode="External"/><Relationship Id="rId234" Type="http://schemas.openxmlformats.org/officeDocument/2006/relationships/hyperlink" Target="http://www.legislation.act.gov.au/a/2008-35" TargetMode="External"/><Relationship Id="rId679" Type="http://schemas.openxmlformats.org/officeDocument/2006/relationships/hyperlink" Target="http://www.legislation.act.gov.au/sl/2018-16/default.asp" TargetMode="External"/><Relationship Id="rId886" Type="http://schemas.openxmlformats.org/officeDocument/2006/relationships/hyperlink" Target="http://www.legislation.act.gov.au/sl/2006-31" TargetMode="External"/><Relationship Id="rId2" Type="http://schemas.openxmlformats.org/officeDocument/2006/relationships/styles" Target="styles.xml"/><Relationship Id="rId441" Type="http://schemas.openxmlformats.org/officeDocument/2006/relationships/hyperlink" Target="http://www.legislation.act.gov.au/sl/2006-31" TargetMode="External"/><Relationship Id="rId539" Type="http://schemas.openxmlformats.org/officeDocument/2006/relationships/hyperlink" Target="http://www.legislation.act.gov.au/sl/2005-4" TargetMode="External"/><Relationship Id="rId746" Type="http://schemas.openxmlformats.org/officeDocument/2006/relationships/hyperlink" Target="http://www.legislation.act.gov.au/a/2018-19/default.asp" TargetMode="External"/><Relationship Id="rId1071" Type="http://schemas.openxmlformats.org/officeDocument/2006/relationships/hyperlink" Target="http://www.legislation.act.gov.au/sl/2016-20/default.asp" TargetMode="External"/><Relationship Id="rId1169" Type="http://schemas.openxmlformats.org/officeDocument/2006/relationships/hyperlink" Target="http://www.legislation.act.gov.au/sl/2015-34" TargetMode="External"/><Relationship Id="rId1376" Type="http://schemas.openxmlformats.org/officeDocument/2006/relationships/hyperlink" Target="http://www.legislation.act.gov.au/sl/2010-7" TargetMode="External"/><Relationship Id="rId1583" Type="http://schemas.openxmlformats.org/officeDocument/2006/relationships/hyperlink" Target="http://www.legislation.act.gov.au/sl/2006-32" TargetMode="External"/><Relationship Id="rId2122" Type="http://schemas.openxmlformats.org/officeDocument/2006/relationships/hyperlink" Target="http://www.legislation.act.gov.au/sl/2016-20/default.asp" TargetMode="External"/><Relationship Id="rId301" Type="http://schemas.openxmlformats.org/officeDocument/2006/relationships/hyperlink" Target="http://pcoregister/a/2001-62/default.asp" TargetMode="External"/><Relationship Id="rId953" Type="http://schemas.openxmlformats.org/officeDocument/2006/relationships/hyperlink" Target="http://www.legislation.act.gov.au/sl/2016-20/default.asp" TargetMode="External"/><Relationship Id="rId1029" Type="http://schemas.openxmlformats.org/officeDocument/2006/relationships/hyperlink" Target="http://www.legislation.act.gov.au/sl/2016-20/default.asp" TargetMode="External"/><Relationship Id="rId1236" Type="http://schemas.openxmlformats.org/officeDocument/2006/relationships/hyperlink" Target="http://www.legislation.act.gov.au/sl/2006-5" TargetMode="External"/><Relationship Id="rId1790" Type="http://schemas.openxmlformats.org/officeDocument/2006/relationships/hyperlink" Target="http://www.legislation.act.gov.au/sl/2016-20/default.asp" TargetMode="External"/><Relationship Id="rId1888" Type="http://schemas.openxmlformats.org/officeDocument/2006/relationships/hyperlink" Target="http://www.legislation.act.gov.au/sl/2003-32" TargetMode="External"/><Relationship Id="rId82" Type="http://schemas.openxmlformats.org/officeDocument/2006/relationships/hyperlink" Target="http://www.legislation.act.gov.au/a/2000-86" TargetMode="External"/><Relationship Id="rId606" Type="http://schemas.openxmlformats.org/officeDocument/2006/relationships/hyperlink" Target="http://www.legislation.act.gov.au/sl/2005-39" TargetMode="External"/><Relationship Id="rId813" Type="http://schemas.openxmlformats.org/officeDocument/2006/relationships/hyperlink" Target="http://www.legislation.act.gov.au/sl/2006-32" TargetMode="External"/><Relationship Id="rId1443" Type="http://schemas.openxmlformats.org/officeDocument/2006/relationships/hyperlink" Target="http://www.legislation.act.gov.au/sl/2006-5" TargetMode="External"/><Relationship Id="rId1650" Type="http://schemas.openxmlformats.org/officeDocument/2006/relationships/hyperlink" Target="http://www.legislation.act.gov.au/sl/2006-32" TargetMode="External"/><Relationship Id="rId1748" Type="http://schemas.openxmlformats.org/officeDocument/2006/relationships/hyperlink" Target="http://www.legislation.act.gov.au/sl/2006-5" TargetMode="External"/><Relationship Id="rId1303" Type="http://schemas.openxmlformats.org/officeDocument/2006/relationships/hyperlink" Target="http://www.legislation.act.gov.au/sl/2013-14/default.asp" TargetMode="External"/><Relationship Id="rId1510" Type="http://schemas.openxmlformats.org/officeDocument/2006/relationships/hyperlink" Target="http://www.legislation.act.gov.au/a/2006-26" TargetMode="External"/><Relationship Id="rId1955" Type="http://schemas.openxmlformats.org/officeDocument/2006/relationships/hyperlink" Target="http://www.legislation.act.gov.au/sl/2016-20/default.asp" TargetMode="External"/><Relationship Id="rId1608" Type="http://schemas.openxmlformats.org/officeDocument/2006/relationships/hyperlink" Target="http://www.legislation.act.gov.au/a/2009-51" TargetMode="External"/><Relationship Id="rId1815" Type="http://schemas.openxmlformats.org/officeDocument/2006/relationships/hyperlink" Target="http://www.legislation.act.gov.au/sl/2005-4" TargetMode="External"/><Relationship Id="rId189" Type="http://schemas.openxmlformats.org/officeDocument/2006/relationships/hyperlink" Target="http://www.legislation.act.gov.au/a/2001-14" TargetMode="External"/><Relationship Id="rId396" Type="http://schemas.openxmlformats.org/officeDocument/2006/relationships/header" Target="header8.xml"/><Relationship Id="rId2077" Type="http://schemas.openxmlformats.org/officeDocument/2006/relationships/hyperlink" Target="http://www.legislation.act.gov.au/sl/2016-20/default.asp" TargetMode="External"/><Relationship Id="rId256" Type="http://schemas.openxmlformats.org/officeDocument/2006/relationships/hyperlink" Target="http://www.legislation.act.gov.au/a/1999-77" TargetMode="External"/><Relationship Id="rId463" Type="http://schemas.openxmlformats.org/officeDocument/2006/relationships/hyperlink" Target="http://www.legislation.act.gov.au/cn/2012-2/default.asp" TargetMode="External"/><Relationship Id="rId670" Type="http://schemas.openxmlformats.org/officeDocument/2006/relationships/hyperlink" Target="http://www.legislation.act.gov.au/a/2009-51" TargetMode="External"/><Relationship Id="rId1093" Type="http://schemas.openxmlformats.org/officeDocument/2006/relationships/hyperlink" Target="http://www.legislation.act.gov.au/sl/2016-20/default.asp" TargetMode="External"/><Relationship Id="rId2144" Type="http://schemas.openxmlformats.org/officeDocument/2006/relationships/hyperlink" Target="http://www.legislation.act.gov.au/a/2009-49" TargetMode="External"/><Relationship Id="rId116" Type="http://schemas.openxmlformats.org/officeDocument/2006/relationships/hyperlink" Target="http://www.legislation.act.gov.au/a/1991-81" TargetMode="External"/><Relationship Id="rId323" Type="http://schemas.openxmlformats.org/officeDocument/2006/relationships/hyperlink" Target="http://www.legislation.act.gov.au/sl/2000-14" TargetMode="External"/><Relationship Id="rId530" Type="http://schemas.openxmlformats.org/officeDocument/2006/relationships/hyperlink" Target="http://www.legislation.act.gov.au/sl/2016-20/default.asp" TargetMode="External"/><Relationship Id="rId768" Type="http://schemas.openxmlformats.org/officeDocument/2006/relationships/hyperlink" Target="http://www.legislation.act.gov.au/sl/2016-20/default.asp" TargetMode="External"/><Relationship Id="rId975" Type="http://schemas.openxmlformats.org/officeDocument/2006/relationships/hyperlink" Target="http://www.legislation.act.gov.au/sl/2016-20/default.asp" TargetMode="External"/><Relationship Id="rId1160" Type="http://schemas.openxmlformats.org/officeDocument/2006/relationships/hyperlink" Target="http://www.legislation.act.gov.au/sl/2015-34" TargetMode="External"/><Relationship Id="rId1398" Type="http://schemas.openxmlformats.org/officeDocument/2006/relationships/hyperlink" Target="http://www.legislation.act.gov.au/sl/2016-20/default.asp" TargetMode="External"/><Relationship Id="rId2004" Type="http://schemas.openxmlformats.org/officeDocument/2006/relationships/hyperlink" Target="http://www.legislation.act.gov.au/sl/2015-34" TargetMode="External"/><Relationship Id="rId628" Type="http://schemas.openxmlformats.org/officeDocument/2006/relationships/hyperlink" Target="http://www.legislation.act.gov.au/a/2014-49" TargetMode="External"/><Relationship Id="rId835" Type="http://schemas.openxmlformats.org/officeDocument/2006/relationships/hyperlink" Target="http://www.legislation.act.gov.au/sl/2006-31" TargetMode="External"/><Relationship Id="rId1258" Type="http://schemas.openxmlformats.org/officeDocument/2006/relationships/hyperlink" Target="http://www.legislation.act.gov.au/sl/2005-39" TargetMode="External"/><Relationship Id="rId1465" Type="http://schemas.openxmlformats.org/officeDocument/2006/relationships/hyperlink" Target="http://www.legislation.act.gov.au/sl/2016-20/default.asp" TargetMode="External"/><Relationship Id="rId1672" Type="http://schemas.openxmlformats.org/officeDocument/2006/relationships/hyperlink" Target="http://www.legislation.act.gov.au/sl/2016-20/default.asp" TargetMode="External"/><Relationship Id="rId1020" Type="http://schemas.openxmlformats.org/officeDocument/2006/relationships/hyperlink" Target="http://www.legislation.act.gov.au/sl/2003-32" TargetMode="External"/><Relationship Id="rId1118" Type="http://schemas.openxmlformats.org/officeDocument/2006/relationships/hyperlink" Target="http://www.legislation.act.gov.au/sl/2005-4" TargetMode="External"/><Relationship Id="rId1325" Type="http://schemas.openxmlformats.org/officeDocument/2006/relationships/hyperlink" Target="http://www.legislation.act.gov.au/sl/2016-20/default.asp" TargetMode="External"/><Relationship Id="rId1532" Type="http://schemas.openxmlformats.org/officeDocument/2006/relationships/hyperlink" Target="http://www.legislation.act.gov.au/sl/2005-4" TargetMode="External"/><Relationship Id="rId1977" Type="http://schemas.openxmlformats.org/officeDocument/2006/relationships/hyperlink" Target="http://www.legislation.act.gov.au/sl/2003-32" TargetMode="External"/><Relationship Id="rId902" Type="http://schemas.openxmlformats.org/officeDocument/2006/relationships/hyperlink" Target="http://www.legislation.act.gov.au/sl/2016-20/default.asp" TargetMode="External"/><Relationship Id="rId1837" Type="http://schemas.openxmlformats.org/officeDocument/2006/relationships/hyperlink" Target="http://www.legislation.act.gov.au/sl/2016-20/default.asp" TargetMode="External"/><Relationship Id="rId31" Type="http://schemas.openxmlformats.org/officeDocument/2006/relationships/hyperlink" Target="http://www.legislation.act.gov.au/a/2001-14" TargetMode="External"/><Relationship Id="rId2099" Type="http://schemas.openxmlformats.org/officeDocument/2006/relationships/hyperlink" Target="http://www.legislation.act.gov.au/sl/2015-34" TargetMode="External"/><Relationship Id="rId180" Type="http://schemas.openxmlformats.org/officeDocument/2006/relationships/hyperlink" Target="http://www.legislation.act.gov.au/a/2008-35" TargetMode="External"/><Relationship Id="rId278" Type="http://schemas.openxmlformats.org/officeDocument/2006/relationships/hyperlink" Target="http://www.legislation.act.gov.au/a/2002-51" TargetMode="External"/><Relationship Id="rId1904" Type="http://schemas.openxmlformats.org/officeDocument/2006/relationships/hyperlink" Target="http://www.legislation.act.gov.au/a/2018-19/default.asp" TargetMode="External"/><Relationship Id="rId485" Type="http://schemas.openxmlformats.org/officeDocument/2006/relationships/hyperlink" Target="http://www.legislation.act.gov.au/a/2019-12" TargetMode="External"/><Relationship Id="rId692" Type="http://schemas.openxmlformats.org/officeDocument/2006/relationships/hyperlink" Target="http://www.legislation.act.gov.au/sl/2018-16/default.asp" TargetMode="External"/><Relationship Id="rId2166" Type="http://schemas.openxmlformats.org/officeDocument/2006/relationships/hyperlink" Target="http://www.legislation.act.gov.au/sl/2015-34/default.asp" TargetMode="External"/><Relationship Id="rId138" Type="http://schemas.openxmlformats.org/officeDocument/2006/relationships/hyperlink" Target="http://pcoregister/a/2001-62/default.asp" TargetMode="External"/><Relationship Id="rId345" Type="http://schemas.openxmlformats.org/officeDocument/2006/relationships/hyperlink" Target="http://www.legislation.act.gov.au/a/2001-62/default.asp" TargetMode="External"/><Relationship Id="rId552" Type="http://schemas.openxmlformats.org/officeDocument/2006/relationships/hyperlink" Target="http://www.legislation.act.gov.au/sl/2006-59" TargetMode="External"/><Relationship Id="rId997" Type="http://schemas.openxmlformats.org/officeDocument/2006/relationships/hyperlink" Target="http://www.legislation.act.gov.au/sl/2003-32" TargetMode="External"/><Relationship Id="rId1182" Type="http://schemas.openxmlformats.org/officeDocument/2006/relationships/hyperlink" Target="http://www.legislation.act.gov.au/sl/2016-20/default.asp" TargetMode="External"/><Relationship Id="rId2026" Type="http://schemas.openxmlformats.org/officeDocument/2006/relationships/hyperlink" Target="http://www.legislation.act.gov.au/sl/2016-20/default.asp" TargetMode="External"/><Relationship Id="rId205" Type="http://schemas.openxmlformats.org/officeDocument/2006/relationships/hyperlink" Target="http://www.legislation.act.gov.au/a/2003-51" TargetMode="External"/><Relationship Id="rId412" Type="http://schemas.openxmlformats.org/officeDocument/2006/relationships/hyperlink" Target="http://www.legislation.act.gov.au/a/2010-35" TargetMode="External"/><Relationship Id="rId857" Type="http://schemas.openxmlformats.org/officeDocument/2006/relationships/hyperlink" Target="http://www.legislation.act.gov.au/sl/2006-32" TargetMode="External"/><Relationship Id="rId1042" Type="http://schemas.openxmlformats.org/officeDocument/2006/relationships/hyperlink" Target="http://www.legislation.act.gov.au/sl/2016-20/default.asp" TargetMode="External"/><Relationship Id="rId1487" Type="http://schemas.openxmlformats.org/officeDocument/2006/relationships/hyperlink" Target="http://www.legislation.act.gov.au/sl/2005-4" TargetMode="External"/><Relationship Id="rId1694" Type="http://schemas.openxmlformats.org/officeDocument/2006/relationships/hyperlink" Target="http://www.legislation.act.gov.au/sl/2006-32" TargetMode="External"/><Relationship Id="rId717" Type="http://schemas.openxmlformats.org/officeDocument/2006/relationships/hyperlink" Target="http://www.legislation.act.gov.au/sl/2018-16/default.asp" TargetMode="External"/><Relationship Id="rId924" Type="http://schemas.openxmlformats.org/officeDocument/2006/relationships/hyperlink" Target="http://www.legislation.act.gov.au/sl/2006-5" TargetMode="External"/><Relationship Id="rId1347" Type="http://schemas.openxmlformats.org/officeDocument/2006/relationships/hyperlink" Target="http://www.legislation.act.gov.au/sl/2005-4" TargetMode="External"/><Relationship Id="rId1554" Type="http://schemas.openxmlformats.org/officeDocument/2006/relationships/hyperlink" Target="http://www.legislation.act.gov.au/a/2012-21" TargetMode="External"/><Relationship Id="rId1761" Type="http://schemas.openxmlformats.org/officeDocument/2006/relationships/hyperlink" Target="http://www.legislation.act.gov.au/sl/2006-32" TargetMode="External"/><Relationship Id="rId1999" Type="http://schemas.openxmlformats.org/officeDocument/2006/relationships/hyperlink" Target="http://www.legislation.act.gov.au/sl/2006-5" TargetMode="External"/><Relationship Id="rId53" Type="http://schemas.openxmlformats.org/officeDocument/2006/relationships/hyperlink" Target="http://www.legislation.act.gov.au/sl/2000-14" TargetMode="External"/><Relationship Id="rId1207" Type="http://schemas.openxmlformats.org/officeDocument/2006/relationships/hyperlink" Target="http://www.legislation.act.gov.au/sl/2005-4" TargetMode="External"/><Relationship Id="rId1414" Type="http://schemas.openxmlformats.org/officeDocument/2006/relationships/hyperlink" Target="http://www.legislation.act.gov.au/sl/2016-20/default.asp" TargetMode="External"/><Relationship Id="rId1621" Type="http://schemas.openxmlformats.org/officeDocument/2006/relationships/hyperlink" Target="http://www.legislation.act.gov.au/sl/2006-32" TargetMode="External"/><Relationship Id="rId1859" Type="http://schemas.openxmlformats.org/officeDocument/2006/relationships/hyperlink" Target="http://www.legislation.act.gov.au/sl/2016-20/default.asp" TargetMode="External"/><Relationship Id="rId1719" Type="http://schemas.openxmlformats.org/officeDocument/2006/relationships/hyperlink" Target="http://www.legislation.act.gov.au/sl/2005-4" TargetMode="External"/><Relationship Id="rId1926" Type="http://schemas.openxmlformats.org/officeDocument/2006/relationships/hyperlink" Target="http://www.legislation.act.gov.au/sl/2006-32" TargetMode="External"/><Relationship Id="rId2090" Type="http://schemas.openxmlformats.org/officeDocument/2006/relationships/hyperlink" Target="http://www.legislation.act.gov.au/sl/2016-20/default.asp" TargetMode="External"/><Relationship Id="rId2188" Type="http://schemas.openxmlformats.org/officeDocument/2006/relationships/footer" Target="footer14.xml"/><Relationship Id="rId367" Type="http://schemas.openxmlformats.org/officeDocument/2006/relationships/hyperlink" Target="http://www.legislation.act.gov.au/a/2001-62/default.asp" TargetMode="External"/><Relationship Id="rId574" Type="http://schemas.openxmlformats.org/officeDocument/2006/relationships/hyperlink" Target="http://www.legislation.act.gov.au/a/2012-21" TargetMode="External"/><Relationship Id="rId2048" Type="http://schemas.openxmlformats.org/officeDocument/2006/relationships/hyperlink" Target="http://www.legislation.act.gov.au/sl/2015-34" TargetMode="External"/><Relationship Id="rId227" Type="http://schemas.openxmlformats.org/officeDocument/2006/relationships/hyperlink" Target="http://www.legislation.act.gov.au/a/2001-14" TargetMode="External"/><Relationship Id="rId781" Type="http://schemas.openxmlformats.org/officeDocument/2006/relationships/hyperlink" Target="http://www.legislation.act.gov.au/sl/2016-20/default.asp" TargetMode="External"/><Relationship Id="rId879" Type="http://schemas.openxmlformats.org/officeDocument/2006/relationships/hyperlink" Target="http://www.legislation.act.gov.au/sl/2016-20/default.asp" TargetMode="External"/><Relationship Id="rId434" Type="http://schemas.openxmlformats.org/officeDocument/2006/relationships/hyperlink" Target="http://www.legislation.act.gov.au/a/2004-69" TargetMode="External"/><Relationship Id="rId641" Type="http://schemas.openxmlformats.org/officeDocument/2006/relationships/hyperlink" Target="http://www.legislation.act.gov.au/sl/2006-32" TargetMode="External"/><Relationship Id="rId739" Type="http://schemas.openxmlformats.org/officeDocument/2006/relationships/hyperlink" Target="http://www.legislation.act.gov.au/a/2018-19/default.asp" TargetMode="External"/><Relationship Id="rId1064" Type="http://schemas.openxmlformats.org/officeDocument/2006/relationships/hyperlink" Target="http://www.legislation.act.gov.au/sl/2003-32" TargetMode="External"/><Relationship Id="rId1271" Type="http://schemas.openxmlformats.org/officeDocument/2006/relationships/hyperlink" Target="http://www.legislation.act.gov.au/sl/2005-4" TargetMode="External"/><Relationship Id="rId1369" Type="http://schemas.openxmlformats.org/officeDocument/2006/relationships/hyperlink" Target="http://www.legislation.act.gov.au/sl/2013-14/default.asp" TargetMode="External"/><Relationship Id="rId1576" Type="http://schemas.openxmlformats.org/officeDocument/2006/relationships/hyperlink" Target="http://www.legislation.act.gov.au/sl/2006-32" TargetMode="External"/><Relationship Id="rId2115" Type="http://schemas.openxmlformats.org/officeDocument/2006/relationships/hyperlink" Target="http://www.legislation.act.gov.au/sl/2016-20/default.asp" TargetMode="External"/><Relationship Id="rId501" Type="http://schemas.openxmlformats.org/officeDocument/2006/relationships/hyperlink" Target="http://www.legislation.act.gov.au/sl/2012-37" TargetMode="External"/><Relationship Id="rId946" Type="http://schemas.openxmlformats.org/officeDocument/2006/relationships/hyperlink" Target="http://www.legislation.act.gov.au/sl/2016-20/default.asp" TargetMode="External"/><Relationship Id="rId1131" Type="http://schemas.openxmlformats.org/officeDocument/2006/relationships/hyperlink" Target="http://www.legislation.act.gov.au/sl/2015-34" TargetMode="External"/><Relationship Id="rId1229" Type="http://schemas.openxmlformats.org/officeDocument/2006/relationships/hyperlink" Target="http://www.legislation.act.gov.au/sl/2006-5" TargetMode="External"/><Relationship Id="rId1783" Type="http://schemas.openxmlformats.org/officeDocument/2006/relationships/hyperlink" Target="http://www.legislation.act.gov.au/sl/2016-20/default.asp" TargetMode="External"/><Relationship Id="rId1990" Type="http://schemas.openxmlformats.org/officeDocument/2006/relationships/hyperlink" Target="http://www.legislation.act.gov.au/sl/2016-20/default.asp" TargetMode="External"/><Relationship Id="rId75" Type="http://schemas.openxmlformats.org/officeDocument/2006/relationships/hyperlink" Target="http://www.legislation.act.gov.au/a/2002-51" TargetMode="External"/><Relationship Id="rId806" Type="http://schemas.openxmlformats.org/officeDocument/2006/relationships/hyperlink" Target="http://www.legislation.act.gov.au/sl/2016-20/default.asp" TargetMode="External"/><Relationship Id="rId1436" Type="http://schemas.openxmlformats.org/officeDocument/2006/relationships/hyperlink" Target="http://www.legislation.act.gov.au/sl/2016-20/default.asp" TargetMode="External"/><Relationship Id="rId1643" Type="http://schemas.openxmlformats.org/officeDocument/2006/relationships/hyperlink" Target="http://www.legislation.act.gov.au/sl/2006-32" TargetMode="External"/><Relationship Id="rId1850" Type="http://schemas.openxmlformats.org/officeDocument/2006/relationships/hyperlink" Target="http://www.legislation.act.gov.au/sl/2016-20/default.asp" TargetMode="External"/><Relationship Id="rId1503" Type="http://schemas.openxmlformats.org/officeDocument/2006/relationships/hyperlink" Target="http://www.legislation.act.gov.au/sl/2006-32" TargetMode="External"/><Relationship Id="rId1710" Type="http://schemas.openxmlformats.org/officeDocument/2006/relationships/hyperlink" Target="http://www.legislation.act.gov.au/sl/2005-4" TargetMode="External"/><Relationship Id="rId1948" Type="http://schemas.openxmlformats.org/officeDocument/2006/relationships/hyperlink" Target="http://www.legislation.act.gov.au/sl/2016-20/default.asp" TargetMode="External"/><Relationship Id="rId291" Type="http://schemas.openxmlformats.org/officeDocument/2006/relationships/hyperlink" Target="http://pcoregister/a/2001-62/default.asp" TargetMode="External"/><Relationship Id="rId1808" Type="http://schemas.openxmlformats.org/officeDocument/2006/relationships/hyperlink" Target="http://www.legislation.act.gov.au/sl/2016-20/default.asp" TargetMode="External"/><Relationship Id="rId151" Type="http://schemas.openxmlformats.org/officeDocument/2006/relationships/hyperlink" Target="http://www.legislation.act.gov.au/a/2008-35" TargetMode="External"/><Relationship Id="rId389" Type="http://schemas.openxmlformats.org/officeDocument/2006/relationships/hyperlink" Target="http://www.legislation.act.gov.au/a/2001-14" TargetMode="External"/><Relationship Id="rId596" Type="http://schemas.openxmlformats.org/officeDocument/2006/relationships/hyperlink" Target="http://www.legislation.act.gov.au/sl/2018-16/default.asp" TargetMode="External"/><Relationship Id="rId249" Type="http://schemas.openxmlformats.org/officeDocument/2006/relationships/hyperlink" Target="http://www.legislation.act.gov.au/a/2001-14" TargetMode="External"/><Relationship Id="rId456" Type="http://schemas.openxmlformats.org/officeDocument/2006/relationships/hyperlink" Target="http://www.legislation.act.gov.au/a/2010-18" TargetMode="External"/><Relationship Id="rId663" Type="http://schemas.openxmlformats.org/officeDocument/2006/relationships/hyperlink" Target="http://www.legislation.act.gov.au/a/2018-19/default.asp" TargetMode="External"/><Relationship Id="rId870" Type="http://schemas.openxmlformats.org/officeDocument/2006/relationships/hyperlink" Target="http://www.legislation.act.gov.au/sl/2006-5" TargetMode="External"/><Relationship Id="rId1086" Type="http://schemas.openxmlformats.org/officeDocument/2006/relationships/hyperlink" Target="http://www.legislation.act.gov.au/sl/2012-1/default.asp" TargetMode="External"/><Relationship Id="rId1293" Type="http://schemas.openxmlformats.org/officeDocument/2006/relationships/hyperlink" Target="http://www.legislation.act.gov.au/a/2016-18/default.asp" TargetMode="External"/><Relationship Id="rId2137" Type="http://schemas.openxmlformats.org/officeDocument/2006/relationships/hyperlink" Target="http://www.legislation.act.gov.au/sl/2006-32" TargetMode="External"/><Relationship Id="rId109" Type="http://schemas.openxmlformats.org/officeDocument/2006/relationships/hyperlink" Target="http://www.legislation.act.gov.au/a/2002-51" TargetMode="External"/><Relationship Id="rId316" Type="http://schemas.openxmlformats.org/officeDocument/2006/relationships/hyperlink" Target="http://www.legislation.act.gov.au/a/2002-51" TargetMode="External"/><Relationship Id="rId523" Type="http://schemas.openxmlformats.org/officeDocument/2006/relationships/hyperlink" Target="http://www.legislation.act.gov.au/sl/2016-20/default.asp" TargetMode="External"/><Relationship Id="rId968" Type="http://schemas.openxmlformats.org/officeDocument/2006/relationships/hyperlink" Target="http://www.legislation.act.gov.au/sl/2006-32" TargetMode="External"/><Relationship Id="rId1153" Type="http://schemas.openxmlformats.org/officeDocument/2006/relationships/hyperlink" Target="http://www.legislation.act.gov.au/sl/2016-20/default.asp" TargetMode="External"/><Relationship Id="rId1598" Type="http://schemas.openxmlformats.org/officeDocument/2006/relationships/hyperlink" Target="http://www.legislation.act.gov.au/sl/2006-32" TargetMode="External"/><Relationship Id="rId97" Type="http://schemas.openxmlformats.org/officeDocument/2006/relationships/hyperlink" Target="http://www.legislation.act.gov.au/a/2014-14/default.asp" TargetMode="External"/><Relationship Id="rId730" Type="http://schemas.openxmlformats.org/officeDocument/2006/relationships/hyperlink" Target="http://www.legislation.act.gov.au/a/2018-19/default.asp" TargetMode="External"/><Relationship Id="rId828" Type="http://schemas.openxmlformats.org/officeDocument/2006/relationships/hyperlink" Target="http://www.legislation.act.gov.au/sl/2006-31" TargetMode="External"/><Relationship Id="rId1013" Type="http://schemas.openxmlformats.org/officeDocument/2006/relationships/hyperlink" Target="http://www.legislation.act.gov.au/sl/2016-20/default.asp" TargetMode="External"/><Relationship Id="rId1360" Type="http://schemas.openxmlformats.org/officeDocument/2006/relationships/hyperlink" Target="http://www.legislation.act.gov.au/sl/2005-4" TargetMode="External"/><Relationship Id="rId1458" Type="http://schemas.openxmlformats.org/officeDocument/2006/relationships/hyperlink" Target="http://www.legislation.act.gov.au/sl/2016-20/default.asp" TargetMode="External"/><Relationship Id="rId1665" Type="http://schemas.openxmlformats.org/officeDocument/2006/relationships/hyperlink" Target="http://www.legislation.act.gov.au/ni/2005-226/default.asp" TargetMode="External"/><Relationship Id="rId1872" Type="http://schemas.openxmlformats.org/officeDocument/2006/relationships/hyperlink" Target="http://www.legislation.act.gov.au/sl/2016-20/default.asp" TargetMode="External"/><Relationship Id="rId1220" Type="http://schemas.openxmlformats.org/officeDocument/2006/relationships/hyperlink" Target="http://www.legislation.act.gov.au/sl/2016-20/default.asp" TargetMode="External"/><Relationship Id="rId1318" Type="http://schemas.openxmlformats.org/officeDocument/2006/relationships/hyperlink" Target="http://www.legislation.act.gov.au/sl/2005-4" TargetMode="External"/><Relationship Id="rId1525" Type="http://schemas.openxmlformats.org/officeDocument/2006/relationships/hyperlink" Target="http://www.legislation.act.gov.au/sl/2006-32" TargetMode="External"/><Relationship Id="rId1732" Type="http://schemas.openxmlformats.org/officeDocument/2006/relationships/hyperlink" Target="http://www.legislation.act.gov.au/sl/2005-4" TargetMode="External"/><Relationship Id="rId24" Type="http://schemas.openxmlformats.org/officeDocument/2006/relationships/footer" Target="footer4.xml"/><Relationship Id="rId173" Type="http://schemas.openxmlformats.org/officeDocument/2006/relationships/hyperlink" Target="http://pcoregister/a/2001-62/default.asp" TargetMode="External"/><Relationship Id="rId380" Type="http://schemas.openxmlformats.org/officeDocument/2006/relationships/footer" Target="footer8.xml"/><Relationship Id="rId2061" Type="http://schemas.openxmlformats.org/officeDocument/2006/relationships/hyperlink" Target="http://www.legislation.act.gov.au/sl/2005-4" TargetMode="External"/><Relationship Id="rId240" Type="http://schemas.openxmlformats.org/officeDocument/2006/relationships/hyperlink" Target="http://www.legislation.act.gov.au/sl/2000-14" TargetMode="External"/><Relationship Id="rId478" Type="http://schemas.openxmlformats.org/officeDocument/2006/relationships/hyperlink" Target="http://www.legislation.act.gov.au/a/2016-49/default.asp" TargetMode="External"/><Relationship Id="rId685" Type="http://schemas.openxmlformats.org/officeDocument/2006/relationships/hyperlink" Target="http://www.legislation.act.gov.au/sl/2018-16/default.asp" TargetMode="External"/><Relationship Id="rId892" Type="http://schemas.openxmlformats.org/officeDocument/2006/relationships/hyperlink" Target="http://www.legislation.act.gov.au/sl/2016-20/default.asp" TargetMode="External"/><Relationship Id="rId2159" Type="http://schemas.openxmlformats.org/officeDocument/2006/relationships/hyperlink" Target="http://www.legislation.act.gov.au/a/2013-19" TargetMode="External"/><Relationship Id="rId100" Type="http://schemas.openxmlformats.org/officeDocument/2006/relationships/hyperlink" Target="http://www.legislation.act.gov.au/sl/2000-14" TargetMode="External"/><Relationship Id="rId338" Type="http://schemas.openxmlformats.org/officeDocument/2006/relationships/hyperlink" Target="http://www.legislation.act.gov.au/a/1999-81" TargetMode="External"/><Relationship Id="rId545" Type="http://schemas.openxmlformats.org/officeDocument/2006/relationships/hyperlink" Target="http://www.legislation.act.gov.au/sl/2003-32" TargetMode="External"/><Relationship Id="rId752" Type="http://schemas.openxmlformats.org/officeDocument/2006/relationships/hyperlink" Target="http://www.legislation.act.gov.au/a/2018-19/default.asp" TargetMode="External"/><Relationship Id="rId1175" Type="http://schemas.openxmlformats.org/officeDocument/2006/relationships/hyperlink" Target="http://www.legislation.act.gov.au/sl/2015-34" TargetMode="External"/><Relationship Id="rId1382" Type="http://schemas.openxmlformats.org/officeDocument/2006/relationships/hyperlink" Target="http://www.legislation.act.gov.au/sl/2016-20/default.asp" TargetMode="External"/><Relationship Id="rId2019" Type="http://schemas.openxmlformats.org/officeDocument/2006/relationships/hyperlink" Target="http://www.legislation.act.gov.au/sl/2016-20/default.asp" TargetMode="External"/><Relationship Id="rId405" Type="http://schemas.openxmlformats.org/officeDocument/2006/relationships/hyperlink" Target="http://www.legislation.act.gov.au/a/1999-77" TargetMode="External"/><Relationship Id="rId612" Type="http://schemas.openxmlformats.org/officeDocument/2006/relationships/hyperlink" Target="http://www.legislation.act.gov.au/sl/2006-32" TargetMode="External"/><Relationship Id="rId1035" Type="http://schemas.openxmlformats.org/officeDocument/2006/relationships/hyperlink" Target="http://www.legislation.act.gov.au/sl/2016-20/default.asp" TargetMode="External"/><Relationship Id="rId1242" Type="http://schemas.openxmlformats.org/officeDocument/2006/relationships/hyperlink" Target="http://www.legislation.act.gov.au/sl/2005-39" TargetMode="External"/><Relationship Id="rId1687" Type="http://schemas.openxmlformats.org/officeDocument/2006/relationships/hyperlink" Target="http://www.legislation.act.gov.au/sl/2005-4" TargetMode="External"/><Relationship Id="rId1894" Type="http://schemas.openxmlformats.org/officeDocument/2006/relationships/hyperlink" Target="http://www.legislation.act.gov.au/sl/2016-20/default.asp" TargetMode="External"/><Relationship Id="rId917" Type="http://schemas.openxmlformats.org/officeDocument/2006/relationships/hyperlink" Target="http://www.legislation.act.gov.au/sl/2006-5" TargetMode="External"/><Relationship Id="rId1102" Type="http://schemas.openxmlformats.org/officeDocument/2006/relationships/hyperlink" Target="http://www.legislation.act.gov.au/sl/2016-20/default.asp" TargetMode="External"/><Relationship Id="rId1547" Type="http://schemas.openxmlformats.org/officeDocument/2006/relationships/hyperlink" Target="http://www.legislation.act.gov.au/sl/2006-32" TargetMode="External"/><Relationship Id="rId1754" Type="http://schemas.openxmlformats.org/officeDocument/2006/relationships/hyperlink" Target="http://www.legislation.act.gov.au/sl/2006-5" TargetMode="External"/><Relationship Id="rId1961" Type="http://schemas.openxmlformats.org/officeDocument/2006/relationships/hyperlink" Target="http://www.legislation.act.gov.au/sl/2015-34" TargetMode="External"/><Relationship Id="rId46" Type="http://schemas.openxmlformats.org/officeDocument/2006/relationships/hyperlink" Target="http://www.legislation.act.gov.au/a/2001-14" TargetMode="External"/><Relationship Id="rId1407" Type="http://schemas.openxmlformats.org/officeDocument/2006/relationships/hyperlink" Target="http://www.legislation.act.gov.au/sl/2016-20/default.asp" TargetMode="External"/><Relationship Id="rId1614" Type="http://schemas.openxmlformats.org/officeDocument/2006/relationships/hyperlink" Target="http://www.legislation.act.gov.au/sl/2006-32" TargetMode="External"/><Relationship Id="rId1821" Type="http://schemas.openxmlformats.org/officeDocument/2006/relationships/hyperlink" Target="http://www.legislation.act.gov.au/sl/2005-4" TargetMode="External"/><Relationship Id="rId195" Type="http://schemas.openxmlformats.org/officeDocument/2006/relationships/hyperlink" Target="http://pcoregister/a/2001-62/default.asp" TargetMode="External"/><Relationship Id="rId1919" Type="http://schemas.openxmlformats.org/officeDocument/2006/relationships/hyperlink" Target="http://www.legislation.act.gov.au/sl/2015-34" TargetMode="External"/><Relationship Id="rId2083" Type="http://schemas.openxmlformats.org/officeDocument/2006/relationships/hyperlink" Target="http://www.legislation.act.gov.au/sl/2016-20/default.asp" TargetMode="External"/><Relationship Id="rId262" Type="http://schemas.openxmlformats.org/officeDocument/2006/relationships/hyperlink" Target="http://www.legislation.act.gov.au/a/2001-14" TargetMode="External"/><Relationship Id="rId567" Type="http://schemas.openxmlformats.org/officeDocument/2006/relationships/hyperlink" Target="http://www.legislation.act.gov.au/sl/2004-47" TargetMode="External"/><Relationship Id="rId1197" Type="http://schemas.openxmlformats.org/officeDocument/2006/relationships/hyperlink" Target="http://www.legislation.act.gov.au/sl/2016-20/default.asp" TargetMode="External"/><Relationship Id="rId2150" Type="http://schemas.openxmlformats.org/officeDocument/2006/relationships/hyperlink" Target="http://www.legislation.act.gov.au/a/2010-43" TargetMode="External"/><Relationship Id="rId122" Type="http://schemas.openxmlformats.org/officeDocument/2006/relationships/hyperlink" Target="http://www.legislation.act.gov.au/a/2014-24" TargetMode="External"/><Relationship Id="rId774" Type="http://schemas.openxmlformats.org/officeDocument/2006/relationships/hyperlink" Target="http://www.legislation.act.gov.au/sl/2016-20/default.asp" TargetMode="External"/><Relationship Id="rId981" Type="http://schemas.openxmlformats.org/officeDocument/2006/relationships/hyperlink" Target="http://www.legislation.act.gov.au/sl/2006-32" TargetMode="External"/><Relationship Id="rId1057" Type="http://schemas.openxmlformats.org/officeDocument/2006/relationships/hyperlink" Target="http://www.legislation.act.gov.au/sl/2010-7" TargetMode="External"/><Relationship Id="rId2010" Type="http://schemas.openxmlformats.org/officeDocument/2006/relationships/hyperlink" Target="http://www.legislation.act.gov.au/sl/2016-20/default.asp" TargetMode="External"/><Relationship Id="rId427" Type="http://schemas.openxmlformats.org/officeDocument/2006/relationships/hyperlink" Target="http://www.legislation.act.gov.au/a/2001-14" TargetMode="External"/><Relationship Id="rId634" Type="http://schemas.openxmlformats.org/officeDocument/2006/relationships/hyperlink" Target="http://www.legislation.act.gov.au/sl/2016-20/default.asp" TargetMode="External"/><Relationship Id="rId841" Type="http://schemas.openxmlformats.org/officeDocument/2006/relationships/hyperlink" Target="http://www.legislation.act.gov.au/sl/2006-31" TargetMode="External"/><Relationship Id="rId1264" Type="http://schemas.openxmlformats.org/officeDocument/2006/relationships/hyperlink" Target="http://www.legislation.act.gov.au/sl/2005-39" TargetMode="External"/><Relationship Id="rId1471" Type="http://schemas.openxmlformats.org/officeDocument/2006/relationships/hyperlink" Target="http://www.legislation.act.gov.au/sl/2015-34" TargetMode="External"/><Relationship Id="rId1569" Type="http://schemas.openxmlformats.org/officeDocument/2006/relationships/hyperlink" Target="http://www.legislation.act.gov.au/ni/2005-226/default.asp" TargetMode="External"/><Relationship Id="rId2108" Type="http://schemas.openxmlformats.org/officeDocument/2006/relationships/hyperlink" Target="http://www.legislation.act.gov.au/sl/2012-37" TargetMode="External"/><Relationship Id="rId701" Type="http://schemas.openxmlformats.org/officeDocument/2006/relationships/hyperlink" Target="http://www.legislation.act.gov.au/sl/2006-32" TargetMode="External"/><Relationship Id="rId939" Type="http://schemas.openxmlformats.org/officeDocument/2006/relationships/hyperlink" Target="http://www.legislation.act.gov.au/sl/2016-20/default.asp" TargetMode="External"/><Relationship Id="rId1124" Type="http://schemas.openxmlformats.org/officeDocument/2006/relationships/hyperlink" Target="http://www.legislation.act.gov.au/sl/2019-15/default.asp" TargetMode="External"/><Relationship Id="rId1331" Type="http://schemas.openxmlformats.org/officeDocument/2006/relationships/hyperlink" Target="http://www.legislation.act.gov.au/sl/2005-4" TargetMode="External"/><Relationship Id="rId1776" Type="http://schemas.openxmlformats.org/officeDocument/2006/relationships/hyperlink" Target="http://www.legislation.act.gov.au/sl/2016-20/default.asp" TargetMode="External"/><Relationship Id="rId1983" Type="http://schemas.openxmlformats.org/officeDocument/2006/relationships/hyperlink" Target="http://www.legislation.act.gov.au/a/2010-43" TargetMode="External"/><Relationship Id="rId68" Type="http://schemas.openxmlformats.org/officeDocument/2006/relationships/hyperlink" Target="http://www.legislation.act.gov.au/a/2001-62/default.asp" TargetMode="External"/><Relationship Id="rId1429" Type="http://schemas.openxmlformats.org/officeDocument/2006/relationships/hyperlink" Target="http://www.legislation.act.gov.au/a/2006-26" TargetMode="External"/><Relationship Id="rId1636" Type="http://schemas.openxmlformats.org/officeDocument/2006/relationships/hyperlink" Target="http://www.legislation.act.gov.au/sl/2006-32" TargetMode="External"/><Relationship Id="rId1843" Type="http://schemas.openxmlformats.org/officeDocument/2006/relationships/hyperlink" Target="http://www.legislation.act.gov.au/sl/2003-32" TargetMode="External"/><Relationship Id="rId1703" Type="http://schemas.openxmlformats.org/officeDocument/2006/relationships/hyperlink" Target="http://www.legislation.act.gov.au/a/2012-21" TargetMode="External"/><Relationship Id="rId1910" Type="http://schemas.openxmlformats.org/officeDocument/2006/relationships/hyperlink" Target="http://www.legislation.act.gov.au/sl/2006-5" TargetMode="External"/><Relationship Id="rId284" Type="http://schemas.openxmlformats.org/officeDocument/2006/relationships/hyperlink" Target="http://pcoregister/a/2001-62/default.asp" TargetMode="External"/><Relationship Id="rId491" Type="http://schemas.openxmlformats.org/officeDocument/2006/relationships/hyperlink" Target="http://www.legislation.act.gov.au/sl/2025-23/default.asp" TargetMode="External"/><Relationship Id="rId2172" Type="http://schemas.openxmlformats.org/officeDocument/2006/relationships/hyperlink" Target="http://www.legislation.act.gov.au/sl/2016-26/" TargetMode="External"/><Relationship Id="rId144" Type="http://schemas.openxmlformats.org/officeDocument/2006/relationships/hyperlink" Target="http://pcoregister/a/2001-62/default.asp" TargetMode="External"/><Relationship Id="rId589" Type="http://schemas.openxmlformats.org/officeDocument/2006/relationships/hyperlink" Target="http://www.legislation.act.gov.au/sl/2010-7" TargetMode="External"/><Relationship Id="rId796" Type="http://schemas.openxmlformats.org/officeDocument/2006/relationships/hyperlink" Target="http://www.legislation.act.gov.au/sl/2016-20/default.asp" TargetMode="External"/><Relationship Id="rId351" Type="http://schemas.openxmlformats.org/officeDocument/2006/relationships/hyperlink" Target="http://www.legislation.act.gov.au/a/2000-86" TargetMode="External"/><Relationship Id="rId449" Type="http://schemas.openxmlformats.org/officeDocument/2006/relationships/hyperlink" Target="http://www.legislation.act.gov.au/cn/2009-2/default.asp" TargetMode="External"/><Relationship Id="rId656" Type="http://schemas.openxmlformats.org/officeDocument/2006/relationships/hyperlink" Target="http://www.legislation.act.gov.au/sl/2006-32" TargetMode="External"/><Relationship Id="rId863" Type="http://schemas.openxmlformats.org/officeDocument/2006/relationships/hyperlink" Target="http://www.legislation.act.gov.au/sl/2016-20/default.asp" TargetMode="External"/><Relationship Id="rId1079" Type="http://schemas.openxmlformats.org/officeDocument/2006/relationships/hyperlink" Target="http://www.legislation.act.gov.au/sl/2016-20/default.asp" TargetMode="External"/><Relationship Id="rId1286" Type="http://schemas.openxmlformats.org/officeDocument/2006/relationships/hyperlink" Target="http://www.legislation.act.gov.au/sl/2013-14/default.asp" TargetMode="External"/><Relationship Id="rId1493" Type="http://schemas.openxmlformats.org/officeDocument/2006/relationships/hyperlink" Target="http://www.legislation.act.gov.au/sl/2005-4" TargetMode="External"/><Relationship Id="rId2032" Type="http://schemas.openxmlformats.org/officeDocument/2006/relationships/hyperlink" Target="http://www.legislation.act.gov.au/sl/2016-20/default.asp" TargetMode="External"/><Relationship Id="rId211" Type="http://schemas.openxmlformats.org/officeDocument/2006/relationships/hyperlink" Target="http://pcoregister/a/2001-62/default.asp" TargetMode="External"/><Relationship Id="rId309" Type="http://schemas.openxmlformats.org/officeDocument/2006/relationships/hyperlink" Target="http://www.legislation.act.gov.au/a/2001-62/default.asp" TargetMode="External"/><Relationship Id="rId516" Type="http://schemas.openxmlformats.org/officeDocument/2006/relationships/hyperlink" Target="http://www.legislation.act.gov.au/sl/2016-20/default.asp" TargetMode="External"/><Relationship Id="rId1146" Type="http://schemas.openxmlformats.org/officeDocument/2006/relationships/hyperlink" Target="http://www.legislation.act.gov.au/sl/2015-34" TargetMode="External"/><Relationship Id="rId1798" Type="http://schemas.openxmlformats.org/officeDocument/2006/relationships/hyperlink" Target="http://www.legislation.act.gov.au/sl/2004-47" TargetMode="External"/><Relationship Id="rId723" Type="http://schemas.openxmlformats.org/officeDocument/2006/relationships/hyperlink" Target="http://www.legislation.act.gov.au/a/2018-19/default.asp" TargetMode="External"/><Relationship Id="rId930" Type="http://schemas.openxmlformats.org/officeDocument/2006/relationships/hyperlink" Target="http://www.legislation.act.gov.au/sl/2016-20/default.asp" TargetMode="External"/><Relationship Id="rId1006" Type="http://schemas.openxmlformats.org/officeDocument/2006/relationships/hyperlink" Target="http://www.legislation.act.gov.au/sl/2016-20/default.asp" TargetMode="External"/><Relationship Id="rId1353" Type="http://schemas.openxmlformats.org/officeDocument/2006/relationships/hyperlink" Target="http://www.legislation.act.gov.au/sl/2013-14/default.asp" TargetMode="External"/><Relationship Id="rId1560" Type="http://schemas.openxmlformats.org/officeDocument/2006/relationships/hyperlink" Target="http://www.legislation.act.gov.au/sl/2006-32" TargetMode="External"/><Relationship Id="rId1658" Type="http://schemas.openxmlformats.org/officeDocument/2006/relationships/hyperlink" Target="http://www.legislation.act.gov.au/a/2018-19/default.asp" TargetMode="External"/><Relationship Id="rId1865" Type="http://schemas.openxmlformats.org/officeDocument/2006/relationships/hyperlink" Target="http://www.legislation.act.gov.au/sl/2016-20/default.asp" TargetMode="External"/><Relationship Id="rId1213" Type="http://schemas.openxmlformats.org/officeDocument/2006/relationships/hyperlink" Target="http://www.legislation.act.gov.au/sl/2005-4" TargetMode="External"/><Relationship Id="rId1420" Type="http://schemas.openxmlformats.org/officeDocument/2006/relationships/hyperlink" Target="http://www.legislation.act.gov.au/sl/2016-20/default.asp" TargetMode="External"/><Relationship Id="rId1518" Type="http://schemas.openxmlformats.org/officeDocument/2006/relationships/hyperlink" Target="http://www.legislation.act.gov.au/a/2006-26" TargetMode="External"/><Relationship Id="rId1725" Type="http://schemas.openxmlformats.org/officeDocument/2006/relationships/hyperlink" Target="http://www.legislation.act.gov.au/sl/2006-5" TargetMode="External"/><Relationship Id="rId1932" Type="http://schemas.openxmlformats.org/officeDocument/2006/relationships/hyperlink" Target="http://www.legislation.act.gov.au/sl/2016-20/default.asp" TargetMode="External"/><Relationship Id="rId17" Type="http://schemas.openxmlformats.org/officeDocument/2006/relationships/header" Target="header2.xml"/><Relationship Id="rId2194" Type="http://schemas.openxmlformats.org/officeDocument/2006/relationships/header" Target="header16.xml"/><Relationship Id="rId166" Type="http://schemas.openxmlformats.org/officeDocument/2006/relationships/hyperlink" Target="http://www.legislation.act.gov.au/a/2001-14" TargetMode="External"/><Relationship Id="rId373" Type="http://schemas.openxmlformats.org/officeDocument/2006/relationships/hyperlink" Target="http://www.legislation.act.gov.au/a/1999-77" TargetMode="External"/><Relationship Id="rId580" Type="http://schemas.openxmlformats.org/officeDocument/2006/relationships/hyperlink" Target="http://www.legislation.act.gov.au/sl/2016-20/default.asp" TargetMode="External"/><Relationship Id="rId2054" Type="http://schemas.openxmlformats.org/officeDocument/2006/relationships/hyperlink" Target="http://www.legislation.act.gov.au/sl/2015-34" TargetMode="External"/><Relationship Id="rId1" Type="http://schemas.openxmlformats.org/officeDocument/2006/relationships/numbering" Target="numbering.xml"/><Relationship Id="rId233" Type="http://schemas.openxmlformats.org/officeDocument/2006/relationships/hyperlink" Target="http://www.legislation.act.gov.au/a/2001-14" TargetMode="External"/><Relationship Id="rId440" Type="http://schemas.openxmlformats.org/officeDocument/2006/relationships/hyperlink" Target="http://www.legislation.act.gov.au/a/2006-30" TargetMode="External"/><Relationship Id="rId678" Type="http://schemas.openxmlformats.org/officeDocument/2006/relationships/hyperlink" Target="http://www.legislation.act.gov.au/sl/2018-16/default.asp" TargetMode="External"/><Relationship Id="rId885" Type="http://schemas.openxmlformats.org/officeDocument/2006/relationships/hyperlink" Target="http://www.legislation.act.gov.au/sl/2006-5" TargetMode="External"/><Relationship Id="rId1070" Type="http://schemas.openxmlformats.org/officeDocument/2006/relationships/hyperlink" Target="http://www.legislation.act.gov.au/a/2013-19" TargetMode="External"/><Relationship Id="rId2121" Type="http://schemas.openxmlformats.org/officeDocument/2006/relationships/hyperlink" Target="http://www.legislation.act.gov.au/sl/2016-20/default.asp" TargetMode="External"/><Relationship Id="rId300" Type="http://schemas.openxmlformats.org/officeDocument/2006/relationships/hyperlink" Target="http://pcoregister/a/2001-62/default.asp" TargetMode="External"/><Relationship Id="rId538" Type="http://schemas.openxmlformats.org/officeDocument/2006/relationships/hyperlink" Target="http://www.legislation.act.gov.au/sl/2016-20/default.asp" TargetMode="External"/><Relationship Id="rId745" Type="http://schemas.openxmlformats.org/officeDocument/2006/relationships/hyperlink" Target="http://www.legislation.act.gov.au/a/2018-19/default.asp" TargetMode="External"/><Relationship Id="rId952" Type="http://schemas.openxmlformats.org/officeDocument/2006/relationships/hyperlink" Target="http://www.legislation.act.gov.au/sl/2016-20/default.asp" TargetMode="External"/><Relationship Id="rId1168" Type="http://schemas.openxmlformats.org/officeDocument/2006/relationships/hyperlink" Target="http://www.legislation.act.gov.au/sl/2016-20/default.asp" TargetMode="External"/><Relationship Id="rId1375" Type="http://schemas.openxmlformats.org/officeDocument/2006/relationships/hyperlink" Target="http://www.legislation.act.gov.au/sl/2016-20/default.asp" TargetMode="External"/><Relationship Id="rId1582" Type="http://schemas.openxmlformats.org/officeDocument/2006/relationships/hyperlink" Target="http://www.legislation.act.gov.au/sl/2016-20/default.asp" TargetMode="External"/><Relationship Id="rId81" Type="http://schemas.openxmlformats.org/officeDocument/2006/relationships/hyperlink" Target="http://www.legislation.act.gov.au/a/2002-51" TargetMode="External"/><Relationship Id="rId605" Type="http://schemas.openxmlformats.org/officeDocument/2006/relationships/hyperlink" Target="http://www.legislation.act.gov.au/sl/2018-16/default.asp" TargetMode="External"/><Relationship Id="rId812" Type="http://schemas.openxmlformats.org/officeDocument/2006/relationships/hyperlink" Target="http://www.legislation.act.gov.au/sl/2016-20/default.asp" TargetMode="External"/><Relationship Id="rId1028" Type="http://schemas.openxmlformats.org/officeDocument/2006/relationships/hyperlink" Target="http://www.legislation.act.gov.au/sl/2016-20/default.asp" TargetMode="External"/><Relationship Id="rId1235" Type="http://schemas.openxmlformats.org/officeDocument/2006/relationships/hyperlink" Target="http://www.legislation.act.gov.au/sl/2005-4" TargetMode="External"/><Relationship Id="rId1442" Type="http://schemas.openxmlformats.org/officeDocument/2006/relationships/hyperlink" Target="http://www.legislation.act.gov.au/sl/2016-20/default.asp" TargetMode="External"/><Relationship Id="rId1887" Type="http://schemas.openxmlformats.org/officeDocument/2006/relationships/hyperlink" Target="http://www.legislation.act.gov.au/sl/2016-20/default.asp" TargetMode="External"/><Relationship Id="rId1302" Type="http://schemas.openxmlformats.org/officeDocument/2006/relationships/hyperlink" Target="http://www.legislation.act.gov.au/sl/2005-4" TargetMode="External"/><Relationship Id="rId1747" Type="http://schemas.openxmlformats.org/officeDocument/2006/relationships/hyperlink" Target="http://www.legislation.act.gov.au/sl/2006-32" TargetMode="External"/><Relationship Id="rId1954" Type="http://schemas.openxmlformats.org/officeDocument/2006/relationships/hyperlink" Target="http://www.legislation.act.gov.au/sl/2015-34" TargetMode="External"/><Relationship Id="rId39" Type="http://schemas.openxmlformats.org/officeDocument/2006/relationships/hyperlink" Target="http://www.legislation.act.gov.au/a/2001-62/default.asp" TargetMode="External"/><Relationship Id="rId1607" Type="http://schemas.openxmlformats.org/officeDocument/2006/relationships/hyperlink" Target="http://www.legislation.act.gov.au/sl/2006-32" TargetMode="External"/><Relationship Id="rId1814" Type="http://schemas.openxmlformats.org/officeDocument/2006/relationships/hyperlink" Target="http://www.legislation.act.gov.au/sl/2006-5" TargetMode="External"/><Relationship Id="rId188" Type="http://schemas.openxmlformats.org/officeDocument/2006/relationships/hyperlink" Target="http://pcoregister/a/2001-62/default.asp" TargetMode="External"/><Relationship Id="rId395" Type="http://schemas.openxmlformats.org/officeDocument/2006/relationships/hyperlink" Target="http://www.legislation.act.gov.au/a/2001-62/default.asp" TargetMode="External"/><Relationship Id="rId2076" Type="http://schemas.openxmlformats.org/officeDocument/2006/relationships/hyperlink" Target="http://www.legislation.act.gov.au/sl/2016-20/default.asp" TargetMode="External"/><Relationship Id="rId255" Type="http://schemas.openxmlformats.org/officeDocument/2006/relationships/hyperlink" Target="http://www.legislation.act.gov.au/a/1999-77" TargetMode="External"/><Relationship Id="rId462" Type="http://schemas.openxmlformats.org/officeDocument/2006/relationships/hyperlink" Target="http://www.legislation.act.gov.au/sl/2011-32" TargetMode="External"/><Relationship Id="rId1092" Type="http://schemas.openxmlformats.org/officeDocument/2006/relationships/hyperlink" Target="http://www.legislation.act.gov.au/sl/2012-37" TargetMode="External"/><Relationship Id="rId1397" Type="http://schemas.openxmlformats.org/officeDocument/2006/relationships/hyperlink" Target="http://www.legislation.act.gov.au/a/2017-4/default.asp" TargetMode="External"/><Relationship Id="rId2143" Type="http://schemas.openxmlformats.org/officeDocument/2006/relationships/hyperlink" Target="http://www.legislation.act.gov.au/a/2009-20" TargetMode="External"/><Relationship Id="rId115" Type="http://schemas.openxmlformats.org/officeDocument/2006/relationships/hyperlink" Target="http://www.legislation.act.gov.au/a/2000-86" TargetMode="External"/><Relationship Id="rId322" Type="http://schemas.openxmlformats.org/officeDocument/2006/relationships/hyperlink" Target="http://www.legislation.act.gov.au/sl/2000-14" TargetMode="External"/><Relationship Id="rId767" Type="http://schemas.openxmlformats.org/officeDocument/2006/relationships/hyperlink" Target="http://www.legislation.act.gov.au/sl/2016-20/default.asp" TargetMode="External"/><Relationship Id="rId974" Type="http://schemas.openxmlformats.org/officeDocument/2006/relationships/hyperlink" Target="http://www.legislation.act.gov.au/sl/2006-32" TargetMode="External"/><Relationship Id="rId2003" Type="http://schemas.openxmlformats.org/officeDocument/2006/relationships/hyperlink" Target="http://www.legislation.act.gov.au/sl/2016-20/default.asp" TargetMode="External"/><Relationship Id="rId627" Type="http://schemas.openxmlformats.org/officeDocument/2006/relationships/hyperlink" Target="http://www.legislation.act.gov.au/sl/2006-32" TargetMode="External"/><Relationship Id="rId834" Type="http://schemas.openxmlformats.org/officeDocument/2006/relationships/hyperlink" Target="http://www.legislation.act.gov.au/sl/2006-5" TargetMode="External"/><Relationship Id="rId1257" Type="http://schemas.openxmlformats.org/officeDocument/2006/relationships/hyperlink" Target="http://www.legislation.act.gov.au/sl/2006-5" TargetMode="External"/><Relationship Id="rId1464" Type="http://schemas.openxmlformats.org/officeDocument/2006/relationships/hyperlink" Target="http://www.legislation.act.gov.au/sl/2012-37" TargetMode="External"/><Relationship Id="rId1671" Type="http://schemas.openxmlformats.org/officeDocument/2006/relationships/hyperlink" Target="http://www.legislation.act.gov.au/a/2018-19/default.asp" TargetMode="External"/><Relationship Id="rId901" Type="http://schemas.openxmlformats.org/officeDocument/2006/relationships/hyperlink" Target="http://www.legislation.act.gov.au/a/2015-33" TargetMode="External"/><Relationship Id="rId1117" Type="http://schemas.openxmlformats.org/officeDocument/2006/relationships/hyperlink" Target="http://www.legislation.act.gov.au/sl/2010-7" TargetMode="External"/><Relationship Id="rId1324" Type="http://schemas.openxmlformats.org/officeDocument/2006/relationships/hyperlink" Target="http://www.legislation.act.gov.au/sl/2005-4" TargetMode="External"/><Relationship Id="rId1531" Type="http://schemas.openxmlformats.org/officeDocument/2006/relationships/hyperlink" Target="http://www.legislation.act.gov.au/sl/2006-32" TargetMode="External"/><Relationship Id="rId1769" Type="http://schemas.openxmlformats.org/officeDocument/2006/relationships/hyperlink" Target="http://www.legislation.act.gov.au/sl/2016-20/default.asp" TargetMode="External"/><Relationship Id="rId1976" Type="http://schemas.openxmlformats.org/officeDocument/2006/relationships/hyperlink" Target="http://www.legislation.act.gov.au/sl/2016-20/default.asp" TargetMode="External"/><Relationship Id="rId30" Type="http://schemas.openxmlformats.org/officeDocument/2006/relationships/hyperlink" Target="http://www.legislation.act.gov.au/a/2002-51" TargetMode="External"/><Relationship Id="rId1629" Type="http://schemas.openxmlformats.org/officeDocument/2006/relationships/hyperlink" Target="http://www.legislation.act.gov.au/sl/2006-32" TargetMode="External"/><Relationship Id="rId1836" Type="http://schemas.openxmlformats.org/officeDocument/2006/relationships/hyperlink" Target="http://www.legislation.act.gov.au/sl/2004-47" TargetMode="External"/><Relationship Id="rId1903" Type="http://schemas.openxmlformats.org/officeDocument/2006/relationships/hyperlink" Target="http://www.legislation.act.gov.au/a/2018-19/default.asp" TargetMode="External"/><Relationship Id="rId2098" Type="http://schemas.openxmlformats.org/officeDocument/2006/relationships/hyperlink" Target="http://www.legislation.act.gov.au/a/2017-4/default.asp" TargetMode="External"/><Relationship Id="rId277" Type="http://schemas.openxmlformats.org/officeDocument/2006/relationships/hyperlink" Target="http://www.legislation.act.gov.au/a/2001-14" TargetMode="External"/><Relationship Id="rId484" Type="http://schemas.openxmlformats.org/officeDocument/2006/relationships/hyperlink" Target="http://www.legislation.act.gov.au/sl/2018-16/default.asp" TargetMode="External"/><Relationship Id="rId2165" Type="http://schemas.openxmlformats.org/officeDocument/2006/relationships/hyperlink" Target="http://www.legislation.act.gov.au/a/2015-33/default.asp" TargetMode="External"/><Relationship Id="rId137" Type="http://schemas.openxmlformats.org/officeDocument/2006/relationships/hyperlink" Target="http://pcoregister/a/2001-62/default.asp" TargetMode="External"/><Relationship Id="rId344" Type="http://schemas.openxmlformats.org/officeDocument/2006/relationships/hyperlink" Target="http://www.legislation.act.gov.au/a/2001-62/default.asp" TargetMode="External"/><Relationship Id="rId691" Type="http://schemas.openxmlformats.org/officeDocument/2006/relationships/hyperlink" Target="http://www.legislation.act.gov.au/sl/2018-16/default.asp" TargetMode="External"/><Relationship Id="rId789" Type="http://schemas.openxmlformats.org/officeDocument/2006/relationships/hyperlink" Target="http://www.legislation.act.gov.au/sl/2016-20/default.asp" TargetMode="External"/><Relationship Id="rId996" Type="http://schemas.openxmlformats.org/officeDocument/2006/relationships/hyperlink" Target="http://www.legislation.act.gov.au/sl/2016-20/default.asp" TargetMode="External"/><Relationship Id="rId2025" Type="http://schemas.openxmlformats.org/officeDocument/2006/relationships/hyperlink" Target="http://www.legislation.act.gov.au/sl/2016-20/default.asp" TargetMode="External"/><Relationship Id="rId551" Type="http://schemas.openxmlformats.org/officeDocument/2006/relationships/hyperlink" Target="http://www.legislation.act.gov.au/sl/2006-32" TargetMode="External"/><Relationship Id="rId649" Type="http://schemas.openxmlformats.org/officeDocument/2006/relationships/hyperlink" Target="http://www.legislation.act.gov.au/sl/2006-32" TargetMode="External"/><Relationship Id="rId856" Type="http://schemas.openxmlformats.org/officeDocument/2006/relationships/hyperlink" Target="http://www.legislation.act.gov.au/sl/2006-31" TargetMode="External"/><Relationship Id="rId1181" Type="http://schemas.openxmlformats.org/officeDocument/2006/relationships/hyperlink" Target="http://www.legislation.act.gov.au/sl/2016-20/default.asp" TargetMode="External"/><Relationship Id="rId1279" Type="http://schemas.openxmlformats.org/officeDocument/2006/relationships/hyperlink" Target="http://www.legislation.act.gov.au/sl/2006-32" TargetMode="External"/><Relationship Id="rId1486" Type="http://schemas.openxmlformats.org/officeDocument/2006/relationships/hyperlink" Target="http://www.legislation.act.gov.au/sl/2016-20/default.asp" TargetMode="External"/><Relationship Id="rId204" Type="http://schemas.openxmlformats.org/officeDocument/2006/relationships/hyperlink" Target="http://www.legislation.act.gov.au/a/2002-51" TargetMode="External"/><Relationship Id="rId411" Type="http://schemas.openxmlformats.org/officeDocument/2006/relationships/hyperlink" Target="http://pcoregister/a/2001-62/default.asp" TargetMode="External"/><Relationship Id="rId509" Type="http://schemas.openxmlformats.org/officeDocument/2006/relationships/hyperlink" Target="http://www.legislation.act.gov.au/sl/2016-20/default.asp" TargetMode="External"/><Relationship Id="rId1041" Type="http://schemas.openxmlformats.org/officeDocument/2006/relationships/hyperlink" Target="http://www.legislation.act.gov.au/sl/2005-39" TargetMode="External"/><Relationship Id="rId1139" Type="http://schemas.openxmlformats.org/officeDocument/2006/relationships/hyperlink" Target="http://www.legislation.act.gov.au/sl/2016-20/default.asp" TargetMode="External"/><Relationship Id="rId1346" Type="http://schemas.openxmlformats.org/officeDocument/2006/relationships/hyperlink" Target="http://www.legislation.act.gov.au/sl/2016-20/default.asp" TargetMode="External"/><Relationship Id="rId1693" Type="http://schemas.openxmlformats.org/officeDocument/2006/relationships/hyperlink" Target="http://www.legislation.act.gov.au/sl/2006-32" TargetMode="External"/><Relationship Id="rId1998" Type="http://schemas.openxmlformats.org/officeDocument/2006/relationships/hyperlink" Target="http://www.legislation.act.gov.au/sl/2016-20/default.asp" TargetMode="External"/><Relationship Id="rId716" Type="http://schemas.openxmlformats.org/officeDocument/2006/relationships/hyperlink" Target="http://www.legislation.act.gov.au/a/2018-19/default.asp" TargetMode="External"/><Relationship Id="rId923" Type="http://schemas.openxmlformats.org/officeDocument/2006/relationships/hyperlink" Target="http://www.legislation.act.gov.au/sl/2016-20/default.asp" TargetMode="External"/><Relationship Id="rId1553" Type="http://schemas.openxmlformats.org/officeDocument/2006/relationships/hyperlink" Target="http://www.legislation.act.gov.au/sl/2006-32" TargetMode="External"/><Relationship Id="rId1760" Type="http://schemas.openxmlformats.org/officeDocument/2006/relationships/hyperlink" Target="http://www.legislation.act.gov.au/sl/2006-26" TargetMode="External"/><Relationship Id="rId1858" Type="http://schemas.openxmlformats.org/officeDocument/2006/relationships/hyperlink" Target="http://www.legislation.act.gov.au/sl/2016-20/default.asp" TargetMode="External"/><Relationship Id="rId52" Type="http://schemas.openxmlformats.org/officeDocument/2006/relationships/hyperlink" Target="http://www.legislation.act.gov.au/sl/2000-12" TargetMode="External"/><Relationship Id="rId1206" Type="http://schemas.openxmlformats.org/officeDocument/2006/relationships/hyperlink" Target="http://www.legislation.act.gov.au/sl/2003-32" TargetMode="External"/><Relationship Id="rId1413" Type="http://schemas.openxmlformats.org/officeDocument/2006/relationships/hyperlink" Target="http://www.legislation.act.gov.au/sl/2016-20/default.asp" TargetMode="External"/><Relationship Id="rId1620" Type="http://schemas.openxmlformats.org/officeDocument/2006/relationships/hyperlink" Target="http://www.legislation.act.gov.au/sl/2006-32" TargetMode="External"/><Relationship Id="rId1718" Type="http://schemas.openxmlformats.org/officeDocument/2006/relationships/hyperlink" Target="http://www.legislation.act.gov.au/sl/2005-4" TargetMode="External"/><Relationship Id="rId1925" Type="http://schemas.openxmlformats.org/officeDocument/2006/relationships/hyperlink" Target="http://www.legislation.act.gov.au/sl/2016-20/default.asp" TargetMode="External"/><Relationship Id="rId299" Type="http://schemas.openxmlformats.org/officeDocument/2006/relationships/hyperlink" Target="http://www.legislation.act.gov.au/a/1991-81" TargetMode="External"/><Relationship Id="rId2187" Type="http://schemas.openxmlformats.org/officeDocument/2006/relationships/header" Target="header13.xml"/><Relationship Id="rId159" Type="http://schemas.openxmlformats.org/officeDocument/2006/relationships/hyperlink" Target="http://www.legislation.act.gov.au/a/2008-35" TargetMode="External"/><Relationship Id="rId366" Type="http://schemas.openxmlformats.org/officeDocument/2006/relationships/hyperlink" Target="http://www.legislation.act.gov.au/a/2001-14" TargetMode="External"/><Relationship Id="rId573" Type="http://schemas.openxmlformats.org/officeDocument/2006/relationships/hyperlink" Target="http://www.legislation.act.gov.au/sl/2018-16/default.asp" TargetMode="External"/><Relationship Id="rId780" Type="http://schemas.openxmlformats.org/officeDocument/2006/relationships/hyperlink" Target="http://www.legislation.act.gov.au/sl/2016-20/default.asp" TargetMode="External"/><Relationship Id="rId2047" Type="http://schemas.openxmlformats.org/officeDocument/2006/relationships/hyperlink" Target="http://www.legislation.act.gov.au/sl/2016-20/default.asp" TargetMode="External"/><Relationship Id="rId226" Type="http://schemas.openxmlformats.org/officeDocument/2006/relationships/hyperlink" Target="http://www.legislation.act.gov.au/a/2001-14" TargetMode="External"/><Relationship Id="rId433" Type="http://schemas.openxmlformats.org/officeDocument/2006/relationships/hyperlink" Target="http://www.legislation.act.gov.au/sl/2005-4" TargetMode="External"/><Relationship Id="rId878" Type="http://schemas.openxmlformats.org/officeDocument/2006/relationships/hyperlink" Target="http://www.legislation.act.gov.au/sl/2011-32" TargetMode="External"/><Relationship Id="rId1063" Type="http://schemas.openxmlformats.org/officeDocument/2006/relationships/hyperlink" Target="http://www.legislation.act.gov.au/sl/2016-20/default.asp" TargetMode="External"/><Relationship Id="rId1270" Type="http://schemas.openxmlformats.org/officeDocument/2006/relationships/hyperlink" Target="http://www.legislation.act.gov.au/sl/2016-20/default.asp" TargetMode="External"/><Relationship Id="rId2114" Type="http://schemas.openxmlformats.org/officeDocument/2006/relationships/hyperlink" Target="http://www.legislation.act.gov.au/sl/2012-37" TargetMode="External"/><Relationship Id="rId640" Type="http://schemas.openxmlformats.org/officeDocument/2006/relationships/hyperlink" Target="http://www.legislation.act.gov.au/sl/2018-16/default.asp" TargetMode="External"/><Relationship Id="rId738" Type="http://schemas.openxmlformats.org/officeDocument/2006/relationships/hyperlink" Target="http://www.legislation.act.gov.au/a/2018-19/default.asp" TargetMode="External"/><Relationship Id="rId945" Type="http://schemas.openxmlformats.org/officeDocument/2006/relationships/hyperlink" Target="http://www.legislation.act.gov.au/sl/2016-20/default.asp" TargetMode="External"/><Relationship Id="rId1368" Type="http://schemas.openxmlformats.org/officeDocument/2006/relationships/hyperlink" Target="http://www.legislation.act.gov.au/sl/2006-32" TargetMode="External"/><Relationship Id="rId1575" Type="http://schemas.openxmlformats.org/officeDocument/2006/relationships/hyperlink" Target="http://www.legislation.act.gov.au/ni/2005-226/default.asp" TargetMode="External"/><Relationship Id="rId1782" Type="http://schemas.openxmlformats.org/officeDocument/2006/relationships/hyperlink" Target="http://www.legislation.act.gov.au/sl/2016-20/default.asp" TargetMode="External"/><Relationship Id="rId74" Type="http://schemas.openxmlformats.org/officeDocument/2006/relationships/hyperlink" Target="http://www.legislation.act.gov.au/a/2002-51" TargetMode="External"/><Relationship Id="rId500" Type="http://schemas.openxmlformats.org/officeDocument/2006/relationships/hyperlink" Target="http://www.legislation.act.gov.au/sl/2010-7" TargetMode="External"/><Relationship Id="rId805" Type="http://schemas.openxmlformats.org/officeDocument/2006/relationships/hyperlink" Target="http://www.legislation.act.gov.au/sl/2006-32" TargetMode="External"/><Relationship Id="rId1130" Type="http://schemas.openxmlformats.org/officeDocument/2006/relationships/hyperlink" Target="http://www.legislation.act.gov.au/sl/2016-20/default.asp" TargetMode="External"/><Relationship Id="rId1228" Type="http://schemas.openxmlformats.org/officeDocument/2006/relationships/hyperlink" Target="http://www.legislation.act.gov.au/sl/2005-4" TargetMode="External"/><Relationship Id="rId1435" Type="http://schemas.openxmlformats.org/officeDocument/2006/relationships/hyperlink" Target="http://www.legislation.act.gov.au/sl/2015-34" TargetMode="External"/><Relationship Id="rId1642" Type="http://schemas.openxmlformats.org/officeDocument/2006/relationships/hyperlink" Target="http://www.legislation.act.gov.au/sl/2006-32" TargetMode="External"/><Relationship Id="rId1947" Type="http://schemas.openxmlformats.org/officeDocument/2006/relationships/hyperlink" Target="http://www.legislation.act.gov.au/sl/2005-4" TargetMode="External"/><Relationship Id="rId1502" Type="http://schemas.openxmlformats.org/officeDocument/2006/relationships/hyperlink" Target="http://www.legislation.act.gov.au/sl/2006-32" TargetMode="External"/><Relationship Id="rId1807" Type="http://schemas.openxmlformats.org/officeDocument/2006/relationships/hyperlink" Target="http://www.legislation.act.gov.au/sl/2016-20/default.asp" TargetMode="External"/><Relationship Id="rId290" Type="http://schemas.openxmlformats.org/officeDocument/2006/relationships/hyperlink" Target="http://pcoregister/a/2001-62/default.asp" TargetMode="External"/><Relationship Id="rId388" Type="http://schemas.openxmlformats.org/officeDocument/2006/relationships/hyperlink" Target="http://www.legislation.act.gov.au/a/2001-14" TargetMode="External"/><Relationship Id="rId2069" Type="http://schemas.openxmlformats.org/officeDocument/2006/relationships/hyperlink" Target="http://www.legislation.act.gov.au/sl/2016-20/default.asp" TargetMode="External"/><Relationship Id="rId150" Type="http://schemas.openxmlformats.org/officeDocument/2006/relationships/hyperlink" Target="http://www.legislation.act.gov.au/a/2001-14" TargetMode="External"/><Relationship Id="rId595" Type="http://schemas.openxmlformats.org/officeDocument/2006/relationships/hyperlink" Target="http://www.legislation.act.gov.au/sl/2005-4" TargetMode="External"/><Relationship Id="rId248" Type="http://schemas.openxmlformats.org/officeDocument/2006/relationships/hyperlink" Target="http://www.legislation.act.gov.au/a/2001-62/default.asp" TargetMode="External"/><Relationship Id="rId455" Type="http://schemas.openxmlformats.org/officeDocument/2006/relationships/hyperlink" Target="http://www.legislation.act.gov.au/sl/2010-7" TargetMode="External"/><Relationship Id="rId662" Type="http://schemas.openxmlformats.org/officeDocument/2006/relationships/hyperlink" Target="http://www.legislation.act.gov.au/a/2013-19" TargetMode="External"/><Relationship Id="rId1085" Type="http://schemas.openxmlformats.org/officeDocument/2006/relationships/hyperlink" Target="http://www.legislation.act.gov.au/sl/2012-1/default.asp" TargetMode="External"/><Relationship Id="rId1292" Type="http://schemas.openxmlformats.org/officeDocument/2006/relationships/hyperlink" Target="http://www.legislation.act.gov.au/a/2012-21" TargetMode="External"/><Relationship Id="rId2136" Type="http://schemas.openxmlformats.org/officeDocument/2006/relationships/hyperlink" Target="http://www.legislation.act.gov.au/sl/2006-32" TargetMode="External"/><Relationship Id="rId108" Type="http://schemas.openxmlformats.org/officeDocument/2006/relationships/hyperlink" Target="http://www.legislation.act.gov.au/a/1900-40" TargetMode="External"/><Relationship Id="rId315" Type="http://schemas.openxmlformats.org/officeDocument/2006/relationships/hyperlink" Target="http://www.legislation.act.gov.au/a/2002-51" TargetMode="External"/><Relationship Id="rId522" Type="http://schemas.openxmlformats.org/officeDocument/2006/relationships/hyperlink" Target="http://www.legislation.act.gov.au/sl/2005-4" TargetMode="External"/><Relationship Id="rId967" Type="http://schemas.openxmlformats.org/officeDocument/2006/relationships/hyperlink" Target="http://www.legislation.act.gov.au/sl/2005-39" TargetMode="External"/><Relationship Id="rId1152" Type="http://schemas.openxmlformats.org/officeDocument/2006/relationships/hyperlink" Target="http://www.legislation.act.gov.au/sl/2015-34" TargetMode="External"/><Relationship Id="rId1597" Type="http://schemas.openxmlformats.org/officeDocument/2006/relationships/hyperlink" Target="http://www.legislation.act.gov.au/sl/2006-32" TargetMode="External"/><Relationship Id="rId96" Type="http://schemas.openxmlformats.org/officeDocument/2006/relationships/hyperlink" Target="http://www.legislation.act.gov.au/a/2001-14" TargetMode="External"/><Relationship Id="rId827" Type="http://schemas.openxmlformats.org/officeDocument/2006/relationships/hyperlink" Target="http://www.legislation.act.gov.au/sl/2006-5" TargetMode="External"/><Relationship Id="rId1012" Type="http://schemas.openxmlformats.org/officeDocument/2006/relationships/hyperlink" Target="http://www.legislation.act.gov.au/sl/2016-20/default.asp" TargetMode="External"/><Relationship Id="rId1457" Type="http://schemas.openxmlformats.org/officeDocument/2006/relationships/hyperlink" Target="http://www.legislation.act.gov.au/sl/2016-20/default.asp" TargetMode="External"/><Relationship Id="rId1664" Type="http://schemas.openxmlformats.org/officeDocument/2006/relationships/hyperlink" Target="http://www.legislation.act.gov.au/sl/2005-4" TargetMode="External"/><Relationship Id="rId1871" Type="http://schemas.openxmlformats.org/officeDocument/2006/relationships/hyperlink" Target="http://www.legislation.act.gov.au/sl/2005-4" TargetMode="External"/><Relationship Id="rId1317" Type="http://schemas.openxmlformats.org/officeDocument/2006/relationships/hyperlink" Target="http://www.legislation.act.gov.au/sl/2016-20/default.asp" TargetMode="External"/><Relationship Id="rId1524" Type="http://schemas.openxmlformats.org/officeDocument/2006/relationships/hyperlink" Target="http://www.legislation.act.gov.au/a/2006-26" TargetMode="External"/><Relationship Id="rId1731" Type="http://schemas.openxmlformats.org/officeDocument/2006/relationships/hyperlink" Target="http://www.legislation.act.gov.au/sl/2006-5" TargetMode="External"/><Relationship Id="rId1969" Type="http://schemas.openxmlformats.org/officeDocument/2006/relationships/hyperlink" Target="http://www.legislation.act.gov.au/sl/2012-1" TargetMode="External"/><Relationship Id="rId23" Type="http://schemas.openxmlformats.org/officeDocument/2006/relationships/header" Target="header5.xml"/><Relationship Id="rId1829" Type="http://schemas.openxmlformats.org/officeDocument/2006/relationships/hyperlink" Target="http://www.legislation.act.gov.au/a/2013-19" TargetMode="External"/><Relationship Id="rId172" Type="http://schemas.openxmlformats.org/officeDocument/2006/relationships/hyperlink" Target="http://pcoregister/a/2001-62/default.asp" TargetMode="External"/><Relationship Id="rId477" Type="http://schemas.openxmlformats.org/officeDocument/2006/relationships/hyperlink" Target="http://www.legislation.act.gov.au/sl/2016-20" TargetMode="External"/><Relationship Id="rId684" Type="http://schemas.openxmlformats.org/officeDocument/2006/relationships/hyperlink" Target="http://www.legislation.act.gov.au/a/2016-49/default.asp" TargetMode="External"/><Relationship Id="rId2060" Type="http://schemas.openxmlformats.org/officeDocument/2006/relationships/hyperlink" Target="http://www.legislation.act.gov.au/sl/2016-20/default.asp" TargetMode="External"/><Relationship Id="rId2158" Type="http://schemas.openxmlformats.org/officeDocument/2006/relationships/hyperlink" Target="http://www.legislation.act.gov.au/sl/2012-44" TargetMode="External"/><Relationship Id="rId337" Type="http://schemas.openxmlformats.org/officeDocument/2006/relationships/hyperlink" Target="http://www.legislation.act.gov.au/sl/2000-14" TargetMode="External"/><Relationship Id="rId891" Type="http://schemas.openxmlformats.org/officeDocument/2006/relationships/hyperlink" Target="http://www.legislation.act.gov.au/sl/2006-5" TargetMode="External"/><Relationship Id="rId989" Type="http://schemas.openxmlformats.org/officeDocument/2006/relationships/hyperlink" Target="http://www.legislation.act.gov.au/sl/2016-20/default.asp" TargetMode="External"/><Relationship Id="rId2018" Type="http://schemas.openxmlformats.org/officeDocument/2006/relationships/hyperlink" Target="http://www.legislation.act.gov.au/sl/2010-7" TargetMode="External"/><Relationship Id="rId544" Type="http://schemas.openxmlformats.org/officeDocument/2006/relationships/hyperlink" Target="http://www.legislation.act.gov.au/sl/2016-20/default.asp" TargetMode="External"/><Relationship Id="rId751" Type="http://schemas.openxmlformats.org/officeDocument/2006/relationships/hyperlink" Target="http://www.legislation.act.gov.au/sl/2018-16/default.asp" TargetMode="External"/><Relationship Id="rId849" Type="http://schemas.openxmlformats.org/officeDocument/2006/relationships/hyperlink" Target="http://www.legislation.act.gov.au/sl/2006-5" TargetMode="External"/><Relationship Id="rId1174" Type="http://schemas.openxmlformats.org/officeDocument/2006/relationships/hyperlink" Target="http://www.legislation.act.gov.au/sl/2016-20/default.asp" TargetMode="External"/><Relationship Id="rId1381" Type="http://schemas.openxmlformats.org/officeDocument/2006/relationships/hyperlink" Target="http://www.legislation.act.gov.au/sl/2016-20/default.asp" TargetMode="External"/><Relationship Id="rId1479" Type="http://schemas.openxmlformats.org/officeDocument/2006/relationships/hyperlink" Target="http://www.legislation.act.gov.au/sl/2005-4" TargetMode="External"/><Relationship Id="rId1686" Type="http://schemas.openxmlformats.org/officeDocument/2006/relationships/hyperlink" Target="http://www.legislation.act.gov.au/sl/2016-20/default.asp" TargetMode="External"/><Relationship Id="rId404" Type="http://schemas.openxmlformats.org/officeDocument/2006/relationships/hyperlink" Target="http://www.legislation.act.gov.au/a/2001-62" TargetMode="External"/><Relationship Id="rId611" Type="http://schemas.openxmlformats.org/officeDocument/2006/relationships/hyperlink" Target="http://www.legislation.act.gov.au/sl/2018-16/default.asp" TargetMode="External"/><Relationship Id="rId1034" Type="http://schemas.openxmlformats.org/officeDocument/2006/relationships/hyperlink" Target="http://www.legislation.act.gov.au/sl/2016-20/default.asp" TargetMode="External"/><Relationship Id="rId1241" Type="http://schemas.openxmlformats.org/officeDocument/2006/relationships/hyperlink" Target="http://www.legislation.act.gov.au/sl/2016-20/default.asp" TargetMode="External"/><Relationship Id="rId1339" Type="http://schemas.openxmlformats.org/officeDocument/2006/relationships/hyperlink" Target="http://www.legislation.act.gov.au/sl/2016-20/default.asp" TargetMode="External"/><Relationship Id="rId1893" Type="http://schemas.openxmlformats.org/officeDocument/2006/relationships/hyperlink" Target="http://www.legislation.act.gov.au/sl/2016-20/default.asp" TargetMode="External"/><Relationship Id="rId709" Type="http://schemas.openxmlformats.org/officeDocument/2006/relationships/hyperlink" Target="http://www.legislation.act.gov.au/a/2018-19/default.asp" TargetMode="External"/><Relationship Id="rId916" Type="http://schemas.openxmlformats.org/officeDocument/2006/relationships/hyperlink" Target="http://www.legislation.act.gov.au/sl/2005-4" TargetMode="External"/><Relationship Id="rId1101" Type="http://schemas.openxmlformats.org/officeDocument/2006/relationships/hyperlink" Target="http://www.legislation.act.gov.au/sl/2016-20/default.asp" TargetMode="External"/><Relationship Id="rId1546" Type="http://schemas.openxmlformats.org/officeDocument/2006/relationships/hyperlink" Target="http://www.legislation.act.gov.au/sl/2016-20/default.asp" TargetMode="External"/><Relationship Id="rId1753" Type="http://schemas.openxmlformats.org/officeDocument/2006/relationships/hyperlink" Target="http://www.legislation.act.gov.au/sl/2006-32" TargetMode="External"/><Relationship Id="rId1960" Type="http://schemas.openxmlformats.org/officeDocument/2006/relationships/hyperlink" Target="http://www.legislation.act.gov.au/sl/2016-20/default.asp" TargetMode="External"/><Relationship Id="rId45" Type="http://schemas.openxmlformats.org/officeDocument/2006/relationships/hyperlink" Target="http://www.legislation.act.gov.au/a/2001-14" TargetMode="External"/><Relationship Id="rId1406" Type="http://schemas.openxmlformats.org/officeDocument/2006/relationships/hyperlink" Target="http://www.legislation.act.gov.au/sl/2016-20/default.asp" TargetMode="External"/><Relationship Id="rId1613" Type="http://schemas.openxmlformats.org/officeDocument/2006/relationships/hyperlink" Target="http://www.legislation.act.gov.au/sl/2006-32" TargetMode="External"/><Relationship Id="rId1820" Type="http://schemas.openxmlformats.org/officeDocument/2006/relationships/hyperlink" Target="http://www.legislation.act.gov.au/sl/2003-32" TargetMode="External"/><Relationship Id="rId194" Type="http://schemas.openxmlformats.org/officeDocument/2006/relationships/hyperlink" Target="http://pcoregister/a/2001-62/default.asp" TargetMode="External"/><Relationship Id="rId1918" Type="http://schemas.openxmlformats.org/officeDocument/2006/relationships/hyperlink" Target="http://www.legislation.act.gov.au/sl/2016-20/default.asp" TargetMode="External"/><Relationship Id="rId2082" Type="http://schemas.openxmlformats.org/officeDocument/2006/relationships/hyperlink" Target="http://www.legislation.act.gov.au/sl/2016-20/default.asp" TargetMode="External"/><Relationship Id="rId261" Type="http://schemas.openxmlformats.org/officeDocument/2006/relationships/hyperlink" Target="http://www.legislation.act.gov.au/sl/2000-14" TargetMode="External"/><Relationship Id="rId499" Type="http://schemas.openxmlformats.org/officeDocument/2006/relationships/hyperlink" Target="http://www.legislation.act.gov.au/sl/2006-32" TargetMode="External"/><Relationship Id="rId359" Type="http://schemas.openxmlformats.org/officeDocument/2006/relationships/hyperlink" Target="http://www.legislation.act.gov.au/a/2001-14" TargetMode="External"/><Relationship Id="rId566" Type="http://schemas.openxmlformats.org/officeDocument/2006/relationships/hyperlink" Target="http://www.legislation.act.gov.au/sl/2016-20/default.asp" TargetMode="External"/><Relationship Id="rId773" Type="http://schemas.openxmlformats.org/officeDocument/2006/relationships/hyperlink" Target="http://www.legislation.act.gov.au/sl/2016-20/default.asp" TargetMode="External"/><Relationship Id="rId1196" Type="http://schemas.openxmlformats.org/officeDocument/2006/relationships/hyperlink" Target="http://www.legislation.act.gov.au/sl/2019-15/default.asp" TargetMode="External"/><Relationship Id="rId121" Type="http://schemas.openxmlformats.org/officeDocument/2006/relationships/hyperlink" Target="http://www.comlaw.gov.au/Series/C2004A03712" TargetMode="External"/><Relationship Id="rId219" Type="http://schemas.openxmlformats.org/officeDocument/2006/relationships/hyperlink" Target="http://www.legislation.act.gov.au/a/1999-77" TargetMode="External"/><Relationship Id="rId426" Type="http://schemas.openxmlformats.org/officeDocument/2006/relationships/footer" Target="footer13.xml"/><Relationship Id="rId633" Type="http://schemas.openxmlformats.org/officeDocument/2006/relationships/hyperlink" Target="http://www.legislation.act.gov.au/sl/2018-16/default.asp" TargetMode="External"/><Relationship Id="rId980" Type="http://schemas.openxmlformats.org/officeDocument/2006/relationships/hyperlink" Target="http://www.legislation.act.gov.au/sl/2006-32" TargetMode="External"/><Relationship Id="rId1056" Type="http://schemas.openxmlformats.org/officeDocument/2006/relationships/hyperlink" Target="http://www.legislation.act.gov.au/sl/2003-32" TargetMode="External"/><Relationship Id="rId1263" Type="http://schemas.openxmlformats.org/officeDocument/2006/relationships/hyperlink" Target="http://www.legislation.act.gov.au/a/2016-18/default.asp" TargetMode="External"/><Relationship Id="rId2107" Type="http://schemas.openxmlformats.org/officeDocument/2006/relationships/hyperlink" Target="http://www.legislation.act.gov.au/sl/2016-20/default.asp" TargetMode="External"/><Relationship Id="rId840" Type="http://schemas.openxmlformats.org/officeDocument/2006/relationships/hyperlink" Target="http://www.legislation.act.gov.au/sl/2016-20/default.asp" TargetMode="External"/><Relationship Id="rId938" Type="http://schemas.openxmlformats.org/officeDocument/2006/relationships/hyperlink" Target="http://www.legislation.act.gov.au/sl/2016-20/default.asp" TargetMode="External"/><Relationship Id="rId1470" Type="http://schemas.openxmlformats.org/officeDocument/2006/relationships/hyperlink" Target="http://www.legislation.act.gov.au/sl/2016-20/default.asp" TargetMode="External"/><Relationship Id="rId1568" Type="http://schemas.openxmlformats.org/officeDocument/2006/relationships/hyperlink" Target="http://www.legislation.act.gov.au/sl/2005-4" TargetMode="External"/><Relationship Id="rId1775" Type="http://schemas.openxmlformats.org/officeDocument/2006/relationships/hyperlink" Target="http://www.legislation.act.gov.au/sl/2016-20/default.asp" TargetMode="External"/><Relationship Id="rId67" Type="http://schemas.openxmlformats.org/officeDocument/2006/relationships/hyperlink" Target="http://www.legislation.act.gov.au/a/2001-62/default.asp" TargetMode="External"/><Relationship Id="rId700" Type="http://schemas.openxmlformats.org/officeDocument/2006/relationships/hyperlink" Target="http://www.legislation.act.gov.au/sl/2018-16/default.asp" TargetMode="External"/><Relationship Id="rId1123" Type="http://schemas.openxmlformats.org/officeDocument/2006/relationships/hyperlink" Target="http://www.legislation.act.gov.au/sl/2019-15/default.asp" TargetMode="External"/><Relationship Id="rId1330" Type="http://schemas.openxmlformats.org/officeDocument/2006/relationships/hyperlink" Target="http://www.legislation.act.gov.au/sl/2016-20/default.asp" TargetMode="External"/><Relationship Id="rId1428" Type="http://schemas.openxmlformats.org/officeDocument/2006/relationships/hyperlink" Target="http://www.legislation.act.gov.au/sl/2005-4" TargetMode="External"/><Relationship Id="rId1635" Type="http://schemas.openxmlformats.org/officeDocument/2006/relationships/hyperlink" Target="http://www.legislation.act.gov.au/sl/2006-32" TargetMode="External"/><Relationship Id="rId1982" Type="http://schemas.openxmlformats.org/officeDocument/2006/relationships/hyperlink" Target="http://www.legislation.act.gov.au/a/2018-19/default.asp" TargetMode="External"/><Relationship Id="rId1842" Type="http://schemas.openxmlformats.org/officeDocument/2006/relationships/hyperlink" Target="http://www.legislation.act.gov.au/sl/2020-32/" TargetMode="External"/><Relationship Id="rId1702" Type="http://schemas.openxmlformats.org/officeDocument/2006/relationships/hyperlink" Target="http://www.legislation.act.gov.au/sl/2006-32" TargetMode="External"/><Relationship Id="rId283" Type="http://schemas.openxmlformats.org/officeDocument/2006/relationships/hyperlink" Target="http://pcoregister/a/2001-62/default.asp" TargetMode="External"/><Relationship Id="rId490" Type="http://schemas.openxmlformats.org/officeDocument/2006/relationships/hyperlink" Target="http://www.legislation.act.gov.au/sl/2020-32/default.asp" TargetMode="External"/><Relationship Id="rId2171" Type="http://schemas.openxmlformats.org/officeDocument/2006/relationships/hyperlink" Target="http://www.legislation.act.gov.au/sl/2016-26" TargetMode="External"/><Relationship Id="rId143" Type="http://schemas.openxmlformats.org/officeDocument/2006/relationships/hyperlink" Target="http://pcoregister/a/2001-62/default.asp" TargetMode="External"/><Relationship Id="rId350" Type="http://schemas.openxmlformats.org/officeDocument/2006/relationships/hyperlink" Target="http://www.legislation.act.gov.au/a/2002-51" TargetMode="External"/><Relationship Id="rId588" Type="http://schemas.openxmlformats.org/officeDocument/2006/relationships/hyperlink" Target="http://www.legislation.act.gov.au/sl/2016-20/default.asp" TargetMode="External"/><Relationship Id="rId795" Type="http://schemas.openxmlformats.org/officeDocument/2006/relationships/hyperlink" Target="http://www.legislation.act.gov.au/sl/2012-37" TargetMode="External"/><Relationship Id="rId2031" Type="http://schemas.openxmlformats.org/officeDocument/2006/relationships/hyperlink" Target="http://www.legislation.act.gov.au/sl/2005-4" TargetMode="External"/><Relationship Id="rId9" Type="http://schemas.openxmlformats.org/officeDocument/2006/relationships/hyperlink" Target="http://www.legislation.act.gov.au" TargetMode="External"/><Relationship Id="rId210" Type="http://schemas.openxmlformats.org/officeDocument/2006/relationships/hyperlink" Target="http://www.legislation.act.gov.au/a/1999-78" TargetMode="External"/><Relationship Id="rId448" Type="http://schemas.openxmlformats.org/officeDocument/2006/relationships/hyperlink" Target="http://www.legislation.act.gov.au/a/2008-35" TargetMode="External"/><Relationship Id="rId655" Type="http://schemas.openxmlformats.org/officeDocument/2006/relationships/hyperlink" Target="http://www.legislation.act.gov.au/sl/2006-31" TargetMode="External"/><Relationship Id="rId862" Type="http://schemas.openxmlformats.org/officeDocument/2006/relationships/hyperlink" Target="http://www.legislation.act.gov.au/sl/2011-32" TargetMode="External"/><Relationship Id="rId1078" Type="http://schemas.openxmlformats.org/officeDocument/2006/relationships/hyperlink" Target="http://www.legislation.act.gov.au/sl/2016-20/default.asp" TargetMode="External"/><Relationship Id="rId1285" Type="http://schemas.openxmlformats.org/officeDocument/2006/relationships/hyperlink" Target="http://www.legislation.act.gov.au/sl/2005-4" TargetMode="External"/><Relationship Id="rId1492" Type="http://schemas.openxmlformats.org/officeDocument/2006/relationships/hyperlink" Target="http://www.legislation.act.gov.au/sl/2016-20/default.asp" TargetMode="External"/><Relationship Id="rId2129" Type="http://schemas.openxmlformats.org/officeDocument/2006/relationships/hyperlink" Target="http://www.legislation.act.gov.au/sl/2005-4" TargetMode="External"/><Relationship Id="rId308" Type="http://schemas.openxmlformats.org/officeDocument/2006/relationships/hyperlink" Target="http://www.legislation.act.gov.au/a/2001-14" TargetMode="External"/><Relationship Id="rId515" Type="http://schemas.openxmlformats.org/officeDocument/2006/relationships/hyperlink" Target="http://www.legislation.act.gov.au/sl/2006-32" TargetMode="External"/><Relationship Id="rId722" Type="http://schemas.openxmlformats.org/officeDocument/2006/relationships/hyperlink" Target="http://www.legislation.act.gov.au/a/2018-19/default.asp" TargetMode="External"/><Relationship Id="rId1145" Type="http://schemas.openxmlformats.org/officeDocument/2006/relationships/hyperlink" Target="http://www.legislation.act.gov.au/sl/2016-20/default.asp" TargetMode="External"/><Relationship Id="rId1352" Type="http://schemas.openxmlformats.org/officeDocument/2006/relationships/hyperlink" Target="http://www.legislation.act.gov.au/a/2009-51" TargetMode="External"/><Relationship Id="rId1797" Type="http://schemas.openxmlformats.org/officeDocument/2006/relationships/hyperlink" Target="http://www.legislation.act.gov.au/sl/2003-32" TargetMode="External"/><Relationship Id="rId89" Type="http://schemas.openxmlformats.org/officeDocument/2006/relationships/hyperlink" Target="http://www.legislation.act.gov.au/a/2004-47" TargetMode="External"/><Relationship Id="rId1005" Type="http://schemas.openxmlformats.org/officeDocument/2006/relationships/hyperlink" Target="http://www.legislation.act.gov.au/sl/2012-37" TargetMode="External"/><Relationship Id="rId1212" Type="http://schemas.openxmlformats.org/officeDocument/2006/relationships/hyperlink" Target="http://www.legislation.act.gov.au/sl/2006-5" TargetMode="External"/><Relationship Id="rId1657" Type="http://schemas.openxmlformats.org/officeDocument/2006/relationships/hyperlink" Target="http://www.legislation.act.gov.au/sl/2016-26" TargetMode="External"/><Relationship Id="rId1864" Type="http://schemas.openxmlformats.org/officeDocument/2006/relationships/hyperlink" Target="http://www.legislation.act.gov.au/sl/2005-4" TargetMode="External"/><Relationship Id="rId1517" Type="http://schemas.openxmlformats.org/officeDocument/2006/relationships/hyperlink" Target="http://www.legislation.act.gov.au/a/2001-62" TargetMode="External"/><Relationship Id="rId1724" Type="http://schemas.openxmlformats.org/officeDocument/2006/relationships/hyperlink" Target="http://www.legislation.act.gov.au/sl/2005-4" TargetMode="External"/><Relationship Id="rId16" Type="http://schemas.openxmlformats.org/officeDocument/2006/relationships/header" Target="header1.xml"/><Relationship Id="rId1931" Type="http://schemas.openxmlformats.org/officeDocument/2006/relationships/hyperlink" Target="http://www.legislation.act.gov.au/sl/2016-20/default.asp" TargetMode="External"/><Relationship Id="rId2193" Type="http://schemas.openxmlformats.org/officeDocument/2006/relationships/footer" Target="footer17.xml"/><Relationship Id="rId165" Type="http://schemas.openxmlformats.org/officeDocument/2006/relationships/hyperlink" Target="http://www.legislation.act.gov.au/sl/2000-12" TargetMode="External"/><Relationship Id="rId372" Type="http://schemas.openxmlformats.org/officeDocument/2006/relationships/hyperlink" Target="http://www.legislation.act.gov.au/a/1999-77" TargetMode="External"/><Relationship Id="rId677" Type="http://schemas.openxmlformats.org/officeDocument/2006/relationships/hyperlink" Target="http://www.legislation.act.gov.au/sl/2018-16/default.asp" TargetMode="External"/><Relationship Id="rId2053" Type="http://schemas.openxmlformats.org/officeDocument/2006/relationships/hyperlink" Target="http://www.legislation.act.gov.au/sl/2019-15/default.asp" TargetMode="External"/><Relationship Id="rId232" Type="http://schemas.openxmlformats.org/officeDocument/2006/relationships/hyperlink" Target="http://www.legislation.act.gov.au/a/1999-77" TargetMode="External"/><Relationship Id="rId884" Type="http://schemas.openxmlformats.org/officeDocument/2006/relationships/hyperlink" Target="http://www.legislation.act.gov.au/sl/2016-20/default.asp" TargetMode="External"/><Relationship Id="rId2120" Type="http://schemas.openxmlformats.org/officeDocument/2006/relationships/hyperlink" Target="http://www.legislation.act.gov.au/sl/2017-44/default.asp" TargetMode="External"/><Relationship Id="rId537" Type="http://schemas.openxmlformats.org/officeDocument/2006/relationships/hyperlink" Target="http://www.legislation.act.gov.au/sl/2005-4" TargetMode="External"/><Relationship Id="rId744" Type="http://schemas.openxmlformats.org/officeDocument/2006/relationships/hyperlink" Target="http://www.legislation.act.gov.au/a/2018-19/default.asp" TargetMode="External"/><Relationship Id="rId951" Type="http://schemas.openxmlformats.org/officeDocument/2006/relationships/hyperlink" Target="http://www.legislation.act.gov.au/sl/2016-20/default.asp" TargetMode="External"/><Relationship Id="rId1167" Type="http://schemas.openxmlformats.org/officeDocument/2006/relationships/hyperlink" Target="http://www.legislation.act.gov.au/sl/2015-34" TargetMode="External"/><Relationship Id="rId1374" Type="http://schemas.openxmlformats.org/officeDocument/2006/relationships/hyperlink" Target="http://www.legislation.act.gov.au/sl/2005-4" TargetMode="External"/><Relationship Id="rId1581" Type="http://schemas.openxmlformats.org/officeDocument/2006/relationships/hyperlink" Target="http://www.legislation.act.gov.au/sl/2006-32" TargetMode="External"/><Relationship Id="rId1679" Type="http://schemas.openxmlformats.org/officeDocument/2006/relationships/hyperlink" Target="http://www.legislation.act.gov.au/sl/2016-20/default.asp" TargetMode="External"/><Relationship Id="rId80" Type="http://schemas.openxmlformats.org/officeDocument/2006/relationships/hyperlink" Target="http://www.legislation.act.gov.au/a/2002-51" TargetMode="External"/><Relationship Id="rId604" Type="http://schemas.openxmlformats.org/officeDocument/2006/relationships/hyperlink" Target="http://www.legislation.act.gov.au/sl/2006-32" TargetMode="External"/><Relationship Id="rId811" Type="http://schemas.openxmlformats.org/officeDocument/2006/relationships/hyperlink" Target="http://www.legislation.act.gov.au/sl/2006-32" TargetMode="External"/><Relationship Id="rId1027" Type="http://schemas.openxmlformats.org/officeDocument/2006/relationships/hyperlink" Target="http://www.legislation.act.gov.au/sl/2003-32" TargetMode="External"/><Relationship Id="rId1234" Type="http://schemas.openxmlformats.org/officeDocument/2006/relationships/hyperlink" Target="http://www.legislation.act.gov.au/sl/2016-20/default.asp" TargetMode="External"/><Relationship Id="rId1441" Type="http://schemas.openxmlformats.org/officeDocument/2006/relationships/hyperlink" Target="http://www.legislation.act.gov.au/sl/2006-31" TargetMode="External"/><Relationship Id="rId1886" Type="http://schemas.openxmlformats.org/officeDocument/2006/relationships/hyperlink" Target="http://www.legislation.act.gov.au/sl/2016-20/default.asp" TargetMode="External"/><Relationship Id="rId909" Type="http://schemas.openxmlformats.org/officeDocument/2006/relationships/hyperlink" Target="http://www.legislation.act.gov.au/sl/2006-5" TargetMode="External"/><Relationship Id="rId1301" Type="http://schemas.openxmlformats.org/officeDocument/2006/relationships/hyperlink" Target="http://www.legislation.act.gov.au/sl/2013-14/default.asp" TargetMode="External"/><Relationship Id="rId1539" Type="http://schemas.openxmlformats.org/officeDocument/2006/relationships/hyperlink" Target="http://www.legislation.act.gov.au/sl/2016-20/default.asp" TargetMode="External"/><Relationship Id="rId1746" Type="http://schemas.openxmlformats.org/officeDocument/2006/relationships/hyperlink" Target="http://www.legislation.act.gov.au/sl/2006-32" TargetMode="External"/><Relationship Id="rId1953" Type="http://schemas.openxmlformats.org/officeDocument/2006/relationships/hyperlink" Target="http://www.legislation.act.gov.au/sl/2016-20/default.asp" TargetMode="External"/><Relationship Id="rId38" Type="http://schemas.openxmlformats.org/officeDocument/2006/relationships/hyperlink" Target="http://www.comlaw.gov.au/Series/C2004A00818" TargetMode="External"/><Relationship Id="rId1606" Type="http://schemas.openxmlformats.org/officeDocument/2006/relationships/hyperlink" Target="http://www.legislation.act.gov.au/sl/2006-32" TargetMode="External"/><Relationship Id="rId1813" Type="http://schemas.openxmlformats.org/officeDocument/2006/relationships/hyperlink" Target="http://www.legislation.act.gov.au/sl/2016-20/default.asp" TargetMode="External"/><Relationship Id="rId187" Type="http://schemas.openxmlformats.org/officeDocument/2006/relationships/hyperlink" Target="http://www.legislation.act.gov.au/sl/2000-14" TargetMode="External"/><Relationship Id="rId394" Type="http://schemas.openxmlformats.org/officeDocument/2006/relationships/hyperlink" Target="http://www.legislation.act.gov.au/a/2001-14" TargetMode="External"/><Relationship Id="rId2075" Type="http://schemas.openxmlformats.org/officeDocument/2006/relationships/hyperlink" Target="http://www.legislation.act.gov.au/sl/2005-39" TargetMode="External"/><Relationship Id="rId254" Type="http://schemas.openxmlformats.org/officeDocument/2006/relationships/hyperlink" Target="http://www.legislation.act.gov.au/a/1999-77" TargetMode="External"/><Relationship Id="rId699" Type="http://schemas.openxmlformats.org/officeDocument/2006/relationships/hyperlink" Target="http://www.legislation.act.gov.au/a/2006-30" TargetMode="External"/><Relationship Id="rId1091" Type="http://schemas.openxmlformats.org/officeDocument/2006/relationships/hyperlink" Target="http://www.legislation.act.gov.au/sl/2016-20/default.asp" TargetMode="External"/><Relationship Id="rId114" Type="http://schemas.openxmlformats.org/officeDocument/2006/relationships/hyperlink" Target="http://www.legislation.act.gov.au/a/2002-51" TargetMode="External"/><Relationship Id="rId461" Type="http://schemas.openxmlformats.org/officeDocument/2006/relationships/hyperlink" Target="http://www.legislation.act.gov.au/sl/2011-2" TargetMode="External"/><Relationship Id="rId559" Type="http://schemas.openxmlformats.org/officeDocument/2006/relationships/hyperlink" Target="http://www.legislation.act.gov.au/sl/2016-20/default.asp" TargetMode="External"/><Relationship Id="rId766" Type="http://schemas.openxmlformats.org/officeDocument/2006/relationships/hyperlink" Target="http://www.legislation.act.gov.au/sl/2016-20/default.asp" TargetMode="External"/><Relationship Id="rId1189" Type="http://schemas.openxmlformats.org/officeDocument/2006/relationships/hyperlink" Target="http://www.legislation.act.gov.au/sl/2016-20/default.asp" TargetMode="External"/><Relationship Id="rId1396" Type="http://schemas.openxmlformats.org/officeDocument/2006/relationships/hyperlink" Target="http://www.legislation.act.gov.au/sl/2016-20/default.asp" TargetMode="External"/><Relationship Id="rId2142" Type="http://schemas.openxmlformats.org/officeDocument/2006/relationships/hyperlink" Target="http://www.legislation.act.gov.au/a/2008-37" TargetMode="External"/><Relationship Id="rId321" Type="http://schemas.openxmlformats.org/officeDocument/2006/relationships/hyperlink" Target="http://www.legislation.act.gov.au/sl/2000-14" TargetMode="External"/><Relationship Id="rId419" Type="http://schemas.openxmlformats.org/officeDocument/2006/relationships/hyperlink" Target="http://www.legislation.act.gov.au/a/2001-62/default.asp" TargetMode="External"/><Relationship Id="rId626" Type="http://schemas.openxmlformats.org/officeDocument/2006/relationships/hyperlink" Target="http://www.legislation.act.gov.au/sl/2018-16/default.asp" TargetMode="External"/><Relationship Id="rId973" Type="http://schemas.openxmlformats.org/officeDocument/2006/relationships/hyperlink" Target="http://www.legislation.act.gov.au/sl/2016-20/default.asp" TargetMode="External"/><Relationship Id="rId1049" Type="http://schemas.openxmlformats.org/officeDocument/2006/relationships/hyperlink" Target="http://www.legislation.act.gov.au/sl/2016-20/default.asp" TargetMode="External"/><Relationship Id="rId1256" Type="http://schemas.openxmlformats.org/officeDocument/2006/relationships/hyperlink" Target="http://www.legislation.act.gov.au/sl/2005-39" TargetMode="External"/><Relationship Id="rId2002" Type="http://schemas.openxmlformats.org/officeDocument/2006/relationships/hyperlink" Target="http://www.legislation.act.gov.au/sl/2016-20/default.asp" TargetMode="External"/><Relationship Id="rId833" Type="http://schemas.openxmlformats.org/officeDocument/2006/relationships/hyperlink" Target="http://www.legislation.act.gov.au/sl/2005-4" TargetMode="External"/><Relationship Id="rId1116" Type="http://schemas.openxmlformats.org/officeDocument/2006/relationships/hyperlink" Target="http://www.legislation.act.gov.au/sl/2016-20/default.asp" TargetMode="External"/><Relationship Id="rId1463" Type="http://schemas.openxmlformats.org/officeDocument/2006/relationships/hyperlink" Target="http://www.legislation.act.gov.au/sl/2012-1/default.asp" TargetMode="External"/><Relationship Id="rId1670" Type="http://schemas.openxmlformats.org/officeDocument/2006/relationships/hyperlink" Target="http://www.legislation.act.gov.au/sl/2016-20/default.asp" TargetMode="External"/><Relationship Id="rId1768" Type="http://schemas.openxmlformats.org/officeDocument/2006/relationships/hyperlink" Target="http://www.legislation.act.gov.au/sl/2016-20/default.asp" TargetMode="External"/><Relationship Id="rId900" Type="http://schemas.openxmlformats.org/officeDocument/2006/relationships/hyperlink" Target="http://www.legislation.act.gov.au/sl/2011-2" TargetMode="External"/><Relationship Id="rId1323" Type="http://schemas.openxmlformats.org/officeDocument/2006/relationships/hyperlink" Target="http://www.legislation.act.gov.au/sl/2016-20/default.asp" TargetMode="External"/><Relationship Id="rId1530" Type="http://schemas.openxmlformats.org/officeDocument/2006/relationships/hyperlink" Target="http://www.legislation.act.gov.au/a/2006-26" TargetMode="External"/><Relationship Id="rId1628" Type="http://schemas.openxmlformats.org/officeDocument/2006/relationships/hyperlink" Target="http://www.legislation.act.gov.au/sl/2006-32" TargetMode="External"/><Relationship Id="rId1975" Type="http://schemas.openxmlformats.org/officeDocument/2006/relationships/hyperlink" Target="http://www.legislation.act.gov.au/sl/2005-4" TargetMode="External"/><Relationship Id="rId1835" Type="http://schemas.openxmlformats.org/officeDocument/2006/relationships/hyperlink" Target="http://www.legislation.act.gov.au/a/2017-4/default.asp" TargetMode="External"/><Relationship Id="rId1902" Type="http://schemas.openxmlformats.org/officeDocument/2006/relationships/hyperlink" Target="http://www.legislation.act.gov.au/sl/2016-20/default.asp" TargetMode="External"/><Relationship Id="rId2097" Type="http://schemas.openxmlformats.org/officeDocument/2006/relationships/hyperlink" Target="http://www.legislation.act.gov.au/sl/2016-20/default.asp" TargetMode="External"/><Relationship Id="rId276" Type="http://schemas.openxmlformats.org/officeDocument/2006/relationships/hyperlink" Target="https://www.legislation.gov.au/Series/C2004A00318" TargetMode="External"/><Relationship Id="rId483" Type="http://schemas.openxmlformats.org/officeDocument/2006/relationships/hyperlink" Target="http://www.legislation.act.gov.au/a/2018-19/default.asp" TargetMode="External"/><Relationship Id="rId690" Type="http://schemas.openxmlformats.org/officeDocument/2006/relationships/hyperlink" Target="http://www.legislation.act.gov.au/sl/2018-16/default.asp" TargetMode="External"/><Relationship Id="rId2164" Type="http://schemas.openxmlformats.org/officeDocument/2006/relationships/hyperlink" Target="http://www.legislation.act.gov.au/sl/2015-11/default.asp" TargetMode="External"/><Relationship Id="rId136" Type="http://schemas.openxmlformats.org/officeDocument/2006/relationships/hyperlink" Target="http://pcoregister/a/2001-62/default.asp" TargetMode="External"/><Relationship Id="rId343" Type="http://schemas.openxmlformats.org/officeDocument/2006/relationships/hyperlink" Target="http://www.legislation.act.gov.au/a/2001-62/default.asp" TargetMode="External"/><Relationship Id="rId550" Type="http://schemas.openxmlformats.org/officeDocument/2006/relationships/hyperlink" Target="http://www.legislation.act.gov.au/sl/2005-4" TargetMode="External"/><Relationship Id="rId788" Type="http://schemas.openxmlformats.org/officeDocument/2006/relationships/hyperlink" Target="http://www.legislation.act.gov.au/sl/2006-31" TargetMode="External"/><Relationship Id="rId995" Type="http://schemas.openxmlformats.org/officeDocument/2006/relationships/hyperlink" Target="http://www.legislation.act.gov.au/sl/2016-20/default.asp" TargetMode="External"/><Relationship Id="rId1180" Type="http://schemas.openxmlformats.org/officeDocument/2006/relationships/hyperlink" Target="http://www.legislation.act.gov.au/sl/2016-20/default.asp" TargetMode="External"/><Relationship Id="rId2024" Type="http://schemas.openxmlformats.org/officeDocument/2006/relationships/hyperlink" Target="http://www.legislation.act.gov.au/sl/2016-20/default.asp" TargetMode="External"/><Relationship Id="rId203" Type="http://schemas.openxmlformats.org/officeDocument/2006/relationships/hyperlink" Target="http://www.legislation.act.gov.au/a/2001-62/default.asp" TargetMode="External"/><Relationship Id="rId648" Type="http://schemas.openxmlformats.org/officeDocument/2006/relationships/hyperlink" Target="http://www.legislation.act.gov.au/sl/2018-16/default.asp" TargetMode="External"/><Relationship Id="rId855" Type="http://schemas.openxmlformats.org/officeDocument/2006/relationships/hyperlink" Target="http://www.legislation.act.gov.au/sl/2006-5" TargetMode="External"/><Relationship Id="rId1040" Type="http://schemas.openxmlformats.org/officeDocument/2006/relationships/hyperlink" Target="http://www.legislation.act.gov.au/sl/2003-32" TargetMode="External"/><Relationship Id="rId1278" Type="http://schemas.openxmlformats.org/officeDocument/2006/relationships/hyperlink" Target="http://www.legislation.act.gov.au/sl/2005-39" TargetMode="External"/><Relationship Id="rId1485" Type="http://schemas.openxmlformats.org/officeDocument/2006/relationships/hyperlink" Target="http://www.legislation.act.gov.au/sl/2005-39" TargetMode="External"/><Relationship Id="rId1692" Type="http://schemas.openxmlformats.org/officeDocument/2006/relationships/hyperlink" Target="http://www.legislation.act.gov.au/sl/2005-4" TargetMode="External"/><Relationship Id="rId410" Type="http://schemas.openxmlformats.org/officeDocument/2006/relationships/hyperlink" Target="http://www.legislation.act.gov.au/sl/2000-12" TargetMode="External"/><Relationship Id="rId508" Type="http://schemas.openxmlformats.org/officeDocument/2006/relationships/hyperlink" Target="http://www.legislation.act.gov.au/a/2018-19/default.asp" TargetMode="External"/><Relationship Id="rId715" Type="http://schemas.openxmlformats.org/officeDocument/2006/relationships/hyperlink" Target="http://www.legislation.act.gov.au/a/2018-19/default.asp" TargetMode="External"/><Relationship Id="rId922" Type="http://schemas.openxmlformats.org/officeDocument/2006/relationships/hyperlink" Target="http://www.legislation.act.gov.au/sl/2005-4" TargetMode="External"/><Relationship Id="rId1138" Type="http://schemas.openxmlformats.org/officeDocument/2006/relationships/hyperlink" Target="http://www.legislation.act.gov.au/sl/2015-34" TargetMode="External"/><Relationship Id="rId1345" Type="http://schemas.openxmlformats.org/officeDocument/2006/relationships/hyperlink" Target="http://www.legislation.act.gov.au/sl/2005-4" TargetMode="External"/><Relationship Id="rId1552" Type="http://schemas.openxmlformats.org/officeDocument/2006/relationships/hyperlink" Target="http://www.legislation.act.gov.au/sl/2006-32" TargetMode="External"/><Relationship Id="rId1997" Type="http://schemas.openxmlformats.org/officeDocument/2006/relationships/hyperlink" Target="http://www.legislation.act.gov.au/sl/2005-31" TargetMode="External"/><Relationship Id="rId1205" Type="http://schemas.openxmlformats.org/officeDocument/2006/relationships/hyperlink" Target="http://www.legislation.act.gov.au/sl/2005-4" TargetMode="External"/><Relationship Id="rId1857" Type="http://schemas.openxmlformats.org/officeDocument/2006/relationships/hyperlink" Target="http://www.legislation.act.gov.au/sl/2016-20/default.asp" TargetMode="External"/><Relationship Id="rId51" Type="http://schemas.openxmlformats.org/officeDocument/2006/relationships/hyperlink" Target="http://www.legislation.act.gov.au/a/1999-81" TargetMode="External"/><Relationship Id="rId1412" Type="http://schemas.openxmlformats.org/officeDocument/2006/relationships/hyperlink" Target="http://www.legislation.act.gov.au/sl/2016-20/default.asp" TargetMode="External"/><Relationship Id="rId1717" Type="http://schemas.openxmlformats.org/officeDocument/2006/relationships/hyperlink" Target="http://www.legislation.act.gov.au/sl/2006-5" TargetMode="External"/><Relationship Id="rId1924" Type="http://schemas.openxmlformats.org/officeDocument/2006/relationships/hyperlink" Target="http://www.legislation.act.gov.au/sl/2006-32" TargetMode="External"/><Relationship Id="rId298" Type="http://schemas.openxmlformats.org/officeDocument/2006/relationships/hyperlink" Target="http://www.legislation.act.gov.au/a/2000-86" TargetMode="External"/><Relationship Id="rId158" Type="http://schemas.openxmlformats.org/officeDocument/2006/relationships/hyperlink" Target="http://www.legislation.act.gov.au/a/1999-77" TargetMode="External"/><Relationship Id="rId2186" Type="http://schemas.openxmlformats.org/officeDocument/2006/relationships/header" Target="header12.xml"/><Relationship Id="rId365" Type="http://schemas.openxmlformats.org/officeDocument/2006/relationships/hyperlink" Target="http://www.legislation.act.gov.au/a/2014-14/default.asp" TargetMode="External"/><Relationship Id="rId572" Type="http://schemas.openxmlformats.org/officeDocument/2006/relationships/hyperlink" Target="http://www.legislation.act.gov.au/sl/2018-16/default.asp" TargetMode="External"/><Relationship Id="rId2046" Type="http://schemas.openxmlformats.org/officeDocument/2006/relationships/hyperlink" Target="http://www.legislation.act.gov.au/sl/2015-34" TargetMode="External"/><Relationship Id="rId225" Type="http://schemas.openxmlformats.org/officeDocument/2006/relationships/hyperlink" Target="http://www.legislation.act.gov.au/a/2008-35" TargetMode="External"/><Relationship Id="rId432" Type="http://schemas.openxmlformats.org/officeDocument/2006/relationships/hyperlink" Target="http://www.legislation.act.gov.au/sl/2004-47" TargetMode="External"/><Relationship Id="rId877" Type="http://schemas.openxmlformats.org/officeDocument/2006/relationships/hyperlink" Target="http://www.legislation.act.gov.au/sl/2006-5" TargetMode="External"/><Relationship Id="rId1062" Type="http://schemas.openxmlformats.org/officeDocument/2006/relationships/hyperlink" Target="http://www.legislation.act.gov.au/sl/2003-32" TargetMode="External"/><Relationship Id="rId2113" Type="http://schemas.openxmlformats.org/officeDocument/2006/relationships/hyperlink" Target="http://www.legislation.act.gov.au/sl/2016-20/default.asp" TargetMode="External"/><Relationship Id="rId737" Type="http://schemas.openxmlformats.org/officeDocument/2006/relationships/hyperlink" Target="http://www.legislation.act.gov.au/a/2018-19/default.asp" TargetMode="External"/><Relationship Id="rId944" Type="http://schemas.openxmlformats.org/officeDocument/2006/relationships/hyperlink" Target="http://www.legislation.act.gov.au/sl/2016-20/default.asp" TargetMode="External"/><Relationship Id="rId1367" Type="http://schemas.openxmlformats.org/officeDocument/2006/relationships/hyperlink" Target="http://www.legislation.act.gov.au/sl/2005-4" TargetMode="External"/><Relationship Id="rId1574" Type="http://schemas.openxmlformats.org/officeDocument/2006/relationships/hyperlink" Target="http://www.legislation.act.gov.au/sl/2005-4" TargetMode="External"/><Relationship Id="rId1781" Type="http://schemas.openxmlformats.org/officeDocument/2006/relationships/hyperlink" Target="http://www.legislation.act.gov.au/sl/2016-20/default.asp" TargetMode="External"/><Relationship Id="rId73" Type="http://schemas.openxmlformats.org/officeDocument/2006/relationships/hyperlink" Target="http://www.legislation.act.gov.au/a/2013-3" TargetMode="External"/><Relationship Id="rId804" Type="http://schemas.openxmlformats.org/officeDocument/2006/relationships/hyperlink" Target="http://www.legislation.act.gov.au/sl/2005-39" TargetMode="External"/><Relationship Id="rId1227" Type="http://schemas.openxmlformats.org/officeDocument/2006/relationships/hyperlink" Target="http://www.legislation.act.gov.au/sl/2006-5" TargetMode="External"/><Relationship Id="rId1434" Type="http://schemas.openxmlformats.org/officeDocument/2006/relationships/hyperlink" Target="http://www.legislation.act.gov.au/sl/2016-20/default.asp" TargetMode="External"/><Relationship Id="rId1641" Type="http://schemas.openxmlformats.org/officeDocument/2006/relationships/hyperlink" Target="http://www.legislation.act.gov.au/sl/2006-32" TargetMode="External"/><Relationship Id="rId1879" Type="http://schemas.openxmlformats.org/officeDocument/2006/relationships/hyperlink" Target="http://www.legislation.act.gov.au/sl/2010-7" TargetMode="External"/><Relationship Id="rId1501" Type="http://schemas.openxmlformats.org/officeDocument/2006/relationships/hyperlink" Target="http://www.legislation.act.gov.au/sl/2016-20/default.asp" TargetMode="External"/><Relationship Id="rId1739" Type="http://schemas.openxmlformats.org/officeDocument/2006/relationships/hyperlink" Target="http://www.legislation.act.gov.au/sl/2006-5" TargetMode="External"/><Relationship Id="rId1946" Type="http://schemas.openxmlformats.org/officeDocument/2006/relationships/hyperlink" Target="http://www.legislation.act.gov.au/sl/2016-20/default.asp" TargetMode="External"/><Relationship Id="rId1806" Type="http://schemas.openxmlformats.org/officeDocument/2006/relationships/hyperlink" Target="http://www.legislation.act.gov.au/sl/2006-5" TargetMode="External"/><Relationship Id="rId387" Type="http://schemas.openxmlformats.org/officeDocument/2006/relationships/hyperlink" Target="http://www.legislation.act.gov.au/a/1991-81" TargetMode="External"/><Relationship Id="rId594" Type="http://schemas.openxmlformats.org/officeDocument/2006/relationships/hyperlink" Target="http://www.legislation.act.gov.au/sl/2018-16/default.asp" TargetMode="External"/><Relationship Id="rId2068" Type="http://schemas.openxmlformats.org/officeDocument/2006/relationships/hyperlink" Target="http://www.legislation.act.gov.au/sl/2016-20/default.asp" TargetMode="External"/><Relationship Id="rId247" Type="http://schemas.openxmlformats.org/officeDocument/2006/relationships/hyperlink" Target="http://www.legislation.act.gov.au/a/1999-77" TargetMode="External"/><Relationship Id="rId899" Type="http://schemas.openxmlformats.org/officeDocument/2006/relationships/hyperlink" Target="http://www.legislation.act.gov.au/sl/2006-5" TargetMode="External"/><Relationship Id="rId1084" Type="http://schemas.openxmlformats.org/officeDocument/2006/relationships/hyperlink" Target="http://www.legislation.act.gov.au/sl/2012-1/default.asp" TargetMode="External"/><Relationship Id="rId107" Type="http://schemas.openxmlformats.org/officeDocument/2006/relationships/hyperlink" Target="http://www.legislation.act.gov.au/a/2002-51" TargetMode="External"/><Relationship Id="rId454" Type="http://schemas.openxmlformats.org/officeDocument/2006/relationships/hyperlink" Target="http://www.legislation.act.gov.au/sl/2010-5" TargetMode="External"/><Relationship Id="rId661" Type="http://schemas.openxmlformats.org/officeDocument/2006/relationships/hyperlink" Target="http://www.legislation.act.gov.au/sl/2018-16/default.asp" TargetMode="External"/><Relationship Id="rId759" Type="http://schemas.openxmlformats.org/officeDocument/2006/relationships/hyperlink" Target="http://www.legislation.act.gov.au/a/2018-19/default.asp" TargetMode="External"/><Relationship Id="rId966" Type="http://schemas.openxmlformats.org/officeDocument/2006/relationships/hyperlink" Target="http://www.legislation.act.gov.au/sl/2016-20/default.asp" TargetMode="External"/><Relationship Id="rId1291" Type="http://schemas.openxmlformats.org/officeDocument/2006/relationships/hyperlink" Target="http://www.legislation.act.gov.au/sl/2006-5" TargetMode="External"/><Relationship Id="rId1389" Type="http://schemas.openxmlformats.org/officeDocument/2006/relationships/hyperlink" Target="http://www.legislation.act.gov.au/sl/2016-20/default.asp" TargetMode="External"/><Relationship Id="rId1596" Type="http://schemas.openxmlformats.org/officeDocument/2006/relationships/hyperlink" Target="http://www.legislation.act.gov.au/sl/2006-32" TargetMode="External"/><Relationship Id="rId2135" Type="http://schemas.openxmlformats.org/officeDocument/2006/relationships/hyperlink" Target="http://www.legislation.act.gov.au/sl/2006-31" TargetMode="External"/><Relationship Id="rId314" Type="http://schemas.openxmlformats.org/officeDocument/2006/relationships/hyperlink" Target="http://www.legislation.act.gov.au/a/1999-77" TargetMode="External"/><Relationship Id="rId521" Type="http://schemas.openxmlformats.org/officeDocument/2006/relationships/hyperlink" Target="http://www.legislation.act.gov.au/sl/2003-32" TargetMode="External"/><Relationship Id="rId619" Type="http://schemas.openxmlformats.org/officeDocument/2006/relationships/hyperlink" Target="http://www.legislation.act.gov.au/sl/2006-32" TargetMode="External"/><Relationship Id="rId1151" Type="http://schemas.openxmlformats.org/officeDocument/2006/relationships/hyperlink" Target="http://www.legislation.act.gov.au/sl/2016-20/default.asp" TargetMode="External"/><Relationship Id="rId1249" Type="http://schemas.openxmlformats.org/officeDocument/2006/relationships/hyperlink" Target="http://www.legislation.act.gov.au/sl/2006-5" TargetMode="External"/><Relationship Id="rId95" Type="http://schemas.openxmlformats.org/officeDocument/2006/relationships/hyperlink" Target="http://www.legislation.act.gov.au/a/2001-14" TargetMode="External"/><Relationship Id="rId826" Type="http://schemas.openxmlformats.org/officeDocument/2006/relationships/hyperlink" Target="http://www.legislation.act.gov.au/sl/2005-4" TargetMode="External"/><Relationship Id="rId1011" Type="http://schemas.openxmlformats.org/officeDocument/2006/relationships/hyperlink" Target="http://www.legislation.act.gov.au/a/2009-51" TargetMode="External"/><Relationship Id="rId1109" Type="http://schemas.openxmlformats.org/officeDocument/2006/relationships/hyperlink" Target="http://www.legislation.act.gov.au/sl/2016-20/default.asp" TargetMode="External"/><Relationship Id="rId1456" Type="http://schemas.openxmlformats.org/officeDocument/2006/relationships/hyperlink" Target="http://www.legislation.act.gov.au/sl/2006-31" TargetMode="External"/><Relationship Id="rId1663" Type="http://schemas.openxmlformats.org/officeDocument/2006/relationships/hyperlink" Target="http://www.legislation.act.gov.au/sl/2005-4" TargetMode="External"/><Relationship Id="rId1870" Type="http://schemas.openxmlformats.org/officeDocument/2006/relationships/hyperlink" Target="http://www.legislation.act.gov.au/sl/2016-20/default.asp" TargetMode="External"/><Relationship Id="rId1968" Type="http://schemas.openxmlformats.org/officeDocument/2006/relationships/hyperlink" Target="http://www.legislation.act.gov.au/sl/2016-20/default.asp" TargetMode="External"/><Relationship Id="rId1316" Type="http://schemas.openxmlformats.org/officeDocument/2006/relationships/hyperlink" Target="http://www.legislation.act.gov.au/sl/2006-32" TargetMode="External"/><Relationship Id="rId1523" Type="http://schemas.openxmlformats.org/officeDocument/2006/relationships/hyperlink" Target="http://www.legislation.act.gov.au/a/2001-62" TargetMode="External"/><Relationship Id="rId1730" Type="http://schemas.openxmlformats.org/officeDocument/2006/relationships/hyperlink" Target="http://www.legislation.act.gov.au/sl/2005-4" TargetMode="External"/><Relationship Id="rId22" Type="http://schemas.openxmlformats.org/officeDocument/2006/relationships/header" Target="header4.xml"/><Relationship Id="rId1828" Type="http://schemas.openxmlformats.org/officeDocument/2006/relationships/hyperlink" Target="http://www.legislation.act.gov.au/sl/2012-37" TargetMode="External"/><Relationship Id="rId171" Type="http://schemas.openxmlformats.org/officeDocument/2006/relationships/hyperlink" Target="http://pcoregister/a/2001-62/default.asp" TargetMode="External"/><Relationship Id="rId269" Type="http://schemas.openxmlformats.org/officeDocument/2006/relationships/hyperlink" Target="http://www.legislation.act.gov.au/a/2001-14" TargetMode="External"/><Relationship Id="rId476" Type="http://schemas.openxmlformats.org/officeDocument/2006/relationships/hyperlink" Target="http://www.legislation.act.gov.au/a/2016-18" TargetMode="External"/><Relationship Id="rId683" Type="http://schemas.openxmlformats.org/officeDocument/2006/relationships/hyperlink" Target="http://www.legislation.act.gov.au/sl/2018-16/default.asp" TargetMode="External"/><Relationship Id="rId890" Type="http://schemas.openxmlformats.org/officeDocument/2006/relationships/hyperlink" Target="http://www.legislation.act.gov.au/sl/2016-20/default.asp" TargetMode="External"/><Relationship Id="rId2157" Type="http://schemas.openxmlformats.org/officeDocument/2006/relationships/hyperlink" Target="http://www.legislation.act.gov.au/sl/2012-37" TargetMode="External"/><Relationship Id="rId129" Type="http://schemas.openxmlformats.org/officeDocument/2006/relationships/hyperlink" Target="http://pcoregister/a/2001-62/default.asp" TargetMode="External"/><Relationship Id="rId336" Type="http://schemas.openxmlformats.org/officeDocument/2006/relationships/hyperlink" Target="http://www.legislation.act.gov.au/a/2001-62/default.asp" TargetMode="External"/><Relationship Id="rId543" Type="http://schemas.openxmlformats.org/officeDocument/2006/relationships/hyperlink" Target="http://www.legislation.act.gov.au/sl/2010-7" TargetMode="External"/><Relationship Id="rId988" Type="http://schemas.openxmlformats.org/officeDocument/2006/relationships/hyperlink" Target="http://www.legislation.act.gov.au/sl/2006-32" TargetMode="External"/><Relationship Id="rId1173" Type="http://schemas.openxmlformats.org/officeDocument/2006/relationships/hyperlink" Target="http://www.legislation.act.gov.au/sl/2015-34" TargetMode="External"/><Relationship Id="rId1380" Type="http://schemas.openxmlformats.org/officeDocument/2006/relationships/hyperlink" Target="http://www.legislation.act.gov.au/a/2017-4/default.asp" TargetMode="External"/><Relationship Id="rId2017" Type="http://schemas.openxmlformats.org/officeDocument/2006/relationships/hyperlink" Target="http://www.legislation.act.gov.au/sl/2016-20/default.asp" TargetMode="External"/><Relationship Id="rId403" Type="http://schemas.openxmlformats.org/officeDocument/2006/relationships/hyperlink" Target="http://www.legislation.act.gov.au/a/2001-14" TargetMode="External"/><Relationship Id="rId750" Type="http://schemas.openxmlformats.org/officeDocument/2006/relationships/hyperlink" Target="http://www.legislation.act.gov.au/a/2018-19/default.asp" TargetMode="External"/><Relationship Id="rId848" Type="http://schemas.openxmlformats.org/officeDocument/2006/relationships/hyperlink" Target="http://www.legislation.act.gov.au/sl/2016-20/default.asp" TargetMode="External"/><Relationship Id="rId1033" Type="http://schemas.openxmlformats.org/officeDocument/2006/relationships/hyperlink" Target="http://www.legislation.act.gov.au/sl/2016-20/default.asp" TargetMode="External"/><Relationship Id="rId1478" Type="http://schemas.openxmlformats.org/officeDocument/2006/relationships/hyperlink" Target="http://www.legislation.act.gov.au/sl/2016-20/default.asp" TargetMode="External"/><Relationship Id="rId1685" Type="http://schemas.openxmlformats.org/officeDocument/2006/relationships/hyperlink" Target="http://www.legislation.act.gov.au/sl/2006-32" TargetMode="External"/><Relationship Id="rId1892" Type="http://schemas.openxmlformats.org/officeDocument/2006/relationships/hyperlink" Target="http://www.legislation.act.gov.au/sl/2016-20/default.asp" TargetMode="External"/><Relationship Id="rId610" Type="http://schemas.openxmlformats.org/officeDocument/2006/relationships/hyperlink" Target="http://www.legislation.act.gov.au/sl/2006-32" TargetMode="External"/><Relationship Id="rId708" Type="http://schemas.openxmlformats.org/officeDocument/2006/relationships/hyperlink" Target="http://www.legislation.act.gov.au/a/2018-19/default.asp" TargetMode="External"/><Relationship Id="rId915" Type="http://schemas.openxmlformats.org/officeDocument/2006/relationships/hyperlink" Target="http://www.legislation.act.gov.au/sl/2016-20/default.asp" TargetMode="External"/><Relationship Id="rId1240" Type="http://schemas.openxmlformats.org/officeDocument/2006/relationships/hyperlink" Target="http://www.legislation.act.gov.au/sl/2016-20/default.asp" TargetMode="External"/><Relationship Id="rId1338" Type="http://schemas.openxmlformats.org/officeDocument/2006/relationships/hyperlink" Target="http://www.legislation.act.gov.au/sl/2006-32" TargetMode="External"/><Relationship Id="rId1545" Type="http://schemas.openxmlformats.org/officeDocument/2006/relationships/hyperlink" Target="http://www.legislation.act.gov.au/a/2009-49" TargetMode="External"/><Relationship Id="rId1100" Type="http://schemas.openxmlformats.org/officeDocument/2006/relationships/hyperlink" Target="http://www.legislation.act.gov.au/sl/2012-37" TargetMode="External"/><Relationship Id="rId1405" Type="http://schemas.openxmlformats.org/officeDocument/2006/relationships/hyperlink" Target="http://www.legislation.act.gov.au/sl/2016-20/default.asp" TargetMode="External"/><Relationship Id="rId1752" Type="http://schemas.openxmlformats.org/officeDocument/2006/relationships/hyperlink" Target="http://www.legislation.act.gov.au/sl/2006-5" TargetMode="External"/><Relationship Id="rId44" Type="http://schemas.openxmlformats.org/officeDocument/2006/relationships/hyperlink" Target="http://www.legislation.act.gov.au/a/2002-51" TargetMode="External"/><Relationship Id="rId1612" Type="http://schemas.openxmlformats.org/officeDocument/2006/relationships/hyperlink" Target="http://www.legislation.act.gov.au/sl/2006-32" TargetMode="External"/><Relationship Id="rId1917" Type="http://schemas.openxmlformats.org/officeDocument/2006/relationships/hyperlink" Target="http://www.legislation.act.gov.au/sl/2010-7" TargetMode="External"/><Relationship Id="rId193" Type="http://schemas.openxmlformats.org/officeDocument/2006/relationships/hyperlink" Target="http://www.legislation.act.gov.au/sl/2000-14" TargetMode="External"/><Relationship Id="rId498" Type="http://schemas.openxmlformats.org/officeDocument/2006/relationships/hyperlink" Target="http://www.legislation.act.gov.au/sl/2006-31" TargetMode="External"/><Relationship Id="rId2081" Type="http://schemas.openxmlformats.org/officeDocument/2006/relationships/hyperlink" Target="http://www.legislation.act.gov.au/sl/2016-20/default.asp" TargetMode="External"/><Relationship Id="rId2179" Type="http://schemas.openxmlformats.org/officeDocument/2006/relationships/hyperlink" Target="http://www.legislation.act.gov.au/a/2019-21/default.asp" TargetMode="External"/><Relationship Id="rId260" Type="http://schemas.openxmlformats.org/officeDocument/2006/relationships/hyperlink" Target="http://pcoregister/a/2001-62/default.asp" TargetMode="External"/><Relationship Id="rId120" Type="http://schemas.openxmlformats.org/officeDocument/2006/relationships/hyperlink" Target="http://www.legislation.act.gov.au/a/1999-77" TargetMode="External"/><Relationship Id="rId358" Type="http://schemas.openxmlformats.org/officeDocument/2006/relationships/hyperlink" Target="http://www.legislation.act.gov.au/a/2001-14" TargetMode="External"/><Relationship Id="rId565" Type="http://schemas.openxmlformats.org/officeDocument/2006/relationships/hyperlink" Target="http://www.legislation.act.gov.au/sl/2004-47" TargetMode="External"/><Relationship Id="rId772" Type="http://schemas.openxmlformats.org/officeDocument/2006/relationships/hyperlink" Target="http://www.legislation.act.gov.au/sl/2016-20/default.asp" TargetMode="External"/><Relationship Id="rId1195" Type="http://schemas.openxmlformats.org/officeDocument/2006/relationships/hyperlink" Target="http://www.legislation.act.gov.au/sl/2016-20/default.asp" TargetMode="External"/><Relationship Id="rId2039" Type="http://schemas.openxmlformats.org/officeDocument/2006/relationships/hyperlink" Target="http://www.legislation.act.gov.au/sl/2016-20/default.asp" TargetMode="External"/><Relationship Id="rId218" Type="http://schemas.openxmlformats.org/officeDocument/2006/relationships/hyperlink" Target="http://www.legislation.act.gov.au/a/2002-51" TargetMode="External"/><Relationship Id="rId425" Type="http://schemas.openxmlformats.org/officeDocument/2006/relationships/footer" Target="footer12.xml"/><Relationship Id="rId632" Type="http://schemas.openxmlformats.org/officeDocument/2006/relationships/hyperlink" Target="http://www.legislation.act.gov.au/a/2014-49" TargetMode="External"/><Relationship Id="rId1055" Type="http://schemas.openxmlformats.org/officeDocument/2006/relationships/hyperlink" Target="http://www.legislation.act.gov.au/sl/2016-20/default.asp" TargetMode="External"/><Relationship Id="rId1262" Type="http://schemas.openxmlformats.org/officeDocument/2006/relationships/hyperlink" Target="http://www.legislation.act.gov.au/a/2012-21" TargetMode="External"/><Relationship Id="rId2106" Type="http://schemas.openxmlformats.org/officeDocument/2006/relationships/hyperlink" Target="http://www.legislation.act.gov.au/sl/2012-37" TargetMode="External"/><Relationship Id="rId937" Type="http://schemas.openxmlformats.org/officeDocument/2006/relationships/hyperlink" Target="http://www.legislation.act.gov.au/a/2016-18/default.asp" TargetMode="External"/><Relationship Id="rId1122" Type="http://schemas.openxmlformats.org/officeDocument/2006/relationships/hyperlink" Target="http://www.legislation.act.gov.au/sl/2019-15/default.asp" TargetMode="External"/><Relationship Id="rId1567" Type="http://schemas.openxmlformats.org/officeDocument/2006/relationships/hyperlink" Target="http://www.legislation.act.gov.au/sl/2006-32" TargetMode="External"/><Relationship Id="rId1774" Type="http://schemas.openxmlformats.org/officeDocument/2006/relationships/hyperlink" Target="http://www.legislation.act.gov.au/sl/2016-20/default.asp" TargetMode="External"/><Relationship Id="rId1981" Type="http://schemas.openxmlformats.org/officeDocument/2006/relationships/hyperlink" Target="http://www.legislation.act.gov.au/a/2018-19/default.asp" TargetMode="External"/><Relationship Id="rId66" Type="http://schemas.openxmlformats.org/officeDocument/2006/relationships/hyperlink" Target="http://www.legislation.act.gov.au/a/2001-62/default.asp" TargetMode="External"/><Relationship Id="rId1427" Type="http://schemas.openxmlformats.org/officeDocument/2006/relationships/hyperlink" Target="http://www.legislation.act.gov.au/a/2006-26" TargetMode="External"/><Relationship Id="rId1634" Type="http://schemas.openxmlformats.org/officeDocument/2006/relationships/hyperlink" Target="http://www.legislation.act.gov.au/sl/2006-32" TargetMode="External"/><Relationship Id="rId1841" Type="http://schemas.openxmlformats.org/officeDocument/2006/relationships/hyperlink" Target="http://www.legislation.act.gov.au/sl/2003-32" TargetMode="External"/><Relationship Id="rId1939" Type="http://schemas.openxmlformats.org/officeDocument/2006/relationships/hyperlink" Target="http://www.legislation.act.gov.au/sl/2016-20/default.asp" TargetMode="External"/><Relationship Id="rId1701" Type="http://schemas.openxmlformats.org/officeDocument/2006/relationships/hyperlink" Target="http://www.legislation.act.gov.au/sl/2005-4" TargetMode="External"/><Relationship Id="rId282" Type="http://schemas.openxmlformats.org/officeDocument/2006/relationships/hyperlink" Target="http://pcoregister/a/2001-62/default.asp" TargetMode="External"/><Relationship Id="rId587" Type="http://schemas.openxmlformats.org/officeDocument/2006/relationships/hyperlink" Target="http://www.legislation.act.gov.au/sl/2006-59" TargetMode="External"/><Relationship Id="rId2170" Type="http://schemas.openxmlformats.org/officeDocument/2006/relationships/hyperlink" Target="http://www.legislation.act.gov.au/sl/2016-26" TargetMode="External"/><Relationship Id="rId8" Type="http://schemas.openxmlformats.org/officeDocument/2006/relationships/hyperlink" Target="http://www.legislation.act.gov.au/a/2001-14" TargetMode="External"/><Relationship Id="rId142" Type="http://schemas.openxmlformats.org/officeDocument/2006/relationships/hyperlink" Target="http://www.legislation.act.gov.au/a/2001-14" TargetMode="External"/><Relationship Id="rId447" Type="http://schemas.openxmlformats.org/officeDocument/2006/relationships/hyperlink" Target="http://www.legislation.act.gov.au/a/2008-37" TargetMode="External"/><Relationship Id="rId794" Type="http://schemas.openxmlformats.org/officeDocument/2006/relationships/hyperlink" Target="http://www.legislation.act.gov.au/sl/2003-32" TargetMode="External"/><Relationship Id="rId1077" Type="http://schemas.openxmlformats.org/officeDocument/2006/relationships/hyperlink" Target="http://www.legislation.act.gov.au/sl/2016-20/default.asp" TargetMode="External"/><Relationship Id="rId2030" Type="http://schemas.openxmlformats.org/officeDocument/2006/relationships/hyperlink" Target="http://www.legislation.act.gov.au/sl/2003-32" TargetMode="External"/><Relationship Id="rId2128" Type="http://schemas.openxmlformats.org/officeDocument/2006/relationships/hyperlink" Target="http://www.legislation.act.gov.au/sl/2004-47" TargetMode="External"/><Relationship Id="rId654" Type="http://schemas.openxmlformats.org/officeDocument/2006/relationships/hyperlink" Target="http://www.legislation.act.gov.au/sl/2005-4" TargetMode="External"/><Relationship Id="rId861" Type="http://schemas.openxmlformats.org/officeDocument/2006/relationships/hyperlink" Target="http://www.legislation.act.gov.au/sl/2006-31" TargetMode="External"/><Relationship Id="rId959" Type="http://schemas.openxmlformats.org/officeDocument/2006/relationships/hyperlink" Target="http://www.legislation.act.gov.au/sl/2005-4" TargetMode="External"/><Relationship Id="rId1284" Type="http://schemas.openxmlformats.org/officeDocument/2006/relationships/hyperlink" Target="http://www.legislation.act.gov.au/sl/2016-20/default.asp" TargetMode="External"/><Relationship Id="rId1491" Type="http://schemas.openxmlformats.org/officeDocument/2006/relationships/hyperlink" Target="http://www.legislation.act.gov.au/sl/2005-4" TargetMode="External"/><Relationship Id="rId1589" Type="http://schemas.openxmlformats.org/officeDocument/2006/relationships/hyperlink" Target="http://www.legislation.act.gov.au/sl/2006-32" TargetMode="External"/><Relationship Id="rId307" Type="http://schemas.openxmlformats.org/officeDocument/2006/relationships/hyperlink" Target="http://www.legislation.act.gov.au/a/1999-77" TargetMode="External"/><Relationship Id="rId514" Type="http://schemas.openxmlformats.org/officeDocument/2006/relationships/hyperlink" Target="http://www.legislation.act.gov.au/a/2006-26" TargetMode="External"/><Relationship Id="rId721" Type="http://schemas.openxmlformats.org/officeDocument/2006/relationships/hyperlink" Target="http://www.legislation.act.gov.au/sl/2018-16/default.asp" TargetMode="External"/><Relationship Id="rId1144" Type="http://schemas.openxmlformats.org/officeDocument/2006/relationships/hyperlink" Target="http://www.legislation.act.gov.au/sl/2015-34" TargetMode="External"/><Relationship Id="rId1351" Type="http://schemas.openxmlformats.org/officeDocument/2006/relationships/hyperlink" Target="http://www.legislation.act.gov.au/sl/2005-4" TargetMode="External"/><Relationship Id="rId1449" Type="http://schemas.openxmlformats.org/officeDocument/2006/relationships/hyperlink" Target="http://www.legislation.act.gov.au/sl/2006-5" TargetMode="External"/><Relationship Id="rId1796" Type="http://schemas.openxmlformats.org/officeDocument/2006/relationships/hyperlink" Target="http://www.legislation.act.gov.au/sl/2010-7" TargetMode="External"/><Relationship Id="rId88" Type="http://schemas.openxmlformats.org/officeDocument/2006/relationships/hyperlink" Target="http://www.legislation.act.gov.au/a/2014-24" TargetMode="External"/><Relationship Id="rId819" Type="http://schemas.openxmlformats.org/officeDocument/2006/relationships/hyperlink" Target="http://www.legislation.act.gov.au/sl/2005-4" TargetMode="External"/><Relationship Id="rId1004" Type="http://schemas.openxmlformats.org/officeDocument/2006/relationships/hyperlink" Target="http://www.legislation.act.gov.au/sl/2003-32" TargetMode="External"/><Relationship Id="rId1211" Type="http://schemas.openxmlformats.org/officeDocument/2006/relationships/hyperlink" Target="http://www.legislation.act.gov.au/sl/2005-4" TargetMode="External"/><Relationship Id="rId1656" Type="http://schemas.openxmlformats.org/officeDocument/2006/relationships/hyperlink" Target="http://www.legislation.act.gov.au/sl/2010-7" TargetMode="External"/><Relationship Id="rId1863" Type="http://schemas.openxmlformats.org/officeDocument/2006/relationships/hyperlink" Target="http://www.legislation.act.gov.au/sl/2003-32" TargetMode="External"/><Relationship Id="rId1309" Type="http://schemas.openxmlformats.org/officeDocument/2006/relationships/hyperlink" Target="http://www.legislation.act.gov.au/sl/2006-32" TargetMode="External"/><Relationship Id="rId1516" Type="http://schemas.openxmlformats.org/officeDocument/2006/relationships/hyperlink" Target="http://www.legislation.act.gov.au/a/2006-26" TargetMode="External"/><Relationship Id="rId1723" Type="http://schemas.openxmlformats.org/officeDocument/2006/relationships/hyperlink" Target="http://www.legislation.act.gov.au/sl/2006-5" TargetMode="External"/><Relationship Id="rId1930" Type="http://schemas.openxmlformats.org/officeDocument/2006/relationships/hyperlink" Target="http://www.legislation.act.gov.au/sl/2005-4" TargetMode="External"/><Relationship Id="rId15" Type="http://schemas.openxmlformats.org/officeDocument/2006/relationships/hyperlink" Target="http://www.legislation.act.gov.au/a/2001-14" TargetMode="External"/><Relationship Id="rId2192" Type="http://schemas.openxmlformats.org/officeDocument/2006/relationships/footer" Target="footer16.xml"/><Relationship Id="rId164" Type="http://schemas.openxmlformats.org/officeDocument/2006/relationships/hyperlink" Target="http://www.legislation.act.gov.au/a/1999-77" TargetMode="External"/><Relationship Id="rId371" Type="http://schemas.openxmlformats.org/officeDocument/2006/relationships/hyperlink" Target="http://www.legislation.act.gov.au/a/1999-77" TargetMode="External"/><Relationship Id="rId2052" Type="http://schemas.openxmlformats.org/officeDocument/2006/relationships/hyperlink" Target="http://www.legislation.act.gov.au/sl/2016-20/default.asp" TargetMode="External"/><Relationship Id="rId469" Type="http://schemas.openxmlformats.org/officeDocument/2006/relationships/hyperlink" Target="http://www.legislation.act.gov.au/a/2013-19" TargetMode="External"/><Relationship Id="rId676" Type="http://schemas.openxmlformats.org/officeDocument/2006/relationships/hyperlink" Target="http://www.legislation.act.gov.au/sl/2018-16/default.asp" TargetMode="External"/><Relationship Id="rId883" Type="http://schemas.openxmlformats.org/officeDocument/2006/relationships/hyperlink" Target="http://www.legislation.act.gov.au/sl/2006-5" TargetMode="External"/><Relationship Id="rId1099" Type="http://schemas.openxmlformats.org/officeDocument/2006/relationships/hyperlink" Target="http://www.legislation.act.gov.au/sl/2016-20/default.asp" TargetMode="External"/><Relationship Id="rId231" Type="http://schemas.openxmlformats.org/officeDocument/2006/relationships/hyperlink" Target="http://www.legislation.act.gov.au/a/1999-77" TargetMode="External"/><Relationship Id="rId329" Type="http://schemas.openxmlformats.org/officeDocument/2006/relationships/hyperlink" Target="http://www.comlaw.gov.au/Series/C2004A03712" TargetMode="External"/><Relationship Id="rId536" Type="http://schemas.openxmlformats.org/officeDocument/2006/relationships/hyperlink" Target="http://www.legislation.act.gov.au/sl/2003-32" TargetMode="External"/><Relationship Id="rId1166" Type="http://schemas.openxmlformats.org/officeDocument/2006/relationships/hyperlink" Target="http://www.legislation.act.gov.au/sl/2016-20/default.asp" TargetMode="External"/><Relationship Id="rId1373" Type="http://schemas.openxmlformats.org/officeDocument/2006/relationships/hyperlink" Target="http://www.legislation.act.gov.au/sl/2016-20/default.asp" TargetMode="External"/><Relationship Id="rId743" Type="http://schemas.openxmlformats.org/officeDocument/2006/relationships/hyperlink" Target="http://www.legislation.act.gov.au/a/2018-19/default.asp" TargetMode="External"/><Relationship Id="rId950" Type="http://schemas.openxmlformats.org/officeDocument/2006/relationships/hyperlink" Target="http://www.legislation.act.gov.au/sl/2016-20/default.asp" TargetMode="External"/><Relationship Id="rId1026" Type="http://schemas.openxmlformats.org/officeDocument/2006/relationships/hyperlink" Target="http://www.legislation.act.gov.au/sl/2003-32" TargetMode="External"/><Relationship Id="rId1580" Type="http://schemas.openxmlformats.org/officeDocument/2006/relationships/hyperlink" Target="http://www.legislation.act.gov.au/sl/2006-32" TargetMode="External"/><Relationship Id="rId1678" Type="http://schemas.openxmlformats.org/officeDocument/2006/relationships/hyperlink" Target="http://www.legislation.act.gov.au/sl/2010-7" TargetMode="External"/><Relationship Id="rId1885" Type="http://schemas.openxmlformats.org/officeDocument/2006/relationships/hyperlink" Target="http://www.legislation.act.gov.au/sl/2016-20/default.asp" TargetMode="External"/><Relationship Id="rId603" Type="http://schemas.openxmlformats.org/officeDocument/2006/relationships/hyperlink" Target="http://www.legislation.act.gov.au/sl/2005-39" TargetMode="External"/><Relationship Id="rId810" Type="http://schemas.openxmlformats.org/officeDocument/2006/relationships/hyperlink" Target="http://www.legislation.act.gov.au/sl/2005-39" TargetMode="External"/><Relationship Id="rId908" Type="http://schemas.openxmlformats.org/officeDocument/2006/relationships/hyperlink" Target="http://www.legislation.act.gov.au/sl/2016-20/default.asp" TargetMode="External"/><Relationship Id="rId1233" Type="http://schemas.openxmlformats.org/officeDocument/2006/relationships/hyperlink" Target="http://www.legislation.act.gov.au/sl/2006-5" TargetMode="External"/><Relationship Id="rId1440" Type="http://schemas.openxmlformats.org/officeDocument/2006/relationships/hyperlink" Target="http://www.legislation.act.gov.au/sl/2016-20/default.asp" TargetMode="External"/><Relationship Id="rId1538" Type="http://schemas.openxmlformats.org/officeDocument/2006/relationships/hyperlink" Target="http://www.legislation.act.gov.au/sl/2006-32" TargetMode="External"/><Relationship Id="rId1300" Type="http://schemas.openxmlformats.org/officeDocument/2006/relationships/hyperlink" Target="http://www.legislation.act.gov.au/sl/2005-4" TargetMode="External"/><Relationship Id="rId1745" Type="http://schemas.openxmlformats.org/officeDocument/2006/relationships/hyperlink" Target="http://www.legislation.act.gov.au/sl/2006-5" TargetMode="External"/><Relationship Id="rId1952" Type="http://schemas.openxmlformats.org/officeDocument/2006/relationships/hyperlink" Target="http://www.legislation.act.gov.au/sl/2016-20/default.asp" TargetMode="External"/><Relationship Id="rId37" Type="http://schemas.openxmlformats.org/officeDocument/2006/relationships/hyperlink" Target="http://www.comlaw.gov.au/Series/C2004A00818" TargetMode="External"/><Relationship Id="rId1605" Type="http://schemas.openxmlformats.org/officeDocument/2006/relationships/hyperlink" Target="http://www.legislation.act.gov.au/sl/2006-32" TargetMode="External"/><Relationship Id="rId1812" Type="http://schemas.openxmlformats.org/officeDocument/2006/relationships/hyperlink" Target="http://www.legislation.act.gov.au/sl/2010-7" TargetMode="External"/><Relationship Id="rId186" Type="http://schemas.openxmlformats.org/officeDocument/2006/relationships/hyperlink" Target="http://www.legislation.act.gov.au/a/2001-14" TargetMode="External"/><Relationship Id="rId393" Type="http://schemas.openxmlformats.org/officeDocument/2006/relationships/hyperlink" Target="http://www.legislation.act.gov.au/a/2001-62/default.asp" TargetMode="External"/><Relationship Id="rId2074" Type="http://schemas.openxmlformats.org/officeDocument/2006/relationships/hyperlink" Target="http://www.legislation.act.gov.au/sl/2016-20/default.asp" TargetMode="External"/><Relationship Id="rId253" Type="http://schemas.openxmlformats.org/officeDocument/2006/relationships/hyperlink" Target="http://www.legislation.act.gov.au/a/2002-51" TargetMode="External"/><Relationship Id="rId460" Type="http://schemas.openxmlformats.org/officeDocument/2006/relationships/hyperlink" Target="http://www.legislation.act.gov.au/cn/2010-14/default.asp" TargetMode="External"/><Relationship Id="rId698" Type="http://schemas.openxmlformats.org/officeDocument/2006/relationships/hyperlink" Target="http://www.legislation.act.gov.au/a/2025-31/" TargetMode="External"/><Relationship Id="rId1090" Type="http://schemas.openxmlformats.org/officeDocument/2006/relationships/hyperlink" Target="http://www.legislation.act.gov.au/sl/2012-37" TargetMode="External"/><Relationship Id="rId2141" Type="http://schemas.openxmlformats.org/officeDocument/2006/relationships/hyperlink" Target="http://www.legislation.act.gov.au/sl/2006-59" TargetMode="External"/><Relationship Id="rId113" Type="http://schemas.openxmlformats.org/officeDocument/2006/relationships/hyperlink" Target="http://www.legislation.act.gov.au/a/2001-14" TargetMode="External"/><Relationship Id="rId320" Type="http://schemas.openxmlformats.org/officeDocument/2006/relationships/hyperlink" Target="http://www.legislation.act.gov.au/sl/2000-14" TargetMode="External"/><Relationship Id="rId558" Type="http://schemas.openxmlformats.org/officeDocument/2006/relationships/hyperlink" Target="http://www.legislation.act.gov.au/sl/2010-7" TargetMode="External"/><Relationship Id="rId765" Type="http://schemas.openxmlformats.org/officeDocument/2006/relationships/hyperlink" Target="http://www.legislation.act.gov.au/sl/2016-20/default.asp" TargetMode="External"/><Relationship Id="rId972" Type="http://schemas.openxmlformats.org/officeDocument/2006/relationships/hyperlink" Target="http://www.legislation.act.gov.au/sl/2006-32" TargetMode="External"/><Relationship Id="rId1188" Type="http://schemas.openxmlformats.org/officeDocument/2006/relationships/hyperlink" Target="http://www.legislation.act.gov.au/sl/2016-20/default.asp" TargetMode="External"/><Relationship Id="rId1395" Type="http://schemas.openxmlformats.org/officeDocument/2006/relationships/hyperlink" Target="http://www.legislation.act.gov.au/sl/2016-20/default.asp" TargetMode="External"/><Relationship Id="rId2001" Type="http://schemas.openxmlformats.org/officeDocument/2006/relationships/hyperlink" Target="http://www.legislation.act.gov.au/sl/2006-5" TargetMode="External"/><Relationship Id="rId418" Type="http://schemas.openxmlformats.org/officeDocument/2006/relationships/hyperlink" Target="http://www.legislation.act.gov.au/sl/2000-12" TargetMode="External"/><Relationship Id="rId625" Type="http://schemas.openxmlformats.org/officeDocument/2006/relationships/hyperlink" Target="http://www.legislation.act.gov.au/sl/2006-32" TargetMode="External"/><Relationship Id="rId832" Type="http://schemas.openxmlformats.org/officeDocument/2006/relationships/hyperlink" Target="http://www.legislation.act.gov.au/sl/2016-20/default.asp" TargetMode="External"/><Relationship Id="rId1048" Type="http://schemas.openxmlformats.org/officeDocument/2006/relationships/hyperlink" Target="http://www.legislation.act.gov.au/sl/2010-5" TargetMode="External"/><Relationship Id="rId1255" Type="http://schemas.openxmlformats.org/officeDocument/2006/relationships/hyperlink" Target="http://www.legislation.act.gov.au/sl/2006-5" TargetMode="External"/><Relationship Id="rId1462" Type="http://schemas.openxmlformats.org/officeDocument/2006/relationships/hyperlink" Target="http://www.legislation.act.gov.au/sl/2016-20/default.asp" TargetMode="External"/><Relationship Id="rId1115" Type="http://schemas.openxmlformats.org/officeDocument/2006/relationships/hyperlink" Target="http://www.legislation.act.gov.au/sl/2006-32" TargetMode="External"/><Relationship Id="rId1322" Type="http://schemas.openxmlformats.org/officeDocument/2006/relationships/hyperlink" Target="http://www.legislation.act.gov.au/sl/2005-4" TargetMode="External"/><Relationship Id="rId1767" Type="http://schemas.openxmlformats.org/officeDocument/2006/relationships/hyperlink" Target="http://www.legislation.act.gov.au/sl/2016-20/default.asp" TargetMode="External"/><Relationship Id="rId1974" Type="http://schemas.openxmlformats.org/officeDocument/2006/relationships/hyperlink" Target="http://www.legislation.act.gov.au/sl/2016-20/default.asp" TargetMode="External"/><Relationship Id="rId59" Type="http://schemas.openxmlformats.org/officeDocument/2006/relationships/hyperlink" Target="http://www.legislation.act.gov.au/a/2001-14" TargetMode="External"/><Relationship Id="rId1627" Type="http://schemas.openxmlformats.org/officeDocument/2006/relationships/hyperlink" Target="http://www.legislation.act.gov.au/sl/2006-32" TargetMode="External"/><Relationship Id="rId1834" Type="http://schemas.openxmlformats.org/officeDocument/2006/relationships/hyperlink" Target="http://www.legislation.act.gov.au/sl/2016-20/default.asp" TargetMode="External"/><Relationship Id="rId2096" Type="http://schemas.openxmlformats.org/officeDocument/2006/relationships/hyperlink" Target="http://www.legislation.act.gov.au/sl/2005-39" TargetMode="External"/><Relationship Id="rId1901" Type="http://schemas.openxmlformats.org/officeDocument/2006/relationships/hyperlink" Target="http://www.legislation.act.gov.au/sl/2015-34" TargetMode="External"/><Relationship Id="rId275" Type="http://schemas.openxmlformats.org/officeDocument/2006/relationships/hyperlink" Target="https://www.legislation.gov.au/Series/C2004A00318" TargetMode="External"/><Relationship Id="rId482" Type="http://schemas.openxmlformats.org/officeDocument/2006/relationships/hyperlink" Target="http://www.legislation.act.gov.au/sl/2017-43/default.asp" TargetMode="External"/><Relationship Id="rId2163" Type="http://schemas.openxmlformats.org/officeDocument/2006/relationships/hyperlink" Target="http://www.legislation.act.gov.au/a/2014-49" TargetMode="External"/><Relationship Id="rId135" Type="http://schemas.openxmlformats.org/officeDocument/2006/relationships/hyperlink" Target="http://www.legislation.act.gov.au/sl/2000-14" TargetMode="External"/><Relationship Id="rId342" Type="http://schemas.openxmlformats.org/officeDocument/2006/relationships/hyperlink" Target="http://www.legislation.act.gov.au/a/2003-51" TargetMode="External"/><Relationship Id="rId787" Type="http://schemas.openxmlformats.org/officeDocument/2006/relationships/hyperlink" Target="http://www.legislation.act.gov.au/sl/2016-20/default.asp" TargetMode="External"/><Relationship Id="rId994" Type="http://schemas.openxmlformats.org/officeDocument/2006/relationships/hyperlink" Target="http://www.legislation.act.gov.au/sl/2016-20/default.asp" TargetMode="External"/><Relationship Id="rId2023" Type="http://schemas.openxmlformats.org/officeDocument/2006/relationships/hyperlink" Target="http://www.legislation.act.gov.au/sl/2015-34" TargetMode="External"/><Relationship Id="rId202" Type="http://schemas.openxmlformats.org/officeDocument/2006/relationships/hyperlink" Target="http://www.legislation.act.gov.au/a/2001-62/default.asp" TargetMode="External"/><Relationship Id="rId647" Type="http://schemas.openxmlformats.org/officeDocument/2006/relationships/hyperlink" Target="http://www.legislation.act.gov.au/a/2009-51" TargetMode="External"/><Relationship Id="rId854" Type="http://schemas.openxmlformats.org/officeDocument/2006/relationships/hyperlink" Target="http://www.legislation.act.gov.au/sl/2016-20/default.asp" TargetMode="External"/><Relationship Id="rId1277" Type="http://schemas.openxmlformats.org/officeDocument/2006/relationships/hyperlink" Target="http://www.legislation.act.gov.au/sl/2016-20/default.asp" TargetMode="External"/><Relationship Id="rId1484" Type="http://schemas.openxmlformats.org/officeDocument/2006/relationships/hyperlink" Target="http://www.legislation.act.gov.au/sl/2016-20/default.asp" TargetMode="External"/><Relationship Id="rId1691" Type="http://schemas.openxmlformats.org/officeDocument/2006/relationships/hyperlink" Target="http://www.legislation.act.gov.au/sl/2016-20/default.asp" TargetMode="External"/><Relationship Id="rId507" Type="http://schemas.openxmlformats.org/officeDocument/2006/relationships/hyperlink" Target="http://www.legislation.act.gov.au/sl/2016-20/default.asp" TargetMode="External"/><Relationship Id="rId714" Type="http://schemas.openxmlformats.org/officeDocument/2006/relationships/hyperlink" Target="http://www.legislation.act.gov.au/a/2018-19/default.asp" TargetMode="External"/><Relationship Id="rId921" Type="http://schemas.openxmlformats.org/officeDocument/2006/relationships/hyperlink" Target="http://www.legislation.act.gov.au/sl/2016-20/default.asp" TargetMode="External"/><Relationship Id="rId1137" Type="http://schemas.openxmlformats.org/officeDocument/2006/relationships/hyperlink" Target="http://www.legislation.act.gov.au/sl/2020-11/" TargetMode="External"/><Relationship Id="rId1344" Type="http://schemas.openxmlformats.org/officeDocument/2006/relationships/hyperlink" Target="http://www.legislation.act.gov.au/sl/2016-20/default.asp" TargetMode="External"/><Relationship Id="rId1551" Type="http://schemas.openxmlformats.org/officeDocument/2006/relationships/hyperlink" Target="http://www.legislation.act.gov.au/sl/2016-20/default.asp" TargetMode="External"/><Relationship Id="rId1789" Type="http://schemas.openxmlformats.org/officeDocument/2006/relationships/hyperlink" Target="http://www.legislation.act.gov.au/sl/2016-20/default.asp" TargetMode="External"/><Relationship Id="rId1996" Type="http://schemas.openxmlformats.org/officeDocument/2006/relationships/hyperlink" Target="http://www.legislation.act.gov.au/a/2006-26" TargetMode="External"/><Relationship Id="rId50" Type="http://schemas.openxmlformats.org/officeDocument/2006/relationships/hyperlink" Target="http://www.legislation.act.gov.au/a/2001-14" TargetMode="External"/><Relationship Id="rId1204" Type="http://schemas.openxmlformats.org/officeDocument/2006/relationships/hyperlink" Target="http://www.legislation.act.gov.au/sl/2016-20/default.asp" TargetMode="External"/><Relationship Id="rId1411" Type="http://schemas.openxmlformats.org/officeDocument/2006/relationships/hyperlink" Target="http://www.legislation.act.gov.au/sl/2016-20/default.asp" TargetMode="External"/><Relationship Id="rId1649" Type="http://schemas.openxmlformats.org/officeDocument/2006/relationships/hyperlink" Target="http://www.legislation.act.gov.au/a/2013-44" TargetMode="External"/><Relationship Id="rId1856" Type="http://schemas.openxmlformats.org/officeDocument/2006/relationships/hyperlink" Target="http://www.legislation.act.gov.au/sl/2016-20/default.asp" TargetMode="External"/><Relationship Id="rId1509" Type="http://schemas.openxmlformats.org/officeDocument/2006/relationships/hyperlink" Target="http://www.legislation.act.gov.au/sl/2005-4" TargetMode="External"/><Relationship Id="rId1716" Type="http://schemas.openxmlformats.org/officeDocument/2006/relationships/hyperlink" Target="http://www.legislation.act.gov.au/sl/2005-4" TargetMode="External"/><Relationship Id="rId1923" Type="http://schemas.openxmlformats.org/officeDocument/2006/relationships/hyperlink" Target="http://www.legislation.act.gov.au/sl/2016-20/default.asp" TargetMode="External"/><Relationship Id="rId297" Type="http://schemas.openxmlformats.org/officeDocument/2006/relationships/hyperlink" Target="http://www.legislation.act.gov.au/a/2002-51" TargetMode="External"/><Relationship Id="rId2185" Type="http://schemas.openxmlformats.org/officeDocument/2006/relationships/hyperlink" Target="http://www.legislation.act.gov.au/a/2001-14" TargetMode="External"/><Relationship Id="rId157" Type="http://schemas.openxmlformats.org/officeDocument/2006/relationships/hyperlink" Target="http://www.legislation.act.gov.au/a/1999-77" TargetMode="External"/><Relationship Id="rId364" Type="http://schemas.openxmlformats.org/officeDocument/2006/relationships/hyperlink" Target="http://www.legislation.act.gov.au/sl/2000-14" TargetMode="External"/><Relationship Id="rId2045" Type="http://schemas.openxmlformats.org/officeDocument/2006/relationships/hyperlink" Target="http://www.legislation.act.gov.au/sl/2016-20/default.asp" TargetMode="External"/><Relationship Id="rId571" Type="http://schemas.openxmlformats.org/officeDocument/2006/relationships/hyperlink" Target="http://www.legislation.act.gov.au/sl/2016-20/default.asp" TargetMode="External"/><Relationship Id="rId669" Type="http://schemas.openxmlformats.org/officeDocument/2006/relationships/hyperlink" Target="http://www.legislation.act.gov.au/a/2025-31/" TargetMode="External"/><Relationship Id="rId876" Type="http://schemas.openxmlformats.org/officeDocument/2006/relationships/hyperlink" Target="http://www.legislation.act.gov.au/sl/2011-32" TargetMode="External"/><Relationship Id="rId1299" Type="http://schemas.openxmlformats.org/officeDocument/2006/relationships/hyperlink" Target="http://www.legislation.act.gov.au/sl/2016-20/default.asp" TargetMode="External"/><Relationship Id="rId224" Type="http://schemas.openxmlformats.org/officeDocument/2006/relationships/hyperlink" Target="http://www.legislation.act.gov.au/sl/2000-12" TargetMode="External"/><Relationship Id="rId431" Type="http://schemas.openxmlformats.org/officeDocument/2006/relationships/hyperlink" Target="http://www.legislation.act.gov.au/sl/2003-43" TargetMode="External"/><Relationship Id="rId529" Type="http://schemas.openxmlformats.org/officeDocument/2006/relationships/hyperlink" Target="http://www.legislation.act.gov.au/sl/2005-4" TargetMode="External"/><Relationship Id="rId736" Type="http://schemas.openxmlformats.org/officeDocument/2006/relationships/hyperlink" Target="http://www.legislation.act.gov.au/a/2018-19/default.asp" TargetMode="External"/><Relationship Id="rId1061" Type="http://schemas.openxmlformats.org/officeDocument/2006/relationships/hyperlink" Target="http://www.legislation.act.gov.au/sl/2003-32" TargetMode="External"/><Relationship Id="rId1159" Type="http://schemas.openxmlformats.org/officeDocument/2006/relationships/hyperlink" Target="http://www.legislation.act.gov.au/sl/2016-20/default.asp" TargetMode="External"/><Relationship Id="rId1366" Type="http://schemas.openxmlformats.org/officeDocument/2006/relationships/hyperlink" Target="http://www.legislation.act.gov.au/sl/2016-20/default.asp" TargetMode="External"/><Relationship Id="rId2112" Type="http://schemas.openxmlformats.org/officeDocument/2006/relationships/hyperlink" Target="http://www.legislation.act.gov.au/sl/2016-20/default.asp" TargetMode="External"/><Relationship Id="rId943" Type="http://schemas.openxmlformats.org/officeDocument/2006/relationships/hyperlink" Target="http://www.legislation.act.gov.au/sl/2016-20/default.asp" TargetMode="External"/><Relationship Id="rId1019" Type="http://schemas.openxmlformats.org/officeDocument/2006/relationships/hyperlink" Target="http://www.legislation.act.gov.au/sl/2016-20/default.asp" TargetMode="External"/><Relationship Id="rId1573" Type="http://schemas.openxmlformats.org/officeDocument/2006/relationships/hyperlink" Target="http://www.legislation.act.gov.au/sl/2006-32" TargetMode="External"/><Relationship Id="rId1780" Type="http://schemas.openxmlformats.org/officeDocument/2006/relationships/hyperlink" Target="http://www.legislation.act.gov.au/sl/2016-20/default.asp" TargetMode="External"/><Relationship Id="rId1878" Type="http://schemas.openxmlformats.org/officeDocument/2006/relationships/hyperlink" Target="http://www.legislation.act.gov.au/sl/2003-32" TargetMode="External"/><Relationship Id="rId72" Type="http://schemas.openxmlformats.org/officeDocument/2006/relationships/hyperlink" Target="http://www.legislation.act.gov.au/a/2002-51" TargetMode="External"/><Relationship Id="rId803" Type="http://schemas.openxmlformats.org/officeDocument/2006/relationships/hyperlink" Target="http://www.legislation.act.gov.au/sl/2016-20/default.asp" TargetMode="External"/><Relationship Id="rId1226" Type="http://schemas.openxmlformats.org/officeDocument/2006/relationships/hyperlink" Target="http://www.legislation.act.gov.au/sl/2005-4" TargetMode="External"/><Relationship Id="rId1433" Type="http://schemas.openxmlformats.org/officeDocument/2006/relationships/hyperlink" Target="http://www.legislation.act.gov.au/sl/2016-20/default.asp" TargetMode="External"/><Relationship Id="rId1640" Type="http://schemas.openxmlformats.org/officeDocument/2006/relationships/hyperlink" Target="http://www.legislation.act.gov.au/sl/2006-32" TargetMode="External"/><Relationship Id="rId1738" Type="http://schemas.openxmlformats.org/officeDocument/2006/relationships/hyperlink" Target="http://www.legislation.act.gov.au/sl/2005-4" TargetMode="External"/><Relationship Id="rId1500" Type="http://schemas.openxmlformats.org/officeDocument/2006/relationships/hyperlink" Target="http://www.legislation.act.gov.au/sl/2005-4" TargetMode="External"/><Relationship Id="rId1945" Type="http://schemas.openxmlformats.org/officeDocument/2006/relationships/hyperlink" Target="http://www.legislation.act.gov.au/sl/2005-4" TargetMode="External"/><Relationship Id="rId1805" Type="http://schemas.openxmlformats.org/officeDocument/2006/relationships/hyperlink" Target="http://www.legislation.act.gov.au/sl/2005-4" TargetMode="External"/><Relationship Id="rId179" Type="http://schemas.openxmlformats.org/officeDocument/2006/relationships/hyperlink" Target="http://www.legislation.act.gov.au/a/2001-14" TargetMode="External"/><Relationship Id="rId386" Type="http://schemas.openxmlformats.org/officeDocument/2006/relationships/hyperlink" Target="http://pcoregister/a/2001-62/default.asp" TargetMode="External"/><Relationship Id="rId593" Type="http://schemas.openxmlformats.org/officeDocument/2006/relationships/hyperlink" Target="http://www.legislation.act.gov.au/sl/2016-20/default.asp" TargetMode="External"/><Relationship Id="rId2067" Type="http://schemas.openxmlformats.org/officeDocument/2006/relationships/hyperlink" Target="http://www.legislation.act.gov.au/sl/2016-20/default.asp" TargetMode="External"/><Relationship Id="rId246" Type="http://schemas.openxmlformats.org/officeDocument/2006/relationships/hyperlink" Target="http://www.legislation.act.gov.au/a/2001-14" TargetMode="External"/><Relationship Id="rId453" Type="http://schemas.openxmlformats.org/officeDocument/2006/relationships/hyperlink" Target="http://www.legislation.act.gov.au/cn/2010-4/default.asp" TargetMode="External"/><Relationship Id="rId660" Type="http://schemas.openxmlformats.org/officeDocument/2006/relationships/hyperlink" Target="http://www.legislation.act.gov.au/sl/2018-16/default.asp" TargetMode="External"/><Relationship Id="rId898" Type="http://schemas.openxmlformats.org/officeDocument/2006/relationships/hyperlink" Target="http://www.legislation.act.gov.au/sl/2016-20/default.asp" TargetMode="External"/><Relationship Id="rId1083" Type="http://schemas.openxmlformats.org/officeDocument/2006/relationships/hyperlink" Target="http://www.legislation.act.gov.au/sl/2012-1/default.asp" TargetMode="External"/><Relationship Id="rId1290" Type="http://schemas.openxmlformats.org/officeDocument/2006/relationships/hyperlink" Target="http://www.legislation.act.gov.au/sl/2005-4" TargetMode="External"/><Relationship Id="rId2134" Type="http://schemas.openxmlformats.org/officeDocument/2006/relationships/hyperlink" Target="http://www.legislation.act.gov.au/a/2006-30" TargetMode="External"/><Relationship Id="rId106" Type="http://schemas.openxmlformats.org/officeDocument/2006/relationships/hyperlink" Target="http://www.legislation.act.gov.au/a/2002-51" TargetMode="External"/><Relationship Id="rId313" Type="http://schemas.openxmlformats.org/officeDocument/2006/relationships/hyperlink" Target="http://www.legislation.act.gov.au/a/2002-51" TargetMode="External"/><Relationship Id="rId758" Type="http://schemas.openxmlformats.org/officeDocument/2006/relationships/hyperlink" Target="http://www.legislation.act.gov.au/a/2018-19/default.asp" TargetMode="External"/><Relationship Id="rId965" Type="http://schemas.openxmlformats.org/officeDocument/2006/relationships/hyperlink" Target="http://www.legislation.act.gov.au/sl/2005-39" TargetMode="External"/><Relationship Id="rId1150" Type="http://schemas.openxmlformats.org/officeDocument/2006/relationships/hyperlink" Target="http://www.legislation.act.gov.au/sl/2015-34" TargetMode="External"/><Relationship Id="rId1388" Type="http://schemas.openxmlformats.org/officeDocument/2006/relationships/hyperlink" Target="http://www.legislation.act.gov.au/sl/2016-20/default.asp" TargetMode="External"/><Relationship Id="rId1595" Type="http://schemas.openxmlformats.org/officeDocument/2006/relationships/hyperlink" Target="http://www.legislation.act.gov.au/sl/2006-32" TargetMode="External"/><Relationship Id="rId94" Type="http://schemas.openxmlformats.org/officeDocument/2006/relationships/hyperlink" Target="http://www.legislation.act.gov.au/a/2001-14" TargetMode="External"/><Relationship Id="rId520" Type="http://schemas.openxmlformats.org/officeDocument/2006/relationships/hyperlink" Target="http://www.legislation.act.gov.au/sl/2016-20/default.asp" TargetMode="External"/><Relationship Id="rId618" Type="http://schemas.openxmlformats.org/officeDocument/2006/relationships/hyperlink" Target="http://www.legislation.act.gov.au/sl/2018-16/default.asp" TargetMode="External"/><Relationship Id="rId825" Type="http://schemas.openxmlformats.org/officeDocument/2006/relationships/hyperlink" Target="http://www.legislation.act.gov.au/sl/2016-20/default.asp" TargetMode="External"/><Relationship Id="rId1248" Type="http://schemas.openxmlformats.org/officeDocument/2006/relationships/hyperlink" Target="http://www.legislation.act.gov.au/sl/2005-39" TargetMode="External"/><Relationship Id="rId1455" Type="http://schemas.openxmlformats.org/officeDocument/2006/relationships/hyperlink" Target="http://www.legislation.act.gov.au/sl/2006-5" TargetMode="External"/><Relationship Id="rId1662" Type="http://schemas.openxmlformats.org/officeDocument/2006/relationships/hyperlink" Target="http://www.legislation.act.gov.au/sl/2005-4" TargetMode="External"/><Relationship Id="rId1010" Type="http://schemas.openxmlformats.org/officeDocument/2006/relationships/hyperlink" Target="http://www.legislation.act.gov.au/sl/2016-20/default.asp" TargetMode="External"/><Relationship Id="rId1108" Type="http://schemas.openxmlformats.org/officeDocument/2006/relationships/hyperlink" Target="http://www.legislation.act.gov.au/sl/2016-20/default.asp" TargetMode="External"/><Relationship Id="rId1315" Type="http://schemas.openxmlformats.org/officeDocument/2006/relationships/hyperlink" Target="http://www.legislation.act.gov.au/sl/2006-31" TargetMode="External"/><Relationship Id="rId1967" Type="http://schemas.openxmlformats.org/officeDocument/2006/relationships/hyperlink" Target="http://www.legislation.act.gov.au/sl/2012-1" TargetMode="External"/><Relationship Id="rId1522" Type="http://schemas.openxmlformats.org/officeDocument/2006/relationships/hyperlink" Target="http://www.legislation.act.gov.au/sl/2005-4" TargetMode="External"/><Relationship Id="rId21" Type="http://schemas.openxmlformats.org/officeDocument/2006/relationships/footer" Target="footer3.xml"/><Relationship Id="rId2089" Type="http://schemas.openxmlformats.org/officeDocument/2006/relationships/hyperlink" Target="http://www.legislation.act.gov.au/sl/2015-34" TargetMode="External"/><Relationship Id="rId268" Type="http://schemas.openxmlformats.org/officeDocument/2006/relationships/hyperlink" Target="http://www.legislation.act.gov.au/a/2001-14" TargetMode="External"/><Relationship Id="rId475" Type="http://schemas.openxmlformats.org/officeDocument/2006/relationships/hyperlink" Target="http://www.legislation.act.gov.au/sl/2015-34" TargetMode="External"/><Relationship Id="rId682" Type="http://schemas.openxmlformats.org/officeDocument/2006/relationships/hyperlink" Target="http://www.legislation.act.gov.au/sl/2018-16/default.asp" TargetMode="External"/><Relationship Id="rId2156" Type="http://schemas.openxmlformats.org/officeDocument/2006/relationships/hyperlink" Target="http://www.legislation.act.gov.au/a/2012-21" TargetMode="External"/><Relationship Id="rId128" Type="http://schemas.openxmlformats.org/officeDocument/2006/relationships/hyperlink" Target="http://pcoregister/a/2001-62/default.asp" TargetMode="External"/><Relationship Id="rId335" Type="http://schemas.openxmlformats.org/officeDocument/2006/relationships/hyperlink" Target="http://www.legislation.act.gov.au/a/2001-62/default.asp" TargetMode="External"/><Relationship Id="rId542" Type="http://schemas.openxmlformats.org/officeDocument/2006/relationships/hyperlink" Target="http://www.legislation.act.gov.au/sl/2005-4" TargetMode="External"/><Relationship Id="rId1172" Type="http://schemas.openxmlformats.org/officeDocument/2006/relationships/hyperlink" Target="http://www.legislation.act.gov.au/sl/2016-20/default.asp" TargetMode="External"/><Relationship Id="rId2016" Type="http://schemas.openxmlformats.org/officeDocument/2006/relationships/hyperlink" Target="http://www.legislation.act.gov.au/sl/2016-20/default.asp" TargetMode="External"/><Relationship Id="rId402" Type="http://schemas.openxmlformats.org/officeDocument/2006/relationships/hyperlink" Target="http://www.legislation.act.gov.au/a/2001-62" TargetMode="External"/><Relationship Id="rId1032" Type="http://schemas.openxmlformats.org/officeDocument/2006/relationships/hyperlink" Target="http://www.legislation.act.gov.au/sl/2012-37" TargetMode="External"/><Relationship Id="rId1989" Type="http://schemas.openxmlformats.org/officeDocument/2006/relationships/hyperlink" Target="http://www.legislation.act.gov.au/sl/2015-34" TargetMode="External"/><Relationship Id="rId1849" Type="http://schemas.openxmlformats.org/officeDocument/2006/relationships/hyperlink" Target="http://www.legislation.act.gov.au/sl/2012-37" TargetMode="External"/><Relationship Id="rId192" Type="http://schemas.openxmlformats.org/officeDocument/2006/relationships/hyperlink" Target="http://www.legislation.act.gov.au/a/1999-81" TargetMode="External"/><Relationship Id="rId1709" Type="http://schemas.openxmlformats.org/officeDocument/2006/relationships/hyperlink" Target="http://www.legislation.act.gov.au/sl/2006-32" TargetMode="External"/><Relationship Id="rId1916" Type="http://schemas.openxmlformats.org/officeDocument/2006/relationships/hyperlink" Target="http://www.legislation.act.gov.au/a/2010-18" TargetMode="External"/><Relationship Id="rId2080" Type="http://schemas.openxmlformats.org/officeDocument/2006/relationships/hyperlink" Target="http://www.legislation.act.gov.au/sl/2016-20/default.asp" TargetMode="External"/><Relationship Id="rId869" Type="http://schemas.openxmlformats.org/officeDocument/2006/relationships/hyperlink" Target="http://www.legislation.act.gov.au/sl/2011-32" TargetMode="External"/><Relationship Id="rId1499" Type="http://schemas.openxmlformats.org/officeDocument/2006/relationships/hyperlink" Target="http://www.legislation.act.gov.au/sl/2016-20/default.asp" TargetMode="External"/><Relationship Id="rId729" Type="http://schemas.openxmlformats.org/officeDocument/2006/relationships/hyperlink" Target="http://www.legislation.act.gov.au/a/2018-19/default.asp" TargetMode="External"/><Relationship Id="rId1359" Type="http://schemas.openxmlformats.org/officeDocument/2006/relationships/hyperlink" Target="http://www.legislation.act.gov.au/sl/2016-20/default.asp" TargetMode="External"/><Relationship Id="rId936" Type="http://schemas.openxmlformats.org/officeDocument/2006/relationships/hyperlink" Target="http://www.legislation.act.gov.au/a/2012-21" TargetMode="External"/><Relationship Id="rId1219" Type="http://schemas.openxmlformats.org/officeDocument/2006/relationships/hyperlink" Target="http://www.legislation.act.gov.au/sl/2005-4" TargetMode="External"/><Relationship Id="rId1566" Type="http://schemas.openxmlformats.org/officeDocument/2006/relationships/hyperlink" Target="http://www.legislation.act.gov.au/ni/2005-226/default.asp" TargetMode="External"/><Relationship Id="rId1773" Type="http://schemas.openxmlformats.org/officeDocument/2006/relationships/hyperlink" Target="http://www.legislation.act.gov.au/sl/2016-20/default.asp" TargetMode="External"/><Relationship Id="rId1980" Type="http://schemas.openxmlformats.org/officeDocument/2006/relationships/hyperlink" Target="http://www.legislation.act.gov.au/a/2018-19/default.asp" TargetMode="External"/><Relationship Id="rId65" Type="http://schemas.openxmlformats.org/officeDocument/2006/relationships/hyperlink" Target="http://www.legislation.act.gov.au/a/2001-62/default.asp" TargetMode="External"/><Relationship Id="rId1426" Type="http://schemas.openxmlformats.org/officeDocument/2006/relationships/hyperlink" Target="http://www.legislation.act.gov.au/sl/2016-20/default.asp" TargetMode="External"/><Relationship Id="rId1633" Type="http://schemas.openxmlformats.org/officeDocument/2006/relationships/hyperlink" Target="http://www.legislation.act.gov.au/sl/2006-32" TargetMode="External"/><Relationship Id="rId1840" Type="http://schemas.openxmlformats.org/officeDocument/2006/relationships/hyperlink" Target="http://www.legislation.act.gov.au/a/2018-19/default.asp" TargetMode="External"/><Relationship Id="rId1700" Type="http://schemas.openxmlformats.org/officeDocument/2006/relationships/hyperlink" Target="http://www.legislation.act.gov.au/sl/2016-20/default.asp" TargetMode="External"/><Relationship Id="rId379" Type="http://schemas.openxmlformats.org/officeDocument/2006/relationships/footer" Target="footer7.xml"/><Relationship Id="rId586" Type="http://schemas.openxmlformats.org/officeDocument/2006/relationships/hyperlink" Target="http://www.legislation.act.gov.au/sl/2016-20/default.asp" TargetMode="External"/><Relationship Id="rId793" Type="http://schemas.openxmlformats.org/officeDocument/2006/relationships/hyperlink" Target="http://www.legislation.act.gov.au/sl/2016-20/default.asp" TargetMode="External"/><Relationship Id="rId239" Type="http://schemas.openxmlformats.org/officeDocument/2006/relationships/hyperlink" Target="http://pcoregister/a/2001-62/default.asp" TargetMode="External"/><Relationship Id="rId446" Type="http://schemas.openxmlformats.org/officeDocument/2006/relationships/hyperlink" Target="http://www.legislation.act.gov.au/cn/2006-24/default.asp" TargetMode="External"/><Relationship Id="rId653" Type="http://schemas.openxmlformats.org/officeDocument/2006/relationships/hyperlink" Target="http://www.legislation.act.gov.au/sl/2003-32" TargetMode="External"/><Relationship Id="rId1076" Type="http://schemas.openxmlformats.org/officeDocument/2006/relationships/hyperlink" Target="http://www.legislation.act.gov.au/sl/2016-20/default.asp" TargetMode="External"/><Relationship Id="rId1283" Type="http://schemas.openxmlformats.org/officeDocument/2006/relationships/hyperlink" Target="http://www.legislation.act.gov.au/sl/2006-32" TargetMode="External"/><Relationship Id="rId1490" Type="http://schemas.openxmlformats.org/officeDocument/2006/relationships/hyperlink" Target="http://www.legislation.act.gov.au/sl/2016-20/default.asp" TargetMode="External"/><Relationship Id="rId2127" Type="http://schemas.openxmlformats.org/officeDocument/2006/relationships/hyperlink" Target="http://www.legislation.act.gov.au/sl/2004-47" TargetMode="External"/><Relationship Id="rId306" Type="http://schemas.openxmlformats.org/officeDocument/2006/relationships/hyperlink" Target="http://www.legislation.act.gov.au/a/1991-81" TargetMode="External"/><Relationship Id="rId860" Type="http://schemas.openxmlformats.org/officeDocument/2006/relationships/hyperlink" Target="http://www.legislation.act.gov.au/sl/2006-5" TargetMode="External"/><Relationship Id="rId1143" Type="http://schemas.openxmlformats.org/officeDocument/2006/relationships/hyperlink" Target="http://www.legislation.act.gov.au/sl/2016-20/default.asp" TargetMode="External"/><Relationship Id="rId513" Type="http://schemas.openxmlformats.org/officeDocument/2006/relationships/hyperlink" Target="http://www.legislation.act.gov.au/sl/2006-5" TargetMode="External"/><Relationship Id="rId720" Type="http://schemas.openxmlformats.org/officeDocument/2006/relationships/hyperlink" Target="http://www.legislation.act.gov.au/a/2018-19/default.asp" TargetMode="External"/><Relationship Id="rId1350" Type="http://schemas.openxmlformats.org/officeDocument/2006/relationships/hyperlink" Target="http://www.legislation.act.gov.au/sl/2016-20/default.asp" TargetMode="External"/><Relationship Id="rId1003" Type="http://schemas.openxmlformats.org/officeDocument/2006/relationships/hyperlink" Target="http://www.legislation.act.gov.au/sl/2016-20/default.asp" TargetMode="External"/><Relationship Id="rId1210" Type="http://schemas.openxmlformats.org/officeDocument/2006/relationships/hyperlink" Target="http://www.legislation.act.gov.au/sl/2006-32" TargetMode="External"/><Relationship Id="rId2191" Type="http://schemas.openxmlformats.org/officeDocument/2006/relationships/header" Target="header15.xml"/><Relationship Id="rId163" Type="http://schemas.openxmlformats.org/officeDocument/2006/relationships/hyperlink" Target="http://www.legislation.act.gov.au/a/1999-77" TargetMode="External"/><Relationship Id="rId370" Type="http://schemas.openxmlformats.org/officeDocument/2006/relationships/hyperlink" Target="http://www.legislation.act.gov.au/a/1999-77" TargetMode="External"/><Relationship Id="rId2051" Type="http://schemas.openxmlformats.org/officeDocument/2006/relationships/hyperlink" Target="http://www.legislation.act.gov.au/sl/2019-15/default.asp" TargetMode="External"/><Relationship Id="rId230" Type="http://schemas.openxmlformats.org/officeDocument/2006/relationships/hyperlink" Target="http://www.legislation.act.gov.au/a/2008-35" TargetMode="External"/><Relationship Id="rId1677" Type="http://schemas.openxmlformats.org/officeDocument/2006/relationships/hyperlink" Target="http://www.legislation.act.gov.au/sl/2006-32" TargetMode="External"/><Relationship Id="rId1884" Type="http://schemas.openxmlformats.org/officeDocument/2006/relationships/hyperlink" Target="http://www.legislation.act.gov.au/a/2017-4/default.asp" TargetMode="External"/><Relationship Id="rId907" Type="http://schemas.openxmlformats.org/officeDocument/2006/relationships/hyperlink" Target="http://www.legislation.act.gov.au/sl/2006-5" TargetMode="External"/><Relationship Id="rId1537" Type="http://schemas.openxmlformats.org/officeDocument/2006/relationships/hyperlink" Target="http://www.legislation.act.gov.au/sl/2016-20/default.asp" TargetMode="External"/><Relationship Id="rId1744" Type="http://schemas.openxmlformats.org/officeDocument/2006/relationships/hyperlink" Target="http://www.legislation.act.gov.au/sl/2006-5" TargetMode="External"/><Relationship Id="rId1951" Type="http://schemas.openxmlformats.org/officeDocument/2006/relationships/hyperlink" Target="http://www.legislation.act.gov.au/sl/2006-32" TargetMode="External"/><Relationship Id="rId36" Type="http://schemas.openxmlformats.org/officeDocument/2006/relationships/hyperlink" Target="http://www.comlaw.gov.au/Series/C2004A00818" TargetMode="External"/><Relationship Id="rId1604" Type="http://schemas.openxmlformats.org/officeDocument/2006/relationships/hyperlink" Target="http://www.legislation.act.gov.au/sl/2006-32" TargetMode="External"/><Relationship Id="rId1811" Type="http://schemas.openxmlformats.org/officeDocument/2006/relationships/hyperlink" Target="http://www.legislation.act.gov.au/sl/2005-4" TargetMode="External"/><Relationship Id="rId697" Type="http://schemas.openxmlformats.org/officeDocument/2006/relationships/hyperlink" Target="http://www.legislation.act.gov.au/a/2025-31/" TargetMode="External"/><Relationship Id="rId1187" Type="http://schemas.openxmlformats.org/officeDocument/2006/relationships/hyperlink" Target="http://www.legislation.act.gov.au/sl/2019-15/default.asp" TargetMode="External"/><Relationship Id="rId557" Type="http://schemas.openxmlformats.org/officeDocument/2006/relationships/hyperlink" Target="http://www.legislation.act.gov.au/sl/2006-32" TargetMode="External"/><Relationship Id="rId764" Type="http://schemas.openxmlformats.org/officeDocument/2006/relationships/hyperlink" Target="http://www.legislation.act.gov.au/sl/2016-20/default.asp" TargetMode="External"/><Relationship Id="rId971" Type="http://schemas.openxmlformats.org/officeDocument/2006/relationships/hyperlink" Target="http://www.legislation.act.gov.au/sl/2005-4" TargetMode="External"/><Relationship Id="rId1394" Type="http://schemas.openxmlformats.org/officeDocument/2006/relationships/hyperlink" Target="http://www.legislation.act.gov.au/sl/2016-20/default.asp" TargetMode="External"/><Relationship Id="rId417" Type="http://schemas.openxmlformats.org/officeDocument/2006/relationships/hyperlink" Target="http://www.legislation.act.gov.au/sl/2000-12" TargetMode="External"/><Relationship Id="rId624" Type="http://schemas.openxmlformats.org/officeDocument/2006/relationships/hyperlink" Target="http://www.legislation.act.gov.au/sl/2018-16/default.asp" TargetMode="External"/><Relationship Id="rId831" Type="http://schemas.openxmlformats.org/officeDocument/2006/relationships/hyperlink" Target="http://www.legislation.act.gov.au/sl/2016-20/default.asp" TargetMode="External"/><Relationship Id="rId1047" Type="http://schemas.openxmlformats.org/officeDocument/2006/relationships/hyperlink" Target="http://www.legislation.act.gov.au/sl/2016-20/default.asp" TargetMode="External"/><Relationship Id="rId1254" Type="http://schemas.openxmlformats.org/officeDocument/2006/relationships/hyperlink" Target="http://www.legislation.act.gov.au/sl/2005-39" TargetMode="External"/><Relationship Id="rId1461" Type="http://schemas.openxmlformats.org/officeDocument/2006/relationships/hyperlink" Target="http://www.legislation.act.gov.au/sl/2016-20/default.asp" TargetMode="External"/><Relationship Id="rId1114" Type="http://schemas.openxmlformats.org/officeDocument/2006/relationships/hyperlink" Target="http://www.legislation.act.gov.au/sl/2016-20/default.asp" TargetMode="External"/><Relationship Id="rId1321" Type="http://schemas.openxmlformats.org/officeDocument/2006/relationships/hyperlink" Target="http://www.legislation.act.gov.au/sl/2016-20/default.asp" TargetMode="External"/><Relationship Id="rId2095" Type="http://schemas.openxmlformats.org/officeDocument/2006/relationships/hyperlink" Target="http://www.legislation.act.gov.au/sl/2016-20/default.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419</Pages>
  <Words>87910</Words>
  <Characters>426310</Characters>
  <Application>Microsoft Office Word</Application>
  <DocSecurity>0</DocSecurity>
  <Lines>11494</Lines>
  <Paragraphs>8159</Paragraphs>
  <ScaleCrop>false</ScaleCrop>
  <HeadingPairs>
    <vt:vector size="2" baseType="variant">
      <vt:variant>
        <vt:lpstr>Title</vt:lpstr>
      </vt:variant>
      <vt:variant>
        <vt:i4>1</vt:i4>
      </vt:variant>
    </vt:vector>
  </HeadingPairs>
  <TitlesOfParts>
    <vt:vector size="1" baseType="lpstr">
      <vt:lpstr>Road Transport (Public Passenger Services) Regulation 2002</vt:lpstr>
    </vt:vector>
  </TitlesOfParts>
  <Manager>Regulation</Manager>
  <Company>Section</Company>
  <LinksUpToDate>false</LinksUpToDate>
  <CharactersWithSpaces>510329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Road Transport (Public Passenger Services) Regulation 2002</dc:title>
  <dc:creator>karen Brown</dc:creator>
  <cp:keywords>R66</cp:keywords>
  <dc:description/>
  <cp:lastModifiedBy>PCODCS</cp:lastModifiedBy>
  <cp:revision>4</cp:revision>
  <cp:lastPrinted>2020-04-02T01:15:00Z</cp:lastPrinted>
  <dcterms:created xsi:type="dcterms:W3CDTF">2026-01-01T23:31:00Z</dcterms:created>
  <dcterms:modified xsi:type="dcterms:W3CDTF">2026-01-01T23:31:00Z</dcterms:modified>
  <cp:category>R66</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Stage">
    <vt:lpwstr> </vt:lpwstr>
  </property>
  <property fmtid="{D5CDD505-2E9C-101B-9397-08002B2CF9AE}" pid="4" name="RepubDt">
    <vt:lpwstr>13/11/25</vt:lpwstr>
  </property>
  <property fmtid="{D5CDD505-2E9C-101B-9397-08002B2CF9AE}" pid="5" name="Eff">
    <vt:lpwstr>Effective:  </vt:lpwstr>
  </property>
  <property fmtid="{D5CDD505-2E9C-101B-9397-08002B2CF9AE}" pid="6" name="StartDt">
    <vt:lpwstr>13/11/25</vt:lpwstr>
  </property>
  <property fmtid="{D5CDD505-2E9C-101B-9397-08002B2CF9AE}" pid="7" name="EndDt">
    <vt:lpwstr>-04/01/26</vt:lpwstr>
  </property>
  <property fmtid="{D5CDD505-2E9C-101B-9397-08002B2CF9AE}" pid="8" name="DMSID">
    <vt:lpwstr>14951606</vt:lpwstr>
  </property>
  <property fmtid="{D5CDD505-2E9C-101B-9397-08002B2CF9AE}" pid="9" name="JMSREQUIREDCHECKIN">
    <vt:lpwstr/>
  </property>
  <property fmtid="{D5CDD505-2E9C-101B-9397-08002B2CF9AE}" pid="10" name="CHECKEDOUTFROMJMS">
    <vt:lpwstr/>
  </property>
  <property fmtid="{D5CDD505-2E9C-101B-9397-08002B2CF9AE}" pid="11" name="MSIP_Label_69af8531-eb46-4968-8cb3-105d2f5ea87e_Enabled">
    <vt:lpwstr>true</vt:lpwstr>
  </property>
  <property fmtid="{D5CDD505-2E9C-101B-9397-08002B2CF9AE}" pid="12" name="MSIP_Label_69af8531-eb46-4968-8cb3-105d2f5ea87e_SetDate">
    <vt:lpwstr>2025-07-25T06:45:42Z</vt:lpwstr>
  </property>
  <property fmtid="{D5CDD505-2E9C-101B-9397-08002B2CF9AE}" pid="13" name="MSIP_Label_69af8531-eb46-4968-8cb3-105d2f5ea87e_Method">
    <vt:lpwstr>Standard</vt:lpwstr>
  </property>
  <property fmtid="{D5CDD505-2E9C-101B-9397-08002B2CF9AE}" pid="14" name="MSIP_Label_69af8531-eb46-4968-8cb3-105d2f5ea87e_Name">
    <vt:lpwstr>Official - No Marking</vt:lpwstr>
  </property>
  <property fmtid="{D5CDD505-2E9C-101B-9397-08002B2CF9AE}" pid="15" name="MSIP_Label_69af8531-eb46-4968-8cb3-105d2f5ea87e_SiteId">
    <vt:lpwstr>b46c1908-0334-4236-b978-585ee88e4199</vt:lpwstr>
  </property>
  <property fmtid="{D5CDD505-2E9C-101B-9397-08002B2CF9AE}" pid="16" name="MSIP_Label_69af8531-eb46-4968-8cb3-105d2f5ea87e_ActionId">
    <vt:lpwstr>45fc2dac-f9ba-4329-9e93-54c0338b5554</vt:lpwstr>
  </property>
  <property fmtid="{D5CDD505-2E9C-101B-9397-08002B2CF9AE}" pid="17" name="MSIP_Label_69af8531-eb46-4968-8cb3-105d2f5ea87e_ContentBits">
    <vt:lpwstr>0</vt:lpwstr>
  </property>
  <property fmtid="{D5CDD505-2E9C-101B-9397-08002B2CF9AE}" pid="18" name="MSIP_Label_69af8531-eb46-4968-8cb3-105d2f5ea87e_Tag">
    <vt:lpwstr>10, 3, 0, 1</vt:lpwstr>
  </property>
</Properties>
</file>