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0180" w14:textId="77777777" w:rsidR="00C64524" w:rsidRDefault="00C64524" w:rsidP="00D17048">
      <w:pPr>
        <w:jc w:val="center"/>
      </w:pPr>
      <w:bookmarkStart w:id="0" w:name="_Hlk36116943"/>
      <w:r>
        <w:rPr>
          <w:noProof/>
          <w:lang w:eastAsia="en-AU"/>
        </w:rPr>
        <w:drawing>
          <wp:inline distT="0" distB="0" distL="0" distR="0" wp14:anchorId="188FE3D1" wp14:editId="63238F82">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C584EDD" w14:textId="77777777" w:rsidR="00C64524" w:rsidRDefault="00C64524" w:rsidP="00D17048">
      <w:pPr>
        <w:jc w:val="center"/>
        <w:rPr>
          <w:rFonts w:ascii="Arial" w:hAnsi="Arial"/>
        </w:rPr>
      </w:pPr>
      <w:r>
        <w:rPr>
          <w:rFonts w:ascii="Arial" w:hAnsi="Arial"/>
        </w:rPr>
        <w:t>Australian Capital Territory</w:t>
      </w:r>
    </w:p>
    <w:p w14:paraId="02D63314" w14:textId="7A5D6A34" w:rsidR="00C64524" w:rsidRDefault="003E1129" w:rsidP="00D17048">
      <w:pPr>
        <w:pStyle w:val="Billname1"/>
      </w:pPr>
      <w:r>
        <w:fldChar w:fldCharType="begin"/>
      </w:r>
      <w:r>
        <w:instrText xml:space="preserve"> REF Citation \*charformat </w:instrText>
      </w:r>
      <w:r>
        <w:fldChar w:fldCharType="separate"/>
      </w:r>
      <w:r w:rsidR="00637A08">
        <w:t>Magistrates Court (Domestic Animals Infringement Notices) Regulation 2005</w:t>
      </w:r>
      <w:r>
        <w:fldChar w:fldCharType="end"/>
      </w:r>
      <w:r w:rsidR="00C64524">
        <w:t xml:space="preserve">    </w:t>
      </w:r>
    </w:p>
    <w:p w14:paraId="6E7241FB" w14:textId="44855BD6" w:rsidR="00C64524" w:rsidRDefault="00580723" w:rsidP="00D17048">
      <w:pPr>
        <w:pStyle w:val="ActNo"/>
      </w:pPr>
      <w:bookmarkStart w:id="1" w:name="LawNo"/>
      <w:r>
        <w:t>SL2005-29</w:t>
      </w:r>
      <w:bookmarkEnd w:id="1"/>
    </w:p>
    <w:p w14:paraId="305A3179" w14:textId="77777777" w:rsidR="00C64524" w:rsidRDefault="00C64524" w:rsidP="00D17048">
      <w:pPr>
        <w:pStyle w:val="CoverInForce"/>
      </w:pPr>
      <w:r>
        <w:t>made under the</w:t>
      </w:r>
    </w:p>
    <w:p w14:paraId="0F28C01C" w14:textId="3566A92D" w:rsidR="00C64524" w:rsidRDefault="003E1129" w:rsidP="00D17048">
      <w:pPr>
        <w:pStyle w:val="CoverActName"/>
      </w:pPr>
      <w:r>
        <w:fldChar w:fldCharType="begin"/>
      </w:r>
      <w:r>
        <w:instrText xml:space="preserve"> REF ActName \*charformat </w:instrText>
      </w:r>
      <w:r>
        <w:fldChar w:fldCharType="separate"/>
      </w:r>
      <w:r w:rsidR="00637A08" w:rsidRPr="00637A08">
        <w:t>Magistrates Court Act 1930</w:t>
      </w:r>
      <w:r>
        <w:fldChar w:fldCharType="end"/>
      </w:r>
    </w:p>
    <w:p w14:paraId="295E9AC9" w14:textId="661F2C54" w:rsidR="00C64524" w:rsidRDefault="00C64524" w:rsidP="00D17048">
      <w:pPr>
        <w:pStyle w:val="RepubNo"/>
      </w:pPr>
      <w:r>
        <w:t xml:space="preserve">Republication No </w:t>
      </w:r>
      <w:bookmarkStart w:id="2" w:name="RepubNo"/>
      <w:r w:rsidR="00580723">
        <w:t>14</w:t>
      </w:r>
      <w:bookmarkEnd w:id="2"/>
    </w:p>
    <w:p w14:paraId="2D64D5BB" w14:textId="63317DA5" w:rsidR="00C64524" w:rsidRDefault="00C64524" w:rsidP="00D17048">
      <w:pPr>
        <w:pStyle w:val="EffectiveDate"/>
      </w:pPr>
      <w:r>
        <w:t xml:space="preserve">Effective:  </w:t>
      </w:r>
      <w:bookmarkStart w:id="3" w:name="EffectiveDate"/>
      <w:r w:rsidR="00580723">
        <w:t>1 July 2022</w:t>
      </w:r>
      <w:bookmarkEnd w:id="3"/>
    </w:p>
    <w:p w14:paraId="10683011" w14:textId="4B87944F" w:rsidR="00C64524" w:rsidRDefault="00C64524" w:rsidP="00D17048">
      <w:pPr>
        <w:pStyle w:val="CoverInForce"/>
      </w:pPr>
      <w:r>
        <w:t xml:space="preserve">Republication date: </w:t>
      </w:r>
      <w:bookmarkStart w:id="4" w:name="InForceDate"/>
      <w:r w:rsidR="00580723">
        <w:t>1 July 2022</w:t>
      </w:r>
      <w:bookmarkEnd w:id="4"/>
    </w:p>
    <w:p w14:paraId="0808BA72" w14:textId="3E74E6EF" w:rsidR="00C64524" w:rsidRDefault="00C64524" w:rsidP="00D17048">
      <w:pPr>
        <w:pStyle w:val="CoverInForce"/>
      </w:pPr>
      <w:r>
        <w:t xml:space="preserve">Last amendment made by </w:t>
      </w:r>
      <w:bookmarkStart w:id="5" w:name="LastAmdt"/>
      <w:r w:rsidRPr="00C64524">
        <w:rPr>
          <w:rStyle w:val="charCitHyperlinkAbbrev"/>
        </w:rPr>
        <w:fldChar w:fldCharType="begin"/>
      </w:r>
      <w:r w:rsidR="00580723">
        <w:rPr>
          <w:rStyle w:val="charCitHyperlinkAbbrev"/>
        </w:rPr>
        <w:instrText>HYPERLINK "http://www.legislation.act.gov.au/a/2022-6/" \o "Domestic Animals Legislation Amendment Act 2022"</w:instrText>
      </w:r>
      <w:r w:rsidRPr="00C64524">
        <w:rPr>
          <w:rStyle w:val="charCitHyperlinkAbbrev"/>
        </w:rPr>
        <w:fldChar w:fldCharType="separate"/>
      </w:r>
      <w:r w:rsidR="00580723">
        <w:rPr>
          <w:rStyle w:val="charCitHyperlinkAbbrev"/>
        </w:rPr>
        <w:t>A2022</w:t>
      </w:r>
      <w:r w:rsidR="00580723">
        <w:rPr>
          <w:rStyle w:val="charCitHyperlinkAbbrev"/>
        </w:rPr>
        <w:noBreakHyphen/>
        <w:t>6</w:t>
      </w:r>
      <w:r w:rsidRPr="00C64524">
        <w:rPr>
          <w:rStyle w:val="charCitHyperlinkAbbrev"/>
        </w:rPr>
        <w:fldChar w:fldCharType="end"/>
      </w:r>
      <w:bookmarkEnd w:id="5"/>
    </w:p>
    <w:p w14:paraId="58F10C2C" w14:textId="77777777" w:rsidR="00C64524" w:rsidRDefault="00C64524" w:rsidP="00D17048"/>
    <w:p w14:paraId="326CD924" w14:textId="77777777" w:rsidR="00C64524" w:rsidRDefault="00C64524" w:rsidP="00D17048">
      <w:pPr>
        <w:spacing w:after="240"/>
        <w:rPr>
          <w:rFonts w:ascii="Arial" w:hAnsi="Arial"/>
        </w:rPr>
      </w:pPr>
    </w:p>
    <w:p w14:paraId="14D2F5CD" w14:textId="77777777" w:rsidR="00C64524" w:rsidRPr="00797332" w:rsidRDefault="00C64524" w:rsidP="00D17048">
      <w:pPr>
        <w:pStyle w:val="PageBreak"/>
      </w:pPr>
      <w:r w:rsidRPr="00797332">
        <w:br w:type="page"/>
      </w:r>
    </w:p>
    <w:bookmarkEnd w:id="0"/>
    <w:p w14:paraId="7C2C6407" w14:textId="77777777" w:rsidR="00C64524" w:rsidRDefault="00C64524" w:rsidP="00D17048">
      <w:pPr>
        <w:pStyle w:val="CoverHeading"/>
      </w:pPr>
      <w:r>
        <w:lastRenderedPageBreak/>
        <w:t>About this republication</w:t>
      </w:r>
    </w:p>
    <w:p w14:paraId="4E066757" w14:textId="77777777" w:rsidR="00C64524" w:rsidRDefault="00C64524" w:rsidP="00D17048">
      <w:pPr>
        <w:pStyle w:val="CoverSubHdg"/>
      </w:pPr>
      <w:r>
        <w:t>The republished law</w:t>
      </w:r>
    </w:p>
    <w:p w14:paraId="66B745C0" w14:textId="6BEC09A4" w:rsidR="00C64524" w:rsidRDefault="00C64524" w:rsidP="00D17048">
      <w:pPr>
        <w:pStyle w:val="CoverText"/>
      </w:pPr>
      <w:r>
        <w:t xml:space="preserve">This is a republication of the </w:t>
      </w:r>
      <w:r w:rsidRPr="00580723">
        <w:rPr>
          <w:i/>
        </w:rPr>
        <w:fldChar w:fldCharType="begin"/>
      </w:r>
      <w:r w:rsidRPr="00580723">
        <w:rPr>
          <w:i/>
        </w:rPr>
        <w:instrText xml:space="preserve"> REF citation *\charformat  \* MERGEFORMAT </w:instrText>
      </w:r>
      <w:r w:rsidRPr="00580723">
        <w:rPr>
          <w:i/>
        </w:rPr>
        <w:fldChar w:fldCharType="separate"/>
      </w:r>
      <w:r w:rsidR="00637A08" w:rsidRPr="00637A08">
        <w:rPr>
          <w:i/>
        </w:rPr>
        <w:t>Magistrates Court (Domestic Animals Infringement Notices) Regulation 2005</w:t>
      </w:r>
      <w:r w:rsidRPr="00580723">
        <w:rPr>
          <w:i/>
        </w:rPr>
        <w:fldChar w:fldCharType="end"/>
      </w:r>
      <w:r>
        <w:rPr>
          <w:iCs/>
        </w:rPr>
        <w:t>,</w:t>
      </w:r>
      <w:r>
        <w:t xml:space="preserve"> made under the </w:t>
      </w:r>
      <w:r w:rsidRPr="00580723">
        <w:rPr>
          <w:i/>
        </w:rPr>
        <w:fldChar w:fldCharType="begin"/>
      </w:r>
      <w:r w:rsidRPr="00580723">
        <w:rPr>
          <w:i/>
        </w:rPr>
        <w:instrText xml:space="preserve"> REF ActName \*charformat  \* MERGEFORMAT </w:instrText>
      </w:r>
      <w:r w:rsidRPr="00580723">
        <w:rPr>
          <w:i/>
        </w:rPr>
        <w:fldChar w:fldCharType="separate"/>
      </w:r>
      <w:r w:rsidR="00637A08" w:rsidRPr="00637A08">
        <w:rPr>
          <w:i/>
        </w:rPr>
        <w:t>Magistrates Court Act 1930</w:t>
      </w:r>
      <w:r w:rsidRPr="00580723">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3E1129">
        <w:fldChar w:fldCharType="begin"/>
      </w:r>
      <w:r w:rsidR="003E1129">
        <w:instrText xml:space="preserve"> REF InForceDate *\charformat </w:instrText>
      </w:r>
      <w:r w:rsidR="003E1129">
        <w:fldChar w:fldCharType="separate"/>
      </w:r>
      <w:r w:rsidR="00637A08">
        <w:t>1 July 2022</w:t>
      </w:r>
      <w:r w:rsidR="003E1129">
        <w:fldChar w:fldCharType="end"/>
      </w:r>
      <w:r w:rsidRPr="003D214E">
        <w:rPr>
          <w:rStyle w:val="charItals"/>
        </w:rPr>
        <w:t xml:space="preserve">.  </w:t>
      </w:r>
      <w:r>
        <w:t xml:space="preserve">It also includes any commencement, amendment, repeal or expiry affecting this republished law to </w:t>
      </w:r>
      <w:r w:rsidR="003E1129">
        <w:fldChar w:fldCharType="begin"/>
      </w:r>
      <w:r w:rsidR="003E1129">
        <w:instrText xml:space="preserve"> REF EffectiveDate *\charformat </w:instrText>
      </w:r>
      <w:r w:rsidR="003E1129">
        <w:fldChar w:fldCharType="separate"/>
      </w:r>
      <w:r w:rsidR="00637A08">
        <w:t>1 July 2022</w:t>
      </w:r>
      <w:r w:rsidR="003E1129">
        <w:fldChar w:fldCharType="end"/>
      </w:r>
      <w:r>
        <w:t xml:space="preserve">.  </w:t>
      </w:r>
    </w:p>
    <w:p w14:paraId="1FFBCC17" w14:textId="77777777" w:rsidR="00C64524" w:rsidRDefault="00C64524" w:rsidP="00D17048">
      <w:pPr>
        <w:pStyle w:val="CoverText"/>
      </w:pPr>
      <w:r>
        <w:t xml:space="preserve">The legislation history and amendment history of the republished law are set out in endnotes 3 and 4. </w:t>
      </w:r>
    </w:p>
    <w:p w14:paraId="19D15311" w14:textId="77777777" w:rsidR="00C64524" w:rsidRDefault="00C64524" w:rsidP="00D17048">
      <w:pPr>
        <w:pStyle w:val="CoverSubHdg"/>
      </w:pPr>
      <w:r>
        <w:t>Kinds of republications</w:t>
      </w:r>
    </w:p>
    <w:p w14:paraId="0E6C7C4F" w14:textId="593AD602" w:rsidR="00C64524" w:rsidRDefault="00C64524" w:rsidP="00D17048">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2E9A0F6" w14:textId="4130E743" w:rsidR="00C64524" w:rsidRDefault="00C64524" w:rsidP="00D17048">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7D0FB66" w14:textId="77777777" w:rsidR="00C64524" w:rsidRDefault="00C64524" w:rsidP="00D17048">
      <w:pPr>
        <w:pStyle w:val="CoverTextBullet"/>
      </w:pPr>
      <w:r>
        <w:t>unauthorised republications.</w:t>
      </w:r>
    </w:p>
    <w:p w14:paraId="77493F9C" w14:textId="77777777" w:rsidR="00C64524" w:rsidRDefault="00C64524" w:rsidP="00D17048">
      <w:pPr>
        <w:pStyle w:val="CoverText"/>
      </w:pPr>
      <w:r>
        <w:t>The status of this republication appears on the bottom of each page.</w:t>
      </w:r>
    </w:p>
    <w:p w14:paraId="501A2F6B" w14:textId="77777777" w:rsidR="00C64524" w:rsidRDefault="00C64524" w:rsidP="00D17048">
      <w:pPr>
        <w:pStyle w:val="CoverSubHdg"/>
      </w:pPr>
      <w:r>
        <w:t>Editorial changes</w:t>
      </w:r>
    </w:p>
    <w:p w14:paraId="1799FD81" w14:textId="7D0CF3C8" w:rsidR="00C64524" w:rsidRDefault="00C64524" w:rsidP="00D17048">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99F0B58" w14:textId="114CD7CE" w:rsidR="00C64524" w:rsidRDefault="00C64524" w:rsidP="00D17048">
      <w:pPr>
        <w:pStyle w:val="CoverText"/>
      </w:pPr>
      <w:r>
        <w:t>This republication include</w:t>
      </w:r>
      <w:r w:rsidR="005F08C8">
        <w:t>s</w:t>
      </w:r>
      <w:r>
        <w:t xml:space="preserve"> amendments made under part 11.3 (see endnote 1).</w:t>
      </w:r>
    </w:p>
    <w:p w14:paraId="3582DB67" w14:textId="77777777" w:rsidR="00C64524" w:rsidRDefault="00C64524" w:rsidP="00D17048">
      <w:pPr>
        <w:pStyle w:val="CoverSubHdg"/>
      </w:pPr>
      <w:r>
        <w:t>Uncommenced provisions and amendments</w:t>
      </w:r>
    </w:p>
    <w:p w14:paraId="7827CD3D" w14:textId="74F141BB" w:rsidR="00C64524" w:rsidRDefault="00C64524" w:rsidP="00D1704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9F9A0A9" w14:textId="77777777" w:rsidR="00C64524" w:rsidRDefault="00C64524" w:rsidP="00D17048">
      <w:pPr>
        <w:pStyle w:val="CoverSubHdg"/>
      </w:pPr>
      <w:r>
        <w:t>Modifications</w:t>
      </w:r>
    </w:p>
    <w:p w14:paraId="689544D7" w14:textId="6673895C" w:rsidR="00C64524" w:rsidRDefault="00C64524" w:rsidP="00D1704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417ED6F4" w14:textId="77777777" w:rsidR="00C64524" w:rsidRDefault="00C64524" w:rsidP="00D17048">
      <w:pPr>
        <w:pStyle w:val="CoverSubHdg"/>
      </w:pPr>
      <w:r>
        <w:t>Penalties</w:t>
      </w:r>
    </w:p>
    <w:p w14:paraId="3A09293B" w14:textId="796973F2" w:rsidR="00C64524" w:rsidRPr="003765DF" w:rsidRDefault="00C64524" w:rsidP="00D1704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0C7F8711" w14:textId="77777777" w:rsidR="00C64524" w:rsidRDefault="00C64524" w:rsidP="00D17048">
      <w:pPr>
        <w:pStyle w:val="00SigningPage"/>
        <w:sectPr w:rsidR="00C64524" w:rsidSect="00D1704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36D475C" w14:textId="77777777" w:rsidR="00C64524" w:rsidRDefault="00C64524" w:rsidP="00D17048">
      <w:pPr>
        <w:jc w:val="center"/>
      </w:pPr>
      <w:r>
        <w:rPr>
          <w:noProof/>
          <w:lang w:eastAsia="en-AU"/>
        </w:rPr>
        <w:lastRenderedPageBreak/>
        <w:drawing>
          <wp:inline distT="0" distB="0" distL="0" distR="0" wp14:anchorId="66454C1C" wp14:editId="0B85BEDE">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574007" w14:textId="77777777" w:rsidR="00C64524" w:rsidRDefault="00C64524" w:rsidP="00D17048">
      <w:pPr>
        <w:jc w:val="center"/>
        <w:rPr>
          <w:rFonts w:ascii="Arial" w:hAnsi="Arial"/>
        </w:rPr>
      </w:pPr>
      <w:r>
        <w:rPr>
          <w:rFonts w:ascii="Arial" w:hAnsi="Arial"/>
        </w:rPr>
        <w:t>Australian Capital Territory</w:t>
      </w:r>
    </w:p>
    <w:p w14:paraId="484041CE" w14:textId="00C573BF" w:rsidR="00C64524" w:rsidRDefault="003E1129" w:rsidP="00D17048">
      <w:pPr>
        <w:pStyle w:val="Billname"/>
      </w:pPr>
      <w:r>
        <w:fldChar w:fldCharType="begin"/>
      </w:r>
      <w:r>
        <w:instrText xml:space="preserve"> REF Citation \*charformat  \* MERGEFORMAT </w:instrText>
      </w:r>
      <w:r>
        <w:fldChar w:fldCharType="separate"/>
      </w:r>
      <w:r w:rsidR="00637A08">
        <w:t>Magistrates Court (Domestic Animals Infringement Notices) Regulation 2005</w:t>
      </w:r>
      <w:r>
        <w:fldChar w:fldCharType="end"/>
      </w:r>
    </w:p>
    <w:p w14:paraId="64295FF0" w14:textId="77777777" w:rsidR="00C64524" w:rsidRDefault="00C64524" w:rsidP="00D17048">
      <w:pPr>
        <w:pStyle w:val="CoverInForce"/>
      </w:pPr>
      <w:r>
        <w:t>made under the</w:t>
      </w:r>
    </w:p>
    <w:p w14:paraId="22526DCE" w14:textId="1AC19D84" w:rsidR="00C64524" w:rsidRDefault="003E1129" w:rsidP="00D17048">
      <w:pPr>
        <w:pStyle w:val="CoverActName"/>
      </w:pPr>
      <w:r>
        <w:fldChar w:fldCharType="begin"/>
      </w:r>
      <w:r>
        <w:instrText xml:space="preserve"> REF ActName \*charformat </w:instrText>
      </w:r>
      <w:r>
        <w:fldChar w:fldCharType="separate"/>
      </w:r>
      <w:r w:rsidR="00637A08" w:rsidRPr="00637A08">
        <w:t>Magistrates Court Act 1930</w:t>
      </w:r>
      <w:r>
        <w:fldChar w:fldCharType="end"/>
      </w:r>
    </w:p>
    <w:p w14:paraId="4F4B35BA" w14:textId="77777777" w:rsidR="00C64524" w:rsidRDefault="00C64524" w:rsidP="00D17048">
      <w:pPr>
        <w:pStyle w:val="Placeholder"/>
      </w:pPr>
      <w:r>
        <w:rPr>
          <w:rStyle w:val="charContents"/>
          <w:sz w:val="16"/>
        </w:rPr>
        <w:t xml:space="preserve">  </w:t>
      </w:r>
      <w:r>
        <w:rPr>
          <w:rStyle w:val="charPage"/>
        </w:rPr>
        <w:t xml:space="preserve">  </w:t>
      </w:r>
    </w:p>
    <w:p w14:paraId="1358FBC3" w14:textId="77777777" w:rsidR="00C64524" w:rsidRDefault="00C64524" w:rsidP="00D17048">
      <w:pPr>
        <w:pStyle w:val="N-TOCheading"/>
      </w:pPr>
      <w:r>
        <w:rPr>
          <w:rStyle w:val="charContents"/>
        </w:rPr>
        <w:t>Contents</w:t>
      </w:r>
    </w:p>
    <w:p w14:paraId="57BF1D7D" w14:textId="77777777" w:rsidR="00C64524" w:rsidRDefault="00C64524" w:rsidP="00D17048">
      <w:pPr>
        <w:pStyle w:val="N-9pt"/>
      </w:pPr>
      <w:r>
        <w:tab/>
      </w:r>
      <w:r>
        <w:rPr>
          <w:rStyle w:val="charPage"/>
        </w:rPr>
        <w:t>Page</w:t>
      </w:r>
    </w:p>
    <w:p w14:paraId="69A4E260" w14:textId="0182613E" w:rsidR="00416191" w:rsidRDefault="00416191">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6797169" w:history="1">
        <w:r w:rsidRPr="00D7050F">
          <w:t>1</w:t>
        </w:r>
        <w:r>
          <w:rPr>
            <w:rFonts w:asciiTheme="minorHAnsi" w:eastAsiaTheme="minorEastAsia" w:hAnsiTheme="minorHAnsi" w:cstheme="minorBidi"/>
            <w:sz w:val="22"/>
            <w:szCs w:val="22"/>
            <w:lang w:eastAsia="en-AU"/>
          </w:rPr>
          <w:tab/>
        </w:r>
        <w:r w:rsidRPr="00D7050F">
          <w:t>Name of regulation</w:t>
        </w:r>
        <w:r>
          <w:tab/>
        </w:r>
        <w:r>
          <w:fldChar w:fldCharType="begin"/>
        </w:r>
        <w:r>
          <w:instrText xml:space="preserve"> PAGEREF _Toc106797169 \h </w:instrText>
        </w:r>
        <w:r>
          <w:fldChar w:fldCharType="separate"/>
        </w:r>
        <w:r w:rsidR="00637A08">
          <w:t>2</w:t>
        </w:r>
        <w:r>
          <w:fldChar w:fldCharType="end"/>
        </w:r>
      </w:hyperlink>
    </w:p>
    <w:p w14:paraId="758D5FDA" w14:textId="198AAA3F" w:rsidR="00416191" w:rsidRDefault="00416191">
      <w:pPr>
        <w:pStyle w:val="TOC5"/>
        <w:rPr>
          <w:rFonts w:asciiTheme="minorHAnsi" w:eastAsiaTheme="minorEastAsia" w:hAnsiTheme="minorHAnsi" w:cstheme="minorBidi"/>
          <w:sz w:val="22"/>
          <w:szCs w:val="22"/>
          <w:lang w:eastAsia="en-AU"/>
        </w:rPr>
      </w:pPr>
      <w:r>
        <w:tab/>
      </w:r>
      <w:hyperlink w:anchor="_Toc106797170" w:history="1">
        <w:r w:rsidRPr="00D7050F">
          <w:t>3</w:t>
        </w:r>
        <w:r>
          <w:rPr>
            <w:rFonts w:asciiTheme="minorHAnsi" w:eastAsiaTheme="minorEastAsia" w:hAnsiTheme="minorHAnsi" w:cstheme="minorBidi"/>
            <w:sz w:val="22"/>
            <w:szCs w:val="22"/>
            <w:lang w:eastAsia="en-AU"/>
          </w:rPr>
          <w:tab/>
        </w:r>
        <w:r w:rsidRPr="00D7050F">
          <w:t>Purpose of regulation</w:t>
        </w:r>
        <w:r>
          <w:tab/>
        </w:r>
        <w:r>
          <w:fldChar w:fldCharType="begin"/>
        </w:r>
        <w:r>
          <w:instrText xml:space="preserve"> PAGEREF _Toc106797170 \h </w:instrText>
        </w:r>
        <w:r>
          <w:fldChar w:fldCharType="separate"/>
        </w:r>
        <w:r w:rsidR="00637A08">
          <w:t>2</w:t>
        </w:r>
        <w:r>
          <w:fldChar w:fldCharType="end"/>
        </w:r>
      </w:hyperlink>
    </w:p>
    <w:p w14:paraId="4BA32C60" w14:textId="481194BF" w:rsidR="00416191" w:rsidRDefault="00416191">
      <w:pPr>
        <w:pStyle w:val="TOC5"/>
        <w:rPr>
          <w:rFonts w:asciiTheme="minorHAnsi" w:eastAsiaTheme="minorEastAsia" w:hAnsiTheme="minorHAnsi" w:cstheme="minorBidi"/>
          <w:sz w:val="22"/>
          <w:szCs w:val="22"/>
          <w:lang w:eastAsia="en-AU"/>
        </w:rPr>
      </w:pPr>
      <w:r>
        <w:tab/>
      </w:r>
      <w:hyperlink w:anchor="_Toc106797171" w:history="1">
        <w:r w:rsidRPr="00D7050F">
          <w:t>4</w:t>
        </w:r>
        <w:r>
          <w:rPr>
            <w:rFonts w:asciiTheme="minorHAnsi" w:eastAsiaTheme="minorEastAsia" w:hAnsiTheme="minorHAnsi" w:cstheme="minorBidi"/>
            <w:sz w:val="22"/>
            <w:szCs w:val="22"/>
            <w:lang w:eastAsia="en-AU"/>
          </w:rPr>
          <w:tab/>
        </w:r>
        <w:r w:rsidRPr="00D7050F">
          <w:t>Dictionary</w:t>
        </w:r>
        <w:r>
          <w:tab/>
        </w:r>
        <w:r>
          <w:fldChar w:fldCharType="begin"/>
        </w:r>
        <w:r>
          <w:instrText xml:space="preserve"> PAGEREF _Toc106797171 \h </w:instrText>
        </w:r>
        <w:r>
          <w:fldChar w:fldCharType="separate"/>
        </w:r>
        <w:r w:rsidR="00637A08">
          <w:t>2</w:t>
        </w:r>
        <w:r>
          <w:fldChar w:fldCharType="end"/>
        </w:r>
      </w:hyperlink>
    </w:p>
    <w:p w14:paraId="4DEA3438" w14:textId="27312DE4" w:rsidR="00416191" w:rsidRDefault="00416191">
      <w:pPr>
        <w:pStyle w:val="TOC5"/>
        <w:rPr>
          <w:rFonts w:asciiTheme="minorHAnsi" w:eastAsiaTheme="minorEastAsia" w:hAnsiTheme="minorHAnsi" w:cstheme="minorBidi"/>
          <w:sz w:val="22"/>
          <w:szCs w:val="22"/>
          <w:lang w:eastAsia="en-AU"/>
        </w:rPr>
      </w:pPr>
      <w:r>
        <w:tab/>
      </w:r>
      <w:hyperlink w:anchor="_Toc106797172" w:history="1">
        <w:r w:rsidRPr="00D7050F">
          <w:t>5</w:t>
        </w:r>
        <w:r>
          <w:rPr>
            <w:rFonts w:asciiTheme="minorHAnsi" w:eastAsiaTheme="minorEastAsia" w:hAnsiTheme="minorHAnsi" w:cstheme="minorBidi"/>
            <w:sz w:val="22"/>
            <w:szCs w:val="22"/>
            <w:lang w:eastAsia="en-AU"/>
          </w:rPr>
          <w:tab/>
        </w:r>
        <w:r w:rsidRPr="00D7050F">
          <w:t>Notes</w:t>
        </w:r>
        <w:r>
          <w:tab/>
        </w:r>
        <w:r>
          <w:fldChar w:fldCharType="begin"/>
        </w:r>
        <w:r>
          <w:instrText xml:space="preserve"> PAGEREF _Toc106797172 \h </w:instrText>
        </w:r>
        <w:r>
          <w:fldChar w:fldCharType="separate"/>
        </w:r>
        <w:r w:rsidR="00637A08">
          <w:t>2</w:t>
        </w:r>
        <w:r>
          <w:fldChar w:fldCharType="end"/>
        </w:r>
      </w:hyperlink>
    </w:p>
    <w:p w14:paraId="2CE21DEA" w14:textId="75E45869" w:rsidR="00416191" w:rsidRDefault="00416191">
      <w:pPr>
        <w:pStyle w:val="TOC5"/>
        <w:rPr>
          <w:rFonts w:asciiTheme="minorHAnsi" w:eastAsiaTheme="minorEastAsia" w:hAnsiTheme="minorHAnsi" w:cstheme="minorBidi"/>
          <w:sz w:val="22"/>
          <w:szCs w:val="22"/>
          <w:lang w:eastAsia="en-AU"/>
        </w:rPr>
      </w:pPr>
      <w:r>
        <w:tab/>
      </w:r>
      <w:hyperlink w:anchor="_Toc106797173" w:history="1">
        <w:r w:rsidRPr="00D7050F">
          <w:t>6</w:t>
        </w:r>
        <w:r>
          <w:rPr>
            <w:rFonts w:asciiTheme="minorHAnsi" w:eastAsiaTheme="minorEastAsia" w:hAnsiTheme="minorHAnsi" w:cstheme="minorBidi"/>
            <w:sz w:val="22"/>
            <w:szCs w:val="22"/>
            <w:lang w:eastAsia="en-AU"/>
          </w:rPr>
          <w:tab/>
        </w:r>
        <w:r w:rsidRPr="00D7050F">
          <w:t>Administering authority</w:t>
        </w:r>
        <w:r>
          <w:tab/>
        </w:r>
        <w:r>
          <w:fldChar w:fldCharType="begin"/>
        </w:r>
        <w:r>
          <w:instrText xml:space="preserve"> PAGEREF _Toc106797173 \h </w:instrText>
        </w:r>
        <w:r>
          <w:fldChar w:fldCharType="separate"/>
        </w:r>
        <w:r w:rsidR="00637A08">
          <w:t>2</w:t>
        </w:r>
        <w:r>
          <w:fldChar w:fldCharType="end"/>
        </w:r>
      </w:hyperlink>
    </w:p>
    <w:p w14:paraId="79A25E1D" w14:textId="2C928D11" w:rsidR="00416191" w:rsidRDefault="00416191">
      <w:pPr>
        <w:pStyle w:val="TOC5"/>
        <w:rPr>
          <w:rFonts w:asciiTheme="minorHAnsi" w:eastAsiaTheme="minorEastAsia" w:hAnsiTheme="minorHAnsi" w:cstheme="minorBidi"/>
          <w:sz w:val="22"/>
          <w:szCs w:val="22"/>
          <w:lang w:eastAsia="en-AU"/>
        </w:rPr>
      </w:pPr>
      <w:r>
        <w:tab/>
      </w:r>
      <w:hyperlink w:anchor="_Toc106797174" w:history="1">
        <w:r w:rsidRPr="00D7050F">
          <w:t>7</w:t>
        </w:r>
        <w:r>
          <w:rPr>
            <w:rFonts w:asciiTheme="minorHAnsi" w:eastAsiaTheme="minorEastAsia" w:hAnsiTheme="minorHAnsi" w:cstheme="minorBidi"/>
            <w:sz w:val="22"/>
            <w:szCs w:val="22"/>
            <w:lang w:eastAsia="en-AU"/>
          </w:rPr>
          <w:tab/>
        </w:r>
        <w:r w:rsidRPr="00D7050F">
          <w:t>Infringement notice offences</w:t>
        </w:r>
        <w:r>
          <w:tab/>
        </w:r>
        <w:r>
          <w:fldChar w:fldCharType="begin"/>
        </w:r>
        <w:r>
          <w:instrText xml:space="preserve"> PAGEREF _Toc106797174 \h </w:instrText>
        </w:r>
        <w:r>
          <w:fldChar w:fldCharType="separate"/>
        </w:r>
        <w:r w:rsidR="00637A08">
          <w:t>3</w:t>
        </w:r>
        <w:r>
          <w:fldChar w:fldCharType="end"/>
        </w:r>
      </w:hyperlink>
    </w:p>
    <w:p w14:paraId="65018302" w14:textId="702ACD27" w:rsidR="00416191" w:rsidRDefault="00416191">
      <w:pPr>
        <w:pStyle w:val="TOC5"/>
        <w:rPr>
          <w:rFonts w:asciiTheme="minorHAnsi" w:eastAsiaTheme="minorEastAsia" w:hAnsiTheme="minorHAnsi" w:cstheme="minorBidi"/>
          <w:sz w:val="22"/>
          <w:szCs w:val="22"/>
          <w:lang w:eastAsia="en-AU"/>
        </w:rPr>
      </w:pPr>
      <w:r>
        <w:tab/>
      </w:r>
      <w:hyperlink w:anchor="_Toc106797175" w:history="1">
        <w:r w:rsidRPr="00D7050F">
          <w:t>8</w:t>
        </w:r>
        <w:r>
          <w:rPr>
            <w:rFonts w:asciiTheme="minorHAnsi" w:eastAsiaTheme="minorEastAsia" w:hAnsiTheme="minorHAnsi" w:cstheme="minorBidi"/>
            <w:sz w:val="22"/>
            <w:szCs w:val="22"/>
            <w:lang w:eastAsia="en-AU"/>
          </w:rPr>
          <w:tab/>
        </w:r>
        <w:r w:rsidRPr="00D7050F">
          <w:t>Infringement notice penalties</w:t>
        </w:r>
        <w:r>
          <w:tab/>
        </w:r>
        <w:r>
          <w:fldChar w:fldCharType="begin"/>
        </w:r>
        <w:r>
          <w:instrText xml:space="preserve"> PAGEREF _Toc106797175 \h </w:instrText>
        </w:r>
        <w:r>
          <w:fldChar w:fldCharType="separate"/>
        </w:r>
        <w:r w:rsidR="00637A08">
          <w:t>3</w:t>
        </w:r>
        <w:r>
          <w:fldChar w:fldCharType="end"/>
        </w:r>
      </w:hyperlink>
    </w:p>
    <w:p w14:paraId="060BC2F7" w14:textId="699390EE" w:rsidR="00416191" w:rsidRDefault="00416191">
      <w:pPr>
        <w:pStyle w:val="TOC5"/>
        <w:rPr>
          <w:rFonts w:asciiTheme="minorHAnsi" w:eastAsiaTheme="minorEastAsia" w:hAnsiTheme="minorHAnsi" w:cstheme="minorBidi"/>
          <w:sz w:val="22"/>
          <w:szCs w:val="22"/>
          <w:lang w:eastAsia="en-AU"/>
        </w:rPr>
      </w:pPr>
      <w:r>
        <w:tab/>
      </w:r>
      <w:hyperlink w:anchor="_Toc106797176" w:history="1">
        <w:r w:rsidRPr="00D7050F">
          <w:t>9</w:t>
        </w:r>
        <w:r>
          <w:rPr>
            <w:rFonts w:asciiTheme="minorHAnsi" w:eastAsiaTheme="minorEastAsia" w:hAnsiTheme="minorHAnsi" w:cstheme="minorBidi"/>
            <w:sz w:val="22"/>
            <w:szCs w:val="22"/>
            <w:lang w:eastAsia="en-AU"/>
          </w:rPr>
          <w:tab/>
        </w:r>
        <w:r w:rsidRPr="00D7050F">
          <w:t>Contents of infringement notices—identifying particulars for dog or cat</w:t>
        </w:r>
        <w:r>
          <w:tab/>
        </w:r>
        <w:r>
          <w:fldChar w:fldCharType="begin"/>
        </w:r>
        <w:r>
          <w:instrText xml:space="preserve"> PAGEREF _Toc106797176 \h </w:instrText>
        </w:r>
        <w:r>
          <w:fldChar w:fldCharType="separate"/>
        </w:r>
        <w:r w:rsidR="00637A08">
          <w:t>3</w:t>
        </w:r>
        <w:r>
          <w:fldChar w:fldCharType="end"/>
        </w:r>
      </w:hyperlink>
    </w:p>
    <w:p w14:paraId="0C432C0A" w14:textId="5E9705FE" w:rsidR="00416191" w:rsidRDefault="00416191">
      <w:pPr>
        <w:pStyle w:val="TOC5"/>
        <w:rPr>
          <w:rFonts w:asciiTheme="minorHAnsi" w:eastAsiaTheme="minorEastAsia" w:hAnsiTheme="minorHAnsi" w:cstheme="minorBidi"/>
          <w:sz w:val="22"/>
          <w:szCs w:val="22"/>
          <w:lang w:eastAsia="en-AU"/>
        </w:rPr>
      </w:pPr>
      <w:r>
        <w:tab/>
      </w:r>
      <w:hyperlink w:anchor="_Toc106797177" w:history="1">
        <w:r w:rsidRPr="00D7050F">
          <w:t>10</w:t>
        </w:r>
        <w:r>
          <w:rPr>
            <w:rFonts w:asciiTheme="minorHAnsi" w:eastAsiaTheme="minorEastAsia" w:hAnsiTheme="minorHAnsi" w:cstheme="minorBidi"/>
            <w:sz w:val="22"/>
            <w:szCs w:val="22"/>
            <w:lang w:eastAsia="en-AU"/>
          </w:rPr>
          <w:tab/>
        </w:r>
        <w:r w:rsidRPr="00D7050F">
          <w:t>Contents of infringement notices—other information</w:t>
        </w:r>
        <w:r>
          <w:tab/>
        </w:r>
        <w:r>
          <w:fldChar w:fldCharType="begin"/>
        </w:r>
        <w:r>
          <w:instrText xml:space="preserve"> PAGEREF _Toc106797177 \h </w:instrText>
        </w:r>
        <w:r>
          <w:fldChar w:fldCharType="separate"/>
        </w:r>
        <w:r w:rsidR="00637A08">
          <w:t>4</w:t>
        </w:r>
        <w:r>
          <w:fldChar w:fldCharType="end"/>
        </w:r>
      </w:hyperlink>
    </w:p>
    <w:p w14:paraId="07FD38DA" w14:textId="30C112C8" w:rsidR="00416191" w:rsidRDefault="00416191">
      <w:pPr>
        <w:pStyle w:val="TOC5"/>
        <w:rPr>
          <w:rFonts w:asciiTheme="minorHAnsi" w:eastAsiaTheme="minorEastAsia" w:hAnsiTheme="minorHAnsi" w:cstheme="minorBidi"/>
          <w:sz w:val="22"/>
          <w:szCs w:val="22"/>
          <w:lang w:eastAsia="en-AU"/>
        </w:rPr>
      </w:pPr>
      <w:r>
        <w:tab/>
      </w:r>
      <w:hyperlink w:anchor="_Toc106797178" w:history="1">
        <w:r w:rsidRPr="00D7050F">
          <w:t>11</w:t>
        </w:r>
        <w:r>
          <w:rPr>
            <w:rFonts w:asciiTheme="minorHAnsi" w:eastAsiaTheme="minorEastAsia" w:hAnsiTheme="minorHAnsi" w:cstheme="minorBidi"/>
            <w:sz w:val="22"/>
            <w:szCs w:val="22"/>
            <w:lang w:eastAsia="en-AU"/>
          </w:rPr>
          <w:tab/>
        </w:r>
        <w:r w:rsidRPr="00D7050F">
          <w:t>Contents of infringement notices—identifying authorised person</w:t>
        </w:r>
        <w:r>
          <w:tab/>
        </w:r>
        <w:r>
          <w:fldChar w:fldCharType="begin"/>
        </w:r>
        <w:r>
          <w:instrText xml:space="preserve"> PAGEREF _Toc106797178 \h </w:instrText>
        </w:r>
        <w:r>
          <w:fldChar w:fldCharType="separate"/>
        </w:r>
        <w:r w:rsidR="00637A08">
          <w:t>4</w:t>
        </w:r>
        <w:r>
          <w:fldChar w:fldCharType="end"/>
        </w:r>
      </w:hyperlink>
    </w:p>
    <w:p w14:paraId="187AC609" w14:textId="1F667A3B" w:rsidR="00416191" w:rsidRDefault="00416191">
      <w:pPr>
        <w:pStyle w:val="TOC5"/>
        <w:rPr>
          <w:rFonts w:asciiTheme="minorHAnsi" w:eastAsiaTheme="minorEastAsia" w:hAnsiTheme="minorHAnsi" w:cstheme="minorBidi"/>
          <w:sz w:val="22"/>
          <w:szCs w:val="22"/>
          <w:lang w:eastAsia="en-AU"/>
        </w:rPr>
      </w:pPr>
      <w:r>
        <w:lastRenderedPageBreak/>
        <w:tab/>
      </w:r>
      <w:hyperlink w:anchor="_Toc106797179" w:history="1">
        <w:r w:rsidRPr="00D7050F">
          <w:t>12</w:t>
        </w:r>
        <w:r>
          <w:rPr>
            <w:rFonts w:asciiTheme="minorHAnsi" w:eastAsiaTheme="minorEastAsia" w:hAnsiTheme="minorHAnsi" w:cstheme="minorBidi"/>
            <w:sz w:val="22"/>
            <w:szCs w:val="22"/>
            <w:lang w:eastAsia="en-AU"/>
          </w:rPr>
          <w:tab/>
        </w:r>
        <w:r w:rsidRPr="00D7050F">
          <w:t>Contents of reminder notices—identifying authorised person</w:t>
        </w:r>
        <w:r>
          <w:tab/>
        </w:r>
        <w:r>
          <w:fldChar w:fldCharType="begin"/>
        </w:r>
        <w:r>
          <w:instrText xml:space="preserve"> PAGEREF _Toc106797179 \h </w:instrText>
        </w:r>
        <w:r>
          <w:fldChar w:fldCharType="separate"/>
        </w:r>
        <w:r w:rsidR="00637A08">
          <w:t>5</w:t>
        </w:r>
        <w:r>
          <w:fldChar w:fldCharType="end"/>
        </w:r>
      </w:hyperlink>
    </w:p>
    <w:p w14:paraId="390BFBA5" w14:textId="5A7C347E" w:rsidR="00416191" w:rsidRDefault="00416191">
      <w:pPr>
        <w:pStyle w:val="TOC5"/>
        <w:rPr>
          <w:rFonts w:asciiTheme="minorHAnsi" w:eastAsiaTheme="minorEastAsia" w:hAnsiTheme="minorHAnsi" w:cstheme="minorBidi"/>
          <w:sz w:val="22"/>
          <w:szCs w:val="22"/>
          <w:lang w:eastAsia="en-AU"/>
        </w:rPr>
      </w:pPr>
      <w:r>
        <w:tab/>
      </w:r>
      <w:hyperlink w:anchor="_Toc106797180" w:history="1">
        <w:r w:rsidRPr="00D7050F">
          <w:t>13</w:t>
        </w:r>
        <w:r>
          <w:rPr>
            <w:rFonts w:asciiTheme="minorHAnsi" w:eastAsiaTheme="minorEastAsia" w:hAnsiTheme="minorHAnsi" w:cstheme="minorBidi"/>
            <w:sz w:val="22"/>
            <w:szCs w:val="22"/>
            <w:lang w:eastAsia="en-AU"/>
          </w:rPr>
          <w:tab/>
        </w:r>
        <w:r w:rsidRPr="00D7050F">
          <w:t>Cost if liability disputed</w:t>
        </w:r>
        <w:r>
          <w:tab/>
        </w:r>
        <w:r>
          <w:fldChar w:fldCharType="begin"/>
        </w:r>
        <w:r>
          <w:instrText xml:space="preserve"> PAGEREF _Toc106797180 \h </w:instrText>
        </w:r>
        <w:r>
          <w:fldChar w:fldCharType="separate"/>
        </w:r>
        <w:r w:rsidR="00637A08">
          <w:t>5</w:t>
        </w:r>
        <w:r>
          <w:fldChar w:fldCharType="end"/>
        </w:r>
      </w:hyperlink>
    </w:p>
    <w:p w14:paraId="1BC1C182" w14:textId="1824D175" w:rsidR="00416191" w:rsidRDefault="00416191">
      <w:pPr>
        <w:pStyle w:val="TOC5"/>
        <w:rPr>
          <w:rFonts w:asciiTheme="minorHAnsi" w:eastAsiaTheme="minorEastAsia" w:hAnsiTheme="minorHAnsi" w:cstheme="minorBidi"/>
          <w:sz w:val="22"/>
          <w:szCs w:val="22"/>
          <w:lang w:eastAsia="en-AU"/>
        </w:rPr>
      </w:pPr>
      <w:r>
        <w:tab/>
      </w:r>
      <w:hyperlink w:anchor="_Toc106797181" w:history="1">
        <w:r w:rsidRPr="00D7050F">
          <w:t>14</w:t>
        </w:r>
        <w:r>
          <w:rPr>
            <w:rFonts w:asciiTheme="minorHAnsi" w:eastAsiaTheme="minorEastAsia" w:hAnsiTheme="minorHAnsi" w:cstheme="minorBidi"/>
            <w:sz w:val="22"/>
            <w:szCs w:val="22"/>
            <w:lang w:eastAsia="en-AU"/>
          </w:rPr>
          <w:tab/>
        </w:r>
        <w:r w:rsidRPr="00D7050F">
          <w:t>Authorised people for infringement notice offences</w:t>
        </w:r>
        <w:r>
          <w:tab/>
        </w:r>
        <w:r>
          <w:fldChar w:fldCharType="begin"/>
        </w:r>
        <w:r>
          <w:instrText xml:space="preserve"> PAGEREF _Toc106797181 \h </w:instrText>
        </w:r>
        <w:r>
          <w:fldChar w:fldCharType="separate"/>
        </w:r>
        <w:r w:rsidR="00637A08">
          <w:t>5</w:t>
        </w:r>
        <w:r>
          <w:fldChar w:fldCharType="end"/>
        </w:r>
      </w:hyperlink>
    </w:p>
    <w:p w14:paraId="73296686" w14:textId="08CFE27B" w:rsidR="00416191" w:rsidRDefault="003E1129">
      <w:pPr>
        <w:pStyle w:val="TOC6"/>
        <w:rPr>
          <w:rFonts w:asciiTheme="minorHAnsi" w:eastAsiaTheme="minorEastAsia" w:hAnsiTheme="minorHAnsi" w:cstheme="minorBidi"/>
          <w:b w:val="0"/>
          <w:sz w:val="22"/>
          <w:szCs w:val="22"/>
          <w:lang w:eastAsia="en-AU"/>
        </w:rPr>
      </w:pPr>
      <w:hyperlink w:anchor="_Toc106797182" w:history="1">
        <w:r w:rsidR="00416191" w:rsidRPr="00D7050F">
          <w:t>Schedule 1</w:t>
        </w:r>
        <w:r w:rsidR="00416191">
          <w:rPr>
            <w:rFonts w:asciiTheme="minorHAnsi" w:eastAsiaTheme="minorEastAsia" w:hAnsiTheme="minorHAnsi" w:cstheme="minorBidi"/>
            <w:b w:val="0"/>
            <w:sz w:val="22"/>
            <w:szCs w:val="22"/>
            <w:lang w:eastAsia="en-AU"/>
          </w:rPr>
          <w:tab/>
        </w:r>
        <w:r w:rsidR="00416191" w:rsidRPr="00D7050F">
          <w:t>Domestic animals legislation infringement notice offences and penalties</w:t>
        </w:r>
        <w:r w:rsidR="00416191">
          <w:tab/>
        </w:r>
        <w:r w:rsidR="00416191" w:rsidRPr="00416191">
          <w:rPr>
            <w:b w:val="0"/>
            <w:sz w:val="20"/>
          </w:rPr>
          <w:fldChar w:fldCharType="begin"/>
        </w:r>
        <w:r w:rsidR="00416191" w:rsidRPr="00416191">
          <w:rPr>
            <w:b w:val="0"/>
            <w:sz w:val="20"/>
          </w:rPr>
          <w:instrText xml:space="preserve"> PAGEREF _Toc106797182 \h </w:instrText>
        </w:r>
        <w:r w:rsidR="00416191" w:rsidRPr="00416191">
          <w:rPr>
            <w:b w:val="0"/>
            <w:sz w:val="20"/>
          </w:rPr>
        </w:r>
        <w:r w:rsidR="00416191" w:rsidRPr="00416191">
          <w:rPr>
            <w:b w:val="0"/>
            <w:sz w:val="20"/>
          </w:rPr>
          <w:fldChar w:fldCharType="separate"/>
        </w:r>
        <w:r w:rsidR="00637A08">
          <w:rPr>
            <w:b w:val="0"/>
            <w:sz w:val="20"/>
          </w:rPr>
          <w:t>6</w:t>
        </w:r>
        <w:r w:rsidR="00416191" w:rsidRPr="00416191">
          <w:rPr>
            <w:b w:val="0"/>
            <w:sz w:val="20"/>
          </w:rPr>
          <w:fldChar w:fldCharType="end"/>
        </w:r>
      </w:hyperlink>
    </w:p>
    <w:p w14:paraId="164F1BC4" w14:textId="050BD898" w:rsidR="00416191" w:rsidRDefault="003E1129">
      <w:pPr>
        <w:pStyle w:val="TOC7"/>
        <w:rPr>
          <w:rFonts w:asciiTheme="minorHAnsi" w:eastAsiaTheme="minorEastAsia" w:hAnsiTheme="minorHAnsi" w:cstheme="minorBidi"/>
          <w:b w:val="0"/>
          <w:sz w:val="22"/>
          <w:szCs w:val="22"/>
          <w:lang w:eastAsia="en-AU"/>
        </w:rPr>
      </w:pPr>
      <w:hyperlink w:anchor="_Toc106797183" w:history="1">
        <w:r w:rsidR="00416191" w:rsidRPr="00D7050F">
          <w:t>Part 1.1</w:t>
        </w:r>
        <w:r w:rsidR="00416191">
          <w:rPr>
            <w:rFonts w:asciiTheme="minorHAnsi" w:eastAsiaTheme="minorEastAsia" w:hAnsiTheme="minorHAnsi" w:cstheme="minorBidi"/>
            <w:b w:val="0"/>
            <w:sz w:val="22"/>
            <w:szCs w:val="22"/>
            <w:lang w:eastAsia="en-AU"/>
          </w:rPr>
          <w:tab/>
        </w:r>
        <w:r w:rsidR="00416191" w:rsidRPr="00D7050F">
          <w:t>Domestic Animals Act 2000</w:t>
        </w:r>
        <w:r w:rsidR="00416191">
          <w:tab/>
        </w:r>
        <w:r w:rsidR="00416191" w:rsidRPr="00416191">
          <w:rPr>
            <w:b w:val="0"/>
          </w:rPr>
          <w:fldChar w:fldCharType="begin"/>
        </w:r>
        <w:r w:rsidR="00416191" w:rsidRPr="00416191">
          <w:rPr>
            <w:b w:val="0"/>
          </w:rPr>
          <w:instrText xml:space="preserve"> PAGEREF _Toc106797183 \h </w:instrText>
        </w:r>
        <w:r w:rsidR="00416191" w:rsidRPr="00416191">
          <w:rPr>
            <w:b w:val="0"/>
          </w:rPr>
        </w:r>
        <w:r w:rsidR="00416191" w:rsidRPr="00416191">
          <w:rPr>
            <w:b w:val="0"/>
          </w:rPr>
          <w:fldChar w:fldCharType="separate"/>
        </w:r>
        <w:r w:rsidR="00637A08">
          <w:rPr>
            <w:b w:val="0"/>
          </w:rPr>
          <w:t>6</w:t>
        </w:r>
        <w:r w:rsidR="00416191" w:rsidRPr="00416191">
          <w:rPr>
            <w:b w:val="0"/>
          </w:rPr>
          <w:fldChar w:fldCharType="end"/>
        </w:r>
      </w:hyperlink>
    </w:p>
    <w:p w14:paraId="73E8F60E" w14:textId="62C5EC3C" w:rsidR="00416191" w:rsidRDefault="003E1129">
      <w:pPr>
        <w:pStyle w:val="TOC7"/>
        <w:rPr>
          <w:rFonts w:asciiTheme="minorHAnsi" w:eastAsiaTheme="minorEastAsia" w:hAnsiTheme="minorHAnsi" w:cstheme="minorBidi"/>
          <w:b w:val="0"/>
          <w:sz w:val="22"/>
          <w:szCs w:val="22"/>
          <w:lang w:eastAsia="en-AU"/>
        </w:rPr>
      </w:pPr>
      <w:hyperlink w:anchor="_Toc106797184" w:history="1">
        <w:r w:rsidR="00416191" w:rsidRPr="00D7050F">
          <w:t>Part 1.2</w:t>
        </w:r>
        <w:r w:rsidR="00416191">
          <w:rPr>
            <w:rFonts w:asciiTheme="minorHAnsi" w:eastAsiaTheme="minorEastAsia" w:hAnsiTheme="minorHAnsi" w:cstheme="minorBidi"/>
            <w:b w:val="0"/>
            <w:sz w:val="22"/>
            <w:szCs w:val="22"/>
            <w:lang w:eastAsia="en-AU"/>
          </w:rPr>
          <w:tab/>
        </w:r>
        <w:r w:rsidR="00416191" w:rsidRPr="00D7050F">
          <w:t>Domestic Animals Regulation 2001</w:t>
        </w:r>
        <w:r w:rsidR="00416191">
          <w:tab/>
        </w:r>
        <w:r w:rsidR="00416191" w:rsidRPr="00416191">
          <w:rPr>
            <w:b w:val="0"/>
          </w:rPr>
          <w:fldChar w:fldCharType="begin"/>
        </w:r>
        <w:r w:rsidR="00416191" w:rsidRPr="00416191">
          <w:rPr>
            <w:b w:val="0"/>
          </w:rPr>
          <w:instrText xml:space="preserve"> PAGEREF _Toc106797184 \h </w:instrText>
        </w:r>
        <w:r w:rsidR="00416191" w:rsidRPr="00416191">
          <w:rPr>
            <w:b w:val="0"/>
          </w:rPr>
        </w:r>
        <w:r w:rsidR="00416191" w:rsidRPr="00416191">
          <w:rPr>
            <w:b w:val="0"/>
          </w:rPr>
          <w:fldChar w:fldCharType="separate"/>
        </w:r>
        <w:r w:rsidR="00637A08">
          <w:rPr>
            <w:b w:val="0"/>
          </w:rPr>
          <w:t>14</w:t>
        </w:r>
        <w:r w:rsidR="00416191" w:rsidRPr="00416191">
          <w:rPr>
            <w:b w:val="0"/>
          </w:rPr>
          <w:fldChar w:fldCharType="end"/>
        </w:r>
      </w:hyperlink>
    </w:p>
    <w:p w14:paraId="4B347EB5" w14:textId="6FA347DB" w:rsidR="00416191" w:rsidRDefault="003E1129">
      <w:pPr>
        <w:pStyle w:val="TOC6"/>
        <w:rPr>
          <w:rFonts w:asciiTheme="minorHAnsi" w:eastAsiaTheme="minorEastAsia" w:hAnsiTheme="minorHAnsi" w:cstheme="minorBidi"/>
          <w:b w:val="0"/>
          <w:sz w:val="22"/>
          <w:szCs w:val="22"/>
          <w:lang w:eastAsia="en-AU"/>
        </w:rPr>
      </w:pPr>
      <w:hyperlink w:anchor="_Toc106797185" w:history="1">
        <w:r w:rsidR="00416191" w:rsidRPr="00D7050F">
          <w:t>Dictionary</w:t>
        </w:r>
        <w:r w:rsidR="00416191">
          <w:tab/>
        </w:r>
        <w:r w:rsidR="00416191">
          <w:tab/>
        </w:r>
        <w:r w:rsidR="00416191" w:rsidRPr="00416191">
          <w:rPr>
            <w:b w:val="0"/>
            <w:sz w:val="20"/>
          </w:rPr>
          <w:fldChar w:fldCharType="begin"/>
        </w:r>
        <w:r w:rsidR="00416191" w:rsidRPr="00416191">
          <w:rPr>
            <w:b w:val="0"/>
            <w:sz w:val="20"/>
          </w:rPr>
          <w:instrText xml:space="preserve"> PAGEREF _Toc106797185 \h </w:instrText>
        </w:r>
        <w:r w:rsidR="00416191" w:rsidRPr="00416191">
          <w:rPr>
            <w:b w:val="0"/>
            <w:sz w:val="20"/>
          </w:rPr>
        </w:r>
        <w:r w:rsidR="00416191" w:rsidRPr="00416191">
          <w:rPr>
            <w:b w:val="0"/>
            <w:sz w:val="20"/>
          </w:rPr>
          <w:fldChar w:fldCharType="separate"/>
        </w:r>
        <w:r w:rsidR="00637A08">
          <w:rPr>
            <w:b w:val="0"/>
            <w:sz w:val="20"/>
          </w:rPr>
          <w:t>15</w:t>
        </w:r>
        <w:r w:rsidR="00416191" w:rsidRPr="00416191">
          <w:rPr>
            <w:b w:val="0"/>
            <w:sz w:val="20"/>
          </w:rPr>
          <w:fldChar w:fldCharType="end"/>
        </w:r>
      </w:hyperlink>
    </w:p>
    <w:p w14:paraId="37EDB6E7" w14:textId="07A85AAF" w:rsidR="00416191" w:rsidRDefault="003E1129" w:rsidP="00416191">
      <w:pPr>
        <w:pStyle w:val="TOC7"/>
        <w:spacing w:before="480"/>
        <w:rPr>
          <w:rFonts w:asciiTheme="minorHAnsi" w:eastAsiaTheme="minorEastAsia" w:hAnsiTheme="minorHAnsi" w:cstheme="minorBidi"/>
          <w:b w:val="0"/>
          <w:sz w:val="22"/>
          <w:szCs w:val="22"/>
          <w:lang w:eastAsia="en-AU"/>
        </w:rPr>
      </w:pPr>
      <w:hyperlink w:anchor="_Toc106797186" w:history="1">
        <w:r w:rsidR="00416191">
          <w:t>Endnotes</w:t>
        </w:r>
        <w:r w:rsidR="00416191" w:rsidRPr="00416191">
          <w:rPr>
            <w:vanish/>
          </w:rPr>
          <w:tab/>
        </w:r>
        <w:r w:rsidR="00416191">
          <w:rPr>
            <w:vanish/>
          </w:rPr>
          <w:tab/>
        </w:r>
        <w:r w:rsidR="00416191" w:rsidRPr="00416191">
          <w:rPr>
            <w:b w:val="0"/>
            <w:vanish/>
          </w:rPr>
          <w:fldChar w:fldCharType="begin"/>
        </w:r>
        <w:r w:rsidR="00416191" w:rsidRPr="00416191">
          <w:rPr>
            <w:b w:val="0"/>
            <w:vanish/>
          </w:rPr>
          <w:instrText xml:space="preserve"> PAGEREF _Toc106797186 \h </w:instrText>
        </w:r>
        <w:r w:rsidR="00416191" w:rsidRPr="00416191">
          <w:rPr>
            <w:b w:val="0"/>
            <w:vanish/>
          </w:rPr>
        </w:r>
        <w:r w:rsidR="00416191" w:rsidRPr="00416191">
          <w:rPr>
            <w:b w:val="0"/>
            <w:vanish/>
          </w:rPr>
          <w:fldChar w:fldCharType="separate"/>
        </w:r>
        <w:r w:rsidR="00637A08">
          <w:rPr>
            <w:b w:val="0"/>
            <w:vanish/>
          </w:rPr>
          <w:t>16</w:t>
        </w:r>
        <w:r w:rsidR="00416191" w:rsidRPr="00416191">
          <w:rPr>
            <w:b w:val="0"/>
            <w:vanish/>
          </w:rPr>
          <w:fldChar w:fldCharType="end"/>
        </w:r>
      </w:hyperlink>
    </w:p>
    <w:p w14:paraId="358E8AE5" w14:textId="6268B345" w:rsidR="00416191" w:rsidRDefault="00416191">
      <w:pPr>
        <w:pStyle w:val="TOC5"/>
        <w:rPr>
          <w:rFonts w:asciiTheme="minorHAnsi" w:eastAsiaTheme="minorEastAsia" w:hAnsiTheme="minorHAnsi" w:cstheme="minorBidi"/>
          <w:sz w:val="22"/>
          <w:szCs w:val="22"/>
          <w:lang w:eastAsia="en-AU"/>
        </w:rPr>
      </w:pPr>
      <w:r>
        <w:tab/>
      </w:r>
      <w:hyperlink w:anchor="_Toc106797187" w:history="1">
        <w:r w:rsidRPr="00D7050F">
          <w:t>1</w:t>
        </w:r>
        <w:r>
          <w:rPr>
            <w:rFonts w:asciiTheme="minorHAnsi" w:eastAsiaTheme="minorEastAsia" w:hAnsiTheme="minorHAnsi" w:cstheme="minorBidi"/>
            <w:sz w:val="22"/>
            <w:szCs w:val="22"/>
            <w:lang w:eastAsia="en-AU"/>
          </w:rPr>
          <w:tab/>
        </w:r>
        <w:r w:rsidRPr="00D7050F">
          <w:t>About the endnotes</w:t>
        </w:r>
        <w:r>
          <w:tab/>
        </w:r>
        <w:r>
          <w:fldChar w:fldCharType="begin"/>
        </w:r>
        <w:r>
          <w:instrText xml:space="preserve"> PAGEREF _Toc106797187 \h </w:instrText>
        </w:r>
        <w:r>
          <w:fldChar w:fldCharType="separate"/>
        </w:r>
        <w:r w:rsidR="00637A08">
          <w:t>16</w:t>
        </w:r>
        <w:r>
          <w:fldChar w:fldCharType="end"/>
        </w:r>
      </w:hyperlink>
    </w:p>
    <w:p w14:paraId="387337E7" w14:textId="5805F9EF" w:rsidR="00416191" w:rsidRDefault="00416191">
      <w:pPr>
        <w:pStyle w:val="TOC5"/>
        <w:rPr>
          <w:rFonts w:asciiTheme="minorHAnsi" w:eastAsiaTheme="minorEastAsia" w:hAnsiTheme="minorHAnsi" w:cstheme="minorBidi"/>
          <w:sz w:val="22"/>
          <w:szCs w:val="22"/>
          <w:lang w:eastAsia="en-AU"/>
        </w:rPr>
      </w:pPr>
      <w:r>
        <w:tab/>
      </w:r>
      <w:hyperlink w:anchor="_Toc106797188" w:history="1">
        <w:r w:rsidRPr="00D7050F">
          <w:t>2</w:t>
        </w:r>
        <w:r>
          <w:rPr>
            <w:rFonts w:asciiTheme="minorHAnsi" w:eastAsiaTheme="minorEastAsia" w:hAnsiTheme="minorHAnsi" w:cstheme="minorBidi"/>
            <w:sz w:val="22"/>
            <w:szCs w:val="22"/>
            <w:lang w:eastAsia="en-AU"/>
          </w:rPr>
          <w:tab/>
        </w:r>
        <w:r w:rsidRPr="00D7050F">
          <w:t>Abbreviation key</w:t>
        </w:r>
        <w:r>
          <w:tab/>
        </w:r>
        <w:r>
          <w:fldChar w:fldCharType="begin"/>
        </w:r>
        <w:r>
          <w:instrText xml:space="preserve"> PAGEREF _Toc106797188 \h </w:instrText>
        </w:r>
        <w:r>
          <w:fldChar w:fldCharType="separate"/>
        </w:r>
        <w:r w:rsidR="00637A08">
          <w:t>16</w:t>
        </w:r>
        <w:r>
          <w:fldChar w:fldCharType="end"/>
        </w:r>
      </w:hyperlink>
    </w:p>
    <w:p w14:paraId="3734620D" w14:textId="2DE2B5C4" w:rsidR="00416191" w:rsidRDefault="00416191">
      <w:pPr>
        <w:pStyle w:val="TOC5"/>
        <w:rPr>
          <w:rFonts w:asciiTheme="minorHAnsi" w:eastAsiaTheme="minorEastAsia" w:hAnsiTheme="minorHAnsi" w:cstheme="minorBidi"/>
          <w:sz w:val="22"/>
          <w:szCs w:val="22"/>
          <w:lang w:eastAsia="en-AU"/>
        </w:rPr>
      </w:pPr>
      <w:r>
        <w:tab/>
      </w:r>
      <w:hyperlink w:anchor="_Toc106797189" w:history="1">
        <w:r w:rsidRPr="00D7050F">
          <w:t>3</w:t>
        </w:r>
        <w:r>
          <w:rPr>
            <w:rFonts w:asciiTheme="minorHAnsi" w:eastAsiaTheme="minorEastAsia" w:hAnsiTheme="minorHAnsi" w:cstheme="minorBidi"/>
            <w:sz w:val="22"/>
            <w:szCs w:val="22"/>
            <w:lang w:eastAsia="en-AU"/>
          </w:rPr>
          <w:tab/>
        </w:r>
        <w:r w:rsidRPr="00D7050F">
          <w:t>Legislation history</w:t>
        </w:r>
        <w:r>
          <w:tab/>
        </w:r>
        <w:r>
          <w:fldChar w:fldCharType="begin"/>
        </w:r>
        <w:r>
          <w:instrText xml:space="preserve"> PAGEREF _Toc106797189 \h </w:instrText>
        </w:r>
        <w:r>
          <w:fldChar w:fldCharType="separate"/>
        </w:r>
        <w:r w:rsidR="00637A08">
          <w:t>17</w:t>
        </w:r>
        <w:r>
          <w:fldChar w:fldCharType="end"/>
        </w:r>
      </w:hyperlink>
    </w:p>
    <w:p w14:paraId="6FA24AFC" w14:textId="6DA94591" w:rsidR="00416191" w:rsidRDefault="00416191">
      <w:pPr>
        <w:pStyle w:val="TOC5"/>
        <w:rPr>
          <w:rFonts w:asciiTheme="minorHAnsi" w:eastAsiaTheme="minorEastAsia" w:hAnsiTheme="minorHAnsi" w:cstheme="minorBidi"/>
          <w:sz w:val="22"/>
          <w:szCs w:val="22"/>
          <w:lang w:eastAsia="en-AU"/>
        </w:rPr>
      </w:pPr>
      <w:r>
        <w:tab/>
      </w:r>
      <w:hyperlink w:anchor="_Toc106797190" w:history="1">
        <w:r w:rsidRPr="00D7050F">
          <w:t>4</w:t>
        </w:r>
        <w:r>
          <w:rPr>
            <w:rFonts w:asciiTheme="minorHAnsi" w:eastAsiaTheme="minorEastAsia" w:hAnsiTheme="minorHAnsi" w:cstheme="minorBidi"/>
            <w:sz w:val="22"/>
            <w:szCs w:val="22"/>
            <w:lang w:eastAsia="en-AU"/>
          </w:rPr>
          <w:tab/>
        </w:r>
        <w:r w:rsidRPr="00D7050F">
          <w:t>Amendment history</w:t>
        </w:r>
        <w:r>
          <w:tab/>
        </w:r>
        <w:r>
          <w:fldChar w:fldCharType="begin"/>
        </w:r>
        <w:r>
          <w:instrText xml:space="preserve"> PAGEREF _Toc106797190 \h </w:instrText>
        </w:r>
        <w:r>
          <w:fldChar w:fldCharType="separate"/>
        </w:r>
        <w:r w:rsidR="00637A08">
          <w:t>20</w:t>
        </w:r>
        <w:r>
          <w:fldChar w:fldCharType="end"/>
        </w:r>
      </w:hyperlink>
    </w:p>
    <w:p w14:paraId="4023A394" w14:textId="44B87B3C" w:rsidR="00416191" w:rsidRDefault="00416191">
      <w:pPr>
        <w:pStyle w:val="TOC5"/>
        <w:rPr>
          <w:rFonts w:asciiTheme="minorHAnsi" w:eastAsiaTheme="minorEastAsia" w:hAnsiTheme="minorHAnsi" w:cstheme="minorBidi"/>
          <w:sz w:val="22"/>
          <w:szCs w:val="22"/>
          <w:lang w:eastAsia="en-AU"/>
        </w:rPr>
      </w:pPr>
      <w:r>
        <w:tab/>
      </w:r>
      <w:hyperlink w:anchor="_Toc106797191" w:history="1">
        <w:r w:rsidRPr="00D7050F">
          <w:t>5</w:t>
        </w:r>
        <w:r>
          <w:rPr>
            <w:rFonts w:asciiTheme="minorHAnsi" w:eastAsiaTheme="minorEastAsia" w:hAnsiTheme="minorHAnsi" w:cstheme="minorBidi"/>
            <w:sz w:val="22"/>
            <w:szCs w:val="22"/>
            <w:lang w:eastAsia="en-AU"/>
          </w:rPr>
          <w:tab/>
        </w:r>
        <w:r w:rsidRPr="00D7050F">
          <w:t>Earlier republications</w:t>
        </w:r>
        <w:r>
          <w:tab/>
        </w:r>
        <w:r>
          <w:fldChar w:fldCharType="begin"/>
        </w:r>
        <w:r>
          <w:instrText xml:space="preserve"> PAGEREF _Toc106797191 \h </w:instrText>
        </w:r>
        <w:r>
          <w:fldChar w:fldCharType="separate"/>
        </w:r>
        <w:r w:rsidR="00637A08">
          <w:t>22</w:t>
        </w:r>
        <w:r>
          <w:fldChar w:fldCharType="end"/>
        </w:r>
      </w:hyperlink>
    </w:p>
    <w:p w14:paraId="4FFEA6C5" w14:textId="32472C53" w:rsidR="00C64524" w:rsidRDefault="00416191" w:rsidP="00D17048">
      <w:pPr>
        <w:pStyle w:val="BillBasic"/>
      </w:pPr>
      <w:r>
        <w:fldChar w:fldCharType="end"/>
      </w:r>
    </w:p>
    <w:p w14:paraId="7750C3BB" w14:textId="77777777" w:rsidR="00C64524" w:rsidRDefault="00C64524" w:rsidP="00D17048">
      <w:pPr>
        <w:pStyle w:val="01Contents"/>
        <w:sectPr w:rsidR="00C6452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071D9E9" w14:textId="77777777" w:rsidR="00C64524" w:rsidRDefault="00C64524" w:rsidP="00D17048">
      <w:pPr>
        <w:jc w:val="center"/>
      </w:pPr>
      <w:r>
        <w:rPr>
          <w:noProof/>
          <w:lang w:eastAsia="en-AU"/>
        </w:rPr>
        <w:lastRenderedPageBreak/>
        <w:drawing>
          <wp:inline distT="0" distB="0" distL="0" distR="0" wp14:anchorId="24F80552" wp14:editId="59F0D6E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C1BEF2" w14:textId="77777777" w:rsidR="00C64524" w:rsidRDefault="00C64524" w:rsidP="00D17048">
      <w:pPr>
        <w:jc w:val="center"/>
        <w:rPr>
          <w:rFonts w:ascii="Arial" w:hAnsi="Arial"/>
        </w:rPr>
      </w:pPr>
      <w:r>
        <w:rPr>
          <w:rFonts w:ascii="Arial" w:hAnsi="Arial"/>
        </w:rPr>
        <w:t>Australian Capital Territory</w:t>
      </w:r>
    </w:p>
    <w:p w14:paraId="55C73B21" w14:textId="7F930408" w:rsidR="00C64524" w:rsidRDefault="00580723" w:rsidP="00D17048">
      <w:pPr>
        <w:pStyle w:val="Billname"/>
      </w:pPr>
      <w:bookmarkStart w:id="6" w:name="Citation"/>
      <w:r>
        <w:t>Magistrates Court (Domestic Animals Infringement Notices) Regulation 2005</w:t>
      </w:r>
      <w:bookmarkEnd w:id="6"/>
      <w:r w:rsidR="00C64524">
        <w:t xml:space="preserve">     </w:t>
      </w:r>
    </w:p>
    <w:p w14:paraId="57344C6F" w14:textId="77777777" w:rsidR="00C64524" w:rsidRDefault="00C64524" w:rsidP="00D17048">
      <w:pPr>
        <w:spacing w:before="240" w:after="60"/>
        <w:rPr>
          <w:rFonts w:ascii="Arial" w:hAnsi="Arial"/>
        </w:rPr>
      </w:pPr>
    </w:p>
    <w:p w14:paraId="0C652A4D" w14:textId="77777777" w:rsidR="00C64524" w:rsidRDefault="00C64524" w:rsidP="00D17048">
      <w:pPr>
        <w:pStyle w:val="N-line3"/>
      </w:pPr>
    </w:p>
    <w:p w14:paraId="201475A3" w14:textId="77777777" w:rsidR="00C64524" w:rsidRDefault="00C64524" w:rsidP="00D17048">
      <w:pPr>
        <w:pStyle w:val="CoverInForce"/>
      </w:pPr>
      <w:r>
        <w:t>made under the</w:t>
      </w:r>
    </w:p>
    <w:bookmarkStart w:id="7" w:name="ActName"/>
    <w:p w14:paraId="4BF1A164" w14:textId="0928412E" w:rsidR="00C64524" w:rsidRDefault="00C64524" w:rsidP="00D17048">
      <w:pPr>
        <w:pStyle w:val="CoverActName"/>
      </w:pPr>
      <w:r w:rsidRPr="00C64524">
        <w:rPr>
          <w:rStyle w:val="charCitHyperlinkAbbrev"/>
        </w:rPr>
        <w:fldChar w:fldCharType="begin"/>
      </w:r>
      <w:r w:rsidR="00580723">
        <w:rPr>
          <w:rStyle w:val="charCitHyperlinkAbbrev"/>
        </w:rPr>
        <w:instrText>HYPERLINK "http://www.legislation.act.gov.au/a/1930-21" \o "A1930-21"</w:instrText>
      </w:r>
      <w:r w:rsidRPr="00C64524">
        <w:rPr>
          <w:rStyle w:val="charCitHyperlinkAbbrev"/>
        </w:rPr>
        <w:fldChar w:fldCharType="separate"/>
      </w:r>
      <w:r w:rsidR="00580723">
        <w:rPr>
          <w:rStyle w:val="charCitHyperlinkAbbrev"/>
        </w:rPr>
        <w:t>Magistrates Court Act 1930</w:t>
      </w:r>
      <w:r w:rsidRPr="00C64524">
        <w:rPr>
          <w:rStyle w:val="charCitHyperlinkAbbrev"/>
        </w:rPr>
        <w:fldChar w:fldCharType="end"/>
      </w:r>
      <w:bookmarkEnd w:id="7"/>
    </w:p>
    <w:p w14:paraId="0FC9557E" w14:textId="77777777" w:rsidR="00C64524" w:rsidRDefault="00C64524" w:rsidP="00D17048">
      <w:pPr>
        <w:pStyle w:val="N-line3"/>
      </w:pPr>
    </w:p>
    <w:p w14:paraId="39E18649" w14:textId="77777777" w:rsidR="00C64524" w:rsidRDefault="00C64524" w:rsidP="00D17048">
      <w:pPr>
        <w:pStyle w:val="Placeholder"/>
      </w:pPr>
      <w:r>
        <w:rPr>
          <w:rStyle w:val="charContents"/>
          <w:sz w:val="16"/>
        </w:rPr>
        <w:t xml:space="preserve">  </w:t>
      </w:r>
      <w:r>
        <w:rPr>
          <w:rStyle w:val="charPage"/>
        </w:rPr>
        <w:t xml:space="preserve">  </w:t>
      </w:r>
    </w:p>
    <w:p w14:paraId="1BE96B40" w14:textId="77777777" w:rsidR="00C64524" w:rsidRDefault="00C64524" w:rsidP="00D17048">
      <w:pPr>
        <w:pStyle w:val="Placeholder"/>
      </w:pPr>
      <w:r>
        <w:rPr>
          <w:rStyle w:val="CharChapNo"/>
        </w:rPr>
        <w:t xml:space="preserve">  </w:t>
      </w:r>
      <w:r>
        <w:rPr>
          <w:rStyle w:val="CharChapText"/>
        </w:rPr>
        <w:t xml:space="preserve">  </w:t>
      </w:r>
    </w:p>
    <w:p w14:paraId="64C429B9" w14:textId="77777777" w:rsidR="00C64524" w:rsidRDefault="00C64524" w:rsidP="00D17048">
      <w:pPr>
        <w:pStyle w:val="Placeholder"/>
      </w:pPr>
      <w:r>
        <w:rPr>
          <w:rStyle w:val="CharPartNo"/>
        </w:rPr>
        <w:t xml:space="preserve">  </w:t>
      </w:r>
      <w:r>
        <w:rPr>
          <w:rStyle w:val="CharPartText"/>
        </w:rPr>
        <w:t xml:space="preserve">  </w:t>
      </w:r>
    </w:p>
    <w:p w14:paraId="5481963E" w14:textId="77777777" w:rsidR="00C64524" w:rsidRDefault="00C64524" w:rsidP="00D17048">
      <w:pPr>
        <w:pStyle w:val="Placeholder"/>
      </w:pPr>
      <w:r>
        <w:rPr>
          <w:rStyle w:val="CharDivNo"/>
        </w:rPr>
        <w:t xml:space="preserve">  </w:t>
      </w:r>
      <w:r>
        <w:rPr>
          <w:rStyle w:val="CharDivText"/>
        </w:rPr>
        <w:t xml:space="preserve">  </w:t>
      </w:r>
    </w:p>
    <w:p w14:paraId="0A6DA1EB" w14:textId="77777777" w:rsidR="00C64524" w:rsidRDefault="00C64524" w:rsidP="00D17048">
      <w:pPr>
        <w:pStyle w:val="Placeholder"/>
      </w:pPr>
      <w:r>
        <w:rPr>
          <w:rStyle w:val="CharSectNo"/>
        </w:rPr>
        <w:t xml:space="preserve">  </w:t>
      </w:r>
    </w:p>
    <w:p w14:paraId="2AE95C3C" w14:textId="77777777" w:rsidR="00C64524" w:rsidRPr="006A0812" w:rsidRDefault="00C64524" w:rsidP="00C64524">
      <w:pPr>
        <w:pStyle w:val="PageBreak"/>
      </w:pPr>
      <w:r>
        <w:br w:type="page"/>
      </w:r>
    </w:p>
    <w:p w14:paraId="5584358C" w14:textId="77777777" w:rsidR="00D2735F" w:rsidRDefault="00D2735F">
      <w:pPr>
        <w:pStyle w:val="AH5Sec"/>
      </w:pPr>
      <w:bookmarkStart w:id="8" w:name="_Toc106797169"/>
      <w:r w:rsidRPr="00416191">
        <w:rPr>
          <w:rStyle w:val="CharSectNo"/>
        </w:rPr>
        <w:lastRenderedPageBreak/>
        <w:t>1</w:t>
      </w:r>
      <w:r>
        <w:tab/>
        <w:t>Name of regulation</w:t>
      </w:r>
      <w:bookmarkEnd w:id="8"/>
    </w:p>
    <w:p w14:paraId="4C072E33" w14:textId="77777777" w:rsidR="00D2735F" w:rsidRDefault="00D2735F">
      <w:pPr>
        <w:pStyle w:val="Amainreturn"/>
      </w:pPr>
      <w:r>
        <w:t xml:space="preserve">This regulation is the </w:t>
      </w:r>
      <w:r>
        <w:rPr>
          <w:rStyle w:val="charItals"/>
        </w:rPr>
        <w:t>Magistrates Court (Domestic Animals Infringement Notices) Regulation 2005</w:t>
      </w:r>
      <w:r>
        <w:rPr>
          <w:iCs/>
        </w:rPr>
        <w:t>.</w:t>
      </w:r>
    </w:p>
    <w:p w14:paraId="4A843B69" w14:textId="77777777" w:rsidR="00D2735F" w:rsidRDefault="00D2735F">
      <w:pPr>
        <w:pStyle w:val="AH5Sec"/>
      </w:pPr>
      <w:bookmarkStart w:id="9" w:name="_Toc106797170"/>
      <w:r w:rsidRPr="00416191">
        <w:rPr>
          <w:rStyle w:val="CharSectNo"/>
        </w:rPr>
        <w:t>3</w:t>
      </w:r>
      <w:r>
        <w:tab/>
        <w:t>Purpose of regulation</w:t>
      </w:r>
      <w:bookmarkEnd w:id="9"/>
    </w:p>
    <w:p w14:paraId="4DE7FFAA" w14:textId="550ED673" w:rsidR="00D2735F" w:rsidRDefault="00D2735F">
      <w:pPr>
        <w:pStyle w:val="Amainreturn"/>
        <w:keepNext/>
        <w:rPr>
          <w:color w:val="000000"/>
        </w:rPr>
      </w:pPr>
      <w:r>
        <w:rPr>
          <w:color w:val="000000"/>
        </w:rPr>
        <w:t xml:space="preserve">The purpose of this regulation is to provide for infringement notices under the </w:t>
      </w:r>
      <w:hyperlink r:id="rId27" w:tooltip="A1930-21" w:history="1">
        <w:r w:rsidR="008D5E02" w:rsidRPr="008D5E02">
          <w:rPr>
            <w:rStyle w:val="charCitHyperlinkItal"/>
          </w:rPr>
          <w:t>Magistrates Court Act 1930</w:t>
        </w:r>
      </w:hyperlink>
      <w:r>
        <w:rPr>
          <w:color w:val="000000"/>
        </w:rPr>
        <w:t xml:space="preserve">, part 3.8 for certain offences against the </w:t>
      </w:r>
      <w:r>
        <w:t>domestic animals legislation</w:t>
      </w:r>
      <w:r>
        <w:rPr>
          <w:color w:val="000000"/>
        </w:rPr>
        <w:t>.</w:t>
      </w:r>
    </w:p>
    <w:p w14:paraId="5847F266" w14:textId="3545E9DF" w:rsidR="00D2735F" w:rsidRDefault="00D2735F">
      <w:pPr>
        <w:pStyle w:val="aNote"/>
        <w:rPr>
          <w:color w:val="000000"/>
        </w:rPr>
      </w:pPr>
      <w:r>
        <w:rPr>
          <w:rStyle w:val="charItals"/>
        </w:rPr>
        <w:t>Note</w:t>
      </w:r>
      <w:r>
        <w:rPr>
          <w:rStyle w:val="charItals"/>
        </w:rPr>
        <w:tab/>
      </w:r>
      <w:r>
        <w:rPr>
          <w:color w:val="000000"/>
        </w:rPr>
        <w:t xml:space="preserve">The </w:t>
      </w:r>
      <w:hyperlink r:id="rId28" w:tooltip="A1930-21" w:history="1">
        <w:r w:rsidR="008D5E02" w:rsidRPr="008D5E02">
          <w:rPr>
            <w:rStyle w:val="charCitHyperlinkItal"/>
          </w:rPr>
          <w:t>Magistrates Court Act 1930</w:t>
        </w:r>
      </w:hyperlink>
      <w:r>
        <w:rPr>
          <w:color w:val="000000"/>
        </w:rPr>
        <w:t>, pt 3.8 provides a system of infringement notices for offences against various Acts.  The infringement notice system is intended to provide an alternative to prosecution.</w:t>
      </w:r>
    </w:p>
    <w:p w14:paraId="5B2B247F" w14:textId="77777777" w:rsidR="00D2735F" w:rsidRDefault="00D2735F">
      <w:pPr>
        <w:pStyle w:val="AH5Sec"/>
        <w:rPr>
          <w:color w:val="000000"/>
        </w:rPr>
      </w:pPr>
      <w:bookmarkStart w:id="10" w:name="_Toc106797171"/>
      <w:r w:rsidRPr="00416191">
        <w:rPr>
          <w:rStyle w:val="CharSectNo"/>
        </w:rPr>
        <w:t>4</w:t>
      </w:r>
      <w:r>
        <w:rPr>
          <w:color w:val="000000"/>
        </w:rPr>
        <w:tab/>
        <w:t>Dictionary</w:t>
      </w:r>
      <w:bookmarkEnd w:id="10"/>
    </w:p>
    <w:p w14:paraId="2123F621" w14:textId="77777777" w:rsidR="00D2735F" w:rsidRDefault="00D2735F">
      <w:pPr>
        <w:pStyle w:val="Amainreturn"/>
        <w:keepNext/>
        <w:rPr>
          <w:color w:val="000000"/>
        </w:rPr>
      </w:pPr>
      <w:r>
        <w:rPr>
          <w:color w:val="000000"/>
        </w:rPr>
        <w:t>The dictionary at the end of this regulation is part of this regulation.</w:t>
      </w:r>
    </w:p>
    <w:p w14:paraId="7BA6093B" w14:textId="77777777" w:rsidR="000F5D2B" w:rsidRPr="00061BDD" w:rsidRDefault="000F5D2B" w:rsidP="000F5D2B">
      <w:pPr>
        <w:pStyle w:val="aNote"/>
      </w:pPr>
      <w:r w:rsidRPr="00061BDD">
        <w:rPr>
          <w:rStyle w:val="charItals"/>
        </w:rPr>
        <w:t>Note 1</w:t>
      </w:r>
      <w:r w:rsidRPr="00061BDD">
        <w:rPr>
          <w:rStyle w:val="charItals"/>
        </w:rPr>
        <w:tab/>
      </w:r>
      <w:r w:rsidRPr="00061BDD">
        <w:t>The dictionary at the end of this regulation defines certain terms used in this regulation, and includes references (</w:t>
      </w:r>
      <w:r w:rsidRPr="00061BDD">
        <w:rPr>
          <w:rStyle w:val="charBoldItals"/>
        </w:rPr>
        <w:t>signpost definitions</w:t>
      </w:r>
      <w:r w:rsidRPr="00061BDD">
        <w:t>) to other terms defined elsewhere.</w:t>
      </w:r>
    </w:p>
    <w:p w14:paraId="2BBD13F2" w14:textId="5629DFA9" w:rsidR="000F5D2B" w:rsidRPr="00061BDD" w:rsidRDefault="000F5D2B" w:rsidP="000F5D2B">
      <w:pPr>
        <w:pStyle w:val="aNoteTextss"/>
      </w:pPr>
      <w:r w:rsidRPr="00061BDD">
        <w:t>For example, the signpost definition ‘</w:t>
      </w:r>
      <w:r w:rsidRPr="00061BDD">
        <w:rPr>
          <w:rStyle w:val="charBoldItals"/>
        </w:rPr>
        <w:t>registrar</w:t>
      </w:r>
      <w:r w:rsidRPr="00061BDD">
        <w:t xml:space="preserve">—see the </w:t>
      </w:r>
      <w:hyperlink r:id="rId29" w:tooltip="A2000-86" w:history="1">
        <w:r w:rsidRPr="00061BDD">
          <w:rPr>
            <w:rStyle w:val="charCitHyperlinkItal"/>
          </w:rPr>
          <w:t>Domestic Animals Act 2000</w:t>
        </w:r>
      </w:hyperlink>
      <w:r w:rsidRPr="00061BDD">
        <w:t>, dictionary.’ means that the term ‘registrar’ is defined in that dictionary and the definition applies to this regulation.</w:t>
      </w:r>
    </w:p>
    <w:p w14:paraId="0FB2F9F7" w14:textId="1F763375" w:rsidR="00D2735F" w:rsidRDefault="00D2735F">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8D5E02" w:rsidRPr="008D5E02">
          <w:rPr>
            <w:rStyle w:val="charCitHyperlinkAbbrev"/>
          </w:rPr>
          <w:t>Legislation Act</w:t>
        </w:r>
      </w:hyperlink>
      <w:r>
        <w:t>, s 155 and s 156 (1)).</w:t>
      </w:r>
    </w:p>
    <w:p w14:paraId="602C4468" w14:textId="77777777" w:rsidR="00D2735F" w:rsidRDefault="00D2735F">
      <w:pPr>
        <w:pStyle w:val="AH5Sec"/>
      </w:pPr>
      <w:bookmarkStart w:id="11" w:name="_Toc106797172"/>
      <w:r w:rsidRPr="00416191">
        <w:rPr>
          <w:rStyle w:val="CharSectNo"/>
        </w:rPr>
        <w:t>5</w:t>
      </w:r>
      <w:r>
        <w:tab/>
        <w:t>Notes</w:t>
      </w:r>
      <w:bookmarkEnd w:id="11"/>
    </w:p>
    <w:p w14:paraId="1D493528" w14:textId="77777777" w:rsidR="00D2735F" w:rsidRDefault="00D2735F">
      <w:pPr>
        <w:pStyle w:val="Amainreturn"/>
        <w:keepNext/>
      </w:pPr>
      <w:r>
        <w:t>A note included in this regulation is explanatory and is not part of this regulation.</w:t>
      </w:r>
    </w:p>
    <w:p w14:paraId="1C88FE2C" w14:textId="14A0D9E9" w:rsidR="00D2735F" w:rsidRDefault="00D2735F">
      <w:pPr>
        <w:pStyle w:val="aNote"/>
      </w:pPr>
      <w:r>
        <w:rPr>
          <w:rStyle w:val="charItals"/>
        </w:rPr>
        <w:t>Note</w:t>
      </w:r>
      <w:r>
        <w:rPr>
          <w:rStyle w:val="charItals"/>
        </w:rPr>
        <w:tab/>
      </w:r>
      <w:r>
        <w:t xml:space="preserve">See the </w:t>
      </w:r>
      <w:hyperlink r:id="rId31" w:tooltip="A2001-14" w:history="1">
        <w:r w:rsidR="008D5E02" w:rsidRPr="008D5E02">
          <w:rPr>
            <w:rStyle w:val="charCitHyperlinkAbbrev"/>
          </w:rPr>
          <w:t>Legislation Act</w:t>
        </w:r>
      </w:hyperlink>
      <w:r>
        <w:t>, s 127 (1), (4) and (5) for the legal status of notes.</w:t>
      </w:r>
    </w:p>
    <w:p w14:paraId="4E8BB221" w14:textId="77777777" w:rsidR="00D2735F" w:rsidRDefault="00D2735F">
      <w:pPr>
        <w:pStyle w:val="AH5Sec"/>
      </w:pPr>
      <w:bookmarkStart w:id="12" w:name="_Toc106797173"/>
      <w:r w:rsidRPr="00416191">
        <w:rPr>
          <w:rStyle w:val="CharSectNo"/>
        </w:rPr>
        <w:t>6</w:t>
      </w:r>
      <w:r>
        <w:tab/>
        <w:t>Administering authority</w:t>
      </w:r>
      <w:bookmarkEnd w:id="12"/>
    </w:p>
    <w:p w14:paraId="603D7527" w14:textId="77777777" w:rsidR="00D2735F" w:rsidRDefault="00D2735F">
      <w:pPr>
        <w:pStyle w:val="Amainreturn"/>
      </w:pPr>
      <w:r>
        <w:t>The administering authority for an infringement notice offence against the domestic animals legislation is the registrar.</w:t>
      </w:r>
    </w:p>
    <w:p w14:paraId="30C438DA" w14:textId="77777777" w:rsidR="00D2735F" w:rsidRDefault="00D2735F">
      <w:pPr>
        <w:pStyle w:val="AH5Sec"/>
      </w:pPr>
      <w:bookmarkStart w:id="13" w:name="_Toc106797174"/>
      <w:r w:rsidRPr="00416191">
        <w:rPr>
          <w:rStyle w:val="CharSectNo"/>
        </w:rPr>
        <w:lastRenderedPageBreak/>
        <w:t>7</w:t>
      </w:r>
      <w:r>
        <w:tab/>
        <w:t>Infringement notice offences</w:t>
      </w:r>
      <w:bookmarkEnd w:id="13"/>
    </w:p>
    <w:p w14:paraId="72C5DB4F" w14:textId="79D48147" w:rsidR="00D2735F" w:rsidRDefault="00D2735F">
      <w:pPr>
        <w:pStyle w:val="Amainreturn"/>
      </w:pPr>
      <w:r>
        <w:t xml:space="preserve">The </w:t>
      </w:r>
      <w:hyperlink r:id="rId32" w:tooltip="A1930-21" w:history="1">
        <w:r w:rsidR="008D5E02" w:rsidRPr="008D5E02">
          <w:rPr>
            <w:rStyle w:val="charCitHyperlinkItal"/>
          </w:rPr>
          <w:t>Magistrates Court Act 1930</w:t>
        </w:r>
      </w:hyperlink>
      <w:r>
        <w:t>, part 3.8 applies to an offence against a provision of the domestic animals legislation mentioned in schedule 1, column 2.</w:t>
      </w:r>
    </w:p>
    <w:p w14:paraId="2B7B56EB" w14:textId="77777777" w:rsidR="00D2735F" w:rsidRDefault="00D2735F">
      <w:pPr>
        <w:pStyle w:val="AH5Sec"/>
      </w:pPr>
      <w:bookmarkStart w:id="14" w:name="_Toc106797175"/>
      <w:r w:rsidRPr="00416191">
        <w:rPr>
          <w:rStyle w:val="CharSectNo"/>
        </w:rPr>
        <w:t>8</w:t>
      </w:r>
      <w:r>
        <w:tab/>
        <w:t>Infringement notice penalties</w:t>
      </w:r>
      <w:bookmarkEnd w:id="14"/>
    </w:p>
    <w:p w14:paraId="35C23A88" w14:textId="77777777" w:rsidR="00D2735F" w:rsidRPr="008D5E02" w:rsidRDefault="00D2735F">
      <w:pPr>
        <w:pStyle w:val="Amain"/>
      </w:pPr>
      <w:r w:rsidRPr="008D5E02">
        <w:tab/>
        <w:t>(1)</w:t>
      </w:r>
      <w:r w:rsidRPr="008D5E02">
        <w:tab/>
        <w:t xml:space="preserve">The penalty payable by an individual for an offence against the </w:t>
      </w:r>
      <w:r>
        <w:t>domestic animals legislation,</w:t>
      </w:r>
      <w:r w:rsidRPr="008D5E02">
        <w:t xml:space="preserve"> under an infringement notice for the offence, is the amount mentioned in schedule 1, column 5 for the offence.</w:t>
      </w:r>
    </w:p>
    <w:p w14:paraId="774C3FFB" w14:textId="77777777" w:rsidR="00D2735F" w:rsidRPr="008D5E02" w:rsidRDefault="00D2735F">
      <w:pPr>
        <w:pStyle w:val="Amain"/>
      </w:pPr>
      <w:r w:rsidRPr="008D5E02">
        <w:tab/>
        <w:t>(2)</w:t>
      </w:r>
      <w:r w:rsidRPr="008D5E02">
        <w:tab/>
        <w:t xml:space="preserve">The penalty payable by a corporation for an offence against the </w:t>
      </w:r>
      <w:r>
        <w:t>domestic animals legislation,</w:t>
      </w:r>
      <w:r w:rsidRPr="008D5E02">
        <w:t xml:space="preserve"> under an infringement notice for the offence, is 5 times the amount mentioned in schedule 1, column 5 for the offence.</w:t>
      </w:r>
    </w:p>
    <w:p w14:paraId="433F7273" w14:textId="77777777" w:rsidR="00D2735F" w:rsidRDefault="00D2735F">
      <w:pPr>
        <w:pStyle w:val="Amain"/>
      </w:pPr>
      <w:r>
        <w:tab/>
        <w:t>(3)</w:t>
      </w:r>
      <w:r>
        <w:tab/>
        <w:t>The cost of serving a reminder notice for an infringement notice offence against the domestic animals legislation is $34.</w:t>
      </w:r>
    </w:p>
    <w:p w14:paraId="74167FC3" w14:textId="77777777" w:rsidR="00D2735F" w:rsidRDefault="00D2735F">
      <w:pPr>
        <w:pStyle w:val="AH5Sec"/>
      </w:pPr>
      <w:bookmarkStart w:id="15" w:name="_Toc106797176"/>
      <w:r w:rsidRPr="00416191">
        <w:rPr>
          <w:rStyle w:val="CharSectNo"/>
        </w:rPr>
        <w:t>9</w:t>
      </w:r>
      <w:r>
        <w:tab/>
        <w:t>Contents of infringement notices—identifying particulars for dog or cat</w:t>
      </w:r>
      <w:bookmarkEnd w:id="15"/>
    </w:p>
    <w:p w14:paraId="1E3061D0" w14:textId="77777777" w:rsidR="00D2735F" w:rsidRDefault="00D2735F">
      <w:pPr>
        <w:pStyle w:val="Amainreturn"/>
      </w:pPr>
      <w:r>
        <w:t>An infringement notice in relation to a dog or cat served on a person by an authorised person for an infringement notice offence against the domestic animals legislation—</w:t>
      </w:r>
    </w:p>
    <w:p w14:paraId="412539B6" w14:textId="77777777" w:rsidR="00D2735F" w:rsidRDefault="00D2735F">
      <w:pPr>
        <w:pStyle w:val="Apara"/>
      </w:pPr>
      <w:r>
        <w:rPr>
          <w:rFonts w:ascii="Times New (W1)" w:hAnsi="Times New (W1)"/>
        </w:rPr>
        <w:tab/>
        <w:t>(a)</w:t>
      </w:r>
      <w:r>
        <w:rPr>
          <w:rFonts w:ascii="Times New (W1)" w:hAnsi="Times New (W1)"/>
        </w:rPr>
        <w:tab/>
      </w:r>
      <w:r>
        <w:t>must identify the dog or cat by—</w:t>
      </w:r>
    </w:p>
    <w:p w14:paraId="4C23CA17" w14:textId="77777777" w:rsidR="00D2735F" w:rsidRDefault="00D2735F">
      <w:pPr>
        <w:pStyle w:val="Asubpara"/>
      </w:pPr>
      <w:r>
        <w:rPr>
          <w:rFonts w:ascii="Times New (W1)" w:hAnsi="Times New (W1)"/>
        </w:rPr>
        <w:tab/>
        <w:t>(i)</w:t>
      </w:r>
      <w:r>
        <w:rPr>
          <w:rFonts w:ascii="Times New (W1)" w:hAnsi="Times New (W1)"/>
        </w:rPr>
        <w:tab/>
      </w:r>
      <w:r>
        <w:t>breed or description; and</w:t>
      </w:r>
    </w:p>
    <w:p w14:paraId="140CBF6E" w14:textId="77777777" w:rsidR="00D2735F" w:rsidRDefault="00D2735F">
      <w:pPr>
        <w:pStyle w:val="Asubpara"/>
      </w:pPr>
      <w:r>
        <w:rPr>
          <w:rFonts w:ascii="Times New (W1)" w:hAnsi="Times New (W1)"/>
        </w:rPr>
        <w:tab/>
        <w:t>(ii)</w:t>
      </w:r>
      <w:r>
        <w:rPr>
          <w:rFonts w:ascii="Times New (W1)" w:hAnsi="Times New (W1)"/>
        </w:rPr>
        <w:tab/>
      </w:r>
      <w:r>
        <w:t>colour; and</w:t>
      </w:r>
    </w:p>
    <w:p w14:paraId="4818A817" w14:textId="77777777" w:rsidR="00D2735F" w:rsidRDefault="00D2735F">
      <w:pPr>
        <w:pStyle w:val="Apara"/>
        <w:keepNext/>
      </w:pPr>
      <w:r>
        <w:rPr>
          <w:rFonts w:ascii="Times New (W1)" w:hAnsi="Times New (W1)"/>
        </w:rPr>
        <w:tab/>
        <w:t>(b)</w:t>
      </w:r>
      <w:r>
        <w:rPr>
          <w:rFonts w:ascii="Times New (W1)" w:hAnsi="Times New (W1)"/>
        </w:rPr>
        <w:tab/>
      </w:r>
      <w:r>
        <w:t>may identify the dog or cat by any of the following:</w:t>
      </w:r>
    </w:p>
    <w:p w14:paraId="74F55EFB" w14:textId="77777777" w:rsidR="00D2735F" w:rsidRDefault="00D2735F">
      <w:pPr>
        <w:pStyle w:val="Asubpara"/>
      </w:pPr>
      <w:r>
        <w:tab/>
        <w:t>(i)</w:t>
      </w:r>
      <w:r>
        <w:tab/>
        <w:t>sex;</w:t>
      </w:r>
    </w:p>
    <w:p w14:paraId="0449C138" w14:textId="77777777" w:rsidR="00D2735F" w:rsidRDefault="00D2735F">
      <w:pPr>
        <w:pStyle w:val="Asubpara"/>
      </w:pPr>
      <w:r>
        <w:tab/>
        <w:t>(ii)</w:t>
      </w:r>
      <w:r>
        <w:tab/>
        <w:t>age;</w:t>
      </w:r>
    </w:p>
    <w:p w14:paraId="1C86228A" w14:textId="77777777" w:rsidR="00D2735F" w:rsidRDefault="000F5D2B">
      <w:pPr>
        <w:pStyle w:val="Asubpara"/>
      </w:pPr>
      <w:r>
        <w:rPr>
          <w:rFonts w:ascii="Times New (W1)" w:hAnsi="Times New (W1)"/>
        </w:rPr>
        <w:tab/>
        <w:t>(iii</w:t>
      </w:r>
      <w:r w:rsidR="00D2735F">
        <w:rPr>
          <w:rFonts w:ascii="Times New (W1)" w:hAnsi="Times New (W1)"/>
        </w:rPr>
        <w:t>)</w:t>
      </w:r>
      <w:r w:rsidR="00D2735F">
        <w:rPr>
          <w:rFonts w:ascii="Times New (W1)" w:hAnsi="Times New (W1)"/>
        </w:rPr>
        <w:tab/>
      </w:r>
      <w:r w:rsidR="00D2735F">
        <w:t>any collars;</w:t>
      </w:r>
    </w:p>
    <w:p w14:paraId="60E7CD84" w14:textId="77777777" w:rsidR="00D2735F" w:rsidRDefault="00D2735F">
      <w:pPr>
        <w:pStyle w:val="Asubpara"/>
      </w:pPr>
      <w:r>
        <w:rPr>
          <w:rFonts w:ascii="Times New (W1)" w:hAnsi="Times New (W1)"/>
        </w:rPr>
        <w:lastRenderedPageBreak/>
        <w:tab/>
        <w:t>(</w:t>
      </w:r>
      <w:r w:rsidR="000F5D2B">
        <w:rPr>
          <w:rFonts w:ascii="Times New (W1)" w:hAnsi="Times New (W1)"/>
        </w:rPr>
        <w:t>i</w:t>
      </w:r>
      <w:r>
        <w:rPr>
          <w:rFonts w:ascii="Times New (W1)" w:hAnsi="Times New (W1)"/>
        </w:rPr>
        <w:t>v)</w:t>
      </w:r>
      <w:r>
        <w:rPr>
          <w:rFonts w:ascii="Times New (W1)" w:hAnsi="Times New (W1)"/>
        </w:rPr>
        <w:tab/>
      </w:r>
      <w:r>
        <w:t>any brands or tattoo;</w:t>
      </w:r>
    </w:p>
    <w:p w14:paraId="37C42270" w14:textId="77777777" w:rsidR="00D2735F" w:rsidRDefault="000F5D2B">
      <w:pPr>
        <w:pStyle w:val="Asubpara"/>
      </w:pPr>
      <w:r>
        <w:rPr>
          <w:rFonts w:ascii="Times New (W1)" w:hAnsi="Times New (W1)"/>
        </w:rPr>
        <w:tab/>
        <w:t>(v</w:t>
      </w:r>
      <w:r w:rsidR="00D2735F">
        <w:rPr>
          <w:rFonts w:ascii="Times New (W1)" w:hAnsi="Times New (W1)"/>
        </w:rPr>
        <w:t>)</w:t>
      </w:r>
      <w:r w:rsidR="00D2735F">
        <w:rPr>
          <w:rFonts w:ascii="Times New (W1)" w:hAnsi="Times New (W1)"/>
        </w:rPr>
        <w:tab/>
      </w:r>
      <w:r w:rsidR="00D2735F">
        <w:t>any electronically coded implant;</w:t>
      </w:r>
    </w:p>
    <w:p w14:paraId="7A69E239" w14:textId="77777777" w:rsidR="00D2735F" w:rsidRDefault="000F5D2B">
      <w:pPr>
        <w:pStyle w:val="Asubpara"/>
      </w:pPr>
      <w:r>
        <w:rPr>
          <w:rFonts w:ascii="Times New (W1)" w:hAnsi="Times New (W1)"/>
        </w:rPr>
        <w:tab/>
        <w:t>(vi</w:t>
      </w:r>
      <w:r w:rsidR="00D2735F">
        <w:rPr>
          <w:rFonts w:ascii="Times New (W1)" w:hAnsi="Times New (W1)"/>
        </w:rPr>
        <w:t>)</w:t>
      </w:r>
      <w:r w:rsidR="00D2735F">
        <w:rPr>
          <w:rFonts w:ascii="Times New (W1)" w:hAnsi="Times New (W1)"/>
        </w:rPr>
        <w:tab/>
      </w:r>
      <w:r w:rsidR="00D2735F">
        <w:t>any marks or scars;</w:t>
      </w:r>
    </w:p>
    <w:p w14:paraId="4B18A61C" w14:textId="77777777" w:rsidR="00D2735F" w:rsidRDefault="000F5D2B">
      <w:pPr>
        <w:pStyle w:val="Asubpara"/>
      </w:pPr>
      <w:r>
        <w:rPr>
          <w:rFonts w:ascii="Times New (W1)" w:hAnsi="Times New (W1)"/>
        </w:rPr>
        <w:tab/>
        <w:t>(vii</w:t>
      </w:r>
      <w:r w:rsidR="00D2735F">
        <w:rPr>
          <w:rFonts w:ascii="Times New (W1)" w:hAnsi="Times New (W1)"/>
        </w:rPr>
        <w:t>)</w:t>
      </w:r>
      <w:r w:rsidR="00D2735F">
        <w:rPr>
          <w:rFonts w:ascii="Times New (W1)" w:hAnsi="Times New (W1)"/>
        </w:rPr>
        <w:tab/>
      </w:r>
      <w:r w:rsidR="00D2735F">
        <w:t>any other noticeable distinguishing marks or features.</w:t>
      </w:r>
    </w:p>
    <w:p w14:paraId="0BA94E53" w14:textId="77777777" w:rsidR="00D2735F" w:rsidRDefault="00D2735F">
      <w:pPr>
        <w:pStyle w:val="AH5Sec"/>
      </w:pPr>
      <w:bookmarkStart w:id="16" w:name="_Toc106797177"/>
      <w:r w:rsidRPr="00416191">
        <w:rPr>
          <w:rStyle w:val="CharSectNo"/>
        </w:rPr>
        <w:t>10</w:t>
      </w:r>
      <w:r>
        <w:tab/>
        <w:t>Contents of infringement notices—other information</w:t>
      </w:r>
      <w:bookmarkEnd w:id="16"/>
    </w:p>
    <w:p w14:paraId="792E8AEF" w14:textId="77777777" w:rsidR="00D2735F" w:rsidRDefault="00D2735F">
      <w:pPr>
        <w:pStyle w:val="Amain"/>
        <w:keepNext/>
      </w:pPr>
      <w:r>
        <w:tab/>
        <w:t>(1)</w:t>
      </w:r>
      <w:r>
        <w:tab/>
        <w:t>An infringement notice served on a company by an authorised person for an infringement notice offence against the domestic animals legislation must include the company’s ACN.</w:t>
      </w:r>
    </w:p>
    <w:p w14:paraId="0994E94A" w14:textId="6870857D" w:rsidR="00D2735F" w:rsidRDefault="00D2735F">
      <w:pPr>
        <w:pStyle w:val="aNote"/>
      </w:pPr>
      <w:r>
        <w:rPr>
          <w:rStyle w:val="charItals"/>
        </w:rPr>
        <w:t>Note</w:t>
      </w:r>
      <w:r>
        <w:rPr>
          <w:rStyle w:val="charItals"/>
        </w:rPr>
        <w:tab/>
      </w:r>
      <w:r>
        <w:t xml:space="preserve">The requirement under this regulation is additional to the requirement under the </w:t>
      </w:r>
      <w:hyperlink r:id="rId33" w:tooltip="A1930-21" w:history="1">
        <w:r w:rsidR="008D5E02" w:rsidRPr="008D5E02">
          <w:rPr>
            <w:rStyle w:val="charCitHyperlinkItal"/>
          </w:rPr>
          <w:t>Magistrates Court Act 1930</w:t>
        </w:r>
      </w:hyperlink>
      <w:r>
        <w:t>, s 121 (1) (c).</w:t>
      </w:r>
    </w:p>
    <w:p w14:paraId="30C6761A" w14:textId="77777777" w:rsidR="00D2735F" w:rsidRDefault="00D2735F">
      <w:pPr>
        <w:pStyle w:val="Amain"/>
        <w:keepNext/>
      </w:pPr>
      <w:r>
        <w:tab/>
        <w:t>(2)</w:t>
      </w:r>
      <w:r>
        <w:tab/>
        <w:t>In this section:</w:t>
      </w:r>
    </w:p>
    <w:p w14:paraId="48ADA274" w14:textId="3FBE00A0" w:rsidR="00D2735F" w:rsidRDefault="00D2735F">
      <w:pPr>
        <w:pStyle w:val="aDef"/>
      </w:pPr>
      <w:r>
        <w:rPr>
          <w:rStyle w:val="charBoldItals"/>
        </w:rPr>
        <w:t xml:space="preserve">company </w:t>
      </w:r>
      <w:r>
        <w:t xml:space="preserve">means a company registered under the </w:t>
      </w:r>
      <w:hyperlink r:id="rId34" w:tooltip="Act 2001 No 50 (Cwlth)" w:history="1">
        <w:r w:rsidR="008D5E02" w:rsidRPr="008D5E02">
          <w:rPr>
            <w:rStyle w:val="charCitHyperlinkAbbrev"/>
          </w:rPr>
          <w:t>Corporations Act</w:t>
        </w:r>
      </w:hyperlink>
      <w:r>
        <w:t>.</w:t>
      </w:r>
    </w:p>
    <w:p w14:paraId="483E2245" w14:textId="77777777" w:rsidR="00D2735F" w:rsidRDefault="00D2735F">
      <w:pPr>
        <w:pStyle w:val="AH5Sec"/>
      </w:pPr>
      <w:bookmarkStart w:id="17" w:name="_Toc106797178"/>
      <w:r w:rsidRPr="00416191">
        <w:rPr>
          <w:rStyle w:val="CharSectNo"/>
        </w:rPr>
        <w:t>11</w:t>
      </w:r>
      <w:r>
        <w:tab/>
        <w:t>Contents of infringement notices—identifying authorised person</w:t>
      </w:r>
      <w:bookmarkEnd w:id="17"/>
    </w:p>
    <w:p w14:paraId="12B57AA6" w14:textId="77777777" w:rsidR="00D2735F" w:rsidRDefault="00D2735F">
      <w:pPr>
        <w:pStyle w:val="Amainreturn"/>
      </w:pPr>
      <w:r>
        <w:t>An infringement notice served on a person by an authorised person for an infringement notice offence against the domestic animals legislation must identify the authorised person by—</w:t>
      </w:r>
    </w:p>
    <w:p w14:paraId="572EF404" w14:textId="77777777" w:rsidR="00D2735F" w:rsidRDefault="00D2735F">
      <w:pPr>
        <w:pStyle w:val="Apara"/>
      </w:pPr>
      <w:r>
        <w:rPr>
          <w:rFonts w:ascii="Times New (W1)" w:hAnsi="Times New (W1)"/>
        </w:rPr>
        <w:tab/>
        <w:t>(a)</w:t>
      </w:r>
      <w:r>
        <w:rPr>
          <w:rFonts w:ascii="Times New (W1)" w:hAnsi="Times New (W1)"/>
        </w:rPr>
        <w:tab/>
      </w:r>
      <w:r>
        <w:t>the authorised person’s full name, or surname and initials; or</w:t>
      </w:r>
    </w:p>
    <w:p w14:paraId="3F5422C2" w14:textId="77777777" w:rsidR="00D2735F" w:rsidRDefault="00D2735F">
      <w:pPr>
        <w:pStyle w:val="Apara"/>
      </w:pPr>
      <w:r>
        <w:rPr>
          <w:rFonts w:ascii="Times New (W1)" w:hAnsi="Times New (W1)"/>
        </w:rPr>
        <w:tab/>
        <w:t>(b)</w:t>
      </w:r>
      <w:r>
        <w:rPr>
          <w:rFonts w:ascii="Times New (W1)" w:hAnsi="Times New (W1)"/>
        </w:rPr>
        <w:tab/>
      </w:r>
      <w:r>
        <w:t>any unique number given, for this regulation, to the authorised person by the administering authority.</w:t>
      </w:r>
    </w:p>
    <w:p w14:paraId="19C63622" w14:textId="77777777" w:rsidR="00D2735F" w:rsidRDefault="00D2735F" w:rsidP="00B37F71">
      <w:pPr>
        <w:pStyle w:val="AH5Sec"/>
      </w:pPr>
      <w:bookmarkStart w:id="18" w:name="_Toc106797179"/>
      <w:r w:rsidRPr="00416191">
        <w:rPr>
          <w:rStyle w:val="CharSectNo"/>
        </w:rPr>
        <w:lastRenderedPageBreak/>
        <w:t>12</w:t>
      </w:r>
      <w:r>
        <w:tab/>
        <w:t>Contents of reminder notices—identifying authorised person</w:t>
      </w:r>
      <w:bookmarkEnd w:id="18"/>
    </w:p>
    <w:p w14:paraId="64177F08" w14:textId="77777777" w:rsidR="00D2735F" w:rsidRDefault="00D2735F" w:rsidP="00B37F71">
      <w:pPr>
        <w:pStyle w:val="Amainreturn"/>
        <w:keepNext/>
      </w:pPr>
      <w:r>
        <w:t>A reminder notice served on a person by an authorised person for an infringement notice offence against the domestic animals legislation must identify the authorised person by—</w:t>
      </w:r>
    </w:p>
    <w:p w14:paraId="74713716" w14:textId="77777777" w:rsidR="00D2735F" w:rsidRDefault="00D2735F" w:rsidP="00B37F71">
      <w:pPr>
        <w:pStyle w:val="Apara"/>
        <w:keepNext/>
      </w:pPr>
      <w:r>
        <w:rPr>
          <w:rFonts w:ascii="Times New (W1)" w:hAnsi="Times New (W1)"/>
        </w:rPr>
        <w:tab/>
        <w:t>(a)</w:t>
      </w:r>
      <w:r>
        <w:rPr>
          <w:rFonts w:ascii="Times New (W1)" w:hAnsi="Times New (W1)"/>
        </w:rPr>
        <w:tab/>
      </w:r>
      <w:r>
        <w:t>the authorised person’s full name, or surname and initials; or</w:t>
      </w:r>
    </w:p>
    <w:p w14:paraId="365B3763" w14:textId="77777777" w:rsidR="00D2735F" w:rsidRDefault="00D2735F">
      <w:pPr>
        <w:pStyle w:val="Apara"/>
      </w:pPr>
      <w:r>
        <w:rPr>
          <w:rFonts w:ascii="Times New (W1)" w:hAnsi="Times New (W1)"/>
        </w:rPr>
        <w:tab/>
        <w:t>(b)</w:t>
      </w:r>
      <w:r>
        <w:rPr>
          <w:rFonts w:ascii="Times New (W1)" w:hAnsi="Times New (W1)"/>
        </w:rPr>
        <w:tab/>
      </w:r>
      <w:r>
        <w:t>any unique number given, for this regulation, to the authorised person by the administering authority.</w:t>
      </w:r>
    </w:p>
    <w:p w14:paraId="6468961F" w14:textId="77777777" w:rsidR="00D2735F" w:rsidRDefault="00D2735F">
      <w:pPr>
        <w:pStyle w:val="AH5Sec"/>
      </w:pPr>
      <w:bookmarkStart w:id="19" w:name="_Toc106797180"/>
      <w:r w:rsidRPr="00416191">
        <w:rPr>
          <w:rStyle w:val="CharSectNo"/>
        </w:rPr>
        <w:t>13</w:t>
      </w:r>
      <w:r>
        <w:tab/>
        <w:t>Cost if liability disputed</w:t>
      </w:r>
      <w:bookmarkEnd w:id="19"/>
    </w:p>
    <w:p w14:paraId="1B541634" w14:textId="77777777" w:rsidR="00D2735F" w:rsidRDefault="00D2735F">
      <w:pPr>
        <w:pStyle w:val="Amainreturn"/>
      </w:pPr>
      <w:r>
        <w:t>The cost of beginning a proceeding is $200.</w:t>
      </w:r>
    </w:p>
    <w:p w14:paraId="03E494CC" w14:textId="77777777" w:rsidR="00D2735F" w:rsidRDefault="00D2735F">
      <w:pPr>
        <w:pStyle w:val="AH5Sec"/>
      </w:pPr>
      <w:bookmarkStart w:id="20" w:name="_Toc106797181"/>
      <w:r w:rsidRPr="00416191">
        <w:rPr>
          <w:rStyle w:val="CharSectNo"/>
        </w:rPr>
        <w:t>14</w:t>
      </w:r>
      <w:r>
        <w:tab/>
        <w:t>Authorised people for infringement notice offences</w:t>
      </w:r>
      <w:bookmarkEnd w:id="20"/>
    </w:p>
    <w:p w14:paraId="732D09A8" w14:textId="772AC965" w:rsidR="00D2735F" w:rsidRDefault="000C3126">
      <w:pPr>
        <w:pStyle w:val="Amainreturn"/>
        <w:keepNext/>
      </w:pPr>
      <w:r>
        <w:t xml:space="preserve">A person appointed as an authorised person under the </w:t>
      </w:r>
      <w:hyperlink r:id="rId35" w:tooltip="A2000-86" w:history="1">
        <w:r w:rsidR="008D5E02" w:rsidRPr="008D5E02">
          <w:rPr>
            <w:rStyle w:val="charCitHyperlinkItal"/>
          </w:rPr>
          <w:t>Domestic Animals Act 2000</w:t>
        </w:r>
      </w:hyperlink>
      <w:r>
        <w:t>, section 123 (Authorised people)</w:t>
      </w:r>
      <w:r w:rsidR="00D2735F">
        <w:t xml:space="preserve"> may </w:t>
      </w:r>
      <w:r w:rsidR="00050402" w:rsidRPr="00D87986">
        <w:t>serve the following:</w:t>
      </w:r>
    </w:p>
    <w:p w14:paraId="21D87109" w14:textId="77777777" w:rsidR="00D2735F" w:rsidRDefault="00D2735F">
      <w:pPr>
        <w:pStyle w:val="Apara"/>
      </w:pPr>
      <w:r>
        <w:rPr>
          <w:rFonts w:ascii="Times New (W1)" w:hAnsi="Times New (W1)"/>
        </w:rPr>
        <w:tab/>
        <w:t>(a)</w:t>
      </w:r>
      <w:r>
        <w:rPr>
          <w:rFonts w:ascii="Times New (W1)" w:hAnsi="Times New (W1)"/>
        </w:rPr>
        <w:tab/>
      </w:r>
      <w:r>
        <w:t>an infringement notice for an infringement notice offence against the d</w:t>
      </w:r>
      <w:r w:rsidR="00050402">
        <w:t xml:space="preserve">omestic animals legislation; </w:t>
      </w:r>
    </w:p>
    <w:p w14:paraId="07753B9E" w14:textId="77777777" w:rsidR="00D2735F" w:rsidRDefault="00D2735F">
      <w:pPr>
        <w:pStyle w:val="Apara"/>
        <w:keepNext/>
      </w:pPr>
      <w:r>
        <w:rPr>
          <w:rFonts w:ascii="Times New (W1)" w:hAnsi="Times New (W1)"/>
        </w:rPr>
        <w:tab/>
        <w:t>(b)</w:t>
      </w:r>
      <w:r>
        <w:rPr>
          <w:rFonts w:ascii="Times New (W1)" w:hAnsi="Times New (W1)"/>
        </w:rPr>
        <w:tab/>
      </w:r>
      <w:r>
        <w:t>a reminder notice for an infringement notice offence against the domestic animals legislation.</w:t>
      </w:r>
    </w:p>
    <w:p w14:paraId="377CCB9B" w14:textId="3F7D2EA3" w:rsidR="00D2735F" w:rsidRDefault="00D2735F">
      <w:pPr>
        <w:pStyle w:val="aNote"/>
      </w:pPr>
      <w:r>
        <w:rPr>
          <w:rStyle w:val="charItals"/>
        </w:rPr>
        <w:t>Note</w:t>
      </w:r>
      <w:r>
        <w:rPr>
          <w:rStyle w:val="charItals"/>
        </w:rPr>
        <w:tab/>
      </w:r>
      <w:r>
        <w:t xml:space="preserve">For how documents may be served, see the </w:t>
      </w:r>
      <w:hyperlink r:id="rId36" w:tooltip="A2001-14" w:history="1">
        <w:r w:rsidR="008D5E02" w:rsidRPr="008D5E02">
          <w:rPr>
            <w:rStyle w:val="charCitHyperlinkAbbrev"/>
          </w:rPr>
          <w:t>Legislation Act</w:t>
        </w:r>
      </w:hyperlink>
      <w:r>
        <w:t>, pt 19.5.</w:t>
      </w:r>
    </w:p>
    <w:p w14:paraId="499BBD6B" w14:textId="77777777" w:rsidR="00D2735F" w:rsidRDefault="00D2735F">
      <w:pPr>
        <w:pStyle w:val="PageBreak"/>
      </w:pPr>
    </w:p>
    <w:p w14:paraId="36000C57" w14:textId="77777777" w:rsidR="004203D2" w:rsidRDefault="004203D2">
      <w:pPr>
        <w:pStyle w:val="02Text"/>
        <w:sectPr w:rsidR="004203D2">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14:paraId="07A66F6C" w14:textId="77777777" w:rsidR="00D2735F" w:rsidRDefault="00D2735F">
      <w:pPr>
        <w:pStyle w:val="PageBreak"/>
      </w:pPr>
      <w:r>
        <w:br w:type="page"/>
      </w:r>
    </w:p>
    <w:p w14:paraId="170D309E" w14:textId="77777777" w:rsidR="00A109C2" w:rsidRPr="00416191" w:rsidRDefault="00A109C2" w:rsidP="00A109C2">
      <w:pPr>
        <w:pStyle w:val="Sched-heading"/>
      </w:pPr>
      <w:bookmarkStart w:id="21" w:name="_Toc106797182"/>
      <w:r w:rsidRPr="00416191">
        <w:rPr>
          <w:rStyle w:val="CharChapNo"/>
        </w:rPr>
        <w:lastRenderedPageBreak/>
        <w:t>Schedule 1</w:t>
      </w:r>
      <w:r w:rsidRPr="00061BDD">
        <w:tab/>
      </w:r>
      <w:r w:rsidRPr="00416191">
        <w:rPr>
          <w:rStyle w:val="CharChapText"/>
        </w:rPr>
        <w:t>Domestic animals legislation infringement notice offences and penalties</w:t>
      </w:r>
      <w:bookmarkEnd w:id="21"/>
    </w:p>
    <w:p w14:paraId="700EE195" w14:textId="77777777" w:rsidR="00A109C2" w:rsidRPr="00061BDD" w:rsidRDefault="00A109C2" w:rsidP="00A109C2">
      <w:pPr>
        <w:pStyle w:val="ref"/>
        <w:keepNext/>
      </w:pPr>
      <w:r w:rsidRPr="00061BDD">
        <w:t>(see s 7 and s 8)</w:t>
      </w:r>
    </w:p>
    <w:p w14:paraId="05F0F636" w14:textId="77777777" w:rsidR="00A109C2" w:rsidRPr="00416191" w:rsidRDefault="00A109C2" w:rsidP="00A109C2">
      <w:pPr>
        <w:pStyle w:val="Sched-Part"/>
      </w:pPr>
      <w:bookmarkStart w:id="22" w:name="_Toc106797183"/>
      <w:r w:rsidRPr="00416191">
        <w:rPr>
          <w:rStyle w:val="CharPartNo"/>
        </w:rPr>
        <w:t>Part 1.1</w:t>
      </w:r>
      <w:r w:rsidRPr="00061BDD">
        <w:tab/>
      </w:r>
      <w:r w:rsidRPr="00416191">
        <w:rPr>
          <w:rStyle w:val="CharPartText"/>
        </w:rPr>
        <w:t>Domestic Animals Act 2000</w:t>
      </w:r>
      <w:bookmarkEnd w:id="22"/>
    </w:p>
    <w:p w14:paraId="08222A72" w14:textId="77777777" w:rsidR="00A109C2" w:rsidRPr="00061BDD" w:rsidRDefault="00A109C2" w:rsidP="00A109C2"/>
    <w:tbl>
      <w:tblPr>
        <w:tblW w:w="7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01"/>
        <w:gridCol w:w="2041"/>
        <w:gridCol w:w="1531"/>
        <w:gridCol w:w="1531"/>
      </w:tblGrid>
      <w:tr w:rsidR="00A109C2" w:rsidRPr="00061BDD" w14:paraId="3D2A4388" w14:textId="77777777" w:rsidTr="006509B2">
        <w:trPr>
          <w:cantSplit/>
          <w:tblHeader/>
        </w:trPr>
        <w:tc>
          <w:tcPr>
            <w:tcW w:w="1134" w:type="dxa"/>
          </w:tcPr>
          <w:p w14:paraId="21C30D11" w14:textId="77777777" w:rsidR="00A109C2" w:rsidRPr="00061BDD" w:rsidRDefault="00A109C2" w:rsidP="00033D97">
            <w:pPr>
              <w:pStyle w:val="TableColHd"/>
            </w:pPr>
            <w:r w:rsidRPr="00061BDD">
              <w:t>column 1</w:t>
            </w:r>
          </w:p>
          <w:p w14:paraId="52D8FAC0" w14:textId="77777777" w:rsidR="00A109C2" w:rsidRPr="00061BDD" w:rsidRDefault="00A109C2" w:rsidP="00033D97">
            <w:pPr>
              <w:pStyle w:val="TableColHd"/>
            </w:pPr>
            <w:r w:rsidRPr="00061BDD">
              <w:t>item</w:t>
            </w:r>
          </w:p>
        </w:tc>
        <w:tc>
          <w:tcPr>
            <w:tcW w:w="1601" w:type="dxa"/>
          </w:tcPr>
          <w:p w14:paraId="69186CB7" w14:textId="77777777" w:rsidR="00A109C2" w:rsidRPr="00061BDD" w:rsidRDefault="00A109C2" w:rsidP="00033D97">
            <w:pPr>
              <w:pStyle w:val="TableColHd"/>
            </w:pPr>
            <w:r w:rsidRPr="00061BDD">
              <w:t>column 2</w:t>
            </w:r>
          </w:p>
          <w:p w14:paraId="690FA7EE" w14:textId="77777777" w:rsidR="00A109C2" w:rsidRPr="00061BDD" w:rsidRDefault="00A109C2" w:rsidP="00033D97">
            <w:pPr>
              <w:pStyle w:val="TableColHd"/>
            </w:pPr>
            <w:r w:rsidRPr="00061BDD">
              <w:t>offence provision</w:t>
            </w:r>
          </w:p>
        </w:tc>
        <w:tc>
          <w:tcPr>
            <w:tcW w:w="2041" w:type="dxa"/>
          </w:tcPr>
          <w:p w14:paraId="18AA548B" w14:textId="77777777" w:rsidR="00A109C2" w:rsidRPr="00061BDD" w:rsidRDefault="00A109C2" w:rsidP="00033D97">
            <w:pPr>
              <w:pStyle w:val="TableColHd"/>
            </w:pPr>
            <w:r w:rsidRPr="00061BDD">
              <w:t>column 3</w:t>
            </w:r>
          </w:p>
          <w:p w14:paraId="597A0E5E" w14:textId="77777777" w:rsidR="00A109C2" w:rsidRPr="00061BDD" w:rsidRDefault="00A109C2" w:rsidP="00033D97">
            <w:pPr>
              <w:pStyle w:val="TableColHd"/>
            </w:pPr>
            <w:r w:rsidRPr="00061BDD">
              <w:t>description of offence</w:t>
            </w:r>
          </w:p>
        </w:tc>
        <w:tc>
          <w:tcPr>
            <w:tcW w:w="1531" w:type="dxa"/>
          </w:tcPr>
          <w:p w14:paraId="3A861CFE" w14:textId="77777777" w:rsidR="00A109C2" w:rsidRPr="00061BDD" w:rsidRDefault="00A109C2" w:rsidP="00033D97">
            <w:pPr>
              <w:pStyle w:val="TableColHd"/>
            </w:pPr>
            <w:r w:rsidRPr="00061BDD">
              <w:t>column 4</w:t>
            </w:r>
          </w:p>
          <w:p w14:paraId="461304E1" w14:textId="77777777" w:rsidR="00A109C2" w:rsidRPr="00061BDD" w:rsidRDefault="00A109C2" w:rsidP="00033D97">
            <w:pPr>
              <w:pStyle w:val="TableColHd"/>
            </w:pPr>
            <w:r w:rsidRPr="00061BDD">
              <w:t>offence penalty (penalty units)</w:t>
            </w:r>
          </w:p>
        </w:tc>
        <w:tc>
          <w:tcPr>
            <w:tcW w:w="1531" w:type="dxa"/>
          </w:tcPr>
          <w:p w14:paraId="62AF05F3" w14:textId="77777777" w:rsidR="00A109C2" w:rsidRPr="00061BDD" w:rsidRDefault="00A109C2" w:rsidP="00033D97">
            <w:pPr>
              <w:pStyle w:val="TableColHd"/>
            </w:pPr>
            <w:r w:rsidRPr="00061BDD">
              <w:t>column 5</w:t>
            </w:r>
          </w:p>
          <w:p w14:paraId="6F842FCA" w14:textId="77777777" w:rsidR="00A109C2" w:rsidRPr="00061BDD" w:rsidRDefault="00A109C2" w:rsidP="00033D97">
            <w:pPr>
              <w:pStyle w:val="TableColHd"/>
            </w:pPr>
            <w:r w:rsidRPr="00061BDD">
              <w:t>infringement penalty ($)</w:t>
            </w:r>
          </w:p>
        </w:tc>
      </w:tr>
      <w:tr w:rsidR="00253706" w:rsidRPr="00102E19" w14:paraId="5B593E1F" w14:textId="77777777" w:rsidTr="003078C6">
        <w:trPr>
          <w:cantSplit/>
        </w:trPr>
        <w:tc>
          <w:tcPr>
            <w:tcW w:w="1134" w:type="dxa"/>
          </w:tcPr>
          <w:p w14:paraId="369EB598" w14:textId="691D2CC4" w:rsidR="00253706" w:rsidRPr="00102E19" w:rsidRDefault="00253706" w:rsidP="003078C6">
            <w:pPr>
              <w:pStyle w:val="TableNumbered"/>
              <w:numPr>
                <w:ilvl w:val="0"/>
                <w:numId w:val="0"/>
              </w:numPr>
              <w:ind w:left="360" w:hanging="360"/>
            </w:pPr>
            <w:r w:rsidRPr="00102E19">
              <w:t>1</w:t>
            </w:r>
          </w:p>
        </w:tc>
        <w:tc>
          <w:tcPr>
            <w:tcW w:w="1601" w:type="dxa"/>
          </w:tcPr>
          <w:p w14:paraId="01A95DCA" w14:textId="77777777" w:rsidR="00253706" w:rsidRPr="00102E19" w:rsidRDefault="00253706" w:rsidP="003078C6">
            <w:pPr>
              <w:pStyle w:val="TableText"/>
              <w:rPr>
                <w:sz w:val="20"/>
              </w:rPr>
            </w:pPr>
            <w:r w:rsidRPr="00102E19">
              <w:rPr>
                <w:sz w:val="20"/>
              </w:rPr>
              <w:t>10A (1)</w:t>
            </w:r>
          </w:p>
        </w:tc>
        <w:tc>
          <w:tcPr>
            <w:tcW w:w="2041" w:type="dxa"/>
          </w:tcPr>
          <w:p w14:paraId="597FD27E" w14:textId="77777777" w:rsidR="00253706" w:rsidRPr="00102E19" w:rsidRDefault="00253706" w:rsidP="003078C6">
            <w:pPr>
              <w:pStyle w:val="TableText"/>
              <w:rPr>
                <w:sz w:val="20"/>
              </w:rPr>
            </w:pPr>
            <w:r w:rsidRPr="00102E19">
              <w:rPr>
                <w:sz w:val="20"/>
              </w:rPr>
              <w:t>registered keeper must comply with reminder notice for dog registration renewal</w:t>
            </w:r>
          </w:p>
        </w:tc>
        <w:tc>
          <w:tcPr>
            <w:tcW w:w="1531" w:type="dxa"/>
          </w:tcPr>
          <w:p w14:paraId="17BB09E3" w14:textId="77777777" w:rsidR="00253706" w:rsidRPr="00102E19" w:rsidRDefault="00253706" w:rsidP="003078C6">
            <w:pPr>
              <w:pStyle w:val="TableText"/>
              <w:rPr>
                <w:sz w:val="20"/>
              </w:rPr>
            </w:pPr>
            <w:r w:rsidRPr="00102E19">
              <w:rPr>
                <w:sz w:val="20"/>
              </w:rPr>
              <w:t>10</w:t>
            </w:r>
          </w:p>
        </w:tc>
        <w:tc>
          <w:tcPr>
            <w:tcW w:w="1531" w:type="dxa"/>
          </w:tcPr>
          <w:p w14:paraId="7D770DCC" w14:textId="77777777" w:rsidR="00253706" w:rsidRPr="00102E19" w:rsidRDefault="00253706" w:rsidP="003078C6">
            <w:pPr>
              <w:pStyle w:val="TableText"/>
              <w:rPr>
                <w:sz w:val="20"/>
              </w:rPr>
            </w:pPr>
            <w:r w:rsidRPr="00102E19">
              <w:rPr>
                <w:sz w:val="20"/>
              </w:rPr>
              <w:t>150</w:t>
            </w:r>
          </w:p>
        </w:tc>
      </w:tr>
      <w:tr w:rsidR="00253706" w:rsidRPr="00102E19" w14:paraId="1DB4F4AC" w14:textId="77777777" w:rsidTr="003078C6">
        <w:trPr>
          <w:cantSplit/>
        </w:trPr>
        <w:tc>
          <w:tcPr>
            <w:tcW w:w="1134" w:type="dxa"/>
          </w:tcPr>
          <w:p w14:paraId="09B12493" w14:textId="047F2E31" w:rsidR="00253706" w:rsidRPr="00102E19" w:rsidRDefault="00253706" w:rsidP="003078C6">
            <w:pPr>
              <w:pStyle w:val="TableNumbered"/>
              <w:numPr>
                <w:ilvl w:val="0"/>
                <w:numId w:val="0"/>
              </w:numPr>
              <w:ind w:left="360" w:hanging="360"/>
            </w:pPr>
            <w:r w:rsidRPr="00102E19">
              <w:t>2</w:t>
            </w:r>
          </w:p>
        </w:tc>
        <w:tc>
          <w:tcPr>
            <w:tcW w:w="1601" w:type="dxa"/>
          </w:tcPr>
          <w:p w14:paraId="6BD4D1CC" w14:textId="77777777" w:rsidR="00253706" w:rsidRPr="00102E19" w:rsidRDefault="00253706" w:rsidP="003078C6">
            <w:pPr>
              <w:pStyle w:val="TableText"/>
              <w:rPr>
                <w:sz w:val="20"/>
              </w:rPr>
            </w:pPr>
            <w:r w:rsidRPr="00102E19">
              <w:rPr>
                <w:sz w:val="20"/>
              </w:rPr>
              <w:t>12 (2)</w:t>
            </w:r>
          </w:p>
        </w:tc>
        <w:tc>
          <w:tcPr>
            <w:tcW w:w="2041" w:type="dxa"/>
          </w:tcPr>
          <w:p w14:paraId="5E817A5D" w14:textId="77777777" w:rsidR="00253706" w:rsidRPr="00102E19" w:rsidRDefault="00253706" w:rsidP="003078C6">
            <w:pPr>
              <w:pStyle w:val="TableText"/>
              <w:rPr>
                <w:sz w:val="20"/>
              </w:rPr>
            </w:pPr>
            <w:r w:rsidRPr="00102E19">
              <w:rPr>
                <w:sz w:val="20"/>
              </w:rPr>
              <w:t>former registered keeper fail to tell registrar of dog ownership transfer</w:t>
            </w:r>
          </w:p>
        </w:tc>
        <w:tc>
          <w:tcPr>
            <w:tcW w:w="1531" w:type="dxa"/>
          </w:tcPr>
          <w:p w14:paraId="28403A59" w14:textId="77777777" w:rsidR="00253706" w:rsidRPr="00102E19" w:rsidRDefault="00253706" w:rsidP="003078C6">
            <w:pPr>
              <w:pStyle w:val="TableText"/>
              <w:rPr>
                <w:sz w:val="20"/>
              </w:rPr>
            </w:pPr>
            <w:r w:rsidRPr="00102E19">
              <w:rPr>
                <w:sz w:val="20"/>
              </w:rPr>
              <w:t>10</w:t>
            </w:r>
          </w:p>
        </w:tc>
        <w:tc>
          <w:tcPr>
            <w:tcW w:w="1531" w:type="dxa"/>
          </w:tcPr>
          <w:p w14:paraId="430B25C6" w14:textId="77777777" w:rsidR="00253706" w:rsidRPr="00102E19" w:rsidRDefault="00253706" w:rsidP="003078C6">
            <w:pPr>
              <w:pStyle w:val="TableText"/>
              <w:rPr>
                <w:sz w:val="20"/>
              </w:rPr>
            </w:pPr>
            <w:r w:rsidRPr="00102E19">
              <w:rPr>
                <w:sz w:val="20"/>
              </w:rPr>
              <w:t>250</w:t>
            </w:r>
          </w:p>
        </w:tc>
      </w:tr>
      <w:tr w:rsidR="00253706" w:rsidRPr="00102E19" w14:paraId="55132D28" w14:textId="77777777" w:rsidTr="003078C6">
        <w:trPr>
          <w:cantSplit/>
        </w:trPr>
        <w:tc>
          <w:tcPr>
            <w:tcW w:w="1134" w:type="dxa"/>
          </w:tcPr>
          <w:p w14:paraId="421B38DC" w14:textId="52F71379" w:rsidR="00253706" w:rsidRPr="00102E19" w:rsidRDefault="00253706" w:rsidP="003078C6">
            <w:pPr>
              <w:pStyle w:val="TableNumbered"/>
              <w:numPr>
                <w:ilvl w:val="0"/>
                <w:numId w:val="0"/>
              </w:numPr>
              <w:ind w:left="360" w:hanging="360"/>
            </w:pPr>
            <w:r w:rsidRPr="00102E19">
              <w:t>3</w:t>
            </w:r>
          </w:p>
        </w:tc>
        <w:tc>
          <w:tcPr>
            <w:tcW w:w="1601" w:type="dxa"/>
          </w:tcPr>
          <w:p w14:paraId="2961299D" w14:textId="77777777" w:rsidR="00253706" w:rsidRPr="00102E19" w:rsidRDefault="00253706" w:rsidP="003078C6">
            <w:pPr>
              <w:pStyle w:val="TableText"/>
              <w:rPr>
                <w:sz w:val="20"/>
              </w:rPr>
            </w:pPr>
            <w:r w:rsidRPr="00102E19">
              <w:rPr>
                <w:sz w:val="20"/>
              </w:rPr>
              <w:t>12 (3)</w:t>
            </w:r>
          </w:p>
        </w:tc>
        <w:tc>
          <w:tcPr>
            <w:tcW w:w="2041" w:type="dxa"/>
          </w:tcPr>
          <w:p w14:paraId="0F862FC6" w14:textId="77777777" w:rsidR="00253706" w:rsidRPr="00102E19" w:rsidRDefault="00253706" w:rsidP="003078C6">
            <w:pPr>
              <w:pStyle w:val="TableText"/>
              <w:rPr>
                <w:sz w:val="20"/>
              </w:rPr>
            </w:pPr>
            <w:r w:rsidRPr="00102E19">
              <w:rPr>
                <w:sz w:val="20"/>
              </w:rPr>
              <w:t>new dog owner fail to apply as registered keeper</w:t>
            </w:r>
          </w:p>
        </w:tc>
        <w:tc>
          <w:tcPr>
            <w:tcW w:w="1531" w:type="dxa"/>
          </w:tcPr>
          <w:p w14:paraId="29E37A33" w14:textId="77777777" w:rsidR="00253706" w:rsidRPr="00102E19" w:rsidRDefault="00253706" w:rsidP="003078C6">
            <w:pPr>
              <w:pStyle w:val="TableText"/>
              <w:rPr>
                <w:sz w:val="20"/>
              </w:rPr>
            </w:pPr>
            <w:r w:rsidRPr="00102E19">
              <w:rPr>
                <w:sz w:val="20"/>
              </w:rPr>
              <w:t>10</w:t>
            </w:r>
          </w:p>
        </w:tc>
        <w:tc>
          <w:tcPr>
            <w:tcW w:w="1531" w:type="dxa"/>
          </w:tcPr>
          <w:p w14:paraId="16D3C402" w14:textId="77777777" w:rsidR="00253706" w:rsidRPr="00102E19" w:rsidRDefault="00253706" w:rsidP="003078C6">
            <w:pPr>
              <w:pStyle w:val="TableText"/>
              <w:rPr>
                <w:sz w:val="20"/>
              </w:rPr>
            </w:pPr>
            <w:r w:rsidRPr="00102E19">
              <w:rPr>
                <w:sz w:val="20"/>
              </w:rPr>
              <w:t>250</w:t>
            </w:r>
          </w:p>
        </w:tc>
      </w:tr>
      <w:tr w:rsidR="00A109C2" w:rsidRPr="00061BDD" w14:paraId="48D12780" w14:textId="77777777" w:rsidTr="006509B2">
        <w:trPr>
          <w:cantSplit/>
        </w:trPr>
        <w:tc>
          <w:tcPr>
            <w:tcW w:w="1134" w:type="dxa"/>
          </w:tcPr>
          <w:p w14:paraId="18DBBEE7" w14:textId="44C5FCC4" w:rsidR="00A109C2" w:rsidRPr="00061BDD" w:rsidRDefault="005F08C8" w:rsidP="00033D97">
            <w:pPr>
              <w:pStyle w:val="TableNumbered"/>
              <w:numPr>
                <w:ilvl w:val="0"/>
                <w:numId w:val="0"/>
              </w:numPr>
              <w:ind w:left="360" w:hanging="360"/>
            </w:pPr>
            <w:r>
              <w:t>4</w:t>
            </w:r>
          </w:p>
        </w:tc>
        <w:tc>
          <w:tcPr>
            <w:tcW w:w="1601" w:type="dxa"/>
          </w:tcPr>
          <w:p w14:paraId="413768ED" w14:textId="77777777" w:rsidR="00A109C2" w:rsidRPr="00061BDD" w:rsidRDefault="00A109C2" w:rsidP="00033D97">
            <w:pPr>
              <w:pStyle w:val="TableText"/>
              <w:rPr>
                <w:sz w:val="20"/>
              </w:rPr>
            </w:pPr>
            <w:r w:rsidRPr="00061BDD">
              <w:rPr>
                <w:sz w:val="20"/>
              </w:rPr>
              <w:t>14 (1) (a)</w:t>
            </w:r>
          </w:p>
        </w:tc>
        <w:tc>
          <w:tcPr>
            <w:tcW w:w="2041" w:type="dxa"/>
          </w:tcPr>
          <w:p w14:paraId="05C1311B" w14:textId="77777777" w:rsidR="00A109C2" w:rsidRPr="00061BDD" w:rsidRDefault="00A109C2" w:rsidP="00033D97">
            <w:pPr>
              <w:pStyle w:val="TableText"/>
              <w:rPr>
                <w:sz w:val="20"/>
              </w:rPr>
            </w:pPr>
            <w:r w:rsidRPr="00061BDD">
              <w:rPr>
                <w:sz w:val="20"/>
              </w:rPr>
              <w:t>keeping unregistered dog</w:t>
            </w:r>
          </w:p>
        </w:tc>
        <w:tc>
          <w:tcPr>
            <w:tcW w:w="1531" w:type="dxa"/>
          </w:tcPr>
          <w:p w14:paraId="5F858697" w14:textId="77777777" w:rsidR="00A109C2" w:rsidRPr="00061BDD" w:rsidRDefault="00A109C2" w:rsidP="00033D97">
            <w:pPr>
              <w:pStyle w:val="TableText"/>
              <w:rPr>
                <w:sz w:val="20"/>
              </w:rPr>
            </w:pPr>
            <w:r w:rsidRPr="00061BDD">
              <w:rPr>
                <w:sz w:val="20"/>
              </w:rPr>
              <w:t>15</w:t>
            </w:r>
          </w:p>
        </w:tc>
        <w:tc>
          <w:tcPr>
            <w:tcW w:w="1531" w:type="dxa"/>
          </w:tcPr>
          <w:p w14:paraId="20892806" w14:textId="77777777" w:rsidR="00A109C2" w:rsidRPr="00061BDD" w:rsidRDefault="00A109C2" w:rsidP="00033D97">
            <w:pPr>
              <w:pStyle w:val="TableText"/>
              <w:rPr>
                <w:sz w:val="20"/>
              </w:rPr>
            </w:pPr>
            <w:r w:rsidRPr="00061BDD">
              <w:rPr>
                <w:sz w:val="20"/>
              </w:rPr>
              <w:t>350</w:t>
            </w:r>
          </w:p>
        </w:tc>
      </w:tr>
      <w:tr w:rsidR="00A109C2" w:rsidRPr="00061BDD" w14:paraId="10325DB4" w14:textId="77777777" w:rsidTr="006509B2">
        <w:trPr>
          <w:cantSplit/>
        </w:trPr>
        <w:tc>
          <w:tcPr>
            <w:tcW w:w="1134" w:type="dxa"/>
          </w:tcPr>
          <w:p w14:paraId="1AE5319E" w14:textId="769E281E" w:rsidR="00A109C2" w:rsidRPr="00061BDD" w:rsidRDefault="005F08C8" w:rsidP="00033D97">
            <w:pPr>
              <w:pStyle w:val="TableNumbered"/>
              <w:numPr>
                <w:ilvl w:val="0"/>
                <w:numId w:val="0"/>
              </w:numPr>
              <w:ind w:left="360" w:hanging="360"/>
            </w:pPr>
            <w:r>
              <w:t>5</w:t>
            </w:r>
          </w:p>
        </w:tc>
        <w:tc>
          <w:tcPr>
            <w:tcW w:w="1601" w:type="dxa"/>
          </w:tcPr>
          <w:p w14:paraId="65AD4540" w14:textId="77777777" w:rsidR="00A109C2" w:rsidRPr="00061BDD" w:rsidRDefault="00A109C2" w:rsidP="00033D97">
            <w:pPr>
              <w:pStyle w:val="TableText"/>
              <w:rPr>
                <w:sz w:val="20"/>
              </w:rPr>
            </w:pPr>
            <w:r w:rsidRPr="00061BDD">
              <w:rPr>
                <w:sz w:val="20"/>
              </w:rPr>
              <w:t>14 (1) (b)</w:t>
            </w:r>
          </w:p>
        </w:tc>
        <w:tc>
          <w:tcPr>
            <w:tcW w:w="2041" w:type="dxa"/>
          </w:tcPr>
          <w:p w14:paraId="434693B3" w14:textId="77777777" w:rsidR="00A109C2" w:rsidRPr="00061BDD" w:rsidRDefault="00A109C2" w:rsidP="00033D97">
            <w:pPr>
              <w:pStyle w:val="TableText"/>
              <w:rPr>
                <w:sz w:val="20"/>
              </w:rPr>
            </w:pPr>
            <w:r w:rsidRPr="00061BDD">
              <w:rPr>
                <w:sz w:val="20"/>
              </w:rPr>
              <w:t>keeping of registered dog by person not registered keeper</w:t>
            </w:r>
          </w:p>
        </w:tc>
        <w:tc>
          <w:tcPr>
            <w:tcW w:w="1531" w:type="dxa"/>
          </w:tcPr>
          <w:p w14:paraId="059CFFA4" w14:textId="77777777" w:rsidR="00A109C2" w:rsidRPr="00061BDD" w:rsidRDefault="00A109C2" w:rsidP="00033D97">
            <w:pPr>
              <w:pStyle w:val="TableText"/>
              <w:rPr>
                <w:sz w:val="20"/>
              </w:rPr>
            </w:pPr>
            <w:r w:rsidRPr="00061BDD">
              <w:rPr>
                <w:sz w:val="20"/>
              </w:rPr>
              <w:t>15</w:t>
            </w:r>
          </w:p>
        </w:tc>
        <w:tc>
          <w:tcPr>
            <w:tcW w:w="1531" w:type="dxa"/>
          </w:tcPr>
          <w:p w14:paraId="7307E03C" w14:textId="77777777" w:rsidR="00A109C2" w:rsidRPr="00061BDD" w:rsidRDefault="00A109C2" w:rsidP="00033D97">
            <w:pPr>
              <w:pStyle w:val="TableText"/>
              <w:rPr>
                <w:sz w:val="20"/>
              </w:rPr>
            </w:pPr>
            <w:r w:rsidRPr="00061BDD">
              <w:rPr>
                <w:sz w:val="20"/>
              </w:rPr>
              <w:t>350</w:t>
            </w:r>
          </w:p>
        </w:tc>
      </w:tr>
      <w:tr w:rsidR="00C3668E" w:rsidRPr="00102E19" w14:paraId="138E8F60" w14:textId="77777777" w:rsidTr="003078C6">
        <w:trPr>
          <w:cantSplit/>
        </w:trPr>
        <w:tc>
          <w:tcPr>
            <w:tcW w:w="1134" w:type="dxa"/>
          </w:tcPr>
          <w:p w14:paraId="52FCD1BA" w14:textId="02CF87F2" w:rsidR="00C3668E" w:rsidRPr="00102E19" w:rsidRDefault="00C3668E" w:rsidP="003078C6">
            <w:pPr>
              <w:pStyle w:val="TableNumbered"/>
              <w:numPr>
                <w:ilvl w:val="0"/>
                <w:numId w:val="0"/>
              </w:numPr>
              <w:ind w:left="360" w:hanging="360"/>
            </w:pPr>
            <w:r w:rsidRPr="00102E19">
              <w:t>6</w:t>
            </w:r>
          </w:p>
        </w:tc>
        <w:tc>
          <w:tcPr>
            <w:tcW w:w="1601" w:type="dxa"/>
          </w:tcPr>
          <w:p w14:paraId="4806BF5C" w14:textId="77777777" w:rsidR="00C3668E" w:rsidRPr="00102E19" w:rsidRDefault="00C3668E" w:rsidP="003078C6">
            <w:pPr>
              <w:pStyle w:val="TableText"/>
              <w:keepNext/>
              <w:rPr>
                <w:sz w:val="20"/>
              </w:rPr>
            </w:pPr>
            <w:r w:rsidRPr="00102E19">
              <w:rPr>
                <w:sz w:val="20"/>
              </w:rPr>
              <w:t>16 (1)</w:t>
            </w:r>
          </w:p>
        </w:tc>
        <w:tc>
          <w:tcPr>
            <w:tcW w:w="2041" w:type="dxa"/>
          </w:tcPr>
          <w:p w14:paraId="45E810C0" w14:textId="77777777" w:rsidR="00C3668E" w:rsidRPr="00102E19" w:rsidRDefault="00C3668E" w:rsidP="003078C6">
            <w:pPr>
              <w:pStyle w:val="TableText"/>
              <w:keepNext/>
              <w:rPr>
                <w:sz w:val="20"/>
              </w:rPr>
            </w:pPr>
            <w:r w:rsidRPr="00102E19">
              <w:rPr>
                <w:sz w:val="20"/>
              </w:rPr>
              <w:t>registered dog keeper fail to tell registrar of change of registration details</w:t>
            </w:r>
          </w:p>
        </w:tc>
        <w:tc>
          <w:tcPr>
            <w:tcW w:w="1531" w:type="dxa"/>
          </w:tcPr>
          <w:p w14:paraId="72D777E7" w14:textId="77777777" w:rsidR="00C3668E" w:rsidRPr="00102E19" w:rsidRDefault="00C3668E" w:rsidP="003078C6">
            <w:pPr>
              <w:pStyle w:val="TableText"/>
              <w:rPr>
                <w:sz w:val="20"/>
              </w:rPr>
            </w:pPr>
            <w:r w:rsidRPr="00102E19">
              <w:rPr>
                <w:sz w:val="20"/>
              </w:rPr>
              <w:t>5</w:t>
            </w:r>
          </w:p>
        </w:tc>
        <w:tc>
          <w:tcPr>
            <w:tcW w:w="1531" w:type="dxa"/>
          </w:tcPr>
          <w:p w14:paraId="4F1FD72C" w14:textId="77777777" w:rsidR="00C3668E" w:rsidRPr="00102E19" w:rsidRDefault="00C3668E" w:rsidP="003078C6">
            <w:pPr>
              <w:pStyle w:val="TableText"/>
              <w:rPr>
                <w:sz w:val="20"/>
              </w:rPr>
            </w:pPr>
            <w:r w:rsidRPr="00102E19">
              <w:rPr>
                <w:sz w:val="20"/>
              </w:rPr>
              <w:t>150</w:t>
            </w:r>
          </w:p>
        </w:tc>
      </w:tr>
      <w:tr w:rsidR="00A109C2" w:rsidRPr="00061BDD" w14:paraId="1B8231D0" w14:textId="77777777" w:rsidTr="006509B2">
        <w:trPr>
          <w:cantSplit/>
        </w:trPr>
        <w:tc>
          <w:tcPr>
            <w:tcW w:w="1134" w:type="dxa"/>
          </w:tcPr>
          <w:p w14:paraId="58644669" w14:textId="1CF950B9" w:rsidR="00A109C2" w:rsidRPr="00061BDD" w:rsidRDefault="00E16730" w:rsidP="00033D97">
            <w:pPr>
              <w:pStyle w:val="TableNumbered"/>
              <w:numPr>
                <w:ilvl w:val="0"/>
                <w:numId w:val="0"/>
              </w:numPr>
              <w:ind w:left="360" w:hanging="360"/>
            </w:pPr>
            <w:r>
              <w:t>7</w:t>
            </w:r>
          </w:p>
        </w:tc>
        <w:tc>
          <w:tcPr>
            <w:tcW w:w="1601" w:type="dxa"/>
          </w:tcPr>
          <w:p w14:paraId="19EE1DD6" w14:textId="77777777" w:rsidR="00A109C2" w:rsidRPr="00061BDD" w:rsidRDefault="00A109C2" w:rsidP="00033D97">
            <w:pPr>
              <w:pStyle w:val="TableText"/>
              <w:rPr>
                <w:sz w:val="20"/>
              </w:rPr>
            </w:pPr>
            <w:r w:rsidRPr="00061BDD">
              <w:rPr>
                <w:sz w:val="20"/>
              </w:rPr>
              <w:t>18 (1)</w:t>
            </w:r>
          </w:p>
        </w:tc>
        <w:tc>
          <w:tcPr>
            <w:tcW w:w="2041" w:type="dxa"/>
          </w:tcPr>
          <w:p w14:paraId="5EFB5F9A" w14:textId="77777777" w:rsidR="00A109C2" w:rsidRPr="00061BDD" w:rsidRDefault="00A109C2" w:rsidP="00033D97">
            <w:pPr>
              <w:pStyle w:val="TableText"/>
              <w:rPr>
                <w:sz w:val="20"/>
              </w:rPr>
            </w:pPr>
            <w:r w:rsidRPr="00061BDD">
              <w:rPr>
                <w:sz w:val="20"/>
              </w:rPr>
              <w:t>keeping multiple dogs without licence</w:t>
            </w:r>
          </w:p>
        </w:tc>
        <w:tc>
          <w:tcPr>
            <w:tcW w:w="1531" w:type="dxa"/>
          </w:tcPr>
          <w:p w14:paraId="6C8F6E02" w14:textId="77777777" w:rsidR="00A109C2" w:rsidRPr="00061BDD" w:rsidRDefault="00A109C2" w:rsidP="00033D97">
            <w:pPr>
              <w:pStyle w:val="TableText"/>
              <w:rPr>
                <w:sz w:val="20"/>
              </w:rPr>
            </w:pPr>
            <w:r w:rsidRPr="00061BDD">
              <w:rPr>
                <w:sz w:val="20"/>
              </w:rPr>
              <w:t>50</w:t>
            </w:r>
          </w:p>
        </w:tc>
        <w:tc>
          <w:tcPr>
            <w:tcW w:w="1531" w:type="dxa"/>
          </w:tcPr>
          <w:p w14:paraId="557C457A" w14:textId="77777777" w:rsidR="00A109C2" w:rsidRPr="00061BDD" w:rsidRDefault="00A109C2" w:rsidP="00033D97">
            <w:pPr>
              <w:pStyle w:val="TableText"/>
              <w:rPr>
                <w:sz w:val="20"/>
              </w:rPr>
            </w:pPr>
            <w:r w:rsidRPr="00061BDD">
              <w:rPr>
                <w:sz w:val="20"/>
              </w:rPr>
              <w:t>750</w:t>
            </w:r>
          </w:p>
        </w:tc>
      </w:tr>
      <w:tr w:rsidR="00A109C2" w:rsidRPr="00061BDD" w14:paraId="4144E46A" w14:textId="77777777" w:rsidTr="006509B2">
        <w:trPr>
          <w:cantSplit/>
        </w:trPr>
        <w:tc>
          <w:tcPr>
            <w:tcW w:w="1134" w:type="dxa"/>
          </w:tcPr>
          <w:p w14:paraId="6CBDBFE4" w14:textId="21D03C9E" w:rsidR="00A109C2" w:rsidRPr="00061BDD" w:rsidRDefault="00E16730" w:rsidP="00033D97">
            <w:pPr>
              <w:pStyle w:val="TableNumbered"/>
              <w:numPr>
                <w:ilvl w:val="0"/>
                <w:numId w:val="0"/>
              </w:numPr>
              <w:ind w:left="360" w:hanging="360"/>
            </w:pPr>
            <w:r>
              <w:lastRenderedPageBreak/>
              <w:t>8</w:t>
            </w:r>
          </w:p>
        </w:tc>
        <w:tc>
          <w:tcPr>
            <w:tcW w:w="1601" w:type="dxa"/>
          </w:tcPr>
          <w:p w14:paraId="46778B09" w14:textId="77777777" w:rsidR="00A109C2" w:rsidRPr="00061BDD" w:rsidRDefault="00A109C2" w:rsidP="00033D97">
            <w:pPr>
              <w:pStyle w:val="TableText"/>
              <w:rPr>
                <w:sz w:val="20"/>
              </w:rPr>
            </w:pPr>
            <w:r w:rsidRPr="00061BDD">
              <w:rPr>
                <w:sz w:val="20"/>
              </w:rPr>
              <w:t>21 (5)</w:t>
            </w:r>
          </w:p>
        </w:tc>
        <w:tc>
          <w:tcPr>
            <w:tcW w:w="2041" w:type="dxa"/>
          </w:tcPr>
          <w:p w14:paraId="731D9FD3" w14:textId="77777777" w:rsidR="00A109C2" w:rsidRPr="00061BDD" w:rsidRDefault="00A109C2" w:rsidP="00033D97">
            <w:pPr>
              <w:pStyle w:val="TableText"/>
              <w:rPr>
                <w:sz w:val="20"/>
              </w:rPr>
            </w:pPr>
            <w:r w:rsidRPr="00061BDD">
              <w:rPr>
                <w:sz w:val="20"/>
              </w:rPr>
              <w:t>multiple dog licence—fail to comply with condition prescribed under s 21 (4) (a)</w:t>
            </w:r>
          </w:p>
        </w:tc>
        <w:tc>
          <w:tcPr>
            <w:tcW w:w="1531" w:type="dxa"/>
          </w:tcPr>
          <w:p w14:paraId="52894D66" w14:textId="77777777" w:rsidR="00A109C2" w:rsidRPr="00061BDD" w:rsidRDefault="00A109C2" w:rsidP="00033D97">
            <w:pPr>
              <w:pStyle w:val="TableText"/>
              <w:rPr>
                <w:sz w:val="20"/>
              </w:rPr>
            </w:pPr>
            <w:r w:rsidRPr="00061BDD">
              <w:rPr>
                <w:sz w:val="20"/>
              </w:rPr>
              <w:t>50</w:t>
            </w:r>
          </w:p>
        </w:tc>
        <w:tc>
          <w:tcPr>
            <w:tcW w:w="1531" w:type="dxa"/>
          </w:tcPr>
          <w:p w14:paraId="786B23AF" w14:textId="77777777" w:rsidR="00A109C2" w:rsidRPr="00061BDD" w:rsidRDefault="00A109C2" w:rsidP="00033D97">
            <w:pPr>
              <w:pStyle w:val="TableText"/>
              <w:rPr>
                <w:sz w:val="20"/>
              </w:rPr>
            </w:pPr>
            <w:r w:rsidRPr="00061BDD">
              <w:rPr>
                <w:sz w:val="20"/>
              </w:rPr>
              <w:t>750</w:t>
            </w:r>
          </w:p>
        </w:tc>
      </w:tr>
      <w:tr w:rsidR="00A109C2" w:rsidRPr="00061BDD" w14:paraId="654931C4" w14:textId="77777777" w:rsidTr="006509B2">
        <w:trPr>
          <w:cantSplit/>
        </w:trPr>
        <w:tc>
          <w:tcPr>
            <w:tcW w:w="1134" w:type="dxa"/>
          </w:tcPr>
          <w:p w14:paraId="0AFB8975" w14:textId="6EB20293" w:rsidR="00A109C2" w:rsidRPr="00061BDD" w:rsidRDefault="00E16730" w:rsidP="00033D97">
            <w:pPr>
              <w:pStyle w:val="TableNumbered"/>
              <w:numPr>
                <w:ilvl w:val="0"/>
                <w:numId w:val="0"/>
              </w:numPr>
              <w:ind w:left="360" w:hanging="360"/>
            </w:pPr>
            <w:r>
              <w:t>9</w:t>
            </w:r>
          </w:p>
        </w:tc>
        <w:tc>
          <w:tcPr>
            <w:tcW w:w="1601" w:type="dxa"/>
          </w:tcPr>
          <w:p w14:paraId="6ED503E6" w14:textId="77777777" w:rsidR="00A109C2" w:rsidRPr="00061BDD" w:rsidRDefault="00A109C2" w:rsidP="00033D97">
            <w:pPr>
              <w:pStyle w:val="TableText"/>
              <w:rPr>
                <w:sz w:val="20"/>
              </w:rPr>
            </w:pPr>
            <w:r w:rsidRPr="00061BDD">
              <w:rPr>
                <w:sz w:val="20"/>
              </w:rPr>
              <w:t>23 (1)</w:t>
            </w:r>
          </w:p>
        </w:tc>
        <w:tc>
          <w:tcPr>
            <w:tcW w:w="2041" w:type="dxa"/>
          </w:tcPr>
          <w:p w14:paraId="7D0389CF" w14:textId="77777777" w:rsidR="00A109C2" w:rsidRPr="00061BDD" w:rsidRDefault="00A109C2" w:rsidP="00033D97">
            <w:pPr>
              <w:pStyle w:val="TableText"/>
              <w:rPr>
                <w:sz w:val="20"/>
              </w:rPr>
            </w:pPr>
            <w:r w:rsidRPr="00061BDD">
              <w:rPr>
                <w:sz w:val="20"/>
              </w:rPr>
              <w:t>keeping dangerous dog without licence</w:t>
            </w:r>
          </w:p>
        </w:tc>
        <w:tc>
          <w:tcPr>
            <w:tcW w:w="1531" w:type="dxa"/>
          </w:tcPr>
          <w:p w14:paraId="0BCAC2C3" w14:textId="77777777" w:rsidR="00A109C2" w:rsidRPr="00061BDD" w:rsidRDefault="00A109C2" w:rsidP="00033D97">
            <w:pPr>
              <w:pStyle w:val="TableText"/>
              <w:rPr>
                <w:sz w:val="20"/>
              </w:rPr>
            </w:pPr>
            <w:r w:rsidRPr="00061BDD">
              <w:rPr>
                <w:sz w:val="20"/>
              </w:rPr>
              <w:t>100</w:t>
            </w:r>
          </w:p>
        </w:tc>
        <w:tc>
          <w:tcPr>
            <w:tcW w:w="1531" w:type="dxa"/>
          </w:tcPr>
          <w:p w14:paraId="7C9E705A" w14:textId="77777777" w:rsidR="00A109C2" w:rsidRPr="00061BDD" w:rsidRDefault="00A109C2" w:rsidP="00033D97">
            <w:pPr>
              <w:pStyle w:val="TableText"/>
              <w:rPr>
                <w:sz w:val="20"/>
              </w:rPr>
            </w:pPr>
            <w:r w:rsidRPr="00061BDD">
              <w:rPr>
                <w:sz w:val="20"/>
              </w:rPr>
              <w:t>1 500</w:t>
            </w:r>
          </w:p>
        </w:tc>
      </w:tr>
      <w:tr w:rsidR="00A109C2" w:rsidRPr="00061BDD" w14:paraId="603614BF" w14:textId="77777777" w:rsidTr="006509B2">
        <w:trPr>
          <w:cantSplit/>
        </w:trPr>
        <w:tc>
          <w:tcPr>
            <w:tcW w:w="1134" w:type="dxa"/>
          </w:tcPr>
          <w:p w14:paraId="44071CD2" w14:textId="316DE803" w:rsidR="00A109C2" w:rsidRPr="00061BDD" w:rsidRDefault="00A109C2" w:rsidP="00033D97">
            <w:pPr>
              <w:pStyle w:val="TableNumbered"/>
              <w:numPr>
                <w:ilvl w:val="0"/>
                <w:numId w:val="0"/>
              </w:numPr>
              <w:ind w:left="360" w:hanging="360"/>
            </w:pPr>
            <w:r w:rsidRPr="00061BDD">
              <w:t>1</w:t>
            </w:r>
            <w:r w:rsidR="00E16730">
              <w:t>0</w:t>
            </w:r>
          </w:p>
        </w:tc>
        <w:tc>
          <w:tcPr>
            <w:tcW w:w="1601" w:type="dxa"/>
          </w:tcPr>
          <w:p w14:paraId="5FE97E5A" w14:textId="77777777" w:rsidR="00A109C2" w:rsidRPr="00061BDD" w:rsidRDefault="00A109C2" w:rsidP="00033D97">
            <w:pPr>
              <w:pStyle w:val="TableText"/>
              <w:rPr>
                <w:sz w:val="20"/>
              </w:rPr>
            </w:pPr>
            <w:r w:rsidRPr="00061BDD">
              <w:rPr>
                <w:sz w:val="20"/>
              </w:rPr>
              <w:t>23 (1)</w:t>
            </w:r>
          </w:p>
        </w:tc>
        <w:tc>
          <w:tcPr>
            <w:tcW w:w="2041" w:type="dxa"/>
          </w:tcPr>
          <w:p w14:paraId="1BA12946" w14:textId="77777777" w:rsidR="00A109C2" w:rsidRPr="00061BDD" w:rsidRDefault="00A109C2" w:rsidP="00033D97">
            <w:pPr>
              <w:pStyle w:val="TableText"/>
              <w:rPr>
                <w:sz w:val="20"/>
              </w:rPr>
            </w:pPr>
            <w:r w:rsidRPr="00061BDD">
              <w:rPr>
                <w:sz w:val="20"/>
              </w:rPr>
              <w:t>dangerous dog licence—fail to comply with condition prescribed under s 26 (3) (a)</w:t>
            </w:r>
          </w:p>
        </w:tc>
        <w:tc>
          <w:tcPr>
            <w:tcW w:w="1531" w:type="dxa"/>
          </w:tcPr>
          <w:p w14:paraId="10B92F76" w14:textId="77777777" w:rsidR="00A109C2" w:rsidRPr="00061BDD" w:rsidRDefault="00A109C2" w:rsidP="00033D97">
            <w:pPr>
              <w:pStyle w:val="TableText"/>
              <w:rPr>
                <w:sz w:val="20"/>
              </w:rPr>
            </w:pPr>
            <w:r w:rsidRPr="00061BDD">
              <w:rPr>
                <w:sz w:val="20"/>
              </w:rPr>
              <w:t>100</w:t>
            </w:r>
          </w:p>
        </w:tc>
        <w:tc>
          <w:tcPr>
            <w:tcW w:w="1531" w:type="dxa"/>
          </w:tcPr>
          <w:p w14:paraId="2B5E6ADB" w14:textId="77777777" w:rsidR="00A109C2" w:rsidRPr="00061BDD" w:rsidRDefault="00A109C2" w:rsidP="00033D97">
            <w:pPr>
              <w:pStyle w:val="TableText"/>
              <w:rPr>
                <w:sz w:val="20"/>
              </w:rPr>
            </w:pPr>
            <w:r w:rsidRPr="00061BDD">
              <w:rPr>
                <w:sz w:val="20"/>
              </w:rPr>
              <w:t>1 500</w:t>
            </w:r>
          </w:p>
        </w:tc>
      </w:tr>
      <w:tr w:rsidR="00A109C2" w:rsidRPr="00061BDD" w14:paraId="46536FDB" w14:textId="77777777" w:rsidTr="006509B2">
        <w:trPr>
          <w:cantSplit/>
        </w:trPr>
        <w:tc>
          <w:tcPr>
            <w:tcW w:w="1134" w:type="dxa"/>
          </w:tcPr>
          <w:p w14:paraId="15C6BE47" w14:textId="4F380352" w:rsidR="00A109C2" w:rsidRPr="00061BDD" w:rsidRDefault="00A109C2" w:rsidP="00033D97">
            <w:pPr>
              <w:pStyle w:val="TableNumbered"/>
              <w:numPr>
                <w:ilvl w:val="0"/>
                <w:numId w:val="0"/>
              </w:numPr>
              <w:ind w:left="360" w:hanging="360"/>
            </w:pPr>
            <w:r w:rsidRPr="00061BDD">
              <w:t>1</w:t>
            </w:r>
            <w:r w:rsidR="00E16730">
              <w:t>1</w:t>
            </w:r>
          </w:p>
        </w:tc>
        <w:tc>
          <w:tcPr>
            <w:tcW w:w="1601" w:type="dxa"/>
          </w:tcPr>
          <w:p w14:paraId="047E69F0" w14:textId="77777777" w:rsidR="00A109C2" w:rsidRPr="00061BDD" w:rsidRDefault="00A109C2" w:rsidP="00033D97">
            <w:pPr>
              <w:pStyle w:val="TableText"/>
              <w:rPr>
                <w:sz w:val="20"/>
              </w:rPr>
            </w:pPr>
            <w:r w:rsidRPr="00061BDD">
              <w:rPr>
                <w:sz w:val="20"/>
              </w:rPr>
              <w:t>27 (1)</w:t>
            </w:r>
          </w:p>
        </w:tc>
        <w:tc>
          <w:tcPr>
            <w:tcW w:w="2041" w:type="dxa"/>
          </w:tcPr>
          <w:p w14:paraId="00B2BBE3" w14:textId="77777777" w:rsidR="00A109C2" w:rsidRPr="00061BDD" w:rsidRDefault="00A109C2" w:rsidP="00033D97">
            <w:pPr>
              <w:pStyle w:val="TableText"/>
              <w:rPr>
                <w:sz w:val="20"/>
              </w:rPr>
            </w:pPr>
            <w:r w:rsidRPr="00061BDD">
              <w:rPr>
                <w:sz w:val="20"/>
              </w:rPr>
              <w:t>unmuzzled dangerous dog in public place—carer</w:t>
            </w:r>
          </w:p>
        </w:tc>
        <w:tc>
          <w:tcPr>
            <w:tcW w:w="1531" w:type="dxa"/>
          </w:tcPr>
          <w:p w14:paraId="63DEA092" w14:textId="77777777" w:rsidR="00A109C2" w:rsidRPr="00061BDD" w:rsidRDefault="00A109C2" w:rsidP="00033D97">
            <w:pPr>
              <w:pStyle w:val="TableText"/>
              <w:rPr>
                <w:sz w:val="20"/>
              </w:rPr>
            </w:pPr>
            <w:r w:rsidRPr="00061BDD">
              <w:rPr>
                <w:sz w:val="20"/>
              </w:rPr>
              <w:t>20</w:t>
            </w:r>
          </w:p>
        </w:tc>
        <w:tc>
          <w:tcPr>
            <w:tcW w:w="1531" w:type="dxa"/>
          </w:tcPr>
          <w:p w14:paraId="6EC2E837" w14:textId="77777777" w:rsidR="00A109C2" w:rsidRPr="00061BDD" w:rsidRDefault="00A109C2" w:rsidP="00033D97">
            <w:pPr>
              <w:pStyle w:val="TableText"/>
              <w:rPr>
                <w:sz w:val="20"/>
              </w:rPr>
            </w:pPr>
            <w:r w:rsidRPr="00061BDD">
              <w:rPr>
                <w:sz w:val="20"/>
              </w:rPr>
              <w:t>500</w:t>
            </w:r>
          </w:p>
        </w:tc>
      </w:tr>
      <w:tr w:rsidR="00A109C2" w:rsidRPr="00061BDD" w14:paraId="13AAE7B7" w14:textId="77777777" w:rsidTr="006509B2">
        <w:trPr>
          <w:cantSplit/>
        </w:trPr>
        <w:tc>
          <w:tcPr>
            <w:tcW w:w="1134" w:type="dxa"/>
          </w:tcPr>
          <w:p w14:paraId="09F6F15D" w14:textId="3772FD71" w:rsidR="00A109C2" w:rsidRPr="00061BDD" w:rsidRDefault="00A109C2" w:rsidP="00033D97">
            <w:pPr>
              <w:pStyle w:val="TableNumbered"/>
              <w:numPr>
                <w:ilvl w:val="0"/>
                <w:numId w:val="0"/>
              </w:numPr>
              <w:ind w:left="360" w:hanging="360"/>
            </w:pPr>
            <w:r w:rsidRPr="00061BDD">
              <w:t>1</w:t>
            </w:r>
            <w:r w:rsidR="00E16730">
              <w:t>2</w:t>
            </w:r>
          </w:p>
        </w:tc>
        <w:tc>
          <w:tcPr>
            <w:tcW w:w="1601" w:type="dxa"/>
          </w:tcPr>
          <w:p w14:paraId="6196373A" w14:textId="77777777" w:rsidR="00A109C2" w:rsidRPr="00061BDD" w:rsidRDefault="00A109C2" w:rsidP="00033D97">
            <w:pPr>
              <w:pStyle w:val="TableText"/>
              <w:rPr>
                <w:sz w:val="20"/>
              </w:rPr>
            </w:pPr>
            <w:r w:rsidRPr="00061BDD">
              <w:rPr>
                <w:sz w:val="20"/>
              </w:rPr>
              <w:t>27 (2)</w:t>
            </w:r>
          </w:p>
        </w:tc>
        <w:tc>
          <w:tcPr>
            <w:tcW w:w="2041" w:type="dxa"/>
          </w:tcPr>
          <w:p w14:paraId="5AD19FFC" w14:textId="77777777" w:rsidR="00A109C2" w:rsidRPr="00061BDD" w:rsidRDefault="00A109C2" w:rsidP="00033D97">
            <w:pPr>
              <w:pStyle w:val="TableText"/>
              <w:rPr>
                <w:sz w:val="20"/>
              </w:rPr>
            </w:pPr>
            <w:r w:rsidRPr="00061BDD">
              <w:rPr>
                <w:sz w:val="20"/>
              </w:rPr>
              <w:t>dangerous dog in public place without carer—keeper</w:t>
            </w:r>
          </w:p>
        </w:tc>
        <w:tc>
          <w:tcPr>
            <w:tcW w:w="1531" w:type="dxa"/>
          </w:tcPr>
          <w:p w14:paraId="36F36050" w14:textId="77777777" w:rsidR="00A109C2" w:rsidRPr="00061BDD" w:rsidRDefault="00A109C2" w:rsidP="00033D97">
            <w:pPr>
              <w:pStyle w:val="TableText"/>
              <w:rPr>
                <w:sz w:val="20"/>
              </w:rPr>
            </w:pPr>
            <w:r w:rsidRPr="00061BDD">
              <w:rPr>
                <w:sz w:val="20"/>
              </w:rPr>
              <w:t>20</w:t>
            </w:r>
          </w:p>
        </w:tc>
        <w:tc>
          <w:tcPr>
            <w:tcW w:w="1531" w:type="dxa"/>
          </w:tcPr>
          <w:p w14:paraId="31C2A7C4" w14:textId="77777777" w:rsidR="00A109C2" w:rsidRPr="00061BDD" w:rsidRDefault="00A109C2" w:rsidP="00033D97">
            <w:pPr>
              <w:pStyle w:val="TableText"/>
              <w:rPr>
                <w:sz w:val="20"/>
              </w:rPr>
            </w:pPr>
            <w:r w:rsidRPr="00061BDD">
              <w:rPr>
                <w:sz w:val="20"/>
              </w:rPr>
              <w:t>500</w:t>
            </w:r>
          </w:p>
        </w:tc>
      </w:tr>
      <w:tr w:rsidR="00A109C2" w:rsidRPr="00061BDD" w14:paraId="3D7C04E3" w14:textId="77777777" w:rsidTr="006509B2">
        <w:trPr>
          <w:cantSplit/>
        </w:trPr>
        <w:tc>
          <w:tcPr>
            <w:tcW w:w="1134" w:type="dxa"/>
          </w:tcPr>
          <w:p w14:paraId="1E882555" w14:textId="50DD1A2C" w:rsidR="00A109C2" w:rsidRPr="00061BDD" w:rsidRDefault="00A109C2" w:rsidP="00033D97">
            <w:pPr>
              <w:pStyle w:val="TableNumbered"/>
              <w:numPr>
                <w:ilvl w:val="0"/>
                <w:numId w:val="0"/>
              </w:numPr>
              <w:ind w:left="360" w:hanging="360"/>
            </w:pPr>
            <w:r w:rsidRPr="00061BDD">
              <w:t>1</w:t>
            </w:r>
            <w:r w:rsidR="00E16730">
              <w:t>3</w:t>
            </w:r>
          </w:p>
        </w:tc>
        <w:tc>
          <w:tcPr>
            <w:tcW w:w="1601" w:type="dxa"/>
          </w:tcPr>
          <w:p w14:paraId="680CFD27" w14:textId="77777777" w:rsidR="00A109C2" w:rsidRPr="00061BDD" w:rsidRDefault="00A109C2" w:rsidP="00033D97">
            <w:pPr>
              <w:pStyle w:val="TableText"/>
              <w:rPr>
                <w:sz w:val="20"/>
              </w:rPr>
            </w:pPr>
            <w:r w:rsidRPr="00061BDD">
              <w:rPr>
                <w:sz w:val="20"/>
              </w:rPr>
              <w:t>28 (1)</w:t>
            </w:r>
          </w:p>
        </w:tc>
        <w:tc>
          <w:tcPr>
            <w:tcW w:w="2041" w:type="dxa"/>
          </w:tcPr>
          <w:p w14:paraId="5558A1C0" w14:textId="77777777" w:rsidR="00A109C2" w:rsidRPr="00061BDD" w:rsidRDefault="00A109C2" w:rsidP="00033D97">
            <w:pPr>
              <w:pStyle w:val="TableText"/>
              <w:rPr>
                <w:sz w:val="20"/>
              </w:rPr>
            </w:pPr>
            <w:r w:rsidRPr="00061BDD">
              <w:rPr>
                <w:sz w:val="20"/>
              </w:rPr>
              <w:t>fail to display dangerous dog warning sign</w:t>
            </w:r>
          </w:p>
        </w:tc>
        <w:tc>
          <w:tcPr>
            <w:tcW w:w="1531" w:type="dxa"/>
          </w:tcPr>
          <w:p w14:paraId="444221C2" w14:textId="77777777" w:rsidR="00A109C2" w:rsidRPr="00061BDD" w:rsidRDefault="00A109C2" w:rsidP="00033D97">
            <w:pPr>
              <w:pStyle w:val="TableText"/>
              <w:rPr>
                <w:sz w:val="20"/>
              </w:rPr>
            </w:pPr>
            <w:r w:rsidRPr="00061BDD">
              <w:rPr>
                <w:sz w:val="20"/>
              </w:rPr>
              <w:t>5</w:t>
            </w:r>
          </w:p>
        </w:tc>
        <w:tc>
          <w:tcPr>
            <w:tcW w:w="1531" w:type="dxa"/>
          </w:tcPr>
          <w:p w14:paraId="3815F59B" w14:textId="77777777" w:rsidR="00A109C2" w:rsidRPr="00061BDD" w:rsidRDefault="00A109C2" w:rsidP="00033D97">
            <w:pPr>
              <w:pStyle w:val="TableText"/>
              <w:rPr>
                <w:sz w:val="20"/>
              </w:rPr>
            </w:pPr>
            <w:r w:rsidRPr="00061BDD">
              <w:rPr>
                <w:sz w:val="20"/>
              </w:rPr>
              <w:t>150</w:t>
            </w:r>
          </w:p>
        </w:tc>
      </w:tr>
      <w:tr w:rsidR="00A109C2" w:rsidRPr="00061BDD" w14:paraId="6E471770" w14:textId="77777777" w:rsidTr="006509B2">
        <w:trPr>
          <w:cantSplit/>
        </w:trPr>
        <w:tc>
          <w:tcPr>
            <w:tcW w:w="1134" w:type="dxa"/>
          </w:tcPr>
          <w:p w14:paraId="59D4608A" w14:textId="23C799CB" w:rsidR="00A109C2" w:rsidRPr="00061BDD" w:rsidRDefault="00A109C2" w:rsidP="00033D97">
            <w:pPr>
              <w:pStyle w:val="TableNumbered"/>
              <w:numPr>
                <w:ilvl w:val="0"/>
                <w:numId w:val="0"/>
              </w:numPr>
              <w:ind w:left="360" w:hanging="360"/>
            </w:pPr>
            <w:r w:rsidRPr="00061BDD">
              <w:t>1</w:t>
            </w:r>
            <w:r w:rsidR="00E16730">
              <w:t>4</w:t>
            </w:r>
          </w:p>
        </w:tc>
        <w:tc>
          <w:tcPr>
            <w:tcW w:w="1601" w:type="dxa"/>
          </w:tcPr>
          <w:p w14:paraId="43887370" w14:textId="77777777" w:rsidR="00A109C2" w:rsidRPr="00061BDD" w:rsidRDefault="00A109C2" w:rsidP="00033D97">
            <w:pPr>
              <w:pStyle w:val="TableText"/>
              <w:rPr>
                <w:sz w:val="20"/>
              </w:rPr>
            </w:pPr>
            <w:r w:rsidRPr="00061BDD">
              <w:rPr>
                <w:sz w:val="20"/>
              </w:rPr>
              <w:t>39D (1) (a)</w:t>
            </w:r>
          </w:p>
        </w:tc>
        <w:tc>
          <w:tcPr>
            <w:tcW w:w="2041" w:type="dxa"/>
          </w:tcPr>
          <w:p w14:paraId="64C15957" w14:textId="77777777" w:rsidR="00A109C2" w:rsidRPr="00061BDD" w:rsidRDefault="00A109C2" w:rsidP="00033D97">
            <w:pPr>
              <w:pStyle w:val="TableText"/>
              <w:rPr>
                <w:sz w:val="20"/>
              </w:rPr>
            </w:pPr>
            <w:r w:rsidRPr="00061BDD">
              <w:rPr>
                <w:sz w:val="20"/>
              </w:rPr>
              <w:t>keep unregistered racing greyhound</w:t>
            </w:r>
          </w:p>
        </w:tc>
        <w:tc>
          <w:tcPr>
            <w:tcW w:w="1531" w:type="dxa"/>
          </w:tcPr>
          <w:p w14:paraId="688D4DA6" w14:textId="77777777" w:rsidR="00A109C2" w:rsidRPr="00061BDD" w:rsidRDefault="00A109C2" w:rsidP="00033D97">
            <w:pPr>
              <w:pStyle w:val="TableText"/>
              <w:rPr>
                <w:sz w:val="20"/>
              </w:rPr>
            </w:pPr>
            <w:r w:rsidRPr="00061BDD">
              <w:rPr>
                <w:sz w:val="20"/>
              </w:rPr>
              <w:t>50</w:t>
            </w:r>
          </w:p>
        </w:tc>
        <w:tc>
          <w:tcPr>
            <w:tcW w:w="1531" w:type="dxa"/>
          </w:tcPr>
          <w:p w14:paraId="0FE8BA7D" w14:textId="77777777" w:rsidR="00A109C2" w:rsidRPr="00061BDD" w:rsidRDefault="00A109C2" w:rsidP="00033D97">
            <w:pPr>
              <w:pStyle w:val="TableText"/>
              <w:rPr>
                <w:sz w:val="20"/>
              </w:rPr>
            </w:pPr>
            <w:r w:rsidRPr="00061BDD">
              <w:rPr>
                <w:sz w:val="20"/>
              </w:rPr>
              <w:t>1 000</w:t>
            </w:r>
          </w:p>
        </w:tc>
      </w:tr>
      <w:tr w:rsidR="00A109C2" w:rsidRPr="00061BDD" w14:paraId="39705446" w14:textId="77777777" w:rsidTr="006509B2">
        <w:trPr>
          <w:cantSplit/>
        </w:trPr>
        <w:tc>
          <w:tcPr>
            <w:tcW w:w="1134" w:type="dxa"/>
          </w:tcPr>
          <w:p w14:paraId="385B0F36" w14:textId="17C35FD6" w:rsidR="00A109C2" w:rsidRPr="00061BDD" w:rsidRDefault="00A109C2" w:rsidP="00033D97">
            <w:pPr>
              <w:pStyle w:val="TableNumbered"/>
              <w:numPr>
                <w:ilvl w:val="0"/>
                <w:numId w:val="0"/>
              </w:numPr>
              <w:ind w:left="360" w:hanging="360"/>
            </w:pPr>
            <w:r w:rsidRPr="00061BDD">
              <w:t>1</w:t>
            </w:r>
            <w:r w:rsidR="00E16730">
              <w:t>5</w:t>
            </w:r>
          </w:p>
        </w:tc>
        <w:tc>
          <w:tcPr>
            <w:tcW w:w="1601" w:type="dxa"/>
          </w:tcPr>
          <w:p w14:paraId="18635746" w14:textId="77777777" w:rsidR="00A109C2" w:rsidRPr="00061BDD" w:rsidRDefault="00A109C2" w:rsidP="00033D97">
            <w:pPr>
              <w:pStyle w:val="TableText"/>
              <w:rPr>
                <w:sz w:val="20"/>
              </w:rPr>
            </w:pPr>
            <w:r w:rsidRPr="00061BDD">
              <w:rPr>
                <w:sz w:val="20"/>
              </w:rPr>
              <w:t>39D (1) (b)</w:t>
            </w:r>
          </w:p>
        </w:tc>
        <w:tc>
          <w:tcPr>
            <w:tcW w:w="2041" w:type="dxa"/>
          </w:tcPr>
          <w:p w14:paraId="3617C4F0" w14:textId="77777777" w:rsidR="00A109C2" w:rsidRPr="00061BDD" w:rsidRDefault="00A109C2" w:rsidP="00033D97">
            <w:pPr>
              <w:pStyle w:val="TableText"/>
              <w:rPr>
                <w:sz w:val="20"/>
              </w:rPr>
            </w:pPr>
            <w:r w:rsidRPr="00061BDD">
              <w:rPr>
                <w:sz w:val="20"/>
              </w:rPr>
              <w:t>keeping of registered racing greyhound by person not registered keeper or licensed racing greyhound controller</w:t>
            </w:r>
          </w:p>
        </w:tc>
        <w:tc>
          <w:tcPr>
            <w:tcW w:w="1531" w:type="dxa"/>
          </w:tcPr>
          <w:p w14:paraId="48EB00FB" w14:textId="77777777" w:rsidR="00A109C2" w:rsidRPr="00061BDD" w:rsidRDefault="00A109C2" w:rsidP="00033D97">
            <w:pPr>
              <w:pStyle w:val="TableText"/>
              <w:rPr>
                <w:sz w:val="20"/>
              </w:rPr>
            </w:pPr>
            <w:r w:rsidRPr="00061BDD">
              <w:rPr>
                <w:sz w:val="20"/>
              </w:rPr>
              <w:t>50</w:t>
            </w:r>
          </w:p>
        </w:tc>
        <w:tc>
          <w:tcPr>
            <w:tcW w:w="1531" w:type="dxa"/>
          </w:tcPr>
          <w:p w14:paraId="7A917632" w14:textId="77777777" w:rsidR="00A109C2" w:rsidRPr="00061BDD" w:rsidRDefault="00A109C2" w:rsidP="00033D97">
            <w:pPr>
              <w:pStyle w:val="TableText"/>
              <w:rPr>
                <w:sz w:val="20"/>
              </w:rPr>
            </w:pPr>
            <w:r w:rsidRPr="00061BDD">
              <w:rPr>
                <w:sz w:val="20"/>
              </w:rPr>
              <w:t>1 000</w:t>
            </w:r>
          </w:p>
        </w:tc>
      </w:tr>
      <w:tr w:rsidR="00A109C2" w:rsidRPr="00061BDD" w14:paraId="53539FB9" w14:textId="77777777" w:rsidTr="006509B2">
        <w:trPr>
          <w:cantSplit/>
        </w:trPr>
        <w:tc>
          <w:tcPr>
            <w:tcW w:w="1134" w:type="dxa"/>
          </w:tcPr>
          <w:p w14:paraId="255DE1DD" w14:textId="2181801B" w:rsidR="00A109C2" w:rsidRPr="00061BDD" w:rsidRDefault="00A109C2" w:rsidP="00033D97">
            <w:pPr>
              <w:pStyle w:val="TableNumbered"/>
              <w:numPr>
                <w:ilvl w:val="0"/>
                <w:numId w:val="0"/>
              </w:numPr>
              <w:ind w:left="360" w:hanging="360"/>
            </w:pPr>
            <w:r w:rsidRPr="00061BDD">
              <w:lastRenderedPageBreak/>
              <w:t>1</w:t>
            </w:r>
            <w:r w:rsidR="00E16730">
              <w:t>6</w:t>
            </w:r>
          </w:p>
        </w:tc>
        <w:tc>
          <w:tcPr>
            <w:tcW w:w="1601" w:type="dxa"/>
          </w:tcPr>
          <w:p w14:paraId="1DAEAC5C" w14:textId="77777777" w:rsidR="00A109C2" w:rsidRPr="00061BDD" w:rsidRDefault="00A109C2" w:rsidP="00033D97">
            <w:pPr>
              <w:pStyle w:val="TableText"/>
              <w:rPr>
                <w:sz w:val="20"/>
              </w:rPr>
            </w:pPr>
            <w:r w:rsidRPr="00061BDD">
              <w:rPr>
                <w:sz w:val="20"/>
              </w:rPr>
              <w:t>39G (1)</w:t>
            </w:r>
          </w:p>
        </w:tc>
        <w:tc>
          <w:tcPr>
            <w:tcW w:w="2041" w:type="dxa"/>
          </w:tcPr>
          <w:p w14:paraId="51170D6D" w14:textId="77777777" w:rsidR="00A109C2" w:rsidRPr="00061BDD" w:rsidRDefault="00A109C2" w:rsidP="00033D97">
            <w:pPr>
              <w:pStyle w:val="TableText"/>
              <w:rPr>
                <w:sz w:val="20"/>
              </w:rPr>
            </w:pPr>
            <w:r w:rsidRPr="00061BDD">
              <w:rPr>
                <w:sz w:val="20"/>
              </w:rPr>
              <w:t>have day-to-day control of racing greyhound without holding racing greyhound controller licence</w:t>
            </w:r>
          </w:p>
        </w:tc>
        <w:tc>
          <w:tcPr>
            <w:tcW w:w="1531" w:type="dxa"/>
          </w:tcPr>
          <w:p w14:paraId="7C6AFDCA" w14:textId="77777777" w:rsidR="00A109C2" w:rsidRPr="00061BDD" w:rsidRDefault="00A109C2" w:rsidP="00033D97">
            <w:pPr>
              <w:pStyle w:val="TableText"/>
              <w:rPr>
                <w:sz w:val="20"/>
              </w:rPr>
            </w:pPr>
            <w:r w:rsidRPr="00061BDD">
              <w:rPr>
                <w:sz w:val="20"/>
              </w:rPr>
              <w:t>50</w:t>
            </w:r>
          </w:p>
        </w:tc>
        <w:tc>
          <w:tcPr>
            <w:tcW w:w="1531" w:type="dxa"/>
          </w:tcPr>
          <w:p w14:paraId="2F971D81" w14:textId="77777777" w:rsidR="00A109C2" w:rsidRPr="00061BDD" w:rsidRDefault="00A109C2" w:rsidP="00033D97">
            <w:pPr>
              <w:pStyle w:val="TableText"/>
              <w:rPr>
                <w:sz w:val="20"/>
              </w:rPr>
            </w:pPr>
            <w:r w:rsidRPr="00061BDD">
              <w:rPr>
                <w:sz w:val="20"/>
              </w:rPr>
              <w:t>1 000</w:t>
            </w:r>
          </w:p>
        </w:tc>
      </w:tr>
      <w:tr w:rsidR="00A109C2" w:rsidRPr="00061BDD" w14:paraId="5AD60765" w14:textId="77777777" w:rsidTr="006509B2">
        <w:trPr>
          <w:cantSplit/>
        </w:trPr>
        <w:tc>
          <w:tcPr>
            <w:tcW w:w="1134" w:type="dxa"/>
          </w:tcPr>
          <w:p w14:paraId="4A236F72" w14:textId="51F0CDFA" w:rsidR="00A109C2" w:rsidRPr="00061BDD" w:rsidRDefault="00A109C2" w:rsidP="00033D97">
            <w:pPr>
              <w:pStyle w:val="TableNumbered"/>
              <w:numPr>
                <w:ilvl w:val="0"/>
                <w:numId w:val="0"/>
              </w:numPr>
              <w:ind w:left="360" w:hanging="360"/>
            </w:pPr>
            <w:r w:rsidRPr="00061BDD">
              <w:t>1</w:t>
            </w:r>
            <w:r w:rsidR="00E16730">
              <w:t>7</w:t>
            </w:r>
          </w:p>
        </w:tc>
        <w:tc>
          <w:tcPr>
            <w:tcW w:w="1601" w:type="dxa"/>
          </w:tcPr>
          <w:p w14:paraId="4C775030" w14:textId="77777777" w:rsidR="00A109C2" w:rsidRPr="00061BDD" w:rsidRDefault="00A109C2" w:rsidP="00033D97">
            <w:pPr>
              <w:pStyle w:val="TableText"/>
              <w:rPr>
                <w:sz w:val="20"/>
              </w:rPr>
            </w:pPr>
            <w:r w:rsidRPr="00061BDD">
              <w:rPr>
                <w:sz w:val="20"/>
              </w:rPr>
              <w:t>39G (2)</w:t>
            </w:r>
          </w:p>
        </w:tc>
        <w:tc>
          <w:tcPr>
            <w:tcW w:w="2041" w:type="dxa"/>
          </w:tcPr>
          <w:p w14:paraId="184C313C" w14:textId="77777777" w:rsidR="00A109C2" w:rsidRPr="00061BDD" w:rsidRDefault="00A109C2" w:rsidP="00033D97">
            <w:pPr>
              <w:pStyle w:val="TableText"/>
              <w:rPr>
                <w:sz w:val="20"/>
              </w:rPr>
            </w:pPr>
            <w:r w:rsidRPr="00061BDD">
              <w:rPr>
                <w:sz w:val="20"/>
              </w:rPr>
              <w:t>fail to comply with condition of racing greyhound controller licence</w:t>
            </w:r>
          </w:p>
        </w:tc>
        <w:tc>
          <w:tcPr>
            <w:tcW w:w="1531" w:type="dxa"/>
          </w:tcPr>
          <w:p w14:paraId="3E097E93" w14:textId="77777777" w:rsidR="00A109C2" w:rsidRPr="00061BDD" w:rsidRDefault="00A109C2" w:rsidP="00033D97">
            <w:pPr>
              <w:pStyle w:val="TableText"/>
              <w:rPr>
                <w:sz w:val="20"/>
              </w:rPr>
            </w:pPr>
            <w:r w:rsidRPr="00061BDD">
              <w:rPr>
                <w:sz w:val="20"/>
              </w:rPr>
              <w:t>50</w:t>
            </w:r>
          </w:p>
        </w:tc>
        <w:tc>
          <w:tcPr>
            <w:tcW w:w="1531" w:type="dxa"/>
          </w:tcPr>
          <w:p w14:paraId="0D499496" w14:textId="77777777" w:rsidR="00A109C2" w:rsidRPr="00061BDD" w:rsidRDefault="00A109C2" w:rsidP="00033D97">
            <w:pPr>
              <w:pStyle w:val="TableText"/>
              <w:rPr>
                <w:sz w:val="20"/>
              </w:rPr>
            </w:pPr>
            <w:r w:rsidRPr="00061BDD">
              <w:rPr>
                <w:sz w:val="20"/>
              </w:rPr>
              <w:t>750</w:t>
            </w:r>
          </w:p>
        </w:tc>
      </w:tr>
      <w:tr w:rsidR="00A109C2" w:rsidRPr="00061BDD" w14:paraId="3657E347" w14:textId="77777777" w:rsidTr="006509B2">
        <w:trPr>
          <w:cantSplit/>
        </w:trPr>
        <w:tc>
          <w:tcPr>
            <w:tcW w:w="1134" w:type="dxa"/>
          </w:tcPr>
          <w:p w14:paraId="5FE6A3C7" w14:textId="18550780" w:rsidR="00A109C2" w:rsidRPr="00061BDD" w:rsidRDefault="00A109C2" w:rsidP="00033D97">
            <w:pPr>
              <w:pStyle w:val="TableNumbered"/>
              <w:numPr>
                <w:ilvl w:val="0"/>
                <w:numId w:val="0"/>
              </w:numPr>
              <w:ind w:left="360" w:hanging="360"/>
            </w:pPr>
            <w:r w:rsidRPr="00061BDD">
              <w:t>1</w:t>
            </w:r>
            <w:r w:rsidR="00E16730">
              <w:t>8</w:t>
            </w:r>
          </w:p>
        </w:tc>
        <w:tc>
          <w:tcPr>
            <w:tcW w:w="1601" w:type="dxa"/>
          </w:tcPr>
          <w:p w14:paraId="2E25ED53" w14:textId="77777777" w:rsidR="00A109C2" w:rsidRPr="00061BDD" w:rsidRDefault="00A109C2" w:rsidP="00033D97">
            <w:pPr>
              <w:pStyle w:val="TableText"/>
              <w:rPr>
                <w:sz w:val="20"/>
              </w:rPr>
            </w:pPr>
            <w:r w:rsidRPr="00061BDD">
              <w:rPr>
                <w:sz w:val="20"/>
              </w:rPr>
              <w:t>41 (5)</w:t>
            </w:r>
          </w:p>
        </w:tc>
        <w:tc>
          <w:tcPr>
            <w:tcW w:w="2041" w:type="dxa"/>
          </w:tcPr>
          <w:p w14:paraId="000E4F70" w14:textId="77777777" w:rsidR="00A109C2" w:rsidRPr="00061BDD" w:rsidRDefault="00A109C2" w:rsidP="00033D97">
            <w:pPr>
              <w:pStyle w:val="TableText"/>
              <w:rPr>
                <w:sz w:val="20"/>
              </w:rPr>
            </w:pPr>
            <w:r w:rsidRPr="00061BDD">
              <w:rPr>
                <w:sz w:val="20"/>
              </w:rPr>
              <w:t>taking dog into prohibited area</w:t>
            </w:r>
          </w:p>
        </w:tc>
        <w:tc>
          <w:tcPr>
            <w:tcW w:w="1531" w:type="dxa"/>
          </w:tcPr>
          <w:p w14:paraId="400A3DB3" w14:textId="77777777" w:rsidR="00A109C2" w:rsidRPr="00061BDD" w:rsidRDefault="00A109C2" w:rsidP="00033D97">
            <w:pPr>
              <w:pStyle w:val="TableText"/>
              <w:rPr>
                <w:sz w:val="20"/>
              </w:rPr>
            </w:pPr>
            <w:r w:rsidRPr="00061BDD">
              <w:rPr>
                <w:sz w:val="20"/>
              </w:rPr>
              <w:t>5</w:t>
            </w:r>
          </w:p>
        </w:tc>
        <w:tc>
          <w:tcPr>
            <w:tcW w:w="1531" w:type="dxa"/>
          </w:tcPr>
          <w:p w14:paraId="63EDD6D7" w14:textId="77777777" w:rsidR="00A109C2" w:rsidRPr="00061BDD" w:rsidRDefault="00A109C2" w:rsidP="00033D97">
            <w:pPr>
              <w:pStyle w:val="TableText"/>
              <w:rPr>
                <w:sz w:val="20"/>
              </w:rPr>
            </w:pPr>
            <w:r w:rsidRPr="00061BDD">
              <w:rPr>
                <w:sz w:val="20"/>
              </w:rPr>
              <w:t>150</w:t>
            </w:r>
          </w:p>
        </w:tc>
      </w:tr>
      <w:tr w:rsidR="00A109C2" w:rsidRPr="00061BDD" w14:paraId="3EFE9EBB" w14:textId="77777777" w:rsidTr="006509B2">
        <w:trPr>
          <w:cantSplit/>
        </w:trPr>
        <w:tc>
          <w:tcPr>
            <w:tcW w:w="1134" w:type="dxa"/>
          </w:tcPr>
          <w:p w14:paraId="64B6E738" w14:textId="1D062060" w:rsidR="00A109C2" w:rsidRPr="00061BDD" w:rsidRDefault="00E16730" w:rsidP="00033D97">
            <w:pPr>
              <w:pStyle w:val="TableNumbered"/>
              <w:numPr>
                <w:ilvl w:val="0"/>
                <w:numId w:val="0"/>
              </w:numPr>
              <w:ind w:left="360" w:hanging="360"/>
            </w:pPr>
            <w:r>
              <w:t>19</w:t>
            </w:r>
          </w:p>
        </w:tc>
        <w:tc>
          <w:tcPr>
            <w:tcW w:w="1601" w:type="dxa"/>
          </w:tcPr>
          <w:p w14:paraId="57D133AC" w14:textId="77777777" w:rsidR="00A109C2" w:rsidRPr="00061BDD" w:rsidRDefault="00A109C2" w:rsidP="00033D97">
            <w:pPr>
              <w:pStyle w:val="TableText"/>
              <w:rPr>
                <w:sz w:val="20"/>
              </w:rPr>
            </w:pPr>
            <w:r w:rsidRPr="00061BDD">
              <w:rPr>
                <w:sz w:val="20"/>
              </w:rPr>
              <w:t>42 (1)</w:t>
            </w:r>
          </w:p>
        </w:tc>
        <w:tc>
          <w:tcPr>
            <w:tcW w:w="2041" w:type="dxa"/>
          </w:tcPr>
          <w:p w14:paraId="0FB82FA5" w14:textId="77777777" w:rsidR="00A109C2" w:rsidRPr="00061BDD" w:rsidRDefault="00A109C2" w:rsidP="00033D97">
            <w:pPr>
              <w:pStyle w:val="TableText"/>
              <w:rPr>
                <w:sz w:val="20"/>
              </w:rPr>
            </w:pPr>
            <w:r w:rsidRPr="00061BDD">
              <w:rPr>
                <w:sz w:val="20"/>
              </w:rPr>
              <w:t>taking dog into grounds of child-care centre etc</w:t>
            </w:r>
          </w:p>
        </w:tc>
        <w:tc>
          <w:tcPr>
            <w:tcW w:w="1531" w:type="dxa"/>
          </w:tcPr>
          <w:p w14:paraId="28087E79" w14:textId="77777777" w:rsidR="00A109C2" w:rsidRPr="00061BDD" w:rsidRDefault="00A109C2" w:rsidP="00033D97">
            <w:pPr>
              <w:pStyle w:val="TableText"/>
              <w:rPr>
                <w:sz w:val="20"/>
              </w:rPr>
            </w:pPr>
            <w:r w:rsidRPr="00061BDD">
              <w:rPr>
                <w:sz w:val="20"/>
              </w:rPr>
              <w:t>15</w:t>
            </w:r>
          </w:p>
        </w:tc>
        <w:tc>
          <w:tcPr>
            <w:tcW w:w="1531" w:type="dxa"/>
          </w:tcPr>
          <w:p w14:paraId="68E89DE7" w14:textId="77777777" w:rsidR="00A109C2" w:rsidRPr="00061BDD" w:rsidRDefault="00A109C2" w:rsidP="00033D97">
            <w:pPr>
              <w:pStyle w:val="TableText"/>
              <w:rPr>
                <w:sz w:val="20"/>
              </w:rPr>
            </w:pPr>
            <w:r w:rsidRPr="00061BDD">
              <w:rPr>
                <w:sz w:val="20"/>
              </w:rPr>
              <w:t>350</w:t>
            </w:r>
          </w:p>
        </w:tc>
      </w:tr>
      <w:tr w:rsidR="00A109C2" w:rsidRPr="00061BDD" w14:paraId="6881791F" w14:textId="77777777" w:rsidTr="006509B2">
        <w:trPr>
          <w:cantSplit/>
        </w:trPr>
        <w:tc>
          <w:tcPr>
            <w:tcW w:w="1134" w:type="dxa"/>
          </w:tcPr>
          <w:p w14:paraId="491C306B" w14:textId="43D2E850" w:rsidR="00A109C2" w:rsidRPr="00061BDD" w:rsidRDefault="00E16730" w:rsidP="00033D97">
            <w:pPr>
              <w:pStyle w:val="TableNumbered"/>
              <w:numPr>
                <w:ilvl w:val="0"/>
                <w:numId w:val="0"/>
              </w:numPr>
              <w:ind w:left="360" w:hanging="360"/>
            </w:pPr>
            <w:r>
              <w:t>20</w:t>
            </w:r>
          </w:p>
        </w:tc>
        <w:tc>
          <w:tcPr>
            <w:tcW w:w="1601" w:type="dxa"/>
          </w:tcPr>
          <w:p w14:paraId="597A5375" w14:textId="77777777" w:rsidR="00A109C2" w:rsidRPr="00061BDD" w:rsidRDefault="00A109C2" w:rsidP="00033D97">
            <w:pPr>
              <w:pStyle w:val="TableText"/>
              <w:rPr>
                <w:sz w:val="20"/>
              </w:rPr>
            </w:pPr>
            <w:r w:rsidRPr="00061BDD">
              <w:rPr>
                <w:sz w:val="20"/>
              </w:rPr>
              <w:t>42 (2)</w:t>
            </w:r>
          </w:p>
        </w:tc>
        <w:tc>
          <w:tcPr>
            <w:tcW w:w="2041" w:type="dxa"/>
          </w:tcPr>
          <w:p w14:paraId="44E0A07F" w14:textId="77777777" w:rsidR="00A109C2" w:rsidRPr="00061BDD" w:rsidRDefault="00A109C2" w:rsidP="00033D97">
            <w:pPr>
              <w:pStyle w:val="TableText"/>
              <w:rPr>
                <w:sz w:val="20"/>
              </w:rPr>
            </w:pPr>
            <w:r w:rsidRPr="00061BDD">
              <w:rPr>
                <w:sz w:val="20"/>
              </w:rPr>
              <w:t>taking dog into grounds of high school etc</w:t>
            </w:r>
          </w:p>
        </w:tc>
        <w:tc>
          <w:tcPr>
            <w:tcW w:w="1531" w:type="dxa"/>
          </w:tcPr>
          <w:p w14:paraId="7879FEAD" w14:textId="77777777" w:rsidR="00A109C2" w:rsidRPr="00061BDD" w:rsidRDefault="00A109C2" w:rsidP="00033D97">
            <w:pPr>
              <w:pStyle w:val="TableText"/>
              <w:rPr>
                <w:sz w:val="20"/>
              </w:rPr>
            </w:pPr>
            <w:r w:rsidRPr="00061BDD">
              <w:rPr>
                <w:sz w:val="20"/>
              </w:rPr>
              <w:t>10</w:t>
            </w:r>
          </w:p>
        </w:tc>
        <w:tc>
          <w:tcPr>
            <w:tcW w:w="1531" w:type="dxa"/>
          </w:tcPr>
          <w:p w14:paraId="7B2C2B2E" w14:textId="77777777" w:rsidR="00A109C2" w:rsidRPr="00061BDD" w:rsidRDefault="00A109C2" w:rsidP="00033D97">
            <w:pPr>
              <w:pStyle w:val="TableText"/>
              <w:rPr>
                <w:sz w:val="20"/>
              </w:rPr>
            </w:pPr>
            <w:r w:rsidRPr="00061BDD">
              <w:rPr>
                <w:sz w:val="20"/>
              </w:rPr>
              <w:t>150</w:t>
            </w:r>
          </w:p>
        </w:tc>
      </w:tr>
      <w:tr w:rsidR="00A109C2" w:rsidRPr="00061BDD" w14:paraId="1739A0A8" w14:textId="77777777" w:rsidTr="006509B2">
        <w:trPr>
          <w:cantSplit/>
        </w:trPr>
        <w:tc>
          <w:tcPr>
            <w:tcW w:w="1134" w:type="dxa"/>
          </w:tcPr>
          <w:p w14:paraId="4A108C61" w14:textId="75A7C18F" w:rsidR="00A109C2" w:rsidRPr="00061BDD" w:rsidRDefault="00A109C2" w:rsidP="00033D97">
            <w:pPr>
              <w:pStyle w:val="TableNumbered"/>
              <w:numPr>
                <w:ilvl w:val="0"/>
                <w:numId w:val="0"/>
              </w:numPr>
              <w:ind w:left="360" w:hanging="360"/>
            </w:pPr>
            <w:r w:rsidRPr="00061BDD">
              <w:t>2</w:t>
            </w:r>
            <w:r w:rsidR="00E16730">
              <w:t>1</w:t>
            </w:r>
          </w:p>
        </w:tc>
        <w:tc>
          <w:tcPr>
            <w:tcW w:w="1601" w:type="dxa"/>
          </w:tcPr>
          <w:p w14:paraId="77E63136" w14:textId="77777777" w:rsidR="00A109C2" w:rsidRPr="00061BDD" w:rsidRDefault="00A109C2" w:rsidP="00033D97">
            <w:pPr>
              <w:pStyle w:val="TableText"/>
              <w:rPr>
                <w:sz w:val="20"/>
              </w:rPr>
            </w:pPr>
            <w:r w:rsidRPr="00061BDD">
              <w:rPr>
                <w:sz w:val="20"/>
              </w:rPr>
              <w:t>42 (3)</w:t>
            </w:r>
          </w:p>
        </w:tc>
        <w:tc>
          <w:tcPr>
            <w:tcW w:w="2041" w:type="dxa"/>
          </w:tcPr>
          <w:p w14:paraId="54FAEBDD" w14:textId="77777777" w:rsidR="00A109C2" w:rsidRPr="00061BDD" w:rsidRDefault="00A109C2" w:rsidP="00033D97">
            <w:pPr>
              <w:pStyle w:val="TableText"/>
              <w:rPr>
                <w:sz w:val="20"/>
              </w:rPr>
            </w:pPr>
            <w:r w:rsidRPr="00061BDD">
              <w:rPr>
                <w:sz w:val="20"/>
              </w:rPr>
              <w:t>taking dog onto sporting field etc where sport etc being played</w:t>
            </w:r>
          </w:p>
        </w:tc>
        <w:tc>
          <w:tcPr>
            <w:tcW w:w="1531" w:type="dxa"/>
          </w:tcPr>
          <w:p w14:paraId="393751E1" w14:textId="77777777" w:rsidR="00A109C2" w:rsidRPr="00061BDD" w:rsidRDefault="00A109C2" w:rsidP="00033D97">
            <w:pPr>
              <w:pStyle w:val="TableText"/>
              <w:rPr>
                <w:sz w:val="20"/>
              </w:rPr>
            </w:pPr>
            <w:r w:rsidRPr="00061BDD">
              <w:rPr>
                <w:sz w:val="20"/>
              </w:rPr>
              <w:t>10</w:t>
            </w:r>
          </w:p>
        </w:tc>
        <w:tc>
          <w:tcPr>
            <w:tcW w:w="1531" w:type="dxa"/>
          </w:tcPr>
          <w:p w14:paraId="1A4D015A" w14:textId="77777777" w:rsidR="00A109C2" w:rsidRPr="00061BDD" w:rsidRDefault="00A109C2" w:rsidP="00033D97">
            <w:pPr>
              <w:pStyle w:val="TableText"/>
              <w:rPr>
                <w:sz w:val="20"/>
              </w:rPr>
            </w:pPr>
            <w:r w:rsidRPr="00061BDD">
              <w:rPr>
                <w:sz w:val="20"/>
              </w:rPr>
              <w:t>150</w:t>
            </w:r>
          </w:p>
        </w:tc>
      </w:tr>
      <w:tr w:rsidR="00A109C2" w:rsidRPr="00061BDD" w14:paraId="1C14B9B4" w14:textId="77777777" w:rsidTr="006509B2">
        <w:trPr>
          <w:cantSplit/>
        </w:trPr>
        <w:tc>
          <w:tcPr>
            <w:tcW w:w="1134" w:type="dxa"/>
          </w:tcPr>
          <w:p w14:paraId="18D50109" w14:textId="2DAFF703" w:rsidR="00A109C2" w:rsidRPr="00061BDD" w:rsidRDefault="00A109C2" w:rsidP="00033D97">
            <w:pPr>
              <w:pStyle w:val="TableNumbered"/>
              <w:numPr>
                <w:ilvl w:val="0"/>
                <w:numId w:val="0"/>
              </w:numPr>
              <w:ind w:left="360" w:hanging="360"/>
            </w:pPr>
            <w:r w:rsidRPr="00061BDD">
              <w:t>2</w:t>
            </w:r>
            <w:r w:rsidR="00E16730">
              <w:t>2</w:t>
            </w:r>
          </w:p>
        </w:tc>
        <w:tc>
          <w:tcPr>
            <w:tcW w:w="1601" w:type="dxa"/>
          </w:tcPr>
          <w:p w14:paraId="3E956BFE" w14:textId="77777777" w:rsidR="00A109C2" w:rsidRPr="00061BDD" w:rsidRDefault="00A109C2" w:rsidP="00033D97">
            <w:pPr>
              <w:pStyle w:val="TableText"/>
              <w:rPr>
                <w:sz w:val="20"/>
              </w:rPr>
            </w:pPr>
            <w:r w:rsidRPr="00061BDD">
              <w:rPr>
                <w:sz w:val="20"/>
              </w:rPr>
              <w:t>42 (4)</w:t>
            </w:r>
          </w:p>
        </w:tc>
        <w:tc>
          <w:tcPr>
            <w:tcW w:w="2041" w:type="dxa"/>
          </w:tcPr>
          <w:p w14:paraId="055CD22F" w14:textId="77777777" w:rsidR="00A109C2" w:rsidRPr="00061BDD" w:rsidRDefault="00A109C2" w:rsidP="00033D97">
            <w:pPr>
              <w:pStyle w:val="TableText"/>
              <w:rPr>
                <w:sz w:val="20"/>
              </w:rPr>
            </w:pPr>
            <w:r w:rsidRPr="00061BDD">
              <w:rPr>
                <w:sz w:val="20"/>
              </w:rPr>
              <w:t>taking dog into public place within 10m of certain things</w:t>
            </w:r>
          </w:p>
        </w:tc>
        <w:tc>
          <w:tcPr>
            <w:tcW w:w="1531" w:type="dxa"/>
          </w:tcPr>
          <w:p w14:paraId="54F7FF8F" w14:textId="77777777" w:rsidR="00A109C2" w:rsidRPr="00061BDD" w:rsidRDefault="00A109C2" w:rsidP="00033D97">
            <w:pPr>
              <w:pStyle w:val="TableText"/>
              <w:rPr>
                <w:sz w:val="20"/>
              </w:rPr>
            </w:pPr>
            <w:r w:rsidRPr="00061BDD">
              <w:rPr>
                <w:sz w:val="20"/>
              </w:rPr>
              <w:t>10</w:t>
            </w:r>
          </w:p>
        </w:tc>
        <w:tc>
          <w:tcPr>
            <w:tcW w:w="1531" w:type="dxa"/>
          </w:tcPr>
          <w:p w14:paraId="4913EA6A" w14:textId="77777777" w:rsidR="00A109C2" w:rsidRPr="00061BDD" w:rsidRDefault="00A109C2" w:rsidP="00033D97">
            <w:pPr>
              <w:pStyle w:val="TableText"/>
              <w:rPr>
                <w:sz w:val="20"/>
              </w:rPr>
            </w:pPr>
            <w:r w:rsidRPr="00061BDD">
              <w:rPr>
                <w:sz w:val="20"/>
              </w:rPr>
              <w:t>150</w:t>
            </w:r>
          </w:p>
        </w:tc>
      </w:tr>
      <w:tr w:rsidR="00A109C2" w:rsidRPr="00061BDD" w14:paraId="45B8655C" w14:textId="77777777" w:rsidTr="006509B2">
        <w:trPr>
          <w:cantSplit/>
        </w:trPr>
        <w:tc>
          <w:tcPr>
            <w:tcW w:w="1134" w:type="dxa"/>
          </w:tcPr>
          <w:p w14:paraId="6224F605" w14:textId="049CF3D7" w:rsidR="00A109C2" w:rsidRPr="00061BDD" w:rsidRDefault="00A109C2" w:rsidP="00033D97">
            <w:pPr>
              <w:pStyle w:val="TableNumbered"/>
              <w:numPr>
                <w:ilvl w:val="0"/>
                <w:numId w:val="0"/>
              </w:numPr>
              <w:ind w:left="360" w:hanging="360"/>
            </w:pPr>
            <w:r w:rsidRPr="00061BDD">
              <w:t>2</w:t>
            </w:r>
            <w:r w:rsidR="00E16730">
              <w:t>3</w:t>
            </w:r>
          </w:p>
        </w:tc>
        <w:tc>
          <w:tcPr>
            <w:tcW w:w="1601" w:type="dxa"/>
          </w:tcPr>
          <w:p w14:paraId="3EFF1088" w14:textId="77777777" w:rsidR="00A109C2" w:rsidRPr="00061BDD" w:rsidRDefault="00A109C2" w:rsidP="00033D97">
            <w:pPr>
              <w:pStyle w:val="TableText"/>
              <w:rPr>
                <w:sz w:val="20"/>
              </w:rPr>
            </w:pPr>
            <w:r w:rsidRPr="00061BDD">
              <w:rPr>
                <w:sz w:val="20"/>
              </w:rPr>
              <w:t>44 (1)</w:t>
            </w:r>
          </w:p>
        </w:tc>
        <w:tc>
          <w:tcPr>
            <w:tcW w:w="2041" w:type="dxa"/>
          </w:tcPr>
          <w:p w14:paraId="5A2A0EC4" w14:textId="77777777" w:rsidR="00A109C2" w:rsidRPr="00061BDD" w:rsidRDefault="00A109C2" w:rsidP="00033D97">
            <w:pPr>
              <w:pStyle w:val="TableText"/>
              <w:rPr>
                <w:sz w:val="20"/>
              </w:rPr>
            </w:pPr>
            <w:r w:rsidRPr="00061BDD">
              <w:rPr>
                <w:sz w:val="20"/>
              </w:rPr>
              <w:t>dog not on leash in public place—keeper/carer</w:t>
            </w:r>
          </w:p>
        </w:tc>
        <w:tc>
          <w:tcPr>
            <w:tcW w:w="1531" w:type="dxa"/>
          </w:tcPr>
          <w:p w14:paraId="1A855B7C" w14:textId="77777777" w:rsidR="00A109C2" w:rsidRPr="00061BDD" w:rsidRDefault="00A109C2" w:rsidP="00033D97">
            <w:pPr>
              <w:pStyle w:val="TableText"/>
              <w:rPr>
                <w:sz w:val="20"/>
              </w:rPr>
            </w:pPr>
            <w:r w:rsidRPr="00061BDD">
              <w:rPr>
                <w:sz w:val="20"/>
              </w:rPr>
              <w:t>15</w:t>
            </w:r>
          </w:p>
        </w:tc>
        <w:tc>
          <w:tcPr>
            <w:tcW w:w="1531" w:type="dxa"/>
          </w:tcPr>
          <w:p w14:paraId="09135534" w14:textId="77777777" w:rsidR="00A109C2" w:rsidRPr="00061BDD" w:rsidRDefault="00A109C2" w:rsidP="00033D97">
            <w:pPr>
              <w:pStyle w:val="TableText"/>
              <w:rPr>
                <w:sz w:val="20"/>
              </w:rPr>
            </w:pPr>
            <w:r w:rsidRPr="00061BDD">
              <w:rPr>
                <w:sz w:val="20"/>
              </w:rPr>
              <w:t>250</w:t>
            </w:r>
          </w:p>
        </w:tc>
      </w:tr>
      <w:tr w:rsidR="00A109C2" w:rsidRPr="00061BDD" w14:paraId="32A2C4C8" w14:textId="77777777" w:rsidTr="006509B2">
        <w:trPr>
          <w:cantSplit/>
        </w:trPr>
        <w:tc>
          <w:tcPr>
            <w:tcW w:w="1134" w:type="dxa"/>
          </w:tcPr>
          <w:p w14:paraId="4E156079" w14:textId="39CD8AF0" w:rsidR="00A109C2" w:rsidRPr="00061BDD" w:rsidRDefault="00A109C2" w:rsidP="00033D97">
            <w:pPr>
              <w:pStyle w:val="TableNumbered"/>
              <w:numPr>
                <w:ilvl w:val="0"/>
                <w:numId w:val="0"/>
              </w:numPr>
              <w:ind w:left="360" w:hanging="360"/>
            </w:pPr>
            <w:r w:rsidRPr="00061BDD">
              <w:t>2</w:t>
            </w:r>
            <w:r w:rsidR="00E16730">
              <w:t>4</w:t>
            </w:r>
          </w:p>
        </w:tc>
        <w:tc>
          <w:tcPr>
            <w:tcW w:w="1601" w:type="dxa"/>
          </w:tcPr>
          <w:p w14:paraId="2522EAEF" w14:textId="77777777" w:rsidR="00A109C2" w:rsidRPr="00061BDD" w:rsidRDefault="00A109C2" w:rsidP="00033D97">
            <w:pPr>
              <w:pStyle w:val="TableText"/>
              <w:rPr>
                <w:sz w:val="20"/>
              </w:rPr>
            </w:pPr>
            <w:r w:rsidRPr="00061BDD">
              <w:rPr>
                <w:sz w:val="20"/>
              </w:rPr>
              <w:t>44 (2)</w:t>
            </w:r>
          </w:p>
        </w:tc>
        <w:tc>
          <w:tcPr>
            <w:tcW w:w="2041" w:type="dxa"/>
          </w:tcPr>
          <w:p w14:paraId="479B98A8" w14:textId="77777777" w:rsidR="00A109C2" w:rsidRPr="00061BDD" w:rsidRDefault="00A109C2" w:rsidP="00033D97">
            <w:pPr>
              <w:pStyle w:val="TableText"/>
              <w:rPr>
                <w:sz w:val="20"/>
              </w:rPr>
            </w:pPr>
            <w:r w:rsidRPr="00061BDD">
              <w:rPr>
                <w:sz w:val="20"/>
              </w:rPr>
              <w:t>dog not under effective control in public place—keeper/carer</w:t>
            </w:r>
          </w:p>
        </w:tc>
        <w:tc>
          <w:tcPr>
            <w:tcW w:w="1531" w:type="dxa"/>
          </w:tcPr>
          <w:p w14:paraId="373C49F6" w14:textId="77777777" w:rsidR="00A109C2" w:rsidRPr="00061BDD" w:rsidRDefault="00A109C2" w:rsidP="00033D97">
            <w:pPr>
              <w:pStyle w:val="TableText"/>
              <w:rPr>
                <w:sz w:val="20"/>
              </w:rPr>
            </w:pPr>
            <w:r w:rsidRPr="00061BDD">
              <w:rPr>
                <w:sz w:val="20"/>
              </w:rPr>
              <w:t>15</w:t>
            </w:r>
          </w:p>
        </w:tc>
        <w:tc>
          <w:tcPr>
            <w:tcW w:w="1531" w:type="dxa"/>
          </w:tcPr>
          <w:p w14:paraId="1EEE2F8C" w14:textId="77777777" w:rsidR="00A109C2" w:rsidRPr="00061BDD" w:rsidRDefault="00A109C2" w:rsidP="00033D97">
            <w:pPr>
              <w:pStyle w:val="TableText"/>
              <w:rPr>
                <w:sz w:val="20"/>
              </w:rPr>
            </w:pPr>
            <w:r w:rsidRPr="00061BDD">
              <w:rPr>
                <w:sz w:val="20"/>
              </w:rPr>
              <w:t>250</w:t>
            </w:r>
          </w:p>
        </w:tc>
      </w:tr>
      <w:tr w:rsidR="00A109C2" w:rsidRPr="00061BDD" w14:paraId="4EC60467" w14:textId="77777777" w:rsidTr="006509B2">
        <w:trPr>
          <w:cantSplit/>
        </w:trPr>
        <w:tc>
          <w:tcPr>
            <w:tcW w:w="1134" w:type="dxa"/>
          </w:tcPr>
          <w:p w14:paraId="29640BF7" w14:textId="68A28221" w:rsidR="00A109C2" w:rsidRPr="00061BDD" w:rsidRDefault="00A109C2" w:rsidP="00033D97">
            <w:pPr>
              <w:pStyle w:val="TableNumbered"/>
              <w:numPr>
                <w:ilvl w:val="0"/>
                <w:numId w:val="0"/>
              </w:numPr>
              <w:ind w:left="360" w:hanging="360"/>
            </w:pPr>
            <w:r w:rsidRPr="00061BDD">
              <w:lastRenderedPageBreak/>
              <w:t>2</w:t>
            </w:r>
            <w:r w:rsidR="00E16730">
              <w:t>5</w:t>
            </w:r>
          </w:p>
        </w:tc>
        <w:tc>
          <w:tcPr>
            <w:tcW w:w="1601" w:type="dxa"/>
          </w:tcPr>
          <w:p w14:paraId="7E2BDE5D" w14:textId="77777777" w:rsidR="00A109C2" w:rsidRPr="00061BDD" w:rsidRDefault="00A109C2" w:rsidP="00033D97">
            <w:pPr>
              <w:pStyle w:val="TableText"/>
              <w:rPr>
                <w:sz w:val="20"/>
              </w:rPr>
            </w:pPr>
            <w:r w:rsidRPr="00061BDD">
              <w:rPr>
                <w:sz w:val="20"/>
              </w:rPr>
              <w:t>44 (3)</w:t>
            </w:r>
          </w:p>
        </w:tc>
        <w:tc>
          <w:tcPr>
            <w:tcW w:w="2041" w:type="dxa"/>
          </w:tcPr>
          <w:p w14:paraId="73FE9B9B" w14:textId="77777777" w:rsidR="00A109C2" w:rsidRPr="00061BDD" w:rsidRDefault="00A109C2" w:rsidP="00033D97">
            <w:pPr>
              <w:pStyle w:val="TableText"/>
              <w:rPr>
                <w:sz w:val="20"/>
              </w:rPr>
            </w:pPr>
            <w:r w:rsidRPr="00061BDD">
              <w:rPr>
                <w:sz w:val="20"/>
              </w:rPr>
              <w:t>dog without carer in public place—keeper</w:t>
            </w:r>
          </w:p>
        </w:tc>
        <w:tc>
          <w:tcPr>
            <w:tcW w:w="1531" w:type="dxa"/>
          </w:tcPr>
          <w:p w14:paraId="09A47309" w14:textId="77777777" w:rsidR="00A109C2" w:rsidRPr="00061BDD" w:rsidRDefault="00A109C2" w:rsidP="00033D97">
            <w:pPr>
              <w:pStyle w:val="TableText"/>
              <w:rPr>
                <w:sz w:val="20"/>
              </w:rPr>
            </w:pPr>
            <w:r w:rsidRPr="00061BDD">
              <w:rPr>
                <w:sz w:val="20"/>
              </w:rPr>
              <w:t>15</w:t>
            </w:r>
          </w:p>
        </w:tc>
        <w:tc>
          <w:tcPr>
            <w:tcW w:w="1531" w:type="dxa"/>
          </w:tcPr>
          <w:p w14:paraId="04DDDF23" w14:textId="77777777" w:rsidR="00A109C2" w:rsidRPr="00061BDD" w:rsidRDefault="00A109C2" w:rsidP="00033D97">
            <w:pPr>
              <w:pStyle w:val="TableText"/>
              <w:rPr>
                <w:sz w:val="20"/>
              </w:rPr>
            </w:pPr>
            <w:r w:rsidRPr="00061BDD">
              <w:rPr>
                <w:sz w:val="20"/>
              </w:rPr>
              <w:t>350</w:t>
            </w:r>
          </w:p>
        </w:tc>
      </w:tr>
      <w:tr w:rsidR="00A109C2" w:rsidRPr="00061BDD" w14:paraId="3C492963" w14:textId="77777777" w:rsidTr="006509B2">
        <w:trPr>
          <w:cantSplit/>
        </w:trPr>
        <w:tc>
          <w:tcPr>
            <w:tcW w:w="1134" w:type="dxa"/>
          </w:tcPr>
          <w:p w14:paraId="1DA3B039" w14:textId="7DF53A56" w:rsidR="00A109C2" w:rsidRPr="00061BDD" w:rsidRDefault="00A109C2" w:rsidP="00033D97">
            <w:pPr>
              <w:pStyle w:val="TableNumbered"/>
              <w:numPr>
                <w:ilvl w:val="0"/>
                <w:numId w:val="0"/>
              </w:numPr>
              <w:ind w:left="360" w:hanging="360"/>
            </w:pPr>
            <w:r w:rsidRPr="00061BDD">
              <w:t>2</w:t>
            </w:r>
            <w:r w:rsidR="00E16730">
              <w:t>6</w:t>
            </w:r>
          </w:p>
        </w:tc>
        <w:tc>
          <w:tcPr>
            <w:tcW w:w="1601" w:type="dxa"/>
          </w:tcPr>
          <w:p w14:paraId="2BAC3527" w14:textId="77777777" w:rsidR="00A109C2" w:rsidRPr="00061BDD" w:rsidRDefault="00A109C2" w:rsidP="00033D97">
            <w:pPr>
              <w:pStyle w:val="TableText"/>
              <w:rPr>
                <w:sz w:val="20"/>
              </w:rPr>
            </w:pPr>
            <w:r w:rsidRPr="00061BDD">
              <w:rPr>
                <w:sz w:val="20"/>
              </w:rPr>
              <w:t>45 (1)</w:t>
            </w:r>
          </w:p>
        </w:tc>
        <w:tc>
          <w:tcPr>
            <w:tcW w:w="2041" w:type="dxa"/>
          </w:tcPr>
          <w:p w14:paraId="087FE6B9" w14:textId="77777777" w:rsidR="00A109C2" w:rsidRPr="00061BDD" w:rsidRDefault="00A109C2" w:rsidP="00033D97">
            <w:pPr>
              <w:pStyle w:val="TableText"/>
              <w:rPr>
                <w:sz w:val="20"/>
              </w:rPr>
            </w:pPr>
            <w:r w:rsidRPr="00061BDD">
              <w:rPr>
                <w:sz w:val="20"/>
              </w:rPr>
              <w:t>dog off leash on private premises without occupier’s consent—carer</w:t>
            </w:r>
          </w:p>
        </w:tc>
        <w:tc>
          <w:tcPr>
            <w:tcW w:w="1531" w:type="dxa"/>
          </w:tcPr>
          <w:p w14:paraId="2DC2FA9C" w14:textId="77777777" w:rsidR="00A109C2" w:rsidRPr="00061BDD" w:rsidRDefault="00A109C2" w:rsidP="00033D97">
            <w:pPr>
              <w:pStyle w:val="TableText"/>
              <w:rPr>
                <w:sz w:val="20"/>
              </w:rPr>
            </w:pPr>
            <w:r w:rsidRPr="00061BDD">
              <w:rPr>
                <w:sz w:val="20"/>
              </w:rPr>
              <w:t>10</w:t>
            </w:r>
          </w:p>
        </w:tc>
        <w:tc>
          <w:tcPr>
            <w:tcW w:w="1531" w:type="dxa"/>
          </w:tcPr>
          <w:p w14:paraId="2C14FD60" w14:textId="77777777" w:rsidR="00A109C2" w:rsidRPr="00061BDD" w:rsidRDefault="00A109C2" w:rsidP="00033D97">
            <w:pPr>
              <w:pStyle w:val="TableText"/>
              <w:rPr>
                <w:sz w:val="20"/>
              </w:rPr>
            </w:pPr>
            <w:r w:rsidRPr="00061BDD">
              <w:rPr>
                <w:sz w:val="20"/>
              </w:rPr>
              <w:t>250</w:t>
            </w:r>
          </w:p>
        </w:tc>
      </w:tr>
      <w:tr w:rsidR="00A109C2" w:rsidRPr="00061BDD" w14:paraId="66F17872" w14:textId="77777777" w:rsidTr="006509B2">
        <w:trPr>
          <w:cantSplit/>
        </w:trPr>
        <w:tc>
          <w:tcPr>
            <w:tcW w:w="1134" w:type="dxa"/>
          </w:tcPr>
          <w:p w14:paraId="5DC588D0" w14:textId="1ED6579B" w:rsidR="00A109C2" w:rsidRPr="00061BDD" w:rsidRDefault="00A109C2" w:rsidP="00033D97">
            <w:pPr>
              <w:pStyle w:val="TableNumbered"/>
              <w:numPr>
                <w:ilvl w:val="0"/>
                <w:numId w:val="0"/>
              </w:numPr>
              <w:ind w:left="360" w:hanging="360"/>
            </w:pPr>
            <w:r w:rsidRPr="00061BDD">
              <w:t>2</w:t>
            </w:r>
            <w:r w:rsidR="00E16730">
              <w:t>7</w:t>
            </w:r>
          </w:p>
        </w:tc>
        <w:tc>
          <w:tcPr>
            <w:tcW w:w="1601" w:type="dxa"/>
          </w:tcPr>
          <w:p w14:paraId="7E1E8932" w14:textId="77777777" w:rsidR="00A109C2" w:rsidRPr="00061BDD" w:rsidRDefault="00A109C2" w:rsidP="00033D97">
            <w:pPr>
              <w:pStyle w:val="TableText"/>
              <w:rPr>
                <w:sz w:val="20"/>
              </w:rPr>
            </w:pPr>
            <w:r w:rsidRPr="00061BDD">
              <w:rPr>
                <w:sz w:val="20"/>
              </w:rPr>
              <w:t>45 (3)</w:t>
            </w:r>
          </w:p>
        </w:tc>
        <w:tc>
          <w:tcPr>
            <w:tcW w:w="2041" w:type="dxa"/>
          </w:tcPr>
          <w:p w14:paraId="74824A1B" w14:textId="77777777" w:rsidR="00A109C2" w:rsidRPr="00061BDD" w:rsidRDefault="00A109C2" w:rsidP="00033D97">
            <w:pPr>
              <w:pStyle w:val="TableText"/>
              <w:rPr>
                <w:sz w:val="20"/>
              </w:rPr>
            </w:pPr>
            <w:r w:rsidRPr="00061BDD">
              <w:rPr>
                <w:sz w:val="20"/>
              </w:rPr>
              <w:t>dog off leash on private premises without occupier’s consent—keeper</w:t>
            </w:r>
          </w:p>
        </w:tc>
        <w:tc>
          <w:tcPr>
            <w:tcW w:w="1531" w:type="dxa"/>
          </w:tcPr>
          <w:p w14:paraId="4561F342" w14:textId="77777777" w:rsidR="00A109C2" w:rsidRPr="00061BDD" w:rsidRDefault="00A109C2" w:rsidP="00033D97">
            <w:pPr>
              <w:pStyle w:val="TableText"/>
              <w:rPr>
                <w:sz w:val="20"/>
              </w:rPr>
            </w:pPr>
            <w:r w:rsidRPr="00061BDD">
              <w:rPr>
                <w:sz w:val="20"/>
              </w:rPr>
              <w:t>10</w:t>
            </w:r>
          </w:p>
        </w:tc>
        <w:tc>
          <w:tcPr>
            <w:tcW w:w="1531" w:type="dxa"/>
          </w:tcPr>
          <w:p w14:paraId="59BDF1C8" w14:textId="77777777" w:rsidR="00A109C2" w:rsidRPr="00061BDD" w:rsidRDefault="00A109C2" w:rsidP="00033D97">
            <w:pPr>
              <w:pStyle w:val="TableText"/>
              <w:rPr>
                <w:sz w:val="20"/>
              </w:rPr>
            </w:pPr>
            <w:r w:rsidRPr="00061BDD">
              <w:rPr>
                <w:sz w:val="20"/>
              </w:rPr>
              <w:t>250</w:t>
            </w:r>
          </w:p>
        </w:tc>
      </w:tr>
      <w:tr w:rsidR="00A109C2" w:rsidRPr="00061BDD" w14:paraId="41F57F28" w14:textId="77777777" w:rsidTr="006509B2">
        <w:trPr>
          <w:cantSplit/>
        </w:trPr>
        <w:tc>
          <w:tcPr>
            <w:tcW w:w="1134" w:type="dxa"/>
          </w:tcPr>
          <w:p w14:paraId="58A691BE" w14:textId="3C8E2247" w:rsidR="00A109C2" w:rsidRPr="00061BDD" w:rsidRDefault="00A109C2" w:rsidP="00033D97">
            <w:pPr>
              <w:pStyle w:val="TableNumbered"/>
              <w:numPr>
                <w:ilvl w:val="0"/>
                <w:numId w:val="0"/>
              </w:numPr>
              <w:ind w:left="360" w:hanging="360"/>
            </w:pPr>
            <w:r w:rsidRPr="00061BDD">
              <w:t>2</w:t>
            </w:r>
            <w:r w:rsidR="00E16730">
              <w:t>8</w:t>
            </w:r>
          </w:p>
        </w:tc>
        <w:tc>
          <w:tcPr>
            <w:tcW w:w="1601" w:type="dxa"/>
          </w:tcPr>
          <w:p w14:paraId="0932082F" w14:textId="77777777" w:rsidR="00A109C2" w:rsidRPr="00061BDD" w:rsidRDefault="00A109C2" w:rsidP="00033D97">
            <w:pPr>
              <w:pStyle w:val="TableText"/>
              <w:rPr>
                <w:sz w:val="20"/>
              </w:rPr>
            </w:pPr>
            <w:r w:rsidRPr="00061BDD">
              <w:rPr>
                <w:sz w:val="20"/>
              </w:rPr>
              <w:t>45 (5)</w:t>
            </w:r>
          </w:p>
        </w:tc>
        <w:tc>
          <w:tcPr>
            <w:tcW w:w="2041" w:type="dxa"/>
          </w:tcPr>
          <w:p w14:paraId="5F70A49A" w14:textId="77777777" w:rsidR="00A109C2" w:rsidRPr="00061BDD" w:rsidRDefault="00A109C2" w:rsidP="00033D97">
            <w:pPr>
              <w:pStyle w:val="TableText"/>
              <w:rPr>
                <w:sz w:val="20"/>
              </w:rPr>
            </w:pPr>
            <w:r w:rsidRPr="00061BDD">
              <w:rPr>
                <w:sz w:val="20"/>
              </w:rPr>
              <w:t>dog without carer on private premises without occupier’s consent—keeper</w:t>
            </w:r>
          </w:p>
        </w:tc>
        <w:tc>
          <w:tcPr>
            <w:tcW w:w="1531" w:type="dxa"/>
          </w:tcPr>
          <w:p w14:paraId="7F678441" w14:textId="77777777" w:rsidR="00A109C2" w:rsidRPr="00061BDD" w:rsidRDefault="00A109C2" w:rsidP="00033D97">
            <w:pPr>
              <w:pStyle w:val="TableText"/>
              <w:rPr>
                <w:sz w:val="20"/>
              </w:rPr>
            </w:pPr>
            <w:r w:rsidRPr="00061BDD">
              <w:rPr>
                <w:sz w:val="20"/>
              </w:rPr>
              <w:t>15</w:t>
            </w:r>
          </w:p>
        </w:tc>
        <w:tc>
          <w:tcPr>
            <w:tcW w:w="1531" w:type="dxa"/>
          </w:tcPr>
          <w:p w14:paraId="4149A96D" w14:textId="77777777" w:rsidR="00A109C2" w:rsidRPr="00061BDD" w:rsidRDefault="00A109C2" w:rsidP="00033D97">
            <w:pPr>
              <w:pStyle w:val="TableText"/>
              <w:rPr>
                <w:sz w:val="20"/>
              </w:rPr>
            </w:pPr>
            <w:r w:rsidRPr="00061BDD">
              <w:rPr>
                <w:sz w:val="20"/>
              </w:rPr>
              <w:t>350</w:t>
            </w:r>
          </w:p>
        </w:tc>
      </w:tr>
      <w:tr w:rsidR="00A109C2" w:rsidRPr="00061BDD" w14:paraId="2941364E" w14:textId="77777777" w:rsidTr="006509B2">
        <w:trPr>
          <w:cantSplit/>
        </w:trPr>
        <w:tc>
          <w:tcPr>
            <w:tcW w:w="1134" w:type="dxa"/>
          </w:tcPr>
          <w:p w14:paraId="021C0318" w14:textId="67E11D75" w:rsidR="00A109C2" w:rsidRPr="00061BDD" w:rsidRDefault="00E16730" w:rsidP="00033D97">
            <w:pPr>
              <w:pStyle w:val="TableNumbered"/>
              <w:numPr>
                <w:ilvl w:val="0"/>
                <w:numId w:val="0"/>
              </w:numPr>
              <w:ind w:left="360" w:hanging="360"/>
            </w:pPr>
            <w:r>
              <w:t>29</w:t>
            </w:r>
          </w:p>
        </w:tc>
        <w:tc>
          <w:tcPr>
            <w:tcW w:w="1601" w:type="dxa"/>
          </w:tcPr>
          <w:p w14:paraId="07AF4FDE" w14:textId="77777777" w:rsidR="00A109C2" w:rsidRPr="00061BDD" w:rsidRDefault="00A109C2" w:rsidP="00033D97">
            <w:pPr>
              <w:pStyle w:val="TableText"/>
              <w:rPr>
                <w:sz w:val="20"/>
              </w:rPr>
            </w:pPr>
            <w:r w:rsidRPr="00061BDD">
              <w:rPr>
                <w:sz w:val="20"/>
              </w:rPr>
              <w:t>46 (1)</w:t>
            </w:r>
          </w:p>
        </w:tc>
        <w:tc>
          <w:tcPr>
            <w:tcW w:w="2041" w:type="dxa"/>
          </w:tcPr>
          <w:p w14:paraId="6B97A834" w14:textId="77777777" w:rsidR="00A109C2" w:rsidRPr="00061BDD" w:rsidRDefault="00A109C2" w:rsidP="00033D97">
            <w:pPr>
              <w:pStyle w:val="TableText"/>
              <w:rPr>
                <w:sz w:val="20"/>
              </w:rPr>
            </w:pPr>
            <w:r w:rsidRPr="00061BDD">
              <w:rPr>
                <w:sz w:val="20"/>
              </w:rPr>
              <w:t>not hygienically disposing of faeces</w:t>
            </w:r>
          </w:p>
        </w:tc>
        <w:tc>
          <w:tcPr>
            <w:tcW w:w="1531" w:type="dxa"/>
          </w:tcPr>
          <w:p w14:paraId="341CB856" w14:textId="77777777" w:rsidR="00A109C2" w:rsidRPr="00061BDD" w:rsidRDefault="00A109C2" w:rsidP="00033D97">
            <w:pPr>
              <w:pStyle w:val="TableText"/>
              <w:rPr>
                <w:sz w:val="20"/>
              </w:rPr>
            </w:pPr>
            <w:r w:rsidRPr="00061BDD">
              <w:rPr>
                <w:sz w:val="20"/>
              </w:rPr>
              <w:t>5</w:t>
            </w:r>
          </w:p>
        </w:tc>
        <w:tc>
          <w:tcPr>
            <w:tcW w:w="1531" w:type="dxa"/>
          </w:tcPr>
          <w:p w14:paraId="4CD883B3" w14:textId="77777777" w:rsidR="00A109C2" w:rsidRPr="00061BDD" w:rsidRDefault="00A109C2" w:rsidP="00033D97">
            <w:pPr>
              <w:pStyle w:val="TableText"/>
              <w:rPr>
                <w:sz w:val="20"/>
              </w:rPr>
            </w:pPr>
            <w:r w:rsidRPr="00061BDD">
              <w:rPr>
                <w:sz w:val="20"/>
              </w:rPr>
              <w:t>150</w:t>
            </w:r>
          </w:p>
        </w:tc>
      </w:tr>
      <w:tr w:rsidR="00A109C2" w:rsidRPr="00061BDD" w14:paraId="5F012CF8" w14:textId="77777777" w:rsidTr="006509B2">
        <w:trPr>
          <w:cantSplit/>
        </w:trPr>
        <w:tc>
          <w:tcPr>
            <w:tcW w:w="1134" w:type="dxa"/>
          </w:tcPr>
          <w:p w14:paraId="45CD24BA" w14:textId="54B0E6E5" w:rsidR="00A109C2" w:rsidRPr="00061BDD" w:rsidRDefault="00A109C2" w:rsidP="00033D97">
            <w:pPr>
              <w:pStyle w:val="TableNumbered"/>
              <w:numPr>
                <w:ilvl w:val="0"/>
                <w:numId w:val="0"/>
              </w:numPr>
              <w:ind w:left="360" w:hanging="360"/>
            </w:pPr>
            <w:r w:rsidRPr="00061BDD">
              <w:t>3</w:t>
            </w:r>
            <w:r w:rsidR="00E16730">
              <w:t>0</w:t>
            </w:r>
          </w:p>
        </w:tc>
        <w:tc>
          <w:tcPr>
            <w:tcW w:w="1601" w:type="dxa"/>
          </w:tcPr>
          <w:p w14:paraId="6A06DDF7" w14:textId="77777777" w:rsidR="00A109C2" w:rsidRPr="00061BDD" w:rsidRDefault="00A109C2" w:rsidP="00033D97">
            <w:pPr>
              <w:pStyle w:val="TableText"/>
              <w:rPr>
                <w:sz w:val="20"/>
              </w:rPr>
            </w:pPr>
            <w:r w:rsidRPr="00061BDD">
              <w:rPr>
                <w:sz w:val="20"/>
              </w:rPr>
              <w:t>46 (2)</w:t>
            </w:r>
          </w:p>
        </w:tc>
        <w:tc>
          <w:tcPr>
            <w:tcW w:w="2041" w:type="dxa"/>
          </w:tcPr>
          <w:p w14:paraId="247E4A3D" w14:textId="77777777" w:rsidR="00A109C2" w:rsidRPr="00061BDD" w:rsidRDefault="00A109C2" w:rsidP="00033D97">
            <w:pPr>
              <w:pStyle w:val="TableText"/>
              <w:rPr>
                <w:sz w:val="20"/>
              </w:rPr>
            </w:pPr>
            <w:r w:rsidRPr="00061BDD">
              <w:rPr>
                <w:sz w:val="20"/>
              </w:rPr>
              <w:t>not carrying equipment for hygienic disposal of faeces</w:t>
            </w:r>
          </w:p>
        </w:tc>
        <w:tc>
          <w:tcPr>
            <w:tcW w:w="1531" w:type="dxa"/>
          </w:tcPr>
          <w:p w14:paraId="1BF2C328" w14:textId="77777777" w:rsidR="00A109C2" w:rsidRPr="00061BDD" w:rsidRDefault="00A109C2" w:rsidP="00033D97">
            <w:pPr>
              <w:pStyle w:val="TableText"/>
              <w:rPr>
                <w:sz w:val="20"/>
              </w:rPr>
            </w:pPr>
            <w:r w:rsidRPr="00061BDD">
              <w:rPr>
                <w:sz w:val="20"/>
              </w:rPr>
              <w:t>5</w:t>
            </w:r>
          </w:p>
        </w:tc>
        <w:tc>
          <w:tcPr>
            <w:tcW w:w="1531" w:type="dxa"/>
          </w:tcPr>
          <w:p w14:paraId="4B358376" w14:textId="77777777" w:rsidR="00A109C2" w:rsidRPr="00061BDD" w:rsidRDefault="00A109C2" w:rsidP="00033D97">
            <w:pPr>
              <w:pStyle w:val="TableText"/>
              <w:rPr>
                <w:sz w:val="20"/>
              </w:rPr>
            </w:pPr>
            <w:r w:rsidRPr="00061BDD">
              <w:rPr>
                <w:sz w:val="20"/>
              </w:rPr>
              <w:t>75</w:t>
            </w:r>
          </w:p>
        </w:tc>
      </w:tr>
      <w:tr w:rsidR="00A109C2" w:rsidRPr="00061BDD" w14:paraId="2B140C44" w14:textId="77777777" w:rsidTr="006509B2">
        <w:trPr>
          <w:cantSplit/>
        </w:trPr>
        <w:tc>
          <w:tcPr>
            <w:tcW w:w="1134" w:type="dxa"/>
          </w:tcPr>
          <w:p w14:paraId="4B26FD89" w14:textId="70A4728E" w:rsidR="00A109C2" w:rsidRPr="00061BDD" w:rsidRDefault="00A109C2" w:rsidP="00033D97">
            <w:pPr>
              <w:pStyle w:val="TableNumbered"/>
              <w:numPr>
                <w:ilvl w:val="0"/>
                <w:numId w:val="0"/>
              </w:numPr>
              <w:ind w:left="360" w:hanging="360"/>
            </w:pPr>
            <w:r w:rsidRPr="00061BDD">
              <w:t>3</w:t>
            </w:r>
            <w:r w:rsidR="00E16730">
              <w:t>1</w:t>
            </w:r>
          </w:p>
        </w:tc>
        <w:tc>
          <w:tcPr>
            <w:tcW w:w="1601" w:type="dxa"/>
          </w:tcPr>
          <w:p w14:paraId="31D949A3" w14:textId="77777777" w:rsidR="00A109C2" w:rsidRPr="00061BDD" w:rsidRDefault="00A109C2" w:rsidP="00033D97">
            <w:pPr>
              <w:pStyle w:val="TableText"/>
              <w:rPr>
                <w:sz w:val="20"/>
              </w:rPr>
            </w:pPr>
            <w:r w:rsidRPr="00061BDD">
              <w:rPr>
                <w:sz w:val="20"/>
              </w:rPr>
              <w:t>47 (1)</w:t>
            </w:r>
          </w:p>
        </w:tc>
        <w:tc>
          <w:tcPr>
            <w:tcW w:w="2041" w:type="dxa"/>
          </w:tcPr>
          <w:p w14:paraId="77EAB606" w14:textId="77777777" w:rsidR="00A109C2" w:rsidRPr="00061BDD" w:rsidRDefault="00A109C2" w:rsidP="00033D97">
            <w:pPr>
              <w:pStyle w:val="TableText"/>
              <w:rPr>
                <w:sz w:val="20"/>
              </w:rPr>
            </w:pPr>
            <w:r w:rsidRPr="00061BDD">
              <w:rPr>
                <w:sz w:val="20"/>
              </w:rPr>
              <w:t>female dog on heat in public place— keeper/carer</w:t>
            </w:r>
          </w:p>
        </w:tc>
        <w:tc>
          <w:tcPr>
            <w:tcW w:w="1531" w:type="dxa"/>
          </w:tcPr>
          <w:p w14:paraId="0255ECC9" w14:textId="77777777" w:rsidR="00A109C2" w:rsidRPr="00061BDD" w:rsidRDefault="00A109C2" w:rsidP="00033D97">
            <w:pPr>
              <w:pStyle w:val="TableText"/>
              <w:rPr>
                <w:sz w:val="20"/>
              </w:rPr>
            </w:pPr>
            <w:r w:rsidRPr="00061BDD">
              <w:rPr>
                <w:sz w:val="20"/>
              </w:rPr>
              <w:t>15</w:t>
            </w:r>
          </w:p>
        </w:tc>
        <w:tc>
          <w:tcPr>
            <w:tcW w:w="1531" w:type="dxa"/>
          </w:tcPr>
          <w:p w14:paraId="35697E03" w14:textId="77777777" w:rsidR="00A109C2" w:rsidRPr="00061BDD" w:rsidRDefault="00A109C2" w:rsidP="00033D97">
            <w:pPr>
              <w:pStyle w:val="TableText"/>
              <w:rPr>
                <w:sz w:val="20"/>
              </w:rPr>
            </w:pPr>
            <w:r w:rsidRPr="00061BDD">
              <w:rPr>
                <w:sz w:val="20"/>
              </w:rPr>
              <w:t>350</w:t>
            </w:r>
          </w:p>
        </w:tc>
      </w:tr>
      <w:tr w:rsidR="00A109C2" w:rsidRPr="00061BDD" w14:paraId="12C883CE" w14:textId="77777777" w:rsidTr="006509B2">
        <w:trPr>
          <w:cantSplit/>
        </w:trPr>
        <w:tc>
          <w:tcPr>
            <w:tcW w:w="1134" w:type="dxa"/>
          </w:tcPr>
          <w:p w14:paraId="3B2748A5" w14:textId="4CC1F20A" w:rsidR="00A109C2" w:rsidRPr="00061BDD" w:rsidRDefault="00A109C2" w:rsidP="00033D97">
            <w:pPr>
              <w:pStyle w:val="TableNumbered"/>
              <w:numPr>
                <w:ilvl w:val="0"/>
                <w:numId w:val="0"/>
              </w:numPr>
              <w:ind w:left="360" w:hanging="360"/>
            </w:pPr>
            <w:r w:rsidRPr="00061BDD">
              <w:t>3</w:t>
            </w:r>
            <w:r w:rsidR="00E16730">
              <w:t>2</w:t>
            </w:r>
          </w:p>
        </w:tc>
        <w:tc>
          <w:tcPr>
            <w:tcW w:w="1601" w:type="dxa"/>
          </w:tcPr>
          <w:p w14:paraId="6D1AC7C4" w14:textId="77777777" w:rsidR="00A109C2" w:rsidRPr="00061BDD" w:rsidRDefault="00A109C2" w:rsidP="00033D97">
            <w:pPr>
              <w:pStyle w:val="TableText10"/>
            </w:pPr>
            <w:r w:rsidRPr="00061BDD">
              <w:t>49A (1)</w:t>
            </w:r>
          </w:p>
        </w:tc>
        <w:tc>
          <w:tcPr>
            <w:tcW w:w="2041" w:type="dxa"/>
          </w:tcPr>
          <w:p w14:paraId="376EA4A3" w14:textId="77777777" w:rsidR="00A109C2" w:rsidRPr="00061BDD" w:rsidRDefault="00A109C2" w:rsidP="00033D97">
            <w:pPr>
              <w:pStyle w:val="TableText10"/>
            </w:pPr>
            <w:r w:rsidRPr="00061BDD">
              <w:t>dog attacks or harasses person/animal—carer</w:t>
            </w:r>
          </w:p>
        </w:tc>
        <w:tc>
          <w:tcPr>
            <w:tcW w:w="1531" w:type="dxa"/>
          </w:tcPr>
          <w:p w14:paraId="2AAED390" w14:textId="77777777" w:rsidR="00A109C2" w:rsidRPr="00061BDD" w:rsidRDefault="00A109C2" w:rsidP="00033D97">
            <w:pPr>
              <w:pStyle w:val="TableText10"/>
            </w:pPr>
            <w:r w:rsidRPr="00061BDD">
              <w:t>50</w:t>
            </w:r>
          </w:p>
        </w:tc>
        <w:tc>
          <w:tcPr>
            <w:tcW w:w="1531" w:type="dxa"/>
          </w:tcPr>
          <w:p w14:paraId="0FF706B2" w14:textId="77777777" w:rsidR="00A109C2" w:rsidRPr="00061BDD" w:rsidRDefault="00A109C2" w:rsidP="00033D97">
            <w:pPr>
              <w:pStyle w:val="TableText10"/>
            </w:pPr>
            <w:r w:rsidRPr="00061BDD">
              <w:t>500</w:t>
            </w:r>
          </w:p>
        </w:tc>
      </w:tr>
      <w:tr w:rsidR="00A109C2" w:rsidRPr="00061BDD" w14:paraId="00FA481A" w14:textId="77777777" w:rsidTr="006509B2">
        <w:trPr>
          <w:cantSplit/>
        </w:trPr>
        <w:tc>
          <w:tcPr>
            <w:tcW w:w="1134" w:type="dxa"/>
          </w:tcPr>
          <w:p w14:paraId="31751E99" w14:textId="65F2224B" w:rsidR="00A109C2" w:rsidRPr="00061BDD" w:rsidRDefault="00A109C2" w:rsidP="00033D97">
            <w:pPr>
              <w:pStyle w:val="TableNumbered"/>
              <w:numPr>
                <w:ilvl w:val="0"/>
                <w:numId w:val="0"/>
              </w:numPr>
              <w:ind w:left="360" w:hanging="360"/>
            </w:pPr>
            <w:r w:rsidRPr="00061BDD">
              <w:t>3</w:t>
            </w:r>
            <w:r w:rsidR="00E16730">
              <w:t>3</w:t>
            </w:r>
          </w:p>
        </w:tc>
        <w:tc>
          <w:tcPr>
            <w:tcW w:w="1601" w:type="dxa"/>
          </w:tcPr>
          <w:p w14:paraId="7523A63A" w14:textId="77777777" w:rsidR="00A109C2" w:rsidRPr="00061BDD" w:rsidRDefault="00A109C2" w:rsidP="00033D97">
            <w:pPr>
              <w:pStyle w:val="TableText10"/>
            </w:pPr>
            <w:r w:rsidRPr="00061BDD">
              <w:t>49A (2)</w:t>
            </w:r>
          </w:p>
        </w:tc>
        <w:tc>
          <w:tcPr>
            <w:tcW w:w="2041" w:type="dxa"/>
          </w:tcPr>
          <w:p w14:paraId="73ACE652" w14:textId="77777777" w:rsidR="00A109C2" w:rsidRPr="00061BDD" w:rsidRDefault="00A109C2" w:rsidP="00033D97">
            <w:pPr>
              <w:pStyle w:val="TableText10"/>
            </w:pPr>
            <w:r w:rsidRPr="00061BDD">
              <w:t>dog attacks or harasses person/animal—keeper</w:t>
            </w:r>
          </w:p>
        </w:tc>
        <w:tc>
          <w:tcPr>
            <w:tcW w:w="1531" w:type="dxa"/>
          </w:tcPr>
          <w:p w14:paraId="4B0CBD51" w14:textId="77777777" w:rsidR="00A109C2" w:rsidRPr="00061BDD" w:rsidRDefault="00A109C2" w:rsidP="00033D97">
            <w:pPr>
              <w:pStyle w:val="TableText10"/>
            </w:pPr>
            <w:r w:rsidRPr="00061BDD">
              <w:t>50</w:t>
            </w:r>
          </w:p>
        </w:tc>
        <w:tc>
          <w:tcPr>
            <w:tcW w:w="1531" w:type="dxa"/>
          </w:tcPr>
          <w:p w14:paraId="42C7AB0F" w14:textId="77777777" w:rsidR="00A109C2" w:rsidRPr="00061BDD" w:rsidRDefault="00A109C2" w:rsidP="00033D97">
            <w:pPr>
              <w:pStyle w:val="TableText10"/>
            </w:pPr>
            <w:r w:rsidRPr="00061BDD">
              <w:t>500</w:t>
            </w:r>
          </w:p>
        </w:tc>
      </w:tr>
      <w:tr w:rsidR="00A109C2" w:rsidRPr="00061BDD" w14:paraId="74CE8F1F" w14:textId="77777777" w:rsidTr="006509B2">
        <w:trPr>
          <w:cantSplit/>
        </w:trPr>
        <w:tc>
          <w:tcPr>
            <w:tcW w:w="1134" w:type="dxa"/>
          </w:tcPr>
          <w:p w14:paraId="1CACC545" w14:textId="3CB4E30E" w:rsidR="00A109C2" w:rsidRPr="00061BDD" w:rsidRDefault="00A109C2" w:rsidP="00033D97">
            <w:pPr>
              <w:pStyle w:val="TableNumbered"/>
              <w:numPr>
                <w:ilvl w:val="0"/>
                <w:numId w:val="0"/>
              </w:numPr>
              <w:ind w:left="360" w:hanging="360"/>
            </w:pPr>
            <w:r w:rsidRPr="00061BDD">
              <w:lastRenderedPageBreak/>
              <w:t>3</w:t>
            </w:r>
            <w:r w:rsidR="00E16730">
              <w:t>4</w:t>
            </w:r>
          </w:p>
        </w:tc>
        <w:tc>
          <w:tcPr>
            <w:tcW w:w="1601" w:type="dxa"/>
          </w:tcPr>
          <w:p w14:paraId="2B18A7E8" w14:textId="77777777" w:rsidR="00A109C2" w:rsidRPr="00061BDD" w:rsidRDefault="00A109C2" w:rsidP="00033D97">
            <w:pPr>
              <w:pStyle w:val="TableText10"/>
            </w:pPr>
            <w:r w:rsidRPr="00061BDD">
              <w:t>53CB (2)</w:t>
            </w:r>
          </w:p>
        </w:tc>
        <w:tc>
          <w:tcPr>
            <w:tcW w:w="2041" w:type="dxa"/>
          </w:tcPr>
          <w:p w14:paraId="6BEE4B54" w14:textId="77777777" w:rsidR="00A109C2" w:rsidRPr="00061BDD" w:rsidRDefault="00A109C2" w:rsidP="00033D97">
            <w:pPr>
              <w:pStyle w:val="TableText10"/>
            </w:pPr>
            <w:r w:rsidRPr="00061BDD">
              <w:t>fail to give carer copy of control order—keeper</w:t>
            </w:r>
          </w:p>
        </w:tc>
        <w:tc>
          <w:tcPr>
            <w:tcW w:w="1531" w:type="dxa"/>
          </w:tcPr>
          <w:p w14:paraId="2FCCC81F" w14:textId="77777777" w:rsidR="00A109C2" w:rsidRPr="00061BDD" w:rsidRDefault="00A109C2" w:rsidP="00033D97">
            <w:pPr>
              <w:pStyle w:val="TableText10"/>
            </w:pPr>
            <w:r w:rsidRPr="00061BDD">
              <w:t>50</w:t>
            </w:r>
          </w:p>
        </w:tc>
        <w:tc>
          <w:tcPr>
            <w:tcW w:w="1531" w:type="dxa"/>
          </w:tcPr>
          <w:p w14:paraId="5E260D06" w14:textId="77777777" w:rsidR="00A109C2" w:rsidRPr="00061BDD" w:rsidRDefault="00A109C2" w:rsidP="00033D97">
            <w:pPr>
              <w:pStyle w:val="TableText10"/>
            </w:pPr>
            <w:r w:rsidRPr="00061BDD">
              <w:t>350</w:t>
            </w:r>
          </w:p>
        </w:tc>
      </w:tr>
      <w:tr w:rsidR="00A109C2" w:rsidRPr="00061BDD" w14:paraId="0D742EAC" w14:textId="77777777" w:rsidTr="006509B2">
        <w:trPr>
          <w:cantSplit/>
        </w:trPr>
        <w:tc>
          <w:tcPr>
            <w:tcW w:w="1134" w:type="dxa"/>
          </w:tcPr>
          <w:p w14:paraId="33558057" w14:textId="2E56C2B9" w:rsidR="00A109C2" w:rsidRPr="00061BDD" w:rsidRDefault="00A109C2" w:rsidP="00033D97">
            <w:pPr>
              <w:pStyle w:val="TableNumbered"/>
              <w:numPr>
                <w:ilvl w:val="0"/>
                <w:numId w:val="0"/>
              </w:numPr>
              <w:ind w:left="360" w:hanging="360"/>
            </w:pPr>
            <w:r w:rsidRPr="00061BDD">
              <w:t>3</w:t>
            </w:r>
            <w:r w:rsidR="00E16730">
              <w:t>5</w:t>
            </w:r>
          </w:p>
        </w:tc>
        <w:tc>
          <w:tcPr>
            <w:tcW w:w="1601" w:type="dxa"/>
          </w:tcPr>
          <w:p w14:paraId="7229489E" w14:textId="77777777" w:rsidR="00A109C2" w:rsidRPr="00061BDD" w:rsidRDefault="00A109C2" w:rsidP="00033D97">
            <w:pPr>
              <w:pStyle w:val="TableText10"/>
            </w:pPr>
            <w:r w:rsidRPr="00061BDD">
              <w:t>53E (1)</w:t>
            </w:r>
          </w:p>
        </w:tc>
        <w:tc>
          <w:tcPr>
            <w:tcW w:w="2041" w:type="dxa"/>
          </w:tcPr>
          <w:p w14:paraId="34D3CC63" w14:textId="77777777" w:rsidR="00A109C2" w:rsidRPr="00061BDD" w:rsidRDefault="00A109C2" w:rsidP="00033D97">
            <w:pPr>
              <w:pStyle w:val="TableText10"/>
            </w:pPr>
            <w:r w:rsidRPr="00061BDD">
              <w:t>control order—fail to comply with order prescribed under s 53CA (a)</w:t>
            </w:r>
          </w:p>
        </w:tc>
        <w:tc>
          <w:tcPr>
            <w:tcW w:w="1531" w:type="dxa"/>
          </w:tcPr>
          <w:p w14:paraId="3C54B686" w14:textId="77777777" w:rsidR="00A109C2" w:rsidRPr="00061BDD" w:rsidRDefault="00A109C2" w:rsidP="00033D97">
            <w:pPr>
              <w:pStyle w:val="TableText10"/>
            </w:pPr>
            <w:r w:rsidRPr="00061BDD">
              <w:t>50</w:t>
            </w:r>
          </w:p>
        </w:tc>
        <w:tc>
          <w:tcPr>
            <w:tcW w:w="1531" w:type="dxa"/>
          </w:tcPr>
          <w:p w14:paraId="18EB143D" w14:textId="77777777" w:rsidR="00A109C2" w:rsidRPr="00061BDD" w:rsidRDefault="00A109C2" w:rsidP="00033D97">
            <w:pPr>
              <w:pStyle w:val="TableText10"/>
            </w:pPr>
            <w:r w:rsidRPr="00061BDD">
              <w:t>500</w:t>
            </w:r>
          </w:p>
        </w:tc>
      </w:tr>
      <w:tr w:rsidR="00A109C2" w:rsidRPr="00061BDD" w14:paraId="30E3E02F" w14:textId="77777777" w:rsidTr="006509B2">
        <w:trPr>
          <w:cantSplit/>
        </w:trPr>
        <w:tc>
          <w:tcPr>
            <w:tcW w:w="1134" w:type="dxa"/>
          </w:tcPr>
          <w:p w14:paraId="3D2F2D0A" w14:textId="0FE0014A" w:rsidR="00A109C2" w:rsidRPr="00061BDD" w:rsidRDefault="00A109C2" w:rsidP="00033D97">
            <w:pPr>
              <w:pStyle w:val="TableNumbered"/>
              <w:numPr>
                <w:ilvl w:val="0"/>
                <w:numId w:val="0"/>
              </w:numPr>
              <w:ind w:left="360" w:hanging="360"/>
            </w:pPr>
            <w:r w:rsidRPr="00061BDD">
              <w:t>3</w:t>
            </w:r>
            <w:r w:rsidR="00E16730">
              <w:t>6</w:t>
            </w:r>
          </w:p>
        </w:tc>
        <w:tc>
          <w:tcPr>
            <w:tcW w:w="1601" w:type="dxa"/>
          </w:tcPr>
          <w:p w14:paraId="55DFA715" w14:textId="77777777" w:rsidR="00A109C2" w:rsidRPr="00061BDD" w:rsidRDefault="00A109C2" w:rsidP="00033D97">
            <w:pPr>
              <w:pStyle w:val="TableText10"/>
            </w:pPr>
            <w:r w:rsidRPr="00061BDD">
              <w:t>56A (6)</w:t>
            </w:r>
          </w:p>
        </w:tc>
        <w:tc>
          <w:tcPr>
            <w:tcW w:w="2041" w:type="dxa"/>
          </w:tcPr>
          <w:p w14:paraId="0019B14A" w14:textId="77777777" w:rsidR="00A109C2" w:rsidRPr="00061BDD" w:rsidRDefault="00A109C2" w:rsidP="00033D97">
            <w:pPr>
              <w:pStyle w:val="TableText10"/>
            </w:pPr>
            <w:r w:rsidRPr="00061BDD">
              <w:t>home impoundment direction—fail to comply with condition prescribed under s 56A (4) (a)</w:t>
            </w:r>
          </w:p>
        </w:tc>
        <w:tc>
          <w:tcPr>
            <w:tcW w:w="1531" w:type="dxa"/>
          </w:tcPr>
          <w:p w14:paraId="74B3237E" w14:textId="77777777" w:rsidR="00A109C2" w:rsidRPr="00061BDD" w:rsidRDefault="00A109C2" w:rsidP="00033D97">
            <w:pPr>
              <w:pStyle w:val="TableText10"/>
            </w:pPr>
            <w:r w:rsidRPr="00061BDD">
              <w:t>50</w:t>
            </w:r>
          </w:p>
        </w:tc>
        <w:tc>
          <w:tcPr>
            <w:tcW w:w="1531" w:type="dxa"/>
          </w:tcPr>
          <w:p w14:paraId="1765A126" w14:textId="77777777" w:rsidR="00A109C2" w:rsidRPr="00061BDD" w:rsidRDefault="00A109C2" w:rsidP="00033D97">
            <w:pPr>
              <w:pStyle w:val="TableText10"/>
            </w:pPr>
            <w:r w:rsidRPr="00061BDD">
              <w:t>750</w:t>
            </w:r>
          </w:p>
        </w:tc>
      </w:tr>
      <w:tr w:rsidR="00A109C2" w:rsidRPr="00061BDD" w14:paraId="13119CF5" w14:textId="77777777" w:rsidTr="006509B2">
        <w:trPr>
          <w:cantSplit/>
        </w:trPr>
        <w:tc>
          <w:tcPr>
            <w:tcW w:w="1134" w:type="dxa"/>
          </w:tcPr>
          <w:p w14:paraId="311C3973" w14:textId="331594BA" w:rsidR="00A109C2" w:rsidRPr="00061BDD" w:rsidRDefault="00A109C2" w:rsidP="00033D97">
            <w:pPr>
              <w:pStyle w:val="TableNumbered"/>
              <w:numPr>
                <w:ilvl w:val="0"/>
                <w:numId w:val="0"/>
              </w:numPr>
              <w:ind w:left="360" w:hanging="360"/>
            </w:pPr>
            <w:r w:rsidRPr="00061BDD">
              <w:t>3</w:t>
            </w:r>
            <w:r w:rsidR="00E16730">
              <w:t>7</w:t>
            </w:r>
          </w:p>
        </w:tc>
        <w:tc>
          <w:tcPr>
            <w:tcW w:w="1601" w:type="dxa"/>
          </w:tcPr>
          <w:p w14:paraId="22D4CA78" w14:textId="77777777" w:rsidR="00A109C2" w:rsidRPr="00061BDD" w:rsidRDefault="00A109C2" w:rsidP="00033D97">
            <w:pPr>
              <w:pStyle w:val="TableText10"/>
            </w:pPr>
            <w:r w:rsidRPr="00061BDD">
              <w:t>60 (6)</w:t>
            </w:r>
          </w:p>
        </w:tc>
        <w:tc>
          <w:tcPr>
            <w:tcW w:w="2041" w:type="dxa"/>
          </w:tcPr>
          <w:p w14:paraId="58682154" w14:textId="77777777" w:rsidR="00A109C2" w:rsidRPr="00061BDD" w:rsidRDefault="00A109C2" w:rsidP="00033D97">
            <w:pPr>
              <w:pStyle w:val="TableText10"/>
            </w:pPr>
            <w:r w:rsidRPr="00061BDD">
              <w:t>home impoundment direction—fail to comply with condition prescribed under s 60 (4) (a)</w:t>
            </w:r>
          </w:p>
        </w:tc>
        <w:tc>
          <w:tcPr>
            <w:tcW w:w="1531" w:type="dxa"/>
          </w:tcPr>
          <w:p w14:paraId="2DD37526" w14:textId="77777777" w:rsidR="00A109C2" w:rsidRPr="00061BDD" w:rsidRDefault="00A109C2" w:rsidP="00033D97">
            <w:pPr>
              <w:pStyle w:val="TableText10"/>
            </w:pPr>
            <w:r w:rsidRPr="00061BDD">
              <w:t>50</w:t>
            </w:r>
          </w:p>
        </w:tc>
        <w:tc>
          <w:tcPr>
            <w:tcW w:w="1531" w:type="dxa"/>
          </w:tcPr>
          <w:p w14:paraId="24420048" w14:textId="77777777" w:rsidR="00A109C2" w:rsidRPr="00061BDD" w:rsidRDefault="00A109C2" w:rsidP="00033D97">
            <w:pPr>
              <w:pStyle w:val="TableText10"/>
            </w:pPr>
            <w:r w:rsidRPr="00061BDD">
              <w:t>750</w:t>
            </w:r>
          </w:p>
        </w:tc>
      </w:tr>
      <w:tr w:rsidR="00A109C2" w:rsidRPr="00061BDD" w14:paraId="13A7ADA2" w14:textId="77777777" w:rsidTr="006509B2">
        <w:trPr>
          <w:cantSplit/>
        </w:trPr>
        <w:tc>
          <w:tcPr>
            <w:tcW w:w="1134" w:type="dxa"/>
          </w:tcPr>
          <w:p w14:paraId="25BF0B78" w14:textId="3C67DA27" w:rsidR="00A109C2" w:rsidRPr="00082019" w:rsidRDefault="00A109C2" w:rsidP="00033D97">
            <w:pPr>
              <w:pStyle w:val="TableNumbered"/>
              <w:numPr>
                <w:ilvl w:val="0"/>
                <w:numId w:val="0"/>
              </w:numPr>
              <w:ind w:left="360" w:hanging="360"/>
            </w:pPr>
            <w:r w:rsidRPr="00082019">
              <w:t>3</w:t>
            </w:r>
            <w:r w:rsidR="00E16730" w:rsidRPr="00082019">
              <w:t>8</w:t>
            </w:r>
          </w:p>
        </w:tc>
        <w:tc>
          <w:tcPr>
            <w:tcW w:w="1601" w:type="dxa"/>
          </w:tcPr>
          <w:p w14:paraId="2D27B15E" w14:textId="77777777" w:rsidR="00A109C2" w:rsidRPr="00061BDD" w:rsidRDefault="00A109C2" w:rsidP="00033D97">
            <w:pPr>
              <w:pStyle w:val="TableText10"/>
            </w:pPr>
            <w:r w:rsidRPr="00061BDD">
              <w:t>72 (1)</w:t>
            </w:r>
          </w:p>
        </w:tc>
        <w:tc>
          <w:tcPr>
            <w:tcW w:w="2041" w:type="dxa"/>
          </w:tcPr>
          <w:p w14:paraId="66CC3485" w14:textId="77777777" w:rsidR="00A109C2" w:rsidRPr="00061BDD" w:rsidRDefault="00A109C2" w:rsidP="00033D97">
            <w:pPr>
              <w:pStyle w:val="TableText10"/>
            </w:pPr>
            <w:r w:rsidRPr="00061BDD">
              <w:t>breeding dog or cat without licence</w:t>
            </w:r>
          </w:p>
        </w:tc>
        <w:tc>
          <w:tcPr>
            <w:tcW w:w="1531" w:type="dxa"/>
          </w:tcPr>
          <w:p w14:paraId="4307B632" w14:textId="77777777" w:rsidR="00A109C2" w:rsidRPr="00061BDD" w:rsidRDefault="00A109C2" w:rsidP="00033D97">
            <w:pPr>
              <w:pStyle w:val="TableText10"/>
            </w:pPr>
            <w:r w:rsidRPr="00061BDD">
              <w:t>50</w:t>
            </w:r>
          </w:p>
        </w:tc>
        <w:tc>
          <w:tcPr>
            <w:tcW w:w="1531" w:type="dxa"/>
          </w:tcPr>
          <w:p w14:paraId="19E57AE0" w14:textId="77777777" w:rsidR="00A109C2" w:rsidRPr="00061BDD" w:rsidRDefault="00A109C2" w:rsidP="00033D97">
            <w:pPr>
              <w:pStyle w:val="TableText10"/>
            </w:pPr>
            <w:r w:rsidRPr="00061BDD">
              <w:t>1 500</w:t>
            </w:r>
          </w:p>
        </w:tc>
      </w:tr>
      <w:tr w:rsidR="00A109C2" w:rsidRPr="00061BDD" w14:paraId="01A8127E" w14:textId="77777777" w:rsidTr="006509B2">
        <w:trPr>
          <w:cantSplit/>
        </w:trPr>
        <w:tc>
          <w:tcPr>
            <w:tcW w:w="1134" w:type="dxa"/>
          </w:tcPr>
          <w:p w14:paraId="22BCD38E" w14:textId="145EDC32" w:rsidR="00A109C2" w:rsidRPr="00082019" w:rsidRDefault="00E16730" w:rsidP="00033D97">
            <w:pPr>
              <w:pStyle w:val="TableNumbered"/>
              <w:numPr>
                <w:ilvl w:val="0"/>
                <w:numId w:val="0"/>
              </w:numPr>
              <w:ind w:left="360" w:hanging="360"/>
            </w:pPr>
            <w:r w:rsidRPr="00082019">
              <w:t>39</w:t>
            </w:r>
          </w:p>
        </w:tc>
        <w:tc>
          <w:tcPr>
            <w:tcW w:w="1601" w:type="dxa"/>
          </w:tcPr>
          <w:p w14:paraId="410CAECD" w14:textId="77777777" w:rsidR="00A109C2" w:rsidRPr="00061BDD" w:rsidRDefault="00A109C2" w:rsidP="00033D97">
            <w:pPr>
              <w:pStyle w:val="TableText10"/>
            </w:pPr>
            <w:r w:rsidRPr="00061BDD">
              <w:t>72 (2)</w:t>
            </w:r>
          </w:p>
        </w:tc>
        <w:tc>
          <w:tcPr>
            <w:tcW w:w="2041" w:type="dxa"/>
          </w:tcPr>
          <w:p w14:paraId="1E9ABB80" w14:textId="77777777" w:rsidR="00A109C2" w:rsidRPr="00061BDD" w:rsidRDefault="00A109C2" w:rsidP="00033D97">
            <w:pPr>
              <w:pStyle w:val="TableText10"/>
            </w:pPr>
            <w:r w:rsidRPr="00061BDD">
              <w:t>breeding racing greyhound without licence</w:t>
            </w:r>
          </w:p>
        </w:tc>
        <w:tc>
          <w:tcPr>
            <w:tcW w:w="1531" w:type="dxa"/>
          </w:tcPr>
          <w:p w14:paraId="3117ECDA" w14:textId="77777777" w:rsidR="00A109C2" w:rsidRPr="00061BDD" w:rsidRDefault="00A109C2" w:rsidP="00033D97">
            <w:pPr>
              <w:pStyle w:val="TableText10"/>
            </w:pPr>
            <w:r w:rsidRPr="00061BDD">
              <w:t>50</w:t>
            </w:r>
          </w:p>
        </w:tc>
        <w:tc>
          <w:tcPr>
            <w:tcW w:w="1531" w:type="dxa"/>
          </w:tcPr>
          <w:p w14:paraId="7DE62861" w14:textId="77777777" w:rsidR="00A109C2" w:rsidRPr="00061BDD" w:rsidRDefault="00A109C2" w:rsidP="00033D97">
            <w:pPr>
              <w:pStyle w:val="TableText10"/>
            </w:pPr>
            <w:r w:rsidRPr="00061BDD">
              <w:t>1 500</w:t>
            </w:r>
          </w:p>
        </w:tc>
      </w:tr>
      <w:tr w:rsidR="007D1001" w:rsidRPr="00061BDD" w14:paraId="6254E741" w14:textId="77777777" w:rsidTr="006509B2">
        <w:trPr>
          <w:cantSplit/>
        </w:trPr>
        <w:tc>
          <w:tcPr>
            <w:tcW w:w="1134" w:type="dxa"/>
          </w:tcPr>
          <w:p w14:paraId="27DA2BFD" w14:textId="62E67137" w:rsidR="007D1001" w:rsidRPr="00082019" w:rsidRDefault="007D1001" w:rsidP="007D1001">
            <w:pPr>
              <w:pStyle w:val="TableNumbered"/>
              <w:numPr>
                <w:ilvl w:val="0"/>
                <w:numId w:val="0"/>
              </w:numPr>
              <w:ind w:left="360" w:hanging="360"/>
            </w:pPr>
            <w:r w:rsidRPr="00082019">
              <w:t>4</w:t>
            </w:r>
            <w:r w:rsidR="00E16730" w:rsidRPr="00082019">
              <w:t>0</w:t>
            </w:r>
          </w:p>
        </w:tc>
        <w:tc>
          <w:tcPr>
            <w:tcW w:w="1601" w:type="dxa"/>
          </w:tcPr>
          <w:p w14:paraId="77D655EF" w14:textId="77777777" w:rsidR="007D1001" w:rsidRDefault="007D1001" w:rsidP="007D1001">
            <w:pPr>
              <w:pStyle w:val="TableText"/>
              <w:rPr>
                <w:sz w:val="20"/>
              </w:rPr>
            </w:pPr>
            <w:r>
              <w:rPr>
                <w:sz w:val="20"/>
              </w:rPr>
              <w:t>72K (1)</w:t>
            </w:r>
          </w:p>
        </w:tc>
        <w:tc>
          <w:tcPr>
            <w:tcW w:w="2041" w:type="dxa"/>
          </w:tcPr>
          <w:p w14:paraId="74ABB309" w14:textId="77777777" w:rsidR="007D1001" w:rsidRDefault="007D1001" w:rsidP="007D1001">
            <w:pPr>
              <w:pStyle w:val="TableText"/>
              <w:rPr>
                <w:sz w:val="20"/>
              </w:rPr>
            </w:pPr>
            <w:r>
              <w:rPr>
                <w:sz w:val="20"/>
              </w:rPr>
              <w:t>breeding dog or cat without licence</w:t>
            </w:r>
          </w:p>
        </w:tc>
        <w:tc>
          <w:tcPr>
            <w:tcW w:w="1531" w:type="dxa"/>
          </w:tcPr>
          <w:p w14:paraId="7A005694" w14:textId="77777777" w:rsidR="007D1001" w:rsidRDefault="007D1001" w:rsidP="007D1001">
            <w:pPr>
              <w:pStyle w:val="TableText"/>
              <w:rPr>
                <w:sz w:val="20"/>
              </w:rPr>
            </w:pPr>
            <w:r>
              <w:rPr>
                <w:sz w:val="20"/>
              </w:rPr>
              <w:t>50</w:t>
            </w:r>
          </w:p>
        </w:tc>
        <w:tc>
          <w:tcPr>
            <w:tcW w:w="1531" w:type="dxa"/>
          </w:tcPr>
          <w:p w14:paraId="7A0664C6" w14:textId="77777777" w:rsidR="007D1001" w:rsidRDefault="007D1001" w:rsidP="007D1001">
            <w:pPr>
              <w:pStyle w:val="TableText"/>
              <w:rPr>
                <w:sz w:val="20"/>
              </w:rPr>
            </w:pPr>
            <w:r>
              <w:rPr>
                <w:sz w:val="20"/>
              </w:rPr>
              <w:t>1 500</w:t>
            </w:r>
          </w:p>
        </w:tc>
      </w:tr>
      <w:tr w:rsidR="007D1001" w:rsidRPr="00061BDD" w14:paraId="2FFB5B99" w14:textId="77777777" w:rsidTr="006509B2">
        <w:trPr>
          <w:cantSplit/>
        </w:trPr>
        <w:tc>
          <w:tcPr>
            <w:tcW w:w="1134" w:type="dxa"/>
          </w:tcPr>
          <w:p w14:paraId="6E389508" w14:textId="5E35783E" w:rsidR="007D1001" w:rsidRPr="00082019" w:rsidRDefault="007D1001" w:rsidP="007D1001">
            <w:pPr>
              <w:pStyle w:val="TableNumbered"/>
              <w:numPr>
                <w:ilvl w:val="0"/>
                <w:numId w:val="0"/>
              </w:numPr>
              <w:ind w:left="360" w:hanging="360"/>
            </w:pPr>
            <w:r w:rsidRPr="00082019">
              <w:t>4</w:t>
            </w:r>
            <w:r w:rsidR="00E16730" w:rsidRPr="00082019">
              <w:t>1</w:t>
            </w:r>
          </w:p>
        </w:tc>
        <w:tc>
          <w:tcPr>
            <w:tcW w:w="1601" w:type="dxa"/>
          </w:tcPr>
          <w:p w14:paraId="0BBA4DBE" w14:textId="77777777" w:rsidR="007D1001" w:rsidRDefault="007D1001" w:rsidP="007D1001">
            <w:pPr>
              <w:pStyle w:val="TableText"/>
              <w:rPr>
                <w:sz w:val="20"/>
              </w:rPr>
            </w:pPr>
            <w:r>
              <w:rPr>
                <w:sz w:val="20"/>
              </w:rPr>
              <w:t>72K (2)</w:t>
            </w:r>
          </w:p>
        </w:tc>
        <w:tc>
          <w:tcPr>
            <w:tcW w:w="2041" w:type="dxa"/>
          </w:tcPr>
          <w:p w14:paraId="054532FD" w14:textId="77777777" w:rsidR="007D1001" w:rsidRDefault="007D1001" w:rsidP="007D1001">
            <w:pPr>
              <w:pStyle w:val="TableText"/>
              <w:rPr>
                <w:sz w:val="20"/>
              </w:rPr>
            </w:pPr>
            <w:r>
              <w:rPr>
                <w:sz w:val="20"/>
              </w:rPr>
              <w:t>selling or giving away dog or cat without providing required information</w:t>
            </w:r>
          </w:p>
        </w:tc>
        <w:tc>
          <w:tcPr>
            <w:tcW w:w="1531" w:type="dxa"/>
          </w:tcPr>
          <w:p w14:paraId="4AC1D9E5" w14:textId="77777777" w:rsidR="007D1001" w:rsidRDefault="007D1001" w:rsidP="007D1001">
            <w:pPr>
              <w:pStyle w:val="TableText"/>
              <w:rPr>
                <w:sz w:val="20"/>
              </w:rPr>
            </w:pPr>
            <w:r>
              <w:rPr>
                <w:sz w:val="20"/>
              </w:rPr>
              <w:t>50</w:t>
            </w:r>
          </w:p>
        </w:tc>
        <w:tc>
          <w:tcPr>
            <w:tcW w:w="1531" w:type="dxa"/>
          </w:tcPr>
          <w:p w14:paraId="09D0F2B2" w14:textId="77777777" w:rsidR="007D1001" w:rsidRDefault="007D1001" w:rsidP="007D1001">
            <w:pPr>
              <w:pStyle w:val="TableText"/>
              <w:rPr>
                <w:sz w:val="20"/>
              </w:rPr>
            </w:pPr>
            <w:r>
              <w:rPr>
                <w:sz w:val="20"/>
              </w:rPr>
              <w:t>1 500</w:t>
            </w:r>
          </w:p>
        </w:tc>
      </w:tr>
      <w:tr w:rsidR="007D1001" w:rsidRPr="00061BDD" w14:paraId="3077D3A4" w14:textId="77777777" w:rsidTr="006509B2">
        <w:trPr>
          <w:cantSplit/>
        </w:trPr>
        <w:tc>
          <w:tcPr>
            <w:tcW w:w="1134" w:type="dxa"/>
          </w:tcPr>
          <w:p w14:paraId="58F5DA9E" w14:textId="6BF12247" w:rsidR="007D1001" w:rsidRPr="00082019" w:rsidRDefault="007D1001" w:rsidP="007D1001">
            <w:pPr>
              <w:pStyle w:val="TableNumbered"/>
              <w:numPr>
                <w:ilvl w:val="0"/>
                <w:numId w:val="0"/>
              </w:numPr>
              <w:ind w:left="360" w:hanging="360"/>
            </w:pPr>
            <w:r w:rsidRPr="00082019">
              <w:t>4</w:t>
            </w:r>
            <w:r w:rsidR="00E16730" w:rsidRPr="00082019">
              <w:t>2</w:t>
            </w:r>
          </w:p>
        </w:tc>
        <w:tc>
          <w:tcPr>
            <w:tcW w:w="1601" w:type="dxa"/>
          </w:tcPr>
          <w:p w14:paraId="6AD0B7A9" w14:textId="77777777" w:rsidR="007D1001" w:rsidRDefault="007D1001" w:rsidP="007D1001">
            <w:pPr>
              <w:pStyle w:val="TableText"/>
              <w:rPr>
                <w:sz w:val="20"/>
              </w:rPr>
            </w:pPr>
            <w:r>
              <w:rPr>
                <w:sz w:val="20"/>
              </w:rPr>
              <w:t>72K (3)</w:t>
            </w:r>
          </w:p>
        </w:tc>
        <w:tc>
          <w:tcPr>
            <w:tcW w:w="2041" w:type="dxa"/>
          </w:tcPr>
          <w:p w14:paraId="6422CD8C" w14:textId="77777777" w:rsidR="007D1001" w:rsidRDefault="007D1001" w:rsidP="007D1001">
            <w:pPr>
              <w:pStyle w:val="TableText"/>
              <w:rPr>
                <w:sz w:val="20"/>
              </w:rPr>
            </w:pPr>
            <w:r>
              <w:rPr>
                <w:sz w:val="20"/>
              </w:rPr>
              <w:t>failing to include required information when publishing statement in relation to dog or cat</w:t>
            </w:r>
          </w:p>
        </w:tc>
        <w:tc>
          <w:tcPr>
            <w:tcW w:w="1531" w:type="dxa"/>
          </w:tcPr>
          <w:p w14:paraId="26345724" w14:textId="77777777" w:rsidR="007D1001" w:rsidRDefault="007D1001" w:rsidP="007D1001">
            <w:pPr>
              <w:pStyle w:val="TableText"/>
              <w:rPr>
                <w:sz w:val="20"/>
              </w:rPr>
            </w:pPr>
            <w:r>
              <w:rPr>
                <w:sz w:val="20"/>
              </w:rPr>
              <w:t>10</w:t>
            </w:r>
          </w:p>
        </w:tc>
        <w:tc>
          <w:tcPr>
            <w:tcW w:w="1531" w:type="dxa"/>
          </w:tcPr>
          <w:p w14:paraId="40FFCD68" w14:textId="77777777" w:rsidR="007D1001" w:rsidRDefault="007D1001" w:rsidP="007D1001">
            <w:pPr>
              <w:pStyle w:val="TableText"/>
              <w:rPr>
                <w:sz w:val="20"/>
              </w:rPr>
            </w:pPr>
            <w:r>
              <w:rPr>
                <w:sz w:val="20"/>
              </w:rPr>
              <w:t>250</w:t>
            </w:r>
          </w:p>
        </w:tc>
      </w:tr>
      <w:tr w:rsidR="00A109C2" w:rsidRPr="00061BDD" w14:paraId="36057E9F" w14:textId="77777777" w:rsidTr="006509B2">
        <w:trPr>
          <w:cantSplit/>
        </w:trPr>
        <w:tc>
          <w:tcPr>
            <w:tcW w:w="1134" w:type="dxa"/>
          </w:tcPr>
          <w:p w14:paraId="7FFF11A4" w14:textId="0ABE5EBA" w:rsidR="00A109C2" w:rsidRPr="00082019" w:rsidRDefault="00A109C2" w:rsidP="00033D97">
            <w:pPr>
              <w:pStyle w:val="TableNumbered"/>
              <w:numPr>
                <w:ilvl w:val="0"/>
                <w:numId w:val="0"/>
              </w:numPr>
              <w:ind w:left="360" w:hanging="360"/>
            </w:pPr>
            <w:r w:rsidRPr="00082019">
              <w:lastRenderedPageBreak/>
              <w:t>4</w:t>
            </w:r>
            <w:r w:rsidR="00E16730" w:rsidRPr="00082019">
              <w:t>3</w:t>
            </w:r>
          </w:p>
        </w:tc>
        <w:tc>
          <w:tcPr>
            <w:tcW w:w="1601" w:type="dxa"/>
          </w:tcPr>
          <w:p w14:paraId="7754C353" w14:textId="77777777" w:rsidR="00A109C2" w:rsidRPr="00061BDD" w:rsidRDefault="00A109C2" w:rsidP="00033D97">
            <w:pPr>
              <w:pStyle w:val="TableText"/>
              <w:rPr>
                <w:sz w:val="20"/>
              </w:rPr>
            </w:pPr>
            <w:r w:rsidRPr="00061BDD">
              <w:rPr>
                <w:sz w:val="20"/>
              </w:rPr>
              <w:t>72M (1)</w:t>
            </w:r>
          </w:p>
        </w:tc>
        <w:tc>
          <w:tcPr>
            <w:tcW w:w="2041" w:type="dxa"/>
          </w:tcPr>
          <w:p w14:paraId="09D64602" w14:textId="77777777" w:rsidR="00A109C2" w:rsidRPr="00061BDD" w:rsidRDefault="00A109C2" w:rsidP="00033D97">
            <w:pPr>
              <w:pStyle w:val="TableText"/>
              <w:rPr>
                <w:sz w:val="20"/>
              </w:rPr>
            </w:pPr>
            <w:r w:rsidRPr="00061BDD">
              <w:rPr>
                <w:sz w:val="20"/>
              </w:rPr>
              <w:t>fail to report breeding of litter of greyhounds</w:t>
            </w:r>
          </w:p>
        </w:tc>
        <w:tc>
          <w:tcPr>
            <w:tcW w:w="1531" w:type="dxa"/>
          </w:tcPr>
          <w:p w14:paraId="7C488221" w14:textId="77777777" w:rsidR="00A109C2" w:rsidRPr="00061BDD" w:rsidRDefault="00A109C2" w:rsidP="00033D97">
            <w:pPr>
              <w:pStyle w:val="TableText"/>
              <w:rPr>
                <w:sz w:val="20"/>
              </w:rPr>
            </w:pPr>
            <w:r w:rsidRPr="00061BDD">
              <w:rPr>
                <w:sz w:val="20"/>
              </w:rPr>
              <w:t>10</w:t>
            </w:r>
          </w:p>
        </w:tc>
        <w:tc>
          <w:tcPr>
            <w:tcW w:w="1531" w:type="dxa"/>
          </w:tcPr>
          <w:p w14:paraId="04B5302A" w14:textId="77777777" w:rsidR="00A109C2" w:rsidRPr="00061BDD" w:rsidRDefault="00A109C2" w:rsidP="00033D97">
            <w:pPr>
              <w:pStyle w:val="TableText"/>
              <w:rPr>
                <w:sz w:val="20"/>
              </w:rPr>
            </w:pPr>
            <w:r w:rsidRPr="00061BDD">
              <w:rPr>
                <w:sz w:val="20"/>
              </w:rPr>
              <w:t>300</w:t>
            </w:r>
          </w:p>
        </w:tc>
      </w:tr>
      <w:tr w:rsidR="00A109C2" w:rsidRPr="00061BDD" w14:paraId="21319939" w14:textId="77777777" w:rsidTr="006509B2">
        <w:trPr>
          <w:cantSplit/>
        </w:trPr>
        <w:tc>
          <w:tcPr>
            <w:tcW w:w="1134" w:type="dxa"/>
          </w:tcPr>
          <w:p w14:paraId="0BD7588E" w14:textId="3314B9B4" w:rsidR="00A109C2" w:rsidRPr="00082019" w:rsidRDefault="00A109C2" w:rsidP="00033D97">
            <w:pPr>
              <w:pStyle w:val="TableNumbered"/>
              <w:numPr>
                <w:ilvl w:val="0"/>
                <w:numId w:val="0"/>
              </w:numPr>
              <w:ind w:left="360" w:hanging="360"/>
            </w:pPr>
            <w:r w:rsidRPr="00082019">
              <w:t>4</w:t>
            </w:r>
            <w:r w:rsidR="00E16730" w:rsidRPr="00082019">
              <w:t>4</w:t>
            </w:r>
          </w:p>
        </w:tc>
        <w:tc>
          <w:tcPr>
            <w:tcW w:w="1601" w:type="dxa"/>
          </w:tcPr>
          <w:p w14:paraId="5F6CFB4D" w14:textId="77777777" w:rsidR="00A109C2" w:rsidRPr="00061BDD" w:rsidRDefault="00A109C2" w:rsidP="00033D97">
            <w:pPr>
              <w:pStyle w:val="TableText"/>
              <w:rPr>
                <w:sz w:val="20"/>
              </w:rPr>
            </w:pPr>
            <w:r w:rsidRPr="00061BDD">
              <w:rPr>
                <w:sz w:val="20"/>
              </w:rPr>
              <w:t>74 (1)</w:t>
            </w:r>
          </w:p>
        </w:tc>
        <w:tc>
          <w:tcPr>
            <w:tcW w:w="2041" w:type="dxa"/>
          </w:tcPr>
          <w:p w14:paraId="72F1B041" w14:textId="77777777" w:rsidR="00A109C2" w:rsidRPr="00061BDD" w:rsidRDefault="00A109C2" w:rsidP="00033D97">
            <w:pPr>
              <w:pStyle w:val="TableText"/>
              <w:rPr>
                <w:sz w:val="20"/>
              </w:rPr>
            </w:pPr>
            <w:r w:rsidRPr="00061BDD">
              <w:rPr>
                <w:sz w:val="20"/>
              </w:rPr>
              <w:t>keeping dog not de</w:t>
            </w:r>
            <w:r w:rsidRPr="00061BDD">
              <w:rPr>
                <w:sz w:val="20"/>
              </w:rPr>
              <w:noBreakHyphen/>
              <w:t>sexed without permit</w:t>
            </w:r>
          </w:p>
        </w:tc>
        <w:tc>
          <w:tcPr>
            <w:tcW w:w="1531" w:type="dxa"/>
          </w:tcPr>
          <w:p w14:paraId="3D03B469" w14:textId="77777777" w:rsidR="00A109C2" w:rsidRPr="00061BDD" w:rsidRDefault="00A109C2" w:rsidP="00033D97">
            <w:pPr>
              <w:pStyle w:val="TableText"/>
              <w:rPr>
                <w:sz w:val="20"/>
              </w:rPr>
            </w:pPr>
            <w:r w:rsidRPr="00061BDD">
              <w:rPr>
                <w:sz w:val="20"/>
              </w:rPr>
              <w:t>50</w:t>
            </w:r>
          </w:p>
        </w:tc>
        <w:tc>
          <w:tcPr>
            <w:tcW w:w="1531" w:type="dxa"/>
          </w:tcPr>
          <w:p w14:paraId="522CF14B" w14:textId="77777777" w:rsidR="00A109C2" w:rsidRPr="00061BDD" w:rsidRDefault="00A109C2" w:rsidP="00033D97">
            <w:pPr>
              <w:pStyle w:val="TableText"/>
              <w:rPr>
                <w:sz w:val="20"/>
              </w:rPr>
            </w:pPr>
            <w:r w:rsidRPr="00061BDD">
              <w:rPr>
                <w:sz w:val="20"/>
              </w:rPr>
              <w:t>500</w:t>
            </w:r>
          </w:p>
        </w:tc>
      </w:tr>
      <w:tr w:rsidR="00A109C2" w:rsidRPr="00061BDD" w14:paraId="3DF181E4" w14:textId="77777777" w:rsidTr="006509B2">
        <w:trPr>
          <w:cantSplit/>
        </w:trPr>
        <w:tc>
          <w:tcPr>
            <w:tcW w:w="1134" w:type="dxa"/>
          </w:tcPr>
          <w:p w14:paraId="06CFE46C" w14:textId="612A4697" w:rsidR="00A109C2" w:rsidRPr="00082019" w:rsidRDefault="00A109C2" w:rsidP="00033D97">
            <w:pPr>
              <w:pStyle w:val="TableNumbered"/>
              <w:numPr>
                <w:ilvl w:val="0"/>
                <w:numId w:val="0"/>
              </w:numPr>
              <w:ind w:left="360" w:hanging="360"/>
            </w:pPr>
            <w:r w:rsidRPr="00082019">
              <w:t>4</w:t>
            </w:r>
            <w:r w:rsidR="00E16730" w:rsidRPr="00082019">
              <w:t>5</w:t>
            </w:r>
          </w:p>
        </w:tc>
        <w:tc>
          <w:tcPr>
            <w:tcW w:w="1601" w:type="dxa"/>
          </w:tcPr>
          <w:p w14:paraId="707AA600" w14:textId="77777777" w:rsidR="00A109C2" w:rsidRPr="00061BDD" w:rsidRDefault="00A109C2" w:rsidP="00033D97">
            <w:pPr>
              <w:pStyle w:val="TableText"/>
              <w:rPr>
                <w:sz w:val="20"/>
              </w:rPr>
            </w:pPr>
            <w:r w:rsidRPr="00061BDD">
              <w:rPr>
                <w:sz w:val="20"/>
              </w:rPr>
              <w:t>74 (2)</w:t>
            </w:r>
          </w:p>
        </w:tc>
        <w:tc>
          <w:tcPr>
            <w:tcW w:w="2041" w:type="dxa"/>
          </w:tcPr>
          <w:p w14:paraId="2C3F32A1" w14:textId="77777777" w:rsidR="00A109C2" w:rsidRPr="00061BDD" w:rsidRDefault="00A109C2" w:rsidP="00033D97">
            <w:pPr>
              <w:pStyle w:val="TableText"/>
              <w:rPr>
                <w:sz w:val="20"/>
              </w:rPr>
            </w:pPr>
            <w:r w:rsidRPr="00061BDD">
              <w:rPr>
                <w:sz w:val="20"/>
              </w:rPr>
              <w:t>keeping cat not de</w:t>
            </w:r>
            <w:r w:rsidRPr="00061BDD">
              <w:rPr>
                <w:sz w:val="20"/>
              </w:rPr>
              <w:noBreakHyphen/>
              <w:t>sexed without permit</w:t>
            </w:r>
          </w:p>
        </w:tc>
        <w:tc>
          <w:tcPr>
            <w:tcW w:w="1531" w:type="dxa"/>
          </w:tcPr>
          <w:p w14:paraId="0F86223C" w14:textId="77777777" w:rsidR="00A109C2" w:rsidRPr="00061BDD" w:rsidRDefault="00A109C2" w:rsidP="00033D97">
            <w:pPr>
              <w:pStyle w:val="TableText"/>
              <w:rPr>
                <w:sz w:val="20"/>
              </w:rPr>
            </w:pPr>
            <w:r w:rsidRPr="00061BDD">
              <w:rPr>
                <w:sz w:val="20"/>
              </w:rPr>
              <w:t>50</w:t>
            </w:r>
          </w:p>
        </w:tc>
        <w:tc>
          <w:tcPr>
            <w:tcW w:w="1531" w:type="dxa"/>
          </w:tcPr>
          <w:p w14:paraId="27DBFFCF" w14:textId="77777777" w:rsidR="00A109C2" w:rsidRPr="00061BDD" w:rsidRDefault="00A109C2" w:rsidP="00033D97">
            <w:pPr>
              <w:pStyle w:val="TableText"/>
              <w:rPr>
                <w:sz w:val="20"/>
              </w:rPr>
            </w:pPr>
            <w:r w:rsidRPr="00061BDD">
              <w:rPr>
                <w:sz w:val="20"/>
              </w:rPr>
              <w:t>350</w:t>
            </w:r>
          </w:p>
        </w:tc>
      </w:tr>
      <w:tr w:rsidR="00A109C2" w:rsidRPr="00061BDD" w14:paraId="0665AB1F" w14:textId="77777777" w:rsidTr="006509B2">
        <w:trPr>
          <w:cantSplit/>
        </w:trPr>
        <w:tc>
          <w:tcPr>
            <w:tcW w:w="1134" w:type="dxa"/>
          </w:tcPr>
          <w:p w14:paraId="7510CB8F" w14:textId="30AC8D9C" w:rsidR="00A109C2" w:rsidRPr="00082019" w:rsidRDefault="00A109C2" w:rsidP="00033D97">
            <w:pPr>
              <w:pStyle w:val="TableNumbered"/>
              <w:numPr>
                <w:ilvl w:val="0"/>
                <w:numId w:val="0"/>
              </w:numPr>
              <w:ind w:left="360" w:hanging="360"/>
            </w:pPr>
            <w:r w:rsidRPr="00082019">
              <w:t>4</w:t>
            </w:r>
            <w:r w:rsidR="00E16730" w:rsidRPr="00082019">
              <w:t>6</w:t>
            </w:r>
          </w:p>
        </w:tc>
        <w:tc>
          <w:tcPr>
            <w:tcW w:w="1601" w:type="dxa"/>
          </w:tcPr>
          <w:p w14:paraId="205E34F2" w14:textId="77777777" w:rsidR="00A109C2" w:rsidRPr="00061BDD" w:rsidRDefault="00A109C2" w:rsidP="00033D97">
            <w:pPr>
              <w:pStyle w:val="TableText"/>
              <w:rPr>
                <w:sz w:val="20"/>
              </w:rPr>
            </w:pPr>
            <w:r w:rsidRPr="00061BDD">
              <w:rPr>
                <w:sz w:val="20"/>
              </w:rPr>
              <w:t>74A (1)</w:t>
            </w:r>
          </w:p>
        </w:tc>
        <w:tc>
          <w:tcPr>
            <w:tcW w:w="2041" w:type="dxa"/>
          </w:tcPr>
          <w:p w14:paraId="5921F577" w14:textId="77777777" w:rsidR="00A109C2" w:rsidRPr="00061BDD" w:rsidRDefault="00A109C2" w:rsidP="00033D97">
            <w:pPr>
              <w:pStyle w:val="TableText"/>
              <w:rPr>
                <w:sz w:val="20"/>
              </w:rPr>
            </w:pPr>
            <w:r w:rsidRPr="00061BDD">
              <w:rPr>
                <w:sz w:val="20"/>
              </w:rPr>
              <w:t>sale of older dog or cat not de-sexed</w:t>
            </w:r>
          </w:p>
        </w:tc>
        <w:tc>
          <w:tcPr>
            <w:tcW w:w="1531" w:type="dxa"/>
          </w:tcPr>
          <w:p w14:paraId="06D2B000" w14:textId="77777777" w:rsidR="00A109C2" w:rsidRPr="00061BDD" w:rsidRDefault="00A109C2" w:rsidP="00033D97">
            <w:pPr>
              <w:pStyle w:val="TableText"/>
              <w:rPr>
                <w:sz w:val="20"/>
              </w:rPr>
            </w:pPr>
            <w:r w:rsidRPr="00061BDD">
              <w:rPr>
                <w:sz w:val="20"/>
              </w:rPr>
              <w:t>50</w:t>
            </w:r>
          </w:p>
        </w:tc>
        <w:tc>
          <w:tcPr>
            <w:tcW w:w="1531" w:type="dxa"/>
          </w:tcPr>
          <w:p w14:paraId="5BB69457" w14:textId="77777777" w:rsidR="00A109C2" w:rsidRPr="00061BDD" w:rsidRDefault="00A109C2" w:rsidP="00033D97">
            <w:pPr>
              <w:pStyle w:val="TableText"/>
              <w:rPr>
                <w:sz w:val="20"/>
              </w:rPr>
            </w:pPr>
            <w:r w:rsidRPr="00061BDD">
              <w:rPr>
                <w:sz w:val="20"/>
              </w:rPr>
              <w:t>500</w:t>
            </w:r>
          </w:p>
        </w:tc>
      </w:tr>
      <w:tr w:rsidR="00A109C2" w:rsidRPr="00061BDD" w14:paraId="48FFC9F2" w14:textId="77777777" w:rsidTr="006509B2">
        <w:trPr>
          <w:cantSplit/>
        </w:trPr>
        <w:tc>
          <w:tcPr>
            <w:tcW w:w="1134" w:type="dxa"/>
          </w:tcPr>
          <w:p w14:paraId="05626BC1" w14:textId="37463B7C" w:rsidR="00A109C2" w:rsidRPr="00082019" w:rsidRDefault="00A109C2" w:rsidP="00033D97">
            <w:pPr>
              <w:pStyle w:val="TableNumbered"/>
              <w:numPr>
                <w:ilvl w:val="0"/>
                <w:numId w:val="0"/>
              </w:numPr>
              <w:ind w:left="360" w:hanging="360"/>
            </w:pPr>
            <w:r w:rsidRPr="00082019">
              <w:t>4</w:t>
            </w:r>
            <w:r w:rsidR="00E16730" w:rsidRPr="00082019">
              <w:t>7</w:t>
            </w:r>
          </w:p>
        </w:tc>
        <w:tc>
          <w:tcPr>
            <w:tcW w:w="1601" w:type="dxa"/>
          </w:tcPr>
          <w:p w14:paraId="2BCC7407" w14:textId="77777777" w:rsidR="00A109C2" w:rsidRPr="00061BDD" w:rsidRDefault="00A109C2" w:rsidP="00033D97">
            <w:pPr>
              <w:pStyle w:val="TableText"/>
              <w:rPr>
                <w:sz w:val="20"/>
              </w:rPr>
            </w:pPr>
            <w:r w:rsidRPr="00061BDD">
              <w:rPr>
                <w:sz w:val="20"/>
              </w:rPr>
              <w:t>79 (1)</w:t>
            </w:r>
          </w:p>
        </w:tc>
        <w:tc>
          <w:tcPr>
            <w:tcW w:w="2041" w:type="dxa"/>
          </w:tcPr>
          <w:p w14:paraId="5D8BEAC3" w14:textId="77777777" w:rsidR="00A109C2" w:rsidRPr="00061BDD" w:rsidRDefault="00A109C2" w:rsidP="00033D97">
            <w:pPr>
              <w:pStyle w:val="TableText"/>
              <w:rPr>
                <w:sz w:val="20"/>
              </w:rPr>
            </w:pPr>
            <w:r w:rsidRPr="00061BDD">
              <w:rPr>
                <w:sz w:val="20"/>
              </w:rPr>
              <w:t>fail to produce permit for not de</w:t>
            </w:r>
            <w:r w:rsidRPr="00061BDD">
              <w:rPr>
                <w:sz w:val="20"/>
              </w:rPr>
              <w:noBreakHyphen/>
              <w:t>sexed dog or cat within 24 hours</w:t>
            </w:r>
          </w:p>
        </w:tc>
        <w:tc>
          <w:tcPr>
            <w:tcW w:w="1531" w:type="dxa"/>
          </w:tcPr>
          <w:p w14:paraId="5BBA19D9" w14:textId="77777777" w:rsidR="00A109C2" w:rsidRPr="00061BDD" w:rsidRDefault="00A109C2" w:rsidP="00033D97">
            <w:pPr>
              <w:pStyle w:val="TableText"/>
              <w:rPr>
                <w:sz w:val="20"/>
              </w:rPr>
            </w:pPr>
            <w:r w:rsidRPr="00061BDD">
              <w:rPr>
                <w:sz w:val="20"/>
              </w:rPr>
              <w:t>5</w:t>
            </w:r>
          </w:p>
        </w:tc>
        <w:tc>
          <w:tcPr>
            <w:tcW w:w="1531" w:type="dxa"/>
          </w:tcPr>
          <w:p w14:paraId="0D7E7FF6" w14:textId="77777777" w:rsidR="00A109C2" w:rsidRPr="00061BDD" w:rsidRDefault="00A109C2" w:rsidP="00033D97">
            <w:pPr>
              <w:pStyle w:val="TableText"/>
              <w:rPr>
                <w:b/>
                <w:sz w:val="20"/>
              </w:rPr>
            </w:pPr>
            <w:r w:rsidRPr="00061BDD">
              <w:rPr>
                <w:sz w:val="20"/>
              </w:rPr>
              <w:t>150</w:t>
            </w:r>
          </w:p>
        </w:tc>
      </w:tr>
      <w:tr w:rsidR="00A109C2" w:rsidRPr="00061BDD" w14:paraId="524BCDE5" w14:textId="77777777" w:rsidTr="006509B2">
        <w:trPr>
          <w:cantSplit/>
        </w:trPr>
        <w:tc>
          <w:tcPr>
            <w:tcW w:w="1134" w:type="dxa"/>
          </w:tcPr>
          <w:p w14:paraId="4279DA71" w14:textId="26BFCF17" w:rsidR="00A109C2" w:rsidRPr="00082019" w:rsidRDefault="00E16730" w:rsidP="00033D97">
            <w:pPr>
              <w:pStyle w:val="TableNumbered"/>
              <w:numPr>
                <w:ilvl w:val="0"/>
                <w:numId w:val="0"/>
              </w:numPr>
              <w:ind w:left="360" w:hanging="360"/>
            </w:pPr>
            <w:r w:rsidRPr="00082019">
              <w:t>48</w:t>
            </w:r>
          </w:p>
        </w:tc>
        <w:tc>
          <w:tcPr>
            <w:tcW w:w="1601" w:type="dxa"/>
          </w:tcPr>
          <w:p w14:paraId="57BDEDB4" w14:textId="77777777" w:rsidR="00A109C2" w:rsidRPr="00061BDD" w:rsidRDefault="00A109C2" w:rsidP="00033D97">
            <w:pPr>
              <w:pStyle w:val="TableText"/>
              <w:rPr>
                <w:sz w:val="20"/>
              </w:rPr>
            </w:pPr>
            <w:r w:rsidRPr="00061BDD">
              <w:rPr>
                <w:sz w:val="20"/>
              </w:rPr>
              <w:t>84 (1)</w:t>
            </w:r>
          </w:p>
        </w:tc>
        <w:tc>
          <w:tcPr>
            <w:tcW w:w="2041" w:type="dxa"/>
          </w:tcPr>
          <w:p w14:paraId="2C54E543" w14:textId="77777777" w:rsidR="00A109C2" w:rsidRPr="00061BDD" w:rsidRDefault="00A109C2" w:rsidP="00033D97">
            <w:pPr>
              <w:pStyle w:val="TableText"/>
              <w:rPr>
                <w:sz w:val="20"/>
              </w:rPr>
            </w:pPr>
            <w:r w:rsidRPr="00061BDD">
              <w:rPr>
                <w:sz w:val="20"/>
              </w:rPr>
              <w:t>keeping dog or cat without prescribed form of identification</w:t>
            </w:r>
          </w:p>
        </w:tc>
        <w:tc>
          <w:tcPr>
            <w:tcW w:w="1531" w:type="dxa"/>
          </w:tcPr>
          <w:p w14:paraId="4FEC1122" w14:textId="77777777" w:rsidR="00A109C2" w:rsidRPr="00061BDD" w:rsidRDefault="00A109C2" w:rsidP="00033D97">
            <w:pPr>
              <w:pStyle w:val="TableText"/>
              <w:rPr>
                <w:sz w:val="20"/>
              </w:rPr>
            </w:pPr>
            <w:r w:rsidRPr="00061BDD">
              <w:rPr>
                <w:sz w:val="20"/>
              </w:rPr>
              <w:t>15</w:t>
            </w:r>
          </w:p>
        </w:tc>
        <w:tc>
          <w:tcPr>
            <w:tcW w:w="1531" w:type="dxa"/>
          </w:tcPr>
          <w:p w14:paraId="2E5A1E5E" w14:textId="77777777" w:rsidR="00A109C2" w:rsidRPr="00061BDD" w:rsidRDefault="00A109C2" w:rsidP="00033D97">
            <w:pPr>
              <w:pStyle w:val="TableText"/>
              <w:rPr>
                <w:sz w:val="20"/>
              </w:rPr>
            </w:pPr>
            <w:r w:rsidRPr="00061BDD">
              <w:rPr>
                <w:sz w:val="20"/>
              </w:rPr>
              <w:t>450</w:t>
            </w:r>
          </w:p>
        </w:tc>
      </w:tr>
      <w:tr w:rsidR="00A109C2" w:rsidRPr="00061BDD" w14:paraId="2EC86D6C" w14:textId="77777777" w:rsidTr="006509B2">
        <w:trPr>
          <w:cantSplit/>
        </w:trPr>
        <w:tc>
          <w:tcPr>
            <w:tcW w:w="1134" w:type="dxa"/>
          </w:tcPr>
          <w:p w14:paraId="4126AA8D" w14:textId="55353384" w:rsidR="00A109C2" w:rsidRPr="00082019" w:rsidRDefault="00E16730" w:rsidP="00033D97">
            <w:pPr>
              <w:pStyle w:val="TableNumbered"/>
              <w:numPr>
                <w:ilvl w:val="0"/>
                <w:numId w:val="0"/>
              </w:numPr>
              <w:ind w:left="360" w:hanging="360"/>
            </w:pPr>
            <w:r w:rsidRPr="00082019">
              <w:t>49</w:t>
            </w:r>
          </w:p>
        </w:tc>
        <w:tc>
          <w:tcPr>
            <w:tcW w:w="1601" w:type="dxa"/>
          </w:tcPr>
          <w:p w14:paraId="0369AD55" w14:textId="77777777" w:rsidR="00A109C2" w:rsidRPr="00061BDD" w:rsidRDefault="00A109C2" w:rsidP="00033D97">
            <w:pPr>
              <w:pStyle w:val="TableText"/>
              <w:rPr>
                <w:sz w:val="20"/>
              </w:rPr>
            </w:pPr>
            <w:r w:rsidRPr="00061BDD">
              <w:rPr>
                <w:sz w:val="20"/>
              </w:rPr>
              <w:t>84 (2)</w:t>
            </w:r>
          </w:p>
        </w:tc>
        <w:tc>
          <w:tcPr>
            <w:tcW w:w="2041" w:type="dxa"/>
          </w:tcPr>
          <w:p w14:paraId="082B3BA6" w14:textId="77777777" w:rsidR="00A109C2" w:rsidRPr="00061BDD" w:rsidRDefault="00A109C2" w:rsidP="00033D97">
            <w:pPr>
              <w:pStyle w:val="TableText"/>
              <w:rPr>
                <w:sz w:val="20"/>
              </w:rPr>
            </w:pPr>
            <w:r w:rsidRPr="00061BDD">
              <w:rPr>
                <w:sz w:val="20"/>
              </w:rPr>
              <w:t>selling dog or cat without prescribed form of identification</w:t>
            </w:r>
          </w:p>
        </w:tc>
        <w:tc>
          <w:tcPr>
            <w:tcW w:w="1531" w:type="dxa"/>
          </w:tcPr>
          <w:p w14:paraId="7D9BF165" w14:textId="77777777" w:rsidR="00A109C2" w:rsidRPr="00061BDD" w:rsidRDefault="00A109C2" w:rsidP="00033D97">
            <w:pPr>
              <w:pStyle w:val="TableText"/>
              <w:rPr>
                <w:sz w:val="20"/>
              </w:rPr>
            </w:pPr>
            <w:r w:rsidRPr="00061BDD">
              <w:rPr>
                <w:sz w:val="20"/>
              </w:rPr>
              <w:t>15</w:t>
            </w:r>
          </w:p>
        </w:tc>
        <w:tc>
          <w:tcPr>
            <w:tcW w:w="1531" w:type="dxa"/>
          </w:tcPr>
          <w:p w14:paraId="6288A254" w14:textId="77777777" w:rsidR="00A109C2" w:rsidRPr="00061BDD" w:rsidRDefault="00A109C2" w:rsidP="00033D97">
            <w:pPr>
              <w:pStyle w:val="TableText"/>
              <w:rPr>
                <w:sz w:val="20"/>
              </w:rPr>
            </w:pPr>
            <w:r w:rsidRPr="00061BDD">
              <w:rPr>
                <w:sz w:val="20"/>
              </w:rPr>
              <w:t>450</w:t>
            </w:r>
          </w:p>
        </w:tc>
      </w:tr>
      <w:tr w:rsidR="003D2C89" w:rsidRPr="00102E19" w14:paraId="0835C94A" w14:textId="77777777" w:rsidTr="003078C6">
        <w:trPr>
          <w:cantSplit/>
        </w:trPr>
        <w:tc>
          <w:tcPr>
            <w:tcW w:w="1134" w:type="dxa"/>
          </w:tcPr>
          <w:p w14:paraId="6F8F21A8" w14:textId="58DB9818" w:rsidR="003D2C89" w:rsidRPr="00082019" w:rsidRDefault="003D2C89" w:rsidP="003078C6">
            <w:pPr>
              <w:pStyle w:val="TableNumbered"/>
              <w:numPr>
                <w:ilvl w:val="0"/>
                <w:numId w:val="0"/>
              </w:numPr>
              <w:ind w:left="360" w:hanging="360"/>
            </w:pPr>
            <w:r w:rsidRPr="00082019">
              <w:t>5</w:t>
            </w:r>
            <w:r w:rsidR="00E16730" w:rsidRPr="00082019">
              <w:t>0</w:t>
            </w:r>
          </w:p>
        </w:tc>
        <w:tc>
          <w:tcPr>
            <w:tcW w:w="1601" w:type="dxa"/>
          </w:tcPr>
          <w:p w14:paraId="610B2D9B" w14:textId="77777777" w:rsidR="003D2C89" w:rsidRPr="00102E19" w:rsidRDefault="003D2C89" w:rsidP="003078C6">
            <w:pPr>
              <w:pStyle w:val="TableText"/>
              <w:rPr>
                <w:sz w:val="20"/>
              </w:rPr>
            </w:pPr>
            <w:r w:rsidRPr="00102E19">
              <w:rPr>
                <w:sz w:val="20"/>
              </w:rPr>
              <w:t>84AF (1)</w:t>
            </w:r>
          </w:p>
        </w:tc>
        <w:tc>
          <w:tcPr>
            <w:tcW w:w="2041" w:type="dxa"/>
          </w:tcPr>
          <w:p w14:paraId="04E16BA7" w14:textId="77777777" w:rsidR="003D2C89" w:rsidRPr="00102E19" w:rsidRDefault="003D2C89" w:rsidP="003078C6">
            <w:pPr>
              <w:pStyle w:val="TableText"/>
              <w:rPr>
                <w:sz w:val="20"/>
              </w:rPr>
            </w:pPr>
            <w:r w:rsidRPr="00102E19">
              <w:rPr>
                <w:sz w:val="20"/>
              </w:rPr>
              <w:t>registered keeper must comply with reminder notice for cat registration renewal</w:t>
            </w:r>
          </w:p>
        </w:tc>
        <w:tc>
          <w:tcPr>
            <w:tcW w:w="1531" w:type="dxa"/>
          </w:tcPr>
          <w:p w14:paraId="56EB9F10" w14:textId="77777777" w:rsidR="003D2C89" w:rsidRPr="00102E19" w:rsidRDefault="003D2C89" w:rsidP="003078C6">
            <w:pPr>
              <w:pStyle w:val="TableText"/>
              <w:rPr>
                <w:sz w:val="20"/>
              </w:rPr>
            </w:pPr>
            <w:r w:rsidRPr="00102E19">
              <w:rPr>
                <w:sz w:val="20"/>
              </w:rPr>
              <w:t>10</w:t>
            </w:r>
          </w:p>
        </w:tc>
        <w:tc>
          <w:tcPr>
            <w:tcW w:w="1531" w:type="dxa"/>
          </w:tcPr>
          <w:p w14:paraId="284207E6" w14:textId="77777777" w:rsidR="003D2C89" w:rsidRPr="00102E19" w:rsidRDefault="003D2C89" w:rsidP="003078C6">
            <w:pPr>
              <w:pStyle w:val="TableText"/>
              <w:rPr>
                <w:sz w:val="20"/>
              </w:rPr>
            </w:pPr>
            <w:r w:rsidRPr="00102E19">
              <w:rPr>
                <w:sz w:val="20"/>
              </w:rPr>
              <w:t>150</w:t>
            </w:r>
          </w:p>
        </w:tc>
      </w:tr>
      <w:tr w:rsidR="003D2C89" w:rsidRPr="00102E19" w14:paraId="1EF536BA" w14:textId="77777777" w:rsidTr="003078C6">
        <w:trPr>
          <w:cantSplit/>
        </w:trPr>
        <w:tc>
          <w:tcPr>
            <w:tcW w:w="1134" w:type="dxa"/>
          </w:tcPr>
          <w:p w14:paraId="1277E158" w14:textId="4A01D09A" w:rsidR="003D2C89" w:rsidRPr="00082019" w:rsidRDefault="003D2C89" w:rsidP="003078C6">
            <w:pPr>
              <w:pStyle w:val="TableNumbered"/>
              <w:numPr>
                <w:ilvl w:val="0"/>
                <w:numId w:val="0"/>
              </w:numPr>
              <w:ind w:left="360" w:hanging="360"/>
            </w:pPr>
            <w:r w:rsidRPr="00082019">
              <w:t>51</w:t>
            </w:r>
          </w:p>
        </w:tc>
        <w:tc>
          <w:tcPr>
            <w:tcW w:w="1601" w:type="dxa"/>
          </w:tcPr>
          <w:p w14:paraId="1C0CAF0F" w14:textId="77777777" w:rsidR="003D2C89" w:rsidRPr="00102E19" w:rsidRDefault="003D2C89" w:rsidP="003078C6">
            <w:pPr>
              <w:pStyle w:val="TableText"/>
              <w:rPr>
                <w:sz w:val="20"/>
              </w:rPr>
            </w:pPr>
            <w:r w:rsidRPr="00102E19">
              <w:rPr>
                <w:sz w:val="20"/>
              </w:rPr>
              <w:t>84AI (2)</w:t>
            </w:r>
          </w:p>
        </w:tc>
        <w:tc>
          <w:tcPr>
            <w:tcW w:w="2041" w:type="dxa"/>
          </w:tcPr>
          <w:p w14:paraId="2DA48DDE" w14:textId="77777777" w:rsidR="003D2C89" w:rsidRPr="00102E19" w:rsidRDefault="003D2C89" w:rsidP="003078C6">
            <w:pPr>
              <w:pStyle w:val="TableText"/>
              <w:rPr>
                <w:sz w:val="20"/>
              </w:rPr>
            </w:pPr>
            <w:r w:rsidRPr="00102E19">
              <w:rPr>
                <w:sz w:val="20"/>
              </w:rPr>
              <w:t>former registered keeper fail to tell registrar of cat ownership transfer</w:t>
            </w:r>
          </w:p>
        </w:tc>
        <w:tc>
          <w:tcPr>
            <w:tcW w:w="1531" w:type="dxa"/>
          </w:tcPr>
          <w:p w14:paraId="1CE35910" w14:textId="77777777" w:rsidR="003D2C89" w:rsidRPr="00102E19" w:rsidRDefault="003D2C89" w:rsidP="003078C6">
            <w:pPr>
              <w:pStyle w:val="TableText"/>
              <w:rPr>
                <w:sz w:val="20"/>
              </w:rPr>
            </w:pPr>
            <w:r w:rsidRPr="00102E19">
              <w:rPr>
                <w:sz w:val="20"/>
              </w:rPr>
              <w:t>10</w:t>
            </w:r>
          </w:p>
        </w:tc>
        <w:tc>
          <w:tcPr>
            <w:tcW w:w="1531" w:type="dxa"/>
          </w:tcPr>
          <w:p w14:paraId="58DC855D" w14:textId="77777777" w:rsidR="003D2C89" w:rsidRPr="00102E19" w:rsidRDefault="003D2C89" w:rsidP="003078C6">
            <w:pPr>
              <w:pStyle w:val="TableText"/>
              <w:rPr>
                <w:sz w:val="20"/>
              </w:rPr>
            </w:pPr>
            <w:r w:rsidRPr="00102E19">
              <w:rPr>
                <w:sz w:val="20"/>
              </w:rPr>
              <w:t>250</w:t>
            </w:r>
          </w:p>
        </w:tc>
      </w:tr>
      <w:tr w:rsidR="003D2C89" w:rsidRPr="00102E19" w14:paraId="77EA1BCA" w14:textId="77777777" w:rsidTr="003078C6">
        <w:trPr>
          <w:cantSplit/>
        </w:trPr>
        <w:tc>
          <w:tcPr>
            <w:tcW w:w="1134" w:type="dxa"/>
          </w:tcPr>
          <w:p w14:paraId="40412D4D" w14:textId="09D98AA8" w:rsidR="003D2C89" w:rsidRPr="00082019" w:rsidRDefault="003D2C89" w:rsidP="003078C6">
            <w:pPr>
              <w:pStyle w:val="TableNumbered"/>
              <w:numPr>
                <w:ilvl w:val="0"/>
                <w:numId w:val="0"/>
              </w:numPr>
              <w:ind w:left="360" w:hanging="360"/>
            </w:pPr>
            <w:r w:rsidRPr="00082019">
              <w:t>5</w:t>
            </w:r>
            <w:r w:rsidR="00E16730" w:rsidRPr="00082019">
              <w:t>2</w:t>
            </w:r>
          </w:p>
        </w:tc>
        <w:tc>
          <w:tcPr>
            <w:tcW w:w="1601" w:type="dxa"/>
          </w:tcPr>
          <w:p w14:paraId="1F73B180" w14:textId="77777777" w:rsidR="003D2C89" w:rsidRPr="00102E19" w:rsidRDefault="003D2C89" w:rsidP="003078C6">
            <w:pPr>
              <w:pStyle w:val="TableText"/>
              <w:rPr>
                <w:sz w:val="20"/>
              </w:rPr>
            </w:pPr>
            <w:r w:rsidRPr="00102E19">
              <w:rPr>
                <w:sz w:val="20"/>
              </w:rPr>
              <w:t>84AI (3)</w:t>
            </w:r>
          </w:p>
        </w:tc>
        <w:tc>
          <w:tcPr>
            <w:tcW w:w="2041" w:type="dxa"/>
          </w:tcPr>
          <w:p w14:paraId="346D3CC3" w14:textId="77777777" w:rsidR="003D2C89" w:rsidRPr="00102E19" w:rsidRDefault="003D2C89" w:rsidP="003078C6">
            <w:pPr>
              <w:pStyle w:val="TableText"/>
              <w:rPr>
                <w:sz w:val="20"/>
              </w:rPr>
            </w:pPr>
            <w:r w:rsidRPr="00102E19">
              <w:rPr>
                <w:sz w:val="20"/>
              </w:rPr>
              <w:t>new cat owner fail to apply as registered keeper</w:t>
            </w:r>
          </w:p>
        </w:tc>
        <w:tc>
          <w:tcPr>
            <w:tcW w:w="1531" w:type="dxa"/>
          </w:tcPr>
          <w:p w14:paraId="5DC0E6B2" w14:textId="77777777" w:rsidR="003D2C89" w:rsidRPr="00102E19" w:rsidRDefault="003D2C89" w:rsidP="003078C6">
            <w:pPr>
              <w:pStyle w:val="TableText"/>
              <w:rPr>
                <w:sz w:val="20"/>
              </w:rPr>
            </w:pPr>
            <w:r w:rsidRPr="00102E19">
              <w:rPr>
                <w:sz w:val="20"/>
              </w:rPr>
              <w:t>10</w:t>
            </w:r>
          </w:p>
        </w:tc>
        <w:tc>
          <w:tcPr>
            <w:tcW w:w="1531" w:type="dxa"/>
          </w:tcPr>
          <w:p w14:paraId="4C5F1D0B" w14:textId="77777777" w:rsidR="003D2C89" w:rsidRPr="00102E19" w:rsidRDefault="003D2C89" w:rsidP="003078C6">
            <w:pPr>
              <w:pStyle w:val="TableText"/>
              <w:rPr>
                <w:sz w:val="20"/>
              </w:rPr>
            </w:pPr>
            <w:r w:rsidRPr="00102E19">
              <w:rPr>
                <w:sz w:val="20"/>
              </w:rPr>
              <w:t>250</w:t>
            </w:r>
          </w:p>
        </w:tc>
      </w:tr>
      <w:tr w:rsidR="003D2C89" w:rsidRPr="00102E19" w14:paraId="5578D3CB" w14:textId="77777777" w:rsidTr="003078C6">
        <w:trPr>
          <w:cantSplit/>
        </w:trPr>
        <w:tc>
          <w:tcPr>
            <w:tcW w:w="1134" w:type="dxa"/>
          </w:tcPr>
          <w:p w14:paraId="6B390AB1" w14:textId="5290789C" w:rsidR="003D2C89" w:rsidRPr="00082019" w:rsidRDefault="003D2C89" w:rsidP="003078C6">
            <w:pPr>
              <w:pStyle w:val="TableNumbered"/>
              <w:numPr>
                <w:ilvl w:val="0"/>
                <w:numId w:val="0"/>
              </w:numPr>
              <w:ind w:left="360" w:hanging="360"/>
            </w:pPr>
            <w:r w:rsidRPr="00082019">
              <w:t>5</w:t>
            </w:r>
            <w:r w:rsidR="00E16730" w:rsidRPr="00082019">
              <w:t>3</w:t>
            </w:r>
          </w:p>
        </w:tc>
        <w:tc>
          <w:tcPr>
            <w:tcW w:w="1601" w:type="dxa"/>
          </w:tcPr>
          <w:p w14:paraId="065C2150" w14:textId="77777777" w:rsidR="003D2C89" w:rsidRPr="00102E19" w:rsidRDefault="003D2C89" w:rsidP="003078C6">
            <w:pPr>
              <w:pStyle w:val="TableText"/>
              <w:rPr>
                <w:sz w:val="20"/>
              </w:rPr>
            </w:pPr>
            <w:r w:rsidRPr="00102E19">
              <w:rPr>
                <w:sz w:val="20"/>
              </w:rPr>
              <w:t>84AK (1)</w:t>
            </w:r>
          </w:p>
        </w:tc>
        <w:tc>
          <w:tcPr>
            <w:tcW w:w="2041" w:type="dxa"/>
          </w:tcPr>
          <w:p w14:paraId="1776BB07" w14:textId="77777777" w:rsidR="003D2C89" w:rsidRPr="00102E19" w:rsidRDefault="003D2C89" w:rsidP="003078C6">
            <w:pPr>
              <w:pStyle w:val="TableText"/>
              <w:rPr>
                <w:sz w:val="20"/>
              </w:rPr>
            </w:pPr>
            <w:r w:rsidRPr="00102E19">
              <w:rPr>
                <w:sz w:val="20"/>
              </w:rPr>
              <w:t>keeping unregistered cat</w:t>
            </w:r>
          </w:p>
        </w:tc>
        <w:tc>
          <w:tcPr>
            <w:tcW w:w="1531" w:type="dxa"/>
          </w:tcPr>
          <w:p w14:paraId="40F1C187" w14:textId="77777777" w:rsidR="003D2C89" w:rsidRPr="00102E19" w:rsidRDefault="003D2C89" w:rsidP="003078C6">
            <w:pPr>
              <w:pStyle w:val="TableText"/>
              <w:rPr>
                <w:sz w:val="20"/>
              </w:rPr>
            </w:pPr>
            <w:r w:rsidRPr="00102E19">
              <w:rPr>
                <w:sz w:val="20"/>
              </w:rPr>
              <w:t>15</w:t>
            </w:r>
          </w:p>
        </w:tc>
        <w:tc>
          <w:tcPr>
            <w:tcW w:w="1531" w:type="dxa"/>
          </w:tcPr>
          <w:p w14:paraId="159A248C" w14:textId="77777777" w:rsidR="003D2C89" w:rsidRPr="00102E19" w:rsidRDefault="003D2C89" w:rsidP="003078C6">
            <w:pPr>
              <w:pStyle w:val="TableText"/>
              <w:rPr>
                <w:sz w:val="20"/>
              </w:rPr>
            </w:pPr>
            <w:r w:rsidRPr="00102E19">
              <w:rPr>
                <w:sz w:val="20"/>
              </w:rPr>
              <w:t>350</w:t>
            </w:r>
          </w:p>
        </w:tc>
      </w:tr>
      <w:tr w:rsidR="003D2C89" w:rsidRPr="00102E19" w14:paraId="2714C6A2" w14:textId="77777777" w:rsidTr="003078C6">
        <w:trPr>
          <w:cantSplit/>
        </w:trPr>
        <w:tc>
          <w:tcPr>
            <w:tcW w:w="1134" w:type="dxa"/>
          </w:tcPr>
          <w:p w14:paraId="1761F0C9" w14:textId="6142F795" w:rsidR="003D2C89" w:rsidRPr="00082019" w:rsidRDefault="003D2C89" w:rsidP="003078C6">
            <w:pPr>
              <w:pStyle w:val="TableNumbered"/>
              <w:numPr>
                <w:ilvl w:val="0"/>
                <w:numId w:val="0"/>
              </w:numPr>
              <w:ind w:left="360" w:hanging="360"/>
            </w:pPr>
            <w:r w:rsidRPr="00082019">
              <w:lastRenderedPageBreak/>
              <w:t>5</w:t>
            </w:r>
            <w:r w:rsidR="00E16730" w:rsidRPr="00082019">
              <w:t>4</w:t>
            </w:r>
          </w:p>
        </w:tc>
        <w:tc>
          <w:tcPr>
            <w:tcW w:w="1601" w:type="dxa"/>
          </w:tcPr>
          <w:p w14:paraId="235F00ED" w14:textId="77777777" w:rsidR="003D2C89" w:rsidRPr="00102E19" w:rsidRDefault="003D2C89" w:rsidP="003078C6">
            <w:pPr>
              <w:pStyle w:val="TableText"/>
              <w:rPr>
                <w:sz w:val="20"/>
              </w:rPr>
            </w:pPr>
            <w:r w:rsidRPr="00102E19">
              <w:rPr>
                <w:sz w:val="20"/>
              </w:rPr>
              <w:t>84AK (2)</w:t>
            </w:r>
          </w:p>
        </w:tc>
        <w:tc>
          <w:tcPr>
            <w:tcW w:w="2041" w:type="dxa"/>
          </w:tcPr>
          <w:p w14:paraId="0EB33687" w14:textId="77777777" w:rsidR="003D2C89" w:rsidRPr="00102E19" w:rsidRDefault="003D2C89" w:rsidP="003078C6">
            <w:pPr>
              <w:pStyle w:val="TableText"/>
              <w:rPr>
                <w:sz w:val="20"/>
              </w:rPr>
            </w:pPr>
            <w:r w:rsidRPr="00102E19">
              <w:rPr>
                <w:sz w:val="20"/>
              </w:rPr>
              <w:t>keeping of registered cat by person not registered keeper</w:t>
            </w:r>
          </w:p>
        </w:tc>
        <w:tc>
          <w:tcPr>
            <w:tcW w:w="1531" w:type="dxa"/>
          </w:tcPr>
          <w:p w14:paraId="0C3F95E3" w14:textId="77777777" w:rsidR="003D2C89" w:rsidRPr="00102E19" w:rsidRDefault="003D2C89" w:rsidP="003078C6">
            <w:pPr>
              <w:pStyle w:val="TableText"/>
              <w:rPr>
                <w:sz w:val="20"/>
              </w:rPr>
            </w:pPr>
            <w:r w:rsidRPr="00102E19">
              <w:rPr>
                <w:sz w:val="20"/>
              </w:rPr>
              <w:t>15</w:t>
            </w:r>
          </w:p>
        </w:tc>
        <w:tc>
          <w:tcPr>
            <w:tcW w:w="1531" w:type="dxa"/>
          </w:tcPr>
          <w:p w14:paraId="7E65EBD2" w14:textId="77777777" w:rsidR="003D2C89" w:rsidRPr="00102E19" w:rsidRDefault="003D2C89" w:rsidP="003078C6">
            <w:pPr>
              <w:pStyle w:val="TableText"/>
              <w:rPr>
                <w:sz w:val="20"/>
              </w:rPr>
            </w:pPr>
            <w:r w:rsidRPr="00102E19">
              <w:rPr>
                <w:sz w:val="20"/>
              </w:rPr>
              <w:t>350</w:t>
            </w:r>
          </w:p>
        </w:tc>
      </w:tr>
      <w:tr w:rsidR="003D2C89" w:rsidRPr="00102E19" w14:paraId="2BF8169D" w14:textId="77777777" w:rsidTr="003078C6">
        <w:trPr>
          <w:cantSplit/>
        </w:trPr>
        <w:tc>
          <w:tcPr>
            <w:tcW w:w="1134" w:type="dxa"/>
          </w:tcPr>
          <w:p w14:paraId="63150BB1" w14:textId="7B388D29" w:rsidR="003D2C89" w:rsidRPr="00082019" w:rsidRDefault="003D2C89" w:rsidP="003078C6">
            <w:pPr>
              <w:pStyle w:val="TableNumbered"/>
              <w:numPr>
                <w:ilvl w:val="0"/>
                <w:numId w:val="0"/>
              </w:numPr>
              <w:ind w:left="360" w:hanging="360"/>
            </w:pPr>
            <w:r w:rsidRPr="00082019">
              <w:t>5</w:t>
            </w:r>
            <w:r w:rsidR="00E16730" w:rsidRPr="00082019">
              <w:t>5</w:t>
            </w:r>
          </w:p>
        </w:tc>
        <w:tc>
          <w:tcPr>
            <w:tcW w:w="1601" w:type="dxa"/>
          </w:tcPr>
          <w:p w14:paraId="396E7325" w14:textId="77777777" w:rsidR="003D2C89" w:rsidRPr="00102E19" w:rsidRDefault="003D2C89" w:rsidP="003078C6">
            <w:pPr>
              <w:pStyle w:val="TableText"/>
              <w:rPr>
                <w:sz w:val="20"/>
              </w:rPr>
            </w:pPr>
            <w:r w:rsidRPr="00102E19">
              <w:rPr>
                <w:sz w:val="20"/>
              </w:rPr>
              <w:t>84AL (1)</w:t>
            </w:r>
          </w:p>
        </w:tc>
        <w:tc>
          <w:tcPr>
            <w:tcW w:w="2041" w:type="dxa"/>
          </w:tcPr>
          <w:p w14:paraId="5D443738" w14:textId="77777777" w:rsidR="003D2C89" w:rsidRPr="00102E19" w:rsidRDefault="003D2C89" w:rsidP="003078C6">
            <w:pPr>
              <w:pStyle w:val="TableText"/>
              <w:rPr>
                <w:sz w:val="20"/>
              </w:rPr>
            </w:pPr>
            <w:r w:rsidRPr="00102E19">
              <w:rPr>
                <w:sz w:val="20"/>
              </w:rPr>
              <w:t xml:space="preserve">registered cat keeper fail to tell registrar of change of registration details </w:t>
            </w:r>
          </w:p>
        </w:tc>
        <w:tc>
          <w:tcPr>
            <w:tcW w:w="1531" w:type="dxa"/>
          </w:tcPr>
          <w:p w14:paraId="1D0744F3" w14:textId="77777777" w:rsidR="003D2C89" w:rsidRPr="00102E19" w:rsidRDefault="003D2C89" w:rsidP="003078C6">
            <w:pPr>
              <w:pStyle w:val="TableText"/>
              <w:rPr>
                <w:sz w:val="20"/>
              </w:rPr>
            </w:pPr>
            <w:r w:rsidRPr="00102E19">
              <w:rPr>
                <w:sz w:val="20"/>
              </w:rPr>
              <w:t>5</w:t>
            </w:r>
          </w:p>
        </w:tc>
        <w:tc>
          <w:tcPr>
            <w:tcW w:w="1531" w:type="dxa"/>
          </w:tcPr>
          <w:p w14:paraId="3AECDD71" w14:textId="77777777" w:rsidR="003D2C89" w:rsidRPr="00102E19" w:rsidRDefault="003D2C89" w:rsidP="003078C6">
            <w:pPr>
              <w:pStyle w:val="TableText"/>
              <w:rPr>
                <w:sz w:val="20"/>
              </w:rPr>
            </w:pPr>
            <w:r w:rsidRPr="00102E19">
              <w:rPr>
                <w:sz w:val="20"/>
              </w:rPr>
              <w:t>150</w:t>
            </w:r>
          </w:p>
        </w:tc>
      </w:tr>
      <w:tr w:rsidR="003D2C89" w:rsidRPr="00102E19" w14:paraId="396BBB22" w14:textId="77777777" w:rsidTr="003078C6">
        <w:trPr>
          <w:cantSplit/>
        </w:trPr>
        <w:tc>
          <w:tcPr>
            <w:tcW w:w="1134" w:type="dxa"/>
          </w:tcPr>
          <w:p w14:paraId="6788415A" w14:textId="52B9194A" w:rsidR="003D2C89" w:rsidRPr="00082019" w:rsidRDefault="003D2C89" w:rsidP="003078C6">
            <w:pPr>
              <w:pStyle w:val="TableNumbered"/>
              <w:numPr>
                <w:ilvl w:val="0"/>
                <w:numId w:val="0"/>
              </w:numPr>
              <w:ind w:left="360" w:hanging="360"/>
            </w:pPr>
            <w:r w:rsidRPr="00082019">
              <w:t>5</w:t>
            </w:r>
            <w:r w:rsidR="00E16730" w:rsidRPr="00082019">
              <w:t>6</w:t>
            </w:r>
          </w:p>
        </w:tc>
        <w:tc>
          <w:tcPr>
            <w:tcW w:w="1601" w:type="dxa"/>
          </w:tcPr>
          <w:p w14:paraId="713FFC00" w14:textId="77777777" w:rsidR="003D2C89" w:rsidRPr="00102E19" w:rsidRDefault="003D2C89" w:rsidP="003078C6">
            <w:pPr>
              <w:pStyle w:val="TableText"/>
              <w:rPr>
                <w:sz w:val="20"/>
              </w:rPr>
            </w:pPr>
            <w:r w:rsidRPr="00102E19">
              <w:rPr>
                <w:sz w:val="20"/>
              </w:rPr>
              <w:t>84AO (1)</w:t>
            </w:r>
          </w:p>
        </w:tc>
        <w:tc>
          <w:tcPr>
            <w:tcW w:w="2041" w:type="dxa"/>
          </w:tcPr>
          <w:p w14:paraId="3EB371D4" w14:textId="77777777" w:rsidR="003D2C89" w:rsidRPr="00102E19" w:rsidRDefault="003D2C89" w:rsidP="003078C6">
            <w:pPr>
              <w:pStyle w:val="TableText"/>
              <w:rPr>
                <w:sz w:val="20"/>
              </w:rPr>
            </w:pPr>
            <w:r w:rsidRPr="00102E19">
              <w:rPr>
                <w:sz w:val="20"/>
              </w:rPr>
              <w:t>breach of cat containment—declared containment area</w:t>
            </w:r>
          </w:p>
        </w:tc>
        <w:tc>
          <w:tcPr>
            <w:tcW w:w="1531" w:type="dxa"/>
          </w:tcPr>
          <w:p w14:paraId="0522A62A" w14:textId="77777777" w:rsidR="003D2C89" w:rsidRPr="00102E19" w:rsidRDefault="003D2C89" w:rsidP="003078C6">
            <w:pPr>
              <w:pStyle w:val="TableText"/>
              <w:rPr>
                <w:sz w:val="20"/>
              </w:rPr>
            </w:pPr>
            <w:r w:rsidRPr="00102E19">
              <w:rPr>
                <w:sz w:val="20"/>
              </w:rPr>
              <w:t>10</w:t>
            </w:r>
          </w:p>
        </w:tc>
        <w:tc>
          <w:tcPr>
            <w:tcW w:w="1531" w:type="dxa"/>
          </w:tcPr>
          <w:p w14:paraId="1D4D4C10" w14:textId="77777777" w:rsidR="003D2C89" w:rsidRPr="00102E19" w:rsidRDefault="003D2C89" w:rsidP="003078C6">
            <w:pPr>
              <w:pStyle w:val="TableText"/>
              <w:rPr>
                <w:sz w:val="20"/>
              </w:rPr>
            </w:pPr>
            <w:r w:rsidRPr="00102E19">
              <w:rPr>
                <w:sz w:val="20"/>
              </w:rPr>
              <w:t>300</w:t>
            </w:r>
          </w:p>
        </w:tc>
      </w:tr>
      <w:tr w:rsidR="003D2C89" w:rsidRPr="00102E19" w14:paraId="75B4C716" w14:textId="77777777" w:rsidTr="003078C6">
        <w:trPr>
          <w:cantSplit/>
        </w:trPr>
        <w:tc>
          <w:tcPr>
            <w:tcW w:w="1134" w:type="dxa"/>
          </w:tcPr>
          <w:p w14:paraId="74F6DF77" w14:textId="04130682" w:rsidR="003D2C89" w:rsidRPr="00082019" w:rsidRDefault="00E16730" w:rsidP="003078C6">
            <w:pPr>
              <w:pStyle w:val="TableNumbered"/>
              <w:numPr>
                <w:ilvl w:val="0"/>
                <w:numId w:val="0"/>
              </w:numPr>
              <w:ind w:left="360" w:hanging="360"/>
            </w:pPr>
            <w:r w:rsidRPr="00082019">
              <w:t>57</w:t>
            </w:r>
          </w:p>
        </w:tc>
        <w:tc>
          <w:tcPr>
            <w:tcW w:w="1601" w:type="dxa"/>
          </w:tcPr>
          <w:p w14:paraId="3DE7C973" w14:textId="77777777" w:rsidR="003D2C89" w:rsidRPr="00102E19" w:rsidRDefault="003D2C89" w:rsidP="003078C6">
            <w:pPr>
              <w:pStyle w:val="TableText"/>
              <w:rPr>
                <w:sz w:val="20"/>
              </w:rPr>
            </w:pPr>
            <w:r w:rsidRPr="00102E19">
              <w:rPr>
                <w:sz w:val="20"/>
              </w:rPr>
              <w:t>84AO (2)</w:t>
            </w:r>
          </w:p>
        </w:tc>
        <w:tc>
          <w:tcPr>
            <w:tcW w:w="2041" w:type="dxa"/>
          </w:tcPr>
          <w:p w14:paraId="002805F1" w14:textId="77777777" w:rsidR="003D2C89" w:rsidRPr="00102E19" w:rsidRDefault="003D2C89" w:rsidP="003078C6">
            <w:pPr>
              <w:pStyle w:val="TableText"/>
              <w:rPr>
                <w:sz w:val="20"/>
              </w:rPr>
            </w:pPr>
            <w:r w:rsidRPr="00102E19">
              <w:rPr>
                <w:sz w:val="20"/>
              </w:rPr>
              <w:t>breach of cat containment—area other than declared containment area</w:t>
            </w:r>
          </w:p>
        </w:tc>
        <w:tc>
          <w:tcPr>
            <w:tcW w:w="1531" w:type="dxa"/>
          </w:tcPr>
          <w:p w14:paraId="1A7894C4" w14:textId="77777777" w:rsidR="003D2C89" w:rsidRPr="00102E19" w:rsidRDefault="003D2C89" w:rsidP="003078C6">
            <w:pPr>
              <w:pStyle w:val="TableText"/>
              <w:rPr>
                <w:sz w:val="20"/>
              </w:rPr>
            </w:pPr>
            <w:r w:rsidRPr="00102E19">
              <w:rPr>
                <w:sz w:val="20"/>
              </w:rPr>
              <w:t>10</w:t>
            </w:r>
          </w:p>
        </w:tc>
        <w:tc>
          <w:tcPr>
            <w:tcW w:w="1531" w:type="dxa"/>
          </w:tcPr>
          <w:p w14:paraId="1EEFEF1C" w14:textId="77777777" w:rsidR="003D2C89" w:rsidRPr="00102E19" w:rsidRDefault="003D2C89" w:rsidP="003078C6">
            <w:pPr>
              <w:pStyle w:val="TableText"/>
              <w:rPr>
                <w:sz w:val="20"/>
              </w:rPr>
            </w:pPr>
            <w:r w:rsidRPr="00102E19">
              <w:rPr>
                <w:sz w:val="20"/>
              </w:rPr>
              <w:t>300</w:t>
            </w:r>
          </w:p>
        </w:tc>
      </w:tr>
      <w:tr w:rsidR="006509B2" w:rsidRPr="00061BDD" w14:paraId="2102836C" w14:textId="77777777" w:rsidTr="006509B2">
        <w:trPr>
          <w:cantSplit/>
        </w:trPr>
        <w:tc>
          <w:tcPr>
            <w:tcW w:w="1134" w:type="dxa"/>
          </w:tcPr>
          <w:p w14:paraId="5A1A9A34" w14:textId="28D0EE10" w:rsidR="006509B2" w:rsidRPr="00082019" w:rsidRDefault="006509B2" w:rsidP="006509B2">
            <w:pPr>
              <w:pStyle w:val="TableNumbered"/>
              <w:numPr>
                <w:ilvl w:val="0"/>
                <w:numId w:val="0"/>
              </w:numPr>
            </w:pPr>
            <w:r w:rsidRPr="00082019">
              <w:t>5</w:t>
            </w:r>
            <w:r w:rsidR="00E16730" w:rsidRPr="00082019">
              <w:t>8</w:t>
            </w:r>
          </w:p>
        </w:tc>
        <w:tc>
          <w:tcPr>
            <w:tcW w:w="1601" w:type="dxa"/>
          </w:tcPr>
          <w:p w14:paraId="499AB227" w14:textId="77777777" w:rsidR="006509B2" w:rsidRPr="00835161" w:rsidRDefault="006509B2" w:rsidP="006509B2">
            <w:pPr>
              <w:pStyle w:val="TableText10"/>
            </w:pPr>
            <w:r w:rsidRPr="00835161">
              <w:t>106E (3) (b) (i)</w:t>
            </w:r>
          </w:p>
        </w:tc>
        <w:tc>
          <w:tcPr>
            <w:tcW w:w="2041" w:type="dxa"/>
          </w:tcPr>
          <w:p w14:paraId="4EB16646" w14:textId="77777777" w:rsidR="006509B2" w:rsidRPr="00835161" w:rsidRDefault="006509B2" w:rsidP="006509B2">
            <w:pPr>
              <w:pStyle w:val="TableText10"/>
            </w:pPr>
            <w:r w:rsidRPr="00835161">
              <w:t>stop person accompanied by accredited assistance animal entering public place/public premises</w:t>
            </w:r>
          </w:p>
        </w:tc>
        <w:tc>
          <w:tcPr>
            <w:tcW w:w="1531" w:type="dxa"/>
          </w:tcPr>
          <w:p w14:paraId="06AD58AF" w14:textId="77777777" w:rsidR="006509B2" w:rsidRPr="00835161" w:rsidRDefault="006509B2" w:rsidP="006509B2">
            <w:pPr>
              <w:pStyle w:val="TableText10"/>
            </w:pPr>
            <w:r w:rsidRPr="00835161">
              <w:t>50</w:t>
            </w:r>
          </w:p>
        </w:tc>
        <w:tc>
          <w:tcPr>
            <w:tcW w:w="1531" w:type="dxa"/>
          </w:tcPr>
          <w:p w14:paraId="432FEF77" w14:textId="77777777" w:rsidR="006509B2" w:rsidRPr="00835161" w:rsidRDefault="006509B2" w:rsidP="006509B2">
            <w:pPr>
              <w:pStyle w:val="TableText10"/>
            </w:pPr>
            <w:r w:rsidRPr="00835161">
              <w:t>500</w:t>
            </w:r>
          </w:p>
        </w:tc>
      </w:tr>
      <w:tr w:rsidR="006509B2" w:rsidRPr="00061BDD" w14:paraId="04DC2EFE" w14:textId="77777777" w:rsidTr="006509B2">
        <w:trPr>
          <w:cantSplit/>
        </w:trPr>
        <w:tc>
          <w:tcPr>
            <w:tcW w:w="1134" w:type="dxa"/>
          </w:tcPr>
          <w:p w14:paraId="78787BE1" w14:textId="40259FFD" w:rsidR="006509B2" w:rsidRPr="00082019" w:rsidRDefault="00E16730" w:rsidP="006509B2">
            <w:pPr>
              <w:pStyle w:val="TableNumbered"/>
              <w:numPr>
                <w:ilvl w:val="0"/>
                <w:numId w:val="0"/>
              </w:numPr>
            </w:pPr>
            <w:r w:rsidRPr="00082019">
              <w:t>59</w:t>
            </w:r>
          </w:p>
        </w:tc>
        <w:tc>
          <w:tcPr>
            <w:tcW w:w="1601" w:type="dxa"/>
          </w:tcPr>
          <w:p w14:paraId="4135690A" w14:textId="77777777" w:rsidR="006509B2" w:rsidRPr="00835161" w:rsidRDefault="006509B2" w:rsidP="006509B2">
            <w:pPr>
              <w:pStyle w:val="TableText10"/>
            </w:pPr>
            <w:r w:rsidRPr="00835161">
              <w:t>106E (3) (b) (ii)</w:t>
            </w:r>
          </w:p>
        </w:tc>
        <w:tc>
          <w:tcPr>
            <w:tcW w:w="2041" w:type="dxa"/>
          </w:tcPr>
          <w:p w14:paraId="390B79AD" w14:textId="77777777" w:rsidR="006509B2" w:rsidRPr="00835161" w:rsidRDefault="006509B2" w:rsidP="006509B2">
            <w:pPr>
              <w:pStyle w:val="TableText10"/>
            </w:pPr>
            <w:r w:rsidRPr="00835161">
              <w:t>stop accredited assistance animal entering public place/public premises</w:t>
            </w:r>
          </w:p>
        </w:tc>
        <w:tc>
          <w:tcPr>
            <w:tcW w:w="1531" w:type="dxa"/>
          </w:tcPr>
          <w:p w14:paraId="0847C1E9" w14:textId="77777777" w:rsidR="006509B2" w:rsidRPr="00835161" w:rsidRDefault="006509B2" w:rsidP="006509B2">
            <w:pPr>
              <w:pStyle w:val="TableText10"/>
            </w:pPr>
            <w:r w:rsidRPr="00835161">
              <w:t>50</w:t>
            </w:r>
          </w:p>
        </w:tc>
        <w:tc>
          <w:tcPr>
            <w:tcW w:w="1531" w:type="dxa"/>
          </w:tcPr>
          <w:p w14:paraId="43E6B5E0" w14:textId="77777777" w:rsidR="006509B2" w:rsidRPr="00835161" w:rsidRDefault="006509B2" w:rsidP="006509B2">
            <w:pPr>
              <w:pStyle w:val="TableText10"/>
            </w:pPr>
            <w:r w:rsidRPr="00835161">
              <w:t>500</w:t>
            </w:r>
          </w:p>
        </w:tc>
      </w:tr>
      <w:tr w:rsidR="006509B2" w:rsidRPr="00061BDD" w14:paraId="1FD2CF69" w14:textId="77777777" w:rsidTr="006509B2">
        <w:trPr>
          <w:cantSplit/>
        </w:trPr>
        <w:tc>
          <w:tcPr>
            <w:tcW w:w="1134" w:type="dxa"/>
          </w:tcPr>
          <w:p w14:paraId="0E0366DF" w14:textId="01CD79FC" w:rsidR="006509B2" w:rsidRPr="00082019" w:rsidRDefault="00E16730" w:rsidP="006509B2">
            <w:pPr>
              <w:pStyle w:val="TableNumbered"/>
              <w:numPr>
                <w:ilvl w:val="0"/>
                <w:numId w:val="0"/>
              </w:numPr>
            </w:pPr>
            <w:r w:rsidRPr="00082019">
              <w:t>60</w:t>
            </w:r>
          </w:p>
        </w:tc>
        <w:tc>
          <w:tcPr>
            <w:tcW w:w="1601" w:type="dxa"/>
          </w:tcPr>
          <w:p w14:paraId="338E2D03" w14:textId="77777777" w:rsidR="006509B2" w:rsidRPr="00835161" w:rsidRDefault="006509B2" w:rsidP="006509B2">
            <w:pPr>
              <w:pStyle w:val="TableText10"/>
            </w:pPr>
            <w:r w:rsidRPr="00835161">
              <w:t>106E (3) (b) (iii)</w:t>
            </w:r>
          </w:p>
        </w:tc>
        <w:tc>
          <w:tcPr>
            <w:tcW w:w="2041" w:type="dxa"/>
          </w:tcPr>
          <w:p w14:paraId="7061A82D" w14:textId="77777777" w:rsidR="006509B2" w:rsidRPr="00835161" w:rsidRDefault="006509B2" w:rsidP="006509B2">
            <w:pPr>
              <w:pStyle w:val="TableText10"/>
            </w:pPr>
            <w:r w:rsidRPr="00835161">
              <w:t>remove accredited assistance animal from public place/public premises</w:t>
            </w:r>
          </w:p>
        </w:tc>
        <w:tc>
          <w:tcPr>
            <w:tcW w:w="1531" w:type="dxa"/>
          </w:tcPr>
          <w:p w14:paraId="6D7DA940" w14:textId="77777777" w:rsidR="006509B2" w:rsidRPr="00835161" w:rsidRDefault="006509B2" w:rsidP="006509B2">
            <w:pPr>
              <w:pStyle w:val="TableText10"/>
            </w:pPr>
            <w:r w:rsidRPr="00835161">
              <w:t>50</w:t>
            </w:r>
          </w:p>
        </w:tc>
        <w:tc>
          <w:tcPr>
            <w:tcW w:w="1531" w:type="dxa"/>
          </w:tcPr>
          <w:p w14:paraId="08D2F377" w14:textId="77777777" w:rsidR="006509B2" w:rsidRPr="00835161" w:rsidRDefault="006509B2" w:rsidP="006509B2">
            <w:pPr>
              <w:pStyle w:val="TableText10"/>
            </w:pPr>
            <w:r w:rsidRPr="00835161">
              <w:t>500</w:t>
            </w:r>
          </w:p>
        </w:tc>
      </w:tr>
      <w:tr w:rsidR="006509B2" w:rsidRPr="00061BDD" w14:paraId="4C2EB082" w14:textId="77777777" w:rsidTr="006509B2">
        <w:trPr>
          <w:cantSplit/>
        </w:trPr>
        <w:tc>
          <w:tcPr>
            <w:tcW w:w="1134" w:type="dxa"/>
          </w:tcPr>
          <w:p w14:paraId="756BA4F1" w14:textId="0296F430" w:rsidR="006509B2" w:rsidRPr="00082019" w:rsidRDefault="00E16730" w:rsidP="006509B2">
            <w:pPr>
              <w:pStyle w:val="TableNumbered"/>
              <w:numPr>
                <w:ilvl w:val="0"/>
                <w:numId w:val="0"/>
              </w:numPr>
            </w:pPr>
            <w:r w:rsidRPr="00082019">
              <w:t>61</w:t>
            </w:r>
          </w:p>
        </w:tc>
        <w:tc>
          <w:tcPr>
            <w:tcW w:w="1601" w:type="dxa"/>
          </w:tcPr>
          <w:p w14:paraId="3DA39B6D" w14:textId="77777777" w:rsidR="006509B2" w:rsidRPr="00835161" w:rsidRDefault="006509B2" w:rsidP="006509B2">
            <w:pPr>
              <w:pStyle w:val="TableText10"/>
            </w:pPr>
            <w:r w:rsidRPr="00835161">
              <w:t>106E (4)</w:t>
            </w:r>
          </w:p>
        </w:tc>
        <w:tc>
          <w:tcPr>
            <w:tcW w:w="2041" w:type="dxa"/>
          </w:tcPr>
          <w:p w14:paraId="488E7166" w14:textId="77777777" w:rsidR="006509B2" w:rsidRPr="00835161" w:rsidRDefault="006509B2" w:rsidP="006509B2">
            <w:pPr>
              <w:pStyle w:val="TableText10"/>
            </w:pPr>
            <w:r w:rsidRPr="00835161">
              <w:t>impose fee or charge for accredited assistance animal in public place/public premises</w:t>
            </w:r>
          </w:p>
        </w:tc>
        <w:tc>
          <w:tcPr>
            <w:tcW w:w="1531" w:type="dxa"/>
          </w:tcPr>
          <w:p w14:paraId="1BA136DD" w14:textId="77777777" w:rsidR="006509B2" w:rsidRPr="00835161" w:rsidRDefault="006509B2" w:rsidP="006509B2">
            <w:pPr>
              <w:pStyle w:val="TableText10"/>
            </w:pPr>
            <w:r w:rsidRPr="00835161">
              <w:t>50</w:t>
            </w:r>
          </w:p>
        </w:tc>
        <w:tc>
          <w:tcPr>
            <w:tcW w:w="1531" w:type="dxa"/>
          </w:tcPr>
          <w:p w14:paraId="12C289D7" w14:textId="77777777" w:rsidR="006509B2" w:rsidRPr="00835161" w:rsidRDefault="006509B2" w:rsidP="006509B2">
            <w:pPr>
              <w:pStyle w:val="TableText10"/>
            </w:pPr>
            <w:r w:rsidRPr="00835161">
              <w:t>500</w:t>
            </w:r>
          </w:p>
        </w:tc>
      </w:tr>
      <w:tr w:rsidR="006509B2" w:rsidRPr="00061BDD" w14:paraId="0A2F96A5" w14:textId="77777777" w:rsidTr="006509B2">
        <w:trPr>
          <w:cantSplit/>
        </w:trPr>
        <w:tc>
          <w:tcPr>
            <w:tcW w:w="1134" w:type="dxa"/>
          </w:tcPr>
          <w:p w14:paraId="363635EE" w14:textId="6762B2FA" w:rsidR="006509B2" w:rsidRPr="00082019" w:rsidRDefault="00E16730" w:rsidP="006509B2">
            <w:pPr>
              <w:pStyle w:val="TableNumbered"/>
              <w:numPr>
                <w:ilvl w:val="0"/>
                <w:numId w:val="0"/>
              </w:numPr>
            </w:pPr>
            <w:r w:rsidRPr="00082019">
              <w:lastRenderedPageBreak/>
              <w:t>62</w:t>
            </w:r>
          </w:p>
        </w:tc>
        <w:tc>
          <w:tcPr>
            <w:tcW w:w="1601" w:type="dxa"/>
          </w:tcPr>
          <w:p w14:paraId="58BFC8F8" w14:textId="77777777" w:rsidR="006509B2" w:rsidRPr="00835161" w:rsidRDefault="006509B2" w:rsidP="006509B2">
            <w:pPr>
              <w:pStyle w:val="TableText10"/>
            </w:pPr>
            <w:r w:rsidRPr="00835161">
              <w:t>106F (2)</w:t>
            </w:r>
          </w:p>
        </w:tc>
        <w:tc>
          <w:tcPr>
            <w:tcW w:w="2041" w:type="dxa"/>
          </w:tcPr>
          <w:p w14:paraId="508DC64F" w14:textId="77777777" w:rsidR="006509B2" w:rsidRPr="00835161" w:rsidRDefault="006509B2" w:rsidP="006509B2">
            <w:pPr>
              <w:pStyle w:val="TableText10"/>
            </w:pPr>
            <w:r w:rsidRPr="00835161">
              <w:t>falsely claiming animal is accredited assistance animal</w:t>
            </w:r>
          </w:p>
        </w:tc>
        <w:tc>
          <w:tcPr>
            <w:tcW w:w="1531" w:type="dxa"/>
          </w:tcPr>
          <w:p w14:paraId="69FD93F9" w14:textId="77777777" w:rsidR="006509B2" w:rsidRPr="00835161" w:rsidRDefault="006509B2" w:rsidP="006509B2">
            <w:pPr>
              <w:pStyle w:val="TableText10"/>
            </w:pPr>
            <w:r w:rsidRPr="00835161">
              <w:t>20</w:t>
            </w:r>
          </w:p>
        </w:tc>
        <w:tc>
          <w:tcPr>
            <w:tcW w:w="1531" w:type="dxa"/>
          </w:tcPr>
          <w:p w14:paraId="4022980A" w14:textId="77777777" w:rsidR="006509B2" w:rsidRPr="00835161" w:rsidRDefault="006509B2" w:rsidP="006509B2">
            <w:pPr>
              <w:pStyle w:val="TableText10"/>
            </w:pPr>
            <w:r w:rsidRPr="00835161">
              <w:t>500</w:t>
            </w:r>
          </w:p>
        </w:tc>
      </w:tr>
      <w:tr w:rsidR="00A109C2" w:rsidRPr="00061BDD" w14:paraId="7D1F57B7" w14:textId="77777777" w:rsidTr="006509B2">
        <w:trPr>
          <w:cantSplit/>
        </w:trPr>
        <w:tc>
          <w:tcPr>
            <w:tcW w:w="1134" w:type="dxa"/>
          </w:tcPr>
          <w:p w14:paraId="5EB2F7B4" w14:textId="2E2B8DC4" w:rsidR="00A109C2" w:rsidRPr="00082019" w:rsidRDefault="00E16730" w:rsidP="00033D97">
            <w:pPr>
              <w:pStyle w:val="TableNumbered"/>
              <w:numPr>
                <w:ilvl w:val="0"/>
                <w:numId w:val="0"/>
              </w:numPr>
              <w:ind w:left="360" w:hanging="360"/>
            </w:pPr>
            <w:r w:rsidRPr="00082019">
              <w:t>63</w:t>
            </w:r>
          </w:p>
        </w:tc>
        <w:tc>
          <w:tcPr>
            <w:tcW w:w="1601" w:type="dxa"/>
          </w:tcPr>
          <w:p w14:paraId="12D5A456" w14:textId="77777777" w:rsidR="00A109C2" w:rsidRPr="00061BDD" w:rsidRDefault="00A109C2" w:rsidP="00033D97">
            <w:pPr>
              <w:pStyle w:val="TableText"/>
              <w:rPr>
                <w:sz w:val="20"/>
              </w:rPr>
            </w:pPr>
            <w:r w:rsidRPr="00061BDD">
              <w:rPr>
                <w:sz w:val="20"/>
              </w:rPr>
              <w:t>112 (7)</w:t>
            </w:r>
          </w:p>
        </w:tc>
        <w:tc>
          <w:tcPr>
            <w:tcW w:w="2041" w:type="dxa"/>
          </w:tcPr>
          <w:p w14:paraId="290E38F5" w14:textId="77777777" w:rsidR="00A109C2" w:rsidRPr="00061BDD" w:rsidRDefault="00A109C2" w:rsidP="00033D97">
            <w:pPr>
              <w:pStyle w:val="TableText"/>
              <w:rPr>
                <w:sz w:val="20"/>
              </w:rPr>
            </w:pPr>
            <w:r w:rsidRPr="00061BDD">
              <w:rPr>
                <w:sz w:val="20"/>
              </w:rPr>
              <w:t>fail to comply with nuisance notice</w:t>
            </w:r>
          </w:p>
        </w:tc>
        <w:tc>
          <w:tcPr>
            <w:tcW w:w="1531" w:type="dxa"/>
          </w:tcPr>
          <w:p w14:paraId="21ABCDF2" w14:textId="77777777" w:rsidR="00A109C2" w:rsidRPr="00061BDD" w:rsidRDefault="00A109C2" w:rsidP="00033D97">
            <w:pPr>
              <w:pStyle w:val="TableText"/>
              <w:rPr>
                <w:sz w:val="20"/>
              </w:rPr>
            </w:pPr>
            <w:r w:rsidRPr="00061BDD">
              <w:rPr>
                <w:sz w:val="20"/>
              </w:rPr>
              <w:t>5</w:t>
            </w:r>
          </w:p>
        </w:tc>
        <w:tc>
          <w:tcPr>
            <w:tcW w:w="1531" w:type="dxa"/>
          </w:tcPr>
          <w:p w14:paraId="57088691" w14:textId="77777777" w:rsidR="00A109C2" w:rsidRPr="00061BDD" w:rsidRDefault="00A109C2" w:rsidP="00033D97">
            <w:pPr>
              <w:pStyle w:val="TableText"/>
              <w:rPr>
                <w:sz w:val="20"/>
              </w:rPr>
            </w:pPr>
            <w:r w:rsidRPr="00061BDD">
              <w:rPr>
                <w:sz w:val="20"/>
              </w:rPr>
              <w:t>150</w:t>
            </w:r>
          </w:p>
        </w:tc>
      </w:tr>
      <w:tr w:rsidR="00A109C2" w:rsidRPr="00061BDD" w14:paraId="1F110A38" w14:textId="77777777" w:rsidTr="006509B2">
        <w:trPr>
          <w:cantSplit/>
        </w:trPr>
        <w:tc>
          <w:tcPr>
            <w:tcW w:w="1134" w:type="dxa"/>
          </w:tcPr>
          <w:p w14:paraId="36750F07" w14:textId="2F703295" w:rsidR="00A109C2" w:rsidRPr="00082019" w:rsidRDefault="00E16730" w:rsidP="00033D97">
            <w:pPr>
              <w:pStyle w:val="TableNumbered"/>
              <w:numPr>
                <w:ilvl w:val="0"/>
                <w:numId w:val="0"/>
              </w:numPr>
              <w:ind w:left="360" w:hanging="360"/>
            </w:pPr>
            <w:r w:rsidRPr="00082019">
              <w:t>64</w:t>
            </w:r>
          </w:p>
        </w:tc>
        <w:tc>
          <w:tcPr>
            <w:tcW w:w="1601" w:type="dxa"/>
          </w:tcPr>
          <w:p w14:paraId="43CE49A6" w14:textId="77777777" w:rsidR="00A109C2" w:rsidRPr="00061BDD" w:rsidRDefault="00A109C2" w:rsidP="00033D97">
            <w:pPr>
              <w:pStyle w:val="TableText"/>
              <w:rPr>
                <w:sz w:val="20"/>
              </w:rPr>
            </w:pPr>
            <w:r w:rsidRPr="00061BDD">
              <w:rPr>
                <w:sz w:val="20"/>
              </w:rPr>
              <w:t>134A (2)</w:t>
            </w:r>
          </w:p>
        </w:tc>
        <w:tc>
          <w:tcPr>
            <w:tcW w:w="2041" w:type="dxa"/>
          </w:tcPr>
          <w:p w14:paraId="5BEC316E" w14:textId="77777777" w:rsidR="00A109C2" w:rsidRPr="00061BDD" w:rsidRDefault="00A109C2" w:rsidP="00033D97">
            <w:pPr>
              <w:pStyle w:val="TableText"/>
              <w:rPr>
                <w:sz w:val="20"/>
              </w:rPr>
            </w:pPr>
            <w:r w:rsidRPr="00061BDD">
              <w:rPr>
                <w:sz w:val="20"/>
              </w:rPr>
              <w:t>fail to comply with request to produce animal for inspection</w:t>
            </w:r>
          </w:p>
        </w:tc>
        <w:tc>
          <w:tcPr>
            <w:tcW w:w="1531" w:type="dxa"/>
          </w:tcPr>
          <w:p w14:paraId="0F3137C8" w14:textId="77777777" w:rsidR="00A109C2" w:rsidRPr="00061BDD" w:rsidRDefault="00A109C2" w:rsidP="00033D97">
            <w:pPr>
              <w:pStyle w:val="TableText"/>
              <w:rPr>
                <w:sz w:val="20"/>
              </w:rPr>
            </w:pPr>
            <w:r w:rsidRPr="00061BDD">
              <w:rPr>
                <w:sz w:val="20"/>
              </w:rPr>
              <w:t>50</w:t>
            </w:r>
          </w:p>
        </w:tc>
        <w:tc>
          <w:tcPr>
            <w:tcW w:w="1531" w:type="dxa"/>
          </w:tcPr>
          <w:p w14:paraId="6E35BFEE" w14:textId="77777777" w:rsidR="00A109C2" w:rsidRPr="00061BDD" w:rsidRDefault="00A109C2" w:rsidP="00033D97">
            <w:pPr>
              <w:pStyle w:val="TableText"/>
              <w:rPr>
                <w:sz w:val="20"/>
              </w:rPr>
            </w:pPr>
            <w:r w:rsidRPr="00061BDD">
              <w:rPr>
                <w:sz w:val="20"/>
              </w:rPr>
              <w:t>650</w:t>
            </w:r>
          </w:p>
        </w:tc>
      </w:tr>
    </w:tbl>
    <w:p w14:paraId="6BC1CA74" w14:textId="77777777" w:rsidR="00A109C2" w:rsidRPr="00061BDD" w:rsidRDefault="00A109C2" w:rsidP="00A109C2">
      <w:pPr>
        <w:pStyle w:val="PageBreak"/>
      </w:pPr>
      <w:r w:rsidRPr="00061BDD">
        <w:br w:type="page"/>
      </w:r>
    </w:p>
    <w:p w14:paraId="0480A241" w14:textId="77777777" w:rsidR="00A109C2" w:rsidRPr="00416191" w:rsidRDefault="00A109C2" w:rsidP="00A109C2">
      <w:pPr>
        <w:pStyle w:val="Sched-Part"/>
      </w:pPr>
      <w:bookmarkStart w:id="23" w:name="_Toc106797184"/>
      <w:r w:rsidRPr="00416191">
        <w:rPr>
          <w:rStyle w:val="CharPartNo"/>
        </w:rPr>
        <w:lastRenderedPageBreak/>
        <w:t>Part 1.2</w:t>
      </w:r>
      <w:r w:rsidRPr="00061BDD">
        <w:tab/>
      </w:r>
      <w:r w:rsidRPr="00416191">
        <w:rPr>
          <w:rStyle w:val="CharPartText"/>
        </w:rPr>
        <w:t>Domestic Animals Regulation 2001</w:t>
      </w:r>
      <w:bookmarkEnd w:id="23"/>
    </w:p>
    <w:p w14:paraId="55DD507C" w14:textId="77777777" w:rsidR="00A109C2" w:rsidRPr="00061BDD" w:rsidRDefault="00A109C2" w:rsidP="00A109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01"/>
        <w:gridCol w:w="2041"/>
        <w:gridCol w:w="1531"/>
        <w:gridCol w:w="1531"/>
      </w:tblGrid>
      <w:tr w:rsidR="00A109C2" w:rsidRPr="00061BDD" w14:paraId="7EA6D184" w14:textId="77777777" w:rsidTr="00033D97">
        <w:trPr>
          <w:cantSplit/>
          <w:tblHeader/>
        </w:trPr>
        <w:tc>
          <w:tcPr>
            <w:tcW w:w="1134" w:type="dxa"/>
          </w:tcPr>
          <w:p w14:paraId="266579B8" w14:textId="77777777" w:rsidR="00A109C2" w:rsidRPr="00061BDD" w:rsidRDefault="00A109C2" w:rsidP="00033D97">
            <w:pPr>
              <w:pStyle w:val="TableColHd"/>
            </w:pPr>
            <w:r w:rsidRPr="00061BDD">
              <w:t>column 1</w:t>
            </w:r>
          </w:p>
          <w:p w14:paraId="1DFB4510" w14:textId="77777777" w:rsidR="00A109C2" w:rsidRPr="00061BDD" w:rsidRDefault="00A109C2" w:rsidP="00033D97">
            <w:pPr>
              <w:pStyle w:val="TableColHd"/>
            </w:pPr>
            <w:r w:rsidRPr="00061BDD">
              <w:t>item</w:t>
            </w:r>
          </w:p>
        </w:tc>
        <w:tc>
          <w:tcPr>
            <w:tcW w:w="1601" w:type="dxa"/>
          </w:tcPr>
          <w:p w14:paraId="4B9539A6" w14:textId="77777777" w:rsidR="00A109C2" w:rsidRPr="00061BDD" w:rsidRDefault="00A109C2" w:rsidP="00033D97">
            <w:pPr>
              <w:pStyle w:val="TableColHd"/>
            </w:pPr>
            <w:r w:rsidRPr="00061BDD">
              <w:t>column 2</w:t>
            </w:r>
          </w:p>
          <w:p w14:paraId="36D1700B" w14:textId="77777777" w:rsidR="00A109C2" w:rsidRPr="00061BDD" w:rsidRDefault="00A109C2" w:rsidP="00033D97">
            <w:pPr>
              <w:pStyle w:val="TableColHd"/>
            </w:pPr>
            <w:r w:rsidRPr="00061BDD">
              <w:t>offence provision</w:t>
            </w:r>
          </w:p>
        </w:tc>
        <w:tc>
          <w:tcPr>
            <w:tcW w:w="2041" w:type="dxa"/>
          </w:tcPr>
          <w:p w14:paraId="1BC42E90" w14:textId="77777777" w:rsidR="00A109C2" w:rsidRPr="00061BDD" w:rsidRDefault="00A109C2" w:rsidP="00033D97">
            <w:pPr>
              <w:pStyle w:val="TableColHd"/>
            </w:pPr>
            <w:r w:rsidRPr="00061BDD">
              <w:t>column 3</w:t>
            </w:r>
          </w:p>
          <w:p w14:paraId="503B189D" w14:textId="77777777" w:rsidR="00A109C2" w:rsidRPr="00061BDD" w:rsidRDefault="00A109C2" w:rsidP="00033D97">
            <w:pPr>
              <w:pStyle w:val="TableColHd"/>
            </w:pPr>
            <w:r w:rsidRPr="00061BDD">
              <w:t>description of offence</w:t>
            </w:r>
          </w:p>
        </w:tc>
        <w:tc>
          <w:tcPr>
            <w:tcW w:w="1531" w:type="dxa"/>
          </w:tcPr>
          <w:p w14:paraId="062C11C3" w14:textId="77777777" w:rsidR="00A109C2" w:rsidRPr="00061BDD" w:rsidRDefault="00A109C2" w:rsidP="00033D97">
            <w:pPr>
              <w:pStyle w:val="TableColHd"/>
            </w:pPr>
            <w:r w:rsidRPr="00061BDD">
              <w:t>column 4</w:t>
            </w:r>
          </w:p>
          <w:p w14:paraId="63B20755" w14:textId="77777777" w:rsidR="00A109C2" w:rsidRPr="00061BDD" w:rsidRDefault="00A109C2" w:rsidP="00033D97">
            <w:pPr>
              <w:pStyle w:val="TableColHd"/>
            </w:pPr>
            <w:r w:rsidRPr="00061BDD">
              <w:t>offence penalty (penalty units)</w:t>
            </w:r>
          </w:p>
        </w:tc>
        <w:tc>
          <w:tcPr>
            <w:tcW w:w="1531" w:type="dxa"/>
          </w:tcPr>
          <w:p w14:paraId="3FD02923" w14:textId="77777777" w:rsidR="00A109C2" w:rsidRPr="00061BDD" w:rsidRDefault="00A109C2" w:rsidP="00033D97">
            <w:pPr>
              <w:pStyle w:val="TableColHd"/>
            </w:pPr>
            <w:r w:rsidRPr="00061BDD">
              <w:t>column 5</w:t>
            </w:r>
          </w:p>
          <w:p w14:paraId="2FC6F4B7" w14:textId="77777777" w:rsidR="00A109C2" w:rsidRPr="00061BDD" w:rsidRDefault="00A109C2" w:rsidP="00033D97">
            <w:pPr>
              <w:pStyle w:val="TableColHd"/>
            </w:pPr>
            <w:r w:rsidRPr="00061BDD">
              <w:t>infringement penalty ($)</w:t>
            </w:r>
          </w:p>
        </w:tc>
      </w:tr>
      <w:tr w:rsidR="00A109C2" w:rsidRPr="00061BDD" w14:paraId="1FEBCE5F" w14:textId="77777777" w:rsidTr="00033D97">
        <w:trPr>
          <w:cantSplit/>
        </w:trPr>
        <w:tc>
          <w:tcPr>
            <w:tcW w:w="1134" w:type="dxa"/>
          </w:tcPr>
          <w:p w14:paraId="60C0A844" w14:textId="77777777" w:rsidR="00A109C2" w:rsidRPr="00061BDD" w:rsidRDefault="00A109C2" w:rsidP="00033D97">
            <w:pPr>
              <w:pStyle w:val="TableNumbered"/>
              <w:numPr>
                <w:ilvl w:val="0"/>
                <w:numId w:val="0"/>
              </w:numPr>
              <w:ind w:left="360" w:hanging="360"/>
            </w:pPr>
            <w:r w:rsidRPr="00061BDD">
              <w:t xml:space="preserve">1 </w:t>
            </w:r>
          </w:p>
        </w:tc>
        <w:tc>
          <w:tcPr>
            <w:tcW w:w="1601" w:type="dxa"/>
          </w:tcPr>
          <w:p w14:paraId="5A042785" w14:textId="77777777" w:rsidR="00A109C2" w:rsidRPr="00061BDD" w:rsidRDefault="00A109C2" w:rsidP="00033D97">
            <w:pPr>
              <w:pStyle w:val="TableText"/>
              <w:rPr>
                <w:sz w:val="20"/>
              </w:rPr>
            </w:pPr>
            <w:r w:rsidRPr="00061BDD">
              <w:rPr>
                <w:sz w:val="20"/>
              </w:rPr>
              <w:t>9A (1)</w:t>
            </w:r>
          </w:p>
        </w:tc>
        <w:tc>
          <w:tcPr>
            <w:tcW w:w="2041" w:type="dxa"/>
          </w:tcPr>
          <w:p w14:paraId="6C6D0BF4" w14:textId="77777777" w:rsidR="00A109C2" w:rsidRPr="00061BDD" w:rsidRDefault="00A109C2" w:rsidP="00033D97">
            <w:pPr>
              <w:pStyle w:val="TableText"/>
              <w:rPr>
                <w:sz w:val="20"/>
              </w:rPr>
            </w:pPr>
            <w:r w:rsidRPr="00061BDD">
              <w:rPr>
                <w:rFonts w:ascii="Times New (W1)" w:hAnsi="Times New (W1)" w:cs="Times New (W1)"/>
                <w:sz w:val="20"/>
              </w:rPr>
              <w:t>keeping multiple cats without licence</w:t>
            </w:r>
          </w:p>
        </w:tc>
        <w:tc>
          <w:tcPr>
            <w:tcW w:w="1531" w:type="dxa"/>
          </w:tcPr>
          <w:p w14:paraId="2E708C66" w14:textId="77777777" w:rsidR="00A109C2" w:rsidRPr="00061BDD" w:rsidRDefault="00A109C2" w:rsidP="00033D97">
            <w:pPr>
              <w:pStyle w:val="TableText"/>
              <w:rPr>
                <w:sz w:val="20"/>
              </w:rPr>
            </w:pPr>
            <w:r w:rsidRPr="00061BDD">
              <w:rPr>
                <w:sz w:val="20"/>
              </w:rPr>
              <w:t>20</w:t>
            </w:r>
          </w:p>
        </w:tc>
        <w:tc>
          <w:tcPr>
            <w:tcW w:w="1531" w:type="dxa"/>
          </w:tcPr>
          <w:p w14:paraId="2EC6E92A" w14:textId="77777777" w:rsidR="00A109C2" w:rsidRPr="00061BDD" w:rsidRDefault="00A109C2" w:rsidP="00033D97">
            <w:pPr>
              <w:pStyle w:val="TableText"/>
              <w:rPr>
                <w:sz w:val="20"/>
              </w:rPr>
            </w:pPr>
            <w:r w:rsidRPr="00061BDD">
              <w:rPr>
                <w:sz w:val="20"/>
              </w:rPr>
              <w:t>500</w:t>
            </w:r>
          </w:p>
        </w:tc>
      </w:tr>
      <w:tr w:rsidR="00A109C2" w:rsidRPr="00061BDD" w14:paraId="30A9DD7E" w14:textId="77777777" w:rsidTr="00033D97">
        <w:trPr>
          <w:cantSplit/>
        </w:trPr>
        <w:tc>
          <w:tcPr>
            <w:tcW w:w="1134" w:type="dxa"/>
          </w:tcPr>
          <w:p w14:paraId="3458CB62" w14:textId="77777777" w:rsidR="00A109C2" w:rsidRPr="00061BDD" w:rsidRDefault="00A109C2" w:rsidP="00033D97">
            <w:pPr>
              <w:pStyle w:val="TableNumbered"/>
              <w:numPr>
                <w:ilvl w:val="0"/>
                <w:numId w:val="0"/>
              </w:numPr>
              <w:ind w:left="360" w:hanging="360"/>
            </w:pPr>
            <w:r w:rsidRPr="00061BDD">
              <w:t xml:space="preserve">2 </w:t>
            </w:r>
          </w:p>
        </w:tc>
        <w:tc>
          <w:tcPr>
            <w:tcW w:w="1601" w:type="dxa"/>
          </w:tcPr>
          <w:p w14:paraId="4D7F4345" w14:textId="77777777" w:rsidR="00A109C2" w:rsidRPr="00061BDD" w:rsidRDefault="00A109C2" w:rsidP="00033D97">
            <w:pPr>
              <w:pStyle w:val="TableText"/>
              <w:rPr>
                <w:sz w:val="20"/>
              </w:rPr>
            </w:pPr>
            <w:r w:rsidRPr="00061BDD">
              <w:rPr>
                <w:sz w:val="20"/>
              </w:rPr>
              <w:t xml:space="preserve">11 (1) </w:t>
            </w:r>
          </w:p>
        </w:tc>
        <w:tc>
          <w:tcPr>
            <w:tcW w:w="2041" w:type="dxa"/>
          </w:tcPr>
          <w:p w14:paraId="264491A6" w14:textId="77777777" w:rsidR="00A109C2" w:rsidRPr="00061BDD" w:rsidRDefault="00A109C2" w:rsidP="00033D97">
            <w:pPr>
              <w:pStyle w:val="TableText"/>
              <w:rPr>
                <w:rFonts w:ascii="Times New (W1)" w:hAnsi="Times New (W1)" w:cs="Times New (W1)"/>
                <w:sz w:val="20"/>
              </w:rPr>
            </w:pPr>
            <w:r w:rsidRPr="00061BDD">
              <w:rPr>
                <w:rFonts w:ascii="Times New (W1)" w:hAnsi="Times New (W1)" w:cs="Times New (W1)"/>
                <w:sz w:val="20"/>
              </w:rPr>
              <w:t>selling or supplying fake identifying microchip</w:t>
            </w:r>
          </w:p>
        </w:tc>
        <w:tc>
          <w:tcPr>
            <w:tcW w:w="1531" w:type="dxa"/>
          </w:tcPr>
          <w:p w14:paraId="2F945024" w14:textId="77777777" w:rsidR="00A109C2" w:rsidRPr="00061BDD" w:rsidRDefault="00A109C2" w:rsidP="00033D97">
            <w:pPr>
              <w:pStyle w:val="TableText"/>
              <w:rPr>
                <w:sz w:val="20"/>
              </w:rPr>
            </w:pPr>
            <w:r w:rsidRPr="00061BDD">
              <w:rPr>
                <w:sz w:val="20"/>
              </w:rPr>
              <w:t>10</w:t>
            </w:r>
          </w:p>
        </w:tc>
        <w:tc>
          <w:tcPr>
            <w:tcW w:w="1531" w:type="dxa"/>
          </w:tcPr>
          <w:p w14:paraId="67D34FD0" w14:textId="77777777" w:rsidR="00A109C2" w:rsidRPr="00061BDD" w:rsidRDefault="00A109C2" w:rsidP="00033D97">
            <w:pPr>
              <w:pStyle w:val="TableText"/>
              <w:rPr>
                <w:sz w:val="20"/>
              </w:rPr>
            </w:pPr>
            <w:r w:rsidRPr="00061BDD">
              <w:rPr>
                <w:sz w:val="20"/>
              </w:rPr>
              <w:t>300</w:t>
            </w:r>
          </w:p>
        </w:tc>
      </w:tr>
      <w:tr w:rsidR="00A109C2" w:rsidRPr="00061BDD" w14:paraId="30DC46C3" w14:textId="77777777" w:rsidTr="00033D97">
        <w:trPr>
          <w:cantSplit/>
        </w:trPr>
        <w:tc>
          <w:tcPr>
            <w:tcW w:w="1134" w:type="dxa"/>
          </w:tcPr>
          <w:p w14:paraId="7FA2F912" w14:textId="77777777" w:rsidR="00A109C2" w:rsidRPr="00061BDD" w:rsidRDefault="00A109C2" w:rsidP="00033D97">
            <w:pPr>
              <w:pStyle w:val="TableNumbered"/>
              <w:numPr>
                <w:ilvl w:val="0"/>
                <w:numId w:val="0"/>
              </w:numPr>
              <w:ind w:left="360" w:hanging="360"/>
            </w:pPr>
            <w:r w:rsidRPr="00061BDD">
              <w:t xml:space="preserve">3 </w:t>
            </w:r>
          </w:p>
        </w:tc>
        <w:tc>
          <w:tcPr>
            <w:tcW w:w="1601" w:type="dxa"/>
          </w:tcPr>
          <w:p w14:paraId="2A3A20A0" w14:textId="77777777" w:rsidR="00A109C2" w:rsidRPr="00061BDD" w:rsidRDefault="00A109C2" w:rsidP="00033D97">
            <w:pPr>
              <w:pStyle w:val="TableText"/>
              <w:rPr>
                <w:sz w:val="20"/>
              </w:rPr>
            </w:pPr>
            <w:r w:rsidRPr="00061BDD">
              <w:rPr>
                <w:sz w:val="20"/>
              </w:rPr>
              <w:t>15 (1)</w:t>
            </w:r>
          </w:p>
        </w:tc>
        <w:tc>
          <w:tcPr>
            <w:tcW w:w="2041" w:type="dxa"/>
          </w:tcPr>
          <w:p w14:paraId="130261FC" w14:textId="77777777" w:rsidR="00A109C2" w:rsidRPr="00061BDD" w:rsidRDefault="00A109C2" w:rsidP="00033D97">
            <w:pPr>
              <w:pStyle w:val="TableText"/>
              <w:rPr>
                <w:sz w:val="20"/>
              </w:rPr>
            </w:pPr>
            <w:r w:rsidRPr="00061BDD">
              <w:rPr>
                <w:sz w:val="20"/>
              </w:rPr>
              <w:t>person not vet or authorised identifier implanting identifying microchip in dog or cat</w:t>
            </w:r>
          </w:p>
        </w:tc>
        <w:tc>
          <w:tcPr>
            <w:tcW w:w="1531" w:type="dxa"/>
          </w:tcPr>
          <w:p w14:paraId="5D75BB70" w14:textId="77777777" w:rsidR="00A109C2" w:rsidRPr="00061BDD" w:rsidRDefault="00A109C2" w:rsidP="00033D97">
            <w:pPr>
              <w:pStyle w:val="TableText"/>
              <w:rPr>
                <w:sz w:val="20"/>
              </w:rPr>
            </w:pPr>
            <w:r w:rsidRPr="00061BDD">
              <w:rPr>
                <w:sz w:val="20"/>
              </w:rPr>
              <w:t>10</w:t>
            </w:r>
          </w:p>
        </w:tc>
        <w:tc>
          <w:tcPr>
            <w:tcW w:w="1531" w:type="dxa"/>
          </w:tcPr>
          <w:p w14:paraId="08A4AF0D" w14:textId="77777777" w:rsidR="00A109C2" w:rsidRPr="00061BDD" w:rsidRDefault="00A109C2" w:rsidP="00033D97">
            <w:pPr>
              <w:pStyle w:val="TableText"/>
              <w:rPr>
                <w:sz w:val="20"/>
              </w:rPr>
            </w:pPr>
            <w:r w:rsidRPr="00061BDD">
              <w:rPr>
                <w:sz w:val="20"/>
              </w:rPr>
              <w:t>150</w:t>
            </w:r>
          </w:p>
        </w:tc>
      </w:tr>
      <w:tr w:rsidR="00A109C2" w:rsidRPr="00061BDD" w14:paraId="2F3F5413" w14:textId="77777777" w:rsidTr="00033D97">
        <w:trPr>
          <w:cantSplit/>
        </w:trPr>
        <w:tc>
          <w:tcPr>
            <w:tcW w:w="1134" w:type="dxa"/>
          </w:tcPr>
          <w:p w14:paraId="0D9373CB" w14:textId="77777777" w:rsidR="00A109C2" w:rsidRPr="00061BDD" w:rsidRDefault="00A109C2" w:rsidP="00033D97">
            <w:pPr>
              <w:pStyle w:val="TableNumbered"/>
              <w:numPr>
                <w:ilvl w:val="0"/>
                <w:numId w:val="0"/>
              </w:numPr>
              <w:ind w:left="360" w:hanging="360"/>
            </w:pPr>
            <w:r w:rsidRPr="00061BDD">
              <w:t xml:space="preserve">4 </w:t>
            </w:r>
          </w:p>
        </w:tc>
        <w:tc>
          <w:tcPr>
            <w:tcW w:w="1601" w:type="dxa"/>
          </w:tcPr>
          <w:p w14:paraId="6CCDFB20" w14:textId="77777777" w:rsidR="00A109C2" w:rsidRPr="00061BDD" w:rsidRDefault="00A109C2" w:rsidP="00033D97">
            <w:pPr>
              <w:pStyle w:val="TableText"/>
              <w:rPr>
                <w:sz w:val="20"/>
              </w:rPr>
            </w:pPr>
            <w:r w:rsidRPr="00061BDD">
              <w:rPr>
                <w:sz w:val="20"/>
              </w:rPr>
              <w:t>15 (2)</w:t>
            </w:r>
          </w:p>
        </w:tc>
        <w:tc>
          <w:tcPr>
            <w:tcW w:w="2041" w:type="dxa"/>
          </w:tcPr>
          <w:p w14:paraId="3527E64C" w14:textId="77777777" w:rsidR="00A109C2" w:rsidRPr="00061BDD" w:rsidRDefault="00A109C2" w:rsidP="00033D97">
            <w:pPr>
              <w:pStyle w:val="TableText"/>
              <w:rPr>
                <w:sz w:val="20"/>
              </w:rPr>
            </w:pPr>
            <w:r w:rsidRPr="00061BDD">
              <w:rPr>
                <w:sz w:val="20"/>
              </w:rPr>
              <w:t>implanting microchip in dog or cat that is not identifying microchip</w:t>
            </w:r>
          </w:p>
        </w:tc>
        <w:tc>
          <w:tcPr>
            <w:tcW w:w="1531" w:type="dxa"/>
          </w:tcPr>
          <w:p w14:paraId="56BACC32" w14:textId="77777777" w:rsidR="00A109C2" w:rsidRPr="00061BDD" w:rsidRDefault="00A109C2" w:rsidP="00033D97">
            <w:pPr>
              <w:pStyle w:val="TableText"/>
              <w:rPr>
                <w:sz w:val="20"/>
              </w:rPr>
            </w:pPr>
            <w:r w:rsidRPr="00061BDD">
              <w:rPr>
                <w:sz w:val="20"/>
              </w:rPr>
              <w:t>10</w:t>
            </w:r>
          </w:p>
        </w:tc>
        <w:tc>
          <w:tcPr>
            <w:tcW w:w="1531" w:type="dxa"/>
          </w:tcPr>
          <w:p w14:paraId="57388B28" w14:textId="77777777" w:rsidR="00A109C2" w:rsidRPr="00061BDD" w:rsidRDefault="00A109C2" w:rsidP="00033D97">
            <w:pPr>
              <w:pStyle w:val="TableText"/>
              <w:rPr>
                <w:sz w:val="20"/>
              </w:rPr>
            </w:pPr>
            <w:r w:rsidRPr="00061BDD">
              <w:rPr>
                <w:sz w:val="20"/>
              </w:rPr>
              <w:t>50</w:t>
            </w:r>
          </w:p>
        </w:tc>
      </w:tr>
      <w:tr w:rsidR="00A109C2" w:rsidRPr="00061BDD" w14:paraId="30C9B9BA" w14:textId="77777777" w:rsidTr="00033D97">
        <w:trPr>
          <w:cantSplit/>
        </w:trPr>
        <w:tc>
          <w:tcPr>
            <w:tcW w:w="1134" w:type="dxa"/>
          </w:tcPr>
          <w:p w14:paraId="2B892EE0" w14:textId="77777777" w:rsidR="00A109C2" w:rsidRPr="00061BDD" w:rsidRDefault="00A109C2" w:rsidP="00033D97">
            <w:pPr>
              <w:pStyle w:val="TableNumbered"/>
              <w:numPr>
                <w:ilvl w:val="0"/>
                <w:numId w:val="0"/>
              </w:numPr>
              <w:ind w:left="360" w:hanging="360"/>
            </w:pPr>
            <w:r w:rsidRPr="00061BDD">
              <w:t xml:space="preserve">5 </w:t>
            </w:r>
          </w:p>
        </w:tc>
        <w:tc>
          <w:tcPr>
            <w:tcW w:w="1601" w:type="dxa"/>
          </w:tcPr>
          <w:p w14:paraId="48D81646" w14:textId="77777777" w:rsidR="00A109C2" w:rsidRPr="00061BDD" w:rsidRDefault="00A109C2" w:rsidP="00033D97">
            <w:pPr>
              <w:pStyle w:val="TableText"/>
              <w:rPr>
                <w:sz w:val="20"/>
              </w:rPr>
            </w:pPr>
            <w:r w:rsidRPr="00061BDD">
              <w:rPr>
                <w:sz w:val="20"/>
              </w:rPr>
              <w:t>16 (3)</w:t>
            </w:r>
          </w:p>
        </w:tc>
        <w:tc>
          <w:tcPr>
            <w:tcW w:w="2041" w:type="dxa"/>
          </w:tcPr>
          <w:p w14:paraId="24DB5F89" w14:textId="77777777" w:rsidR="00A109C2" w:rsidRPr="00061BDD" w:rsidRDefault="00A109C2" w:rsidP="00033D97">
            <w:pPr>
              <w:pStyle w:val="TableText"/>
              <w:rPr>
                <w:sz w:val="20"/>
              </w:rPr>
            </w:pPr>
            <w:r w:rsidRPr="00061BDD">
              <w:rPr>
                <w:sz w:val="20"/>
              </w:rPr>
              <w:t>implanting identifying microchip not in accordance with code</w:t>
            </w:r>
          </w:p>
        </w:tc>
        <w:tc>
          <w:tcPr>
            <w:tcW w:w="1531" w:type="dxa"/>
          </w:tcPr>
          <w:p w14:paraId="0EECD806" w14:textId="77777777" w:rsidR="00A109C2" w:rsidRPr="00061BDD" w:rsidRDefault="00A109C2" w:rsidP="00033D97">
            <w:pPr>
              <w:pStyle w:val="TableText"/>
              <w:rPr>
                <w:sz w:val="20"/>
              </w:rPr>
            </w:pPr>
            <w:r w:rsidRPr="00061BDD">
              <w:rPr>
                <w:sz w:val="20"/>
              </w:rPr>
              <w:t>10</w:t>
            </w:r>
          </w:p>
        </w:tc>
        <w:tc>
          <w:tcPr>
            <w:tcW w:w="1531" w:type="dxa"/>
          </w:tcPr>
          <w:p w14:paraId="2F281C12" w14:textId="77777777" w:rsidR="00A109C2" w:rsidRPr="00061BDD" w:rsidRDefault="00A109C2" w:rsidP="00033D97">
            <w:pPr>
              <w:pStyle w:val="TableText"/>
              <w:rPr>
                <w:sz w:val="20"/>
              </w:rPr>
            </w:pPr>
            <w:r w:rsidRPr="00061BDD">
              <w:rPr>
                <w:sz w:val="20"/>
              </w:rPr>
              <w:t>300</w:t>
            </w:r>
          </w:p>
        </w:tc>
      </w:tr>
      <w:tr w:rsidR="00A109C2" w:rsidRPr="00061BDD" w14:paraId="132F5C80" w14:textId="77777777" w:rsidTr="00033D97">
        <w:trPr>
          <w:cantSplit/>
        </w:trPr>
        <w:tc>
          <w:tcPr>
            <w:tcW w:w="1134" w:type="dxa"/>
          </w:tcPr>
          <w:p w14:paraId="45E6F095" w14:textId="77777777" w:rsidR="00A109C2" w:rsidRPr="00061BDD" w:rsidRDefault="00A109C2" w:rsidP="00033D97">
            <w:pPr>
              <w:pStyle w:val="TableNumbered"/>
              <w:numPr>
                <w:ilvl w:val="0"/>
                <w:numId w:val="0"/>
              </w:numPr>
              <w:ind w:left="360" w:hanging="360"/>
            </w:pPr>
            <w:r w:rsidRPr="00061BDD">
              <w:t xml:space="preserve">6 </w:t>
            </w:r>
          </w:p>
        </w:tc>
        <w:tc>
          <w:tcPr>
            <w:tcW w:w="1601" w:type="dxa"/>
          </w:tcPr>
          <w:p w14:paraId="47A86011" w14:textId="77777777" w:rsidR="00A109C2" w:rsidRPr="00061BDD" w:rsidRDefault="00A109C2" w:rsidP="00033D97">
            <w:pPr>
              <w:pStyle w:val="TableText"/>
              <w:rPr>
                <w:sz w:val="20"/>
              </w:rPr>
            </w:pPr>
            <w:r w:rsidRPr="00061BDD">
              <w:rPr>
                <w:sz w:val="20"/>
              </w:rPr>
              <w:t>17 (1)</w:t>
            </w:r>
          </w:p>
        </w:tc>
        <w:tc>
          <w:tcPr>
            <w:tcW w:w="2041" w:type="dxa"/>
          </w:tcPr>
          <w:p w14:paraId="217A4126" w14:textId="77777777" w:rsidR="00A109C2" w:rsidRPr="00061BDD" w:rsidRDefault="00A109C2" w:rsidP="00033D97">
            <w:pPr>
              <w:pStyle w:val="TableText"/>
              <w:rPr>
                <w:sz w:val="20"/>
              </w:rPr>
            </w:pPr>
            <w:r w:rsidRPr="00061BDD">
              <w:rPr>
                <w:sz w:val="20"/>
              </w:rPr>
              <w:t>operator of animal shelter or pound not scanning dog or cat for identifying microchip within 3 days after day dog or cat enters shelter or pound</w:t>
            </w:r>
          </w:p>
        </w:tc>
        <w:tc>
          <w:tcPr>
            <w:tcW w:w="1531" w:type="dxa"/>
          </w:tcPr>
          <w:p w14:paraId="6A220187" w14:textId="77777777" w:rsidR="00A109C2" w:rsidRPr="00061BDD" w:rsidRDefault="00A109C2" w:rsidP="00033D97">
            <w:pPr>
              <w:pStyle w:val="TableText"/>
              <w:rPr>
                <w:sz w:val="20"/>
              </w:rPr>
            </w:pPr>
            <w:r w:rsidRPr="00061BDD">
              <w:rPr>
                <w:sz w:val="20"/>
              </w:rPr>
              <w:t>10</w:t>
            </w:r>
          </w:p>
        </w:tc>
        <w:tc>
          <w:tcPr>
            <w:tcW w:w="1531" w:type="dxa"/>
          </w:tcPr>
          <w:p w14:paraId="35A1971F" w14:textId="77777777" w:rsidR="00A109C2" w:rsidRPr="00061BDD" w:rsidRDefault="00A109C2" w:rsidP="00033D97">
            <w:pPr>
              <w:pStyle w:val="TableText"/>
              <w:rPr>
                <w:sz w:val="20"/>
              </w:rPr>
            </w:pPr>
            <w:r w:rsidRPr="00061BDD">
              <w:rPr>
                <w:sz w:val="20"/>
              </w:rPr>
              <w:t>150</w:t>
            </w:r>
          </w:p>
        </w:tc>
      </w:tr>
    </w:tbl>
    <w:p w14:paraId="114CAD50" w14:textId="77777777" w:rsidR="004203D2" w:rsidRDefault="004203D2">
      <w:pPr>
        <w:pStyle w:val="03Schedule"/>
        <w:sectPr w:rsidR="004203D2">
          <w:headerReference w:type="even" r:id="rId42"/>
          <w:headerReference w:type="default" r:id="rId43"/>
          <w:footerReference w:type="even" r:id="rId44"/>
          <w:footerReference w:type="default" r:id="rId45"/>
          <w:type w:val="continuous"/>
          <w:pgSz w:w="11907" w:h="16839" w:code="9"/>
          <w:pgMar w:top="3880" w:right="1900" w:bottom="3100" w:left="2300" w:header="2280" w:footer="1760" w:gutter="0"/>
          <w:cols w:space="720"/>
        </w:sectPr>
      </w:pPr>
    </w:p>
    <w:p w14:paraId="5FBAB9CA" w14:textId="77777777" w:rsidR="00D2735F" w:rsidRDefault="00D2735F">
      <w:pPr>
        <w:pStyle w:val="PageBreak"/>
      </w:pPr>
      <w:r>
        <w:br w:type="page"/>
      </w:r>
    </w:p>
    <w:p w14:paraId="19765499" w14:textId="77777777" w:rsidR="00D2735F" w:rsidRDefault="00D2735F">
      <w:pPr>
        <w:pStyle w:val="Dict-Heading"/>
      </w:pPr>
      <w:bookmarkStart w:id="24" w:name="_Toc106797185"/>
      <w:r>
        <w:lastRenderedPageBreak/>
        <w:t>Dictionary</w:t>
      </w:r>
      <w:bookmarkEnd w:id="24"/>
    </w:p>
    <w:p w14:paraId="6B983FBB" w14:textId="77777777" w:rsidR="00D2735F" w:rsidRDefault="00D2735F">
      <w:pPr>
        <w:pStyle w:val="ref"/>
        <w:keepNext/>
      </w:pPr>
      <w:r>
        <w:t>(see s 4)</w:t>
      </w:r>
    </w:p>
    <w:p w14:paraId="4AD1D415" w14:textId="4073024D" w:rsidR="00D2735F" w:rsidRDefault="00D2735F">
      <w:pPr>
        <w:pStyle w:val="aNote"/>
        <w:keepNext/>
      </w:pPr>
      <w:r>
        <w:rPr>
          <w:rStyle w:val="charItals"/>
        </w:rPr>
        <w:t>Note 1</w:t>
      </w:r>
      <w:r>
        <w:rPr>
          <w:rStyle w:val="charItals"/>
        </w:rPr>
        <w:tab/>
      </w:r>
      <w:r>
        <w:t xml:space="preserve">The </w:t>
      </w:r>
      <w:hyperlink r:id="rId46" w:tooltip="A2001-14" w:history="1">
        <w:r w:rsidR="008D5E02" w:rsidRPr="008D5E02">
          <w:rPr>
            <w:rStyle w:val="charCitHyperlinkAbbrev"/>
          </w:rPr>
          <w:t>Legislation Act</w:t>
        </w:r>
      </w:hyperlink>
      <w:r>
        <w:t xml:space="preserve"> contains definitions and other provisions relevant to this regulation.</w:t>
      </w:r>
    </w:p>
    <w:p w14:paraId="6EC1F9E0" w14:textId="172C0AB5" w:rsidR="00D2735F" w:rsidRDefault="00D2735F">
      <w:pPr>
        <w:pStyle w:val="aNote"/>
        <w:keepNext/>
      </w:pPr>
      <w:r>
        <w:rPr>
          <w:rStyle w:val="charItals"/>
        </w:rPr>
        <w:t>Note 2</w:t>
      </w:r>
      <w:r>
        <w:rPr>
          <w:rStyle w:val="charItals"/>
        </w:rPr>
        <w:tab/>
      </w:r>
      <w:r>
        <w:t xml:space="preserve">For example, the </w:t>
      </w:r>
      <w:hyperlink r:id="rId47" w:tooltip="A2001-14" w:history="1">
        <w:r w:rsidR="008D5E02" w:rsidRPr="008D5E02">
          <w:rPr>
            <w:rStyle w:val="charCitHyperlinkAbbrev"/>
          </w:rPr>
          <w:t>Legislation Act</w:t>
        </w:r>
      </w:hyperlink>
      <w:r>
        <w:t>, dict, pt 1 defines the following terms:</w:t>
      </w:r>
    </w:p>
    <w:p w14:paraId="229BF4D2" w14:textId="77777777" w:rsidR="00D2735F" w:rsidRDefault="00D2735F">
      <w:pPr>
        <w:pStyle w:val="aNoteBulletss"/>
        <w:tabs>
          <w:tab w:val="left" w:pos="2300"/>
        </w:tabs>
      </w:pPr>
      <w:r>
        <w:rPr>
          <w:rFonts w:ascii="Symbol" w:hAnsi="Symbol"/>
        </w:rPr>
        <w:t></w:t>
      </w:r>
      <w:r>
        <w:rPr>
          <w:rFonts w:ascii="Symbol" w:hAnsi="Symbol"/>
        </w:rPr>
        <w:tab/>
      </w:r>
      <w:r>
        <w:t>corporation</w:t>
      </w:r>
    </w:p>
    <w:p w14:paraId="540BEC3D" w14:textId="77777777" w:rsidR="00D2735F" w:rsidRDefault="00D2735F">
      <w:pPr>
        <w:pStyle w:val="aNoteBulletss"/>
        <w:tabs>
          <w:tab w:val="left" w:pos="2300"/>
        </w:tabs>
      </w:pPr>
      <w:r>
        <w:rPr>
          <w:rFonts w:ascii="Symbol" w:hAnsi="Symbol"/>
        </w:rPr>
        <w:t></w:t>
      </w:r>
      <w:r>
        <w:rPr>
          <w:rFonts w:ascii="Symbol" w:hAnsi="Symbol"/>
        </w:rPr>
        <w:tab/>
      </w:r>
      <w:r w:rsidR="008D5E02" w:rsidRPr="00DA622D">
        <w:t>Corporations Act</w:t>
      </w:r>
    </w:p>
    <w:p w14:paraId="6872B2BB" w14:textId="77777777" w:rsidR="00D2735F" w:rsidRDefault="00D2735F">
      <w:pPr>
        <w:pStyle w:val="aNoteBulletss"/>
        <w:keepNext/>
        <w:tabs>
          <w:tab w:val="left" w:pos="2300"/>
        </w:tabs>
      </w:pPr>
      <w:r>
        <w:rPr>
          <w:rFonts w:ascii="Symbol" w:hAnsi="Symbol"/>
        </w:rPr>
        <w:t></w:t>
      </w:r>
      <w:r>
        <w:rPr>
          <w:rFonts w:ascii="Symbol" w:hAnsi="Symbol"/>
        </w:rPr>
        <w:tab/>
      </w:r>
      <w:r>
        <w:t>individual.</w:t>
      </w:r>
    </w:p>
    <w:p w14:paraId="133F9038" w14:textId="4AC06CF5" w:rsidR="00D2735F" w:rsidRDefault="00D2735F">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48" w:tooltip="A1930-21" w:history="1">
        <w:r w:rsidR="008D5E02" w:rsidRPr="008D5E02">
          <w:rPr>
            <w:rStyle w:val="charCitHyperlinkItal"/>
          </w:rPr>
          <w:t>Magistrates Court Act 1930</w:t>
        </w:r>
      </w:hyperlink>
      <w:r>
        <w:rPr>
          <w:iCs/>
        </w:rPr>
        <w:t xml:space="preserve"> (see </w:t>
      </w:r>
      <w:hyperlink r:id="rId49" w:tooltip="A2001-14" w:history="1">
        <w:r w:rsidR="008D5E02" w:rsidRPr="008D5E02">
          <w:rPr>
            <w:rStyle w:val="charCitHyperlinkAbbrev"/>
          </w:rPr>
          <w:t>Legislation Act</w:t>
        </w:r>
      </w:hyperlink>
      <w:r>
        <w:rPr>
          <w:iCs/>
        </w:rPr>
        <w:t xml:space="preserve">, s 148).  For example, the following terms are defined in the </w:t>
      </w:r>
      <w:hyperlink r:id="rId50" w:tooltip="A1930-21" w:history="1">
        <w:r w:rsidR="008D5E02" w:rsidRPr="008D5E02">
          <w:rPr>
            <w:rStyle w:val="charCitHyperlinkItal"/>
          </w:rPr>
          <w:t>Magistrates Court Act 1930</w:t>
        </w:r>
      </w:hyperlink>
      <w:r>
        <w:rPr>
          <w:iCs/>
        </w:rPr>
        <w:t>, dict:</w:t>
      </w:r>
    </w:p>
    <w:p w14:paraId="088C777C" w14:textId="77777777" w:rsidR="00D2735F" w:rsidRDefault="00D2735F">
      <w:pPr>
        <w:pStyle w:val="aNoteBulletss"/>
        <w:tabs>
          <w:tab w:val="left" w:pos="2300"/>
        </w:tabs>
      </w:pPr>
      <w:r>
        <w:rPr>
          <w:rFonts w:ascii="Symbol" w:hAnsi="Symbol"/>
        </w:rPr>
        <w:t></w:t>
      </w:r>
      <w:r>
        <w:rPr>
          <w:rFonts w:ascii="Symbol" w:hAnsi="Symbol"/>
        </w:rPr>
        <w:tab/>
      </w:r>
      <w:r>
        <w:t>administering authority</w:t>
      </w:r>
    </w:p>
    <w:p w14:paraId="0FD079EF" w14:textId="77777777" w:rsidR="00D2735F" w:rsidRDefault="00D2735F">
      <w:pPr>
        <w:pStyle w:val="aNoteBulletss"/>
        <w:tabs>
          <w:tab w:val="left" w:pos="2300"/>
        </w:tabs>
      </w:pPr>
      <w:r>
        <w:rPr>
          <w:rFonts w:ascii="Symbol" w:hAnsi="Symbol"/>
        </w:rPr>
        <w:t></w:t>
      </w:r>
      <w:r>
        <w:rPr>
          <w:rFonts w:ascii="Symbol" w:hAnsi="Symbol"/>
        </w:rPr>
        <w:tab/>
      </w:r>
      <w:r>
        <w:t>authorised person</w:t>
      </w:r>
    </w:p>
    <w:p w14:paraId="4BE28DE8" w14:textId="77777777" w:rsidR="00D2735F" w:rsidRDefault="00D2735F">
      <w:pPr>
        <w:pStyle w:val="aNoteBulletss"/>
        <w:tabs>
          <w:tab w:val="left" w:pos="2300"/>
        </w:tabs>
      </w:pPr>
      <w:r>
        <w:rPr>
          <w:rFonts w:ascii="Symbol" w:hAnsi="Symbol"/>
        </w:rPr>
        <w:t></w:t>
      </w:r>
      <w:r>
        <w:rPr>
          <w:rFonts w:ascii="Symbol" w:hAnsi="Symbol"/>
        </w:rPr>
        <w:tab/>
      </w:r>
      <w:r>
        <w:t>infringement notice</w:t>
      </w:r>
    </w:p>
    <w:p w14:paraId="4D6ACD14" w14:textId="77777777" w:rsidR="00D2735F" w:rsidRDefault="00D2735F">
      <w:pPr>
        <w:pStyle w:val="aNoteBulletss"/>
        <w:tabs>
          <w:tab w:val="left" w:pos="2300"/>
        </w:tabs>
      </w:pPr>
      <w:r>
        <w:rPr>
          <w:rFonts w:ascii="Symbol" w:hAnsi="Symbol"/>
        </w:rPr>
        <w:t></w:t>
      </w:r>
      <w:r>
        <w:rPr>
          <w:rFonts w:ascii="Symbol" w:hAnsi="Symbol"/>
        </w:rPr>
        <w:tab/>
      </w:r>
      <w:r>
        <w:t>infringement notice offence</w:t>
      </w:r>
    </w:p>
    <w:p w14:paraId="154A6344" w14:textId="77777777" w:rsidR="00D2735F" w:rsidRDefault="00D2735F">
      <w:pPr>
        <w:pStyle w:val="aNoteBulletss"/>
        <w:tabs>
          <w:tab w:val="left" w:pos="2300"/>
        </w:tabs>
      </w:pPr>
      <w:r>
        <w:rPr>
          <w:rFonts w:ascii="Symbol" w:hAnsi="Symbol"/>
        </w:rPr>
        <w:t></w:t>
      </w:r>
      <w:r>
        <w:rPr>
          <w:rFonts w:ascii="Symbol" w:hAnsi="Symbol"/>
        </w:rPr>
        <w:tab/>
      </w:r>
      <w:r>
        <w:t>reminder notice.</w:t>
      </w:r>
    </w:p>
    <w:p w14:paraId="61CEE9DD" w14:textId="77777777" w:rsidR="00D2735F" w:rsidRDefault="00D2735F">
      <w:pPr>
        <w:pStyle w:val="aDef"/>
      </w:pPr>
      <w:r w:rsidRPr="008D5E02">
        <w:rPr>
          <w:rStyle w:val="charBoldItals"/>
        </w:rPr>
        <w:t>domestic animals</w:t>
      </w:r>
      <w:r w:rsidRPr="008D5E02">
        <w:t xml:space="preserve"> </w:t>
      </w:r>
      <w:r>
        <w:rPr>
          <w:rStyle w:val="charBoldItals"/>
        </w:rPr>
        <w:t>legislation</w:t>
      </w:r>
      <w:r>
        <w:t xml:space="preserve"> means—</w:t>
      </w:r>
    </w:p>
    <w:p w14:paraId="59EEAC09" w14:textId="5320CE6A" w:rsidR="00D2735F" w:rsidRDefault="00D2735F">
      <w:pPr>
        <w:pStyle w:val="Ipara"/>
      </w:pPr>
      <w:r>
        <w:tab/>
        <w:t>(a)</w:t>
      </w:r>
      <w:r>
        <w:tab/>
        <w:t xml:space="preserve">the </w:t>
      </w:r>
      <w:hyperlink r:id="rId51" w:tooltip="A2000-86" w:history="1">
        <w:r w:rsidR="008D5E02" w:rsidRPr="008D5E02">
          <w:rPr>
            <w:rStyle w:val="charCitHyperlinkItal"/>
          </w:rPr>
          <w:t>Domestic Animals Act 2000</w:t>
        </w:r>
      </w:hyperlink>
      <w:r>
        <w:t>; and</w:t>
      </w:r>
    </w:p>
    <w:p w14:paraId="344AAC90" w14:textId="2C9BA96D" w:rsidR="00D2735F" w:rsidRDefault="00D2735F">
      <w:pPr>
        <w:pStyle w:val="Ipara"/>
      </w:pPr>
      <w:r>
        <w:tab/>
        <w:t>(b)</w:t>
      </w:r>
      <w:r>
        <w:tab/>
        <w:t xml:space="preserve">the </w:t>
      </w:r>
      <w:hyperlink r:id="rId52" w:tooltip="SL2001-17" w:history="1">
        <w:r w:rsidR="008D5E02" w:rsidRPr="008D5E02">
          <w:rPr>
            <w:rStyle w:val="charCitHyperlinkItal"/>
          </w:rPr>
          <w:t>Domestic Animals Regulation 2001</w:t>
        </w:r>
      </w:hyperlink>
      <w:r>
        <w:t>.</w:t>
      </w:r>
    </w:p>
    <w:p w14:paraId="2FCADB3E" w14:textId="6ABF8A2B" w:rsidR="00D2735F" w:rsidRDefault="00D2735F">
      <w:pPr>
        <w:pStyle w:val="aDef"/>
      </w:pPr>
      <w:r>
        <w:rPr>
          <w:rStyle w:val="charBoldItals"/>
        </w:rPr>
        <w:t>registrar</w:t>
      </w:r>
      <w:r>
        <w:t xml:space="preserve">—see the </w:t>
      </w:r>
      <w:hyperlink r:id="rId53" w:tooltip="A2000-86" w:history="1">
        <w:r w:rsidR="00482363" w:rsidRPr="00482363">
          <w:rPr>
            <w:rStyle w:val="charCitHyperlinkItal"/>
          </w:rPr>
          <w:t>Domestic Animals Act 2000</w:t>
        </w:r>
      </w:hyperlink>
      <w:r>
        <w:t>, dictionary.</w:t>
      </w:r>
    </w:p>
    <w:p w14:paraId="1449A594" w14:textId="77777777" w:rsidR="00D2735F" w:rsidRDefault="00D2735F">
      <w:pPr>
        <w:pStyle w:val="04Dictionary"/>
        <w:sectPr w:rsidR="00D2735F">
          <w:headerReference w:type="even" r:id="rId54"/>
          <w:headerReference w:type="default" r:id="rId55"/>
          <w:footerReference w:type="even" r:id="rId56"/>
          <w:footerReference w:type="default" r:id="rId57"/>
          <w:type w:val="continuous"/>
          <w:pgSz w:w="11907" w:h="16839" w:code="9"/>
          <w:pgMar w:top="3000" w:right="1900" w:bottom="2500" w:left="2300" w:header="2480" w:footer="2100" w:gutter="0"/>
          <w:cols w:space="720"/>
          <w:docGrid w:linePitch="254"/>
        </w:sectPr>
      </w:pPr>
    </w:p>
    <w:p w14:paraId="6861E040" w14:textId="77777777" w:rsidR="00482363" w:rsidRDefault="00482363">
      <w:pPr>
        <w:pStyle w:val="Endnote1"/>
      </w:pPr>
      <w:bookmarkStart w:id="25" w:name="_Toc106797186"/>
      <w:r>
        <w:lastRenderedPageBreak/>
        <w:t>Endnotes</w:t>
      </w:r>
      <w:bookmarkEnd w:id="25"/>
    </w:p>
    <w:p w14:paraId="0DE4EE04" w14:textId="77777777" w:rsidR="00482363" w:rsidRPr="00416191" w:rsidRDefault="00482363">
      <w:pPr>
        <w:pStyle w:val="Endnote20"/>
      </w:pPr>
      <w:bookmarkStart w:id="26" w:name="_Toc106797187"/>
      <w:r w:rsidRPr="00416191">
        <w:rPr>
          <w:rStyle w:val="charTableNo"/>
        </w:rPr>
        <w:t>1</w:t>
      </w:r>
      <w:r>
        <w:tab/>
      </w:r>
      <w:r w:rsidRPr="00416191">
        <w:rPr>
          <w:rStyle w:val="charTableText"/>
        </w:rPr>
        <w:t>About the endnotes</w:t>
      </w:r>
      <w:bookmarkEnd w:id="26"/>
    </w:p>
    <w:p w14:paraId="228BBF1C" w14:textId="77777777" w:rsidR="00482363" w:rsidRDefault="00482363">
      <w:pPr>
        <w:pStyle w:val="EndNoteTextPub"/>
      </w:pPr>
      <w:r>
        <w:t>Amending and modifying laws are annotated in the legislation history and the amendment history.  Current modifications are not included in the republished law but are set out in the endnotes.</w:t>
      </w:r>
    </w:p>
    <w:p w14:paraId="662F5CBA" w14:textId="51249014" w:rsidR="00482363" w:rsidRDefault="00482363">
      <w:pPr>
        <w:pStyle w:val="EndNoteTextPub"/>
      </w:pPr>
      <w:r>
        <w:t xml:space="preserve">Not all editorial amendments made under the </w:t>
      </w:r>
      <w:hyperlink r:id="rId58" w:tooltip="A2001-14" w:history="1">
        <w:r w:rsidR="00CC23E4" w:rsidRPr="00CC23E4">
          <w:rPr>
            <w:rStyle w:val="charCitHyperlinkItal"/>
          </w:rPr>
          <w:t>Legislation Act 2001</w:t>
        </w:r>
      </w:hyperlink>
      <w:r>
        <w:t>, part 11.3 are annotated in the amendment history.  Full details of any amendments can be obtained from the Parliamentary Counsel’s Office.</w:t>
      </w:r>
    </w:p>
    <w:p w14:paraId="42053751" w14:textId="77777777" w:rsidR="00482363" w:rsidRDefault="00482363" w:rsidP="00CE342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D27FFE8" w14:textId="77777777" w:rsidR="00482363" w:rsidRDefault="00482363">
      <w:pPr>
        <w:pStyle w:val="EndNoteTextPub"/>
      </w:pPr>
      <w:r>
        <w:t xml:space="preserve">If all the provisions of the law have been renumbered, a table of renumbered provisions gives details of previous and current numbering.  </w:t>
      </w:r>
    </w:p>
    <w:p w14:paraId="62914D2F" w14:textId="77777777" w:rsidR="00482363" w:rsidRDefault="00482363">
      <w:pPr>
        <w:pStyle w:val="EndNoteTextPub"/>
      </w:pPr>
      <w:r>
        <w:t>The endnotes also include a table of earlier republications.</w:t>
      </w:r>
    </w:p>
    <w:p w14:paraId="7B4ADF1C" w14:textId="77777777" w:rsidR="00482363" w:rsidRPr="00416191" w:rsidRDefault="00482363">
      <w:pPr>
        <w:pStyle w:val="Endnote20"/>
      </w:pPr>
      <w:bookmarkStart w:id="27" w:name="_Toc106797188"/>
      <w:r w:rsidRPr="00416191">
        <w:rPr>
          <w:rStyle w:val="charTableNo"/>
        </w:rPr>
        <w:t>2</w:t>
      </w:r>
      <w:r>
        <w:tab/>
      </w:r>
      <w:r w:rsidRPr="00416191">
        <w:rPr>
          <w:rStyle w:val="charTableText"/>
        </w:rPr>
        <w:t>Abbreviation key</w:t>
      </w:r>
      <w:bookmarkEnd w:id="27"/>
    </w:p>
    <w:p w14:paraId="025E299D" w14:textId="77777777" w:rsidR="00482363" w:rsidRDefault="00482363">
      <w:pPr>
        <w:rPr>
          <w:sz w:val="4"/>
        </w:rPr>
      </w:pPr>
    </w:p>
    <w:tbl>
      <w:tblPr>
        <w:tblW w:w="7372" w:type="dxa"/>
        <w:tblInd w:w="1100" w:type="dxa"/>
        <w:tblLayout w:type="fixed"/>
        <w:tblLook w:val="0000" w:firstRow="0" w:lastRow="0" w:firstColumn="0" w:lastColumn="0" w:noHBand="0" w:noVBand="0"/>
      </w:tblPr>
      <w:tblGrid>
        <w:gridCol w:w="3720"/>
        <w:gridCol w:w="3652"/>
      </w:tblGrid>
      <w:tr w:rsidR="00482363" w14:paraId="50970180" w14:textId="77777777" w:rsidTr="00CE3427">
        <w:tc>
          <w:tcPr>
            <w:tcW w:w="3720" w:type="dxa"/>
          </w:tcPr>
          <w:p w14:paraId="716F2A00" w14:textId="77777777" w:rsidR="00482363" w:rsidRDefault="00482363">
            <w:pPr>
              <w:pStyle w:val="EndnotesAbbrev"/>
            </w:pPr>
            <w:r>
              <w:t>A = Act</w:t>
            </w:r>
          </w:p>
        </w:tc>
        <w:tc>
          <w:tcPr>
            <w:tcW w:w="3652" w:type="dxa"/>
          </w:tcPr>
          <w:p w14:paraId="50AB2428" w14:textId="77777777" w:rsidR="00482363" w:rsidRDefault="00482363" w:rsidP="00CE3427">
            <w:pPr>
              <w:pStyle w:val="EndnotesAbbrev"/>
            </w:pPr>
            <w:r>
              <w:t>NI = Notifiable instrument</w:t>
            </w:r>
          </w:p>
        </w:tc>
      </w:tr>
      <w:tr w:rsidR="00482363" w14:paraId="3A276AA3" w14:textId="77777777" w:rsidTr="00CE3427">
        <w:tc>
          <w:tcPr>
            <w:tcW w:w="3720" w:type="dxa"/>
          </w:tcPr>
          <w:p w14:paraId="4C2165B7" w14:textId="77777777" w:rsidR="00482363" w:rsidRDefault="00482363" w:rsidP="00CE3427">
            <w:pPr>
              <w:pStyle w:val="EndnotesAbbrev"/>
            </w:pPr>
            <w:r>
              <w:t>AF = Approved form</w:t>
            </w:r>
          </w:p>
        </w:tc>
        <w:tc>
          <w:tcPr>
            <w:tcW w:w="3652" w:type="dxa"/>
          </w:tcPr>
          <w:p w14:paraId="3847EBA2" w14:textId="77777777" w:rsidR="00482363" w:rsidRDefault="00482363" w:rsidP="00CE3427">
            <w:pPr>
              <w:pStyle w:val="EndnotesAbbrev"/>
            </w:pPr>
            <w:r>
              <w:t>o = order</w:t>
            </w:r>
          </w:p>
        </w:tc>
      </w:tr>
      <w:tr w:rsidR="00482363" w14:paraId="40D3F915" w14:textId="77777777" w:rsidTr="00CE3427">
        <w:tc>
          <w:tcPr>
            <w:tcW w:w="3720" w:type="dxa"/>
          </w:tcPr>
          <w:p w14:paraId="1532BF51" w14:textId="77777777" w:rsidR="00482363" w:rsidRDefault="00482363">
            <w:pPr>
              <w:pStyle w:val="EndnotesAbbrev"/>
            </w:pPr>
            <w:r>
              <w:t>am = amended</w:t>
            </w:r>
          </w:p>
        </w:tc>
        <w:tc>
          <w:tcPr>
            <w:tcW w:w="3652" w:type="dxa"/>
          </w:tcPr>
          <w:p w14:paraId="56E24092" w14:textId="77777777" w:rsidR="00482363" w:rsidRDefault="00482363" w:rsidP="00CE3427">
            <w:pPr>
              <w:pStyle w:val="EndnotesAbbrev"/>
            </w:pPr>
            <w:r>
              <w:t>om = omitted/repealed</w:t>
            </w:r>
          </w:p>
        </w:tc>
      </w:tr>
      <w:tr w:rsidR="00482363" w14:paraId="3A9C6521" w14:textId="77777777" w:rsidTr="00CE3427">
        <w:tc>
          <w:tcPr>
            <w:tcW w:w="3720" w:type="dxa"/>
          </w:tcPr>
          <w:p w14:paraId="1F075E84" w14:textId="77777777" w:rsidR="00482363" w:rsidRDefault="00482363">
            <w:pPr>
              <w:pStyle w:val="EndnotesAbbrev"/>
            </w:pPr>
            <w:r>
              <w:t>amdt = amendment</w:t>
            </w:r>
          </w:p>
        </w:tc>
        <w:tc>
          <w:tcPr>
            <w:tcW w:w="3652" w:type="dxa"/>
          </w:tcPr>
          <w:p w14:paraId="78C1B728" w14:textId="77777777" w:rsidR="00482363" w:rsidRDefault="00482363" w:rsidP="00CE3427">
            <w:pPr>
              <w:pStyle w:val="EndnotesAbbrev"/>
            </w:pPr>
            <w:r>
              <w:t>ord = ordinance</w:t>
            </w:r>
          </w:p>
        </w:tc>
      </w:tr>
      <w:tr w:rsidR="00482363" w14:paraId="55505483" w14:textId="77777777" w:rsidTr="00CE3427">
        <w:tc>
          <w:tcPr>
            <w:tcW w:w="3720" w:type="dxa"/>
          </w:tcPr>
          <w:p w14:paraId="1CE07689" w14:textId="77777777" w:rsidR="00482363" w:rsidRDefault="00482363">
            <w:pPr>
              <w:pStyle w:val="EndnotesAbbrev"/>
            </w:pPr>
            <w:r>
              <w:t>AR = Assembly resolution</w:t>
            </w:r>
          </w:p>
        </w:tc>
        <w:tc>
          <w:tcPr>
            <w:tcW w:w="3652" w:type="dxa"/>
          </w:tcPr>
          <w:p w14:paraId="6A302D8C" w14:textId="77777777" w:rsidR="00482363" w:rsidRDefault="00482363" w:rsidP="00CE3427">
            <w:pPr>
              <w:pStyle w:val="EndnotesAbbrev"/>
            </w:pPr>
            <w:r>
              <w:t>orig = original</w:t>
            </w:r>
          </w:p>
        </w:tc>
      </w:tr>
      <w:tr w:rsidR="00482363" w14:paraId="5F654121" w14:textId="77777777" w:rsidTr="00CE3427">
        <w:tc>
          <w:tcPr>
            <w:tcW w:w="3720" w:type="dxa"/>
          </w:tcPr>
          <w:p w14:paraId="05C6FAB6" w14:textId="77777777" w:rsidR="00482363" w:rsidRDefault="00482363">
            <w:pPr>
              <w:pStyle w:val="EndnotesAbbrev"/>
            </w:pPr>
            <w:r>
              <w:t>ch = chapter</w:t>
            </w:r>
          </w:p>
        </w:tc>
        <w:tc>
          <w:tcPr>
            <w:tcW w:w="3652" w:type="dxa"/>
          </w:tcPr>
          <w:p w14:paraId="3D8CD8C8" w14:textId="77777777" w:rsidR="00482363" w:rsidRDefault="00482363" w:rsidP="00CE3427">
            <w:pPr>
              <w:pStyle w:val="EndnotesAbbrev"/>
            </w:pPr>
            <w:r>
              <w:t>par = paragraph/subparagraph</w:t>
            </w:r>
          </w:p>
        </w:tc>
      </w:tr>
      <w:tr w:rsidR="00482363" w14:paraId="13C4BEBD" w14:textId="77777777" w:rsidTr="00CE3427">
        <w:tc>
          <w:tcPr>
            <w:tcW w:w="3720" w:type="dxa"/>
          </w:tcPr>
          <w:p w14:paraId="4A806BF9" w14:textId="77777777" w:rsidR="00482363" w:rsidRDefault="00482363">
            <w:pPr>
              <w:pStyle w:val="EndnotesAbbrev"/>
            </w:pPr>
            <w:r>
              <w:t>CN = Commencement notice</w:t>
            </w:r>
          </w:p>
        </w:tc>
        <w:tc>
          <w:tcPr>
            <w:tcW w:w="3652" w:type="dxa"/>
          </w:tcPr>
          <w:p w14:paraId="3BBB1942" w14:textId="77777777" w:rsidR="00482363" w:rsidRDefault="00482363" w:rsidP="00CE3427">
            <w:pPr>
              <w:pStyle w:val="EndnotesAbbrev"/>
            </w:pPr>
            <w:r>
              <w:t>pres = present</w:t>
            </w:r>
          </w:p>
        </w:tc>
      </w:tr>
      <w:tr w:rsidR="00482363" w14:paraId="1817AB6B" w14:textId="77777777" w:rsidTr="00CE3427">
        <w:tc>
          <w:tcPr>
            <w:tcW w:w="3720" w:type="dxa"/>
          </w:tcPr>
          <w:p w14:paraId="7DD61041" w14:textId="77777777" w:rsidR="00482363" w:rsidRDefault="00482363">
            <w:pPr>
              <w:pStyle w:val="EndnotesAbbrev"/>
            </w:pPr>
            <w:r>
              <w:t>def = definition</w:t>
            </w:r>
          </w:p>
        </w:tc>
        <w:tc>
          <w:tcPr>
            <w:tcW w:w="3652" w:type="dxa"/>
          </w:tcPr>
          <w:p w14:paraId="183A8547" w14:textId="77777777" w:rsidR="00482363" w:rsidRDefault="00482363" w:rsidP="00CE3427">
            <w:pPr>
              <w:pStyle w:val="EndnotesAbbrev"/>
            </w:pPr>
            <w:r>
              <w:t>prev = previous</w:t>
            </w:r>
          </w:p>
        </w:tc>
      </w:tr>
      <w:tr w:rsidR="00482363" w14:paraId="417D9577" w14:textId="77777777" w:rsidTr="00CE3427">
        <w:tc>
          <w:tcPr>
            <w:tcW w:w="3720" w:type="dxa"/>
          </w:tcPr>
          <w:p w14:paraId="5F17EB4E" w14:textId="77777777" w:rsidR="00482363" w:rsidRDefault="00482363">
            <w:pPr>
              <w:pStyle w:val="EndnotesAbbrev"/>
            </w:pPr>
            <w:r>
              <w:t>DI = Disallowable instrument</w:t>
            </w:r>
          </w:p>
        </w:tc>
        <w:tc>
          <w:tcPr>
            <w:tcW w:w="3652" w:type="dxa"/>
          </w:tcPr>
          <w:p w14:paraId="33AAFB75" w14:textId="77777777" w:rsidR="00482363" w:rsidRDefault="00482363" w:rsidP="00CE3427">
            <w:pPr>
              <w:pStyle w:val="EndnotesAbbrev"/>
            </w:pPr>
            <w:r>
              <w:t>(prev...) = previously</w:t>
            </w:r>
          </w:p>
        </w:tc>
      </w:tr>
      <w:tr w:rsidR="00482363" w14:paraId="581B0D78" w14:textId="77777777" w:rsidTr="00CE3427">
        <w:tc>
          <w:tcPr>
            <w:tcW w:w="3720" w:type="dxa"/>
          </w:tcPr>
          <w:p w14:paraId="09DBC788" w14:textId="77777777" w:rsidR="00482363" w:rsidRDefault="00482363">
            <w:pPr>
              <w:pStyle w:val="EndnotesAbbrev"/>
            </w:pPr>
            <w:r>
              <w:t>dict = dictionary</w:t>
            </w:r>
          </w:p>
        </w:tc>
        <w:tc>
          <w:tcPr>
            <w:tcW w:w="3652" w:type="dxa"/>
          </w:tcPr>
          <w:p w14:paraId="4F8262F4" w14:textId="77777777" w:rsidR="00482363" w:rsidRDefault="00482363" w:rsidP="00CE3427">
            <w:pPr>
              <w:pStyle w:val="EndnotesAbbrev"/>
            </w:pPr>
            <w:r>
              <w:t>pt = part</w:t>
            </w:r>
          </w:p>
        </w:tc>
      </w:tr>
      <w:tr w:rsidR="00482363" w14:paraId="2B5B0256" w14:textId="77777777" w:rsidTr="00CE3427">
        <w:tc>
          <w:tcPr>
            <w:tcW w:w="3720" w:type="dxa"/>
          </w:tcPr>
          <w:p w14:paraId="20E0A4D7" w14:textId="77777777" w:rsidR="00482363" w:rsidRDefault="00482363">
            <w:pPr>
              <w:pStyle w:val="EndnotesAbbrev"/>
            </w:pPr>
            <w:r>
              <w:t xml:space="preserve">disallowed = disallowed by the Legislative </w:t>
            </w:r>
          </w:p>
        </w:tc>
        <w:tc>
          <w:tcPr>
            <w:tcW w:w="3652" w:type="dxa"/>
          </w:tcPr>
          <w:p w14:paraId="65208353" w14:textId="77777777" w:rsidR="00482363" w:rsidRDefault="00482363" w:rsidP="00CE3427">
            <w:pPr>
              <w:pStyle w:val="EndnotesAbbrev"/>
            </w:pPr>
            <w:r>
              <w:t>r = rule/subrule</w:t>
            </w:r>
          </w:p>
        </w:tc>
      </w:tr>
      <w:tr w:rsidR="00482363" w14:paraId="43BB7ACB" w14:textId="77777777" w:rsidTr="00CE3427">
        <w:tc>
          <w:tcPr>
            <w:tcW w:w="3720" w:type="dxa"/>
          </w:tcPr>
          <w:p w14:paraId="5D756865" w14:textId="77777777" w:rsidR="00482363" w:rsidRDefault="00482363">
            <w:pPr>
              <w:pStyle w:val="EndnotesAbbrev"/>
              <w:ind w:left="972"/>
            </w:pPr>
            <w:r>
              <w:t>Assembly</w:t>
            </w:r>
          </w:p>
        </w:tc>
        <w:tc>
          <w:tcPr>
            <w:tcW w:w="3652" w:type="dxa"/>
          </w:tcPr>
          <w:p w14:paraId="7C32CBA5" w14:textId="77777777" w:rsidR="00482363" w:rsidRDefault="00482363" w:rsidP="00CE3427">
            <w:pPr>
              <w:pStyle w:val="EndnotesAbbrev"/>
            </w:pPr>
            <w:r>
              <w:t>reloc = relocated</w:t>
            </w:r>
          </w:p>
        </w:tc>
      </w:tr>
      <w:tr w:rsidR="00482363" w14:paraId="6BCFCFAC" w14:textId="77777777" w:rsidTr="00CE3427">
        <w:tc>
          <w:tcPr>
            <w:tcW w:w="3720" w:type="dxa"/>
          </w:tcPr>
          <w:p w14:paraId="0A628F59" w14:textId="77777777" w:rsidR="00482363" w:rsidRDefault="00482363">
            <w:pPr>
              <w:pStyle w:val="EndnotesAbbrev"/>
            </w:pPr>
            <w:r>
              <w:t>div = division</w:t>
            </w:r>
          </w:p>
        </w:tc>
        <w:tc>
          <w:tcPr>
            <w:tcW w:w="3652" w:type="dxa"/>
          </w:tcPr>
          <w:p w14:paraId="0221F565" w14:textId="77777777" w:rsidR="00482363" w:rsidRDefault="00482363" w:rsidP="00CE3427">
            <w:pPr>
              <w:pStyle w:val="EndnotesAbbrev"/>
            </w:pPr>
            <w:r>
              <w:t>renum = renumbered</w:t>
            </w:r>
          </w:p>
        </w:tc>
      </w:tr>
      <w:tr w:rsidR="00482363" w14:paraId="676D0B54" w14:textId="77777777" w:rsidTr="00CE3427">
        <w:tc>
          <w:tcPr>
            <w:tcW w:w="3720" w:type="dxa"/>
          </w:tcPr>
          <w:p w14:paraId="1E5EEB3B" w14:textId="77777777" w:rsidR="00482363" w:rsidRDefault="00482363">
            <w:pPr>
              <w:pStyle w:val="EndnotesAbbrev"/>
            </w:pPr>
            <w:r>
              <w:t>exp = expires/expired</w:t>
            </w:r>
          </w:p>
        </w:tc>
        <w:tc>
          <w:tcPr>
            <w:tcW w:w="3652" w:type="dxa"/>
          </w:tcPr>
          <w:p w14:paraId="3A72F6A6" w14:textId="77777777" w:rsidR="00482363" w:rsidRDefault="00482363" w:rsidP="00CE3427">
            <w:pPr>
              <w:pStyle w:val="EndnotesAbbrev"/>
            </w:pPr>
            <w:r>
              <w:t>R[X] = Republication No</w:t>
            </w:r>
          </w:p>
        </w:tc>
      </w:tr>
      <w:tr w:rsidR="00482363" w14:paraId="04B109A7" w14:textId="77777777" w:rsidTr="00CE3427">
        <w:tc>
          <w:tcPr>
            <w:tcW w:w="3720" w:type="dxa"/>
          </w:tcPr>
          <w:p w14:paraId="5D588B3A" w14:textId="77777777" w:rsidR="00482363" w:rsidRDefault="00482363">
            <w:pPr>
              <w:pStyle w:val="EndnotesAbbrev"/>
            </w:pPr>
            <w:r>
              <w:t>Gaz = gazette</w:t>
            </w:r>
          </w:p>
        </w:tc>
        <w:tc>
          <w:tcPr>
            <w:tcW w:w="3652" w:type="dxa"/>
          </w:tcPr>
          <w:p w14:paraId="28E2179F" w14:textId="77777777" w:rsidR="00482363" w:rsidRDefault="00482363" w:rsidP="00CE3427">
            <w:pPr>
              <w:pStyle w:val="EndnotesAbbrev"/>
            </w:pPr>
            <w:r>
              <w:t>RI = reissue</w:t>
            </w:r>
          </w:p>
        </w:tc>
      </w:tr>
      <w:tr w:rsidR="00482363" w14:paraId="39751973" w14:textId="77777777" w:rsidTr="00CE3427">
        <w:tc>
          <w:tcPr>
            <w:tcW w:w="3720" w:type="dxa"/>
          </w:tcPr>
          <w:p w14:paraId="16CC0BCF" w14:textId="77777777" w:rsidR="00482363" w:rsidRDefault="00482363">
            <w:pPr>
              <w:pStyle w:val="EndnotesAbbrev"/>
            </w:pPr>
            <w:r>
              <w:t>hdg = heading</w:t>
            </w:r>
          </w:p>
        </w:tc>
        <w:tc>
          <w:tcPr>
            <w:tcW w:w="3652" w:type="dxa"/>
          </w:tcPr>
          <w:p w14:paraId="2CEDCA42" w14:textId="77777777" w:rsidR="00482363" w:rsidRDefault="00482363" w:rsidP="00CE3427">
            <w:pPr>
              <w:pStyle w:val="EndnotesAbbrev"/>
            </w:pPr>
            <w:r>
              <w:t>s = section/subsection</w:t>
            </w:r>
          </w:p>
        </w:tc>
      </w:tr>
      <w:tr w:rsidR="00482363" w14:paraId="633E8172" w14:textId="77777777" w:rsidTr="00CE3427">
        <w:tc>
          <w:tcPr>
            <w:tcW w:w="3720" w:type="dxa"/>
          </w:tcPr>
          <w:p w14:paraId="5C5E1197" w14:textId="77777777" w:rsidR="00482363" w:rsidRDefault="00482363">
            <w:pPr>
              <w:pStyle w:val="EndnotesAbbrev"/>
            </w:pPr>
            <w:r>
              <w:t>IA = Interpretation Act 1967</w:t>
            </w:r>
          </w:p>
        </w:tc>
        <w:tc>
          <w:tcPr>
            <w:tcW w:w="3652" w:type="dxa"/>
          </w:tcPr>
          <w:p w14:paraId="1FD5AC44" w14:textId="77777777" w:rsidR="00482363" w:rsidRDefault="00482363" w:rsidP="00CE3427">
            <w:pPr>
              <w:pStyle w:val="EndnotesAbbrev"/>
            </w:pPr>
            <w:r>
              <w:t>sch = schedule</w:t>
            </w:r>
          </w:p>
        </w:tc>
      </w:tr>
      <w:tr w:rsidR="00482363" w14:paraId="27CE269B" w14:textId="77777777" w:rsidTr="00CE3427">
        <w:tc>
          <w:tcPr>
            <w:tcW w:w="3720" w:type="dxa"/>
          </w:tcPr>
          <w:p w14:paraId="6FF8DCF6" w14:textId="77777777" w:rsidR="00482363" w:rsidRDefault="00482363">
            <w:pPr>
              <w:pStyle w:val="EndnotesAbbrev"/>
            </w:pPr>
            <w:r>
              <w:t>ins = inserted/added</w:t>
            </w:r>
          </w:p>
        </w:tc>
        <w:tc>
          <w:tcPr>
            <w:tcW w:w="3652" w:type="dxa"/>
          </w:tcPr>
          <w:p w14:paraId="3941AE72" w14:textId="77777777" w:rsidR="00482363" w:rsidRDefault="00482363" w:rsidP="00CE3427">
            <w:pPr>
              <w:pStyle w:val="EndnotesAbbrev"/>
            </w:pPr>
            <w:r>
              <w:t>sdiv = subdivision</w:t>
            </w:r>
          </w:p>
        </w:tc>
      </w:tr>
      <w:tr w:rsidR="00482363" w14:paraId="263F6185" w14:textId="77777777" w:rsidTr="00CE3427">
        <w:tc>
          <w:tcPr>
            <w:tcW w:w="3720" w:type="dxa"/>
          </w:tcPr>
          <w:p w14:paraId="2AABBDF5" w14:textId="77777777" w:rsidR="00482363" w:rsidRDefault="00482363">
            <w:pPr>
              <w:pStyle w:val="EndnotesAbbrev"/>
            </w:pPr>
            <w:r>
              <w:t>LA = Legislation Act 2001</w:t>
            </w:r>
          </w:p>
        </w:tc>
        <w:tc>
          <w:tcPr>
            <w:tcW w:w="3652" w:type="dxa"/>
          </w:tcPr>
          <w:p w14:paraId="19A33BF2" w14:textId="77777777" w:rsidR="00482363" w:rsidRDefault="00482363" w:rsidP="00CE3427">
            <w:pPr>
              <w:pStyle w:val="EndnotesAbbrev"/>
            </w:pPr>
            <w:r>
              <w:t>SL = Subordinate law</w:t>
            </w:r>
          </w:p>
        </w:tc>
      </w:tr>
      <w:tr w:rsidR="00482363" w14:paraId="5B73FE5F" w14:textId="77777777" w:rsidTr="00CE3427">
        <w:tc>
          <w:tcPr>
            <w:tcW w:w="3720" w:type="dxa"/>
          </w:tcPr>
          <w:p w14:paraId="688D0467" w14:textId="77777777" w:rsidR="00482363" w:rsidRDefault="00482363">
            <w:pPr>
              <w:pStyle w:val="EndnotesAbbrev"/>
            </w:pPr>
            <w:r>
              <w:t>LR = legislation register</w:t>
            </w:r>
          </w:p>
        </w:tc>
        <w:tc>
          <w:tcPr>
            <w:tcW w:w="3652" w:type="dxa"/>
          </w:tcPr>
          <w:p w14:paraId="04EEE280" w14:textId="77777777" w:rsidR="00482363" w:rsidRDefault="00482363" w:rsidP="00CE3427">
            <w:pPr>
              <w:pStyle w:val="EndnotesAbbrev"/>
            </w:pPr>
            <w:r>
              <w:t>sub = substituted</w:t>
            </w:r>
          </w:p>
        </w:tc>
      </w:tr>
      <w:tr w:rsidR="00482363" w14:paraId="0CE47DFA" w14:textId="77777777" w:rsidTr="00CE3427">
        <w:tc>
          <w:tcPr>
            <w:tcW w:w="3720" w:type="dxa"/>
          </w:tcPr>
          <w:p w14:paraId="0BF2735B" w14:textId="77777777" w:rsidR="00482363" w:rsidRDefault="00482363">
            <w:pPr>
              <w:pStyle w:val="EndnotesAbbrev"/>
            </w:pPr>
            <w:r>
              <w:t>LRA = Legislation (Republication) Act 1996</w:t>
            </w:r>
          </w:p>
        </w:tc>
        <w:tc>
          <w:tcPr>
            <w:tcW w:w="3652" w:type="dxa"/>
          </w:tcPr>
          <w:p w14:paraId="6F4032A9" w14:textId="77777777" w:rsidR="00482363" w:rsidRDefault="00482363" w:rsidP="00CE3427">
            <w:pPr>
              <w:pStyle w:val="EndnotesAbbrev"/>
            </w:pPr>
            <w:r>
              <w:rPr>
                <w:u w:val="single"/>
              </w:rPr>
              <w:t>underlining</w:t>
            </w:r>
            <w:r>
              <w:t xml:space="preserve"> = whole or part not commenced</w:t>
            </w:r>
          </w:p>
        </w:tc>
      </w:tr>
      <w:tr w:rsidR="00482363" w14:paraId="5A5BC89A" w14:textId="77777777" w:rsidTr="00CE3427">
        <w:tc>
          <w:tcPr>
            <w:tcW w:w="3720" w:type="dxa"/>
          </w:tcPr>
          <w:p w14:paraId="34C1879C" w14:textId="77777777" w:rsidR="00482363" w:rsidRDefault="00482363">
            <w:pPr>
              <w:pStyle w:val="EndnotesAbbrev"/>
            </w:pPr>
            <w:r>
              <w:t>mod = modified/modification</w:t>
            </w:r>
          </w:p>
        </w:tc>
        <w:tc>
          <w:tcPr>
            <w:tcW w:w="3652" w:type="dxa"/>
          </w:tcPr>
          <w:p w14:paraId="7F7C3074" w14:textId="77777777" w:rsidR="00482363" w:rsidRDefault="00482363" w:rsidP="00CE3427">
            <w:pPr>
              <w:pStyle w:val="EndnotesAbbrev"/>
              <w:ind w:left="1073"/>
            </w:pPr>
            <w:r>
              <w:t>or to be expired</w:t>
            </w:r>
          </w:p>
        </w:tc>
      </w:tr>
    </w:tbl>
    <w:p w14:paraId="0E2B9C88" w14:textId="77777777" w:rsidR="00482363" w:rsidRPr="00BB6F39" w:rsidRDefault="00482363" w:rsidP="00CE3427"/>
    <w:p w14:paraId="3A20C60D" w14:textId="77777777" w:rsidR="00D2735F" w:rsidRPr="00416191" w:rsidRDefault="00D2735F">
      <w:pPr>
        <w:pStyle w:val="Endnote20"/>
      </w:pPr>
      <w:bookmarkStart w:id="28" w:name="_Toc106797189"/>
      <w:r w:rsidRPr="00416191">
        <w:rPr>
          <w:rStyle w:val="charTableNo"/>
        </w:rPr>
        <w:lastRenderedPageBreak/>
        <w:t>3</w:t>
      </w:r>
      <w:r>
        <w:tab/>
      </w:r>
      <w:r w:rsidRPr="00416191">
        <w:rPr>
          <w:rStyle w:val="charTableText"/>
        </w:rPr>
        <w:t>Legislation history</w:t>
      </w:r>
      <w:bookmarkEnd w:id="28"/>
    </w:p>
    <w:p w14:paraId="165AC6DA" w14:textId="77777777" w:rsidR="00D2735F" w:rsidRDefault="00D2735F">
      <w:pPr>
        <w:pStyle w:val="NewReg"/>
      </w:pPr>
      <w:r>
        <w:t>Magistrates Court (Domestic Animals Infringement Notices) Regulation 2005 SL2005-29</w:t>
      </w:r>
    </w:p>
    <w:p w14:paraId="338B62C7" w14:textId="77777777" w:rsidR="00D2735F" w:rsidRDefault="00D2735F">
      <w:pPr>
        <w:pStyle w:val="Actdetails"/>
      </w:pPr>
      <w:r>
        <w:t>notified LR 10 November 2005</w:t>
      </w:r>
    </w:p>
    <w:p w14:paraId="05592E02" w14:textId="77777777" w:rsidR="00D2735F" w:rsidRDefault="00D2735F">
      <w:pPr>
        <w:pStyle w:val="Actdetails"/>
      </w:pPr>
      <w:r>
        <w:t>s 1, s 2 commenced 10 November 2005 (LA s 75 (1))</w:t>
      </w:r>
    </w:p>
    <w:p w14:paraId="4946C1AB" w14:textId="02B81DCB" w:rsidR="00D2735F" w:rsidRDefault="00D2735F">
      <w:pPr>
        <w:pStyle w:val="Actdetails"/>
      </w:pPr>
      <w:r>
        <w:t xml:space="preserve">remainder commenced 12 November 2005 (s 2 and see </w:t>
      </w:r>
      <w:hyperlink r:id="rId59" w:tooltip="A2005-20" w:history="1">
        <w:r w:rsidR="008D5E02" w:rsidRPr="008D5E02">
          <w:rPr>
            <w:rStyle w:val="charCitHyperlinkAbbrev"/>
          </w:rPr>
          <w:t>Statute Law Amendment Act 2005</w:t>
        </w:r>
      </w:hyperlink>
      <w:r>
        <w:t xml:space="preserve"> A2005-20, s 2 (2) and LA s 79)</w:t>
      </w:r>
    </w:p>
    <w:p w14:paraId="3A8086C7" w14:textId="77777777" w:rsidR="00D2735F" w:rsidRDefault="00D2735F">
      <w:pPr>
        <w:pStyle w:val="Asamby"/>
      </w:pPr>
      <w:r>
        <w:t>as amended by</w:t>
      </w:r>
    </w:p>
    <w:p w14:paraId="6FBF48F9" w14:textId="6C5BB602" w:rsidR="00D2735F" w:rsidRDefault="003E1129">
      <w:pPr>
        <w:pStyle w:val="NewAct"/>
      </w:pPr>
      <w:hyperlink r:id="rId60" w:tooltip="A2008-7" w:history="1">
        <w:r w:rsidR="008D5E02" w:rsidRPr="008D5E02">
          <w:rPr>
            <w:rStyle w:val="charCitHyperlinkAbbrev"/>
          </w:rPr>
          <w:t>Justice and Community Safety Legislation Amendment Act 2008</w:t>
        </w:r>
      </w:hyperlink>
      <w:r w:rsidR="00D2735F">
        <w:t xml:space="preserve"> A2008-7 sch 1 pt 1.12</w:t>
      </w:r>
    </w:p>
    <w:p w14:paraId="185F59A4" w14:textId="77777777" w:rsidR="00D2735F" w:rsidRDefault="00D2735F">
      <w:pPr>
        <w:pStyle w:val="Actdetails"/>
        <w:keepNext/>
      </w:pPr>
      <w:r>
        <w:t>notified LR 16 April 2008</w:t>
      </w:r>
    </w:p>
    <w:p w14:paraId="1CFEB2AF" w14:textId="77777777" w:rsidR="00D2735F" w:rsidRDefault="00D2735F">
      <w:pPr>
        <w:pStyle w:val="Actdetails"/>
        <w:keepNext/>
      </w:pPr>
      <w:r>
        <w:t>s 1, s 2 commenced 16 April 2008 (LA s 75 (1))</w:t>
      </w:r>
    </w:p>
    <w:p w14:paraId="7219AFB3" w14:textId="77777777" w:rsidR="00D2735F" w:rsidRDefault="00D2735F">
      <w:pPr>
        <w:pStyle w:val="Actdetails"/>
      </w:pPr>
      <w:r>
        <w:t>sch 1 pt 1.12 commenced 7 May 2008 (s 2)</w:t>
      </w:r>
    </w:p>
    <w:p w14:paraId="5E7654D8" w14:textId="15624C97" w:rsidR="00D2735F" w:rsidRDefault="003E1129">
      <w:pPr>
        <w:pStyle w:val="NewAct"/>
      </w:pPr>
      <w:hyperlink r:id="rId61" w:tooltip="SL2008-19" w:history="1">
        <w:r w:rsidR="008D5E02" w:rsidRPr="008D5E02">
          <w:rPr>
            <w:rStyle w:val="charCitHyperlinkAbbrev"/>
          </w:rPr>
          <w:t>Magistrates Court (Domestic Animals Infringement Notices) Amendment Regulation 2008 (No 1)</w:t>
        </w:r>
      </w:hyperlink>
      <w:r w:rsidR="00D2735F">
        <w:t xml:space="preserve"> SL2008-19</w:t>
      </w:r>
    </w:p>
    <w:p w14:paraId="7CA1D52E" w14:textId="77777777" w:rsidR="00D2735F" w:rsidRDefault="00D2735F">
      <w:pPr>
        <w:pStyle w:val="Actdetails"/>
      </w:pPr>
      <w:r>
        <w:t>notified LR 30 April 2008</w:t>
      </w:r>
    </w:p>
    <w:p w14:paraId="677C496F" w14:textId="77777777" w:rsidR="00D2735F" w:rsidRDefault="00D2735F">
      <w:pPr>
        <w:pStyle w:val="Actdetails"/>
      </w:pPr>
      <w:r>
        <w:t>s 1, s 2 commenced 30 April 2008 (LA s 75 (1))</w:t>
      </w:r>
    </w:p>
    <w:p w14:paraId="261A0DC1" w14:textId="44AE0A31" w:rsidR="00D2735F" w:rsidRDefault="00D2735F">
      <w:pPr>
        <w:pStyle w:val="Actdetails"/>
      </w:pPr>
      <w:r>
        <w:t xml:space="preserve">remainder commenced 1 May 2008 (s 2 and see </w:t>
      </w:r>
      <w:hyperlink r:id="rId62" w:tooltip="A2007-35" w:history="1">
        <w:r w:rsidR="008D5E02" w:rsidRPr="008D5E02">
          <w:rPr>
            <w:rStyle w:val="charCitHyperlinkAbbrev"/>
          </w:rPr>
          <w:t>Domestic Animals Amendment Act 2007</w:t>
        </w:r>
      </w:hyperlink>
      <w:r>
        <w:t xml:space="preserve"> A2007-35, s 2 and </w:t>
      </w:r>
      <w:hyperlink r:id="rId63" w:tooltip="CN2008-6" w:history="1">
        <w:r w:rsidR="008D5E02" w:rsidRPr="008D5E02">
          <w:rPr>
            <w:rStyle w:val="charCitHyperlinkAbbrev"/>
          </w:rPr>
          <w:t>CN2008-6</w:t>
        </w:r>
      </w:hyperlink>
      <w:r>
        <w:t>)</w:t>
      </w:r>
    </w:p>
    <w:p w14:paraId="508E6434" w14:textId="63C9C673" w:rsidR="00550407" w:rsidRDefault="003E1129" w:rsidP="00550407">
      <w:pPr>
        <w:pStyle w:val="NewAct"/>
      </w:pPr>
      <w:hyperlink r:id="rId64" w:tooltip="A2010-3" w:history="1">
        <w:r w:rsidR="008D5E02" w:rsidRPr="008D5E02">
          <w:rPr>
            <w:rStyle w:val="charCitHyperlinkAbbrev"/>
          </w:rPr>
          <w:t>Domestic Animals Amendment Act 2010</w:t>
        </w:r>
      </w:hyperlink>
      <w:r w:rsidR="00550407">
        <w:t xml:space="preserve"> A2010-3 sch 1 pt 1.2</w:t>
      </w:r>
    </w:p>
    <w:p w14:paraId="01A6F67C" w14:textId="77777777" w:rsidR="00550407" w:rsidRDefault="00550407" w:rsidP="00550407">
      <w:pPr>
        <w:pStyle w:val="Actdetails"/>
      </w:pPr>
      <w:r>
        <w:t>notified LR 17 February 2010</w:t>
      </w:r>
    </w:p>
    <w:p w14:paraId="7D4AB37B" w14:textId="77777777" w:rsidR="00550407" w:rsidRDefault="00550407" w:rsidP="00550407">
      <w:pPr>
        <w:pStyle w:val="Actdetails"/>
      </w:pPr>
      <w:r>
        <w:t>s 1, s 2 commenced 17 February 2010 (LA s 75 (1))</w:t>
      </w:r>
    </w:p>
    <w:p w14:paraId="35D47DFB" w14:textId="77777777" w:rsidR="00550407" w:rsidRDefault="00550407" w:rsidP="00550407">
      <w:pPr>
        <w:pStyle w:val="Actdetails"/>
      </w:pPr>
      <w:r>
        <w:t>sch 1 pt 1.2 commenced 18 February 2010 (s 2)</w:t>
      </w:r>
    </w:p>
    <w:p w14:paraId="33F1D4C9" w14:textId="4ECF2303" w:rsidR="0030735C" w:rsidRDefault="003E1129" w:rsidP="0030735C">
      <w:pPr>
        <w:pStyle w:val="NewAct"/>
      </w:pPr>
      <w:hyperlink r:id="rId65" w:tooltip="A2014-18" w:history="1">
        <w:r w:rsidR="0030735C">
          <w:rPr>
            <w:rStyle w:val="charCitHyperlinkAbbrev"/>
          </w:rPr>
          <w:t>Statute Law Amendment Act 2014</w:t>
        </w:r>
      </w:hyperlink>
      <w:r w:rsidR="0030735C">
        <w:t xml:space="preserve"> A2014</w:t>
      </w:r>
      <w:r w:rsidR="0030735C">
        <w:noBreakHyphen/>
        <w:t>18 sch 3 pt 3.15</w:t>
      </w:r>
    </w:p>
    <w:p w14:paraId="5F7CEB40" w14:textId="77777777" w:rsidR="0030735C" w:rsidRDefault="0030735C" w:rsidP="0030735C">
      <w:pPr>
        <w:pStyle w:val="Actdetails"/>
        <w:keepNext/>
      </w:pPr>
      <w:r>
        <w:t>notified LR 20 May 2014</w:t>
      </w:r>
    </w:p>
    <w:p w14:paraId="5659D3FC" w14:textId="77777777" w:rsidR="0030735C" w:rsidRDefault="0030735C" w:rsidP="0030735C">
      <w:pPr>
        <w:pStyle w:val="Actdetails"/>
        <w:keepNext/>
      </w:pPr>
      <w:r>
        <w:t>s 1, s 2 commenced 20 May 2014 (LA s 75 (1))</w:t>
      </w:r>
    </w:p>
    <w:p w14:paraId="4F264D4D" w14:textId="77777777" w:rsidR="0030735C" w:rsidRPr="00AE7C72" w:rsidRDefault="0030735C" w:rsidP="0030735C">
      <w:pPr>
        <w:pStyle w:val="Actdetails"/>
      </w:pPr>
      <w:r>
        <w:t xml:space="preserve">sch 3 pt 3.15 </w:t>
      </w:r>
      <w:r w:rsidRPr="00AE7C72">
        <w:t xml:space="preserve">commenced </w:t>
      </w:r>
      <w:r>
        <w:t>10 June 2014</w:t>
      </w:r>
      <w:r w:rsidRPr="00AE7C72">
        <w:t xml:space="preserve"> (</w:t>
      </w:r>
      <w:r>
        <w:t>s 2 (1))</w:t>
      </w:r>
    </w:p>
    <w:p w14:paraId="0B706C40" w14:textId="7B7EFFE1" w:rsidR="00086175" w:rsidRDefault="003E1129" w:rsidP="00086175">
      <w:pPr>
        <w:pStyle w:val="NewAct"/>
      </w:pPr>
      <w:hyperlink r:id="rId66" w:tooltip="A2014-32" w:history="1">
        <w:r w:rsidR="00086175">
          <w:rPr>
            <w:rStyle w:val="charCitHyperlinkAbbrev"/>
          </w:rPr>
          <w:t>Territory and Municipal Services Legislation Amendment Act 2014</w:t>
        </w:r>
      </w:hyperlink>
      <w:r w:rsidR="00086175">
        <w:t xml:space="preserve"> A2014-32 pt </w:t>
      </w:r>
      <w:r w:rsidR="00606171">
        <w:t>4</w:t>
      </w:r>
    </w:p>
    <w:p w14:paraId="72F58E97" w14:textId="77777777" w:rsidR="00086175" w:rsidRDefault="00086175" w:rsidP="00086175">
      <w:pPr>
        <w:pStyle w:val="Actdetails"/>
        <w:keepNext/>
      </w:pPr>
      <w:r>
        <w:t>notified LR 20 August 2014</w:t>
      </w:r>
    </w:p>
    <w:p w14:paraId="516C31AA" w14:textId="77777777" w:rsidR="00086175" w:rsidRDefault="00086175" w:rsidP="00086175">
      <w:pPr>
        <w:pStyle w:val="Actdetails"/>
        <w:keepNext/>
      </w:pPr>
      <w:r>
        <w:t>s 1, s 2 commenced 20 August 2014 (LA s 75 (1))</w:t>
      </w:r>
    </w:p>
    <w:p w14:paraId="3EBA1582" w14:textId="77777777" w:rsidR="00086175" w:rsidRDefault="00086175" w:rsidP="00086175">
      <w:pPr>
        <w:pStyle w:val="Actdetails"/>
      </w:pPr>
      <w:r>
        <w:t xml:space="preserve">pt </w:t>
      </w:r>
      <w:r w:rsidR="00606171">
        <w:t>4</w:t>
      </w:r>
      <w:r w:rsidRPr="002D2CC3">
        <w:t xml:space="preserve"> </w:t>
      </w:r>
      <w:r w:rsidRPr="009A7FDA">
        <w:t xml:space="preserve">commenced </w:t>
      </w:r>
      <w:r>
        <w:t>21 August 2014 (s 2)</w:t>
      </w:r>
    </w:p>
    <w:p w14:paraId="03D7F266" w14:textId="522B5A1E" w:rsidR="003C1071" w:rsidRDefault="003E1129" w:rsidP="003C1071">
      <w:pPr>
        <w:pStyle w:val="NewAct"/>
      </w:pPr>
      <w:hyperlink r:id="rId67" w:tooltip="A2014-39" w:history="1">
        <w:r w:rsidR="003C1071">
          <w:rPr>
            <w:rStyle w:val="charCitHyperlinkAbbrev"/>
          </w:rPr>
          <w:t>Domestic Animals Amendment Act 2014</w:t>
        </w:r>
      </w:hyperlink>
      <w:r w:rsidR="003C1071">
        <w:t xml:space="preserve"> A2014-39 sch 1</w:t>
      </w:r>
    </w:p>
    <w:p w14:paraId="0E7AE230" w14:textId="77777777" w:rsidR="003C1071" w:rsidRDefault="003C1071" w:rsidP="003C1071">
      <w:pPr>
        <w:pStyle w:val="Actdetails"/>
        <w:keepNext/>
      </w:pPr>
      <w:r>
        <w:t>notified LR 30 September 2014</w:t>
      </w:r>
    </w:p>
    <w:p w14:paraId="1B440895" w14:textId="77777777" w:rsidR="003C1071" w:rsidRDefault="003C1071" w:rsidP="003C1071">
      <w:pPr>
        <w:pStyle w:val="Actdetails"/>
        <w:keepNext/>
      </w:pPr>
      <w:r>
        <w:t>s 1, s 2 commenced 30 September 2014 (LA s 75 (1))</w:t>
      </w:r>
    </w:p>
    <w:p w14:paraId="1C09F800" w14:textId="77777777" w:rsidR="003C1071" w:rsidRDefault="003C1071" w:rsidP="003C1071">
      <w:pPr>
        <w:pStyle w:val="Actdetails"/>
      </w:pPr>
      <w:r>
        <w:t xml:space="preserve">sch 1 </w:t>
      </w:r>
      <w:r w:rsidRPr="009A7FDA">
        <w:t xml:space="preserve">commenced </w:t>
      </w:r>
      <w:r>
        <w:t>1 October 2014 (s 2)</w:t>
      </w:r>
    </w:p>
    <w:p w14:paraId="457BD07F" w14:textId="642D02A5" w:rsidR="00EA2556" w:rsidRDefault="003E1129" w:rsidP="00EA2556">
      <w:pPr>
        <w:pStyle w:val="NewAct"/>
      </w:pPr>
      <w:hyperlink r:id="rId68" w:tooltip="A2015-15" w:history="1">
        <w:r w:rsidR="00EA2556">
          <w:rPr>
            <w:rStyle w:val="charCitHyperlinkAbbrev"/>
          </w:rPr>
          <w:t>Statute Law Amendment Act 2015</w:t>
        </w:r>
      </w:hyperlink>
      <w:r w:rsidR="00EA2556">
        <w:t xml:space="preserve"> A2015</w:t>
      </w:r>
      <w:r w:rsidR="00EA2556">
        <w:noBreakHyphen/>
        <w:t>15 sch 3 pt 3.19</w:t>
      </w:r>
    </w:p>
    <w:p w14:paraId="39FA7054" w14:textId="77777777" w:rsidR="00EA2556" w:rsidRDefault="00EA2556" w:rsidP="00EA2556">
      <w:pPr>
        <w:pStyle w:val="Actdetails"/>
        <w:keepNext/>
      </w:pPr>
      <w:r>
        <w:t>notified LR 27 May 2015</w:t>
      </w:r>
    </w:p>
    <w:p w14:paraId="57B41856" w14:textId="77777777" w:rsidR="00EA2556" w:rsidRDefault="00EA2556" w:rsidP="00EA2556">
      <w:pPr>
        <w:pStyle w:val="Actdetails"/>
        <w:keepNext/>
      </w:pPr>
      <w:r>
        <w:t>s 1, s 2 commenced 27 May 2015 (LA s 75 (1))</w:t>
      </w:r>
    </w:p>
    <w:p w14:paraId="33168292" w14:textId="77777777" w:rsidR="00EA2556" w:rsidRDefault="00EA2556" w:rsidP="00EA2556">
      <w:pPr>
        <w:pStyle w:val="Actdetails"/>
      </w:pPr>
      <w:r>
        <w:t xml:space="preserve">sch 3 pt 3.19 </w:t>
      </w:r>
      <w:r w:rsidRPr="00AE7C72">
        <w:t xml:space="preserve">commenced </w:t>
      </w:r>
      <w:r>
        <w:t>10 June 2015</w:t>
      </w:r>
      <w:r w:rsidRPr="00AE7C72">
        <w:t xml:space="preserve"> (</w:t>
      </w:r>
      <w:r>
        <w:t>s 2)</w:t>
      </w:r>
    </w:p>
    <w:p w14:paraId="019BE107" w14:textId="6C6DD813" w:rsidR="00C24E53" w:rsidRDefault="003E1129" w:rsidP="00C24E53">
      <w:pPr>
        <w:pStyle w:val="NewAct"/>
      </w:pPr>
      <w:hyperlink r:id="rId69" w:tooltip="A2017-44 " w:history="1">
        <w:r w:rsidR="00C24E53" w:rsidRPr="00C24E53">
          <w:rPr>
            <w:rStyle w:val="Hyperlink"/>
            <w:u w:val="none"/>
          </w:rPr>
          <w:t>Domestic Animals (Racing Greyhounds) Amendment Act 2017</w:t>
        </w:r>
      </w:hyperlink>
      <w:r w:rsidR="00C24E53">
        <w:t xml:space="preserve"> A2017</w:t>
      </w:r>
      <w:r w:rsidR="00C24E53">
        <w:noBreakHyphen/>
        <w:t>44 sch 1 pt 1.2</w:t>
      </w:r>
      <w:r w:rsidR="004647D0">
        <w:t xml:space="preserve"> (as am by </w:t>
      </w:r>
      <w:hyperlink r:id="rId70" w:tooltip="Domestic Animals Legislation Amendment Act 2018" w:history="1">
        <w:r w:rsidR="004647D0" w:rsidRPr="004647D0">
          <w:rPr>
            <w:rStyle w:val="charCitHyperlinkAbbrev"/>
          </w:rPr>
          <w:t>A2018-11</w:t>
        </w:r>
      </w:hyperlink>
      <w:r w:rsidR="004647D0">
        <w:t xml:space="preserve"> sch 1</w:t>
      </w:r>
      <w:r w:rsidR="00CC23E4">
        <w:t>)</w:t>
      </w:r>
    </w:p>
    <w:p w14:paraId="54146FAE" w14:textId="77777777" w:rsidR="00C24E53" w:rsidRDefault="00C24E53" w:rsidP="00661E7C">
      <w:pPr>
        <w:pStyle w:val="Actdetails"/>
      </w:pPr>
      <w:r>
        <w:t>notified LR 5 December 2017</w:t>
      </w:r>
    </w:p>
    <w:p w14:paraId="2F0D5183" w14:textId="77777777" w:rsidR="00C24E53" w:rsidRDefault="00C24E53" w:rsidP="00661E7C">
      <w:pPr>
        <w:pStyle w:val="Actdetails"/>
      </w:pPr>
      <w:r>
        <w:t>s 1, s 2 commenced 5 December 2017 (LA s 75 (1))</w:t>
      </w:r>
    </w:p>
    <w:p w14:paraId="2CFCD1BA" w14:textId="77777777" w:rsidR="00C24E53" w:rsidRPr="00C24E53" w:rsidRDefault="00C24E53" w:rsidP="00661E7C">
      <w:pPr>
        <w:pStyle w:val="Actdetails"/>
      </w:pPr>
      <w:r>
        <w:t>sch 1 pt 1.2 commenced</w:t>
      </w:r>
      <w:r w:rsidRPr="00C24E53">
        <w:t xml:space="preserve"> 30 April 2018 (s 2)</w:t>
      </w:r>
    </w:p>
    <w:p w14:paraId="7A069CD1" w14:textId="4D074364" w:rsidR="00661E7C" w:rsidRDefault="003E1129" w:rsidP="00661E7C">
      <w:pPr>
        <w:pStyle w:val="NewAct"/>
      </w:pPr>
      <w:hyperlink r:id="rId71" w:tooltip="A2018-11" w:history="1">
        <w:r w:rsidR="00661E7C" w:rsidRPr="001B3BFC">
          <w:rPr>
            <w:rStyle w:val="charCitHyperlinkAbbrev"/>
          </w:rPr>
          <w:t>Domestic Animals Legislation Amendment Act 2018</w:t>
        </w:r>
      </w:hyperlink>
      <w:r w:rsidR="00661E7C">
        <w:t xml:space="preserve"> A2018-11 sch 1</w:t>
      </w:r>
    </w:p>
    <w:p w14:paraId="6ABAEC5E" w14:textId="77777777" w:rsidR="00661E7C" w:rsidRDefault="00661E7C" w:rsidP="00661E7C">
      <w:pPr>
        <w:pStyle w:val="Actdetails"/>
      </w:pPr>
      <w:r>
        <w:t>notified LR 18 April 2018</w:t>
      </w:r>
    </w:p>
    <w:p w14:paraId="200AC876" w14:textId="77777777" w:rsidR="00661E7C" w:rsidRDefault="00661E7C" w:rsidP="00661E7C">
      <w:pPr>
        <w:pStyle w:val="Actdetails"/>
      </w:pPr>
      <w:r>
        <w:t>s 1, s 2 commenced 18 April 2018 (LA s 75 (1))</w:t>
      </w:r>
    </w:p>
    <w:p w14:paraId="58B92970" w14:textId="2AB14226" w:rsidR="00661E7C" w:rsidRDefault="00661E7C" w:rsidP="00661E7C">
      <w:pPr>
        <w:pStyle w:val="Actdetails"/>
      </w:pPr>
      <w:r>
        <w:t xml:space="preserve">sch 1 commenced 30 April 2018 (s 2 (2) and see </w:t>
      </w:r>
      <w:hyperlink r:id="rId72" w:tooltip="A2017-44" w:history="1">
        <w:r w:rsidRPr="001B3BFC">
          <w:rPr>
            <w:rStyle w:val="charCitHyperlinkAbbrev"/>
          </w:rPr>
          <w:t>Domestic Animals (Racing Greyhounds) Amendment Act 2017</w:t>
        </w:r>
      </w:hyperlink>
      <w:r w:rsidRPr="001B3BFC">
        <w:t xml:space="preserve"> A2017-44</w:t>
      </w:r>
      <w:r>
        <w:t xml:space="preserve"> s 2)</w:t>
      </w:r>
    </w:p>
    <w:p w14:paraId="52778DF8" w14:textId="6D437814" w:rsidR="00661E7C" w:rsidRDefault="00661E7C" w:rsidP="00661E7C">
      <w:pPr>
        <w:pStyle w:val="LegHistNote"/>
      </w:pPr>
      <w:r>
        <w:rPr>
          <w:i/>
        </w:rPr>
        <w:t>Note</w:t>
      </w:r>
      <w:r>
        <w:rPr>
          <w:i/>
        </w:rPr>
        <w:tab/>
      </w:r>
      <w:r>
        <w:t>Sch 1 amends the</w:t>
      </w:r>
      <w:r w:rsidRPr="0077260B">
        <w:rPr>
          <w:rStyle w:val="charCitHyperlinkAbbrev"/>
        </w:rPr>
        <w:t xml:space="preserve"> </w:t>
      </w:r>
      <w:hyperlink r:id="rId73" w:tooltip="A2017-44 " w:history="1">
        <w:r w:rsidRPr="0077260B">
          <w:rPr>
            <w:rStyle w:val="charCitHyperlinkAbbrev"/>
          </w:rPr>
          <w:t>Domestic Animals (Racing Greyhounds) Amendment Act 2017</w:t>
        </w:r>
      </w:hyperlink>
      <w:r w:rsidRPr="0077260B">
        <w:rPr>
          <w:rStyle w:val="charCitHyperlinkAbbrev"/>
        </w:rPr>
        <w:t xml:space="preserve"> </w:t>
      </w:r>
      <w:r>
        <w:t>A2017-44.</w:t>
      </w:r>
    </w:p>
    <w:p w14:paraId="4F8E4C98" w14:textId="50629405" w:rsidR="00FE379C" w:rsidRDefault="003E1129" w:rsidP="00FE379C">
      <w:pPr>
        <w:pStyle w:val="NewAct"/>
      </w:pPr>
      <w:hyperlink r:id="rId74" w:tooltip="SL2018-12" w:history="1">
        <w:r w:rsidR="00FE379C" w:rsidRPr="00FE379C">
          <w:rPr>
            <w:rStyle w:val="charCitHyperlinkAbbrev"/>
          </w:rPr>
          <w:t>Magistrates Court (Domestic Animals Infringement Notices) Amendment Regulation 2018 (No 1)</w:t>
        </w:r>
      </w:hyperlink>
      <w:r w:rsidR="00FE379C">
        <w:t xml:space="preserve"> SL2018-12</w:t>
      </w:r>
    </w:p>
    <w:p w14:paraId="211D3378" w14:textId="77777777" w:rsidR="00FE379C" w:rsidRDefault="00FE379C" w:rsidP="00FE379C">
      <w:pPr>
        <w:pStyle w:val="Actdetails"/>
      </w:pPr>
      <w:r>
        <w:t>notified LR 29 June 2018</w:t>
      </w:r>
    </w:p>
    <w:p w14:paraId="784C4AAC" w14:textId="77777777" w:rsidR="00FE379C" w:rsidRDefault="00FE379C" w:rsidP="00FE379C">
      <w:pPr>
        <w:pStyle w:val="Actdetails"/>
      </w:pPr>
      <w:r>
        <w:t>s 1, s 2 commenced 29 June 2018 (LA s 75 (1))</w:t>
      </w:r>
    </w:p>
    <w:p w14:paraId="21D99EA6" w14:textId="77777777" w:rsidR="00FE379C" w:rsidRDefault="00FE379C" w:rsidP="00FE379C">
      <w:pPr>
        <w:pStyle w:val="Actdetails"/>
      </w:pPr>
      <w:r>
        <w:t>remainder commenced 30 June 2018 (s 2)</w:t>
      </w:r>
    </w:p>
    <w:p w14:paraId="34A80B04" w14:textId="70D56E49" w:rsidR="00B047E1" w:rsidRDefault="003E1129" w:rsidP="00B047E1">
      <w:pPr>
        <w:pStyle w:val="NewAct"/>
      </w:pPr>
      <w:hyperlink r:id="rId75" w:tooltip="A2019-35" w:history="1">
        <w:r w:rsidR="00B047E1">
          <w:rPr>
            <w:rStyle w:val="charCitHyperlinkAbbrev"/>
          </w:rPr>
          <w:t>Animal Welfare Legislation Amendment Act 2019</w:t>
        </w:r>
      </w:hyperlink>
      <w:r w:rsidR="00B047E1">
        <w:t xml:space="preserve"> A2019-35 pt 8</w:t>
      </w:r>
    </w:p>
    <w:p w14:paraId="2DBB6196" w14:textId="77777777" w:rsidR="00B047E1" w:rsidRDefault="00B047E1" w:rsidP="00B047E1">
      <w:pPr>
        <w:pStyle w:val="Actdetails"/>
      </w:pPr>
      <w:r>
        <w:t>notified LR 10 October 2019</w:t>
      </w:r>
    </w:p>
    <w:p w14:paraId="089B75C3" w14:textId="77777777" w:rsidR="00B047E1" w:rsidRDefault="00B047E1" w:rsidP="00B047E1">
      <w:pPr>
        <w:pStyle w:val="Actdetails"/>
      </w:pPr>
      <w:r>
        <w:t>s 1, s 2 commenced 10 October 2019</w:t>
      </w:r>
      <w:r w:rsidR="00725D40">
        <w:t xml:space="preserve"> </w:t>
      </w:r>
      <w:r>
        <w:t>(LA s 75 (1))</w:t>
      </w:r>
    </w:p>
    <w:p w14:paraId="4F016B24" w14:textId="77777777" w:rsidR="00B047E1" w:rsidRPr="00FE379C" w:rsidRDefault="00B047E1" w:rsidP="00B047E1">
      <w:pPr>
        <w:pStyle w:val="Actdetails"/>
      </w:pPr>
      <w:r>
        <w:t>pt 8 commenced 10 April 2020 (s 2 (2))</w:t>
      </w:r>
    </w:p>
    <w:p w14:paraId="047831DA" w14:textId="46F4EAFE" w:rsidR="00E42545" w:rsidRDefault="003E1129" w:rsidP="00E42545">
      <w:pPr>
        <w:pStyle w:val="NewAct"/>
      </w:pPr>
      <w:hyperlink r:id="rId76" w:tooltip="A2020-42" w:history="1">
        <w:r w:rsidR="00E42545">
          <w:rPr>
            <w:rStyle w:val="charCitHyperlinkAbbrev"/>
          </w:rPr>
          <w:t>Justice Legislation Amendment Act 2020</w:t>
        </w:r>
      </w:hyperlink>
      <w:r w:rsidR="00E42545">
        <w:t xml:space="preserve"> A2020-42 pt 23</w:t>
      </w:r>
    </w:p>
    <w:p w14:paraId="121D2FA5" w14:textId="77777777" w:rsidR="00E42545" w:rsidRDefault="00E42545" w:rsidP="00E42545">
      <w:pPr>
        <w:pStyle w:val="Actdetails"/>
      </w:pPr>
      <w:r>
        <w:t>notified LR 27 August 2020</w:t>
      </w:r>
    </w:p>
    <w:p w14:paraId="04B9904E" w14:textId="77777777" w:rsidR="00E42545" w:rsidRDefault="00E42545" w:rsidP="00E42545">
      <w:pPr>
        <w:pStyle w:val="Actdetails"/>
      </w:pPr>
      <w:r>
        <w:t xml:space="preserve">s 1, s 2 commenced </w:t>
      </w:r>
      <w:r w:rsidR="00F9739F">
        <w:t>27 August 2020</w:t>
      </w:r>
      <w:r>
        <w:t xml:space="preserve"> (LA s 75 (1))</w:t>
      </w:r>
    </w:p>
    <w:p w14:paraId="5DE1BF20" w14:textId="28652FF4" w:rsidR="00E42545" w:rsidRDefault="00E42545" w:rsidP="00E42545">
      <w:pPr>
        <w:pStyle w:val="Actdetails"/>
      </w:pPr>
      <w:r>
        <w:t xml:space="preserve">pt </w:t>
      </w:r>
      <w:r w:rsidR="00F9739F">
        <w:t>23</w:t>
      </w:r>
      <w:r>
        <w:t xml:space="preserve"> commenced </w:t>
      </w:r>
      <w:r w:rsidR="00F9739F">
        <w:t>28 August 2020</w:t>
      </w:r>
      <w:r>
        <w:t xml:space="preserve"> (s 2 (</w:t>
      </w:r>
      <w:r w:rsidR="00F9739F">
        <w:t>9</w:t>
      </w:r>
      <w:r>
        <w:t>))</w:t>
      </w:r>
    </w:p>
    <w:p w14:paraId="06BF2B47" w14:textId="3CE7F182" w:rsidR="00182D21" w:rsidRDefault="003E1129" w:rsidP="00182D21">
      <w:pPr>
        <w:pStyle w:val="NewAct"/>
      </w:pPr>
      <w:hyperlink r:id="rId77" w:tooltip="A2021-11" w:history="1">
        <w:r w:rsidR="00182D21">
          <w:rPr>
            <w:rStyle w:val="charCitHyperlinkAbbrev"/>
          </w:rPr>
          <w:t>Domestic Animals Legislation Amendment Act 2021</w:t>
        </w:r>
      </w:hyperlink>
      <w:r w:rsidR="00182D21">
        <w:t xml:space="preserve"> A2021-</w:t>
      </w:r>
      <w:r w:rsidR="009F15A7">
        <w:t>11</w:t>
      </w:r>
      <w:r w:rsidR="00182D21">
        <w:t xml:space="preserve"> pt </w:t>
      </w:r>
      <w:r w:rsidR="009F15A7">
        <w:t>4</w:t>
      </w:r>
    </w:p>
    <w:p w14:paraId="6EEBFCB6" w14:textId="0D16B85C" w:rsidR="00182D21" w:rsidRDefault="00182D21" w:rsidP="00182D21">
      <w:pPr>
        <w:pStyle w:val="Actdetails"/>
      </w:pPr>
      <w:r>
        <w:t xml:space="preserve">notified LR </w:t>
      </w:r>
      <w:r w:rsidR="009F15A7">
        <w:t>19 May 2021</w:t>
      </w:r>
    </w:p>
    <w:p w14:paraId="6E4ABB9D" w14:textId="0BB370BA" w:rsidR="00182D21" w:rsidRDefault="00182D21" w:rsidP="00182D21">
      <w:pPr>
        <w:pStyle w:val="Actdetails"/>
      </w:pPr>
      <w:r>
        <w:t xml:space="preserve">s 1, s 2 commenced </w:t>
      </w:r>
      <w:r w:rsidR="009F15A7">
        <w:t>19 May 2021</w:t>
      </w:r>
      <w:r>
        <w:t xml:space="preserve"> (LA s 75 (1))</w:t>
      </w:r>
    </w:p>
    <w:p w14:paraId="24AB1CCE" w14:textId="20E634CF" w:rsidR="00582714" w:rsidRPr="008567C6" w:rsidRDefault="00182D21" w:rsidP="003C2B61">
      <w:pPr>
        <w:pStyle w:val="Actdetails"/>
      </w:pPr>
      <w:r w:rsidRPr="008567C6">
        <w:t xml:space="preserve">pt </w:t>
      </w:r>
      <w:r w:rsidR="009F15A7" w:rsidRPr="008567C6">
        <w:t>4</w:t>
      </w:r>
      <w:r w:rsidRPr="008567C6">
        <w:t xml:space="preserve"> commenced </w:t>
      </w:r>
      <w:r w:rsidR="009F15A7" w:rsidRPr="008567C6">
        <w:t>1 July 2021</w:t>
      </w:r>
      <w:r w:rsidRPr="008567C6">
        <w:t xml:space="preserve"> (s 2)</w:t>
      </w:r>
    </w:p>
    <w:p w14:paraId="7B67ECE7" w14:textId="2928DCE6" w:rsidR="003C2B61" w:rsidRPr="008567C6" w:rsidRDefault="003E1129" w:rsidP="003C2B61">
      <w:pPr>
        <w:pStyle w:val="NewAct"/>
      </w:pPr>
      <w:hyperlink r:id="rId78" w:tooltip="A2022-6" w:history="1">
        <w:r w:rsidR="00A1741B" w:rsidRPr="008567C6">
          <w:rPr>
            <w:rStyle w:val="charCitHyperlinkAbbrev"/>
          </w:rPr>
          <w:t>Domestic Animals Legislation Amendment Act 2022</w:t>
        </w:r>
      </w:hyperlink>
      <w:r w:rsidR="003C2B61" w:rsidRPr="008567C6">
        <w:t xml:space="preserve"> A202</w:t>
      </w:r>
      <w:r w:rsidR="00A1741B" w:rsidRPr="008567C6">
        <w:t>2</w:t>
      </w:r>
      <w:r w:rsidR="003C2B61" w:rsidRPr="008567C6">
        <w:t>-</w:t>
      </w:r>
      <w:r w:rsidR="00A1741B" w:rsidRPr="008567C6">
        <w:t>6</w:t>
      </w:r>
      <w:r w:rsidR="003C2B61" w:rsidRPr="008567C6">
        <w:t xml:space="preserve"> pt 4</w:t>
      </w:r>
      <w:r w:rsidR="00A1741B" w:rsidRPr="008567C6">
        <w:t>, sch 1 pt 1.3</w:t>
      </w:r>
    </w:p>
    <w:p w14:paraId="5CF855C6" w14:textId="24D8DDE1" w:rsidR="003C2B61" w:rsidRPr="008567C6" w:rsidRDefault="003C2B61" w:rsidP="003C2B61">
      <w:pPr>
        <w:pStyle w:val="Actdetails"/>
      </w:pPr>
      <w:r w:rsidRPr="008567C6">
        <w:t xml:space="preserve">notified LR </w:t>
      </w:r>
      <w:r w:rsidR="00B8792D" w:rsidRPr="008567C6">
        <w:t>13 April 2022</w:t>
      </w:r>
    </w:p>
    <w:p w14:paraId="3DFF7083" w14:textId="4A53C6D1" w:rsidR="003C2B61" w:rsidRPr="008567C6" w:rsidRDefault="003C2B61" w:rsidP="003C2B61">
      <w:pPr>
        <w:pStyle w:val="Actdetails"/>
      </w:pPr>
      <w:r w:rsidRPr="008567C6">
        <w:t>s 1, s 2 commenced 1</w:t>
      </w:r>
      <w:r w:rsidR="00B8792D" w:rsidRPr="008567C6">
        <w:t>3</w:t>
      </w:r>
      <w:r w:rsidRPr="008567C6">
        <w:t xml:space="preserve"> </w:t>
      </w:r>
      <w:r w:rsidR="00B8792D" w:rsidRPr="008567C6">
        <w:t>April</w:t>
      </w:r>
      <w:r w:rsidRPr="008567C6">
        <w:t xml:space="preserve"> 202</w:t>
      </w:r>
      <w:r w:rsidR="00B8792D" w:rsidRPr="008567C6">
        <w:t>2</w:t>
      </w:r>
      <w:r w:rsidRPr="008567C6">
        <w:t xml:space="preserve"> (LA s 75 (1))</w:t>
      </w:r>
    </w:p>
    <w:p w14:paraId="6B17B5A7" w14:textId="0DFB36FE" w:rsidR="00582714" w:rsidRPr="00FE379C" w:rsidRDefault="003C2B61" w:rsidP="003C2B61">
      <w:pPr>
        <w:pStyle w:val="Actdetails"/>
      </w:pPr>
      <w:r w:rsidRPr="008567C6">
        <w:t>pt 4</w:t>
      </w:r>
      <w:r w:rsidR="00B8792D" w:rsidRPr="008567C6">
        <w:t xml:space="preserve">, sch </w:t>
      </w:r>
      <w:r w:rsidR="005B3266" w:rsidRPr="008567C6">
        <w:t xml:space="preserve">1 pt </w:t>
      </w:r>
      <w:r w:rsidR="00B8792D" w:rsidRPr="008567C6">
        <w:t>1.3</w:t>
      </w:r>
      <w:r w:rsidRPr="008567C6">
        <w:t xml:space="preserve"> commenced 1 July 202</w:t>
      </w:r>
      <w:r w:rsidR="00B8792D" w:rsidRPr="008567C6">
        <w:t>2</w:t>
      </w:r>
      <w:r w:rsidRPr="008567C6">
        <w:t xml:space="preserve"> (s 2)</w:t>
      </w:r>
    </w:p>
    <w:p w14:paraId="386E10B5" w14:textId="77777777" w:rsidR="004647D0" w:rsidRPr="004647D0" w:rsidRDefault="004647D0" w:rsidP="004647D0">
      <w:pPr>
        <w:pStyle w:val="PageBreak"/>
      </w:pPr>
      <w:r w:rsidRPr="004647D0">
        <w:br w:type="page"/>
      </w:r>
    </w:p>
    <w:p w14:paraId="7183C0AC" w14:textId="77777777" w:rsidR="00D2735F" w:rsidRPr="00416191" w:rsidRDefault="00D2735F">
      <w:pPr>
        <w:pStyle w:val="Endnote20"/>
      </w:pPr>
      <w:bookmarkStart w:id="29" w:name="_Toc106797190"/>
      <w:r w:rsidRPr="00416191">
        <w:rPr>
          <w:rStyle w:val="charTableNo"/>
        </w:rPr>
        <w:lastRenderedPageBreak/>
        <w:t>4</w:t>
      </w:r>
      <w:r>
        <w:tab/>
      </w:r>
      <w:r w:rsidRPr="00416191">
        <w:rPr>
          <w:rStyle w:val="charTableText"/>
        </w:rPr>
        <w:t>Amendment history</w:t>
      </w:r>
      <w:bookmarkEnd w:id="29"/>
    </w:p>
    <w:p w14:paraId="66838D47" w14:textId="77777777" w:rsidR="00D2735F" w:rsidRDefault="00D2735F">
      <w:pPr>
        <w:pStyle w:val="AmdtsEntryHd"/>
      </w:pPr>
      <w:r>
        <w:t>Commencement</w:t>
      </w:r>
    </w:p>
    <w:p w14:paraId="5FCFD44D" w14:textId="77777777" w:rsidR="00D2735F" w:rsidRDefault="00D2735F">
      <w:pPr>
        <w:pStyle w:val="AmdtsEntries"/>
      </w:pPr>
      <w:r>
        <w:t>s 2</w:t>
      </w:r>
      <w:r>
        <w:tab/>
        <w:t>om LA s 89 (4)</w:t>
      </w:r>
    </w:p>
    <w:p w14:paraId="4310834F" w14:textId="77777777" w:rsidR="00D2735F" w:rsidRDefault="00D2735F">
      <w:pPr>
        <w:pStyle w:val="AmdtsEntryHd"/>
      </w:pPr>
      <w:r>
        <w:t>Purpose of regulation</w:t>
      </w:r>
    </w:p>
    <w:p w14:paraId="6B8A58C5" w14:textId="1FAF20C6" w:rsidR="00D2735F" w:rsidRDefault="00D2735F">
      <w:pPr>
        <w:pStyle w:val="AmdtsEntries"/>
      </w:pPr>
      <w:r>
        <w:t>s 3</w:t>
      </w:r>
      <w:r>
        <w:tab/>
        <w:t xml:space="preserve">am </w:t>
      </w:r>
      <w:hyperlink r:id="rId79"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357C6D10" w14:textId="77777777" w:rsidR="009419E7" w:rsidRDefault="009419E7">
      <w:pPr>
        <w:pStyle w:val="AmdtsEntryHd"/>
        <w:rPr>
          <w:color w:val="000000"/>
        </w:rPr>
      </w:pPr>
      <w:r>
        <w:rPr>
          <w:color w:val="000000"/>
        </w:rPr>
        <w:t>Dictionary</w:t>
      </w:r>
    </w:p>
    <w:p w14:paraId="0170BD15" w14:textId="1C890EC5" w:rsidR="009419E7" w:rsidRPr="009419E7" w:rsidRDefault="009419E7" w:rsidP="009419E7">
      <w:pPr>
        <w:pStyle w:val="AmdtsEntries"/>
      </w:pPr>
      <w:r>
        <w:t>s 4</w:t>
      </w:r>
      <w:r>
        <w:tab/>
        <w:t xml:space="preserve">am </w:t>
      </w:r>
      <w:hyperlink r:id="rId80" w:tooltip="Magistrates Court (Domestic Animals Infringement Notices) Amendment Regulation 2018 (No 1)" w:history="1">
        <w:r>
          <w:rPr>
            <w:rStyle w:val="charCitHyperlinkAbbrev"/>
          </w:rPr>
          <w:t>SL2018</w:t>
        </w:r>
        <w:r>
          <w:rPr>
            <w:rStyle w:val="charCitHyperlinkAbbrev"/>
          </w:rPr>
          <w:noBreakHyphen/>
          <w:t>12</w:t>
        </w:r>
      </w:hyperlink>
      <w:r>
        <w:t xml:space="preserve"> s 4</w:t>
      </w:r>
    </w:p>
    <w:p w14:paraId="5D127FEE" w14:textId="77777777" w:rsidR="00D2735F" w:rsidRDefault="00D2735F">
      <w:pPr>
        <w:pStyle w:val="AmdtsEntryHd"/>
      </w:pPr>
      <w:r>
        <w:t>Administering authority</w:t>
      </w:r>
    </w:p>
    <w:p w14:paraId="29C2BB3C" w14:textId="51084FF1" w:rsidR="00D2735F" w:rsidRDefault="00D2735F">
      <w:pPr>
        <w:pStyle w:val="AmdtsEntries"/>
      </w:pPr>
      <w:r>
        <w:t>s 6</w:t>
      </w:r>
      <w:r>
        <w:tab/>
        <w:t xml:space="preserve">am </w:t>
      </w:r>
      <w:hyperlink r:id="rId81"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2E95AFB6" w14:textId="77777777" w:rsidR="00D2735F" w:rsidRDefault="00D2735F">
      <w:pPr>
        <w:pStyle w:val="AmdtsEntryHd"/>
      </w:pPr>
      <w:r>
        <w:t>Infringement notice offences</w:t>
      </w:r>
    </w:p>
    <w:p w14:paraId="3F829476" w14:textId="46EFA91E" w:rsidR="00D2735F" w:rsidRDefault="00D2735F">
      <w:pPr>
        <w:pStyle w:val="AmdtsEntries"/>
      </w:pPr>
      <w:r>
        <w:t>s 7</w:t>
      </w:r>
      <w:r>
        <w:tab/>
        <w:t xml:space="preserve">am </w:t>
      </w:r>
      <w:hyperlink r:id="rId82"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0F864751" w14:textId="77777777" w:rsidR="00D2735F" w:rsidRDefault="00D2735F">
      <w:pPr>
        <w:pStyle w:val="AmdtsEntryHd"/>
      </w:pPr>
      <w:r>
        <w:t>Infringement notice penalties</w:t>
      </w:r>
    </w:p>
    <w:p w14:paraId="2D6A96BD" w14:textId="7337B232" w:rsidR="00D2735F" w:rsidRDefault="00D2735F">
      <w:pPr>
        <w:pStyle w:val="AmdtsEntries"/>
      </w:pPr>
      <w:r>
        <w:t>s 8</w:t>
      </w:r>
      <w:r>
        <w:tab/>
        <w:t xml:space="preserve">am </w:t>
      </w:r>
      <w:hyperlink r:id="rId83"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6D259FDB" w14:textId="77777777" w:rsidR="00D2735F" w:rsidRDefault="00D2735F">
      <w:pPr>
        <w:pStyle w:val="AmdtsEntryHd"/>
      </w:pPr>
      <w:r>
        <w:t>Contents of infringement notices—identifying particulars for dog or cat</w:t>
      </w:r>
    </w:p>
    <w:p w14:paraId="57729489" w14:textId="5E545C1B" w:rsidR="00D2735F" w:rsidRDefault="00D2735F">
      <w:pPr>
        <w:pStyle w:val="AmdtsEntries"/>
      </w:pPr>
      <w:r>
        <w:t>s 9</w:t>
      </w:r>
      <w:r>
        <w:tab/>
        <w:t xml:space="preserve">am </w:t>
      </w:r>
      <w:hyperlink r:id="rId84"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r w:rsidR="009419E7">
        <w:t xml:space="preserve">; </w:t>
      </w:r>
      <w:hyperlink r:id="rId85" w:tooltip="Magistrates Court (Domestic Animals Infringement Notices) Amendment Regulation 2018 (No 1)" w:history="1">
        <w:r w:rsidR="009419E7">
          <w:rPr>
            <w:rStyle w:val="charCitHyperlinkAbbrev"/>
          </w:rPr>
          <w:t>SL2018</w:t>
        </w:r>
        <w:r w:rsidR="009419E7">
          <w:rPr>
            <w:rStyle w:val="charCitHyperlinkAbbrev"/>
          </w:rPr>
          <w:noBreakHyphen/>
          <w:t>12</w:t>
        </w:r>
      </w:hyperlink>
      <w:r w:rsidR="009419E7">
        <w:t xml:space="preserve"> s 5; pars renum R10 LA</w:t>
      </w:r>
    </w:p>
    <w:p w14:paraId="61B92EE6" w14:textId="77777777" w:rsidR="00D2735F" w:rsidRDefault="00D2735F">
      <w:pPr>
        <w:pStyle w:val="AmdtsEntryHd"/>
      </w:pPr>
      <w:r>
        <w:t>Contents of infringement notices—other information</w:t>
      </w:r>
    </w:p>
    <w:p w14:paraId="1849134F" w14:textId="655E5910" w:rsidR="00D2735F" w:rsidRDefault="00D2735F">
      <w:pPr>
        <w:pStyle w:val="AmdtsEntries"/>
      </w:pPr>
      <w:r>
        <w:t>s 10</w:t>
      </w:r>
      <w:r>
        <w:tab/>
        <w:t xml:space="preserve">am </w:t>
      </w:r>
      <w:hyperlink r:id="rId86"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46768ACD" w14:textId="77777777" w:rsidR="00D2735F" w:rsidRDefault="00D2735F">
      <w:pPr>
        <w:pStyle w:val="AmdtsEntryHd"/>
      </w:pPr>
      <w:r>
        <w:t>Contents of infringement notices—identifying authorised person</w:t>
      </w:r>
    </w:p>
    <w:p w14:paraId="4CB7B0CA" w14:textId="6F8BB22C" w:rsidR="00D2735F" w:rsidRDefault="00D2735F">
      <w:pPr>
        <w:pStyle w:val="AmdtsEntries"/>
      </w:pPr>
      <w:r>
        <w:t>s 11</w:t>
      </w:r>
      <w:r>
        <w:tab/>
        <w:t xml:space="preserve">am </w:t>
      </w:r>
      <w:hyperlink r:id="rId87"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3E0618D0" w14:textId="77777777" w:rsidR="00D2735F" w:rsidRDefault="00D2735F">
      <w:pPr>
        <w:pStyle w:val="AmdtsEntryHd"/>
      </w:pPr>
      <w:r>
        <w:t>Contents of reminder notices—identifying authorised person</w:t>
      </w:r>
    </w:p>
    <w:p w14:paraId="0AF2BED4" w14:textId="5D3F2962" w:rsidR="00D2735F" w:rsidRDefault="00D2735F">
      <w:pPr>
        <w:pStyle w:val="AmdtsEntries"/>
      </w:pPr>
      <w:r>
        <w:t>s 12</w:t>
      </w:r>
      <w:r>
        <w:tab/>
        <w:t xml:space="preserve">am </w:t>
      </w:r>
      <w:hyperlink r:id="rId88"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1D8F87A3" w14:textId="77777777" w:rsidR="00D2735F" w:rsidRDefault="00D2735F">
      <w:pPr>
        <w:pStyle w:val="AmdtsEntryHd"/>
      </w:pPr>
      <w:r>
        <w:t>Authorised people for infringement notice offences</w:t>
      </w:r>
    </w:p>
    <w:p w14:paraId="265329AB" w14:textId="1E03536D" w:rsidR="00D2735F" w:rsidRDefault="00D2735F">
      <w:pPr>
        <w:pStyle w:val="AmdtsEntries"/>
      </w:pPr>
      <w:r>
        <w:t>s 14</w:t>
      </w:r>
      <w:r>
        <w:tab/>
        <w:t xml:space="preserve">am </w:t>
      </w:r>
      <w:hyperlink r:id="rId89"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r w:rsidR="00550407">
        <w:t xml:space="preserve">; </w:t>
      </w:r>
      <w:hyperlink r:id="rId90" w:tooltip="Domestic Animals Amendment Act 2010" w:history="1">
        <w:r w:rsidR="008D5E02" w:rsidRPr="008D5E02">
          <w:rPr>
            <w:rStyle w:val="charCitHyperlinkAbbrev"/>
          </w:rPr>
          <w:t>A2010</w:t>
        </w:r>
        <w:r w:rsidR="008D5E02" w:rsidRPr="008D5E02">
          <w:rPr>
            <w:rStyle w:val="charCitHyperlinkAbbrev"/>
          </w:rPr>
          <w:noBreakHyphen/>
          <w:t>3</w:t>
        </w:r>
      </w:hyperlink>
      <w:r w:rsidR="00550407">
        <w:t xml:space="preserve"> amdt 1.2</w:t>
      </w:r>
      <w:r w:rsidR="006F0797">
        <w:t xml:space="preserve">; </w:t>
      </w:r>
      <w:hyperlink r:id="rId91" w:tooltip="Statute Law Amendment Act 2015" w:history="1">
        <w:r w:rsidR="006F0797">
          <w:rPr>
            <w:rStyle w:val="charCitHyperlinkAbbrev"/>
          </w:rPr>
          <w:t>A2015</w:t>
        </w:r>
        <w:r w:rsidR="006F0797">
          <w:rPr>
            <w:rStyle w:val="charCitHyperlinkAbbrev"/>
          </w:rPr>
          <w:noBreakHyphen/>
          <w:t>15</w:t>
        </w:r>
      </w:hyperlink>
      <w:r w:rsidR="005170D7">
        <w:t xml:space="preserve"> amdt</w:t>
      </w:r>
      <w:r w:rsidR="006F0797">
        <w:t xml:space="preserve"> 3.92</w:t>
      </w:r>
      <w:r w:rsidR="005170D7">
        <w:t xml:space="preserve">, amdt </w:t>
      </w:r>
      <w:r w:rsidR="006F0797">
        <w:t>3.93</w:t>
      </w:r>
    </w:p>
    <w:p w14:paraId="5F725A76" w14:textId="77777777" w:rsidR="00D2735F" w:rsidRDefault="00D2735F">
      <w:pPr>
        <w:pStyle w:val="AmdtsEntryHd"/>
      </w:pPr>
      <w:r>
        <w:t>Expiry of regulation</w:t>
      </w:r>
    </w:p>
    <w:p w14:paraId="41055CCD" w14:textId="00A430D4" w:rsidR="00D2735F" w:rsidRDefault="00D2735F">
      <w:pPr>
        <w:pStyle w:val="AmdtsEntries"/>
      </w:pPr>
      <w:r>
        <w:t>s 15</w:t>
      </w:r>
      <w:r>
        <w:tab/>
        <w:t xml:space="preserve">om </w:t>
      </w:r>
      <w:hyperlink r:id="rId92" w:tooltip="Justice and Community Safety Legislation Amendment Act 2008" w:history="1">
        <w:r w:rsidR="008D5E02" w:rsidRPr="008D5E02">
          <w:rPr>
            <w:rStyle w:val="charCitHyperlinkAbbrev"/>
          </w:rPr>
          <w:t>A2008</w:t>
        </w:r>
        <w:r w:rsidR="008D5E02" w:rsidRPr="008D5E02">
          <w:rPr>
            <w:rStyle w:val="charCitHyperlinkAbbrev"/>
          </w:rPr>
          <w:noBreakHyphen/>
          <w:t>7</w:t>
        </w:r>
      </w:hyperlink>
      <w:r>
        <w:t xml:space="preserve"> amdt 1.62</w:t>
      </w:r>
    </w:p>
    <w:p w14:paraId="05C5E896" w14:textId="77777777" w:rsidR="00D2735F" w:rsidRDefault="00D2735F">
      <w:pPr>
        <w:pStyle w:val="AmdtsEntryHd"/>
        <w:rPr>
          <w:rStyle w:val="CharChapText"/>
        </w:rPr>
      </w:pPr>
      <w:r>
        <w:rPr>
          <w:rStyle w:val="CharChapText"/>
        </w:rPr>
        <w:t>Domestic animals legislation infringement notice offences and penalties</w:t>
      </w:r>
    </w:p>
    <w:p w14:paraId="14787A3E" w14:textId="1A2975B4" w:rsidR="00D2735F" w:rsidRDefault="00D2735F">
      <w:pPr>
        <w:pStyle w:val="AmdtsEntries"/>
      </w:pPr>
      <w:r>
        <w:t>sch 1 hdg</w:t>
      </w:r>
      <w:r>
        <w:tab/>
        <w:t xml:space="preserve">sub </w:t>
      </w:r>
      <w:hyperlink r:id="rId93"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5</w:t>
      </w:r>
      <w:r w:rsidR="009419E7">
        <w:t xml:space="preserve">; </w:t>
      </w:r>
      <w:hyperlink r:id="rId94" w:tooltip="Magistrates Court (Domestic Animals Infringement Notices) Amendment Regulation 2018 (No 1)" w:history="1">
        <w:r w:rsidR="009419E7">
          <w:rPr>
            <w:rStyle w:val="charCitHyperlinkAbbrev"/>
          </w:rPr>
          <w:t>SL2018</w:t>
        </w:r>
        <w:r w:rsidR="009419E7">
          <w:rPr>
            <w:rStyle w:val="charCitHyperlinkAbbrev"/>
          </w:rPr>
          <w:noBreakHyphen/>
          <w:t>12</w:t>
        </w:r>
      </w:hyperlink>
      <w:r w:rsidR="009419E7">
        <w:t xml:space="preserve"> s 6</w:t>
      </w:r>
    </w:p>
    <w:p w14:paraId="6CF65564" w14:textId="77777777" w:rsidR="00D2735F" w:rsidRDefault="00D2735F">
      <w:pPr>
        <w:pStyle w:val="AmdtsEntryHd"/>
      </w:pPr>
      <w:r>
        <w:t>Domestic Animals Act 2000</w:t>
      </w:r>
    </w:p>
    <w:p w14:paraId="4136D85C" w14:textId="43953177" w:rsidR="00D2735F" w:rsidRDefault="00D2735F">
      <w:pPr>
        <w:pStyle w:val="AmdtsEntries"/>
      </w:pPr>
      <w:r>
        <w:t>sch 1 pt 1.1 hdg</w:t>
      </w:r>
      <w:r>
        <w:tab/>
        <w:t xml:space="preserve">ins </w:t>
      </w:r>
      <w:hyperlink r:id="rId95"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5</w:t>
      </w:r>
    </w:p>
    <w:p w14:paraId="70172526" w14:textId="1A36FF0A" w:rsidR="00D2735F" w:rsidRDefault="00CE3427">
      <w:pPr>
        <w:pStyle w:val="AmdtsEntries"/>
      </w:pPr>
      <w:r>
        <w:t>sch 1 pt 1.1</w:t>
      </w:r>
      <w:r w:rsidR="00D2735F">
        <w:tab/>
        <w:t xml:space="preserve">am </w:t>
      </w:r>
      <w:hyperlink r:id="rId96"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rsidR="00D2735F">
        <w:t xml:space="preserve"> ss 6-9; items renum R2 LA</w:t>
      </w:r>
      <w:r w:rsidR="00067F8D">
        <w:t xml:space="preserve">; </w:t>
      </w:r>
      <w:hyperlink r:id="rId97" w:tooltip="Justice and Community Safety Legislation Amendment Act 2014" w:history="1">
        <w:r w:rsidR="00067F8D">
          <w:rPr>
            <w:rStyle w:val="charCitHyperlinkAbbrev"/>
          </w:rPr>
          <w:t>A2014</w:t>
        </w:r>
        <w:r w:rsidR="00067F8D">
          <w:rPr>
            <w:rStyle w:val="charCitHyperlinkAbbrev"/>
          </w:rPr>
          <w:noBreakHyphen/>
          <w:t>18</w:t>
        </w:r>
      </w:hyperlink>
      <w:r w:rsidR="00067F8D">
        <w:t xml:space="preserve"> amdt</w:t>
      </w:r>
      <w:r w:rsidR="00482363">
        <w:t>s</w:t>
      </w:r>
      <w:r w:rsidR="00067F8D">
        <w:t> 3.66</w:t>
      </w:r>
      <w:r w:rsidR="00482363">
        <w:t>-3.68</w:t>
      </w:r>
      <w:r w:rsidR="00606171">
        <w:t xml:space="preserve">; </w:t>
      </w:r>
      <w:hyperlink r:id="rId98" w:tooltip="Territory and Municipal Services Legislation Amendment Act 2014" w:history="1">
        <w:r w:rsidR="00606171">
          <w:rPr>
            <w:rStyle w:val="charCitHyperlinkAbbrev"/>
          </w:rPr>
          <w:t>A2014</w:t>
        </w:r>
        <w:r w:rsidR="00606171">
          <w:rPr>
            <w:rStyle w:val="charCitHyperlinkAbbrev"/>
          </w:rPr>
          <w:noBreakHyphen/>
          <w:t>32</w:t>
        </w:r>
      </w:hyperlink>
      <w:r w:rsidR="00606171">
        <w:t xml:space="preserve"> s 9</w:t>
      </w:r>
      <w:r w:rsidR="003C1071">
        <w:t xml:space="preserve">; </w:t>
      </w:r>
      <w:hyperlink r:id="rId99" w:tooltip="Domestic Animals Amendment Act 2014" w:history="1">
        <w:r w:rsidR="003C1071">
          <w:rPr>
            <w:rStyle w:val="charCitHyperlinkAbbrev"/>
          </w:rPr>
          <w:t>A2014</w:t>
        </w:r>
        <w:r w:rsidR="003C1071">
          <w:rPr>
            <w:rStyle w:val="charCitHyperlinkAbbrev"/>
          </w:rPr>
          <w:noBreakHyphen/>
          <w:t>39</w:t>
        </w:r>
      </w:hyperlink>
      <w:r w:rsidR="003C1071">
        <w:t xml:space="preserve"> amdt 1.1</w:t>
      </w:r>
      <w:r w:rsidR="00D97573">
        <w:t>;</w:t>
      </w:r>
      <w:r w:rsidR="00200DDD">
        <w:br/>
      </w:r>
      <w:hyperlink r:id="rId100" w:tooltip="Domestic Animals (Racing Greyhounds) Amendment Act 2017" w:history="1">
        <w:r w:rsidR="00D97573" w:rsidRPr="00272E20">
          <w:rPr>
            <w:rStyle w:val="charCitHyperlinkAbbrev"/>
          </w:rPr>
          <w:t>A2017-44</w:t>
        </w:r>
      </w:hyperlink>
      <w:r w:rsidR="00D97573">
        <w:t xml:space="preserve"> amdt 1.3</w:t>
      </w:r>
      <w:r w:rsidR="00200DDD">
        <w:t>; items renum R9 LA</w:t>
      </w:r>
    </w:p>
    <w:p w14:paraId="42F919F1" w14:textId="4AE2EA57" w:rsidR="007D3833" w:rsidRDefault="007D3833">
      <w:pPr>
        <w:pStyle w:val="AmdtsEntries"/>
      </w:pPr>
      <w:r>
        <w:tab/>
        <w:t xml:space="preserve">sub </w:t>
      </w:r>
      <w:hyperlink r:id="rId101" w:tooltip="Magistrates Court (Domestic Animals Infringement Notices) Amendment Regulation 2018 (No 1)" w:history="1">
        <w:r>
          <w:rPr>
            <w:rStyle w:val="charCitHyperlinkAbbrev"/>
          </w:rPr>
          <w:t>SL2018</w:t>
        </w:r>
        <w:r>
          <w:rPr>
            <w:rStyle w:val="charCitHyperlinkAbbrev"/>
          </w:rPr>
          <w:noBreakHyphen/>
          <w:t>12</w:t>
        </w:r>
      </w:hyperlink>
      <w:r>
        <w:t xml:space="preserve"> s 6</w:t>
      </w:r>
    </w:p>
    <w:p w14:paraId="26463CE0" w14:textId="76D0650E" w:rsidR="000E331B" w:rsidRPr="00B047E1" w:rsidRDefault="00B047E1" w:rsidP="000E331B">
      <w:pPr>
        <w:pStyle w:val="AmdtsEntries"/>
      </w:pPr>
      <w:r>
        <w:tab/>
        <w:t xml:space="preserve">am </w:t>
      </w:r>
      <w:hyperlink r:id="rId102" w:tooltip="Animal Welfare Legislation Amendment Act 2019" w:history="1">
        <w:r>
          <w:rPr>
            <w:rStyle w:val="charCitHyperlinkAbbrev"/>
          </w:rPr>
          <w:t>A2019</w:t>
        </w:r>
        <w:r>
          <w:rPr>
            <w:rStyle w:val="charCitHyperlinkAbbrev"/>
          </w:rPr>
          <w:noBreakHyphen/>
          <w:t>35</w:t>
        </w:r>
      </w:hyperlink>
      <w:r>
        <w:t xml:space="preserve"> s 135, items renum R11 LA</w:t>
      </w:r>
      <w:r w:rsidR="00F9739F">
        <w:t xml:space="preserve">; </w:t>
      </w:r>
      <w:hyperlink r:id="rId103" w:tooltip="Justice Legislation Amendment Act 2020" w:history="1">
        <w:r w:rsidR="00F9739F">
          <w:rPr>
            <w:rStyle w:val="charCitHyperlinkAbbrev"/>
          </w:rPr>
          <w:t>A2020</w:t>
        </w:r>
        <w:r w:rsidR="00F9739F">
          <w:rPr>
            <w:rStyle w:val="charCitHyperlinkAbbrev"/>
          </w:rPr>
          <w:noBreakHyphen/>
          <w:t>42</w:t>
        </w:r>
      </w:hyperlink>
      <w:r w:rsidR="00F9739F">
        <w:t xml:space="preserve"> s 129; items renum R12 LA</w:t>
      </w:r>
      <w:r w:rsidR="009F15A7">
        <w:t xml:space="preserve">; </w:t>
      </w:r>
      <w:hyperlink r:id="rId104" w:tooltip="Domestic Animals Legislation Amendment Act 2021" w:history="1">
        <w:r w:rsidR="009F15A7">
          <w:rPr>
            <w:rStyle w:val="charCitHyperlinkAbbrev"/>
          </w:rPr>
          <w:t>A2021</w:t>
        </w:r>
        <w:r w:rsidR="009F15A7">
          <w:rPr>
            <w:rStyle w:val="charCitHyperlinkAbbrev"/>
          </w:rPr>
          <w:noBreakHyphen/>
          <w:t>11</w:t>
        </w:r>
      </w:hyperlink>
      <w:r w:rsidR="009F15A7">
        <w:t xml:space="preserve"> s 19; items renum R13 LA</w:t>
      </w:r>
      <w:r w:rsidR="000E331B">
        <w:t>;</w:t>
      </w:r>
      <w:r w:rsidR="000E331B" w:rsidRPr="00D54D2A">
        <w:rPr>
          <w:highlight w:val="yellow"/>
        </w:rPr>
        <w:t xml:space="preserve"> </w:t>
      </w:r>
      <w:hyperlink r:id="rId105" w:tooltip="Domestic Animals Legislation Amendment Act 2022" w:history="1">
        <w:r w:rsidR="000E331B" w:rsidRPr="0005674F">
          <w:rPr>
            <w:rStyle w:val="charCitHyperlinkAbbrev"/>
          </w:rPr>
          <w:t>A2022</w:t>
        </w:r>
        <w:r w:rsidR="000E331B" w:rsidRPr="0005674F">
          <w:rPr>
            <w:rStyle w:val="charCitHyperlinkAbbrev"/>
          </w:rPr>
          <w:noBreakHyphen/>
          <w:t>6</w:t>
        </w:r>
      </w:hyperlink>
      <w:r w:rsidR="000E331B" w:rsidRPr="0005674F">
        <w:t xml:space="preserve"> s 15, s16, amdts 1.25-1.27; items renum R14 LA</w:t>
      </w:r>
    </w:p>
    <w:p w14:paraId="6385366A" w14:textId="77777777" w:rsidR="00D2735F" w:rsidRDefault="00D2735F">
      <w:pPr>
        <w:pStyle w:val="AmdtsEntryHd"/>
      </w:pPr>
      <w:r>
        <w:lastRenderedPageBreak/>
        <w:t>Domestic Animals Regulation 2001</w:t>
      </w:r>
    </w:p>
    <w:p w14:paraId="088565E4" w14:textId="33C1B78F" w:rsidR="00D2735F" w:rsidRDefault="00D2735F" w:rsidP="00033D97">
      <w:pPr>
        <w:pStyle w:val="AmdtsEntries"/>
        <w:keepNext/>
      </w:pPr>
      <w:r>
        <w:t>sch 1 pt 1.2 hdg</w:t>
      </w:r>
      <w:r>
        <w:tab/>
        <w:t xml:space="preserve">ins </w:t>
      </w:r>
      <w:hyperlink r:id="rId106"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10</w:t>
      </w:r>
    </w:p>
    <w:p w14:paraId="00A28618" w14:textId="29ABAAF6" w:rsidR="00D2735F" w:rsidRDefault="00D2735F" w:rsidP="00033D97">
      <w:pPr>
        <w:pStyle w:val="AmdtsEntries"/>
        <w:keepNext/>
      </w:pPr>
      <w:r>
        <w:t>sch 1 pt 1.2</w:t>
      </w:r>
      <w:r>
        <w:tab/>
        <w:t xml:space="preserve">ins </w:t>
      </w:r>
      <w:hyperlink r:id="rId107"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10</w:t>
      </w:r>
    </w:p>
    <w:p w14:paraId="75FEE4E9" w14:textId="39CA7A2E" w:rsidR="007D3833" w:rsidRDefault="007D3833" w:rsidP="007D3833">
      <w:pPr>
        <w:pStyle w:val="AmdtsEntries"/>
      </w:pPr>
      <w:r>
        <w:tab/>
        <w:t xml:space="preserve">sub </w:t>
      </w:r>
      <w:hyperlink r:id="rId108" w:tooltip="Magistrates Court (Domestic Animals Infringement Notices) Amendment Regulation 2018 (No 1)" w:history="1">
        <w:r>
          <w:rPr>
            <w:rStyle w:val="charCitHyperlinkAbbrev"/>
          </w:rPr>
          <w:t>SL2018</w:t>
        </w:r>
        <w:r>
          <w:rPr>
            <w:rStyle w:val="charCitHyperlinkAbbrev"/>
          </w:rPr>
          <w:noBreakHyphen/>
          <w:t>12</w:t>
        </w:r>
      </w:hyperlink>
      <w:r>
        <w:t xml:space="preserve"> s 6</w:t>
      </w:r>
    </w:p>
    <w:p w14:paraId="4EA0C691" w14:textId="77777777" w:rsidR="00D2735F" w:rsidRDefault="00D2735F">
      <w:pPr>
        <w:pStyle w:val="AmdtsEntryHd"/>
      </w:pPr>
      <w:r>
        <w:t>Dictionary</w:t>
      </w:r>
    </w:p>
    <w:p w14:paraId="08EE7ABA" w14:textId="27BE163F" w:rsidR="00550407" w:rsidRPr="00550407" w:rsidRDefault="00D2735F" w:rsidP="004647D0">
      <w:pPr>
        <w:pStyle w:val="AmdtsEntries"/>
        <w:keepNext/>
      </w:pPr>
      <w:r>
        <w:t>dict</w:t>
      </w:r>
      <w:r w:rsidR="00550407">
        <w:tab/>
        <w:t xml:space="preserve">def </w:t>
      </w:r>
      <w:r w:rsidR="00550407" w:rsidRPr="008D5E02">
        <w:rPr>
          <w:rStyle w:val="charBoldItals"/>
        </w:rPr>
        <w:t xml:space="preserve">authorised officer </w:t>
      </w:r>
      <w:r w:rsidR="00550407">
        <w:t xml:space="preserve">om </w:t>
      </w:r>
      <w:hyperlink r:id="rId109" w:tooltip="Domestic Animals Amendment Act 2010" w:history="1">
        <w:r w:rsidR="008D5E02" w:rsidRPr="008D5E02">
          <w:rPr>
            <w:rStyle w:val="charCitHyperlinkAbbrev"/>
          </w:rPr>
          <w:t>A2010</w:t>
        </w:r>
        <w:r w:rsidR="008D5E02" w:rsidRPr="008D5E02">
          <w:rPr>
            <w:rStyle w:val="charCitHyperlinkAbbrev"/>
          </w:rPr>
          <w:noBreakHyphen/>
          <w:t>3</w:t>
        </w:r>
      </w:hyperlink>
      <w:r w:rsidR="00550407">
        <w:t xml:space="preserve"> amdt 1.3</w:t>
      </w:r>
    </w:p>
    <w:p w14:paraId="3FE6E113" w14:textId="42683911" w:rsidR="00D2735F" w:rsidRDefault="00D2735F" w:rsidP="004647D0">
      <w:pPr>
        <w:pStyle w:val="AmdtsEntries"/>
        <w:keepNext/>
      </w:pPr>
      <w:r>
        <w:tab/>
        <w:t xml:space="preserve">def </w:t>
      </w:r>
      <w:r>
        <w:rPr>
          <w:rStyle w:val="charBoldItals"/>
        </w:rPr>
        <w:t xml:space="preserve">Domestic Animals Act </w:t>
      </w:r>
      <w:r>
        <w:t xml:space="preserve">om </w:t>
      </w:r>
      <w:hyperlink r:id="rId110"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11</w:t>
      </w:r>
    </w:p>
    <w:p w14:paraId="175575E3" w14:textId="33621446" w:rsidR="00D2735F" w:rsidRDefault="00D2735F">
      <w:pPr>
        <w:pStyle w:val="AmdtsEntries"/>
      </w:pPr>
      <w:r>
        <w:tab/>
        <w:t xml:space="preserve">def </w:t>
      </w:r>
      <w:r>
        <w:rPr>
          <w:rStyle w:val="charBoldItals"/>
        </w:rPr>
        <w:t xml:space="preserve">domestic animals legislation </w:t>
      </w:r>
      <w:r>
        <w:t xml:space="preserve">ins </w:t>
      </w:r>
      <w:hyperlink r:id="rId111"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11</w:t>
      </w:r>
    </w:p>
    <w:p w14:paraId="44985317" w14:textId="54B085C3" w:rsidR="007D3833" w:rsidRDefault="007D3833">
      <w:pPr>
        <w:pStyle w:val="AmdtsEntries"/>
      </w:pPr>
      <w:r>
        <w:tab/>
        <w:t xml:space="preserve">def </w:t>
      </w:r>
      <w:r w:rsidRPr="007D3833">
        <w:rPr>
          <w:rStyle w:val="charBoldItals"/>
        </w:rPr>
        <w:t>registration tag</w:t>
      </w:r>
      <w:r>
        <w:t xml:space="preserve"> om </w:t>
      </w:r>
      <w:hyperlink r:id="rId112" w:tooltip="Magistrates Court (Domestic Animals Infringement Notices) Amendment Regulation 2018 (No 1)" w:history="1">
        <w:r>
          <w:rPr>
            <w:rStyle w:val="charCitHyperlinkAbbrev"/>
          </w:rPr>
          <w:t>SL2018</w:t>
        </w:r>
        <w:r>
          <w:rPr>
            <w:rStyle w:val="charCitHyperlinkAbbrev"/>
          </w:rPr>
          <w:noBreakHyphen/>
          <w:t>12</w:t>
        </w:r>
      </w:hyperlink>
      <w:r>
        <w:t xml:space="preserve"> s 7</w:t>
      </w:r>
    </w:p>
    <w:p w14:paraId="22B87A17" w14:textId="77777777" w:rsidR="006A131C" w:rsidRPr="006A131C" w:rsidRDefault="006A131C" w:rsidP="006A131C">
      <w:pPr>
        <w:pStyle w:val="PageBreak"/>
      </w:pPr>
      <w:r w:rsidRPr="006A131C">
        <w:br w:type="page"/>
      </w:r>
    </w:p>
    <w:p w14:paraId="1A308AF1" w14:textId="77777777" w:rsidR="00D2735F" w:rsidRPr="00416191" w:rsidRDefault="00D2735F">
      <w:pPr>
        <w:pStyle w:val="Endnote20"/>
      </w:pPr>
      <w:bookmarkStart w:id="30" w:name="_Toc106797191"/>
      <w:r w:rsidRPr="00416191">
        <w:rPr>
          <w:rStyle w:val="charTableNo"/>
        </w:rPr>
        <w:lastRenderedPageBreak/>
        <w:t>5</w:t>
      </w:r>
      <w:r>
        <w:tab/>
      </w:r>
      <w:r w:rsidRPr="00416191">
        <w:rPr>
          <w:rStyle w:val="charTableText"/>
        </w:rPr>
        <w:t>Earlier republications</w:t>
      </w:r>
      <w:bookmarkEnd w:id="30"/>
    </w:p>
    <w:p w14:paraId="534EF712" w14:textId="77777777" w:rsidR="00D2735F" w:rsidRDefault="00D2735F">
      <w:pPr>
        <w:pStyle w:val="EndNoteTextPub"/>
      </w:pPr>
      <w:r>
        <w:t xml:space="preserve">Some earlier republications were not numbered. The number in column 1 refers to the publication order.  </w:t>
      </w:r>
    </w:p>
    <w:p w14:paraId="17695E3C" w14:textId="77777777" w:rsidR="00D2735F" w:rsidRDefault="00D2735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050DE77" w14:textId="77777777" w:rsidR="00D2735F" w:rsidRDefault="00D2735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2735F" w14:paraId="727E29B7" w14:textId="77777777">
        <w:trPr>
          <w:tblHeader/>
        </w:trPr>
        <w:tc>
          <w:tcPr>
            <w:tcW w:w="1576" w:type="dxa"/>
            <w:tcBorders>
              <w:bottom w:val="single" w:sz="4" w:space="0" w:color="auto"/>
            </w:tcBorders>
          </w:tcPr>
          <w:p w14:paraId="79735DAF" w14:textId="77777777" w:rsidR="00D2735F" w:rsidRDefault="00D2735F">
            <w:pPr>
              <w:pStyle w:val="EarlierRepubHdg"/>
            </w:pPr>
            <w:r>
              <w:t>Republication No and date</w:t>
            </w:r>
          </w:p>
        </w:tc>
        <w:tc>
          <w:tcPr>
            <w:tcW w:w="1681" w:type="dxa"/>
            <w:tcBorders>
              <w:bottom w:val="single" w:sz="4" w:space="0" w:color="auto"/>
            </w:tcBorders>
          </w:tcPr>
          <w:p w14:paraId="59DDF656" w14:textId="77777777" w:rsidR="00D2735F" w:rsidRDefault="00D2735F">
            <w:pPr>
              <w:pStyle w:val="EarlierRepubHdg"/>
            </w:pPr>
            <w:r>
              <w:t>Effective</w:t>
            </w:r>
          </w:p>
        </w:tc>
        <w:tc>
          <w:tcPr>
            <w:tcW w:w="1783" w:type="dxa"/>
            <w:tcBorders>
              <w:bottom w:val="single" w:sz="4" w:space="0" w:color="auto"/>
            </w:tcBorders>
          </w:tcPr>
          <w:p w14:paraId="33403382" w14:textId="77777777" w:rsidR="00D2735F" w:rsidRDefault="00D2735F">
            <w:pPr>
              <w:pStyle w:val="EarlierRepubHdg"/>
            </w:pPr>
            <w:r>
              <w:t>Last amendment made by</w:t>
            </w:r>
          </w:p>
        </w:tc>
        <w:tc>
          <w:tcPr>
            <w:tcW w:w="1783" w:type="dxa"/>
            <w:tcBorders>
              <w:bottom w:val="single" w:sz="4" w:space="0" w:color="auto"/>
            </w:tcBorders>
          </w:tcPr>
          <w:p w14:paraId="4104DC24" w14:textId="77777777" w:rsidR="00D2735F" w:rsidRDefault="00D2735F">
            <w:pPr>
              <w:pStyle w:val="EarlierRepubHdg"/>
            </w:pPr>
            <w:r>
              <w:t>Republication for</w:t>
            </w:r>
          </w:p>
        </w:tc>
      </w:tr>
      <w:tr w:rsidR="00D2735F" w14:paraId="48E3205B" w14:textId="77777777">
        <w:tc>
          <w:tcPr>
            <w:tcW w:w="1576" w:type="dxa"/>
            <w:tcBorders>
              <w:top w:val="single" w:sz="4" w:space="0" w:color="auto"/>
              <w:bottom w:val="single" w:sz="4" w:space="0" w:color="auto"/>
            </w:tcBorders>
          </w:tcPr>
          <w:p w14:paraId="6D134D1C" w14:textId="77777777" w:rsidR="00D2735F" w:rsidRDefault="00D2735F">
            <w:pPr>
              <w:pStyle w:val="EarlierRepubEntries"/>
            </w:pPr>
            <w:r>
              <w:t>R1</w:t>
            </w:r>
            <w:r>
              <w:br/>
              <w:t>12 Nov 2005</w:t>
            </w:r>
          </w:p>
        </w:tc>
        <w:tc>
          <w:tcPr>
            <w:tcW w:w="1681" w:type="dxa"/>
            <w:tcBorders>
              <w:top w:val="single" w:sz="4" w:space="0" w:color="auto"/>
              <w:bottom w:val="single" w:sz="4" w:space="0" w:color="auto"/>
            </w:tcBorders>
          </w:tcPr>
          <w:p w14:paraId="1882204A" w14:textId="77777777" w:rsidR="00D2735F" w:rsidRDefault="00D2735F">
            <w:pPr>
              <w:pStyle w:val="EarlierRepubEntries"/>
            </w:pPr>
            <w:r>
              <w:t>12 Nov 2005–</w:t>
            </w:r>
            <w:r>
              <w:br/>
              <w:t>30 Apr 2008</w:t>
            </w:r>
          </w:p>
        </w:tc>
        <w:tc>
          <w:tcPr>
            <w:tcW w:w="1783" w:type="dxa"/>
            <w:tcBorders>
              <w:top w:val="single" w:sz="4" w:space="0" w:color="auto"/>
              <w:bottom w:val="single" w:sz="4" w:space="0" w:color="auto"/>
            </w:tcBorders>
          </w:tcPr>
          <w:p w14:paraId="531D66C3" w14:textId="77777777" w:rsidR="00D2735F" w:rsidRDefault="00D2735F">
            <w:pPr>
              <w:pStyle w:val="EarlierRepubEntries"/>
            </w:pPr>
            <w:r>
              <w:t>not amended</w:t>
            </w:r>
          </w:p>
        </w:tc>
        <w:tc>
          <w:tcPr>
            <w:tcW w:w="1783" w:type="dxa"/>
            <w:tcBorders>
              <w:top w:val="single" w:sz="4" w:space="0" w:color="auto"/>
              <w:bottom w:val="single" w:sz="4" w:space="0" w:color="auto"/>
            </w:tcBorders>
          </w:tcPr>
          <w:p w14:paraId="29FC234E" w14:textId="77777777" w:rsidR="00D2735F" w:rsidRDefault="00D2735F">
            <w:pPr>
              <w:pStyle w:val="EarlierRepubEntries"/>
            </w:pPr>
            <w:r>
              <w:t>new regulation</w:t>
            </w:r>
          </w:p>
        </w:tc>
      </w:tr>
      <w:tr w:rsidR="00D2735F" w14:paraId="163BDEB9" w14:textId="77777777">
        <w:tc>
          <w:tcPr>
            <w:tcW w:w="1576" w:type="dxa"/>
            <w:tcBorders>
              <w:top w:val="single" w:sz="4" w:space="0" w:color="auto"/>
              <w:bottom w:val="single" w:sz="4" w:space="0" w:color="auto"/>
            </w:tcBorders>
          </w:tcPr>
          <w:p w14:paraId="4C5D25AA" w14:textId="77777777" w:rsidR="00D2735F" w:rsidRDefault="00D2735F">
            <w:pPr>
              <w:pStyle w:val="EarlierRepubEntries"/>
            </w:pPr>
            <w:r>
              <w:t>R2</w:t>
            </w:r>
            <w:r>
              <w:br/>
              <w:t>1 May 2008</w:t>
            </w:r>
          </w:p>
        </w:tc>
        <w:tc>
          <w:tcPr>
            <w:tcW w:w="1681" w:type="dxa"/>
            <w:tcBorders>
              <w:top w:val="single" w:sz="4" w:space="0" w:color="auto"/>
              <w:bottom w:val="single" w:sz="4" w:space="0" w:color="auto"/>
            </w:tcBorders>
          </w:tcPr>
          <w:p w14:paraId="2C7AC619" w14:textId="77777777" w:rsidR="00D2735F" w:rsidRDefault="00D2735F">
            <w:pPr>
              <w:pStyle w:val="EarlierRepubEntries"/>
            </w:pPr>
            <w:r>
              <w:t>1 May 2008–</w:t>
            </w:r>
            <w:r>
              <w:br/>
              <w:t>6 May 2008</w:t>
            </w:r>
          </w:p>
        </w:tc>
        <w:tc>
          <w:tcPr>
            <w:tcW w:w="1783" w:type="dxa"/>
            <w:tcBorders>
              <w:top w:val="single" w:sz="4" w:space="0" w:color="auto"/>
              <w:bottom w:val="single" w:sz="4" w:space="0" w:color="auto"/>
            </w:tcBorders>
          </w:tcPr>
          <w:p w14:paraId="7D0E70AA" w14:textId="13087CDC" w:rsidR="00D2735F" w:rsidRDefault="003E1129">
            <w:pPr>
              <w:pStyle w:val="EarlierRepubEntries"/>
            </w:pPr>
            <w:hyperlink r:id="rId113"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c>
          <w:tcPr>
            <w:tcW w:w="1783" w:type="dxa"/>
            <w:tcBorders>
              <w:top w:val="single" w:sz="4" w:space="0" w:color="auto"/>
              <w:bottom w:val="single" w:sz="4" w:space="0" w:color="auto"/>
            </w:tcBorders>
          </w:tcPr>
          <w:p w14:paraId="2E0523D1" w14:textId="47AAB06E" w:rsidR="00D2735F" w:rsidRDefault="00D2735F">
            <w:pPr>
              <w:pStyle w:val="EarlierRepubEntries"/>
            </w:pPr>
            <w:r>
              <w:t xml:space="preserve">amendments by </w:t>
            </w:r>
            <w:hyperlink r:id="rId114"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r>
      <w:tr w:rsidR="00550407" w14:paraId="0CFAB797" w14:textId="77777777">
        <w:tc>
          <w:tcPr>
            <w:tcW w:w="1576" w:type="dxa"/>
            <w:tcBorders>
              <w:top w:val="single" w:sz="4" w:space="0" w:color="auto"/>
              <w:bottom w:val="single" w:sz="4" w:space="0" w:color="auto"/>
            </w:tcBorders>
          </w:tcPr>
          <w:p w14:paraId="11DC11DD" w14:textId="77777777" w:rsidR="00550407" w:rsidRDefault="00550407">
            <w:pPr>
              <w:pStyle w:val="EarlierRepubEntries"/>
            </w:pPr>
            <w:r>
              <w:t>R3</w:t>
            </w:r>
            <w:r>
              <w:br/>
              <w:t>7 May 2008</w:t>
            </w:r>
          </w:p>
        </w:tc>
        <w:tc>
          <w:tcPr>
            <w:tcW w:w="1681" w:type="dxa"/>
            <w:tcBorders>
              <w:top w:val="single" w:sz="4" w:space="0" w:color="auto"/>
              <w:bottom w:val="single" w:sz="4" w:space="0" w:color="auto"/>
            </w:tcBorders>
          </w:tcPr>
          <w:p w14:paraId="42A5F6AB" w14:textId="77777777" w:rsidR="00550407" w:rsidRDefault="004D5A8B">
            <w:pPr>
              <w:pStyle w:val="EarlierRepubEntries"/>
            </w:pPr>
            <w:r>
              <w:t>7 May 2008–</w:t>
            </w:r>
            <w:r>
              <w:br/>
              <w:t>17 Feb</w:t>
            </w:r>
            <w:r w:rsidR="00550407">
              <w:t xml:space="preserve"> 2010</w:t>
            </w:r>
          </w:p>
        </w:tc>
        <w:tc>
          <w:tcPr>
            <w:tcW w:w="1783" w:type="dxa"/>
            <w:tcBorders>
              <w:top w:val="single" w:sz="4" w:space="0" w:color="auto"/>
              <w:bottom w:val="single" w:sz="4" w:space="0" w:color="auto"/>
            </w:tcBorders>
          </w:tcPr>
          <w:p w14:paraId="73F4DE7A" w14:textId="7A3F41C0" w:rsidR="00550407" w:rsidRDefault="003E1129">
            <w:pPr>
              <w:pStyle w:val="EarlierRepubEntries"/>
            </w:pPr>
            <w:hyperlink r:id="rId115"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c>
          <w:tcPr>
            <w:tcW w:w="1783" w:type="dxa"/>
            <w:tcBorders>
              <w:top w:val="single" w:sz="4" w:space="0" w:color="auto"/>
              <w:bottom w:val="single" w:sz="4" w:space="0" w:color="auto"/>
            </w:tcBorders>
          </w:tcPr>
          <w:p w14:paraId="1407DECA" w14:textId="67CA6220" w:rsidR="00550407" w:rsidRDefault="000C3126">
            <w:pPr>
              <w:pStyle w:val="EarlierRepubEntries"/>
            </w:pPr>
            <w:r>
              <w:t xml:space="preserve">amendments by </w:t>
            </w:r>
            <w:hyperlink r:id="rId116" w:tooltip="Justice and Community Safety Legislation Amendment Act 2008" w:history="1">
              <w:r w:rsidR="008D5E02" w:rsidRPr="008D5E02">
                <w:rPr>
                  <w:rStyle w:val="charCitHyperlinkAbbrev"/>
                </w:rPr>
                <w:t>A2008</w:t>
              </w:r>
              <w:r w:rsidR="008D5E02" w:rsidRPr="008D5E02">
                <w:rPr>
                  <w:rStyle w:val="charCitHyperlinkAbbrev"/>
                </w:rPr>
                <w:noBreakHyphen/>
                <w:t>7</w:t>
              </w:r>
            </w:hyperlink>
          </w:p>
        </w:tc>
      </w:tr>
      <w:tr w:rsidR="0030735C" w14:paraId="1764D5CE" w14:textId="77777777">
        <w:tc>
          <w:tcPr>
            <w:tcW w:w="1576" w:type="dxa"/>
            <w:tcBorders>
              <w:top w:val="single" w:sz="4" w:space="0" w:color="auto"/>
              <w:bottom w:val="single" w:sz="4" w:space="0" w:color="auto"/>
            </w:tcBorders>
          </w:tcPr>
          <w:p w14:paraId="0961C4EB" w14:textId="77777777" w:rsidR="0030735C" w:rsidRDefault="0030735C">
            <w:pPr>
              <w:pStyle w:val="EarlierRepubEntries"/>
            </w:pPr>
            <w:r>
              <w:t>R4</w:t>
            </w:r>
            <w:r>
              <w:br/>
              <w:t>18 Feb 2010</w:t>
            </w:r>
          </w:p>
        </w:tc>
        <w:tc>
          <w:tcPr>
            <w:tcW w:w="1681" w:type="dxa"/>
            <w:tcBorders>
              <w:top w:val="single" w:sz="4" w:space="0" w:color="auto"/>
              <w:bottom w:val="single" w:sz="4" w:space="0" w:color="auto"/>
            </w:tcBorders>
          </w:tcPr>
          <w:p w14:paraId="06CC3388" w14:textId="77777777" w:rsidR="0030735C" w:rsidRDefault="0030735C">
            <w:pPr>
              <w:pStyle w:val="EarlierRepubEntries"/>
            </w:pPr>
            <w:r>
              <w:t>18 Feb 2010–</w:t>
            </w:r>
            <w:r>
              <w:br/>
              <w:t>9 June 2014</w:t>
            </w:r>
          </w:p>
        </w:tc>
        <w:tc>
          <w:tcPr>
            <w:tcW w:w="1783" w:type="dxa"/>
            <w:tcBorders>
              <w:top w:val="single" w:sz="4" w:space="0" w:color="auto"/>
              <w:bottom w:val="single" w:sz="4" w:space="0" w:color="auto"/>
            </w:tcBorders>
          </w:tcPr>
          <w:p w14:paraId="62E198CF" w14:textId="5A235DBC" w:rsidR="0030735C" w:rsidRDefault="003E1129">
            <w:pPr>
              <w:pStyle w:val="EarlierRepubEntries"/>
            </w:pPr>
            <w:hyperlink r:id="rId117" w:tooltip="Domestic Animals Amendment Act 2010" w:history="1">
              <w:r w:rsidR="0030735C" w:rsidRPr="008D5E02">
                <w:rPr>
                  <w:rStyle w:val="charCitHyperlinkAbbrev"/>
                </w:rPr>
                <w:t>A2010</w:t>
              </w:r>
              <w:r w:rsidR="0030735C" w:rsidRPr="008D5E02">
                <w:rPr>
                  <w:rStyle w:val="charCitHyperlinkAbbrev"/>
                </w:rPr>
                <w:noBreakHyphen/>
                <w:t>3</w:t>
              </w:r>
            </w:hyperlink>
          </w:p>
        </w:tc>
        <w:tc>
          <w:tcPr>
            <w:tcW w:w="1783" w:type="dxa"/>
            <w:tcBorders>
              <w:top w:val="single" w:sz="4" w:space="0" w:color="auto"/>
              <w:bottom w:val="single" w:sz="4" w:space="0" w:color="auto"/>
            </w:tcBorders>
          </w:tcPr>
          <w:p w14:paraId="03B02414" w14:textId="19CFD5A8" w:rsidR="0030735C" w:rsidRDefault="0030735C">
            <w:pPr>
              <w:pStyle w:val="EarlierRepubEntries"/>
            </w:pPr>
            <w:r>
              <w:t xml:space="preserve">amendments by </w:t>
            </w:r>
            <w:hyperlink r:id="rId118" w:tooltip="Domestic Animals Amendment Act 2010" w:history="1">
              <w:r w:rsidRPr="008D5E02">
                <w:rPr>
                  <w:rStyle w:val="charCitHyperlinkAbbrev"/>
                </w:rPr>
                <w:t>A2010</w:t>
              </w:r>
              <w:r w:rsidRPr="008D5E02">
                <w:rPr>
                  <w:rStyle w:val="charCitHyperlinkAbbrev"/>
                </w:rPr>
                <w:noBreakHyphen/>
                <w:t>3</w:t>
              </w:r>
            </w:hyperlink>
          </w:p>
        </w:tc>
      </w:tr>
      <w:tr w:rsidR="00606171" w14:paraId="330A0319" w14:textId="77777777">
        <w:tc>
          <w:tcPr>
            <w:tcW w:w="1576" w:type="dxa"/>
            <w:tcBorders>
              <w:top w:val="single" w:sz="4" w:space="0" w:color="auto"/>
              <w:bottom w:val="single" w:sz="4" w:space="0" w:color="auto"/>
            </w:tcBorders>
          </w:tcPr>
          <w:p w14:paraId="126AFEB4" w14:textId="77777777" w:rsidR="00606171" w:rsidRDefault="00606171">
            <w:pPr>
              <w:pStyle w:val="EarlierRepubEntries"/>
            </w:pPr>
            <w:r>
              <w:t>R5</w:t>
            </w:r>
            <w:r>
              <w:br/>
              <w:t>10 June 2014</w:t>
            </w:r>
          </w:p>
        </w:tc>
        <w:tc>
          <w:tcPr>
            <w:tcW w:w="1681" w:type="dxa"/>
            <w:tcBorders>
              <w:top w:val="single" w:sz="4" w:space="0" w:color="auto"/>
              <w:bottom w:val="single" w:sz="4" w:space="0" w:color="auto"/>
            </w:tcBorders>
          </w:tcPr>
          <w:p w14:paraId="2DBA0214" w14:textId="77777777" w:rsidR="00606171" w:rsidRDefault="00606171">
            <w:pPr>
              <w:pStyle w:val="EarlierRepubEntries"/>
            </w:pPr>
            <w:r>
              <w:t>10 June 2014–</w:t>
            </w:r>
            <w:r>
              <w:br/>
              <w:t>20 Aug 2014</w:t>
            </w:r>
          </w:p>
        </w:tc>
        <w:tc>
          <w:tcPr>
            <w:tcW w:w="1783" w:type="dxa"/>
            <w:tcBorders>
              <w:top w:val="single" w:sz="4" w:space="0" w:color="auto"/>
              <w:bottom w:val="single" w:sz="4" w:space="0" w:color="auto"/>
            </w:tcBorders>
          </w:tcPr>
          <w:p w14:paraId="53EE8611" w14:textId="55445822" w:rsidR="00606171" w:rsidRDefault="003E1129">
            <w:pPr>
              <w:pStyle w:val="EarlierRepubEntries"/>
            </w:pPr>
            <w:hyperlink r:id="rId119" w:tooltip="Statute Law Amendment Act 2014" w:history="1">
              <w:r w:rsidR="00606171" w:rsidRPr="00606171">
                <w:rPr>
                  <w:rStyle w:val="charCitHyperlinkAbbrev"/>
                </w:rPr>
                <w:t>A2014-18</w:t>
              </w:r>
            </w:hyperlink>
          </w:p>
        </w:tc>
        <w:tc>
          <w:tcPr>
            <w:tcW w:w="1783" w:type="dxa"/>
            <w:tcBorders>
              <w:top w:val="single" w:sz="4" w:space="0" w:color="auto"/>
              <w:bottom w:val="single" w:sz="4" w:space="0" w:color="auto"/>
            </w:tcBorders>
          </w:tcPr>
          <w:p w14:paraId="009A1AFD" w14:textId="39F602D8" w:rsidR="00606171" w:rsidRDefault="00606171">
            <w:pPr>
              <w:pStyle w:val="EarlierRepubEntries"/>
            </w:pPr>
            <w:r>
              <w:t xml:space="preserve">amendments by </w:t>
            </w:r>
            <w:hyperlink r:id="rId120" w:tooltip="Statute Law Amendment Act 2014" w:history="1">
              <w:r w:rsidRPr="00606171">
                <w:rPr>
                  <w:rStyle w:val="charCitHyperlinkAbbrev"/>
                </w:rPr>
                <w:t>A2014-18</w:t>
              </w:r>
            </w:hyperlink>
          </w:p>
        </w:tc>
      </w:tr>
      <w:tr w:rsidR="00211BAB" w14:paraId="72022229" w14:textId="77777777">
        <w:tc>
          <w:tcPr>
            <w:tcW w:w="1576" w:type="dxa"/>
            <w:tcBorders>
              <w:top w:val="single" w:sz="4" w:space="0" w:color="auto"/>
              <w:bottom w:val="single" w:sz="4" w:space="0" w:color="auto"/>
            </w:tcBorders>
          </w:tcPr>
          <w:p w14:paraId="2225AFD9" w14:textId="77777777" w:rsidR="00211BAB" w:rsidRDefault="00211BAB">
            <w:pPr>
              <w:pStyle w:val="EarlierRepubEntries"/>
            </w:pPr>
            <w:r>
              <w:t>R6</w:t>
            </w:r>
            <w:r>
              <w:br/>
              <w:t>21 Aug 2014</w:t>
            </w:r>
          </w:p>
        </w:tc>
        <w:tc>
          <w:tcPr>
            <w:tcW w:w="1681" w:type="dxa"/>
            <w:tcBorders>
              <w:top w:val="single" w:sz="4" w:space="0" w:color="auto"/>
              <w:bottom w:val="single" w:sz="4" w:space="0" w:color="auto"/>
            </w:tcBorders>
          </w:tcPr>
          <w:p w14:paraId="1AD7EE0A" w14:textId="77777777" w:rsidR="00211BAB" w:rsidRDefault="00211BAB">
            <w:pPr>
              <w:pStyle w:val="EarlierRepubEntries"/>
            </w:pPr>
            <w:r>
              <w:t>21 Aug 2014</w:t>
            </w:r>
            <w:r w:rsidR="00200DDD">
              <w:t>–</w:t>
            </w:r>
            <w:r>
              <w:br/>
              <w:t>30 Sept 2014</w:t>
            </w:r>
          </w:p>
        </w:tc>
        <w:tc>
          <w:tcPr>
            <w:tcW w:w="1783" w:type="dxa"/>
            <w:tcBorders>
              <w:top w:val="single" w:sz="4" w:space="0" w:color="auto"/>
              <w:bottom w:val="single" w:sz="4" w:space="0" w:color="auto"/>
            </w:tcBorders>
          </w:tcPr>
          <w:p w14:paraId="68D3BB6D" w14:textId="2DD7E0ED" w:rsidR="00211BAB" w:rsidRDefault="003E1129">
            <w:pPr>
              <w:pStyle w:val="EarlierRepubEntries"/>
            </w:pPr>
            <w:hyperlink r:id="rId121" w:tooltip="Territory and Municipal Services Legislation Amendment Act 2014" w:history="1">
              <w:r w:rsidR="00211BAB">
                <w:rPr>
                  <w:rStyle w:val="charCitHyperlinkAbbrev"/>
                </w:rPr>
                <w:t>A2014</w:t>
              </w:r>
              <w:r w:rsidR="00211BAB">
                <w:rPr>
                  <w:rStyle w:val="charCitHyperlinkAbbrev"/>
                </w:rPr>
                <w:noBreakHyphen/>
                <w:t>32</w:t>
              </w:r>
            </w:hyperlink>
          </w:p>
        </w:tc>
        <w:tc>
          <w:tcPr>
            <w:tcW w:w="1783" w:type="dxa"/>
            <w:tcBorders>
              <w:top w:val="single" w:sz="4" w:space="0" w:color="auto"/>
              <w:bottom w:val="single" w:sz="4" w:space="0" w:color="auto"/>
            </w:tcBorders>
          </w:tcPr>
          <w:p w14:paraId="1DCA393A" w14:textId="4DDCB060" w:rsidR="00211BAB" w:rsidRDefault="00211BAB">
            <w:pPr>
              <w:pStyle w:val="EarlierRepubEntries"/>
            </w:pPr>
            <w:r>
              <w:t xml:space="preserve">amendments by </w:t>
            </w:r>
            <w:hyperlink r:id="rId122" w:tooltip="Territory and Municipal Services Legislation Amendment Act 2014" w:history="1">
              <w:r>
                <w:rPr>
                  <w:rStyle w:val="charCitHyperlinkAbbrev"/>
                </w:rPr>
                <w:t>A2014</w:t>
              </w:r>
              <w:r>
                <w:rPr>
                  <w:rStyle w:val="charCitHyperlinkAbbrev"/>
                </w:rPr>
                <w:noBreakHyphen/>
                <w:t>32</w:t>
              </w:r>
            </w:hyperlink>
          </w:p>
        </w:tc>
      </w:tr>
      <w:tr w:rsidR="006F0797" w14:paraId="6674CA0E" w14:textId="77777777">
        <w:tc>
          <w:tcPr>
            <w:tcW w:w="1576" w:type="dxa"/>
            <w:tcBorders>
              <w:top w:val="single" w:sz="4" w:space="0" w:color="auto"/>
              <w:bottom w:val="single" w:sz="4" w:space="0" w:color="auto"/>
            </w:tcBorders>
          </w:tcPr>
          <w:p w14:paraId="56E572A8" w14:textId="77777777" w:rsidR="006F0797" w:rsidRDefault="006F0797">
            <w:pPr>
              <w:pStyle w:val="EarlierRepubEntries"/>
            </w:pPr>
            <w:r>
              <w:t>R7</w:t>
            </w:r>
            <w:r>
              <w:br/>
              <w:t>1 Oct 2014</w:t>
            </w:r>
          </w:p>
        </w:tc>
        <w:tc>
          <w:tcPr>
            <w:tcW w:w="1681" w:type="dxa"/>
            <w:tcBorders>
              <w:top w:val="single" w:sz="4" w:space="0" w:color="auto"/>
              <w:bottom w:val="single" w:sz="4" w:space="0" w:color="auto"/>
            </w:tcBorders>
          </w:tcPr>
          <w:p w14:paraId="3B6C894C" w14:textId="77777777" w:rsidR="006F0797" w:rsidRDefault="006F0797">
            <w:pPr>
              <w:pStyle w:val="EarlierRepubEntries"/>
            </w:pPr>
            <w:r>
              <w:t>1 Oct 2014</w:t>
            </w:r>
            <w:r w:rsidR="00200DDD">
              <w:t>–</w:t>
            </w:r>
            <w:r>
              <w:br/>
              <w:t>9 June 2015</w:t>
            </w:r>
          </w:p>
        </w:tc>
        <w:tc>
          <w:tcPr>
            <w:tcW w:w="1783" w:type="dxa"/>
            <w:tcBorders>
              <w:top w:val="single" w:sz="4" w:space="0" w:color="auto"/>
              <w:bottom w:val="single" w:sz="4" w:space="0" w:color="auto"/>
            </w:tcBorders>
          </w:tcPr>
          <w:p w14:paraId="4DDC0286" w14:textId="26672945" w:rsidR="006F0797" w:rsidRDefault="003E1129" w:rsidP="006F0797">
            <w:pPr>
              <w:pStyle w:val="EarlierRepubEntries"/>
            </w:pPr>
            <w:hyperlink r:id="rId123" w:tooltip="Domestic Animals Amendment Act 2014" w:history="1">
              <w:r w:rsidR="000670B6">
                <w:rPr>
                  <w:rStyle w:val="charCitHyperlinkAbbrev"/>
                </w:rPr>
                <w:t>A2014-39</w:t>
              </w:r>
            </w:hyperlink>
          </w:p>
        </w:tc>
        <w:tc>
          <w:tcPr>
            <w:tcW w:w="1783" w:type="dxa"/>
            <w:tcBorders>
              <w:top w:val="single" w:sz="4" w:space="0" w:color="auto"/>
              <w:bottom w:val="single" w:sz="4" w:space="0" w:color="auto"/>
            </w:tcBorders>
          </w:tcPr>
          <w:p w14:paraId="0C59A753" w14:textId="5EA7001A" w:rsidR="006F0797" w:rsidRDefault="006F0797" w:rsidP="006F0797">
            <w:pPr>
              <w:pStyle w:val="EarlierRepubEntries"/>
            </w:pPr>
            <w:r>
              <w:t xml:space="preserve">amendments by </w:t>
            </w:r>
            <w:hyperlink r:id="rId124" w:tooltip="Domestic Animals Amendment Act 2014" w:history="1">
              <w:r w:rsidR="000670B6">
                <w:rPr>
                  <w:rStyle w:val="charCitHyperlinkAbbrev"/>
                </w:rPr>
                <w:t>A2014-39</w:t>
              </w:r>
            </w:hyperlink>
          </w:p>
        </w:tc>
      </w:tr>
      <w:tr w:rsidR="00200DDD" w14:paraId="114D8AC4" w14:textId="77777777">
        <w:tc>
          <w:tcPr>
            <w:tcW w:w="1576" w:type="dxa"/>
            <w:tcBorders>
              <w:top w:val="single" w:sz="4" w:space="0" w:color="auto"/>
              <w:bottom w:val="single" w:sz="4" w:space="0" w:color="auto"/>
            </w:tcBorders>
          </w:tcPr>
          <w:p w14:paraId="2978700D" w14:textId="77777777" w:rsidR="00200DDD" w:rsidRDefault="00200DDD">
            <w:pPr>
              <w:pStyle w:val="EarlierRepubEntries"/>
            </w:pPr>
            <w:r>
              <w:t>R8</w:t>
            </w:r>
            <w:r>
              <w:br/>
              <w:t>10 June 2015</w:t>
            </w:r>
          </w:p>
        </w:tc>
        <w:tc>
          <w:tcPr>
            <w:tcW w:w="1681" w:type="dxa"/>
            <w:tcBorders>
              <w:top w:val="single" w:sz="4" w:space="0" w:color="auto"/>
              <w:bottom w:val="single" w:sz="4" w:space="0" w:color="auto"/>
            </w:tcBorders>
          </w:tcPr>
          <w:p w14:paraId="0C6F6AF5" w14:textId="77777777" w:rsidR="00200DDD" w:rsidRDefault="00200DDD">
            <w:pPr>
              <w:pStyle w:val="EarlierRepubEntries"/>
            </w:pPr>
            <w:r>
              <w:t>10 June 2015–</w:t>
            </w:r>
            <w:r>
              <w:br/>
              <w:t>29 Apr 2018</w:t>
            </w:r>
          </w:p>
        </w:tc>
        <w:tc>
          <w:tcPr>
            <w:tcW w:w="1783" w:type="dxa"/>
            <w:tcBorders>
              <w:top w:val="single" w:sz="4" w:space="0" w:color="auto"/>
              <w:bottom w:val="single" w:sz="4" w:space="0" w:color="auto"/>
            </w:tcBorders>
          </w:tcPr>
          <w:p w14:paraId="2966F061" w14:textId="47BBBC96" w:rsidR="00200DDD" w:rsidRDefault="003E1129" w:rsidP="006F0797">
            <w:pPr>
              <w:pStyle w:val="EarlierRepubEntries"/>
            </w:pPr>
            <w:hyperlink r:id="rId125" w:tooltip="Statute Law Amendment Act 2015 " w:history="1">
              <w:r w:rsidR="00861C44" w:rsidRPr="00861C44">
                <w:rPr>
                  <w:rStyle w:val="charCitHyperlinkAbbrev"/>
                </w:rPr>
                <w:t>A2015-15</w:t>
              </w:r>
            </w:hyperlink>
          </w:p>
        </w:tc>
        <w:tc>
          <w:tcPr>
            <w:tcW w:w="1783" w:type="dxa"/>
            <w:tcBorders>
              <w:top w:val="single" w:sz="4" w:space="0" w:color="auto"/>
              <w:bottom w:val="single" w:sz="4" w:space="0" w:color="auto"/>
            </w:tcBorders>
          </w:tcPr>
          <w:p w14:paraId="6D2075A1" w14:textId="083EA9DA" w:rsidR="00200DDD" w:rsidRDefault="00200DDD" w:rsidP="006F0797">
            <w:pPr>
              <w:pStyle w:val="EarlierRepubEntries"/>
            </w:pPr>
            <w:r>
              <w:t xml:space="preserve">amendments by </w:t>
            </w:r>
            <w:hyperlink r:id="rId126" w:tooltip="Statute Law Amendment Act 2015 " w:history="1">
              <w:r w:rsidR="00861C44" w:rsidRPr="00861C44">
                <w:rPr>
                  <w:rStyle w:val="charCitHyperlinkAbbrev"/>
                </w:rPr>
                <w:t>A2015-15</w:t>
              </w:r>
            </w:hyperlink>
          </w:p>
        </w:tc>
      </w:tr>
      <w:tr w:rsidR="007D3833" w14:paraId="38AB7FDE" w14:textId="77777777">
        <w:tc>
          <w:tcPr>
            <w:tcW w:w="1576" w:type="dxa"/>
            <w:tcBorders>
              <w:top w:val="single" w:sz="4" w:space="0" w:color="auto"/>
              <w:bottom w:val="single" w:sz="4" w:space="0" w:color="auto"/>
            </w:tcBorders>
          </w:tcPr>
          <w:p w14:paraId="66D13C9F" w14:textId="77777777" w:rsidR="007D3833" w:rsidRDefault="007D3833">
            <w:pPr>
              <w:pStyle w:val="EarlierRepubEntries"/>
            </w:pPr>
            <w:r>
              <w:t>R9</w:t>
            </w:r>
            <w:r>
              <w:br/>
              <w:t>30 Apr 2018</w:t>
            </w:r>
          </w:p>
        </w:tc>
        <w:tc>
          <w:tcPr>
            <w:tcW w:w="1681" w:type="dxa"/>
            <w:tcBorders>
              <w:top w:val="single" w:sz="4" w:space="0" w:color="auto"/>
              <w:bottom w:val="single" w:sz="4" w:space="0" w:color="auto"/>
            </w:tcBorders>
          </w:tcPr>
          <w:p w14:paraId="040F7B2E" w14:textId="77777777" w:rsidR="007D3833" w:rsidRDefault="007D3833">
            <w:pPr>
              <w:pStyle w:val="EarlierRepubEntries"/>
            </w:pPr>
            <w:r>
              <w:t>30 Apr 2018–</w:t>
            </w:r>
            <w:r>
              <w:br/>
              <w:t>29 June 2018</w:t>
            </w:r>
          </w:p>
        </w:tc>
        <w:tc>
          <w:tcPr>
            <w:tcW w:w="1783" w:type="dxa"/>
            <w:tcBorders>
              <w:top w:val="single" w:sz="4" w:space="0" w:color="auto"/>
              <w:bottom w:val="single" w:sz="4" w:space="0" w:color="auto"/>
            </w:tcBorders>
          </w:tcPr>
          <w:p w14:paraId="60F537E6" w14:textId="6706BE20" w:rsidR="007D3833" w:rsidRPr="007D3833" w:rsidRDefault="003E1129" w:rsidP="006F0797">
            <w:pPr>
              <w:pStyle w:val="EarlierRepubEntries"/>
              <w:rPr>
                <w:rStyle w:val="charCitHyperlinkAbbrev"/>
              </w:rPr>
            </w:pPr>
            <w:hyperlink r:id="rId127" w:tooltip="Domestic Animals Legislation Amendment Act 2018" w:history="1">
              <w:r w:rsidR="007D3833" w:rsidRPr="007D3833">
                <w:rPr>
                  <w:rStyle w:val="charCitHyperlinkAbbrev"/>
                </w:rPr>
                <w:t>A2018</w:t>
              </w:r>
              <w:r w:rsidR="007D3833" w:rsidRPr="007D3833">
                <w:rPr>
                  <w:rStyle w:val="charCitHyperlinkAbbrev"/>
                </w:rPr>
                <w:noBreakHyphen/>
                <w:t>11</w:t>
              </w:r>
            </w:hyperlink>
          </w:p>
        </w:tc>
        <w:tc>
          <w:tcPr>
            <w:tcW w:w="1783" w:type="dxa"/>
            <w:tcBorders>
              <w:top w:val="single" w:sz="4" w:space="0" w:color="auto"/>
              <w:bottom w:val="single" w:sz="4" w:space="0" w:color="auto"/>
            </w:tcBorders>
          </w:tcPr>
          <w:p w14:paraId="3A6E687E" w14:textId="31938F03" w:rsidR="007D3833" w:rsidRDefault="007D3833" w:rsidP="006F0797">
            <w:pPr>
              <w:pStyle w:val="EarlierRepubEntries"/>
            </w:pPr>
            <w:r>
              <w:t xml:space="preserve">amendments by </w:t>
            </w:r>
            <w:hyperlink r:id="rId128" w:tooltip="Domestic Animals (Racing Greyhounds) Amendment Act 2017" w:history="1">
              <w:r w:rsidRPr="007D3833">
                <w:rPr>
                  <w:rStyle w:val="charCitHyperlinkAbbrev"/>
                </w:rPr>
                <w:t>A2017-44</w:t>
              </w:r>
            </w:hyperlink>
            <w:r>
              <w:t xml:space="preserve"> as amended by </w:t>
            </w:r>
            <w:hyperlink r:id="rId129" w:tooltip="Domestic Animals Legislation Amendment Act 2018" w:history="1">
              <w:r w:rsidRPr="007D3833">
                <w:rPr>
                  <w:rStyle w:val="charCitHyperlinkAbbrev"/>
                </w:rPr>
                <w:t>A2018</w:t>
              </w:r>
              <w:r w:rsidRPr="007D3833">
                <w:rPr>
                  <w:rStyle w:val="charCitHyperlinkAbbrev"/>
                </w:rPr>
                <w:noBreakHyphen/>
                <w:t>11</w:t>
              </w:r>
            </w:hyperlink>
          </w:p>
        </w:tc>
      </w:tr>
      <w:tr w:rsidR="00B047E1" w14:paraId="76890807" w14:textId="77777777">
        <w:tc>
          <w:tcPr>
            <w:tcW w:w="1576" w:type="dxa"/>
            <w:tcBorders>
              <w:top w:val="single" w:sz="4" w:space="0" w:color="auto"/>
              <w:bottom w:val="single" w:sz="4" w:space="0" w:color="auto"/>
            </w:tcBorders>
          </w:tcPr>
          <w:p w14:paraId="2655362D" w14:textId="77777777" w:rsidR="00B047E1" w:rsidRDefault="00B047E1">
            <w:pPr>
              <w:pStyle w:val="EarlierRepubEntries"/>
            </w:pPr>
            <w:r>
              <w:t>R10</w:t>
            </w:r>
            <w:r>
              <w:br/>
              <w:t>30 June 2018</w:t>
            </w:r>
          </w:p>
        </w:tc>
        <w:tc>
          <w:tcPr>
            <w:tcW w:w="1681" w:type="dxa"/>
            <w:tcBorders>
              <w:top w:val="single" w:sz="4" w:space="0" w:color="auto"/>
              <w:bottom w:val="single" w:sz="4" w:space="0" w:color="auto"/>
            </w:tcBorders>
          </w:tcPr>
          <w:p w14:paraId="2E0C1D9D" w14:textId="77777777" w:rsidR="00B047E1" w:rsidRDefault="00B047E1">
            <w:pPr>
              <w:pStyle w:val="EarlierRepubEntries"/>
            </w:pPr>
            <w:r>
              <w:t>30 June 2018–</w:t>
            </w:r>
            <w:r>
              <w:br/>
              <w:t>9 Apr 2020</w:t>
            </w:r>
          </w:p>
        </w:tc>
        <w:tc>
          <w:tcPr>
            <w:tcW w:w="1783" w:type="dxa"/>
            <w:tcBorders>
              <w:top w:val="single" w:sz="4" w:space="0" w:color="auto"/>
              <w:bottom w:val="single" w:sz="4" w:space="0" w:color="auto"/>
            </w:tcBorders>
          </w:tcPr>
          <w:p w14:paraId="21D8CB88" w14:textId="04E23EF5" w:rsidR="00B047E1" w:rsidRDefault="003E1129" w:rsidP="006F0797">
            <w:pPr>
              <w:pStyle w:val="EarlierRepubEntries"/>
            </w:pPr>
            <w:hyperlink r:id="rId130" w:tooltip="Magistrates Court (Domestic Animals Infringement Notices) Amendment Regulation 2018 (No 1)" w:history="1">
              <w:r w:rsidR="0043621B">
                <w:rPr>
                  <w:rStyle w:val="charCitHyperlinkAbbrev"/>
                </w:rPr>
                <w:t>SL2018</w:t>
              </w:r>
              <w:r w:rsidR="0043621B">
                <w:rPr>
                  <w:rStyle w:val="charCitHyperlinkAbbrev"/>
                </w:rPr>
                <w:noBreakHyphen/>
                <w:t>12</w:t>
              </w:r>
            </w:hyperlink>
          </w:p>
        </w:tc>
        <w:tc>
          <w:tcPr>
            <w:tcW w:w="1783" w:type="dxa"/>
            <w:tcBorders>
              <w:top w:val="single" w:sz="4" w:space="0" w:color="auto"/>
              <w:bottom w:val="single" w:sz="4" w:space="0" w:color="auto"/>
            </w:tcBorders>
          </w:tcPr>
          <w:p w14:paraId="1504DC6D" w14:textId="769600D0" w:rsidR="00B047E1" w:rsidRDefault="0043621B" w:rsidP="006F0797">
            <w:pPr>
              <w:pStyle w:val="EarlierRepubEntries"/>
            </w:pPr>
            <w:r>
              <w:t xml:space="preserve">amendments by </w:t>
            </w:r>
            <w:hyperlink r:id="rId131" w:tooltip="Magistrates Court (Domestic Animals Infringement Notices) Amendment Regulation 2018 (No 1)" w:history="1">
              <w:r>
                <w:rPr>
                  <w:rStyle w:val="charCitHyperlinkAbbrev"/>
                </w:rPr>
                <w:t>SL2018</w:t>
              </w:r>
              <w:r>
                <w:rPr>
                  <w:rStyle w:val="charCitHyperlinkAbbrev"/>
                </w:rPr>
                <w:noBreakHyphen/>
                <w:t>12</w:t>
              </w:r>
            </w:hyperlink>
          </w:p>
        </w:tc>
      </w:tr>
      <w:tr w:rsidR="00F9739F" w14:paraId="27D9B36D" w14:textId="77777777">
        <w:tc>
          <w:tcPr>
            <w:tcW w:w="1576" w:type="dxa"/>
            <w:tcBorders>
              <w:top w:val="single" w:sz="4" w:space="0" w:color="auto"/>
              <w:bottom w:val="single" w:sz="4" w:space="0" w:color="auto"/>
            </w:tcBorders>
          </w:tcPr>
          <w:p w14:paraId="0205EADC" w14:textId="77777777" w:rsidR="00F9739F" w:rsidRDefault="00F9739F" w:rsidP="00A226C8">
            <w:pPr>
              <w:pStyle w:val="EarlierRepubEntries"/>
              <w:keepNext/>
            </w:pPr>
            <w:r>
              <w:lastRenderedPageBreak/>
              <w:t>R11</w:t>
            </w:r>
            <w:r>
              <w:br/>
              <w:t>10 Apr 2020</w:t>
            </w:r>
          </w:p>
        </w:tc>
        <w:tc>
          <w:tcPr>
            <w:tcW w:w="1681" w:type="dxa"/>
            <w:tcBorders>
              <w:top w:val="single" w:sz="4" w:space="0" w:color="auto"/>
              <w:bottom w:val="single" w:sz="4" w:space="0" w:color="auto"/>
            </w:tcBorders>
          </w:tcPr>
          <w:p w14:paraId="380FA635" w14:textId="77777777" w:rsidR="00F9739F" w:rsidRDefault="00F9739F" w:rsidP="00A226C8">
            <w:pPr>
              <w:pStyle w:val="EarlierRepubEntries"/>
              <w:keepNext/>
            </w:pPr>
            <w:r>
              <w:t>10 Apr 2020–</w:t>
            </w:r>
            <w:r>
              <w:br/>
              <w:t>27 Aug 2020</w:t>
            </w:r>
          </w:p>
        </w:tc>
        <w:tc>
          <w:tcPr>
            <w:tcW w:w="1783" w:type="dxa"/>
            <w:tcBorders>
              <w:top w:val="single" w:sz="4" w:space="0" w:color="auto"/>
              <w:bottom w:val="single" w:sz="4" w:space="0" w:color="auto"/>
            </w:tcBorders>
          </w:tcPr>
          <w:p w14:paraId="4B680025" w14:textId="73AA1429" w:rsidR="00F9739F" w:rsidRDefault="003E1129" w:rsidP="00A226C8">
            <w:pPr>
              <w:pStyle w:val="EarlierRepubEntries"/>
              <w:keepNext/>
            </w:pPr>
            <w:hyperlink r:id="rId132" w:tooltip="Animal Welfare Legislation Amendment Act 2019" w:history="1">
              <w:r w:rsidR="00F9739F" w:rsidRPr="00C64524">
                <w:rPr>
                  <w:rStyle w:val="charCitHyperlinkAbbrev"/>
                </w:rPr>
                <w:t>A2019</w:t>
              </w:r>
              <w:r w:rsidR="00F9739F" w:rsidRPr="00C64524">
                <w:rPr>
                  <w:rStyle w:val="charCitHyperlinkAbbrev"/>
                </w:rPr>
                <w:noBreakHyphen/>
                <w:t>35</w:t>
              </w:r>
            </w:hyperlink>
          </w:p>
        </w:tc>
        <w:tc>
          <w:tcPr>
            <w:tcW w:w="1783" w:type="dxa"/>
            <w:tcBorders>
              <w:top w:val="single" w:sz="4" w:space="0" w:color="auto"/>
              <w:bottom w:val="single" w:sz="4" w:space="0" w:color="auto"/>
            </w:tcBorders>
          </w:tcPr>
          <w:p w14:paraId="6FDA6175" w14:textId="5ED4589C" w:rsidR="00F9739F" w:rsidRDefault="00F9739F" w:rsidP="00A226C8">
            <w:pPr>
              <w:pStyle w:val="EarlierRepubEntries"/>
              <w:keepNext/>
            </w:pPr>
            <w:r>
              <w:t xml:space="preserve">amendments by </w:t>
            </w:r>
            <w:hyperlink r:id="rId133" w:tooltip="Animal Welfare Legislation Amendment Act 2019" w:history="1">
              <w:r w:rsidRPr="00C64524">
                <w:rPr>
                  <w:rStyle w:val="charCitHyperlinkAbbrev"/>
                </w:rPr>
                <w:t>A2019</w:t>
              </w:r>
              <w:r w:rsidRPr="00C64524">
                <w:rPr>
                  <w:rStyle w:val="charCitHyperlinkAbbrev"/>
                </w:rPr>
                <w:noBreakHyphen/>
                <w:t>35</w:t>
              </w:r>
            </w:hyperlink>
          </w:p>
        </w:tc>
      </w:tr>
      <w:tr w:rsidR="009F15A7" w14:paraId="531BFA92" w14:textId="77777777">
        <w:tc>
          <w:tcPr>
            <w:tcW w:w="1576" w:type="dxa"/>
            <w:tcBorders>
              <w:top w:val="single" w:sz="4" w:space="0" w:color="auto"/>
              <w:bottom w:val="single" w:sz="4" w:space="0" w:color="auto"/>
            </w:tcBorders>
          </w:tcPr>
          <w:p w14:paraId="750E2173" w14:textId="28DF26E6" w:rsidR="009F15A7" w:rsidRDefault="009F15A7">
            <w:pPr>
              <w:pStyle w:val="EarlierRepubEntries"/>
            </w:pPr>
            <w:r>
              <w:t>R12</w:t>
            </w:r>
            <w:r>
              <w:br/>
              <w:t>28 Aug 2021</w:t>
            </w:r>
          </w:p>
        </w:tc>
        <w:tc>
          <w:tcPr>
            <w:tcW w:w="1681" w:type="dxa"/>
            <w:tcBorders>
              <w:top w:val="single" w:sz="4" w:space="0" w:color="auto"/>
              <w:bottom w:val="single" w:sz="4" w:space="0" w:color="auto"/>
            </w:tcBorders>
          </w:tcPr>
          <w:p w14:paraId="3A263B4E" w14:textId="3E99A8A1" w:rsidR="009F15A7" w:rsidRDefault="009F15A7">
            <w:pPr>
              <w:pStyle w:val="EarlierRepubEntries"/>
            </w:pPr>
            <w:r>
              <w:t>28 Aug 2021–</w:t>
            </w:r>
            <w:r>
              <w:br/>
              <w:t>30 June 2021</w:t>
            </w:r>
          </w:p>
        </w:tc>
        <w:tc>
          <w:tcPr>
            <w:tcW w:w="1783" w:type="dxa"/>
            <w:tcBorders>
              <w:top w:val="single" w:sz="4" w:space="0" w:color="auto"/>
              <w:bottom w:val="single" w:sz="4" w:space="0" w:color="auto"/>
            </w:tcBorders>
          </w:tcPr>
          <w:p w14:paraId="67BDE2FE" w14:textId="13585249" w:rsidR="009F15A7" w:rsidRDefault="003E1129" w:rsidP="006F0797">
            <w:pPr>
              <w:pStyle w:val="EarlierRepubEntries"/>
            </w:pPr>
            <w:hyperlink r:id="rId134" w:tooltip="Justice Legislation Amendment Act 2020" w:history="1">
              <w:r w:rsidR="009F15A7">
                <w:rPr>
                  <w:rStyle w:val="charCitHyperlinkAbbrev"/>
                </w:rPr>
                <w:t>A2020</w:t>
              </w:r>
              <w:r w:rsidR="009F15A7">
                <w:rPr>
                  <w:rStyle w:val="charCitHyperlinkAbbrev"/>
                </w:rPr>
                <w:noBreakHyphen/>
                <w:t>42</w:t>
              </w:r>
            </w:hyperlink>
          </w:p>
        </w:tc>
        <w:tc>
          <w:tcPr>
            <w:tcW w:w="1783" w:type="dxa"/>
            <w:tcBorders>
              <w:top w:val="single" w:sz="4" w:space="0" w:color="auto"/>
              <w:bottom w:val="single" w:sz="4" w:space="0" w:color="auto"/>
            </w:tcBorders>
          </w:tcPr>
          <w:p w14:paraId="7ABA2B4C" w14:textId="3E59666E" w:rsidR="009F15A7" w:rsidRDefault="009F15A7" w:rsidP="006F0797">
            <w:pPr>
              <w:pStyle w:val="EarlierRepubEntries"/>
            </w:pPr>
            <w:r>
              <w:t xml:space="preserve">amendments by </w:t>
            </w:r>
            <w:hyperlink r:id="rId135" w:tooltip="Justice Legislation Amendment Act 2020" w:history="1">
              <w:r>
                <w:rPr>
                  <w:rStyle w:val="charCitHyperlinkAbbrev"/>
                </w:rPr>
                <w:t>A2020</w:t>
              </w:r>
              <w:r>
                <w:rPr>
                  <w:rStyle w:val="charCitHyperlinkAbbrev"/>
                </w:rPr>
                <w:noBreakHyphen/>
                <w:t>42</w:t>
              </w:r>
            </w:hyperlink>
          </w:p>
        </w:tc>
      </w:tr>
      <w:tr w:rsidR="00A5507C" w14:paraId="0318C5A9" w14:textId="77777777">
        <w:tc>
          <w:tcPr>
            <w:tcW w:w="1576" w:type="dxa"/>
            <w:tcBorders>
              <w:top w:val="single" w:sz="4" w:space="0" w:color="auto"/>
              <w:bottom w:val="single" w:sz="4" w:space="0" w:color="auto"/>
            </w:tcBorders>
          </w:tcPr>
          <w:p w14:paraId="5DE1CD6C" w14:textId="407B811D" w:rsidR="00A5507C" w:rsidRDefault="00554CB2">
            <w:pPr>
              <w:pStyle w:val="EarlierRepubEntries"/>
            </w:pPr>
            <w:r>
              <w:t>R13</w:t>
            </w:r>
            <w:r>
              <w:br/>
              <w:t>1 July 2021</w:t>
            </w:r>
          </w:p>
        </w:tc>
        <w:tc>
          <w:tcPr>
            <w:tcW w:w="1681" w:type="dxa"/>
            <w:tcBorders>
              <w:top w:val="single" w:sz="4" w:space="0" w:color="auto"/>
              <w:bottom w:val="single" w:sz="4" w:space="0" w:color="auto"/>
            </w:tcBorders>
          </w:tcPr>
          <w:p w14:paraId="3A927F01" w14:textId="43931E15" w:rsidR="00A5507C" w:rsidRDefault="00554CB2">
            <w:pPr>
              <w:pStyle w:val="EarlierRepubEntries"/>
            </w:pPr>
            <w:r>
              <w:t>1 July 2021–</w:t>
            </w:r>
            <w:r>
              <w:br/>
              <w:t>30 June 2022</w:t>
            </w:r>
          </w:p>
        </w:tc>
        <w:tc>
          <w:tcPr>
            <w:tcW w:w="1783" w:type="dxa"/>
            <w:tcBorders>
              <w:top w:val="single" w:sz="4" w:space="0" w:color="auto"/>
              <w:bottom w:val="single" w:sz="4" w:space="0" w:color="auto"/>
            </w:tcBorders>
          </w:tcPr>
          <w:p w14:paraId="211F09E1" w14:textId="06BB4E60" w:rsidR="00A5507C" w:rsidRDefault="003E1129" w:rsidP="006F0797">
            <w:pPr>
              <w:pStyle w:val="EarlierRepubEntries"/>
            </w:pPr>
            <w:hyperlink r:id="rId136" w:tooltip="Domestic Animals Legislation Amendment Act 2021" w:history="1">
              <w:r w:rsidR="00A5507C">
                <w:rPr>
                  <w:rStyle w:val="charCitHyperlinkAbbrev"/>
                </w:rPr>
                <w:t>A2021</w:t>
              </w:r>
              <w:r w:rsidR="00A5507C">
                <w:rPr>
                  <w:rStyle w:val="charCitHyperlinkAbbrev"/>
                </w:rPr>
                <w:noBreakHyphen/>
                <w:t>11</w:t>
              </w:r>
            </w:hyperlink>
          </w:p>
        </w:tc>
        <w:tc>
          <w:tcPr>
            <w:tcW w:w="1783" w:type="dxa"/>
            <w:tcBorders>
              <w:top w:val="single" w:sz="4" w:space="0" w:color="auto"/>
              <w:bottom w:val="single" w:sz="4" w:space="0" w:color="auto"/>
            </w:tcBorders>
          </w:tcPr>
          <w:p w14:paraId="3ECABF46" w14:textId="5ABA6621" w:rsidR="00A5507C" w:rsidRDefault="00A5507C" w:rsidP="006F0797">
            <w:pPr>
              <w:pStyle w:val="EarlierRepubEntries"/>
            </w:pPr>
            <w:r>
              <w:t xml:space="preserve">amendments by </w:t>
            </w:r>
            <w:hyperlink r:id="rId137" w:tooltip="Domestic Animals Legislation Amendment Act 2021" w:history="1">
              <w:r>
                <w:rPr>
                  <w:rStyle w:val="charCitHyperlinkAbbrev"/>
                </w:rPr>
                <w:t>A2021</w:t>
              </w:r>
              <w:r>
                <w:rPr>
                  <w:rStyle w:val="charCitHyperlinkAbbrev"/>
                </w:rPr>
                <w:noBreakHyphen/>
                <w:t>11</w:t>
              </w:r>
            </w:hyperlink>
          </w:p>
        </w:tc>
      </w:tr>
    </w:tbl>
    <w:p w14:paraId="5DB66ABB" w14:textId="77777777" w:rsidR="004203D2" w:rsidRDefault="004203D2" w:rsidP="007B3882">
      <w:pPr>
        <w:pStyle w:val="05EndNote"/>
        <w:sectPr w:rsidR="004203D2" w:rsidSect="00416191">
          <w:headerReference w:type="even" r:id="rId138"/>
          <w:headerReference w:type="default" r:id="rId139"/>
          <w:footerReference w:type="even" r:id="rId140"/>
          <w:footerReference w:type="default" r:id="rId141"/>
          <w:pgSz w:w="11907" w:h="16839" w:code="9"/>
          <w:pgMar w:top="3000" w:right="1900" w:bottom="2500" w:left="2300" w:header="2480" w:footer="2100" w:gutter="0"/>
          <w:cols w:space="720"/>
          <w:docGrid w:linePitch="326"/>
        </w:sectPr>
      </w:pPr>
    </w:p>
    <w:p w14:paraId="56B85B89" w14:textId="77777777" w:rsidR="00B37F71" w:rsidRDefault="00B37F71"/>
    <w:p w14:paraId="799C788C" w14:textId="77777777" w:rsidR="00B37F71" w:rsidRDefault="00B37F71"/>
    <w:p w14:paraId="02C994A4" w14:textId="77777777" w:rsidR="00B37F71" w:rsidRDefault="00B37F71"/>
    <w:p w14:paraId="0A57FBC6" w14:textId="77777777" w:rsidR="006A131C" w:rsidRDefault="006A131C"/>
    <w:p w14:paraId="6C628424" w14:textId="77777777" w:rsidR="006A131C" w:rsidRDefault="006A131C"/>
    <w:p w14:paraId="1A74462B" w14:textId="77777777" w:rsidR="006A131C" w:rsidRDefault="006A131C"/>
    <w:p w14:paraId="79B495F1" w14:textId="77777777" w:rsidR="006A131C" w:rsidRDefault="006A131C"/>
    <w:p w14:paraId="1FE932D7" w14:textId="77777777" w:rsidR="006A131C" w:rsidRDefault="006A131C"/>
    <w:p w14:paraId="50503859" w14:textId="77777777" w:rsidR="006A131C" w:rsidRDefault="006A131C"/>
    <w:p w14:paraId="308E8ACB" w14:textId="77777777" w:rsidR="006A131C" w:rsidRDefault="006A131C"/>
    <w:p w14:paraId="676F6D21" w14:textId="77777777" w:rsidR="006A131C" w:rsidRDefault="006A131C"/>
    <w:p w14:paraId="38BA6D98" w14:textId="77777777" w:rsidR="006A131C" w:rsidRDefault="006A131C"/>
    <w:p w14:paraId="630B3B8E" w14:textId="77777777" w:rsidR="006A131C" w:rsidRDefault="006A131C"/>
    <w:p w14:paraId="40F8A089" w14:textId="59A2A288" w:rsidR="006A131C" w:rsidRDefault="006A131C"/>
    <w:p w14:paraId="4F423098" w14:textId="38F65995" w:rsidR="00690649" w:rsidRDefault="00690649"/>
    <w:p w14:paraId="5DD7898F" w14:textId="18728251" w:rsidR="00690649" w:rsidRDefault="00690649"/>
    <w:p w14:paraId="7BFE14A5" w14:textId="238FAFF8" w:rsidR="00690649" w:rsidRDefault="00690649"/>
    <w:p w14:paraId="5A5E9030" w14:textId="4418A710" w:rsidR="00690649" w:rsidRDefault="00690649"/>
    <w:p w14:paraId="1D337B78" w14:textId="77777777" w:rsidR="006A131C" w:rsidRDefault="006A131C"/>
    <w:p w14:paraId="5B1459F2" w14:textId="77777777" w:rsidR="006A131C" w:rsidRDefault="006A131C"/>
    <w:p w14:paraId="36CB9153" w14:textId="77777777" w:rsidR="00D2735F" w:rsidRDefault="00D2735F">
      <w:pPr>
        <w:rPr>
          <w:color w:val="000000"/>
          <w:sz w:val="22"/>
        </w:rPr>
      </w:pPr>
    </w:p>
    <w:p w14:paraId="3A92F305" w14:textId="268B5B97" w:rsidR="00D2735F" w:rsidRPr="004647D0" w:rsidRDefault="00D2735F">
      <w:pPr>
        <w:rPr>
          <w:color w:val="000000"/>
          <w:sz w:val="22"/>
        </w:rPr>
      </w:pPr>
      <w:r>
        <w:rPr>
          <w:color w:val="000000"/>
          <w:sz w:val="22"/>
        </w:rPr>
        <w:t xml:space="preserve">©  Australian Capital Territory </w:t>
      </w:r>
      <w:r w:rsidR="00416191">
        <w:rPr>
          <w:noProof/>
          <w:color w:val="000000"/>
          <w:sz w:val="22"/>
        </w:rPr>
        <w:t>2022</w:t>
      </w:r>
    </w:p>
    <w:p w14:paraId="3281E6CD" w14:textId="77777777" w:rsidR="00D2735F" w:rsidRDefault="00D2735F">
      <w:pPr>
        <w:pStyle w:val="06Copyright"/>
        <w:sectPr w:rsidR="00D2735F">
          <w:headerReference w:type="even" r:id="rId142"/>
          <w:headerReference w:type="default" r:id="rId143"/>
          <w:footerReference w:type="even" r:id="rId144"/>
          <w:footerReference w:type="default" r:id="rId145"/>
          <w:headerReference w:type="first" r:id="rId146"/>
          <w:footerReference w:type="first" r:id="rId147"/>
          <w:type w:val="continuous"/>
          <w:pgSz w:w="11907" w:h="16839" w:code="9"/>
          <w:pgMar w:top="3000" w:right="1900" w:bottom="2500" w:left="2300" w:header="2480" w:footer="2100" w:gutter="0"/>
          <w:pgNumType w:fmt="lowerRoman"/>
          <w:cols w:space="720"/>
          <w:titlePg/>
          <w:docGrid w:linePitch="254"/>
        </w:sectPr>
      </w:pPr>
    </w:p>
    <w:p w14:paraId="3C801419" w14:textId="77777777" w:rsidR="00D2735F" w:rsidRDefault="00D2735F"/>
    <w:sectPr w:rsidR="00D2735F" w:rsidSect="000B04DD">
      <w:headerReference w:type="first" r:id="rId148"/>
      <w:footerReference w:type="first" r:id="rId149"/>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928C" w14:textId="77777777" w:rsidR="006C29EC" w:rsidRDefault="006C29EC" w:rsidP="00D2735F">
      <w:pPr>
        <w:pStyle w:val="aNoteParass"/>
      </w:pPr>
      <w:r>
        <w:separator/>
      </w:r>
    </w:p>
  </w:endnote>
  <w:endnote w:type="continuationSeparator" w:id="0">
    <w:p w14:paraId="6B22D8D5" w14:textId="77777777" w:rsidR="006C29EC" w:rsidRDefault="006C29EC" w:rsidP="00D2735F">
      <w:pPr>
        <w:pStyle w:val="aNotePara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6603" w14:textId="4E25D971" w:rsidR="00653452" w:rsidRPr="003E1129" w:rsidRDefault="003E1129" w:rsidP="003E1129">
    <w:pPr>
      <w:pStyle w:val="Footer"/>
      <w:jc w:val="center"/>
      <w:rPr>
        <w:rFonts w:cs="Arial"/>
        <w:sz w:val="14"/>
      </w:rPr>
    </w:pPr>
    <w:r w:rsidRPr="003E112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A159" w14:textId="77777777" w:rsidR="004203D2" w:rsidRDefault="004203D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03D2" w:rsidRPr="00CB3D59" w14:paraId="2B1F93AC" w14:textId="77777777">
      <w:tc>
        <w:tcPr>
          <w:tcW w:w="847" w:type="pct"/>
        </w:tcPr>
        <w:p w14:paraId="0007CBAC" w14:textId="77777777" w:rsidR="004203D2" w:rsidRPr="00F02A14" w:rsidRDefault="004203D2"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61D2E2C" w14:textId="04FFC09C" w:rsidR="004203D2" w:rsidRPr="00F02A14" w:rsidRDefault="004203D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53452" w:rsidRPr="00653452">
            <w:rPr>
              <w:rFonts w:cs="Arial"/>
              <w:szCs w:val="18"/>
            </w:rPr>
            <w:t xml:space="preserve">Magistrates Court (Domestic </w:t>
          </w:r>
          <w:r w:rsidR="00653452">
            <w:t>Animals Infringement Notices) Regulation 2005</w:t>
          </w:r>
          <w:r>
            <w:rPr>
              <w:rFonts w:cs="Arial"/>
              <w:szCs w:val="18"/>
            </w:rPr>
            <w:fldChar w:fldCharType="end"/>
          </w:r>
        </w:p>
        <w:p w14:paraId="688119A9" w14:textId="56F815AE" w:rsidR="004203D2" w:rsidRPr="00F02A14" w:rsidRDefault="004203D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5345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53452">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53452">
            <w:rPr>
              <w:rFonts w:cs="Arial"/>
              <w:szCs w:val="18"/>
            </w:rPr>
            <w:t xml:space="preserve"> </w:t>
          </w:r>
          <w:r w:rsidRPr="00F02A14">
            <w:rPr>
              <w:rFonts w:cs="Arial"/>
              <w:szCs w:val="18"/>
            </w:rPr>
            <w:fldChar w:fldCharType="end"/>
          </w:r>
        </w:p>
      </w:tc>
      <w:tc>
        <w:tcPr>
          <w:tcW w:w="1061" w:type="pct"/>
        </w:tcPr>
        <w:p w14:paraId="3BC26168" w14:textId="63D65407" w:rsidR="004203D2" w:rsidRPr="00F02A14" w:rsidRDefault="004203D2"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53452">
            <w:rPr>
              <w:rFonts w:cs="Arial"/>
              <w:szCs w:val="18"/>
            </w:rPr>
            <w:t>R14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53452">
            <w:rPr>
              <w:rFonts w:cs="Arial"/>
              <w:szCs w:val="18"/>
            </w:rPr>
            <w:t>01/07/22</w:t>
          </w:r>
          <w:r w:rsidRPr="00F02A14">
            <w:rPr>
              <w:rFonts w:cs="Arial"/>
              <w:szCs w:val="18"/>
            </w:rPr>
            <w:fldChar w:fldCharType="end"/>
          </w:r>
        </w:p>
      </w:tc>
    </w:tr>
  </w:tbl>
  <w:p w14:paraId="7570EC7F" w14:textId="467A3345" w:rsidR="004203D2" w:rsidRPr="003E1129" w:rsidRDefault="003E1129" w:rsidP="003E1129">
    <w:pPr>
      <w:pStyle w:val="Status"/>
      <w:rPr>
        <w:rFonts w:cs="Arial"/>
      </w:rPr>
    </w:pPr>
    <w:r w:rsidRPr="003E1129">
      <w:rPr>
        <w:rFonts w:cs="Arial"/>
      </w:rPr>
      <w:fldChar w:fldCharType="begin"/>
    </w:r>
    <w:r w:rsidRPr="003E1129">
      <w:rPr>
        <w:rFonts w:cs="Arial"/>
      </w:rPr>
      <w:instrText xml:space="preserve"> DOCPROPERTY "Status" </w:instrText>
    </w:r>
    <w:r w:rsidRPr="003E1129">
      <w:rPr>
        <w:rFonts w:cs="Arial"/>
      </w:rPr>
      <w:fldChar w:fldCharType="separate"/>
    </w:r>
    <w:r w:rsidR="00653452" w:rsidRPr="003E1129">
      <w:rPr>
        <w:rFonts w:cs="Arial"/>
      </w:rPr>
      <w:t xml:space="preserve"> </w:t>
    </w:r>
    <w:r w:rsidRPr="003E1129">
      <w:rPr>
        <w:rFonts w:cs="Arial"/>
      </w:rPr>
      <w:fldChar w:fldCharType="end"/>
    </w:r>
    <w:r w:rsidRPr="003E112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7F2F" w14:textId="77777777" w:rsidR="004203D2" w:rsidRDefault="004203D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03D2" w:rsidRPr="00CB3D59" w14:paraId="5A0C91BE" w14:textId="77777777">
      <w:tc>
        <w:tcPr>
          <w:tcW w:w="1061" w:type="pct"/>
        </w:tcPr>
        <w:p w14:paraId="3FCC0FA2" w14:textId="318E85CE" w:rsidR="004203D2" w:rsidRPr="00F02A14" w:rsidRDefault="004203D2"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53452">
            <w:rPr>
              <w:rFonts w:cs="Arial"/>
              <w:szCs w:val="18"/>
            </w:rPr>
            <w:t>R14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53452">
            <w:rPr>
              <w:rFonts w:cs="Arial"/>
              <w:szCs w:val="18"/>
            </w:rPr>
            <w:t>01/07/22</w:t>
          </w:r>
          <w:r w:rsidRPr="00F02A14">
            <w:rPr>
              <w:rFonts w:cs="Arial"/>
              <w:szCs w:val="18"/>
            </w:rPr>
            <w:fldChar w:fldCharType="end"/>
          </w:r>
        </w:p>
      </w:tc>
      <w:tc>
        <w:tcPr>
          <w:tcW w:w="3092" w:type="pct"/>
        </w:tcPr>
        <w:p w14:paraId="1280805D" w14:textId="31AB06BF" w:rsidR="004203D2" w:rsidRPr="00F02A14" w:rsidRDefault="004203D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53452" w:rsidRPr="00653452">
            <w:rPr>
              <w:rFonts w:cs="Arial"/>
              <w:szCs w:val="18"/>
            </w:rPr>
            <w:t xml:space="preserve">Magistrates Court (Domestic </w:t>
          </w:r>
          <w:r w:rsidR="00653452">
            <w:t>Animals Infringement Notices) Regulation 2005</w:t>
          </w:r>
          <w:r>
            <w:rPr>
              <w:rFonts w:cs="Arial"/>
              <w:szCs w:val="18"/>
            </w:rPr>
            <w:fldChar w:fldCharType="end"/>
          </w:r>
        </w:p>
        <w:p w14:paraId="66C92056" w14:textId="05269E5D" w:rsidR="004203D2" w:rsidRPr="00F02A14" w:rsidRDefault="004203D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5345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53452">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53452">
            <w:rPr>
              <w:rFonts w:cs="Arial"/>
              <w:szCs w:val="18"/>
            </w:rPr>
            <w:t xml:space="preserve"> </w:t>
          </w:r>
          <w:r w:rsidRPr="00F02A14">
            <w:rPr>
              <w:rFonts w:cs="Arial"/>
              <w:szCs w:val="18"/>
            </w:rPr>
            <w:fldChar w:fldCharType="end"/>
          </w:r>
        </w:p>
      </w:tc>
      <w:tc>
        <w:tcPr>
          <w:tcW w:w="847" w:type="pct"/>
        </w:tcPr>
        <w:p w14:paraId="4CEA780E" w14:textId="77777777" w:rsidR="004203D2" w:rsidRPr="00F02A14" w:rsidRDefault="004203D2"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F400C01" w14:textId="3548D759" w:rsidR="004203D2" w:rsidRPr="003E1129" w:rsidRDefault="003E1129" w:rsidP="003E1129">
    <w:pPr>
      <w:pStyle w:val="Status"/>
      <w:rPr>
        <w:rFonts w:cs="Arial"/>
      </w:rPr>
    </w:pPr>
    <w:r w:rsidRPr="003E1129">
      <w:rPr>
        <w:rFonts w:cs="Arial"/>
      </w:rPr>
      <w:fldChar w:fldCharType="begin"/>
    </w:r>
    <w:r w:rsidRPr="003E1129">
      <w:rPr>
        <w:rFonts w:cs="Arial"/>
      </w:rPr>
      <w:instrText xml:space="preserve"> DOCPROPERTY "Status" </w:instrText>
    </w:r>
    <w:r w:rsidRPr="003E1129">
      <w:rPr>
        <w:rFonts w:cs="Arial"/>
      </w:rPr>
      <w:fldChar w:fldCharType="separate"/>
    </w:r>
    <w:r w:rsidR="00653452" w:rsidRPr="003E1129">
      <w:rPr>
        <w:rFonts w:cs="Arial"/>
      </w:rPr>
      <w:t xml:space="preserve"> </w:t>
    </w:r>
    <w:r w:rsidRPr="003E1129">
      <w:rPr>
        <w:rFonts w:cs="Arial"/>
      </w:rPr>
      <w:fldChar w:fldCharType="end"/>
    </w:r>
    <w:r w:rsidRPr="003E112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26B4" w14:textId="77777777" w:rsidR="005F08C8" w:rsidRDefault="005F08C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08C8" w14:paraId="24AD67EC" w14:textId="77777777">
      <w:tc>
        <w:tcPr>
          <w:tcW w:w="847" w:type="pct"/>
        </w:tcPr>
        <w:p w14:paraId="2B07CC9D" w14:textId="77777777" w:rsidR="005F08C8" w:rsidRDefault="005F08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14:paraId="65417B60" w14:textId="08AB1BFD" w:rsidR="005F08C8" w:rsidRDefault="003E1129">
          <w:pPr>
            <w:pStyle w:val="Footer"/>
            <w:jc w:val="center"/>
          </w:pPr>
          <w:r>
            <w:fldChar w:fldCharType="begin"/>
          </w:r>
          <w:r>
            <w:instrText xml:space="preserve"> REF Citation *\charformat </w:instrText>
          </w:r>
          <w:r>
            <w:fldChar w:fldCharType="separate"/>
          </w:r>
          <w:r w:rsidR="00653452">
            <w:t>Magistrates Court (Domestic Animals Infringement Notices) Regulation 2005</w:t>
          </w:r>
          <w:r>
            <w:fldChar w:fldCharType="end"/>
          </w:r>
        </w:p>
        <w:p w14:paraId="1C26F1A3" w14:textId="21D5EE8A" w:rsidR="005F08C8" w:rsidRDefault="003E1129">
          <w:pPr>
            <w:pStyle w:val="FooterInfoCentre"/>
          </w:pPr>
          <w:r>
            <w:fldChar w:fldCharType="begin"/>
          </w:r>
          <w:r>
            <w:instrText xml:space="preserve"> DOCPROPERTY "Eff"  *\charformat </w:instrText>
          </w:r>
          <w:r>
            <w:fldChar w:fldCharType="separate"/>
          </w:r>
          <w:r w:rsidR="00653452">
            <w:t xml:space="preserve">Effective:  </w:t>
          </w:r>
          <w:r>
            <w:fldChar w:fldCharType="end"/>
          </w:r>
          <w:r>
            <w:fldChar w:fldCharType="begin"/>
          </w:r>
          <w:r>
            <w:instrText xml:space="preserve"> DOCPROPERTY "StartDt"  *\charformat </w:instrText>
          </w:r>
          <w:r>
            <w:fldChar w:fldCharType="separate"/>
          </w:r>
          <w:r w:rsidR="00653452">
            <w:t>01/07/22</w:t>
          </w:r>
          <w:r>
            <w:fldChar w:fldCharType="end"/>
          </w:r>
          <w:r>
            <w:fldChar w:fldCharType="begin"/>
          </w:r>
          <w:r>
            <w:instrText xml:space="preserve"> DOCPROPERTY "EndDt"  *\charformat </w:instrText>
          </w:r>
          <w:r>
            <w:fldChar w:fldCharType="separate"/>
          </w:r>
          <w:r w:rsidR="00653452">
            <w:t xml:space="preserve"> </w:t>
          </w:r>
          <w:r>
            <w:fldChar w:fldCharType="end"/>
          </w:r>
        </w:p>
      </w:tc>
      <w:tc>
        <w:tcPr>
          <w:tcW w:w="1061" w:type="pct"/>
        </w:tcPr>
        <w:p w14:paraId="1D10B2F0" w14:textId="14497082" w:rsidR="005F08C8" w:rsidRDefault="003E1129">
          <w:pPr>
            <w:pStyle w:val="Footer"/>
            <w:jc w:val="right"/>
          </w:pPr>
          <w:r>
            <w:fldChar w:fldCharType="begin"/>
          </w:r>
          <w:r>
            <w:instrText xml:space="preserve"> DOCPROPERTY "Category"  *\charformat  </w:instrText>
          </w:r>
          <w:r>
            <w:fldChar w:fldCharType="separate"/>
          </w:r>
          <w:r w:rsidR="00653452">
            <w:t>R14</w:t>
          </w:r>
          <w:r>
            <w:fldChar w:fldCharType="end"/>
          </w:r>
          <w:r w:rsidR="005F08C8">
            <w:br/>
          </w:r>
          <w:r>
            <w:fldChar w:fldCharType="begin"/>
          </w:r>
          <w:r>
            <w:instrText xml:space="preserve"> DOCPROPERTY "RepubDt"  *\charformat  </w:instrText>
          </w:r>
          <w:r>
            <w:fldChar w:fldCharType="separate"/>
          </w:r>
          <w:r w:rsidR="00653452">
            <w:t>01/07/22</w:t>
          </w:r>
          <w:r>
            <w:fldChar w:fldCharType="end"/>
          </w:r>
        </w:p>
      </w:tc>
    </w:tr>
  </w:tbl>
  <w:p w14:paraId="2B788E32" w14:textId="00E1939A" w:rsidR="005F08C8" w:rsidRPr="003E1129" w:rsidRDefault="003E1129" w:rsidP="003E1129">
    <w:pPr>
      <w:pStyle w:val="Status"/>
      <w:rPr>
        <w:rFonts w:cs="Arial"/>
      </w:rPr>
    </w:pPr>
    <w:r w:rsidRPr="003E1129">
      <w:rPr>
        <w:rFonts w:cs="Arial"/>
      </w:rPr>
      <w:fldChar w:fldCharType="begin"/>
    </w:r>
    <w:r w:rsidRPr="003E1129">
      <w:rPr>
        <w:rFonts w:cs="Arial"/>
      </w:rPr>
      <w:instrText xml:space="preserve"> DOCPROPERTY "Status" </w:instrText>
    </w:r>
    <w:r w:rsidRPr="003E1129">
      <w:rPr>
        <w:rFonts w:cs="Arial"/>
      </w:rPr>
      <w:fldChar w:fldCharType="separate"/>
    </w:r>
    <w:r w:rsidR="00653452" w:rsidRPr="003E1129">
      <w:rPr>
        <w:rFonts w:cs="Arial"/>
      </w:rPr>
      <w:t xml:space="preserve"> </w:t>
    </w:r>
    <w:r w:rsidRPr="003E1129">
      <w:rPr>
        <w:rFonts w:cs="Arial"/>
      </w:rPr>
      <w:fldChar w:fldCharType="end"/>
    </w:r>
    <w:r w:rsidRPr="003E112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3709" w14:textId="77777777" w:rsidR="005F08C8" w:rsidRDefault="005F08C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08C8" w14:paraId="38D933C0" w14:textId="77777777">
      <w:tc>
        <w:tcPr>
          <w:tcW w:w="1061" w:type="pct"/>
        </w:tcPr>
        <w:p w14:paraId="509F0951" w14:textId="2AD73F06" w:rsidR="005F08C8" w:rsidRDefault="003E1129">
          <w:pPr>
            <w:pStyle w:val="Footer"/>
          </w:pPr>
          <w:r>
            <w:fldChar w:fldCharType="begin"/>
          </w:r>
          <w:r>
            <w:instrText xml:space="preserve"> DOCPROPERTY "Category"  *\charformat  </w:instrText>
          </w:r>
          <w:r>
            <w:fldChar w:fldCharType="separate"/>
          </w:r>
          <w:r w:rsidR="00653452">
            <w:t>R14</w:t>
          </w:r>
          <w:r>
            <w:fldChar w:fldCharType="end"/>
          </w:r>
          <w:r w:rsidR="005F08C8">
            <w:br/>
          </w:r>
          <w:r>
            <w:fldChar w:fldCharType="begin"/>
          </w:r>
          <w:r>
            <w:instrText xml:space="preserve"> DOCPROPERTY "RepubDt"  *\charformat  </w:instrText>
          </w:r>
          <w:r>
            <w:fldChar w:fldCharType="separate"/>
          </w:r>
          <w:r w:rsidR="00653452">
            <w:t>01/07/22</w:t>
          </w:r>
          <w:r>
            <w:fldChar w:fldCharType="end"/>
          </w:r>
        </w:p>
      </w:tc>
      <w:tc>
        <w:tcPr>
          <w:tcW w:w="3092" w:type="pct"/>
        </w:tcPr>
        <w:p w14:paraId="00355959" w14:textId="43CD1E09" w:rsidR="005F08C8" w:rsidRDefault="003E1129">
          <w:pPr>
            <w:pStyle w:val="Footer"/>
            <w:jc w:val="center"/>
          </w:pPr>
          <w:r>
            <w:fldChar w:fldCharType="begin"/>
          </w:r>
          <w:r>
            <w:instrText xml:space="preserve"> REF Citation *\charformat </w:instrText>
          </w:r>
          <w:r>
            <w:fldChar w:fldCharType="separate"/>
          </w:r>
          <w:r w:rsidR="00653452">
            <w:t>Magistrates Court (Domestic Animals Infringement Notices) Regulation 2005</w:t>
          </w:r>
          <w:r>
            <w:fldChar w:fldCharType="end"/>
          </w:r>
        </w:p>
        <w:p w14:paraId="19B1548C" w14:textId="01258730" w:rsidR="005F08C8" w:rsidRDefault="003E1129">
          <w:pPr>
            <w:pStyle w:val="FooterInfoCentre"/>
          </w:pPr>
          <w:r>
            <w:fldChar w:fldCharType="begin"/>
          </w:r>
          <w:r>
            <w:instrText xml:space="preserve"> DOCPROPERTY "Eff"  *\charf</w:instrText>
          </w:r>
          <w:r>
            <w:instrText xml:space="preserve">ormat </w:instrText>
          </w:r>
          <w:r>
            <w:fldChar w:fldCharType="separate"/>
          </w:r>
          <w:r w:rsidR="00653452">
            <w:t xml:space="preserve">Effective:  </w:t>
          </w:r>
          <w:r>
            <w:fldChar w:fldCharType="end"/>
          </w:r>
          <w:r>
            <w:fldChar w:fldCharType="begin"/>
          </w:r>
          <w:r>
            <w:instrText xml:space="preserve"> DOCPROPERTY "StartDt"  *\charformat </w:instrText>
          </w:r>
          <w:r>
            <w:fldChar w:fldCharType="separate"/>
          </w:r>
          <w:r w:rsidR="00653452">
            <w:t>01/07/22</w:t>
          </w:r>
          <w:r>
            <w:fldChar w:fldCharType="end"/>
          </w:r>
          <w:r>
            <w:fldChar w:fldCharType="begin"/>
          </w:r>
          <w:r>
            <w:instrText xml:space="preserve"> DOCPROPERTY "EndDt"  *\charformat </w:instrText>
          </w:r>
          <w:r>
            <w:fldChar w:fldCharType="separate"/>
          </w:r>
          <w:r w:rsidR="00653452">
            <w:t xml:space="preserve"> </w:t>
          </w:r>
          <w:r>
            <w:fldChar w:fldCharType="end"/>
          </w:r>
        </w:p>
      </w:tc>
      <w:tc>
        <w:tcPr>
          <w:tcW w:w="847" w:type="pct"/>
        </w:tcPr>
        <w:p w14:paraId="43052E97" w14:textId="77777777" w:rsidR="005F08C8" w:rsidRDefault="005F08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7FA31115" w14:textId="590DC8EA" w:rsidR="005F08C8" w:rsidRPr="003E1129" w:rsidRDefault="003E1129" w:rsidP="003E1129">
    <w:pPr>
      <w:pStyle w:val="Status"/>
      <w:rPr>
        <w:rFonts w:cs="Arial"/>
      </w:rPr>
    </w:pPr>
    <w:r w:rsidRPr="003E1129">
      <w:rPr>
        <w:rFonts w:cs="Arial"/>
      </w:rPr>
      <w:fldChar w:fldCharType="begin"/>
    </w:r>
    <w:r w:rsidRPr="003E1129">
      <w:rPr>
        <w:rFonts w:cs="Arial"/>
      </w:rPr>
      <w:instrText xml:space="preserve"> DOCPROPERTY "Status" </w:instrText>
    </w:r>
    <w:r w:rsidRPr="003E1129">
      <w:rPr>
        <w:rFonts w:cs="Arial"/>
      </w:rPr>
      <w:fldChar w:fldCharType="separate"/>
    </w:r>
    <w:r w:rsidR="00653452" w:rsidRPr="003E1129">
      <w:rPr>
        <w:rFonts w:cs="Arial"/>
      </w:rPr>
      <w:t xml:space="preserve"> </w:t>
    </w:r>
    <w:r w:rsidRPr="003E1129">
      <w:rPr>
        <w:rFonts w:cs="Arial"/>
      </w:rPr>
      <w:fldChar w:fldCharType="end"/>
    </w:r>
    <w:r w:rsidRPr="003E112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E1DC" w14:textId="77777777" w:rsidR="004203D2" w:rsidRDefault="004203D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03D2" w14:paraId="448E4FAA" w14:textId="77777777">
      <w:tc>
        <w:tcPr>
          <w:tcW w:w="847" w:type="pct"/>
        </w:tcPr>
        <w:p w14:paraId="5FFE7728" w14:textId="77777777" w:rsidR="004203D2" w:rsidRDefault="004203D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02E2940" w14:textId="306B07C8" w:rsidR="004203D2" w:rsidRDefault="003E1129">
          <w:pPr>
            <w:pStyle w:val="Footer"/>
            <w:jc w:val="center"/>
          </w:pPr>
          <w:r>
            <w:fldChar w:fldCharType="begin"/>
          </w:r>
          <w:r>
            <w:instrText xml:space="preserve"> REF Citation *\charformat </w:instrText>
          </w:r>
          <w:r>
            <w:fldChar w:fldCharType="separate"/>
          </w:r>
          <w:r w:rsidR="00653452">
            <w:t>Magistrates Court (Domestic Animals Infringement Notices) Regulation 2005</w:t>
          </w:r>
          <w:r>
            <w:fldChar w:fldCharType="end"/>
          </w:r>
        </w:p>
        <w:p w14:paraId="45F14F6C" w14:textId="0C9F4777" w:rsidR="004203D2" w:rsidRDefault="003E1129">
          <w:pPr>
            <w:pStyle w:val="FooterInfoCentre"/>
          </w:pPr>
          <w:r>
            <w:fldChar w:fldCharType="begin"/>
          </w:r>
          <w:r>
            <w:instrText xml:space="preserve"> DOCPROPERTY "Eff"  *\charformat </w:instrText>
          </w:r>
          <w:r>
            <w:fldChar w:fldCharType="separate"/>
          </w:r>
          <w:r w:rsidR="00653452">
            <w:t xml:space="preserve">Effective:  </w:t>
          </w:r>
          <w:r>
            <w:fldChar w:fldCharType="end"/>
          </w:r>
          <w:r>
            <w:fldChar w:fldCharType="begin"/>
          </w:r>
          <w:r>
            <w:instrText xml:space="preserve"> DOCPROPERTY "StartDt"  *\charformat </w:instrText>
          </w:r>
          <w:r>
            <w:fldChar w:fldCharType="separate"/>
          </w:r>
          <w:r w:rsidR="00653452">
            <w:t>01/07/22</w:t>
          </w:r>
          <w:r>
            <w:fldChar w:fldCharType="end"/>
          </w:r>
          <w:r>
            <w:fldChar w:fldCharType="begin"/>
          </w:r>
          <w:r>
            <w:instrText xml:space="preserve"> DOCPROPERTY "EndDt"  *\charformat </w:instrText>
          </w:r>
          <w:r>
            <w:fldChar w:fldCharType="separate"/>
          </w:r>
          <w:r w:rsidR="00653452">
            <w:t xml:space="preserve"> </w:t>
          </w:r>
          <w:r>
            <w:fldChar w:fldCharType="end"/>
          </w:r>
        </w:p>
      </w:tc>
      <w:tc>
        <w:tcPr>
          <w:tcW w:w="1061" w:type="pct"/>
        </w:tcPr>
        <w:p w14:paraId="5580AD89" w14:textId="560988AE" w:rsidR="004203D2" w:rsidRDefault="003E1129">
          <w:pPr>
            <w:pStyle w:val="Footer"/>
            <w:jc w:val="right"/>
          </w:pPr>
          <w:r>
            <w:fldChar w:fldCharType="begin"/>
          </w:r>
          <w:r>
            <w:instrText xml:space="preserve"> DOCPROPERTY "Category"  *\charformat  </w:instrText>
          </w:r>
          <w:r>
            <w:fldChar w:fldCharType="separate"/>
          </w:r>
          <w:r w:rsidR="00653452">
            <w:t>R14</w:t>
          </w:r>
          <w:r>
            <w:fldChar w:fldCharType="end"/>
          </w:r>
          <w:r w:rsidR="004203D2">
            <w:br/>
          </w:r>
          <w:r>
            <w:fldChar w:fldCharType="begin"/>
          </w:r>
          <w:r>
            <w:instrText xml:space="preserve"> DOCPROPERTY "RepubDt"  *\charformat  </w:instrText>
          </w:r>
          <w:r>
            <w:fldChar w:fldCharType="separate"/>
          </w:r>
          <w:r w:rsidR="00653452">
            <w:t>01/07/22</w:t>
          </w:r>
          <w:r>
            <w:fldChar w:fldCharType="end"/>
          </w:r>
        </w:p>
      </w:tc>
    </w:tr>
  </w:tbl>
  <w:p w14:paraId="22930001" w14:textId="2C023129" w:rsidR="004203D2" w:rsidRPr="003E1129" w:rsidRDefault="003E1129" w:rsidP="003E1129">
    <w:pPr>
      <w:pStyle w:val="Status"/>
      <w:rPr>
        <w:rFonts w:cs="Arial"/>
      </w:rPr>
    </w:pPr>
    <w:r w:rsidRPr="003E1129">
      <w:rPr>
        <w:rFonts w:cs="Arial"/>
      </w:rPr>
      <w:fldChar w:fldCharType="begin"/>
    </w:r>
    <w:r w:rsidRPr="003E1129">
      <w:rPr>
        <w:rFonts w:cs="Arial"/>
      </w:rPr>
      <w:instrText xml:space="preserve"> DOCPROPERTY "Status" </w:instrText>
    </w:r>
    <w:r w:rsidRPr="003E1129">
      <w:rPr>
        <w:rFonts w:cs="Arial"/>
      </w:rPr>
      <w:fldChar w:fldCharType="separate"/>
    </w:r>
    <w:r w:rsidR="00653452" w:rsidRPr="003E1129">
      <w:rPr>
        <w:rFonts w:cs="Arial"/>
      </w:rPr>
      <w:t xml:space="preserve"> </w:t>
    </w:r>
    <w:r w:rsidRPr="003E1129">
      <w:rPr>
        <w:rFonts w:cs="Arial"/>
      </w:rPr>
      <w:fldChar w:fldCharType="end"/>
    </w:r>
    <w:r w:rsidRPr="003E112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49A1" w14:textId="77777777" w:rsidR="004203D2" w:rsidRDefault="004203D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03D2" w14:paraId="15C65518" w14:textId="77777777">
      <w:tc>
        <w:tcPr>
          <w:tcW w:w="1061" w:type="pct"/>
        </w:tcPr>
        <w:p w14:paraId="5A1352D2" w14:textId="3803E069" w:rsidR="004203D2" w:rsidRDefault="003E1129">
          <w:pPr>
            <w:pStyle w:val="Footer"/>
          </w:pPr>
          <w:r>
            <w:fldChar w:fldCharType="begin"/>
          </w:r>
          <w:r>
            <w:instrText xml:space="preserve"> DOCPROPERTY "Category"  *\charformat  </w:instrText>
          </w:r>
          <w:r>
            <w:fldChar w:fldCharType="separate"/>
          </w:r>
          <w:r w:rsidR="00653452">
            <w:t>R14</w:t>
          </w:r>
          <w:r>
            <w:fldChar w:fldCharType="end"/>
          </w:r>
          <w:r w:rsidR="004203D2">
            <w:br/>
          </w:r>
          <w:r>
            <w:fldChar w:fldCharType="begin"/>
          </w:r>
          <w:r>
            <w:instrText xml:space="preserve"> DOCPROPERTY "RepubDt"  *\charformat  </w:instrText>
          </w:r>
          <w:r>
            <w:fldChar w:fldCharType="separate"/>
          </w:r>
          <w:r w:rsidR="00653452">
            <w:t>01/07/22</w:t>
          </w:r>
          <w:r>
            <w:fldChar w:fldCharType="end"/>
          </w:r>
        </w:p>
      </w:tc>
      <w:tc>
        <w:tcPr>
          <w:tcW w:w="3092" w:type="pct"/>
        </w:tcPr>
        <w:p w14:paraId="325D1802" w14:textId="2ABC160A" w:rsidR="004203D2" w:rsidRDefault="003E1129">
          <w:pPr>
            <w:pStyle w:val="Footer"/>
            <w:jc w:val="center"/>
          </w:pPr>
          <w:r>
            <w:fldChar w:fldCharType="begin"/>
          </w:r>
          <w:r>
            <w:instrText xml:space="preserve"> REF Citation *\charformat </w:instrText>
          </w:r>
          <w:r>
            <w:fldChar w:fldCharType="separate"/>
          </w:r>
          <w:r w:rsidR="00653452">
            <w:t>Magistrates Court (Domestic Animals Infringement Notices) Regulation 2005</w:t>
          </w:r>
          <w:r>
            <w:fldChar w:fldCharType="end"/>
          </w:r>
        </w:p>
        <w:p w14:paraId="386ED6C6" w14:textId="12EE2966" w:rsidR="004203D2" w:rsidRDefault="003E1129">
          <w:pPr>
            <w:pStyle w:val="FooterInfoCentre"/>
          </w:pPr>
          <w:r>
            <w:fldChar w:fldCharType="begin"/>
          </w:r>
          <w:r>
            <w:instrText xml:space="preserve"> DOCPROPERTY "Eff"  *\charformat </w:instrText>
          </w:r>
          <w:r>
            <w:fldChar w:fldCharType="separate"/>
          </w:r>
          <w:r w:rsidR="00653452">
            <w:t xml:space="preserve">Effective:  </w:t>
          </w:r>
          <w:r>
            <w:fldChar w:fldCharType="end"/>
          </w:r>
          <w:r>
            <w:fldChar w:fldCharType="begin"/>
          </w:r>
          <w:r>
            <w:instrText xml:space="preserve"> DOCPROPERTY "StartDt"  *\charformat </w:instrText>
          </w:r>
          <w:r>
            <w:fldChar w:fldCharType="separate"/>
          </w:r>
          <w:r w:rsidR="00653452">
            <w:t>01/07/22</w:t>
          </w:r>
          <w:r>
            <w:fldChar w:fldCharType="end"/>
          </w:r>
          <w:r>
            <w:fldChar w:fldCharType="begin"/>
          </w:r>
          <w:r>
            <w:instrText xml:space="preserve"> DOCPROPERTY "EndDt"  *\charformat </w:instrText>
          </w:r>
          <w:r>
            <w:fldChar w:fldCharType="separate"/>
          </w:r>
          <w:r w:rsidR="00653452">
            <w:t xml:space="preserve"> </w:t>
          </w:r>
          <w:r>
            <w:fldChar w:fldCharType="end"/>
          </w:r>
        </w:p>
      </w:tc>
      <w:tc>
        <w:tcPr>
          <w:tcW w:w="847" w:type="pct"/>
        </w:tcPr>
        <w:p w14:paraId="0F323FCD" w14:textId="77777777" w:rsidR="004203D2" w:rsidRDefault="004203D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4BB4757" w14:textId="68E81F35" w:rsidR="004203D2" w:rsidRPr="003E1129" w:rsidRDefault="003E1129" w:rsidP="003E1129">
    <w:pPr>
      <w:pStyle w:val="Status"/>
      <w:rPr>
        <w:rFonts w:cs="Arial"/>
      </w:rPr>
    </w:pPr>
    <w:r w:rsidRPr="003E1129">
      <w:rPr>
        <w:rFonts w:cs="Arial"/>
      </w:rPr>
      <w:fldChar w:fldCharType="begin"/>
    </w:r>
    <w:r w:rsidRPr="003E1129">
      <w:rPr>
        <w:rFonts w:cs="Arial"/>
      </w:rPr>
      <w:instrText xml:space="preserve"> DOCPROPERTY "Status" </w:instrText>
    </w:r>
    <w:r w:rsidRPr="003E1129">
      <w:rPr>
        <w:rFonts w:cs="Arial"/>
      </w:rPr>
      <w:fldChar w:fldCharType="separate"/>
    </w:r>
    <w:r w:rsidR="00653452" w:rsidRPr="003E1129">
      <w:rPr>
        <w:rFonts w:cs="Arial"/>
      </w:rPr>
      <w:t xml:space="preserve"> </w:t>
    </w:r>
    <w:r w:rsidRPr="003E1129">
      <w:rPr>
        <w:rFonts w:cs="Arial"/>
      </w:rPr>
      <w:fldChar w:fldCharType="end"/>
    </w:r>
    <w:r w:rsidRPr="003E112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3904" w14:textId="7A9A2A62" w:rsidR="005F08C8" w:rsidRPr="003E1129" w:rsidRDefault="003E1129" w:rsidP="003E1129">
    <w:pPr>
      <w:pStyle w:val="Footer"/>
      <w:jc w:val="center"/>
      <w:rPr>
        <w:rFonts w:cs="Arial"/>
        <w:sz w:val="14"/>
      </w:rPr>
    </w:pPr>
    <w:r w:rsidRPr="003E112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B4FB" w14:textId="7E32B6C2" w:rsidR="005F08C8" w:rsidRPr="003E1129" w:rsidRDefault="005F08C8" w:rsidP="003E1129">
    <w:pPr>
      <w:pStyle w:val="Footer"/>
      <w:jc w:val="center"/>
      <w:rPr>
        <w:rFonts w:cs="Arial"/>
        <w:sz w:val="14"/>
      </w:rPr>
    </w:pPr>
    <w:r w:rsidRPr="003E1129">
      <w:rPr>
        <w:rFonts w:cs="Arial"/>
        <w:sz w:val="14"/>
      </w:rPr>
      <w:fldChar w:fldCharType="begin"/>
    </w:r>
    <w:r w:rsidRPr="003E1129">
      <w:rPr>
        <w:rFonts w:cs="Arial"/>
        <w:sz w:val="14"/>
      </w:rPr>
      <w:instrText xml:space="preserve"> COMMENTS  \* MERGEFORMAT </w:instrText>
    </w:r>
    <w:r w:rsidRPr="003E1129">
      <w:rPr>
        <w:rFonts w:cs="Arial"/>
        <w:sz w:val="14"/>
      </w:rPr>
      <w:fldChar w:fldCharType="end"/>
    </w:r>
    <w:r w:rsidR="003E1129" w:rsidRPr="003E112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4208" w14:textId="6B24CF54" w:rsidR="005F08C8" w:rsidRPr="003E1129" w:rsidRDefault="003E1129" w:rsidP="003E1129">
    <w:pPr>
      <w:pStyle w:val="Footer"/>
      <w:jc w:val="center"/>
      <w:rPr>
        <w:rFonts w:cs="Arial"/>
        <w:sz w:val="14"/>
      </w:rPr>
    </w:pPr>
    <w:r w:rsidRPr="003E112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8494" w14:textId="77777777" w:rsidR="005F08C8" w:rsidRDefault="005F0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7CCB" w14:textId="66CC7EB5" w:rsidR="005F08C8" w:rsidRPr="003E1129" w:rsidRDefault="005F08C8" w:rsidP="003E1129">
    <w:pPr>
      <w:pStyle w:val="Footer"/>
      <w:jc w:val="center"/>
      <w:rPr>
        <w:rFonts w:cs="Arial"/>
        <w:sz w:val="14"/>
      </w:rPr>
    </w:pPr>
    <w:r w:rsidRPr="003E1129">
      <w:rPr>
        <w:rFonts w:cs="Arial"/>
        <w:sz w:val="14"/>
      </w:rPr>
      <w:fldChar w:fldCharType="begin"/>
    </w:r>
    <w:r w:rsidRPr="003E1129">
      <w:rPr>
        <w:rFonts w:cs="Arial"/>
        <w:sz w:val="14"/>
      </w:rPr>
      <w:instrText xml:space="preserve"> DOCPROPERTY "Status" </w:instrText>
    </w:r>
    <w:r w:rsidRPr="003E1129">
      <w:rPr>
        <w:rFonts w:cs="Arial"/>
        <w:sz w:val="14"/>
      </w:rPr>
      <w:fldChar w:fldCharType="separate"/>
    </w:r>
    <w:r w:rsidR="00653452" w:rsidRPr="003E1129">
      <w:rPr>
        <w:rFonts w:cs="Arial"/>
        <w:sz w:val="14"/>
      </w:rPr>
      <w:t xml:space="preserve"> </w:t>
    </w:r>
    <w:r w:rsidRPr="003E1129">
      <w:rPr>
        <w:rFonts w:cs="Arial"/>
        <w:sz w:val="14"/>
      </w:rPr>
      <w:fldChar w:fldCharType="end"/>
    </w:r>
    <w:r w:rsidRPr="003E1129">
      <w:rPr>
        <w:rFonts w:cs="Arial"/>
        <w:sz w:val="14"/>
      </w:rPr>
      <w:fldChar w:fldCharType="begin"/>
    </w:r>
    <w:r w:rsidRPr="003E1129">
      <w:rPr>
        <w:rFonts w:cs="Arial"/>
        <w:sz w:val="14"/>
      </w:rPr>
      <w:instrText xml:space="preserve"> COMMENTS  \* MERGEFORMAT </w:instrText>
    </w:r>
    <w:r w:rsidRPr="003E1129">
      <w:rPr>
        <w:rFonts w:cs="Arial"/>
        <w:sz w:val="14"/>
      </w:rPr>
      <w:fldChar w:fldCharType="end"/>
    </w:r>
    <w:r w:rsidR="003E1129" w:rsidRPr="003E112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B718" w14:textId="2D3BB647" w:rsidR="00653452" w:rsidRPr="003E1129" w:rsidRDefault="003E1129" w:rsidP="003E1129">
    <w:pPr>
      <w:pStyle w:val="Footer"/>
      <w:jc w:val="center"/>
      <w:rPr>
        <w:rFonts w:cs="Arial"/>
        <w:sz w:val="14"/>
      </w:rPr>
    </w:pPr>
    <w:r w:rsidRPr="003E112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112D" w14:textId="77777777" w:rsidR="005F08C8" w:rsidRDefault="005F08C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F08C8" w14:paraId="588E6376" w14:textId="77777777">
      <w:tc>
        <w:tcPr>
          <w:tcW w:w="846" w:type="pct"/>
        </w:tcPr>
        <w:p w14:paraId="2867F598" w14:textId="77777777" w:rsidR="005F08C8" w:rsidRDefault="005F08C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74580A4" w14:textId="7A47B7DF" w:rsidR="005F08C8" w:rsidRDefault="003E1129">
          <w:pPr>
            <w:pStyle w:val="Footer"/>
            <w:jc w:val="center"/>
          </w:pPr>
          <w:r>
            <w:fldChar w:fldCharType="begin"/>
          </w:r>
          <w:r>
            <w:instrText xml:space="preserve"> REF Citation *\charformat </w:instrText>
          </w:r>
          <w:r>
            <w:fldChar w:fldCharType="separate"/>
          </w:r>
          <w:r w:rsidR="00653452">
            <w:t>Magistrates Court (Domestic Animals Infringement Notices) Regulation 2005</w:t>
          </w:r>
          <w:r>
            <w:fldChar w:fldCharType="end"/>
          </w:r>
        </w:p>
        <w:p w14:paraId="0064E4CE" w14:textId="60933811" w:rsidR="005F08C8" w:rsidRDefault="003E1129">
          <w:pPr>
            <w:pStyle w:val="FooterInfoCentre"/>
          </w:pPr>
          <w:r>
            <w:fldChar w:fldCharType="begin"/>
          </w:r>
          <w:r>
            <w:instrText xml:space="preserve"> DOCPROPERTY "Eff"  </w:instrText>
          </w:r>
          <w:r>
            <w:fldChar w:fldCharType="separate"/>
          </w:r>
          <w:r w:rsidR="00653452">
            <w:t xml:space="preserve">Effective:  </w:t>
          </w:r>
          <w:r>
            <w:fldChar w:fldCharType="end"/>
          </w:r>
          <w:r>
            <w:fldChar w:fldCharType="begin"/>
          </w:r>
          <w:r>
            <w:instrText xml:space="preserve"> DOCPROPERTY "StartDt"   </w:instrText>
          </w:r>
          <w:r>
            <w:fldChar w:fldCharType="separate"/>
          </w:r>
          <w:r w:rsidR="00653452">
            <w:t>01/07/22</w:t>
          </w:r>
          <w:r>
            <w:fldChar w:fldCharType="end"/>
          </w:r>
          <w:r>
            <w:fldChar w:fldCharType="begin"/>
          </w:r>
          <w:r>
            <w:instrText xml:space="preserve"> DOCPROPERTY "EndDt"  </w:instrText>
          </w:r>
          <w:r>
            <w:fldChar w:fldCharType="separate"/>
          </w:r>
          <w:r w:rsidR="00653452">
            <w:t xml:space="preserve"> </w:t>
          </w:r>
          <w:r>
            <w:fldChar w:fldCharType="end"/>
          </w:r>
        </w:p>
      </w:tc>
      <w:tc>
        <w:tcPr>
          <w:tcW w:w="1061" w:type="pct"/>
        </w:tcPr>
        <w:p w14:paraId="39AA626B" w14:textId="53DC9A9E" w:rsidR="005F08C8" w:rsidRDefault="003E1129">
          <w:pPr>
            <w:pStyle w:val="Footer"/>
            <w:jc w:val="right"/>
          </w:pPr>
          <w:r>
            <w:fldChar w:fldCharType="begin"/>
          </w:r>
          <w:r>
            <w:instrText xml:space="preserve"> DOCPROPERTY "Category"  </w:instrText>
          </w:r>
          <w:r>
            <w:fldChar w:fldCharType="separate"/>
          </w:r>
          <w:r w:rsidR="00653452">
            <w:t>R14</w:t>
          </w:r>
          <w:r>
            <w:fldChar w:fldCharType="end"/>
          </w:r>
          <w:r w:rsidR="005F08C8">
            <w:br/>
          </w:r>
          <w:r>
            <w:fldChar w:fldCharType="begin"/>
          </w:r>
          <w:r>
            <w:instrText xml:space="preserve"> DOCPROPERTY "RepubDt"  </w:instrText>
          </w:r>
          <w:r>
            <w:fldChar w:fldCharType="separate"/>
          </w:r>
          <w:r w:rsidR="00653452">
            <w:t>01/07/22</w:t>
          </w:r>
          <w:r>
            <w:fldChar w:fldCharType="end"/>
          </w:r>
        </w:p>
      </w:tc>
    </w:tr>
  </w:tbl>
  <w:p w14:paraId="698A7DC2" w14:textId="56B8CF86" w:rsidR="005F08C8" w:rsidRPr="003E1129" w:rsidRDefault="003E1129" w:rsidP="003E1129">
    <w:pPr>
      <w:pStyle w:val="Status"/>
      <w:rPr>
        <w:rFonts w:cs="Arial"/>
      </w:rPr>
    </w:pPr>
    <w:r w:rsidRPr="003E1129">
      <w:rPr>
        <w:rFonts w:cs="Arial"/>
      </w:rPr>
      <w:fldChar w:fldCharType="begin"/>
    </w:r>
    <w:r w:rsidRPr="003E1129">
      <w:rPr>
        <w:rFonts w:cs="Arial"/>
      </w:rPr>
      <w:instrText xml:space="preserve"> DOCPROPERTY "Status" </w:instrText>
    </w:r>
    <w:r w:rsidRPr="003E1129">
      <w:rPr>
        <w:rFonts w:cs="Arial"/>
      </w:rPr>
      <w:fldChar w:fldCharType="separate"/>
    </w:r>
    <w:r w:rsidR="00653452" w:rsidRPr="003E1129">
      <w:rPr>
        <w:rFonts w:cs="Arial"/>
      </w:rPr>
      <w:t xml:space="preserve"> </w:t>
    </w:r>
    <w:r w:rsidRPr="003E1129">
      <w:rPr>
        <w:rFonts w:cs="Arial"/>
      </w:rPr>
      <w:fldChar w:fldCharType="end"/>
    </w:r>
    <w:r w:rsidRPr="003E112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B1D5" w14:textId="77777777" w:rsidR="005F08C8" w:rsidRDefault="005F08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F08C8" w14:paraId="355281AD" w14:textId="77777777">
      <w:tc>
        <w:tcPr>
          <w:tcW w:w="1061" w:type="pct"/>
        </w:tcPr>
        <w:p w14:paraId="0215FCDE" w14:textId="29C3ADC4" w:rsidR="005F08C8" w:rsidRDefault="003E1129">
          <w:pPr>
            <w:pStyle w:val="Footer"/>
          </w:pPr>
          <w:r>
            <w:fldChar w:fldCharType="begin"/>
          </w:r>
          <w:r>
            <w:instrText xml:space="preserve"> DOCPROPERTY "Category"  </w:instrText>
          </w:r>
          <w:r>
            <w:fldChar w:fldCharType="separate"/>
          </w:r>
          <w:r w:rsidR="00653452">
            <w:t>R14</w:t>
          </w:r>
          <w:r>
            <w:fldChar w:fldCharType="end"/>
          </w:r>
          <w:r w:rsidR="005F08C8">
            <w:br/>
          </w:r>
          <w:r>
            <w:fldChar w:fldCharType="begin"/>
          </w:r>
          <w:r>
            <w:instrText xml:space="preserve"> DOCPROPERTY "RepubDt"  </w:instrText>
          </w:r>
          <w:r>
            <w:fldChar w:fldCharType="separate"/>
          </w:r>
          <w:r w:rsidR="00653452">
            <w:t>01/07/22</w:t>
          </w:r>
          <w:r>
            <w:fldChar w:fldCharType="end"/>
          </w:r>
        </w:p>
      </w:tc>
      <w:tc>
        <w:tcPr>
          <w:tcW w:w="3093" w:type="pct"/>
        </w:tcPr>
        <w:p w14:paraId="20929061" w14:textId="1A55C396" w:rsidR="005F08C8" w:rsidRDefault="003E1129">
          <w:pPr>
            <w:pStyle w:val="Footer"/>
            <w:jc w:val="center"/>
          </w:pPr>
          <w:r>
            <w:fldChar w:fldCharType="begin"/>
          </w:r>
          <w:r>
            <w:instrText xml:space="preserve"> REF Citation *\charformat </w:instrText>
          </w:r>
          <w:r>
            <w:fldChar w:fldCharType="separate"/>
          </w:r>
          <w:r w:rsidR="00653452">
            <w:t>Magistrates Court (Domestic Animals Infringement Notices) Regulation 2005</w:t>
          </w:r>
          <w:r>
            <w:fldChar w:fldCharType="end"/>
          </w:r>
        </w:p>
        <w:p w14:paraId="31B98C28" w14:textId="73BA3CA3" w:rsidR="005F08C8" w:rsidRDefault="003E1129">
          <w:pPr>
            <w:pStyle w:val="FooterInfoCentre"/>
          </w:pPr>
          <w:r>
            <w:fldChar w:fldCharType="begin"/>
          </w:r>
          <w:r>
            <w:instrText xml:space="preserve"> DOCPROPERTY "Eff"  </w:instrText>
          </w:r>
          <w:r>
            <w:fldChar w:fldCharType="separate"/>
          </w:r>
          <w:r w:rsidR="00653452">
            <w:t xml:space="preserve">Effective:  </w:t>
          </w:r>
          <w:r>
            <w:fldChar w:fldCharType="end"/>
          </w:r>
          <w:r>
            <w:fldChar w:fldCharType="begin"/>
          </w:r>
          <w:r>
            <w:instrText xml:space="preserve"> DOCPROPERTY "StartDt"  </w:instrText>
          </w:r>
          <w:r>
            <w:fldChar w:fldCharType="separate"/>
          </w:r>
          <w:r w:rsidR="00653452">
            <w:t>01/07/22</w:t>
          </w:r>
          <w:r>
            <w:fldChar w:fldCharType="end"/>
          </w:r>
          <w:r>
            <w:fldChar w:fldCharType="begin"/>
          </w:r>
          <w:r>
            <w:instrText xml:space="preserve"> DOCPROPERTY "EndDt"  </w:instrText>
          </w:r>
          <w:r>
            <w:fldChar w:fldCharType="separate"/>
          </w:r>
          <w:r w:rsidR="00653452">
            <w:t xml:space="preserve"> </w:t>
          </w:r>
          <w:r>
            <w:fldChar w:fldCharType="end"/>
          </w:r>
        </w:p>
      </w:tc>
      <w:tc>
        <w:tcPr>
          <w:tcW w:w="846" w:type="pct"/>
        </w:tcPr>
        <w:p w14:paraId="3642A220" w14:textId="77777777" w:rsidR="005F08C8" w:rsidRDefault="005F08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9459620" w14:textId="1737E780" w:rsidR="005F08C8" w:rsidRPr="003E1129" w:rsidRDefault="003E1129" w:rsidP="003E1129">
    <w:pPr>
      <w:pStyle w:val="Status"/>
      <w:rPr>
        <w:rFonts w:cs="Arial"/>
      </w:rPr>
    </w:pPr>
    <w:r w:rsidRPr="003E1129">
      <w:rPr>
        <w:rFonts w:cs="Arial"/>
      </w:rPr>
      <w:fldChar w:fldCharType="begin"/>
    </w:r>
    <w:r w:rsidRPr="003E1129">
      <w:rPr>
        <w:rFonts w:cs="Arial"/>
      </w:rPr>
      <w:instrText xml:space="preserve"> DOCPROPERTY "Status" </w:instrText>
    </w:r>
    <w:r w:rsidRPr="003E1129">
      <w:rPr>
        <w:rFonts w:cs="Arial"/>
      </w:rPr>
      <w:fldChar w:fldCharType="separate"/>
    </w:r>
    <w:r w:rsidR="00653452" w:rsidRPr="003E1129">
      <w:rPr>
        <w:rFonts w:cs="Arial"/>
      </w:rPr>
      <w:t xml:space="preserve"> </w:t>
    </w:r>
    <w:r w:rsidRPr="003E1129">
      <w:rPr>
        <w:rFonts w:cs="Arial"/>
      </w:rPr>
      <w:fldChar w:fldCharType="end"/>
    </w:r>
    <w:r w:rsidRPr="003E112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23DA" w14:textId="77777777" w:rsidR="005F08C8" w:rsidRDefault="005F08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F08C8" w14:paraId="0014A7C4" w14:textId="77777777">
      <w:tc>
        <w:tcPr>
          <w:tcW w:w="1061" w:type="pct"/>
        </w:tcPr>
        <w:p w14:paraId="31863957" w14:textId="1AEEFAEF" w:rsidR="005F08C8" w:rsidRDefault="003E1129">
          <w:pPr>
            <w:pStyle w:val="Footer"/>
          </w:pPr>
          <w:r>
            <w:fldChar w:fldCharType="begin"/>
          </w:r>
          <w:r>
            <w:instrText xml:space="preserve"> DOCPROPERTY "Category"  </w:instrText>
          </w:r>
          <w:r>
            <w:fldChar w:fldCharType="separate"/>
          </w:r>
          <w:r w:rsidR="00653452">
            <w:t>R14</w:t>
          </w:r>
          <w:r>
            <w:fldChar w:fldCharType="end"/>
          </w:r>
          <w:r w:rsidR="005F08C8">
            <w:br/>
          </w:r>
          <w:r>
            <w:fldChar w:fldCharType="begin"/>
          </w:r>
          <w:r>
            <w:instrText xml:space="preserve"> DOCPROPERTY "RepubDt"  </w:instrText>
          </w:r>
          <w:r>
            <w:fldChar w:fldCharType="separate"/>
          </w:r>
          <w:r w:rsidR="00653452">
            <w:t>01/07/22</w:t>
          </w:r>
          <w:r>
            <w:fldChar w:fldCharType="end"/>
          </w:r>
        </w:p>
      </w:tc>
      <w:tc>
        <w:tcPr>
          <w:tcW w:w="3093" w:type="pct"/>
        </w:tcPr>
        <w:p w14:paraId="05527B9A" w14:textId="30BD283B" w:rsidR="005F08C8" w:rsidRDefault="003E1129">
          <w:pPr>
            <w:pStyle w:val="Footer"/>
            <w:jc w:val="center"/>
          </w:pPr>
          <w:r>
            <w:fldChar w:fldCharType="begin"/>
          </w:r>
          <w:r>
            <w:instrText xml:space="preserve"> REF Citation *\charformat </w:instrText>
          </w:r>
          <w:r>
            <w:fldChar w:fldCharType="separate"/>
          </w:r>
          <w:r w:rsidR="00653452">
            <w:t>Magistrates Court (Domestic Animals Infringement Notices) Regulation 2005</w:t>
          </w:r>
          <w:r>
            <w:fldChar w:fldCharType="end"/>
          </w:r>
        </w:p>
        <w:p w14:paraId="485C70E0" w14:textId="45F7DEB9" w:rsidR="005F08C8" w:rsidRDefault="003E1129">
          <w:pPr>
            <w:pStyle w:val="FooterInfoCentre"/>
          </w:pPr>
          <w:r>
            <w:fldChar w:fldCharType="begin"/>
          </w:r>
          <w:r>
            <w:instrText xml:space="preserve"> DOCPROPERTY "Eff"  </w:instrText>
          </w:r>
          <w:r>
            <w:fldChar w:fldCharType="separate"/>
          </w:r>
          <w:r w:rsidR="00653452">
            <w:t xml:space="preserve">Effective:  </w:t>
          </w:r>
          <w:r>
            <w:fldChar w:fldCharType="end"/>
          </w:r>
          <w:r>
            <w:fldChar w:fldCharType="begin"/>
          </w:r>
          <w:r>
            <w:instrText xml:space="preserve"> DOCPROPERTY "StartDt"   </w:instrText>
          </w:r>
          <w:r>
            <w:fldChar w:fldCharType="separate"/>
          </w:r>
          <w:r w:rsidR="00653452">
            <w:t>01/07/22</w:t>
          </w:r>
          <w:r>
            <w:fldChar w:fldCharType="end"/>
          </w:r>
          <w:r>
            <w:fldChar w:fldCharType="begin"/>
          </w:r>
          <w:r>
            <w:instrText xml:space="preserve"> DOCPROPERTY "EndDt"  </w:instrText>
          </w:r>
          <w:r>
            <w:fldChar w:fldCharType="separate"/>
          </w:r>
          <w:r w:rsidR="00653452">
            <w:t xml:space="preserve"> </w:t>
          </w:r>
          <w:r>
            <w:fldChar w:fldCharType="end"/>
          </w:r>
        </w:p>
      </w:tc>
      <w:tc>
        <w:tcPr>
          <w:tcW w:w="846" w:type="pct"/>
        </w:tcPr>
        <w:p w14:paraId="1D63287B" w14:textId="77777777" w:rsidR="005F08C8" w:rsidRDefault="005F08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74BCB5" w14:textId="1D13AF47" w:rsidR="005F08C8" w:rsidRPr="003E1129" w:rsidRDefault="003E1129" w:rsidP="003E1129">
    <w:pPr>
      <w:pStyle w:val="Status"/>
      <w:rPr>
        <w:rFonts w:cs="Arial"/>
      </w:rPr>
    </w:pPr>
    <w:r w:rsidRPr="003E112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D3B5" w14:textId="77777777" w:rsidR="004203D2" w:rsidRDefault="004203D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03D2" w14:paraId="0A34D119" w14:textId="77777777">
      <w:tc>
        <w:tcPr>
          <w:tcW w:w="847" w:type="pct"/>
        </w:tcPr>
        <w:p w14:paraId="089EBA72" w14:textId="77777777" w:rsidR="004203D2" w:rsidRDefault="004203D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C636C46" w14:textId="376983C9" w:rsidR="004203D2" w:rsidRDefault="003E1129">
          <w:pPr>
            <w:pStyle w:val="Footer"/>
            <w:jc w:val="center"/>
          </w:pPr>
          <w:r>
            <w:fldChar w:fldCharType="begin"/>
          </w:r>
          <w:r>
            <w:instrText xml:space="preserve"> REF Citation *\charformat </w:instrText>
          </w:r>
          <w:r>
            <w:fldChar w:fldCharType="separate"/>
          </w:r>
          <w:r w:rsidR="00653452">
            <w:t>Magistrates Court (Domestic Animals Infringement Notices) Regulation 2005</w:t>
          </w:r>
          <w:r>
            <w:fldChar w:fldCharType="end"/>
          </w:r>
        </w:p>
        <w:p w14:paraId="1D3D9080" w14:textId="78A434D1" w:rsidR="004203D2" w:rsidRDefault="003E1129">
          <w:pPr>
            <w:pStyle w:val="FooterInfoCentre"/>
          </w:pPr>
          <w:r>
            <w:fldChar w:fldCharType="begin"/>
          </w:r>
          <w:r>
            <w:instrText xml:space="preserve"> DOCPROPERTY "Eff"  *\charformat </w:instrText>
          </w:r>
          <w:r>
            <w:fldChar w:fldCharType="separate"/>
          </w:r>
          <w:r w:rsidR="00653452">
            <w:t xml:space="preserve">Effective:  </w:t>
          </w:r>
          <w:r>
            <w:fldChar w:fldCharType="end"/>
          </w:r>
          <w:r>
            <w:fldChar w:fldCharType="begin"/>
          </w:r>
          <w:r>
            <w:instrText xml:space="preserve"> DOCPROPERTY "StartDt"  *\charformat </w:instrText>
          </w:r>
          <w:r>
            <w:fldChar w:fldCharType="separate"/>
          </w:r>
          <w:r w:rsidR="00653452">
            <w:t>01/07/22</w:t>
          </w:r>
          <w:r>
            <w:fldChar w:fldCharType="end"/>
          </w:r>
          <w:r>
            <w:fldChar w:fldCharType="begin"/>
          </w:r>
          <w:r>
            <w:instrText xml:space="preserve"> DOCPROPERTY "EndDt"  *\charformat </w:instrText>
          </w:r>
          <w:r>
            <w:fldChar w:fldCharType="separate"/>
          </w:r>
          <w:r w:rsidR="00653452">
            <w:t xml:space="preserve"> </w:t>
          </w:r>
          <w:r>
            <w:fldChar w:fldCharType="end"/>
          </w:r>
        </w:p>
      </w:tc>
      <w:tc>
        <w:tcPr>
          <w:tcW w:w="1061" w:type="pct"/>
        </w:tcPr>
        <w:p w14:paraId="5DDD3486" w14:textId="68702AD6" w:rsidR="004203D2" w:rsidRDefault="003E1129">
          <w:pPr>
            <w:pStyle w:val="Footer"/>
            <w:jc w:val="right"/>
          </w:pPr>
          <w:r>
            <w:fldChar w:fldCharType="begin"/>
          </w:r>
          <w:r>
            <w:instrText xml:space="preserve"> DOCPROPERTY "Category"  *\charformat  </w:instrText>
          </w:r>
          <w:r>
            <w:fldChar w:fldCharType="separate"/>
          </w:r>
          <w:r w:rsidR="00653452">
            <w:t>R14</w:t>
          </w:r>
          <w:r>
            <w:fldChar w:fldCharType="end"/>
          </w:r>
          <w:r w:rsidR="004203D2">
            <w:br/>
          </w:r>
          <w:r>
            <w:fldChar w:fldCharType="begin"/>
          </w:r>
          <w:r>
            <w:instrText xml:space="preserve"> DOCPROPERTY "RepubDt"  *\charformat  </w:instrText>
          </w:r>
          <w:r>
            <w:fldChar w:fldCharType="separate"/>
          </w:r>
          <w:r w:rsidR="00653452">
            <w:t>01/07/22</w:t>
          </w:r>
          <w:r>
            <w:fldChar w:fldCharType="end"/>
          </w:r>
        </w:p>
      </w:tc>
    </w:tr>
  </w:tbl>
  <w:p w14:paraId="27466C73" w14:textId="021D3362" w:rsidR="004203D2" w:rsidRPr="003E1129" w:rsidRDefault="003E1129" w:rsidP="003E1129">
    <w:pPr>
      <w:pStyle w:val="Status"/>
      <w:rPr>
        <w:rFonts w:cs="Arial"/>
      </w:rPr>
    </w:pPr>
    <w:r w:rsidRPr="003E1129">
      <w:rPr>
        <w:rFonts w:cs="Arial"/>
      </w:rPr>
      <w:fldChar w:fldCharType="begin"/>
    </w:r>
    <w:r w:rsidRPr="003E1129">
      <w:rPr>
        <w:rFonts w:cs="Arial"/>
      </w:rPr>
      <w:instrText xml:space="preserve"> DOCPROPERTY "Status" </w:instrText>
    </w:r>
    <w:r w:rsidRPr="003E1129">
      <w:rPr>
        <w:rFonts w:cs="Arial"/>
      </w:rPr>
      <w:fldChar w:fldCharType="separate"/>
    </w:r>
    <w:r w:rsidR="00653452" w:rsidRPr="003E1129">
      <w:rPr>
        <w:rFonts w:cs="Arial"/>
      </w:rPr>
      <w:t xml:space="preserve"> </w:t>
    </w:r>
    <w:r w:rsidRPr="003E1129">
      <w:rPr>
        <w:rFonts w:cs="Arial"/>
      </w:rPr>
      <w:fldChar w:fldCharType="end"/>
    </w:r>
    <w:r w:rsidRPr="003E112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4C58" w14:textId="77777777" w:rsidR="004203D2" w:rsidRDefault="004203D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03D2" w14:paraId="673B53E8" w14:textId="77777777">
      <w:tc>
        <w:tcPr>
          <w:tcW w:w="1061" w:type="pct"/>
        </w:tcPr>
        <w:p w14:paraId="4357B445" w14:textId="60DDFFDC" w:rsidR="004203D2" w:rsidRDefault="003E1129">
          <w:pPr>
            <w:pStyle w:val="Footer"/>
          </w:pPr>
          <w:r>
            <w:fldChar w:fldCharType="begin"/>
          </w:r>
          <w:r>
            <w:instrText xml:space="preserve"> DOCPROPERTY "Category"  *\charformat  </w:instrText>
          </w:r>
          <w:r>
            <w:fldChar w:fldCharType="separate"/>
          </w:r>
          <w:r w:rsidR="00653452">
            <w:t>R14</w:t>
          </w:r>
          <w:r>
            <w:fldChar w:fldCharType="end"/>
          </w:r>
          <w:r w:rsidR="004203D2">
            <w:br/>
          </w:r>
          <w:r>
            <w:fldChar w:fldCharType="begin"/>
          </w:r>
          <w:r>
            <w:instrText xml:space="preserve"> DOCPROPERTY "RepubDt"  *\charformat  </w:instrText>
          </w:r>
          <w:r>
            <w:fldChar w:fldCharType="separate"/>
          </w:r>
          <w:r w:rsidR="00653452">
            <w:t>01/07/22</w:t>
          </w:r>
          <w:r>
            <w:fldChar w:fldCharType="end"/>
          </w:r>
        </w:p>
      </w:tc>
      <w:tc>
        <w:tcPr>
          <w:tcW w:w="3092" w:type="pct"/>
        </w:tcPr>
        <w:p w14:paraId="16AB8EEA" w14:textId="6DA64191" w:rsidR="004203D2" w:rsidRDefault="003E1129">
          <w:pPr>
            <w:pStyle w:val="Footer"/>
            <w:jc w:val="center"/>
          </w:pPr>
          <w:r>
            <w:fldChar w:fldCharType="begin"/>
          </w:r>
          <w:r>
            <w:instrText xml:space="preserve"> REF Citation *\charformat </w:instrText>
          </w:r>
          <w:r>
            <w:fldChar w:fldCharType="separate"/>
          </w:r>
          <w:r w:rsidR="00653452">
            <w:t>Magistrates Court (Domestic Animals Infringement Notices) Regulation 2005</w:t>
          </w:r>
          <w:r>
            <w:fldChar w:fldCharType="end"/>
          </w:r>
        </w:p>
        <w:p w14:paraId="4E96644C" w14:textId="0F2D61AA" w:rsidR="004203D2" w:rsidRDefault="003E1129">
          <w:pPr>
            <w:pStyle w:val="FooterInfoCentre"/>
          </w:pPr>
          <w:r>
            <w:fldChar w:fldCharType="begin"/>
          </w:r>
          <w:r>
            <w:instrText xml:space="preserve"> DOCPROPERTY "Eff"  *\charformat </w:instrText>
          </w:r>
          <w:r>
            <w:fldChar w:fldCharType="separate"/>
          </w:r>
          <w:r w:rsidR="00653452">
            <w:t xml:space="preserve">Effective:  </w:t>
          </w:r>
          <w:r>
            <w:fldChar w:fldCharType="end"/>
          </w:r>
          <w:r>
            <w:fldChar w:fldCharType="begin"/>
          </w:r>
          <w:r>
            <w:instrText xml:space="preserve"> DOCPROPERTY "StartDt"  *\charformat </w:instrText>
          </w:r>
          <w:r>
            <w:fldChar w:fldCharType="separate"/>
          </w:r>
          <w:r w:rsidR="00653452">
            <w:t>01/07/22</w:t>
          </w:r>
          <w:r>
            <w:fldChar w:fldCharType="end"/>
          </w:r>
          <w:r>
            <w:fldChar w:fldCharType="begin"/>
          </w:r>
          <w:r>
            <w:instrText xml:space="preserve"> DOCPROPERTY "EndDt"  *\charformat </w:instrText>
          </w:r>
          <w:r>
            <w:fldChar w:fldCharType="separate"/>
          </w:r>
          <w:r w:rsidR="00653452">
            <w:t xml:space="preserve"> </w:t>
          </w:r>
          <w:r>
            <w:fldChar w:fldCharType="end"/>
          </w:r>
        </w:p>
      </w:tc>
      <w:tc>
        <w:tcPr>
          <w:tcW w:w="847" w:type="pct"/>
        </w:tcPr>
        <w:p w14:paraId="7A92A7C6" w14:textId="77777777" w:rsidR="004203D2" w:rsidRDefault="004203D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A0EEA95" w14:textId="52221F72" w:rsidR="004203D2" w:rsidRPr="003E1129" w:rsidRDefault="003E1129" w:rsidP="003E1129">
    <w:pPr>
      <w:pStyle w:val="Status"/>
      <w:rPr>
        <w:rFonts w:cs="Arial"/>
      </w:rPr>
    </w:pPr>
    <w:r w:rsidRPr="003E1129">
      <w:rPr>
        <w:rFonts w:cs="Arial"/>
      </w:rPr>
      <w:fldChar w:fldCharType="begin"/>
    </w:r>
    <w:r w:rsidRPr="003E1129">
      <w:rPr>
        <w:rFonts w:cs="Arial"/>
      </w:rPr>
      <w:instrText xml:space="preserve"> DOCPROPERTY "Status" </w:instrText>
    </w:r>
    <w:r w:rsidRPr="003E1129">
      <w:rPr>
        <w:rFonts w:cs="Arial"/>
      </w:rPr>
      <w:fldChar w:fldCharType="separate"/>
    </w:r>
    <w:r w:rsidR="00653452" w:rsidRPr="003E1129">
      <w:rPr>
        <w:rFonts w:cs="Arial"/>
      </w:rPr>
      <w:t xml:space="preserve"> </w:t>
    </w:r>
    <w:r w:rsidRPr="003E1129">
      <w:rPr>
        <w:rFonts w:cs="Arial"/>
      </w:rPr>
      <w:fldChar w:fldCharType="end"/>
    </w:r>
    <w:r w:rsidRPr="003E112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068C" w14:textId="77777777" w:rsidR="004203D2" w:rsidRDefault="004203D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203D2" w14:paraId="3D18A780" w14:textId="77777777">
      <w:tc>
        <w:tcPr>
          <w:tcW w:w="1061" w:type="pct"/>
        </w:tcPr>
        <w:p w14:paraId="5010F297" w14:textId="3468D7AF" w:rsidR="004203D2" w:rsidRDefault="003E1129">
          <w:pPr>
            <w:pStyle w:val="Footer"/>
          </w:pPr>
          <w:r>
            <w:fldChar w:fldCharType="begin"/>
          </w:r>
          <w:r>
            <w:instrText xml:space="preserve"> DOCPROPERTY "Category"  *\charformat  </w:instrText>
          </w:r>
          <w:r>
            <w:fldChar w:fldCharType="separate"/>
          </w:r>
          <w:r w:rsidR="00653452">
            <w:t>R14</w:t>
          </w:r>
          <w:r>
            <w:fldChar w:fldCharType="end"/>
          </w:r>
          <w:r w:rsidR="004203D2">
            <w:br/>
          </w:r>
          <w:r>
            <w:fldChar w:fldCharType="begin"/>
          </w:r>
          <w:r>
            <w:instrText xml:space="preserve"> DOCPROPERTY "RepubDt"  *\charformat  </w:instrText>
          </w:r>
          <w:r>
            <w:fldChar w:fldCharType="separate"/>
          </w:r>
          <w:r w:rsidR="00653452">
            <w:t>01/07/22</w:t>
          </w:r>
          <w:r>
            <w:fldChar w:fldCharType="end"/>
          </w:r>
        </w:p>
      </w:tc>
      <w:tc>
        <w:tcPr>
          <w:tcW w:w="3092" w:type="pct"/>
        </w:tcPr>
        <w:p w14:paraId="35375A81" w14:textId="3D963C8E" w:rsidR="004203D2" w:rsidRDefault="003E1129">
          <w:pPr>
            <w:pStyle w:val="Footer"/>
            <w:jc w:val="center"/>
          </w:pPr>
          <w:r>
            <w:fldChar w:fldCharType="begin"/>
          </w:r>
          <w:r>
            <w:instrText xml:space="preserve"> REF Citation *\charformat </w:instrText>
          </w:r>
          <w:r>
            <w:fldChar w:fldCharType="separate"/>
          </w:r>
          <w:r w:rsidR="00653452">
            <w:t>Magistrates Court (Domestic Animals Infringement Notices) Regulation 2005</w:t>
          </w:r>
          <w:r>
            <w:fldChar w:fldCharType="end"/>
          </w:r>
        </w:p>
        <w:p w14:paraId="2797E3ED" w14:textId="56019FFA" w:rsidR="004203D2" w:rsidRDefault="003E1129">
          <w:pPr>
            <w:pStyle w:val="FooterInfoCentre"/>
          </w:pPr>
          <w:r>
            <w:fldChar w:fldCharType="begin"/>
          </w:r>
          <w:r>
            <w:instrText xml:space="preserve"> DOCPROPERTY "Eff"  *\charformat </w:instrText>
          </w:r>
          <w:r>
            <w:fldChar w:fldCharType="separate"/>
          </w:r>
          <w:r w:rsidR="00653452">
            <w:t xml:space="preserve">Effective:  </w:t>
          </w:r>
          <w:r>
            <w:fldChar w:fldCharType="end"/>
          </w:r>
          <w:r>
            <w:fldChar w:fldCharType="begin"/>
          </w:r>
          <w:r>
            <w:instrText xml:space="preserve"> DOCPROP</w:instrText>
          </w:r>
          <w:r>
            <w:instrText xml:space="preserve">ERTY "StartDt"  *\charformat </w:instrText>
          </w:r>
          <w:r>
            <w:fldChar w:fldCharType="separate"/>
          </w:r>
          <w:r w:rsidR="00653452">
            <w:t>01/07/22</w:t>
          </w:r>
          <w:r>
            <w:fldChar w:fldCharType="end"/>
          </w:r>
          <w:r>
            <w:fldChar w:fldCharType="begin"/>
          </w:r>
          <w:r>
            <w:instrText xml:space="preserve"> DOCPROPERTY "EndDt"  *\charformat </w:instrText>
          </w:r>
          <w:r>
            <w:fldChar w:fldCharType="separate"/>
          </w:r>
          <w:r w:rsidR="00653452">
            <w:t xml:space="preserve"> </w:t>
          </w:r>
          <w:r>
            <w:fldChar w:fldCharType="end"/>
          </w:r>
        </w:p>
      </w:tc>
      <w:tc>
        <w:tcPr>
          <w:tcW w:w="847" w:type="pct"/>
        </w:tcPr>
        <w:p w14:paraId="090FC581" w14:textId="77777777" w:rsidR="004203D2" w:rsidRDefault="004203D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5DEB7D5" w14:textId="0AFE2019" w:rsidR="004203D2" w:rsidRPr="003E1129" w:rsidRDefault="003E1129" w:rsidP="003E1129">
    <w:pPr>
      <w:pStyle w:val="Status"/>
      <w:rPr>
        <w:rFonts w:cs="Arial"/>
      </w:rPr>
    </w:pPr>
    <w:r w:rsidRPr="003E1129">
      <w:rPr>
        <w:rFonts w:cs="Arial"/>
      </w:rPr>
      <w:fldChar w:fldCharType="begin"/>
    </w:r>
    <w:r w:rsidRPr="003E1129">
      <w:rPr>
        <w:rFonts w:cs="Arial"/>
      </w:rPr>
      <w:instrText xml:space="preserve"> DOCPROPERTY "Status" </w:instrText>
    </w:r>
    <w:r w:rsidRPr="003E1129">
      <w:rPr>
        <w:rFonts w:cs="Arial"/>
      </w:rPr>
      <w:fldChar w:fldCharType="separate"/>
    </w:r>
    <w:r w:rsidR="00653452" w:rsidRPr="003E1129">
      <w:rPr>
        <w:rFonts w:cs="Arial"/>
      </w:rPr>
      <w:t xml:space="preserve"> </w:t>
    </w:r>
    <w:r w:rsidRPr="003E1129">
      <w:rPr>
        <w:rFonts w:cs="Arial"/>
      </w:rPr>
      <w:fldChar w:fldCharType="end"/>
    </w:r>
    <w:r w:rsidRPr="003E112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F23F" w14:textId="77777777" w:rsidR="006C29EC" w:rsidRDefault="006C29EC" w:rsidP="00D2735F">
      <w:pPr>
        <w:pStyle w:val="aNoteParass"/>
      </w:pPr>
      <w:r>
        <w:separator/>
      </w:r>
    </w:p>
  </w:footnote>
  <w:footnote w:type="continuationSeparator" w:id="0">
    <w:p w14:paraId="3701AE3E" w14:textId="77777777" w:rsidR="006C29EC" w:rsidRDefault="006C29EC" w:rsidP="00D2735F">
      <w:pPr>
        <w:pStyle w:val="aNotePara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9DEE" w14:textId="77777777" w:rsidR="00653452" w:rsidRDefault="006534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F08C8" w14:paraId="3D843DD5" w14:textId="77777777">
      <w:trPr>
        <w:jc w:val="center"/>
      </w:trPr>
      <w:tc>
        <w:tcPr>
          <w:tcW w:w="1340" w:type="dxa"/>
        </w:tcPr>
        <w:p w14:paraId="5DAB6D84" w14:textId="77777777" w:rsidR="005F08C8" w:rsidRDefault="005F08C8">
          <w:pPr>
            <w:pStyle w:val="HeaderEven"/>
          </w:pPr>
        </w:p>
      </w:tc>
      <w:tc>
        <w:tcPr>
          <w:tcW w:w="6583" w:type="dxa"/>
        </w:tcPr>
        <w:p w14:paraId="149544FC" w14:textId="77777777" w:rsidR="005F08C8" w:rsidRDefault="005F08C8">
          <w:pPr>
            <w:pStyle w:val="HeaderEven"/>
          </w:pPr>
        </w:p>
      </w:tc>
    </w:tr>
    <w:tr w:rsidR="005F08C8" w14:paraId="0CE19525" w14:textId="77777777">
      <w:trPr>
        <w:jc w:val="center"/>
      </w:trPr>
      <w:tc>
        <w:tcPr>
          <w:tcW w:w="7923" w:type="dxa"/>
          <w:gridSpan w:val="2"/>
          <w:tcBorders>
            <w:bottom w:val="single" w:sz="4" w:space="0" w:color="auto"/>
          </w:tcBorders>
        </w:tcPr>
        <w:p w14:paraId="1544D665" w14:textId="77777777" w:rsidR="005F08C8" w:rsidRDefault="005F08C8">
          <w:pPr>
            <w:pStyle w:val="HeaderEven6"/>
          </w:pPr>
          <w:r>
            <w:t>Dictionary</w:t>
          </w:r>
        </w:p>
      </w:tc>
    </w:tr>
  </w:tbl>
  <w:p w14:paraId="4523659D" w14:textId="77777777" w:rsidR="005F08C8" w:rsidRDefault="005F08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F08C8" w14:paraId="406FFA78" w14:textId="77777777">
      <w:trPr>
        <w:jc w:val="center"/>
      </w:trPr>
      <w:tc>
        <w:tcPr>
          <w:tcW w:w="6583" w:type="dxa"/>
        </w:tcPr>
        <w:p w14:paraId="20A7CB14" w14:textId="77777777" w:rsidR="005F08C8" w:rsidRDefault="005F08C8">
          <w:pPr>
            <w:pStyle w:val="HeaderOdd"/>
          </w:pPr>
        </w:p>
      </w:tc>
      <w:tc>
        <w:tcPr>
          <w:tcW w:w="1340" w:type="dxa"/>
        </w:tcPr>
        <w:p w14:paraId="602682AC" w14:textId="77777777" w:rsidR="005F08C8" w:rsidRDefault="005F08C8">
          <w:pPr>
            <w:pStyle w:val="HeaderOdd"/>
          </w:pPr>
        </w:p>
      </w:tc>
    </w:tr>
    <w:tr w:rsidR="005F08C8" w14:paraId="50C2B223" w14:textId="77777777">
      <w:trPr>
        <w:jc w:val="center"/>
      </w:trPr>
      <w:tc>
        <w:tcPr>
          <w:tcW w:w="7923" w:type="dxa"/>
          <w:gridSpan w:val="2"/>
          <w:tcBorders>
            <w:bottom w:val="single" w:sz="4" w:space="0" w:color="auto"/>
          </w:tcBorders>
        </w:tcPr>
        <w:p w14:paraId="22E89C58" w14:textId="77777777" w:rsidR="005F08C8" w:rsidRDefault="005F08C8">
          <w:pPr>
            <w:pStyle w:val="HeaderOdd6"/>
          </w:pPr>
          <w:r>
            <w:t>Dictionary</w:t>
          </w:r>
        </w:p>
      </w:tc>
    </w:tr>
  </w:tbl>
  <w:p w14:paraId="5838BE35" w14:textId="77777777" w:rsidR="005F08C8" w:rsidRDefault="005F08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203D2" w14:paraId="5C549B45" w14:textId="77777777">
      <w:trPr>
        <w:jc w:val="center"/>
      </w:trPr>
      <w:tc>
        <w:tcPr>
          <w:tcW w:w="1234" w:type="dxa"/>
          <w:gridSpan w:val="2"/>
        </w:tcPr>
        <w:p w14:paraId="3A295F13" w14:textId="77777777" w:rsidR="004203D2" w:rsidRDefault="004203D2">
          <w:pPr>
            <w:pStyle w:val="HeaderEven"/>
            <w:rPr>
              <w:b/>
            </w:rPr>
          </w:pPr>
          <w:r>
            <w:rPr>
              <w:b/>
            </w:rPr>
            <w:t>Endnotes</w:t>
          </w:r>
        </w:p>
      </w:tc>
      <w:tc>
        <w:tcPr>
          <w:tcW w:w="6062" w:type="dxa"/>
        </w:tcPr>
        <w:p w14:paraId="60313F41" w14:textId="77777777" w:rsidR="004203D2" w:rsidRDefault="004203D2">
          <w:pPr>
            <w:pStyle w:val="HeaderEven"/>
          </w:pPr>
        </w:p>
      </w:tc>
    </w:tr>
    <w:tr w:rsidR="004203D2" w14:paraId="7F95820F" w14:textId="77777777">
      <w:trPr>
        <w:cantSplit/>
        <w:jc w:val="center"/>
      </w:trPr>
      <w:tc>
        <w:tcPr>
          <w:tcW w:w="7296" w:type="dxa"/>
          <w:gridSpan w:val="3"/>
        </w:tcPr>
        <w:p w14:paraId="34D58D2B" w14:textId="77777777" w:rsidR="004203D2" w:rsidRDefault="004203D2">
          <w:pPr>
            <w:pStyle w:val="HeaderEven"/>
          </w:pPr>
        </w:p>
      </w:tc>
    </w:tr>
    <w:tr w:rsidR="004203D2" w14:paraId="6F52BB28" w14:textId="77777777">
      <w:trPr>
        <w:cantSplit/>
        <w:jc w:val="center"/>
      </w:trPr>
      <w:tc>
        <w:tcPr>
          <w:tcW w:w="700" w:type="dxa"/>
          <w:tcBorders>
            <w:bottom w:val="single" w:sz="4" w:space="0" w:color="auto"/>
          </w:tcBorders>
        </w:tcPr>
        <w:p w14:paraId="25AB78AE" w14:textId="689166C7" w:rsidR="004203D2" w:rsidRDefault="004203D2">
          <w:pPr>
            <w:pStyle w:val="HeaderEven6"/>
          </w:pPr>
          <w:r>
            <w:rPr>
              <w:noProof/>
            </w:rPr>
            <w:fldChar w:fldCharType="begin"/>
          </w:r>
          <w:r>
            <w:rPr>
              <w:noProof/>
            </w:rPr>
            <w:instrText xml:space="preserve"> STYLEREF charTableNo \*charformat </w:instrText>
          </w:r>
          <w:r>
            <w:rPr>
              <w:noProof/>
            </w:rPr>
            <w:fldChar w:fldCharType="separate"/>
          </w:r>
          <w:r w:rsidR="003E1129">
            <w:rPr>
              <w:noProof/>
            </w:rPr>
            <w:t>5</w:t>
          </w:r>
          <w:r>
            <w:rPr>
              <w:noProof/>
            </w:rPr>
            <w:fldChar w:fldCharType="end"/>
          </w:r>
          <w:r>
            <w:rPr>
              <w:noProof/>
            </w:rPr>
            <w:t xml:space="preserve">                                                                               </w:t>
          </w:r>
        </w:p>
      </w:tc>
      <w:tc>
        <w:tcPr>
          <w:tcW w:w="6600" w:type="dxa"/>
          <w:gridSpan w:val="2"/>
          <w:tcBorders>
            <w:bottom w:val="single" w:sz="4" w:space="0" w:color="auto"/>
          </w:tcBorders>
        </w:tcPr>
        <w:p w14:paraId="3E416F2C" w14:textId="5BF8F75E" w:rsidR="004203D2" w:rsidRDefault="004203D2">
          <w:pPr>
            <w:pStyle w:val="HeaderEven6"/>
          </w:pPr>
          <w:r>
            <w:rPr>
              <w:noProof/>
            </w:rPr>
            <w:fldChar w:fldCharType="begin"/>
          </w:r>
          <w:r>
            <w:rPr>
              <w:noProof/>
            </w:rPr>
            <w:instrText xml:space="preserve"> STYLEREF charTableText \*charformat </w:instrText>
          </w:r>
          <w:r>
            <w:rPr>
              <w:noProof/>
            </w:rPr>
            <w:fldChar w:fldCharType="separate"/>
          </w:r>
          <w:r w:rsidR="003E1129">
            <w:rPr>
              <w:noProof/>
            </w:rPr>
            <w:t>Earlier republications</w:t>
          </w:r>
          <w:r>
            <w:rPr>
              <w:noProof/>
            </w:rPr>
            <w:fldChar w:fldCharType="end"/>
          </w:r>
          <w:r>
            <w:rPr>
              <w:noProof/>
            </w:rPr>
            <w:t xml:space="preserve">                                                                                                              </w:t>
          </w:r>
        </w:p>
      </w:tc>
    </w:tr>
  </w:tbl>
  <w:p w14:paraId="53E2D502" w14:textId="77777777" w:rsidR="004203D2" w:rsidRDefault="004203D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203D2" w14:paraId="17B5B99F" w14:textId="77777777">
      <w:trPr>
        <w:jc w:val="center"/>
      </w:trPr>
      <w:tc>
        <w:tcPr>
          <w:tcW w:w="5741" w:type="dxa"/>
        </w:tcPr>
        <w:p w14:paraId="21076170" w14:textId="77777777" w:rsidR="004203D2" w:rsidRDefault="004203D2">
          <w:pPr>
            <w:pStyle w:val="HeaderEven"/>
            <w:jc w:val="right"/>
          </w:pPr>
        </w:p>
      </w:tc>
      <w:tc>
        <w:tcPr>
          <w:tcW w:w="1560" w:type="dxa"/>
          <w:gridSpan w:val="2"/>
        </w:tcPr>
        <w:p w14:paraId="3331C740" w14:textId="77777777" w:rsidR="004203D2" w:rsidRDefault="004203D2">
          <w:pPr>
            <w:pStyle w:val="HeaderEven"/>
            <w:jc w:val="right"/>
            <w:rPr>
              <w:b/>
            </w:rPr>
          </w:pPr>
          <w:r>
            <w:rPr>
              <w:b/>
            </w:rPr>
            <w:t>Endnotes</w:t>
          </w:r>
        </w:p>
      </w:tc>
    </w:tr>
    <w:tr w:rsidR="004203D2" w14:paraId="30778F8B" w14:textId="77777777">
      <w:trPr>
        <w:jc w:val="center"/>
      </w:trPr>
      <w:tc>
        <w:tcPr>
          <w:tcW w:w="7301" w:type="dxa"/>
          <w:gridSpan w:val="3"/>
        </w:tcPr>
        <w:p w14:paraId="319EB44C" w14:textId="77777777" w:rsidR="004203D2" w:rsidRDefault="004203D2">
          <w:pPr>
            <w:pStyle w:val="HeaderEven"/>
            <w:jc w:val="right"/>
            <w:rPr>
              <w:b/>
            </w:rPr>
          </w:pPr>
        </w:p>
      </w:tc>
    </w:tr>
    <w:tr w:rsidR="004203D2" w14:paraId="202F5A8A" w14:textId="77777777">
      <w:trPr>
        <w:jc w:val="center"/>
      </w:trPr>
      <w:tc>
        <w:tcPr>
          <w:tcW w:w="6600" w:type="dxa"/>
          <w:gridSpan w:val="2"/>
          <w:tcBorders>
            <w:bottom w:val="single" w:sz="4" w:space="0" w:color="auto"/>
          </w:tcBorders>
        </w:tcPr>
        <w:p w14:paraId="75CA895B" w14:textId="3844416E" w:rsidR="004203D2" w:rsidRDefault="004203D2">
          <w:pPr>
            <w:pStyle w:val="HeaderOdd6"/>
          </w:pPr>
          <w:r>
            <w:rPr>
              <w:noProof/>
            </w:rPr>
            <w:fldChar w:fldCharType="begin"/>
          </w:r>
          <w:r>
            <w:rPr>
              <w:noProof/>
            </w:rPr>
            <w:instrText xml:space="preserve"> STYLEREF charTableText \*charformat </w:instrText>
          </w:r>
          <w:r>
            <w:rPr>
              <w:noProof/>
            </w:rPr>
            <w:fldChar w:fldCharType="separate"/>
          </w:r>
          <w:r w:rsidR="003E1129">
            <w:rPr>
              <w:noProof/>
            </w:rPr>
            <w:t>Earlier republications</w:t>
          </w:r>
          <w:r>
            <w:rPr>
              <w:noProof/>
            </w:rPr>
            <w:fldChar w:fldCharType="end"/>
          </w:r>
          <w:r>
            <w:rPr>
              <w:noProof/>
            </w:rPr>
            <w:t xml:space="preserve">                                                                                                                                                                                                                                                                 </w:t>
          </w:r>
        </w:p>
      </w:tc>
      <w:tc>
        <w:tcPr>
          <w:tcW w:w="700" w:type="dxa"/>
          <w:tcBorders>
            <w:bottom w:val="single" w:sz="4" w:space="0" w:color="auto"/>
          </w:tcBorders>
        </w:tcPr>
        <w:p w14:paraId="76045B4C" w14:textId="5D33F49B" w:rsidR="004203D2" w:rsidRDefault="004203D2">
          <w:pPr>
            <w:pStyle w:val="HeaderOdd6"/>
          </w:pPr>
          <w:r>
            <w:rPr>
              <w:noProof/>
            </w:rPr>
            <w:fldChar w:fldCharType="begin"/>
          </w:r>
          <w:r>
            <w:rPr>
              <w:noProof/>
            </w:rPr>
            <w:instrText xml:space="preserve"> STYLEREF charTableNo \*charformat </w:instrText>
          </w:r>
          <w:r>
            <w:rPr>
              <w:noProof/>
            </w:rPr>
            <w:fldChar w:fldCharType="separate"/>
          </w:r>
          <w:r w:rsidR="003E1129">
            <w:rPr>
              <w:noProof/>
            </w:rPr>
            <w:t>5</w:t>
          </w:r>
          <w:r>
            <w:rPr>
              <w:noProof/>
            </w:rPr>
            <w:fldChar w:fldCharType="end"/>
          </w:r>
          <w:r>
            <w:rPr>
              <w:noProof/>
            </w:rPr>
            <w:t xml:space="preserve">                                                                                                                                         </w:t>
          </w:r>
        </w:p>
      </w:tc>
    </w:tr>
  </w:tbl>
  <w:p w14:paraId="53B11136" w14:textId="77777777" w:rsidR="004203D2" w:rsidRDefault="004203D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C638" w14:textId="77777777" w:rsidR="005F08C8" w:rsidRDefault="005F08C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7D88" w14:textId="77777777" w:rsidR="005F08C8" w:rsidRDefault="005F08C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501B" w14:textId="77777777" w:rsidR="005F08C8" w:rsidRDefault="005F08C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267" w14:textId="77777777" w:rsidR="005F08C8" w:rsidRDefault="005F0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27BA" w14:textId="77777777" w:rsidR="00653452" w:rsidRDefault="00653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153E" w14:textId="77777777" w:rsidR="00653452" w:rsidRDefault="006534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F08C8" w14:paraId="72FDDE97" w14:textId="77777777">
      <w:tc>
        <w:tcPr>
          <w:tcW w:w="900" w:type="pct"/>
        </w:tcPr>
        <w:p w14:paraId="14C6A03A" w14:textId="77777777" w:rsidR="005F08C8" w:rsidRDefault="005F08C8">
          <w:pPr>
            <w:pStyle w:val="HeaderEven"/>
          </w:pPr>
        </w:p>
      </w:tc>
      <w:tc>
        <w:tcPr>
          <w:tcW w:w="4100" w:type="pct"/>
        </w:tcPr>
        <w:p w14:paraId="22FD85AC" w14:textId="77777777" w:rsidR="005F08C8" w:rsidRDefault="005F08C8">
          <w:pPr>
            <w:pStyle w:val="HeaderEven"/>
          </w:pPr>
        </w:p>
      </w:tc>
    </w:tr>
    <w:tr w:rsidR="005F08C8" w14:paraId="158AE561" w14:textId="77777777">
      <w:tc>
        <w:tcPr>
          <w:tcW w:w="4100" w:type="pct"/>
          <w:gridSpan w:val="2"/>
          <w:tcBorders>
            <w:bottom w:val="single" w:sz="4" w:space="0" w:color="auto"/>
          </w:tcBorders>
        </w:tcPr>
        <w:p w14:paraId="10512F29" w14:textId="100738DE" w:rsidR="005F08C8" w:rsidRDefault="003E112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C8E7788" w14:textId="7F69AF5D" w:rsidR="005F08C8" w:rsidRDefault="005F08C8">
    <w:pPr>
      <w:pStyle w:val="N-9pt"/>
    </w:pPr>
    <w:r>
      <w:tab/>
    </w:r>
    <w:r w:rsidR="003E1129">
      <w:fldChar w:fldCharType="begin"/>
    </w:r>
    <w:r w:rsidR="003E1129">
      <w:instrText xml:space="preserve"> STYLEREF charPage \* MERGEFORMAT </w:instrText>
    </w:r>
    <w:r w:rsidR="003E1129">
      <w:fldChar w:fldCharType="separate"/>
    </w:r>
    <w:r w:rsidR="003E1129">
      <w:rPr>
        <w:noProof/>
      </w:rPr>
      <w:t>Page</w:t>
    </w:r>
    <w:r w:rsidR="003E112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F08C8" w14:paraId="4D6EB770" w14:textId="77777777">
      <w:tc>
        <w:tcPr>
          <w:tcW w:w="4100" w:type="pct"/>
        </w:tcPr>
        <w:p w14:paraId="3539FC3C" w14:textId="77777777" w:rsidR="005F08C8" w:rsidRDefault="005F08C8">
          <w:pPr>
            <w:pStyle w:val="HeaderOdd"/>
          </w:pPr>
        </w:p>
      </w:tc>
      <w:tc>
        <w:tcPr>
          <w:tcW w:w="900" w:type="pct"/>
        </w:tcPr>
        <w:p w14:paraId="0C8E62BD" w14:textId="77777777" w:rsidR="005F08C8" w:rsidRDefault="005F08C8">
          <w:pPr>
            <w:pStyle w:val="HeaderOdd"/>
          </w:pPr>
        </w:p>
      </w:tc>
    </w:tr>
    <w:tr w:rsidR="005F08C8" w14:paraId="6E91C359" w14:textId="77777777">
      <w:tc>
        <w:tcPr>
          <w:tcW w:w="900" w:type="pct"/>
          <w:gridSpan w:val="2"/>
          <w:tcBorders>
            <w:bottom w:val="single" w:sz="4" w:space="0" w:color="auto"/>
          </w:tcBorders>
        </w:tcPr>
        <w:p w14:paraId="2B80282B" w14:textId="17C9E17C" w:rsidR="005F08C8" w:rsidRDefault="005F08C8">
          <w:pPr>
            <w:pStyle w:val="HeaderOdd6"/>
          </w:pPr>
          <w:r>
            <w:fldChar w:fldCharType="begin"/>
          </w:r>
          <w:r>
            <w:instrText xml:space="preserve"> STYLEREF charContents \* MERGEFORMAT </w:instrText>
          </w:r>
          <w:r>
            <w:fldChar w:fldCharType="end"/>
          </w:r>
        </w:p>
      </w:tc>
    </w:tr>
  </w:tbl>
  <w:p w14:paraId="69002358" w14:textId="30E9A192" w:rsidR="005F08C8" w:rsidRDefault="005F08C8">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4203D2" w14:paraId="4B44F153" w14:textId="77777777" w:rsidTr="00D86897">
      <w:tc>
        <w:tcPr>
          <w:tcW w:w="1701" w:type="dxa"/>
        </w:tcPr>
        <w:p w14:paraId="3AE62F09" w14:textId="2B085837" w:rsidR="004203D2" w:rsidRDefault="004203D2">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2BA74669" w14:textId="29F928AD" w:rsidR="004203D2" w:rsidRDefault="004203D2">
          <w:pPr>
            <w:pStyle w:val="HeaderEven"/>
          </w:pPr>
          <w:r>
            <w:rPr>
              <w:noProof/>
            </w:rPr>
            <w:fldChar w:fldCharType="begin"/>
          </w:r>
          <w:r>
            <w:rPr>
              <w:noProof/>
            </w:rPr>
            <w:instrText xml:space="preserve"> STYLEREF CharPartText \*charformat </w:instrText>
          </w:r>
          <w:r>
            <w:rPr>
              <w:noProof/>
            </w:rPr>
            <w:fldChar w:fldCharType="end"/>
          </w:r>
          <w:r>
            <w:rPr>
              <w:noProof/>
            </w:rPr>
            <w:t xml:space="preserve">                                                                                                                                                                                                                                                                                                                                                        </w:t>
          </w:r>
        </w:p>
      </w:tc>
    </w:tr>
    <w:tr w:rsidR="004203D2" w14:paraId="1D1D2D09" w14:textId="77777777" w:rsidTr="00D86897">
      <w:tc>
        <w:tcPr>
          <w:tcW w:w="1701" w:type="dxa"/>
        </w:tcPr>
        <w:p w14:paraId="2EEAEC6C" w14:textId="74BEB62A" w:rsidR="004203D2" w:rsidRDefault="004203D2">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57CBAF6" w14:textId="0C697C1F" w:rsidR="004203D2" w:rsidRDefault="004203D2">
          <w:pPr>
            <w:pStyle w:val="HeaderEven"/>
          </w:pPr>
          <w:r>
            <w:fldChar w:fldCharType="begin"/>
          </w:r>
          <w:r>
            <w:instrText xml:space="preserve"> STYLEREF CharDivText \*charformat </w:instrText>
          </w:r>
          <w:r>
            <w:fldChar w:fldCharType="end"/>
          </w:r>
          <w:r>
            <w:t xml:space="preserve">                                                                                                                                                                                                                                                                                                                </w:t>
          </w:r>
        </w:p>
      </w:tc>
    </w:tr>
    <w:tr w:rsidR="004203D2" w14:paraId="00FEA19A" w14:textId="77777777" w:rsidTr="00D86897">
      <w:trPr>
        <w:cantSplit/>
      </w:trPr>
      <w:tc>
        <w:tcPr>
          <w:tcW w:w="1701" w:type="dxa"/>
          <w:gridSpan w:val="2"/>
          <w:tcBorders>
            <w:bottom w:val="single" w:sz="4" w:space="0" w:color="auto"/>
          </w:tcBorders>
        </w:tcPr>
        <w:p w14:paraId="0355788E" w14:textId="26186184" w:rsidR="004203D2" w:rsidRDefault="003E1129">
          <w:pPr>
            <w:pStyle w:val="HeaderEven6"/>
          </w:pPr>
          <w:r>
            <w:fldChar w:fldCharType="begin"/>
          </w:r>
          <w:r>
            <w:instrText xml:space="preserve"> DOCP</w:instrText>
          </w:r>
          <w:r>
            <w:instrText xml:space="preserve">ROPERTY "Company"  \* MERGEFORMAT </w:instrText>
          </w:r>
          <w:r>
            <w:fldChar w:fldCharType="separate"/>
          </w:r>
          <w:r w:rsidR="00653452">
            <w:t>Section</w:t>
          </w:r>
          <w:r>
            <w:fldChar w:fldCharType="end"/>
          </w:r>
          <w:r w:rsidR="004203D2">
            <w:t xml:space="preserve"> </w:t>
          </w:r>
          <w:r w:rsidR="004203D2">
            <w:rPr>
              <w:noProof/>
            </w:rPr>
            <w:fldChar w:fldCharType="begin"/>
          </w:r>
          <w:r w:rsidR="004203D2">
            <w:rPr>
              <w:noProof/>
            </w:rPr>
            <w:instrText xml:space="preserve"> STYLEREF CharSectNo \*charformat </w:instrText>
          </w:r>
          <w:r w:rsidR="004203D2">
            <w:rPr>
              <w:noProof/>
            </w:rPr>
            <w:fldChar w:fldCharType="separate"/>
          </w:r>
          <w:r>
            <w:rPr>
              <w:noProof/>
            </w:rPr>
            <w:t>10</w:t>
          </w:r>
          <w:r w:rsidR="004203D2">
            <w:rPr>
              <w:noProof/>
            </w:rPr>
            <w:fldChar w:fldCharType="end"/>
          </w:r>
          <w:r w:rsidR="004203D2">
            <w:rPr>
              <w:noProof/>
            </w:rPr>
            <w:t xml:space="preserve">                                                                                                                                                                                                                                                                                                                   </w:t>
          </w:r>
        </w:p>
      </w:tc>
    </w:tr>
  </w:tbl>
  <w:p w14:paraId="438A4565" w14:textId="77777777" w:rsidR="004203D2" w:rsidRDefault="004203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4203D2" w14:paraId="077DD7F1" w14:textId="77777777" w:rsidTr="00D86897">
      <w:tc>
        <w:tcPr>
          <w:tcW w:w="6320" w:type="dxa"/>
        </w:tcPr>
        <w:p w14:paraId="340F6DB7" w14:textId="57E19430" w:rsidR="004203D2" w:rsidRDefault="004203D2">
          <w:pPr>
            <w:pStyle w:val="HeaderEven"/>
            <w:jc w:val="right"/>
          </w:pPr>
          <w:r>
            <w:rPr>
              <w:noProof/>
            </w:rPr>
            <w:fldChar w:fldCharType="begin"/>
          </w:r>
          <w:r>
            <w:rPr>
              <w:noProof/>
            </w:rPr>
            <w:instrText xml:space="preserve"> STYLEREF CharPartText \*charformat </w:instrText>
          </w:r>
          <w:r>
            <w:rPr>
              <w:noProof/>
            </w:rPr>
            <w:fldChar w:fldCharType="end"/>
          </w:r>
          <w:r>
            <w:rPr>
              <w:noProof/>
            </w:rPr>
            <w:t xml:space="preserve">                                                                                                                                                                                                                                                                                                                                                                                                             </w:t>
          </w:r>
        </w:p>
      </w:tc>
      <w:tc>
        <w:tcPr>
          <w:tcW w:w="1701" w:type="dxa"/>
        </w:tcPr>
        <w:p w14:paraId="4EF0D08F" w14:textId="6314B4EF" w:rsidR="004203D2" w:rsidRDefault="004203D2">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4203D2" w14:paraId="264EE2F5" w14:textId="77777777" w:rsidTr="00D86897">
      <w:tc>
        <w:tcPr>
          <w:tcW w:w="6320" w:type="dxa"/>
        </w:tcPr>
        <w:p w14:paraId="01D1F1CD" w14:textId="199F0E9B" w:rsidR="004203D2" w:rsidRDefault="004203D2">
          <w:pPr>
            <w:pStyle w:val="HeaderEven"/>
            <w:jc w:val="right"/>
          </w:pPr>
          <w:r>
            <w:fldChar w:fldCharType="begin"/>
          </w:r>
          <w:r>
            <w:instrText xml:space="preserve"> STYLEREF CharDivText \*charformat </w:instrText>
          </w:r>
          <w:r>
            <w:fldChar w:fldCharType="end"/>
          </w:r>
          <w:r>
            <w:t xml:space="preserve">                                                                                                                                                                                                                                                                                                                                          </w:t>
          </w:r>
        </w:p>
      </w:tc>
      <w:tc>
        <w:tcPr>
          <w:tcW w:w="1701" w:type="dxa"/>
        </w:tcPr>
        <w:p w14:paraId="6E35F041" w14:textId="4E0D749B" w:rsidR="004203D2" w:rsidRDefault="004203D2">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203D2" w14:paraId="40E2F0FE" w14:textId="77777777" w:rsidTr="00D86897">
      <w:trPr>
        <w:cantSplit/>
      </w:trPr>
      <w:tc>
        <w:tcPr>
          <w:tcW w:w="1701" w:type="dxa"/>
          <w:gridSpan w:val="2"/>
          <w:tcBorders>
            <w:bottom w:val="single" w:sz="4" w:space="0" w:color="auto"/>
          </w:tcBorders>
        </w:tcPr>
        <w:p w14:paraId="3B65866E" w14:textId="188D169F" w:rsidR="004203D2" w:rsidRDefault="003E1129">
          <w:pPr>
            <w:pStyle w:val="HeaderOdd6"/>
          </w:pPr>
          <w:r>
            <w:fldChar w:fldCharType="begin"/>
          </w:r>
          <w:r>
            <w:instrText xml:space="preserve"> DOCPROPERTY "Company"  \* MERGEFORMAT </w:instrText>
          </w:r>
          <w:r>
            <w:fldChar w:fldCharType="separate"/>
          </w:r>
          <w:r w:rsidR="00653452">
            <w:t>Section</w:t>
          </w:r>
          <w:r>
            <w:fldChar w:fldCharType="end"/>
          </w:r>
          <w:r w:rsidR="004203D2">
            <w:t xml:space="preserve"> </w:t>
          </w:r>
          <w:r w:rsidR="004203D2">
            <w:rPr>
              <w:noProof/>
            </w:rPr>
            <w:fldChar w:fldCharType="begin"/>
          </w:r>
          <w:r w:rsidR="004203D2">
            <w:rPr>
              <w:noProof/>
            </w:rPr>
            <w:instrText xml:space="preserve"> STYLEREF CharSectNo \*charformat </w:instrText>
          </w:r>
          <w:r w:rsidR="004203D2">
            <w:rPr>
              <w:noProof/>
            </w:rPr>
            <w:fldChar w:fldCharType="separate"/>
          </w:r>
          <w:r>
            <w:rPr>
              <w:noProof/>
            </w:rPr>
            <w:t>12</w:t>
          </w:r>
          <w:r w:rsidR="004203D2">
            <w:rPr>
              <w:noProof/>
            </w:rPr>
            <w:fldChar w:fldCharType="end"/>
          </w:r>
          <w:r w:rsidR="004203D2">
            <w:rPr>
              <w:noProof/>
            </w:rPr>
            <w:t xml:space="preserve">                                                                                                                                                                                                                                                                    </w:t>
          </w:r>
        </w:p>
      </w:tc>
    </w:tr>
  </w:tbl>
  <w:p w14:paraId="5D44219B" w14:textId="77777777" w:rsidR="004203D2" w:rsidRDefault="004203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203D2" w:rsidRPr="00CB3D59" w14:paraId="105CA41A" w14:textId="77777777">
      <w:trPr>
        <w:jc w:val="center"/>
      </w:trPr>
      <w:tc>
        <w:tcPr>
          <w:tcW w:w="1560" w:type="dxa"/>
        </w:tcPr>
        <w:p w14:paraId="45A18425" w14:textId="0E410145" w:rsidR="004203D2" w:rsidRPr="00F02A14" w:rsidRDefault="004203D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1129">
            <w:rPr>
              <w:rFonts w:cs="Arial"/>
              <w:b/>
              <w:noProof/>
              <w:szCs w:val="18"/>
            </w:rPr>
            <w:t>Schedule 1</w:t>
          </w:r>
          <w:r w:rsidRPr="00F02A14">
            <w:rPr>
              <w:rFonts w:cs="Arial"/>
              <w:b/>
              <w:szCs w:val="18"/>
            </w:rPr>
            <w:fldChar w:fldCharType="end"/>
          </w:r>
          <w:r>
            <w:t xml:space="preserve">                                                                                                                                                                                                                                                                      </w:t>
          </w:r>
        </w:p>
      </w:tc>
      <w:tc>
        <w:tcPr>
          <w:tcW w:w="5741" w:type="dxa"/>
        </w:tcPr>
        <w:p w14:paraId="60574E1D" w14:textId="4CC8A566" w:rsidR="004203D2" w:rsidRPr="00F02A14" w:rsidRDefault="004203D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1129">
            <w:rPr>
              <w:rFonts w:cs="Arial"/>
              <w:noProof/>
              <w:szCs w:val="18"/>
            </w:rPr>
            <w:t>Domestic animals legislation infringement notice offences and penalties</w:t>
          </w:r>
          <w:r w:rsidRPr="00F02A14">
            <w:rPr>
              <w:rFonts w:cs="Arial"/>
              <w:szCs w:val="18"/>
            </w:rPr>
            <w:fldChar w:fldCharType="end"/>
          </w:r>
          <w:r>
            <w:t xml:space="preserve">                                                                                                                                                                                                                                                                      </w:t>
          </w:r>
        </w:p>
      </w:tc>
    </w:tr>
    <w:tr w:rsidR="004203D2" w:rsidRPr="00CB3D59" w14:paraId="1DF2D080" w14:textId="77777777">
      <w:trPr>
        <w:jc w:val="center"/>
      </w:trPr>
      <w:tc>
        <w:tcPr>
          <w:tcW w:w="1560" w:type="dxa"/>
        </w:tcPr>
        <w:p w14:paraId="4D102CB2" w14:textId="290A3BA4" w:rsidR="004203D2" w:rsidRPr="00F02A14" w:rsidRDefault="004203D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3E1129">
            <w:rPr>
              <w:rFonts w:cs="Arial"/>
              <w:b/>
              <w:noProof/>
              <w:szCs w:val="18"/>
            </w:rPr>
            <w:t>Part 1.2</w:t>
          </w:r>
          <w:r w:rsidRPr="00F02A14">
            <w:rPr>
              <w:rFonts w:cs="Arial"/>
              <w:b/>
              <w:szCs w:val="18"/>
            </w:rPr>
            <w:fldChar w:fldCharType="end"/>
          </w:r>
          <w:r>
            <w:t xml:space="preserve">                                                                                                                                                                                                                                                                      </w:t>
          </w:r>
        </w:p>
      </w:tc>
      <w:tc>
        <w:tcPr>
          <w:tcW w:w="5741" w:type="dxa"/>
        </w:tcPr>
        <w:p w14:paraId="008F8BCC" w14:textId="4CB7FD60" w:rsidR="004203D2" w:rsidRPr="00F02A14" w:rsidRDefault="004203D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3E1129">
            <w:rPr>
              <w:rFonts w:cs="Arial"/>
              <w:noProof/>
              <w:szCs w:val="18"/>
            </w:rPr>
            <w:t>Domestic Animals Regulation 2001</w:t>
          </w:r>
          <w:r w:rsidRPr="00F02A14">
            <w:rPr>
              <w:rFonts w:cs="Arial"/>
              <w:szCs w:val="18"/>
            </w:rPr>
            <w:fldChar w:fldCharType="end"/>
          </w:r>
          <w:r>
            <w:t xml:space="preserve">                                                                                                                                                                                                                                                                      </w:t>
          </w:r>
        </w:p>
      </w:tc>
    </w:tr>
    <w:tr w:rsidR="004203D2" w:rsidRPr="00CB3D59" w14:paraId="2C3974C4" w14:textId="77777777">
      <w:trPr>
        <w:jc w:val="center"/>
      </w:trPr>
      <w:tc>
        <w:tcPr>
          <w:tcW w:w="7296" w:type="dxa"/>
          <w:gridSpan w:val="2"/>
          <w:tcBorders>
            <w:bottom w:val="single" w:sz="4" w:space="0" w:color="auto"/>
          </w:tcBorders>
        </w:tcPr>
        <w:p w14:paraId="07358B9B" w14:textId="77777777" w:rsidR="004203D2" w:rsidRPr="00783A18" w:rsidRDefault="004203D2" w:rsidP="00783A18">
          <w:pPr>
            <w:pStyle w:val="HeaderEven6"/>
            <w:spacing w:before="0" w:after="0"/>
            <w:rPr>
              <w:rFonts w:ascii="Times New Roman" w:hAnsi="Times New Roman"/>
              <w:sz w:val="24"/>
              <w:szCs w:val="24"/>
            </w:rPr>
          </w:pPr>
        </w:p>
      </w:tc>
    </w:tr>
  </w:tbl>
  <w:p w14:paraId="33414EEB" w14:textId="77777777" w:rsidR="004203D2" w:rsidRDefault="004203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203D2" w:rsidRPr="00CB3D59" w14:paraId="12966C6F" w14:textId="77777777">
      <w:trPr>
        <w:jc w:val="center"/>
      </w:trPr>
      <w:tc>
        <w:tcPr>
          <w:tcW w:w="5741" w:type="dxa"/>
        </w:tcPr>
        <w:p w14:paraId="4533C11F" w14:textId="6C7F6993" w:rsidR="004203D2" w:rsidRPr="00F02A14" w:rsidRDefault="004203D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1129">
            <w:rPr>
              <w:rFonts w:cs="Arial"/>
              <w:noProof/>
              <w:szCs w:val="18"/>
            </w:rPr>
            <w:t>Domestic animals legislation infringement notice offences and penalties</w:t>
          </w:r>
          <w:r w:rsidRPr="00F02A14">
            <w:rPr>
              <w:rFonts w:cs="Arial"/>
              <w:szCs w:val="18"/>
            </w:rPr>
            <w:fldChar w:fldCharType="end"/>
          </w:r>
          <w:r>
            <w:t xml:space="preserve">                                                                                                                                                                                                                                                                      </w:t>
          </w:r>
        </w:p>
      </w:tc>
      <w:tc>
        <w:tcPr>
          <w:tcW w:w="1560" w:type="dxa"/>
        </w:tcPr>
        <w:p w14:paraId="6D8496B4" w14:textId="3C7CA146" w:rsidR="004203D2" w:rsidRPr="00F02A14" w:rsidRDefault="004203D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1129">
            <w:rPr>
              <w:rFonts w:cs="Arial"/>
              <w:b/>
              <w:noProof/>
              <w:szCs w:val="18"/>
            </w:rPr>
            <w:t>Schedule 1</w:t>
          </w:r>
          <w:r w:rsidRPr="00F02A14">
            <w:rPr>
              <w:rFonts w:cs="Arial"/>
              <w:b/>
              <w:szCs w:val="18"/>
            </w:rPr>
            <w:fldChar w:fldCharType="end"/>
          </w:r>
          <w:r>
            <w:t xml:space="preserve">                                                                                                                                                                                                                                                                      </w:t>
          </w:r>
        </w:p>
      </w:tc>
    </w:tr>
    <w:tr w:rsidR="004203D2" w:rsidRPr="00CB3D59" w14:paraId="63F67723" w14:textId="77777777">
      <w:trPr>
        <w:jc w:val="center"/>
      </w:trPr>
      <w:tc>
        <w:tcPr>
          <w:tcW w:w="5741" w:type="dxa"/>
        </w:tcPr>
        <w:p w14:paraId="2FCA8750" w14:textId="06C648AD" w:rsidR="004203D2" w:rsidRPr="00F02A14" w:rsidRDefault="004203D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3E1129">
            <w:rPr>
              <w:rFonts w:cs="Arial"/>
              <w:noProof/>
              <w:szCs w:val="18"/>
            </w:rPr>
            <w:t>Domestic Animals Act 2000</w:t>
          </w:r>
          <w:r w:rsidRPr="00F02A14">
            <w:rPr>
              <w:rFonts w:cs="Arial"/>
              <w:szCs w:val="18"/>
            </w:rPr>
            <w:fldChar w:fldCharType="end"/>
          </w:r>
          <w:r>
            <w:t xml:space="preserve">                                                                                                                                                                                                                                                                      </w:t>
          </w:r>
        </w:p>
      </w:tc>
      <w:tc>
        <w:tcPr>
          <w:tcW w:w="1560" w:type="dxa"/>
        </w:tcPr>
        <w:p w14:paraId="07B5C941" w14:textId="21D19D27" w:rsidR="004203D2" w:rsidRPr="00F02A14" w:rsidRDefault="004203D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3E1129">
            <w:rPr>
              <w:rFonts w:cs="Arial"/>
              <w:b/>
              <w:noProof/>
              <w:szCs w:val="18"/>
            </w:rPr>
            <w:t>Part 1.1</w:t>
          </w:r>
          <w:r w:rsidRPr="00F02A14">
            <w:rPr>
              <w:rFonts w:cs="Arial"/>
              <w:b/>
              <w:szCs w:val="18"/>
            </w:rPr>
            <w:fldChar w:fldCharType="end"/>
          </w:r>
          <w:r>
            <w:t xml:space="preserve">                                                                                                                                                                                                                                                                      </w:t>
          </w:r>
        </w:p>
      </w:tc>
    </w:tr>
    <w:tr w:rsidR="004203D2" w:rsidRPr="00CB3D59" w14:paraId="5D890A66" w14:textId="77777777">
      <w:trPr>
        <w:jc w:val="center"/>
      </w:trPr>
      <w:tc>
        <w:tcPr>
          <w:tcW w:w="7296" w:type="dxa"/>
          <w:gridSpan w:val="2"/>
          <w:tcBorders>
            <w:bottom w:val="single" w:sz="4" w:space="0" w:color="auto"/>
          </w:tcBorders>
        </w:tcPr>
        <w:p w14:paraId="01456039" w14:textId="77777777" w:rsidR="004203D2" w:rsidRPr="00783A18" w:rsidRDefault="004203D2" w:rsidP="00783A18">
          <w:pPr>
            <w:pStyle w:val="HeaderOdd6"/>
            <w:spacing w:before="0" w:after="0"/>
            <w:jc w:val="left"/>
            <w:rPr>
              <w:rFonts w:ascii="Times New Roman" w:hAnsi="Times New Roman"/>
              <w:sz w:val="24"/>
              <w:szCs w:val="24"/>
            </w:rPr>
          </w:pPr>
        </w:p>
      </w:tc>
    </w:tr>
  </w:tbl>
  <w:p w14:paraId="6D60E4E3" w14:textId="77777777" w:rsidR="004203D2" w:rsidRDefault="0042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80091"/>
    <w:multiLevelType w:val="singleLevel"/>
    <w:tmpl w:val="3D94AAE6"/>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3"/>
  </w:num>
  <w:num w:numId="5">
    <w:abstractNumId w:val="16"/>
  </w:num>
  <w:num w:numId="6">
    <w:abstractNumId w:val="11"/>
  </w:num>
  <w:num w:numId="7">
    <w:abstractNumId w:val="18"/>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2"/>
  </w:num>
  <w:num w:numId="21">
    <w:abstractNumId w:val="12"/>
    <w:lvlOverride w:ilvl="0">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5F"/>
    <w:rsid w:val="00003491"/>
    <w:rsid w:val="00010099"/>
    <w:rsid w:val="00015F7D"/>
    <w:rsid w:val="000235DC"/>
    <w:rsid w:val="00030D26"/>
    <w:rsid w:val="00032237"/>
    <w:rsid w:val="00033D97"/>
    <w:rsid w:val="00042A0C"/>
    <w:rsid w:val="00050402"/>
    <w:rsid w:val="0005674F"/>
    <w:rsid w:val="000670B6"/>
    <w:rsid w:val="00067F8D"/>
    <w:rsid w:val="00067FC7"/>
    <w:rsid w:val="00072A7B"/>
    <w:rsid w:val="00073A00"/>
    <w:rsid w:val="00080E36"/>
    <w:rsid w:val="00082019"/>
    <w:rsid w:val="00086175"/>
    <w:rsid w:val="000A7D9E"/>
    <w:rsid w:val="000B04DD"/>
    <w:rsid w:val="000C3126"/>
    <w:rsid w:val="000D434E"/>
    <w:rsid w:val="000E331B"/>
    <w:rsid w:val="000F40F8"/>
    <w:rsid w:val="000F5D2B"/>
    <w:rsid w:val="00100C58"/>
    <w:rsid w:val="001142CD"/>
    <w:rsid w:val="0012163E"/>
    <w:rsid w:val="00123FBB"/>
    <w:rsid w:val="00132C1D"/>
    <w:rsid w:val="00135EBE"/>
    <w:rsid w:val="00142265"/>
    <w:rsid w:val="001561F0"/>
    <w:rsid w:val="0017006F"/>
    <w:rsid w:val="00182D21"/>
    <w:rsid w:val="0019074F"/>
    <w:rsid w:val="00194171"/>
    <w:rsid w:val="001B4D8A"/>
    <w:rsid w:val="001D12E6"/>
    <w:rsid w:val="001D76D6"/>
    <w:rsid w:val="00200DDD"/>
    <w:rsid w:val="00206FDE"/>
    <w:rsid w:val="00211BAB"/>
    <w:rsid w:val="00236AB0"/>
    <w:rsid w:val="0024301B"/>
    <w:rsid w:val="00253706"/>
    <w:rsid w:val="00272E20"/>
    <w:rsid w:val="00277817"/>
    <w:rsid w:val="00280A79"/>
    <w:rsid w:val="002959E9"/>
    <w:rsid w:val="002A2DC7"/>
    <w:rsid w:val="0030735C"/>
    <w:rsid w:val="00317A4C"/>
    <w:rsid w:val="00352F7F"/>
    <w:rsid w:val="00365121"/>
    <w:rsid w:val="003824EE"/>
    <w:rsid w:val="003958DE"/>
    <w:rsid w:val="003A4BE3"/>
    <w:rsid w:val="003A7F41"/>
    <w:rsid w:val="003B0AAC"/>
    <w:rsid w:val="003C1071"/>
    <w:rsid w:val="003C2B61"/>
    <w:rsid w:val="003C4868"/>
    <w:rsid w:val="003C6F04"/>
    <w:rsid w:val="003D2C89"/>
    <w:rsid w:val="003E1129"/>
    <w:rsid w:val="003E4769"/>
    <w:rsid w:val="00416191"/>
    <w:rsid w:val="004203D2"/>
    <w:rsid w:val="00421292"/>
    <w:rsid w:val="004223DA"/>
    <w:rsid w:val="0043621B"/>
    <w:rsid w:val="004647D0"/>
    <w:rsid w:val="00466F55"/>
    <w:rsid w:val="00472345"/>
    <w:rsid w:val="004758EA"/>
    <w:rsid w:val="00482363"/>
    <w:rsid w:val="004938F9"/>
    <w:rsid w:val="0049722C"/>
    <w:rsid w:val="004C5D70"/>
    <w:rsid w:val="004C5E67"/>
    <w:rsid w:val="004D4AFE"/>
    <w:rsid w:val="004D5A8B"/>
    <w:rsid w:val="004E0F1E"/>
    <w:rsid w:val="005170D7"/>
    <w:rsid w:val="00522002"/>
    <w:rsid w:val="0053694C"/>
    <w:rsid w:val="005415FA"/>
    <w:rsid w:val="00541D2C"/>
    <w:rsid w:val="00547A26"/>
    <w:rsid w:val="005502AB"/>
    <w:rsid w:val="00550407"/>
    <w:rsid w:val="00554CB2"/>
    <w:rsid w:val="00564B6C"/>
    <w:rsid w:val="00580723"/>
    <w:rsid w:val="00582714"/>
    <w:rsid w:val="0058743F"/>
    <w:rsid w:val="005A372C"/>
    <w:rsid w:val="005B2C3D"/>
    <w:rsid w:val="005B3266"/>
    <w:rsid w:val="005B7815"/>
    <w:rsid w:val="005F08C8"/>
    <w:rsid w:val="00606171"/>
    <w:rsid w:val="00637A08"/>
    <w:rsid w:val="006509B2"/>
    <w:rsid w:val="00653452"/>
    <w:rsid w:val="00661E7C"/>
    <w:rsid w:val="00673DAD"/>
    <w:rsid w:val="0068104A"/>
    <w:rsid w:val="00684B29"/>
    <w:rsid w:val="00690649"/>
    <w:rsid w:val="006A131C"/>
    <w:rsid w:val="006B684C"/>
    <w:rsid w:val="006C1A9E"/>
    <w:rsid w:val="006C29EC"/>
    <w:rsid w:val="006F0797"/>
    <w:rsid w:val="007235D4"/>
    <w:rsid w:val="00725D40"/>
    <w:rsid w:val="00770BD3"/>
    <w:rsid w:val="00771BC1"/>
    <w:rsid w:val="0077260B"/>
    <w:rsid w:val="007763AC"/>
    <w:rsid w:val="007D1001"/>
    <w:rsid w:val="007D3833"/>
    <w:rsid w:val="007F2066"/>
    <w:rsid w:val="00801F4C"/>
    <w:rsid w:val="00804C97"/>
    <w:rsid w:val="00814864"/>
    <w:rsid w:val="0081508C"/>
    <w:rsid w:val="008450BD"/>
    <w:rsid w:val="008536EE"/>
    <w:rsid w:val="008567C6"/>
    <w:rsid w:val="00861C44"/>
    <w:rsid w:val="00865B63"/>
    <w:rsid w:val="00867AB4"/>
    <w:rsid w:val="008A3412"/>
    <w:rsid w:val="008B377D"/>
    <w:rsid w:val="008C7389"/>
    <w:rsid w:val="008D5E02"/>
    <w:rsid w:val="008D5EC2"/>
    <w:rsid w:val="008E4E46"/>
    <w:rsid w:val="00922EA0"/>
    <w:rsid w:val="00934A06"/>
    <w:rsid w:val="009419E7"/>
    <w:rsid w:val="00944343"/>
    <w:rsid w:val="009562D2"/>
    <w:rsid w:val="0099035C"/>
    <w:rsid w:val="00994D95"/>
    <w:rsid w:val="00996130"/>
    <w:rsid w:val="009A56D1"/>
    <w:rsid w:val="009C6A92"/>
    <w:rsid w:val="009F15A7"/>
    <w:rsid w:val="00A109C2"/>
    <w:rsid w:val="00A1741B"/>
    <w:rsid w:val="00A226C8"/>
    <w:rsid w:val="00A5507C"/>
    <w:rsid w:val="00A851CA"/>
    <w:rsid w:val="00AD2636"/>
    <w:rsid w:val="00AD7BF6"/>
    <w:rsid w:val="00B047E1"/>
    <w:rsid w:val="00B37F71"/>
    <w:rsid w:val="00B404FB"/>
    <w:rsid w:val="00B82D49"/>
    <w:rsid w:val="00B8792D"/>
    <w:rsid w:val="00B948A0"/>
    <w:rsid w:val="00BE06F2"/>
    <w:rsid w:val="00BE7F76"/>
    <w:rsid w:val="00BF53D8"/>
    <w:rsid w:val="00C24E53"/>
    <w:rsid w:val="00C3668E"/>
    <w:rsid w:val="00C36B1B"/>
    <w:rsid w:val="00C64524"/>
    <w:rsid w:val="00C77CD8"/>
    <w:rsid w:val="00C905C4"/>
    <w:rsid w:val="00C92713"/>
    <w:rsid w:val="00CC23E4"/>
    <w:rsid w:val="00CC3457"/>
    <w:rsid w:val="00CE15DF"/>
    <w:rsid w:val="00CE3427"/>
    <w:rsid w:val="00CF4982"/>
    <w:rsid w:val="00CF6B3D"/>
    <w:rsid w:val="00D17048"/>
    <w:rsid w:val="00D26FCB"/>
    <w:rsid w:val="00D2735F"/>
    <w:rsid w:val="00D42CCA"/>
    <w:rsid w:val="00D54D2A"/>
    <w:rsid w:val="00D87B13"/>
    <w:rsid w:val="00D948E4"/>
    <w:rsid w:val="00D97573"/>
    <w:rsid w:val="00DA1211"/>
    <w:rsid w:val="00DA622D"/>
    <w:rsid w:val="00DF7347"/>
    <w:rsid w:val="00E16730"/>
    <w:rsid w:val="00E42545"/>
    <w:rsid w:val="00E66180"/>
    <w:rsid w:val="00E6679C"/>
    <w:rsid w:val="00E746D8"/>
    <w:rsid w:val="00E7702F"/>
    <w:rsid w:val="00E80EF4"/>
    <w:rsid w:val="00E814C5"/>
    <w:rsid w:val="00E946E5"/>
    <w:rsid w:val="00EA2556"/>
    <w:rsid w:val="00ED0E33"/>
    <w:rsid w:val="00ED3187"/>
    <w:rsid w:val="00EF12B1"/>
    <w:rsid w:val="00EF5B52"/>
    <w:rsid w:val="00F142AD"/>
    <w:rsid w:val="00F25137"/>
    <w:rsid w:val="00F36A8A"/>
    <w:rsid w:val="00F50717"/>
    <w:rsid w:val="00F5271D"/>
    <w:rsid w:val="00F734BA"/>
    <w:rsid w:val="00F75477"/>
    <w:rsid w:val="00F86B82"/>
    <w:rsid w:val="00F87D0A"/>
    <w:rsid w:val="00F9739F"/>
    <w:rsid w:val="00FB39A7"/>
    <w:rsid w:val="00FC67EF"/>
    <w:rsid w:val="00FD1B9A"/>
    <w:rsid w:val="00FE3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C079E"/>
  <w15:docId w15:val="{E8D3797F-DA88-417C-A05C-08FA5A6E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02"/>
    <w:pPr>
      <w:tabs>
        <w:tab w:val="left" w:pos="0"/>
      </w:tabs>
    </w:pPr>
    <w:rPr>
      <w:sz w:val="24"/>
      <w:lang w:eastAsia="en-US"/>
    </w:rPr>
  </w:style>
  <w:style w:type="paragraph" w:styleId="Heading1">
    <w:name w:val="heading 1"/>
    <w:basedOn w:val="Normal"/>
    <w:next w:val="Normal"/>
    <w:qFormat/>
    <w:rsid w:val="008D5E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5E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D5E02"/>
    <w:pPr>
      <w:keepNext/>
      <w:spacing w:before="140"/>
      <w:outlineLvl w:val="2"/>
    </w:pPr>
    <w:rPr>
      <w:b/>
    </w:rPr>
  </w:style>
  <w:style w:type="paragraph" w:styleId="Heading4">
    <w:name w:val="heading 4"/>
    <w:basedOn w:val="Normal"/>
    <w:next w:val="Normal"/>
    <w:qFormat/>
    <w:rsid w:val="008D5E02"/>
    <w:pPr>
      <w:keepNext/>
      <w:spacing w:before="240" w:after="60"/>
      <w:outlineLvl w:val="3"/>
    </w:pPr>
    <w:rPr>
      <w:rFonts w:ascii="Arial" w:hAnsi="Arial"/>
      <w:b/>
      <w:bCs/>
      <w:sz w:val="22"/>
      <w:szCs w:val="28"/>
    </w:rPr>
  </w:style>
  <w:style w:type="paragraph" w:styleId="Heading5">
    <w:name w:val="heading 5"/>
    <w:basedOn w:val="Normal"/>
    <w:next w:val="Normal"/>
    <w:qFormat/>
    <w:rsid w:val="000B04DD"/>
    <w:pPr>
      <w:numPr>
        <w:ilvl w:val="4"/>
        <w:numId w:val="1"/>
      </w:numPr>
      <w:spacing w:before="240" w:after="60"/>
      <w:outlineLvl w:val="4"/>
    </w:pPr>
    <w:rPr>
      <w:sz w:val="22"/>
    </w:rPr>
  </w:style>
  <w:style w:type="paragraph" w:styleId="Heading6">
    <w:name w:val="heading 6"/>
    <w:basedOn w:val="Normal"/>
    <w:next w:val="Normal"/>
    <w:qFormat/>
    <w:rsid w:val="000B04DD"/>
    <w:pPr>
      <w:numPr>
        <w:ilvl w:val="5"/>
        <w:numId w:val="1"/>
      </w:numPr>
      <w:spacing w:before="240" w:after="60"/>
      <w:outlineLvl w:val="5"/>
    </w:pPr>
    <w:rPr>
      <w:i/>
      <w:sz w:val="22"/>
    </w:rPr>
  </w:style>
  <w:style w:type="paragraph" w:styleId="Heading7">
    <w:name w:val="heading 7"/>
    <w:basedOn w:val="Normal"/>
    <w:next w:val="Normal"/>
    <w:qFormat/>
    <w:rsid w:val="000B04DD"/>
    <w:pPr>
      <w:numPr>
        <w:ilvl w:val="6"/>
        <w:numId w:val="1"/>
      </w:numPr>
      <w:spacing w:before="240" w:after="60"/>
      <w:outlineLvl w:val="6"/>
    </w:pPr>
    <w:rPr>
      <w:rFonts w:ascii="Arial" w:hAnsi="Arial"/>
      <w:sz w:val="20"/>
    </w:rPr>
  </w:style>
  <w:style w:type="paragraph" w:styleId="Heading8">
    <w:name w:val="heading 8"/>
    <w:basedOn w:val="Normal"/>
    <w:next w:val="Normal"/>
    <w:qFormat/>
    <w:rsid w:val="000B04DD"/>
    <w:pPr>
      <w:numPr>
        <w:ilvl w:val="7"/>
        <w:numId w:val="1"/>
      </w:numPr>
      <w:spacing w:before="240" w:after="60"/>
      <w:outlineLvl w:val="7"/>
    </w:pPr>
    <w:rPr>
      <w:rFonts w:ascii="Arial" w:hAnsi="Arial"/>
      <w:i/>
      <w:sz w:val="20"/>
    </w:rPr>
  </w:style>
  <w:style w:type="paragraph" w:styleId="Heading9">
    <w:name w:val="heading 9"/>
    <w:basedOn w:val="Normal"/>
    <w:next w:val="Normal"/>
    <w:qFormat/>
    <w:rsid w:val="000B04D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D5E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D5E02"/>
  </w:style>
  <w:style w:type="paragraph" w:customStyle="1" w:styleId="00ClientCover">
    <w:name w:val="00ClientCover"/>
    <w:basedOn w:val="Normal"/>
    <w:rsid w:val="008D5E02"/>
  </w:style>
  <w:style w:type="paragraph" w:customStyle="1" w:styleId="02Text">
    <w:name w:val="02Text"/>
    <w:basedOn w:val="Normal"/>
    <w:rsid w:val="008D5E02"/>
  </w:style>
  <w:style w:type="paragraph" w:customStyle="1" w:styleId="BillBasic">
    <w:name w:val="BillBasic"/>
    <w:rsid w:val="008D5E02"/>
    <w:pPr>
      <w:spacing w:before="140"/>
      <w:jc w:val="both"/>
    </w:pPr>
    <w:rPr>
      <w:sz w:val="24"/>
      <w:lang w:eastAsia="en-US"/>
    </w:rPr>
  </w:style>
  <w:style w:type="paragraph" w:styleId="Header">
    <w:name w:val="header"/>
    <w:basedOn w:val="Normal"/>
    <w:link w:val="HeaderChar"/>
    <w:rsid w:val="008D5E02"/>
    <w:pPr>
      <w:tabs>
        <w:tab w:val="center" w:pos="4153"/>
        <w:tab w:val="right" w:pos="8306"/>
      </w:tabs>
    </w:pPr>
  </w:style>
  <w:style w:type="paragraph" w:styleId="Footer">
    <w:name w:val="footer"/>
    <w:basedOn w:val="Normal"/>
    <w:link w:val="FooterChar"/>
    <w:rsid w:val="008D5E02"/>
    <w:pPr>
      <w:spacing w:before="120" w:line="240" w:lineRule="exact"/>
    </w:pPr>
    <w:rPr>
      <w:rFonts w:ascii="Arial" w:hAnsi="Arial"/>
      <w:sz w:val="18"/>
    </w:rPr>
  </w:style>
  <w:style w:type="paragraph" w:customStyle="1" w:styleId="Billname">
    <w:name w:val="Billname"/>
    <w:basedOn w:val="Normal"/>
    <w:rsid w:val="008D5E02"/>
    <w:pPr>
      <w:spacing w:before="1220"/>
    </w:pPr>
    <w:rPr>
      <w:rFonts w:ascii="Arial" w:hAnsi="Arial"/>
      <w:b/>
      <w:sz w:val="40"/>
    </w:rPr>
  </w:style>
  <w:style w:type="paragraph" w:customStyle="1" w:styleId="BillBasicHeading">
    <w:name w:val="BillBasicHeading"/>
    <w:basedOn w:val="BillBasic"/>
    <w:rsid w:val="008D5E02"/>
    <w:pPr>
      <w:keepNext/>
      <w:tabs>
        <w:tab w:val="left" w:pos="2600"/>
      </w:tabs>
      <w:jc w:val="left"/>
    </w:pPr>
    <w:rPr>
      <w:rFonts w:ascii="Arial" w:hAnsi="Arial"/>
      <w:b/>
    </w:rPr>
  </w:style>
  <w:style w:type="paragraph" w:customStyle="1" w:styleId="EnactingWordsRules">
    <w:name w:val="EnactingWordsRules"/>
    <w:basedOn w:val="EnactingWords"/>
    <w:rsid w:val="008D5E02"/>
    <w:pPr>
      <w:spacing w:before="240"/>
    </w:pPr>
  </w:style>
  <w:style w:type="paragraph" w:customStyle="1" w:styleId="EnactingWords">
    <w:name w:val="EnactingWords"/>
    <w:basedOn w:val="BillBasic"/>
    <w:rsid w:val="008D5E02"/>
    <w:pPr>
      <w:spacing w:before="120"/>
    </w:pPr>
  </w:style>
  <w:style w:type="paragraph" w:customStyle="1" w:styleId="BillCrest">
    <w:name w:val="Bill Crest"/>
    <w:basedOn w:val="Normal"/>
    <w:next w:val="Normal"/>
    <w:rsid w:val="008D5E02"/>
    <w:pPr>
      <w:tabs>
        <w:tab w:val="center" w:pos="3160"/>
      </w:tabs>
      <w:spacing w:after="60"/>
    </w:pPr>
    <w:rPr>
      <w:sz w:val="216"/>
    </w:rPr>
  </w:style>
  <w:style w:type="paragraph" w:customStyle="1" w:styleId="Amain">
    <w:name w:val="A main"/>
    <w:basedOn w:val="BillBasic"/>
    <w:rsid w:val="008D5E02"/>
    <w:pPr>
      <w:tabs>
        <w:tab w:val="right" w:pos="900"/>
        <w:tab w:val="left" w:pos="1100"/>
      </w:tabs>
      <w:ind w:left="1100" w:hanging="1100"/>
      <w:outlineLvl w:val="5"/>
    </w:pPr>
  </w:style>
  <w:style w:type="paragraph" w:customStyle="1" w:styleId="Amainreturn">
    <w:name w:val="A main return"/>
    <w:basedOn w:val="BillBasic"/>
    <w:rsid w:val="008D5E02"/>
    <w:pPr>
      <w:ind w:left="1100"/>
    </w:pPr>
  </w:style>
  <w:style w:type="paragraph" w:customStyle="1" w:styleId="Apara">
    <w:name w:val="A para"/>
    <w:basedOn w:val="BillBasic"/>
    <w:rsid w:val="008D5E02"/>
    <w:pPr>
      <w:tabs>
        <w:tab w:val="right" w:pos="1400"/>
        <w:tab w:val="left" w:pos="1600"/>
      </w:tabs>
      <w:ind w:left="1600" w:hanging="1600"/>
      <w:outlineLvl w:val="6"/>
    </w:pPr>
  </w:style>
  <w:style w:type="paragraph" w:customStyle="1" w:styleId="Asubpara">
    <w:name w:val="A subpara"/>
    <w:basedOn w:val="BillBasic"/>
    <w:rsid w:val="008D5E02"/>
    <w:pPr>
      <w:tabs>
        <w:tab w:val="right" w:pos="1900"/>
        <w:tab w:val="left" w:pos="2100"/>
      </w:tabs>
      <w:ind w:left="2100" w:hanging="2100"/>
      <w:outlineLvl w:val="7"/>
    </w:pPr>
  </w:style>
  <w:style w:type="paragraph" w:customStyle="1" w:styleId="Asubsubpara">
    <w:name w:val="A subsubpara"/>
    <w:basedOn w:val="BillBasic"/>
    <w:rsid w:val="008D5E02"/>
    <w:pPr>
      <w:tabs>
        <w:tab w:val="right" w:pos="2400"/>
        <w:tab w:val="left" w:pos="2600"/>
      </w:tabs>
      <w:ind w:left="2600" w:hanging="2600"/>
      <w:outlineLvl w:val="8"/>
    </w:pPr>
  </w:style>
  <w:style w:type="paragraph" w:customStyle="1" w:styleId="aDef">
    <w:name w:val="aDef"/>
    <w:basedOn w:val="BillBasic"/>
    <w:rsid w:val="008D5E02"/>
    <w:pPr>
      <w:ind w:left="1100"/>
    </w:pPr>
  </w:style>
  <w:style w:type="paragraph" w:customStyle="1" w:styleId="aExamHead">
    <w:name w:val="aExam Head"/>
    <w:basedOn w:val="BillBasicHeading"/>
    <w:next w:val="aExam"/>
    <w:rsid w:val="008D5E02"/>
    <w:pPr>
      <w:tabs>
        <w:tab w:val="clear" w:pos="2600"/>
      </w:tabs>
      <w:ind w:left="1100"/>
    </w:pPr>
    <w:rPr>
      <w:sz w:val="18"/>
    </w:rPr>
  </w:style>
  <w:style w:type="paragraph" w:customStyle="1" w:styleId="aExam">
    <w:name w:val="aExam"/>
    <w:basedOn w:val="aNoteSymb"/>
    <w:rsid w:val="008D5E02"/>
    <w:pPr>
      <w:spacing w:before="60"/>
      <w:ind w:left="1100" w:firstLine="0"/>
    </w:pPr>
  </w:style>
  <w:style w:type="paragraph" w:customStyle="1" w:styleId="aNote">
    <w:name w:val="aNote"/>
    <w:basedOn w:val="BillBasic"/>
    <w:link w:val="aNoteChar"/>
    <w:rsid w:val="008D5E02"/>
    <w:pPr>
      <w:ind w:left="1900" w:hanging="800"/>
    </w:pPr>
    <w:rPr>
      <w:sz w:val="20"/>
    </w:rPr>
  </w:style>
  <w:style w:type="paragraph" w:customStyle="1" w:styleId="HeaderEven">
    <w:name w:val="HeaderEven"/>
    <w:basedOn w:val="Normal"/>
    <w:rsid w:val="008D5E02"/>
    <w:rPr>
      <w:rFonts w:ascii="Arial" w:hAnsi="Arial"/>
      <w:sz w:val="18"/>
    </w:rPr>
  </w:style>
  <w:style w:type="paragraph" w:customStyle="1" w:styleId="HeaderEven6">
    <w:name w:val="HeaderEven6"/>
    <w:basedOn w:val="HeaderEven"/>
    <w:rsid w:val="008D5E02"/>
    <w:pPr>
      <w:spacing w:before="120" w:after="60"/>
    </w:pPr>
  </w:style>
  <w:style w:type="paragraph" w:customStyle="1" w:styleId="HeaderOdd6">
    <w:name w:val="HeaderOdd6"/>
    <w:basedOn w:val="HeaderEven6"/>
    <w:rsid w:val="008D5E02"/>
    <w:pPr>
      <w:jc w:val="right"/>
    </w:pPr>
  </w:style>
  <w:style w:type="paragraph" w:customStyle="1" w:styleId="HeaderOdd">
    <w:name w:val="HeaderOdd"/>
    <w:basedOn w:val="HeaderEven"/>
    <w:rsid w:val="008D5E02"/>
    <w:pPr>
      <w:jc w:val="right"/>
    </w:pPr>
  </w:style>
  <w:style w:type="paragraph" w:customStyle="1" w:styleId="BillNo">
    <w:name w:val="BillNo"/>
    <w:basedOn w:val="BillBasicHeading"/>
    <w:rsid w:val="008D5E02"/>
    <w:pPr>
      <w:keepNext w:val="0"/>
      <w:spacing w:before="240"/>
      <w:jc w:val="both"/>
    </w:pPr>
  </w:style>
  <w:style w:type="paragraph" w:customStyle="1" w:styleId="N-TOCheading">
    <w:name w:val="N-TOCheading"/>
    <w:basedOn w:val="BillBasicHeading"/>
    <w:next w:val="N-9pt"/>
    <w:rsid w:val="008D5E02"/>
    <w:pPr>
      <w:pBdr>
        <w:bottom w:val="single" w:sz="4" w:space="1" w:color="auto"/>
      </w:pBdr>
      <w:spacing w:before="800"/>
    </w:pPr>
    <w:rPr>
      <w:sz w:val="32"/>
    </w:rPr>
  </w:style>
  <w:style w:type="paragraph" w:customStyle="1" w:styleId="N-9pt">
    <w:name w:val="N-9pt"/>
    <w:basedOn w:val="BillBasic"/>
    <w:next w:val="BillBasic"/>
    <w:rsid w:val="008D5E02"/>
    <w:pPr>
      <w:keepNext/>
      <w:tabs>
        <w:tab w:val="right" w:pos="7707"/>
      </w:tabs>
      <w:spacing w:before="120"/>
    </w:pPr>
    <w:rPr>
      <w:rFonts w:ascii="Arial" w:hAnsi="Arial"/>
      <w:sz w:val="18"/>
    </w:rPr>
  </w:style>
  <w:style w:type="paragraph" w:customStyle="1" w:styleId="N-14pt">
    <w:name w:val="N-14pt"/>
    <w:basedOn w:val="BillBasic"/>
    <w:rsid w:val="008D5E02"/>
    <w:pPr>
      <w:spacing w:before="0"/>
    </w:pPr>
    <w:rPr>
      <w:b/>
      <w:sz w:val="28"/>
    </w:rPr>
  </w:style>
  <w:style w:type="paragraph" w:customStyle="1" w:styleId="N-16pt">
    <w:name w:val="N-16pt"/>
    <w:basedOn w:val="BillBasic"/>
    <w:rsid w:val="008D5E02"/>
    <w:pPr>
      <w:spacing w:before="800"/>
    </w:pPr>
    <w:rPr>
      <w:b/>
      <w:sz w:val="32"/>
    </w:rPr>
  </w:style>
  <w:style w:type="paragraph" w:customStyle="1" w:styleId="N-line3">
    <w:name w:val="N-line3"/>
    <w:basedOn w:val="BillBasic"/>
    <w:next w:val="BillBasic"/>
    <w:rsid w:val="008D5E02"/>
    <w:pPr>
      <w:pBdr>
        <w:bottom w:val="single" w:sz="12" w:space="1" w:color="auto"/>
      </w:pBdr>
      <w:spacing w:before="60"/>
    </w:pPr>
  </w:style>
  <w:style w:type="paragraph" w:customStyle="1" w:styleId="Comment">
    <w:name w:val="Comment"/>
    <w:basedOn w:val="BillBasic"/>
    <w:rsid w:val="008D5E02"/>
    <w:pPr>
      <w:tabs>
        <w:tab w:val="left" w:pos="1800"/>
      </w:tabs>
      <w:ind w:left="1300"/>
      <w:jc w:val="left"/>
    </w:pPr>
    <w:rPr>
      <w:b/>
      <w:sz w:val="18"/>
    </w:rPr>
  </w:style>
  <w:style w:type="paragraph" w:customStyle="1" w:styleId="FooterInfo">
    <w:name w:val="FooterInfo"/>
    <w:basedOn w:val="Normal"/>
    <w:rsid w:val="008D5E02"/>
    <w:pPr>
      <w:tabs>
        <w:tab w:val="right" w:pos="7707"/>
      </w:tabs>
    </w:pPr>
    <w:rPr>
      <w:rFonts w:ascii="Arial" w:hAnsi="Arial"/>
      <w:sz w:val="18"/>
    </w:rPr>
  </w:style>
  <w:style w:type="paragraph" w:customStyle="1" w:styleId="AH1Chapter">
    <w:name w:val="A H1 Chapter"/>
    <w:basedOn w:val="BillBasicHeading"/>
    <w:next w:val="AH2Part"/>
    <w:rsid w:val="008D5E02"/>
    <w:pPr>
      <w:spacing w:before="320"/>
      <w:ind w:left="2600" w:hanging="2600"/>
      <w:outlineLvl w:val="0"/>
    </w:pPr>
    <w:rPr>
      <w:sz w:val="34"/>
    </w:rPr>
  </w:style>
  <w:style w:type="paragraph" w:customStyle="1" w:styleId="AH2Part">
    <w:name w:val="A H2 Part"/>
    <w:basedOn w:val="BillBasicHeading"/>
    <w:next w:val="AH3Div"/>
    <w:rsid w:val="008D5E02"/>
    <w:pPr>
      <w:spacing w:before="380"/>
      <w:ind w:left="2600" w:hanging="2600"/>
      <w:outlineLvl w:val="1"/>
    </w:pPr>
    <w:rPr>
      <w:sz w:val="32"/>
    </w:rPr>
  </w:style>
  <w:style w:type="paragraph" w:customStyle="1" w:styleId="AH3Div">
    <w:name w:val="A H3 Div"/>
    <w:basedOn w:val="BillBasicHeading"/>
    <w:next w:val="AH5Sec"/>
    <w:rsid w:val="008D5E02"/>
    <w:pPr>
      <w:spacing w:before="240"/>
      <w:ind w:left="2600" w:hanging="2600"/>
      <w:outlineLvl w:val="2"/>
    </w:pPr>
    <w:rPr>
      <w:sz w:val="28"/>
    </w:rPr>
  </w:style>
  <w:style w:type="paragraph" w:customStyle="1" w:styleId="AH5Sec">
    <w:name w:val="A H5 Sec"/>
    <w:basedOn w:val="BillBasicHeading"/>
    <w:next w:val="Amain"/>
    <w:rsid w:val="008D5E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D5E02"/>
    <w:pPr>
      <w:ind w:left="1100"/>
    </w:pPr>
    <w:rPr>
      <w:i/>
    </w:rPr>
  </w:style>
  <w:style w:type="paragraph" w:customStyle="1" w:styleId="AH4SubDiv">
    <w:name w:val="A H4 SubDiv"/>
    <w:basedOn w:val="BillBasicHeading"/>
    <w:next w:val="AH5Sec"/>
    <w:rsid w:val="008D5E02"/>
    <w:pPr>
      <w:spacing w:before="240"/>
      <w:ind w:left="2600" w:hanging="2600"/>
      <w:outlineLvl w:val="3"/>
    </w:pPr>
    <w:rPr>
      <w:sz w:val="26"/>
    </w:rPr>
  </w:style>
  <w:style w:type="paragraph" w:customStyle="1" w:styleId="Sched-heading">
    <w:name w:val="Sched-heading"/>
    <w:basedOn w:val="BillBasicHeading"/>
    <w:next w:val="refSymb"/>
    <w:rsid w:val="008D5E02"/>
    <w:pPr>
      <w:spacing w:before="380"/>
      <w:ind w:left="2600" w:hanging="2600"/>
      <w:outlineLvl w:val="0"/>
    </w:pPr>
    <w:rPr>
      <w:sz w:val="34"/>
    </w:rPr>
  </w:style>
  <w:style w:type="paragraph" w:customStyle="1" w:styleId="ref">
    <w:name w:val="ref"/>
    <w:basedOn w:val="BillBasic"/>
    <w:next w:val="Normal"/>
    <w:rsid w:val="008D5E02"/>
    <w:pPr>
      <w:spacing w:before="60"/>
    </w:pPr>
    <w:rPr>
      <w:sz w:val="18"/>
    </w:rPr>
  </w:style>
  <w:style w:type="paragraph" w:customStyle="1" w:styleId="Sched-Part">
    <w:name w:val="Sched-Part"/>
    <w:basedOn w:val="BillBasicHeading"/>
    <w:next w:val="Sched-Form"/>
    <w:rsid w:val="008D5E02"/>
    <w:pPr>
      <w:spacing w:before="380"/>
      <w:ind w:left="2600" w:hanging="2600"/>
      <w:outlineLvl w:val="1"/>
    </w:pPr>
    <w:rPr>
      <w:sz w:val="32"/>
    </w:rPr>
  </w:style>
  <w:style w:type="paragraph" w:customStyle="1" w:styleId="ShadedSchClause">
    <w:name w:val="Shaded Sch Clause"/>
    <w:basedOn w:val="Schclauseheading"/>
    <w:next w:val="direction"/>
    <w:rsid w:val="008D5E02"/>
    <w:pPr>
      <w:shd w:val="pct25" w:color="auto" w:fill="auto"/>
      <w:outlineLvl w:val="3"/>
    </w:pPr>
  </w:style>
  <w:style w:type="paragraph" w:customStyle="1" w:styleId="Sched-Form">
    <w:name w:val="Sched-Form"/>
    <w:basedOn w:val="BillBasicHeading"/>
    <w:next w:val="Schclauseheading"/>
    <w:rsid w:val="008D5E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D5E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D5E02"/>
    <w:pPr>
      <w:spacing w:before="320"/>
      <w:ind w:left="2600" w:hanging="2600"/>
      <w:jc w:val="both"/>
      <w:outlineLvl w:val="0"/>
    </w:pPr>
    <w:rPr>
      <w:sz w:val="34"/>
    </w:rPr>
  </w:style>
  <w:style w:type="paragraph" w:styleId="TOC7">
    <w:name w:val="toc 7"/>
    <w:basedOn w:val="TOC2"/>
    <w:next w:val="Normal"/>
    <w:autoRedefine/>
    <w:uiPriority w:val="39"/>
    <w:rsid w:val="008D5E02"/>
    <w:pPr>
      <w:keepNext w:val="0"/>
      <w:spacing w:before="120"/>
    </w:pPr>
    <w:rPr>
      <w:sz w:val="20"/>
    </w:rPr>
  </w:style>
  <w:style w:type="paragraph" w:styleId="TOC2">
    <w:name w:val="toc 2"/>
    <w:basedOn w:val="Normal"/>
    <w:next w:val="Normal"/>
    <w:autoRedefine/>
    <w:rsid w:val="008D5E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D5E02"/>
    <w:pPr>
      <w:keepNext/>
      <w:tabs>
        <w:tab w:val="left" w:pos="400"/>
      </w:tabs>
      <w:spacing w:before="0"/>
      <w:jc w:val="left"/>
    </w:pPr>
    <w:rPr>
      <w:rFonts w:ascii="Arial" w:hAnsi="Arial"/>
      <w:b/>
      <w:sz w:val="28"/>
    </w:rPr>
  </w:style>
  <w:style w:type="paragraph" w:customStyle="1" w:styleId="EndNote2">
    <w:name w:val="EndNote2"/>
    <w:basedOn w:val="BillBasic"/>
    <w:rsid w:val="000B04DD"/>
    <w:pPr>
      <w:keepNext/>
      <w:tabs>
        <w:tab w:val="left" w:pos="240"/>
      </w:tabs>
      <w:spacing w:before="160" w:after="80"/>
      <w:jc w:val="left"/>
    </w:pPr>
    <w:rPr>
      <w:b/>
      <w:sz w:val="18"/>
    </w:rPr>
  </w:style>
  <w:style w:type="paragraph" w:customStyle="1" w:styleId="IH1Chap">
    <w:name w:val="I H1 Chap"/>
    <w:basedOn w:val="BillBasicHeading"/>
    <w:next w:val="Normal"/>
    <w:rsid w:val="008D5E02"/>
    <w:pPr>
      <w:spacing w:before="320"/>
      <w:ind w:left="2600" w:hanging="2600"/>
    </w:pPr>
    <w:rPr>
      <w:sz w:val="34"/>
    </w:rPr>
  </w:style>
  <w:style w:type="paragraph" w:customStyle="1" w:styleId="IH2Part">
    <w:name w:val="I H2 Part"/>
    <w:basedOn w:val="BillBasicHeading"/>
    <w:next w:val="Normal"/>
    <w:rsid w:val="008D5E02"/>
    <w:pPr>
      <w:spacing w:before="380"/>
      <w:ind w:left="2600" w:hanging="2600"/>
    </w:pPr>
    <w:rPr>
      <w:sz w:val="32"/>
    </w:rPr>
  </w:style>
  <w:style w:type="paragraph" w:customStyle="1" w:styleId="IH3Div">
    <w:name w:val="I H3 Div"/>
    <w:basedOn w:val="BillBasicHeading"/>
    <w:next w:val="Normal"/>
    <w:rsid w:val="008D5E02"/>
    <w:pPr>
      <w:spacing w:before="240"/>
      <w:ind w:left="2600" w:hanging="2600"/>
    </w:pPr>
    <w:rPr>
      <w:sz w:val="28"/>
    </w:rPr>
  </w:style>
  <w:style w:type="paragraph" w:customStyle="1" w:styleId="IH5Sec">
    <w:name w:val="I H5 Sec"/>
    <w:basedOn w:val="BillBasicHeading"/>
    <w:next w:val="Normal"/>
    <w:rsid w:val="008D5E02"/>
    <w:pPr>
      <w:tabs>
        <w:tab w:val="clear" w:pos="2600"/>
        <w:tab w:val="left" w:pos="1100"/>
      </w:tabs>
      <w:spacing w:before="240"/>
      <w:ind w:left="1100" w:hanging="1100"/>
    </w:pPr>
  </w:style>
  <w:style w:type="paragraph" w:customStyle="1" w:styleId="IH4SubDiv">
    <w:name w:val="I H4 SubDiv"/>
    <w:basedOn w:val="BillBasicHeading"/>
    <w:next w:val="Normal"/>
    <w:rsid w:val="008D5E02"/>
    <w:pPr>
      <w:spacing w:before="240"/>
      <w:ind w:left="2600" w:hanging="2600"/>
      <w:jc w:val="both"/>
    </w:pPr>
    <w:rPr>
      <w:sz w:val="26"/>
    </w:rPr>
  </w:style>
  <w:style w:type="character" w:styleId="LineNumber">
    <w:name w:val="line number"/>
    <w:basedOn w:val="DefaultParagraphFont"/>
    <w:rsid w:val="008D5E02"/>
    <w:rPr>
      <w:rFonts w:ascii="Arial" w:hAnsi="Arial"/>
      <w:sz w:val="16"/>
    </w:rPr>
  </w:style>
  <w:style w:type="paragraph" w:customStyle="1" w:styleId="PageBreak">
    <w:name w:val="PageBreak"/>
    <w:basedOn w:val="Normal"/>
    <w:rsid w:val="008D5E02"/>
    <w:rPr>
      <w:sz w:val="4"/>
    </w:rPr>
  </w:style>
  <w:style w:type="paragraph" w:customStyle="1" w:styleId="04Dictionary">
    <w:name w:val="04Dictionary"/>
    <w:basedOn w:val="Normal"/>
    <w:rsid w:val="008D5E02"/>
  </w:style>
  <w:style w:type="paragraph" w:customStyle="1" w:styleId="N-line1">
    <w:name w:val="N-line1"/>
    <w:basedOn w:val="BillBasic"/>
    <w:rsid w:val="008D5E02"/>
    <w:pPr>
      <w:pBdr>
        <w:bottom w:val="single" w:sz="4" w:space="0" w:color="auto"/>
      </w:pBdr>
      <w:spacing w:before="100"/>
      <w:ind w:left="2980" w:right="3020"/>
      <w:jc w:val="center"/>
    </w:pPr>
  </w:style>
  <w:style w:type="paragraph" w:customStyle="1" w:styleId="N-line2">
    <w:name w:val="N-line2"/>
    <w:basedOn w:val="Normal"/>
    <w:rsid w:val="008D5E02"/>
    <w:pPr>
      <w:pBdr>
        <w:bottom w:val="single" w:sz="8" w:space="0" w:color="auto"/>
      </w:pBdr>
    </w:pPr>
  </w:style>
  <w:style w:type="paragraph" w:customStyle="1" w:styleId="EndNote">
    <w:name w:val="EndNote"/>
    <w:basedOn w:val="BillBasicHeading"/>
    <w:rsid w:val="008D5E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D5E02"/>
    <w:pPr>
      <w:tabs>
        <w:tab w:val="left" w:pos="700"/>
      </w:tabs>
      <w:spacing w:before="160"/>
      <w:ind w:left="700" w:hanging="700"/>
    </w:pPr>
    <w:rPr>
      <w:rFonts w:ascii="Arial (W1)" w:hAnsi="Arial (W1)"/>
    </w:rPr>
  </w:style>
  <w:style w:type="paragraph" w:customStyle="1" w:styleId="PenaltyHeading">
    <w:name w:val="PenaltyHeading"/>
    <w:basedOn w:val="Normal"/>
    <w:rsid w:val="008D5E02"/>
    <w:pPr>
      <w:tabs>
        <w:tab w:val="left" w:pos="1100"/>
      </w:tabs>
      <w:spacing w:before="120"/>
      <w:ind w:left="1100" w:hanging="1100"/>
    </w:pPr>
    <w:rPr>
      <w:rFonts w:ascii="Arial" w:hAnsi="Arial"/>
      <w:b/>
      <w:sz w:val="20"/>
    </w:rPr>
  </w:style>
  <w:style w:type="paragraph" w:customStyle="1" w:styleId="05EndNote">
    <w:name w:val="05EndNote"/>
    <w:basedOn w:val="Normal"/>
    <w:rsid w:val="008D5E02"/>
  </w:style>
  <w:style w:type="paragraph" w:customStyle="1" w:styleId="03Schedule">
    <w:name w:val="03Schedule"/>
    <w:basedOn w:val="Normal"/>
    <w:rsid w:val="008D5E02"/>
  </w:style>
  <w:style w:type="paragraph" w:customStyle="1" w:styleId="ISched-heading">
    <w:name w:val="I Sched-heading"/>
    <w:basedOn w:val="BillBasicHeading"/>
    <w:next w:val="Normal"/>
    <w:rsid w:val="008D5E02"/>
    <w:pPr>
      <w:spacing w:before="320"/>
      <w:ind w:left="2600" w:hanging="2600"/>
    </w:pPr>
    <w:rPr>
      <w:sz w:val="34"/>
    </w:rPr>
  </w:style>
  <w:style w:type="paragraph" w:customStyle="1" w:styleId="ISched-Part">
    <w:name w:val="I Sched-Part"/>
    <w:basedOn w:val="BillBasicHeading"/>
    <w:rsid w:val="008D5E02"/>
    <w:pPr>
      <w:spacing w:before="380"/>
      <w:ind w:left="2600" w:hanging="2600"/>
    </w:pPr>
    <w:rPr>
      <w:sz w:val="32"/>
    </w:rPr>
  </w:style>
  <w:style w:type="paragraph" w:customStyle="1" w:styleId="ISched-form">
    <w:name w:val="I Sched-form"/>
    <w:basedOn w:val="BillBasicHeading"/>
    <w:rsid w:val="008D5E02"/>
    <w:pPr>
      <w:tabs>
        <w:tab w:val="right" w:pos="7200"/>
      </w:tabs>
      <w:spacing w:before="240"/>
      <w:ind w:left="2600" w:hanging="2600"/>
    </w:pPr>
    <w:rPr>
      <w:sz w:val="28"/>
    </w:rPr>
  </w:style>
  <w:style w:type="paragraph" w:customStyle="1" w:styleId="ISchclauseheading">
    <w:name w:val="I Sch clause heading"/>
    <w:basedOn w:val="BillBasic"/>
    <w:rsid w:val="008D5E02"/>
    <w:pPr>
      <w:keepNext/>
      <w:tabs>
        <w:tab w:val="left" w:pos="1100"/>
      </w:tabs>
      <w:spacing w:before="240"/>
      <w:ind w:left="1100" w:hanging="1100"/>
      <w:jc w:val="left"/>
    </w:pPr>
    <w:rPr>
      <w:rFonts w:ascii="Arial" w:hAnsi="Arial"/>
      <w:b/>
    </w:rPr>
  </w:style>
  <w:style w:type="paragraph" w:customStyle="1" w:styleId="IMain">
    <w:name w:val="I Main"/>
    <w:basedOn w:val="Amain"/>
    <w:rsid w:val="008D5E02"/>
  </w:style>
  <w:style w:type="paragraph" w:customStyle="1" w:styleId="Ipara">
    <w:name w:val="I para"/>
    <w:basedOn w:val="Apara"/>
    <w:rsid w:val="008D5E02"/>
    <w:pPr>
      <w:outlineLvl w:val="9"/>
    </w:pPr>
  </w:style>
  <w:style w:type="paragraph" w:customStyle="1" w:styleId="Isubpara">
    <w:name w:val="I subpara"/>
    <w:basedOn w:val="Asubpara"/>
    <w:rsid w:val="008D5E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5E02"/>
    <w:pPr>
      <w:tabs>
        <w:tab w:val="clear" w:pos="2400"/>
        <w:tab w:val="clear" w:pos="2600"/>
        <w:tab w:val="right" w:pos="2460"/>
        <w:tab w:val="left" w:pos="2660"/>
      </w:tabs>
      <w:ind w:left="2660" w:hanging="2660"/>
    </w:pPr>
  </w:style>
  <w:style w:type="character" w:customStyle="1" w:styleId="CharSectNo">
    <w:name w:val="CharSectNo"/>
    <w:basedOn w:val="DefaultParagraphFont"/>
    <w:rsid w:val="008D5E02"/>
  </w:style>
  <w:style w:type="character" w:customStyle="1" w:styleId="CharDivNo">
    <w:name w:val="CharDivNo"/>
    <w:basedOn w:val="DefaultParagraphFont"/>
    <w:rsid w:val="008D5E02"/>
  </w:style>
  <w:style w:type="character" w:customStyle="1" w:styleId="CharDivText">
    <w:name w:val="CharDivText"/>
    <w:basedOn w:val="DefaultParagraphFont"/>
    <w:rsid w:val="008D5E02"/>
  </w:style>
  <w:style w:type="character" w:customStyle="1" w:styleId="CharPartNo">
    <w:name w:val="CharPartNo"/>
    <w:basedOn w:val="DefaultParagraphFont"/>
    <w:rsid w:val="008D5E02"/>
  </w:style>
  <w:style w:type="paragraph" w:customStyle="1" w:styleId="Placeholder">
    <w:name w:val="Placeholder"/>
    <w:basedOn w:val="Normal"/>
    <w:rsid w:val="008D5E02"/>
    <w:rPr>
      <w:sz w:val="10"/>
    </w:rPr>
  </w:style>
  <w:style w:type="paragraph" w:styleId="PlainText">
    <w:name w:val="Plain Text"/>
    <w:basedOn w:val="Normal"/>
    <w:rsid w:val="008D5E02"/>
    <w:rPr>
      <w:rFonts w:ascii="Courier New" w:hAnsi="Courier New"/>
      <w:sz w:val="20"/>
    </w:rPr>
  </w:style>
  <w:style w:type="character" w:customStyle="1" w:styleId="CharChapNo">
    <w:name w:val="CharChapNo"/>
    <w:basedOn w:val="DefaultParagraphFont"/>
    <w:rsid w:val="008D5E02"/>
  </w:style>
  <w:style w:type="character" w:customStyle="1" w:styleId="CharChapText">
    <w:name w:val="CharChapText"/>
    <w:basedOn w:val="DefaultParagraphFont"/>
    <w:rsid w:val="008D5E02"/>
  </w:style>
  <w:style w:type="character" w:customStyle="1" w:styleId="CharPartText">
    <w:name w:val="CharPartText"/>
    <w:basedOn w:val="DefaultParagraphFont"/>
    <w:rsid w:val="008D5E02"/>
  </w:style>
  <w:style w:type="paragraph" w:styleId="TOC1">
    <w:name w:val="toc 1"/>
    <w:basedOn w:val="Normal"/>
    <w:next w:val="Normal"/>
    <w:autoRedefine/>
    <w:rsid w:val="008D5E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D5E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D5E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D5E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D5E02"/>
  </w:style>
  <w:style w:type="paragraph" w:styleId="Title">
    <w:name w:val="Title"/>
    <w:basedOn w:val="Normal"/>
    <w:qFormat/>
    <w:rsid w:val="000B04DD"/>
    <w:pPr>
      <w:spacing w:before="240" w:after="60"/>
      <w:jc w:val="center"/>
      <w:outlineLvl w:val="0"/>
    </w:pPr>
    <w:rPr>
      <w:rFonts w:ascii="Arial" w:hAnsi="Arial"/>
      <w:b/>
      <w:kern w:val="28"/>
      <w:sz w:val="32"/>
    </w:rPr>
  </w:style>
  <w:style w:type="paragraph" w:styleId="Signature">
    <w:name w:val="Signature"/>
    <w:basedOn w:val="Normal"/>
    <w:rsid w:val="008D5E02"/>
    <w:pPr>
      <w:ind w:left="4252"/>
    </w:pPr>
  </w:style>
  <w:style w:type="paragraph" w:customStyle="1" w:styleId="ActNo">
    <w:name w:val="ActNo"/>
    <w:basedOn w:val="BillBasicHeading"/>
    <w:rsid w:val="008D5E02"/>
    <w:pPr>
      <w:keepNext w:val="0"/>
      <w:tabs>
        <w:tab w:val="clear" w:pos="2600"/>
      </w:tabs>
      <w:spacing w:before="220"/>
    </w:pPr>
  </w:style>
  <w:style w:type="paragraph" w:customStyle="1" w:styleId="aParaNote">
    <w:name w:val="aParaNote"/>
    <w:basedOn w:val="BillBasic"/>
    <w:rsid w:val="008D5E02"/>
    <w:pPr>
      <w:ind w:left="2840" w:hanging="1240"/>
    </w:pPr>
    <w:rPr>
      <w:sz w:val="20"/>
    </w:rPr>
  </w:style>
  <w:style w:type="paragraph" w:customStyle="1" w:styleId="aExamNum">
    <w:name w:val="aExamNum"/>
    <w:basedOn w:val="aExam"/>
    <w:rsid w:val="008D5E02"/>
    <w:pPr>
      <w:ind w:left="1500" w:hanging="400"/>
    </w:pPr>
  </w:style>
  <w:style w:type="paragraph" w:customStyle="1" w:styleId="LongTitle">
    <w:name w:val="LongTitle"/>
    <w:basedOn w:val="BillBasic"/>
    <w:rsid w:val="008D5E02"/>
    <w:pPr>
      <w:spacing w:before="300"/>
    </w:pPr>
  </w:style>
  <w:style w:type="paragraph" w:customStyle="1" w:styleId="Minister">
    <w:name w:val="Minister"/>
    <w:basedOn w:val="BillBasic"/>
    <w:rsid w:val="008D5E02"/>
    <w:pPr>
      <w:spacing w:before="640"/>
      <w:jc w:val="right"/>
    </w:pPr>
    <w:rPr>
      <w:caps/>
    </w:rPr>
  </w:style>
  <w:style w:type="paragraph" w:customStyle="1" w:styleId="DateLine">
    <w:name w:val="DateLine"/>
    <w:basedOn w:val="BillBasic"/>
    <w:rsid w:val="008D5E02"/>
    <w:pPr>
      <w:tabs>
        <w:tab w:val="left" w:pos="4320"/>
      </w:tabs>
    </w:pPr>
  </w:style>
  <w:style w:type="paragraph" w:customStyle="1" w:styleId="madeunder">
    <w:name w:val="made under"/>
    <w:basedOn w:val="BillBasic"/>
    <w:rsid w:val="008D5E02"/>
    <w:pPr>
      <w:spacing w:before="240"/>
    </w:pPr>
  </w:style>
  <w:style w:type="paragraph" w:customStyle="1" w:styleId="EndNoteSubHeading">
    <w:name w:val="EndNoteSubHeading"/>
    <w:basedOn w:val="Normal"/>
    <w:next w:val="EndNoteText"/>
    <w:rsid w:val="000B04DD"/>
    <w:pPr>
      <w:keepNext/>
      <w:tabs>
        <w:tab w:val="left" w:pos="700"/>
      </w:tabs>
      <w:spacing w:before="120"/>
      <w:ind w:left="700" w:hanging="700"/>
    </w:pPr>
    <w:rPr>
      <w:rFonts w:ascii="Arial" w:hAnsi="Arial"/>
      <w:b/>
      <w:sz w:val="20"/>
    </w:rPr>
  </w:style>
  <w:style w:type="paragraph" w:customStyle="1" w:styleId="EndNoteText">
    <w:name w:val="EndNoteText"/>
    <w:basedOn w:val="BillBasic"/>
    <w:rsid w:val="008D5E02"/>
    <w:pPr>
      <w:tabs>
        <w:tab w:val="left" w:pos="700"/>
        <w:tab w:val="right" w:pos="6160"/>
      </w:tabs>
      <w:spacing w:before="80"/>
      <w:ind w:left="700" w:hanging="700"/>
    </w:pPr>
    <w:rPr>
      <w:sz w:val="20"/>
    </w:rPr>
  </w:style>
  <w:style w:type="paragraph" w:customStyle="1" w:styleId="BillBasicItalics">
    <w:name w:val="BillBasicItalics"/>
    <w:basedOn w:val="BillBasic"/>
    <w:rsid w:val="008D5E02"/>
    <w:rPr>
      <w:i/>
    </w:rPr>
  </w:style>
  <w:style w:type="paragraph" w:customStyle="1" w:styleId="00SigningPage">
    <w:name w:val="00SigningPage"/>
    <w:basedOn w:val="Normal"/>
    <w:rsid w:val="008D5E02"/>
  </w:style>
  <w:style w:type="paragraph" w:customStyle="1" w:styleId="Aparareturn">
    <w:name w:val="A para return"/>
    <w:basedOn w:val="BillBasic"/>
    <w:rsid w:val="008D5E02"/>
    <w:pPr>
      <w:ind w:left="1600"/>
    </w:pPr>
  </w:style>
  <w:style w:type="paragraph" w:customStyle="1" w:styleId="Asubparareturn">
    <w:name w:val="A subpara return"/>
    <w:basedOn w:val="BillBasic"/>
    <w:rsid w:val="008D5E02"/>
    <w:pPr>
      <w:ind w:left="2100"/>
    </w:pPr>
  </w:style>
  <w:style w:type="paragraph" w:customStyle="1" w:styleId="CommentNum">
    <w:name w:val="CommentNum"/>
    <w:basedOn w:val="Comment"/>
    <w:rsid w:val="008D5E02"/>
    <w:pPr>
      <w:ind w:left="1800" w:hanging="1800"/>
    </w:pPr>
  </w:style>
  <w:style w:type="paragraph" w:styleId="TOC8">
    <w:name w:val="toc 8"/>
    <w:basedOn w:val="TOC3"/>
    <w:next w:val="Normal"/>
    <w:autoRedefine/>
    <w:rsid w:val="008D5E02"/>
    <w:pPr>
      <w:keepNext w:val="0"/>
      <w:spacing w:before="120"/>
    </w:pPr>
  </w:style>
  <w:style w:type="paragraph" w:customStyle="1" w:styleId="Judges">
    <w:name w:val="Judges"/>
    <w:basedOn w:val="Minister"/>
    <w:rsid w:val="008D5E02"/>
    <w:pPr>
      <w:spacing w:before="180"/>
    </w:pPr>
  </w:style>
  <w:style w:type="paragraph" w:customStyle="1" w:styleId="BillFor">
    <w:name w:val="BillFor"/>
    <w:basedOn w:val="BillBasicHeading"/>
    <w:rsid w:val="008D5E02"/>
    <w:pPr>
      <w:keepNext w:val="0"/>
      <w:spacing w:before="320"/>
      <w:jc w:val="both"/>
    </w:pPr>
    <w:rPr>
      <w:sz w:val="28"/>
    </w:rPr>
  </w:style>
  <w:style w:type="paragraph" w:customStyle="1" w:styleId="draft">
    <w:name w:val="draft"/>
    <w:basedOn w:val="Normal"/>
    <w:rsid w:val="008D5E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D5E02"/>
    <w:pPr>
      <w:spacing w:line="260" w:lineRule="atLeast"/>
      <w:jc w:val="center"/>
    </w:pPr>
  </w:style>
  <w:style w:type="paragraph" w:customStyle="1" w:styleId="Amainbullet">
    <w:name w:val="A main bullet"/>
    <w:basedOn w:val="BillBasic"/>
    <w:rsid w:val="008D5E02"/>
    <w:pPr>
      <w:spacing w:before="60"/>
      <w:ind w:left="1500" w:hanging="400"/>
    </w:pPr>
  </w:style>
  <w:style w:type="paragraph" w:customStyle="1" w:styleId="Aparabullet">
    <w:name w:val="A para bullet"/>
    <w:basedOn w:val="BillBasic"/>
    <w:rsid w:val="008D5E02"/>
    <w:pPr>
      <w:spacing w:before="60"/>
      <w:ind w:left="2000" w:hanging="400"/>
    </w:pPr>
  </w:style>
  <w:style w:type="paragraph" w:customStyle="1" w:styleId="Asubparabullet">
    <w:name w:val="A subpara bullet"/>
    <w:basedOn w:val="BillBasic"/>
    <w:rsid w:val="008D5E02"/>
    <w:pPr>
      <w:spacing w:before="60"/>
      <w:ind w:left="2540" w:hanging="400"/>
    </w:pPr>
  </w:style>
  <w:style w:type="paragraph" w:customStyle="1" w:styleId="aDefpara">
    <w:name w:val="aDef para"/>
    <w:basedOn w:val="Apara"/>
    <w:rsid w:val="008D5E02"/>
  </w:style>
  <w:style w:type="paragraph" w:customStyle="1" w:styleId="aDefsubpara">
    <w:name w:val="aDef subpara"/>
    <w:basedOn w:val="Asubpara"/>
    <w:rsid w:val="008D5E02"/>
  </w:style>
  <w:style w:type="paragraph" w:customStyle="1" w:styleId="Idefpara">
    <w:name w:val="I def para"/>
    <w:basedOn w:val="Ipara"/>
    <w:rsid w:val="008D5E02"/>
  </w:style>
  <w:style w:type="paragraph" w:customStyle="1" w:styleId="Idefsubpara">
    <w:name w:val="I def subpara"/>
    <w:basedOn w:val="Isubpara"/>
    <w:rsid w:val="008D5E02"/>
  </w:style>
  <w:style w:type="paragraph" w:customStyle="1" w:styleId="Notified">
    <w:name w:val="Notified"/>
    <w:basedOn w:val="BillBasic"/>
    <w:rsid w:val="008D5E02"/>
    <w:pPr>
      <w:spacing w:before="360"/>
      <w:jc w:val="right"/>
    </w:pPr>
    <w:rPr>
      <w:i/>
    </w:rPr>
  </w:style>
  <w:style w:type="paragraph" w:customStyle="1" w:styleId="03ScheduleLandscape">
    <w:name w:val="03ScheduleLandscape"/>
    <w:basedOn w:val="Normal"/>
    <w:rsid w:val="008D5E02"/>
  </w:style>
  <w:style w:type="paragraph" w:customStyle="1" w:styleId="IDict-Heading">
    <w:name w:val="I Dict-Heading"/>
    <w:basedOn w:val="BillBasicHeading"/>
    <w:rsid w:val="008D5E02"/>
    <w:pPr>
      <w:spacing w:before="320"/>
      <w:ind w:left="2600" w:hanging="2600"/>
      <w:jc w:val="both"/>
    </w:pPr>
    <w:rPr>
      <w:sz w:val="34"/>
    </w:rPr>
  </w:style>
  <w:style w:type="paragraph" w:customStyle="1" w:styleId="02TextLandscape">
    <w:name w:val="02TextLandscape"/>
    <w:basedOn w:val="Normal"/>
    <w:rsid w:val="008D5E02"/>
  </w:style>
  <w:style w:type="paragraph" w:styleId="Salutation">
    <w:name w:val="Salutation"/>
    <w:basedOn w:val="Normal"/>
    <w:next w:val="Normal"/>
    <w:rsid w:val="000B04DD"/>
  </w:style>
  <w:style w:type="paragraph" w:customStyle="1" w:styleId="aNoteBullet">
    <w:name w:val="aNoteBullet"/>
    <w:basedOn w:val="aNoteSymb"/>
    <w:rsid w:val="008D5E02"/>
    <w:pPr>
      <w:tabs>
        <w:tab w:val="left" w:pos="2200"/>
      </w:tabs>
      <w:spacing w:before="60"/>
      <w:ind w:left="2600" w:hanging="700"/>
    </w:pPr>
  </w:style>
  <w:style w:type="paragraph" w:customStyle="1" w:styleId="aNotess">
    <w:name w:val="aNotess"/>
    <w:basedOn w:val="BillBasic"/>
    <w:rsid w:val="000B04DD"/>
    <w:pPr>
      <w:ind w:left="1900" w:hanging="800"/>
    </w:pPr>
    <w:rPr>
      <w:sz w:val="20"/>
    </w:rPr>
  </w:style>
  <w:style w:type="paragraph" w:customStyle="1" w:styleId="aParaNoteBullet">
    <w:name w:val="aParaNoteBullet"/>
    <w:basedOn w:val="aParaNote"/>
    <w:rsid w:val="008D5E02"/>
    <w:pPr>
      <w:tabs>
        <w:tab w:val="left" w:pos="2700"/>
      </w:tabs>
      <w:spacing w:before="60"/>
      <w:ind w:left="3100" w:hanging="700"/>
    </w:pPr>
  </w:style>
  <w:style w:type="paragraph" w:customStyle="1" w:styleId="aNotepar">
    <w:name w:val="aNotepar"/>
    <w:basedOn w:val="BillBasic"/>
    <w:next w:val="Normal"/>
    <w:rsid w:val="008D5E02"/>
    <w:pPr>
      <w:ind w:left="2400" w:hanging="800"/>
    </w:pPr>
    <w:rPr>
      <w:sz w:val="20"/>
    </w:rPr>
  </w:style>
  <w:style w:type="paragraph" w:customStyle="1" w:styleId="aNoteTextpar">
    <w:name w:val="aNoteTextpar"/>
    <w:basedOn w:val="aNotepar"/>
    <w:rsid w:val="008D5E02"/>
    <w:pPr>
      <w:spacing w:before="60"/>
      <w:ind w:firstLine="0"/>
    </w:pPr>
  </w:style>
  <w:style w:type="paragraph" w:customStyle="1" w:styleId="MinisterWord">
    <w:name w:val="MinisterWord"/>
    <w:basedOn w:val="Normal"/>
    <w:rsid w:val="008D5E02"/>
    <w:pPr>
      <w:spacing w:before="60"/>
      <w:jc w:val="right"/>
    </w:pPr>
  </w:style>
  <w:style w:type="paragraph" w:customStyle="1" w:styleId="aExamPara">
    <w:name w:val="aExamPara"/>
    <w:basedOn w:val="aExam"/>
    <w:rsid w:val="008D5E02"/>
    <w:pPr>
      <w:tabs>
        <w:tab w:val="right" w:pos="1720"/>
        <w:tab w:val="left" w:pos="2000"/>
        <w:tab w:val="left" w:pos="2300"/>
      </w:tabs>
      <w:ind w:left="2400" w:hanging="1300"/>
    </w:pPr>
  </w:style>
  <w:style w:type="paragraph" w:customStyle="1" w:styleId="aExamNumText">
    <w:name w:val="aExamNumText"/>
    <w:basedOn w:val="aExam"/>
    <w:rsid w:val="008D5E02"/>
    <w:pPr>
      <w:ind w:left="1500"/>
    </w:pPr>
  </w:style>
  <w:style w:type="paragraph" w:customStyle="1" w:styleId="aExamBullet">
    <w:name w:val="aExamBullet"/>
    <w:basedOn w:val="aExam"/>
    <w:rsid w:val="008D5E02"/>
    <w:pPr>
      <w:tabs>
        <w:tab w:val="left" w:pos="1500"/>
        <w:tab w:val="left" w:pos="2300"/>
      </w:tabs>
      <w:ind w:left="1900" w:hanging="800"/>
    </w:pPr>
  </w:style>
  <w:style w:type="paragraph" w:customStyle="1" w:styleId="aNotePara">
    <w:name w:val="aNotePara"/>
    <w:basedOn w:val="aNote"/>
    <w:rsid w:val="008D5E02"/>
    <w:pPr>
      <w:tabs>
        <w:tab w:val="right" w:pos="2140"/>
        <w:tab w:val="left" w:pos="2400"/>
      </w:tabs>
      <w:spacing w:before="60"/>
      <w:ind w:left="2400" w:hanging="1300"/>
    </w:pPr>
  </w:style>
  <w:style w:type="paragraph" w:customStyle="1" w:styleId="aExplanHeading">
    <w:name w:val="aExplanHeading"/>
    <w:basedOn w:val="BillBasicHeading"/>
    <w:next w:val="Normal"/>
    <w:rsid w:val="008D5E02"/>
    <w:rPr>
      <w:rFonts w:ascii="Arial (W1)" w:hAnsi="Arial (W1)"/>
      <w:sz w:val="18"/>
    </w:rPr>
  </w:style>
  <w:style w:type="paragraph" w:customStyle="1" w:styleId="aExplanText">
    <w:name w:val="aExplanText"/>
    <w:basedOn w:val="BillBasic"/>
    <w:rsid w:val="008D5E02"/>
    <w:rPr>
      <w:sz w:val="20"/>
    </w:rPr>
  </w:style>
  <w:style w:type="paragraph" w:customStyle="1" w:styleId="aParaNotePara">
    <w:name w:val="aParaNotePara"/>
    <w:basedOn w:val="aNoteParaSymb"/>
    <w:rsid w:val="008D5E02"/>
    <w:pPr>
      <w:tabs>
        <w:tab w:val="clear" w:pos="2140"/>
        <w:tab w:val="clear" w:pos="2400"/>
        <w:tab w:val="right" w:pos="2644"/>
      </w:tabs>
      <w:ind w:left="3320" w:hanging="1720"/>
    </w:pPr>
  </w:style>
  <w:style w:type="character" w:customStyle="1" w:styleId="charBold">
    <w:name w:val="charBold"/>
    <w:basedOn w:val="DefaultParagraphFont"/>
    <w:rsid w:val="008D5E02"/>
    <w:rPr>
      <w:b/>
    </w:rPr>
  </w:style>
  <w:style w:type="character" w:customStyle="1" w:styleId="charBoldItals">
    <w:name w:val="charBoldItals"/>
    <w:basedOn w:val="DefaultParagraphFont"/>
    <w:rsid w:val="008D5E02"/>
    <w:rPr>
      <w:b/>
      <w:i/>
    </w:rPr>
  </w:style>
  <w:style w:type="character" w:customStyle="1" w:styleId="charItals">
    <w:name w:val="charItals"/>
    <w:basedOn w:val="DefaultParagraphFont"/>
    <w:rsid w:val="008D5E02"/>
    <w:rPr>
      <w:i/>
    </w:rPr>
  </w:style>
  <w:style w:type="character" w:customStyle="1" w:styleId="charUnderline">
    <w:name w:val="charUnderline"/>
    <w:basedOn w:val="DefaultParagraphFont"/>
    <w:rsid w:val="008D5E02"/>
    <w:rPr>
      <w:u w:val="single"/>
    </w:rPr>
  </w:style>
  <w:style w:type="paragraph" w:customStyle="1" w:styleId="TableHd">
    <w:name w:val="TableHd"/>
    <w:basedOn w:val="Normal"/>
    <w:rsid w:val="008D5E02"/>
    <w:pPr>
      <w:keepNext/>
      <w:spacing w:before="300"/>
      <w:ind w:left="1200" w:hanging="1200"/>
    </w:pPr>
    <w:rPr>
      <w:rFonts w:ascii="Arial" w:hAnsi="Arial"/>
      <w:b/>
      <w:sz w:val="20"/>
    </w:rPr>
  </w:style>
  <w:style w:type="paragraph" w:customStyle="1" w:styleId="TableColHd">
    <w:name w:val="TableColHd"/>
    <w:basedOn w:val="Normal"/>
    <w:rsid w:val="008D5E02"/>
    <w:pPr>
      <w:keepNext/>
      <w:spacing w:after="60"/>
    </w:pPr>
    <w:rPr>
      <w:rFonts w:ascii="Arial" w:hAnsi="Arial"/>
      <w:b/>
      <w:sz w:val="18"/>
    </w:rPr>
  </w:style>
  <w:style w:type="paragraph" w:customStyle="1" w:styleId="PenaltyPara">
    <w:name w:val="PenaltyPara"/>
    <w:basedOn w:val="Normal"/>
    <w:rsid w:val="008D5E02"/>
    <w:pPr>
      <w:tabs>
        <w:tab w:val="right" w:pos="1360"/>
      </w:tabs>
      <w:spacing w:before="60"/>
      <w:ind w:left="1600" w:hanging="1600"/>
      <w:jc w:val="both"/>
    </w:pPr>
  </w:style>
  <w:style w:type="paragraph" w:customStyle="1" w:styleId="tablepara">
    <w:name w:val="table para"/>
    <w:basedOn w:val="Normal"/>
    <w:rsid w:val="008D5E02"/>
    <w:pPr>
      <w:tabs>
        <w:tab w:val="right" w:pos="800"/>
        <w:tab w:val="left" w:pos="1100"/>
      </w:tabs>
      <w:spacing w:before="80" w:after="60"/>
      <w:ind w:left="1100" w:hanging="1100"/>
    </w:pPr>
  </w:style>
  <w:style w:type="paragraph" w:customStyle="1" w:styleId="tablesubpara">
    <w:name w:val="table subpara"/>
    <w:basedOn w:val="Normal"/>
    <w:rsid w:val="008D5E02"/>
    <w:pPr>
      <w:tabs>
        <w:tab w:val="right" w:pos="1500"/>
        <w:tab w:val="left" w:pos="1800"/>
      </w:tabs>
      <w:spacing w:before="80" w:after="60"/>
      <w:ind w:left="1800" w:hanging="1800"/>
    </w:pPr>
  </w:style>
  <w:style w:type="paragraph" w:customStyle="1" w:styleId="TableText">
    <w:name w:val="TableText"/>
    <w:basedOn w:val="Normal"/>
    <w:rsid w:val="008D5E02"/>
    <w:pPr>
      <w:spacing w:before="60" w:after="60"/>
    </w:pPr>
  </w:style>
  <w:style w:type="paragraph" w:customStyle="1" w:styleId="IshadedH5Sec">
    <w:name w:val="I shaded H5 Sec"/>
    <w:basedOn w:val="AH5Sec"/>
    <w:rsid w:val="008D5E02"/>
    <w:pPr>
      <w:shd w:val="pct25" w:color="auto" w:fill="auto"/>
      <w:outlineLvl w:val="9"/>
    </w:pPr>
  </w:style>
  <w:style w:type="paragraph" w:customStyle="1" w:styleId="IshadedSchClause">
    <w:name w:val="I shaded Sch Clause"/>
    <w:basedOn w:val="IshadedH5Sec"/>
    <w:rsid w:val="008D5E02"/>
  </w:style>
  <w:style w:type="paragraph" w:customStyle="1" w:styleId="Penalty">
    <w:name w:val="Penalty"/>
    <w:basedOn w:val="Amainreturn"/>
    <w:rsid w:val="008D5E02"/>
  </w:style>
  <w:style w:type="paragraph" w:customStyle="1" w:styleId="aNoteText">
    <w:name w:val="aNoteText"/>
    <w:basedOn w:val="aNoteSymb"/>
    <w:rsid w:val="008D5E02"/>
    <w:pPr>
      <w:spacing w:before="60"/>
      <w:ind w:firstLine="0"/>
    </w:pPr>
  </w:style>
  <w:style w:type="paragraph" w:customStyle="1" w:styleId="aExamINum">
    <w:name w:val="aExamINum"/>
    <w:basedOn w:val="aExam"/>
    <w:rsid w:val="000B04DD"/>
    <w:pPr>
      <w:tabs>
        <w:tab w:val="left" w:pos="1500"/>
      </w:tabs>
      <w:ind w:left="1500" w:hanging="400"/>
    </w:pPr>
  </w:style>
  <w:style w:type="paragraph" w:customStyle="1" w:styleId="AExamIPara">
    <w:name w:val="AExamIPara"/>
    <w:basedOn w:val="aExam"/>
    <w:rsid w:val="008D5E02"/>
    <w:pPr>
      <w:tabs>
        <w:tab w:val="right" w:pos="1720"/>
        <w:tab w:val="left" w:pos="2000"/>
      </w:tabs>
      <w:ind w:left="2000" w:hanging="900"/>
    </w:pPr>
  </w:style>
  <w:style w:type="paragraph" w:customStyle="1" w:styleId="AH3sec">
    <w:name w:val="A H3 sec"/>
    <w:basedOn w:val="Normal"/>
    <w:next w:val="Amain"/>
    <w:rsid w:val="000B04DD"/>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8D5E02"/>
    <w:pPr>
      <w:tabs>
        <w:tab w:val="clear" w:pos="2600"/>
      </w:tabs>
      <w:ind w:left="1100"/>
    </w:pPr>
    <w:rPr>
      <w:sz w:val="18"/>
    </w:rPr>
  </w:style>
  <w:style w:type="paragraph" w:customStyle="1" w:styleId="aExamss">
    <w:name w:val="aExamss"/>
    <w:basedOn w:val="aNoteSymb"/>
    <w:rsid w:val="008D5E02"/>
    <w:pPr>
      <w:spacing w:before="60"/>
      <w:ind w:left="1100" w:firstLine="0"/>
    </w:pPr>
  </w:style>
  <w:style w:type="paragraph" w:customStyle="1" w:styleId="aExamHdgpar">
    <w:name w:val="aExamHdgpar"/>
    <w:basedOn w:val="aExamHdgss"/>
    <w:next w:val="Normal"/>
    <w:rsid w:val="008D5E02"/>
    <w:pPr>
      <w:ind w:left="1600"/>
    </w:pPr>
  </w:style>
  <w:style w:type="paragraph" w:customStyle="1" w:styleId="aExampar">
    <w:name w:val="aExampar"/>
    <w:basedOn w:val="aExamss"/>
    <w:rsid w:val="008D5E02"/>
    <w:pPr>
      <w:ind w:left="1600"/>
    </w:pPr>
  </w:style>
  <w:style w:type="paragraph" w:customStyle="1" w:styleId="aExamINumss">
    <w:name w:val="aExamINumss"/>
    <w:basedOn w:val="aExamss"/>
    <w:rsid w:val="008D5E02"/>
    <w:pPr>
      <w:tabs>
        <w:tab w:val="left" w:pos="1500"/>
      </w:tabs>
      <w:ind w:left="1500" w:hanging="400"/>
    </w:pPr>
  </w:style>
  <w:style w:type="paragraph" w:customStyle="1" w:styleId="aExamINumpar">
    <w:name w:val="aExamINumpar"/>
    <w:basedOn w:val="aExampar"/>
    <w:rsid w:val="008D5E02"/>
    <w:pPr>
      <w:tabs>
        <w:tab w:val="left" w:pos="2000"/>
      </w:tabs>
      <w:ind w:left="2000" w:hanging="400"/>
    </w:pPr>
  </w:style>
  <w:style w:type="paragraph" w:customStyle="1" w:styleId="aExamNumTextss">
    <w:name w:val="aExamNumTextss"/>
    <w:basedOn w:val="aExamss"/>
    <w:rsid w:val="008D5E02"/>
    <w:pPr>
      <w:ind w:left="1500"/>
    </w:pPr>
  </w:style>
  <w:style w:type="paragraph" w:customStyle="1" w:styleId="aExamNumTextpar">
    <w:name w:val="aExamNumTextpar"/>
    <w:basedOn w:val="aExampar"/>
    <w:rsid w:val="000B04DD"/>
    <w:pPr>
      <w:ind w:left="2000"/>
    </w:pPr>
  </w:style>
  <w:style w:type="paragraph" w:customStyle="1" w:styleId="aExamBulletss">
    <w:name w:val="aExamBulletss"/>
    <w:basedOn w:val="aExamss"/>
    <w:rsid w:val="008D5E02"/>
    <w:pPr>
      <w:ind w:left="1500" w:hanging="400"/>
    </w:pPr>
  </w:style>
  <w:style w:type="paragraph" w:customStyle="1" w:styleId="aExamBulletpar">
    <w:name w:val="aExamBulletpar"/>
    <w:basedOn w:val="aExampar"/>
    <w:rsid w:val="008D5E02"/>
    <w:pPr>
      <w:ind w:left="2000" w:hanging="400"/>
    </w:pPr>
  </w:style>
  <w:style w:type="paragraph" w:customStyle="1" w:styleId="aExamHdgsubpar">
    <w:name w:val="aExamHdgsubpar"/>
    <w:basedOn w:val="aExamHdgss"/>
    <w:next w:val="Normal"/>
    <w:rsid w:val="008D5E02"/>
    <w:pPr>
      <w:ind w:left="2140"/>
    </w:pPr>
  </w:style>
  <w:style w:type="paragraph" w:customStyle="1" w:styleId="aExamsubpar">
    <w:name w:val="aExamsubpar"/>
    <w:basedOn w:val="aExamss"/>
    <w:rsid w:val="008D5E02"/>
    <w:pPr>
      <w:ind w:left="2140"/>
    </w:pPr>
  </w:style>
  <w:style w:type="paragraph" w:customStyle="1" w:styleId="aExamNumsubpar">
    <w:name w:val="aExamNumsubpar"/>
    <w:basedOn w:val="aExamsubpar"/>
    <w:rsid w:val="000B04DD"/>
    <w:pPr>
      <w:tabs>
        <w:tab w:val="left" w:pos="2540"/>
      </w:tabs>
      <w:ind w:left="2540" w:hanging="400"/>
    </w:pPr>
  </w:style>
  <w:style w:type="paragraph" w:customStyle="1" w:styleId="aExamNumTextsubpar">
    <w:name w:val="aExamNumTextsubpar"/>
    <w:basedOn w:val="aExampar"/>
    <w:rsid w:val="000B04DD"/>
    <w:pPr>
      <w:ind w:left="2540"/>
    </w:pPr>
  </w:style>
  <w:style w:type="paragraph" w:customStyle="1" w:styleId="aExamBulletsubpar">
    <w:name w:val="aExamBulletsubpar"/>
    <w:basedOn w:val="aExamsubpar"/>
    <w:rsid w:val="000B04DD"/>
    <w:pPr>
      <w:numPr>
        <w:numId w:val="3"/>
      </w:numPr>
    </w:pPr>
  </w:style>
  <w:style w:type="paragraph" w:customStyle="1" w:styleId="aNoteTextss">
    <w:name w:val="aNoteTextss"/>
    <w:basedOn w:val="Normal"/>
    <w:rsid w:val="008D5E02"/>
    <w:pPr>
      <w:spacing w:before="60"/>
      <w:ind w:left="1900"/>
      <w:jc w:val="both"/>
    </w:pPr>
    <w:rPr>
      <w:sz w:val="20"/>
    </w:rPr>
  </w:style>
  <w:style w:type="paragraph" w:customStyle="1" w:styleId="aNoteParass">
    <w:name w:val="aNoteParass"/>
    <w:basedOn w:val="Normal"/>
    <w:rsid w:val="008D5E02"/>
    <w:pPr>
      <w:tabs>
        <w:tab w:val="right" w:pos="2140"/>
        <w:tab w:val="left" w:pos="2400"/>
      </w:tabs>
      <w:spacing w:before="60"/>
      <w:ind w:left="2400" w:hanging="1300"/>
      <w:jc w:val="both"/>
    </w:pPr>
    <w:rPr>
      <w:sz w:val="20"/>
    </w:rPr>
  </w:style>
  <w:style w:type="paragraph" w:customStyle="1" w:styleId="aNoteParapar">
    <w:name w:val="aNoteParapar"/>
    <w:basedOn w:val="aNotepar"/>
    <w:rsid w:val="008D5E02"/>
    <w:pPr>
      <w:tabs>
        <w:tab w:val="right" w:pos="2640"/>
      </w:tabs>
      <w:spacing w:before="60"/>
      <w:ind w:left="2920" w:hanging="1320"/>
    </w:pPr>
  </w:style>
  <w:style w:type="paragraph" w:customStyle="1" w:styleId="aNotesubpar">
    <w:name w:val="aNotesubpar"/>
    <w:basedOn w:val="BillBasic"/>
    <w:next w:val="Normal"/>
    <w:rsid w:val="008D5E02"/>
    <w:pPr>
      <w:ind w:left="2940" w:hanging="800"/>
    </w:pPr>
    <w:rPr>
      <w:sz w:val="20"/>
    </w:rPr>
  </w:style>
  <w:style w:type="paragraph" w:customStyle="1" w:styleId="aNoteTextsubpar">
    <w:name w:val="aNoteTextsubpar"/>
    <w:basedOn w:val="aNotesubpar"/>
    <w:rsid w:val="008D5E02"/>
    <w:pPr>
      <w:spacing w:before="60"/>
      <w:ind w:firstLine="0"/>
    </w:pPr>
  </w:style>
  <w:style w:type="paragraph" w:customStyle="1" w:styleId="aNoteParasubpar">
    <w:name w:val="aNoteParasubpar"/>
    <w:basedOn w:val="aNotesubpar"/>
    <w:rsid w:val="000B04DD"/>
    <w:pPr>
      <w:tabs>
        <w:tab w:val="right" w:pos="3180"/>
      </w:tabs>
      <w:spacing w:before="0"/>
      <w:ind w:left="3460" w:hanging="1320"/>
    </w:pPr>
  </w:style>
  <w:style w:type="paragraph" w:customStyle="1" w:styleId="aNoteBulletann">
    <w:name w:val="aNoteBulletann"/>
    <w:basedOn w:val="aNotess"/>
    <w:rsid w:val="000B04DD"/>
    <w:pPr>
      <w:tabs>
        <w:tab w:val="left" w:pos="2200"/>
      </w:tabs>
      <w:spacing w:before="0"/>
      <w:ind w:left="0" w:firstLine="0"/>
    </w:pPr>
  </w:style>
  <w:style w:type="paragraph" w:customStyle="1" w:styleId="aNoteBulletparann">
    <w:name w:val="aNoteBulletparann"/>
    <w:basedOn w:val="aNotepar"/>
    <w:rsid w:val="000B04DD"/>
    <w:pPr>
      <w:tabs>
        <w:tab w:val="left" w:pos="2700"/>
      </w:tabs>
      <w:spacing w:before="0"/>
      <w:ind w:left="0" w:firstLine="0"/>
    </w:pPr>
  </w:style>
  <w:style w:type="paragraph" w:customStyle="1" w:styleId="aNoteBulletsubpar">
    <w:name w:val="aNoteBulletsubpar"/>
    <w:basedOn w:val="aNotesubpar"/>
    <w:rsid w:val="000B04DD"/>
    <w:pPr>
      <w:numPr>
        <w:numId w:val="4"/>
      </w:numPr>
      <w:tabs>
        <w:tab w:val="left" w:pos="3240"/>
      </w:tabs>
      <w:spacing w:before="0"/>
    </w:pPr>
  </w:style>
  <w:style w:type="paragraph" w:customStyle="1" w:styleId="aNoteBulletss">
    <w:name w:val="aNoteBulletss"/>
    <w:basedOn w:val="Normal"/>
    <w:rsid w:val="008D5E02"/>
    <w:pPr>
      <w:spacing w:before="60"/>
      <w:ind w:left="2300" w:hanging="400"/>
      <w:jc w:val="both"/>
    </w:pPr>
    <w:rPr>
      <w:sz w:val="20"/>
    </w:rPr>
  </w:style>
  <w:style w:type="paragraph" w:customStyle="1" w:styleId="aNoteBulletpar">
    <w:name w:val="aNoteBulletpar"/>
    <w:basedOn w:val="aNotepar"/>
    <w:rsid w:val="008D5E02"/>
    <w:pPr>
      <w:spacing w:before="60"/>
      <w:ind w:left="2800" w:hanging="400"/>
    </w:pPr>
  </w:style>
  <w:style w:type="paragraph" w:customStyle="1" w:styleId="aExplanBullet">
    <w:name w:val="aExplanBullet"/>
    <w:basedOn w:val="Normal"/>
    <w:rsid w:val="008D5E02"/>
    <w:pPr>
      <w:spacing w:before="140"/>
      <w:ind w:left="400" w:hanging="400"/>
      <w:jc w:val="both"/>
    </w:pPr>
    <w:rPr>
      <w:snapToGrid w:val="0"/>
      <w:sz w:val="20"/>
    </w:rPr>
  </w:style>
  <w:style w:type="paragraph" w:customStyle="1" w:styleId="AuthLaw">
    <w:name w:val="AuthLaw"/>
    <w:basedOn w:val="BillBasic"/>
    <w:rsid w:val="000B04DD"/>
    <w:rPr>
      <w:rFonts w:ascii="Arial" w:hAnsi="Arial"/>
      <w:b/>
      <w:sz w:val="20"/>
    </w:rPr>
  </w:style>
  <w:style w:type="paragraph" w:customStyle="1" w:styleId="aExamNumpar">
    <w:name w:val="aExamNumpar"/>
    <w:basedOn w:val="aExamINumss"/>
    <w:rsid w:val="000B04DD"/>
    <w:pPr>
      <w:tabs>
        <w:tab w:val="clear" w:pos="1500"/>
        <w:tab w:val="left" w:pos="2000"/>
      </w:tabs>
      <w:ind w:left="2000"/>
    </w:pPr>
  </w:style>
  <w:style w:type="character" w:customStyle="1" w:styleId="charContents">
    <w:name w:val="charContents"/>
    <w:basedOn w:val="DefaultParagraphFont"/>
    <w:rsid w:val="008D5E02"/>
  </w:style>
  <w:style w:type="character" w:customStyle="1" w:styleId="charPage">
    <w:name w:val="charPage"/>
    <w:basedOn w:val="DefaultParagraphFont"/>
    <w:rsid w:val="008D5E02"/>
  </w:style>
  <w:style w:type="paragraph" w:customStyle="1" w:styleId="Letterhead">
    <w:name w:val="Letterhead"/>
    <w:rsid w:val="000B04DD"/>
    <w:pPr>
      <w:widowControl w:val="0"/>
      <w:spacing w:after="180"/>
      <w:jc w:val="right"/>
    </w:pPr>
    <w:rPr>
      <w:rFonts w:ascii="Arial" w:hAnsi="Arial"/>
      <w:sz w:val="32"/>
      <w:lang w:eastAsia="en-US"/>
    </w:rPr>
  </w:style>
  <w:style w:type="character" w:styleId="PageNumber">
    <w:name w:val="page number"/>
    <w:basedOn w:val="DefaultParagraphFont"/>
    <w:rsid w:val="008D5E02"/>
  </w:style>
  <w:style w:type="paragraph" w:styleId="TOC9">
    <w:name w:val="toc 9"/>
    <w:basedOn w:val="Normal"/>
    <w:next w:val="Normal"/>
    <w:autoRedefine/>
    <w:rsid w:val="008D5E02"/>
    <w:pPr>
      <w:ind w:left="1920" w:right="600"/>
    </w:pPr>
  </w:style>
  <w:style w:type="paragraph" w:customStyle="1" w:styleId="SchAmain">
    <w:name w:val="Sch A main"/>
    <w:basedOn w:val="Amain"/>
    <w:rsid w:val="008D5E02"/>
  </w:style>
  <w:style w:type="paragraph" w:customStyle="1" w:styleId="SchApara">
    <w:name w:val="Sch A para"/>
    <w:basedOn w:val="Apara"/>
    <w:rsid w:val="008D5E02"/>
  </w:style>
  <w:style w:type="paragraph" w:customStyle="1" w:styleId="SchAsubpara">
    <w:name w:val="Sch A subpara"/>
    <w:basedOn w:val="Asubpara"/>
    <w:rsid w:val="008D5E02"/>
  </w:style>
  <w:style w:type="paragraph" w:customStyle="1" w:styleId="SchAsubsubpara">
    <w:name w:val="Sch A subsubpara"/>
    <w:basedOn w:val="Asubsubpara"/>
    <w:rsid w:val="008D5E02"/>
  </w:style>
  <w:style w:type="paragraph" w:customStyle="1" w:styleId="Status">
    <w:name w:val="Status"/>
    <w:basedOn w:val="Normal"/>
    <w:rsid w:val="008D5E02"/>
    <w:pPr>
      <w:spacing w:before="280"/>
      <w:jc w:val="center"/>
    </w:pPr>
    <w:rPr>
      <w:rFonts w:ascii="Arial" w:hAnsi="Arial"/>
      <w:sz w:val="14"/>
    </w:rPr>
  </w:style>
  <w:style w:type="paragraph" w:customStyle="1" w:styleId="FooterInfoCentre">
    <w:name w:val="FooterInfoCentre"/>
    <w:basedOn w:val="FooterInfo"/>
    <w:rsid w:val="008D5E02"/>
    <w:pPr>
      <w:spacing w:before="60"/>
      <w:jc w:val="center"/>
    </w:pPr>
  </w:style>
  <w:style w:type="paragraph" w:customStyle="1" w:styleId="00Spine">
    <w:name w:val="00Spine"/>
    <w:basedOn w:val="Normal"/>
    <w:rsid w:val="008D5E02"/>
  </w:style>
  <w:style w:type="paragraph" w:customStyle="1" w:styleId="05Endnote0">
    <w:name w:val="05Endnote"/>
    <w:basedOn w:val="Normal"/>
    <w:rsid w:val="008D5E02"/>
  </w:style>
  <w:style w:type="paragraph" w:customStyle="1" w:styleId="06Copyright">
    <w:name w:val="06Copyright"/>
    <w:basedOn w:val="Normal"/>
    <w:rsid w:val="008D5E02"/>
  </w:style>
  <w:style w:type="paragraph" w:customStyle="1" w:styleId="RepubNo">
    <w:name w:val="RepubNo"/>
    <w:basedOn w:val="BillBasicHeading"/>
    <w:rsid w:val="008D5E02"/>
    <w:pPr>
      <w:keepNext w:val="0"/>
      <w:spacing w:before="600"/>
      <w:jc w:val="both"/>
    </w:pPr>
    <w:rPr>
      <w:sz w:val="26"/>
    </w:rPr>
  </w:style>
  <w:style w:type="paragraph" w:customStyle="1" w:styleId="EffectiveDate">
    <w:name w:val="EffectiveDate"/>
    <w:basedOn w:val="Normal"/>
    <w:rsid w:val="008D5E02"/>
    <w:pPr>
      <w:spacing w:before="120"/>
    </w:pPr>
    <w:rPr>
      <w:rFonts w:ascii="Arial" w:hAnsi="Arial"/>
      <w:b/>
      <w:sz w:val="26"/>
    </w:rPr>
  </w:style>
  <w:style w:type="paragraph" w:customStyle="1" w:styleId="CoverInForce">
    <w:name w:val="CoverInForce"/>
    <w:basedOn w:val="BillBasicHeading"/>
    <w:rsid w:val="008D5E02"/>
    <w:pPr>
      <w:keepNext w:val="0"/>
      <w:spacing w:before="400"/>
    </w:pPr>
    <w:rPr>
      <w:b w:val="0"/>
    </w:rPr>
  </w:style>
  <w:style w:type="paragraph" w:customStyle="1" w:styleId="CoverHeading">
    <w:name w:val="CoverHeading"/>
    <w:basedOn w:val="Normal"/>
    <w:rsid w:val="008D5E02"/>
    <w:rPr>
      <w:rFonts w:ascii="Arial" w:hAnsi="Arial"/>
      <w:b/>
    </w:rPr>
  </w:style>
  <w:style w:type="paragraph" w:customStyle="1" w:styleId="CoverSubHdg">
    <w:name w:val="CoverSubHdg"/>
    <w:basedOn w:val="CoverHeading"/>
    <w:rsid w:val="008D5E02"/>
    <w:pPr>
      <w:spacing w:before="120"/>
    </w:pPr>
    <w:rPr>
      <w:sz w:val="20"/>
    </w:rPr>
  </w:style>
  <w:style w:type="paragraph" w:customStyle="1" w:styleId="CoverActName">
    <w:name w:val="CoverActName"/>
    <w:basedOn w:val="BillBasicHeading"/>
    <w:rsid w:val="008D5E02"/>
    <w:pPr>
      <w:keepNext w:val="0"/>
      <w:spacing w:before="260"/>
    </w:pPr>
  </w:style>
  <w:style w:type="paragraph" w:customStyle="1" w:styleId="CoverText">
    <w:name w:val="CoverText"/>
    <w:basedOn w:val="Normal"/>
    <w:uiPriority w:val="99"/>
    <w:rsid w:val="008D5E02"/>
    <w:pPr>
      <w:spacing w:before="100"/>
      <w:jc w:val="both"/>
    </w:pPr>
    <w:rPr>
      <w:sz w:val="20"/>
    </w:rPr>
  </w:style>
  <w:style w:type="paragraph" w:customStyle="1" w:styleId="CoverTextPara">
    <w:name w:val="CoverTextPara"/>
    <w:basedOn w:val="CoverText"/>
    <w:rsid w:val="008D5E02"/>
    <w:pPr>
      <w:tabs>
        <w:tab w:val="right" w:pos="600"/>
        <w:tab w:val="left" w:pos="840"/>
      </w:tabs>
      <w:ind w:left="840" w:hanging="840"/>
    </w:pPr>
  </w:style>
  <w:style w:type="paragraph" w:customStyle="1" w:styleId="AH1ChapterSymb">
    <w:name w:val="A H1 Chapter Symb"/>
    <w:basedOn w:val="AH1Chapter"/>
    <w:next w:val="AH2Part"/>
    <w:rsid w:val="008D5E02"/>
    <w:pPr>
      <w:tabs>
        <w:tab w:val="clear" w:pos="2600"/>
        <w:tab w:val="left" w:pos="0"/>
      </w:tabs>
      <w:ind w:left="2480" w:hanging="2960"/>
    </w:pPr>
  </w:style>
  <w:style w:type="paragraph" w:customStyle="1" w:styleId="AH2PartSymb">
    <w:name w:val="A H2 Part Symb"/>
    <w:basedOn w:val="AH2Part"/>
    <w:next w:val="AH3Div"/>
    <w:rsid w:val="008D5E02"/>
    <w:pPr>
      <w:tabs>
        <w:tab w:val="clear" w:pos="2600"/>
        <w:tab w:val="left" w:pos="0"/>
      </w:tabs>
      <w:ind w:left="2480" w:hanging="2960"/>
    </w:pPr>
  </w:style>
  <w:style w:type="paragraph" w:customStyle="1" w:styleId="AH3DivSymb">
    <w:name w:val="A H3 Div Symb"/>
    <w:basedOn w:val="AH3Div"/>
    <w:next w:val="AH5Sec"/>
    <w:rsid w:val="008D5E02"/>
    <w:pPr>
      <w:tabs>
        <w:tab w:val="clear" w:pos="2600"/>
        <w:tab w:val="left" w:pos="0"/>
      </w:tabs>
      <w:ind w:left="2480" w:hanging="2960"/>
    </w:pPr>
  </w:style>
  <w:style w:type="paragraph" w:customStyle="1" w:styleId="AH4SubDivSymb">
    <w:name w:val="A H4 SubDiv Symb"/>
    <w:basedOn w:val="AH4SubDiv"/>
    <w:next w:val="AH5Sec"/>
    <w:rsid w:val="008D5E02"/>
    <w:pPr>
      <w:tabs>
        <w:tab w:val="clear" w:pos="2600"/>
        <w:tab w:val="left" w:pos="0"/>
      </w:tabs>
      <w:ind w:left="2480" w:hanging="2960"/>
    </w:pPr>
  </w:style>
  <w:style w:type="paragraph" w:customStyle="1" w:styleId="AH5SecSymb">
    <w:name w:val="A H5 Sec Symb"/>
    <w:basedOn w:val="AH5Sec"/>
    <w:next w:val="Amain"/>
    <w:rsid w:val="008D5E02"/>
    <w:pPr>
      <w:tabs>
        <w:tab w:val="clear" w:pos="1100"/>
        <w:tab w:val="left" w:pos="0"/>
      </w:tabs>
      <w:ind w:hanging="1580"/>
    </w:pPr>
  </w:style>
  <w:style w:type="paragraph" w:customStyle="1" w:styleId="AmainSymb">
    <w:name w:val="A main Symb"/>
    <w:basedOn w:val="Amain"/>
    <w:rsid w:val="008D5E02"/>
    <w:pPr>
      <w:tabs>
        <w:tab w:val="left" w:pos="0"/>
      </w:tabs>
      <w:ind w:left="1120" w:hanging="1600"/>
    </w:pPr>
  </w:style>
  <w:style w:type="paragraph" w:customStyle="1" w:styleId="AparaSymb">
    <w:name w:val="A para Symb"/>
    <w:basedOn w:val="Apara"/>
    <w:rsid w:val="008D5E02"/>
    <w:pPr>
      <w:tabs>
        <w:tab w:val="right" w:pos="0"/>
      </w:tabs>
      <w:ind w:hanging="2080"/>
    </w:pPr>
  </w:style>
  <w:style w:type="paragraph" w:customStyle="1" w:styleId="Assectheading">
    <w:name w:val="A ssect heading"/>
    <w:basedOn w:val="Amain"/>
    <w:rsid w:val="008D5E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D5E02"/>
    <w:pPr>
      <w:tabs>
        <w:tab w:val="left" w:pos="0"/>
      </w:tabs>
      <w:ind w:left="2098" w:hanging="2580"/>
    </w:pPr>
  </w:style>
  <w:style w:type="paragraph" w:customStyle="1" w:styleId="Actdetails">
    <w:name w:val="Act details"/>
    <w:basedOn w:val="Normal"/>
    <w:rsid w:val="008D5E02"/>
    <w:pPr>
      <w:spacing w:before="20"/>
      <w:ind w:left="1400"/>
    </w:pPr>
    <w:rPr>
      <w:rFonts w:ascii="Arial" w:hAnsi="Arial"/>
      <w:sz w:val="20"/>
    </w:rPr>
  </w:style>
  <w:style w:type="paragraph" w:customStyle="1" w:styleId="AmdtEntries">
    <w:name w:val="AmdtEntries"/>
    <w:basedOn w:val="BillBasicHeading"/>
    <w:rsid w:val="008D5E02"/>
    <w:pPr>
      <w:keepNext w:val="0"/>
      <w:tabs>
        <w:tab w:val="clear" w:pos="2600"/>
      </w:tabs>
      <w:spacing w:before="0"/>
      <w:ind w:left="3200" w:hanging="2100"/>
    </w:pPr>
    <w:rPr>
      <w:sz w:val="18"/>
    </w:rPr>
  </w:style>
  <w:style w:type="paragraph" w:customStyle="1" w:styleId="AmdtEntriesDefL2">
    <w:name w:val="AmdtEntriesDefL2"/>
    <w:basedOn w:val="AmdtEntries"/>
    <w:rsid w:val="008D5E02"/>
    <w:pPr>
      <w:tabs>
        <w:tab w:val="left" w:pos="3000"/>
      </w:tabs>
      <w:ind w:left="3600" w:hanging="2500"/>
    </w:pPr>
  </w:style>
  <w:style w:type="paragraph" w:customStyle="1" w:styleId="AmdtsEntriesDefL2">
    <w:name w:val="AmdtsEntriesDefL2"/>
    <w:basedOn w:val="Normal"/>
    <w:rsid w:val="008D5E02"/>
    <w:pPr>
      <w:tabs>
        <w:tab w:val="left" w:pos="3000"/>
      </w:tabs>
      <w:ind w:left="3100" w:hanging="2000"/>
    </w:pPr>
    <w:rPr>
      <w:rFonts w:ascii="Arial" w:hAnsi="Arial"/>
      <w:sz w:val="18"/>
    </w:rPr>
  </w:style>
  <w:style w:type="paragraph" w:customStyle="1" w:styleId="AmdtsEntries">
    <w:name w:val="AmdtsEntries"/>
    <w:basedOn w:val="BillBasicHeading"/>
    <w:rsid w:val="008D5E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D5E02"/>
    <w:pPr>
      <w:tabs>
        <w:tab w:val="clear" w:pos="2600"/>
      </w:tabs>
      <w:spacing w:before="120"/>
      <w:ind w:left="1100"/>
    </w:pPr>
    <w:rPr>
      <w:sz w:val="18"/>
    </w:rPr>
  </w:style>
  <w:style w:type="paragraph" w:customStyle="1" w:styleId="Asamby">
    <w:name w:val="As am by"/>
    <w:basedOn w:val="Normal"/>
    <w:next w:val="Normal"/>
    <w:rsid w:val="008D5E02"/>
    <w:pPr>
      <w:spacing w:before="240"/>
      <w:ind w:left="1100"/>
    </w:pPr>
    <w:rPr>
      <w:rFonts w:ascii="Arial" w:hAnsi="Arial"/>
      <w:sz w:val="20"/>
    </w:rPr>
  </w:style>
  <w:style w:type="character" w:customStyle="1" w:styleId="charSymb">
    <w:name w:val="charSymb"/>
    <w:basedOn w:val="DefaultParagraphFont"/>
    <w:rsid w:val="008D5E02"/>
    <w:rPr>
      <w:rFonts w:ascii="Arial" w:hAnsi="Arial"/>
      <w:sz w:val="24"/>
      <w:bdr w:val="single" w:sz="4" w:space="0" w:color="auto"/>
    </w:rPr>
  </w:style>
  <w:style w:type="character" w:customStyle="1" w:styleId="charTableNo">
    <w:name w:val="charTableNo"/>
    <w:basedOn w:val="DefaultParagraphFont"/>
    <w:rsid w:val="008D5E02"/>
  </w:style>
  <w:style w:type="character" w:customStyle="1" w:styleId="charTableText">
    <w:name w:val="charTableText"/>
    <w:basedOn w:val="DefaultParagraphFont"/>
    <w:rsid w:val="008D5E02"/>
  </w:style>
  <w:style w:type="paragraph" w:customStyle="1" w:styleId="Dict-HeadingSymb">
    <w:name w:val="Dict-Heading Symb"/>
    <w:basedOn w:val="Dict-Heading"/>
    <w:rsid w:val="008D5E02"/>
    <w:pPr>
      <w:tabs>
        <w:tab w:val="left" w:pos="0"/>
      </w:tabs>
      <w:ind w:left="2480" w:hanging="2960"/>
    </w:pPr>
  </w:style>
  <w:style w:type="paragraph" w:customStyle="1" w:styleId="EarlierRepubEntries">
    <w:name w:val="EarlierRepubEntries"/>
    <w:basedOn w:val="Normal"/>
    <w:rsid w:val="008D5E02"/>
    <w:pPr>
      <w:spacing w:before="60" w:after="60"/>
    </w:pPr>
    <w:rPr>
      <w:rFonts w:ascii="Arial" w:hAnsi="Arial"/>
      <w:sz w:val="18"/>
    </w:rPr>
  </w:style>
  <w:style w:type="paragraph" w:customStyle="1" w:styleId="EarlierRepubHdg">
    <w:name w:val="EarlierRepubHdg"/>
    <w:basedOn w:val="Normal"/>
    <w:rsid w:val="008D5E02"/>
    <w:pPr>
      <w:keepNext/>
    </w:pPr>
    <w:rPr>
      <w:rFonts w:ascii="Arial" w:hAnsi="Arial"/>
      <w:b/>
      <w:sz w:val="20"/>
    </w:rPr>
  </w:style>
  <w:style w:type="paragraph" w:customStyle="1" w:styleId="Endnote20">
    <w:name w:val="Endnote2"/>
    <w:basedOn w:val="Normal"/>
    <w:rsid w:val="008D5E02"/>
    <w:pPr>
      <w:keepNext/>
      <w:tabs>
        <w:tab w:val="left" w:pos="1100"/>
      </w:tabs>
      <w:spacing w:before="360"/>
    </w:pPr>
    <w:rPr>
      <w:rFonts w:ascii="Arial" w:hAnsi="Arial"/>
      <w:b/>
    </w:rPr>
  </w:style>
  <w:style w:type="paragraph" w:customStyle="1" w:styleId="Endnote3">
    <w:name w:val="Endnote3"/>
    <w:basedOn w:val="Normal"/>
    <w:rsid w:val="008D5E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D5E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D5E02"/>
    <w:pPr>
      <w:spacing w:before="60"/>
      <w:ind w:left="1100"/>
      <w:jc w:val="both"/>
    </w:pPr>
    <w:rPr>
      <w:sz w:val="20"/>
    </w:rPr>
  </w:style>
  <w:style w:type="paragraph" w:customStyle="1" w:styleId="EndNoteParas">
    <w:name w:val="EndNoteParas"/>
    <w:basedOn w:val="EndNoteTextEPS"/>
    <w:rsid w:val="008D5E02"/>
    <w:pPr>
      <w:tabs>
        <w:tab w:val="right" w:pos="1432"/>
      </w:tabs>
      <w:ind w:left="1840" w:hanging="1840"/>
    </w:pPr>
  </w:style>
  <w:style w:type="paragraph" w:customStyle="1" w:styleId="EndnotesAbbrev">
    <w:name w:val="EndnotesAbbrev"/>
    <w:basedOn w:val="Normal"/>
    <w:rsid w:val="008D5E02"/>
    <w:pPr>
      <w:spacing w:before="20"/>
    </w:pPr>
    <w:rPr>
      <w:rFonts w:ascii="Arial" w:hAnsi="Arial"/>
      <w:color w:val="000000"/>
      <w:sz w:val="16"/>
    </w:rPr>
  </w:style>
  <w:style w:type="paragraph" w:customStyle="1" w:styleId="EPSCoverTop">
    <w:name w:val="EPSCoverTop"/>
    <w:basedOn w:val="Normal"/>
    <w:rsid w:val="008D5E02"/>
    <w:pPr>
      <w:jc w:val="right"/>
    </w:pPr>
    <w:rPr>
      <w:rFonts w:ascii="Arial" w:hAnsi="Arial"/>
      <w:sz w:val="20"/>
    </w:rPr>
  </w:style>
  <w:style w:type="paragraph" w:customStyle="1" w:styleId="LegHistNote">
    <w:name w:val="LegHistNote"/>
    <w:basedOn w:val="Actdetails"/>
    <w:rsid w:val="008D5E02"/>
    <w:pPr>
      <w:spacing w:before="60"/>
      <w:ind w:left="2700" w:right="-60" w:hanging="1300"/>
    </w:pPr>
    <w:rPr>
      <w:sz w:val="18"/>
    </w:rPr>
  </w:style>
  <w:style w:type="paragraph" w:customStyle="1" w:styleId="LongTitleSymb">
    <w:name w:val="LongTitleSymb"/>
    <w:basedOn w:val="LongTitle"/>
    <w:rsid w:val="008D5E02"/>
    <w:pPr>
      <w:ind w:hanging="480"/>
    </w:pPr>
  </w:style>
  <w:style w:type="paragraph" w:styleId="MacroText">
    <w:name w:val="macro"/>
    <w:semiHidden/>
    <w:rsid w:val="008D5E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8D5E02"/>
    <w:pPr>
      <w:tabs>
        <w:tab w:val="left" w:pos="2600"/>
      </w:tabs>
      <w:ind w:left="2600"/>
    </w:pPr>
  </w:style>
  <w:style w:type="paragraph" w:customStyle="1" w:styleId="ModH1Chapter">
    <w:name w:val="Mod H1 Chapter"/>
    <w:basedOn w:val="IH1ChapSymb"/>
    <w:rsid w:val="008D5E02"/>
    <w:pPr>
      <w:tabs>
        <w:tab w:val="clear" w:pos="2600"/>
        <w:tab w:val="left" w:pos="3300"/>
      </w:tabs>
      <w:ind w:left="3300"/>
    </w:pPr>
  </w:style>
  <w:style w:type="paragraph" w:customStyle="1" w:styleId="ModH2Part">
    <w:name w:val="Mod H2 Part"/>
    <w:basedOn w:val="IH2PartSymb"/>
    <w:rsid w:val="008D5E02"/>
    <w:pPr>
      <w:tabs>
        <w:tab w:val="clear" w:pos="2600"/>
        <w:tab w:val="left" w:pos="3300"/>
      </w:tabs>
      <w:ind w:left="3300"/>
    </w:pPr>
  </w:style>
  <w:style w:type="paragraph" w:customStyle="1" w:styleId="ModH3Div">
    <w:name w:val="Mod H3 Div"/>
    <w:basedOn w:val="IH3DivSymb"/>
    <w:rsid w:val="008D5E02"/>
    <w:pPr>
      <w:tabs>
        <w:tab w:val="clear" w:pos="2600"/>
        <w:tab w:val="left" w:pos="3300"/>
      </w:tabs>
      <w:ind w:left="3300"/>
    </w:pPr>
  </w:style>
  <w:style w:type="paragraph" w:customStyle="1" w:styleId="ModH4SubDiv">
    <w:name w:val="Mod H4 SubDiv"/>
    <w:basedOn w:val="IH4SubDivSymb"/>
    <w:rsid w:val="008D5E02"/>
    <w:pPr>
      <w:tabs>
        <w:tab w:val="clear" w:pos="2600"/>
        <w:tab w:val="left" w:pos="3300"/>
      </w:tabs>
      <w:ind w:left="3300"/>
    </w:pPr>
  </w:style>
  <w:style w:type="paragraph" w:customStyle="1" w:styleId="ModH5Sec">
    <w:name w:val="Mod H5 Sec"/>
    <w:basedOn w:val="IH5SecSymb"/>
    <w:rsid w:val="008D5E02"/>
    <w:pPr>
      <w:tabs>
        <w:tab w:val="clear" w:pos="1100"/>
        <w:tab w:val="left" w:pos="1800"/>
      </w:tabs>
      <w:ind w:left="2200"/>
    </w:pPr>
  </w:style>
  <w:style w:type="paragraph" w:customStyle="1" w:styleId="Modmain">
    <w:name w:val="Mod main"/>
    <w:basedOn w:val="Amain"/>
    <w:rsid w:val="008D5E02"/>
    <w:pPr>
      <w:tabs>
        <w:tab w:val="clear" w:pos="900"/>
        <w:tab w:val="clear" w:pos="1100"/>
        <w:tab w:val="right" w:pos="1600"/>
        <w:tab w:val="left" w:pos="1800"/>
      </w:tabs>
      <w:ind w:left="2200"/>
    </w:pPr>
  </w:style>
  <w:style w:type="paragraph" w:customStyle="1" w:styleId="Modmainreturn">
    <w:name w:val="Mod main return"/>
    <w:basedOn w:val="AmainreturnSymb"/>
    <w:rsid w:val="008D5E02"/>
    <w:pPr>
      <w:ind w:left="1800"/>
    </w:pPr>
  </w:style>
  <w:style w:type="paragraph" w:customStyle="1" w:styleId="ModNote">
    <w:name w:val="Mod Note"/>
    <w:basedOn w:val="aNoteSymb"/>
    <w:rsid w:val="008D5E02"/>
    <w:pPr>
      <w:tabs>
        <w:tab w:val="left" w:pos="2600"/>
      </w:tabs>
      <w:ind w:left="2600"/>
    </w:pPr>
  </w:style>
  <w:style w:type="paragraph" w:customStyle="1" w:styleId="Modpara">
    <w:name w:val="Mod para"/>
    <w:basedOn w:val="BillBasic"/>
    <w:rsid w:val="008D5E02"/>
    <w:pPr>
      <w:tabs>
        <w:tab w:val="right" w:pos="2100"/>
        <w:tab w:val="left" w:pos="2300"/>
      </w:tabs>
      <w:ind w:left="2700" w:hanging="1600"/>
      <w:outlineLvl w:val="6"/>
    </w:pPr>
  </w:style>
  <w:style w:type="paragraph" w:customStyle="1" w:styleId="Modparareturn">
    <w:name w:val="Mod para return"/>
    <w:basedOn w:val="AparareturnSymb"/>
    <w:rsid w:val="008D5E02"/>
    <w:pPr>
      <w:ind w:left="2300"/>
    </w:pPr>
  </w:style>
  <w:style w:type="paragraph" w:customStyle="1" w:styleId="Modref">
    <w:name w:val="Mod ref"/>
    <w:basedOn w:val="refSymb"/>
    <w:rsid w:val="008D5E02"/>
    <w:pPr>
      <w:ind w:left="1100"/>
    </w:pPr>
  </w:style>
  <w:style w:type="paragraph" w:customStyle="1" w:styleId="Modsubpara">
    <w:name w:val="Mod subpara"/>
    <w:basedOn w:val="Asubpara"/>
    <w:rsid w:val="008D5E02"/>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8D5E02"/>
    <w:pPr>
      <w:ind w:left="3040"/>
    </w:pPr>
  </w:style>
  <w:style w:type="paragraph" w:customStyle="1" w:styleId="Modsubsubpara">
    <w:name w:val="Mod subsubpara"/>
    <w:basedOn w:val="AsubsubparaSymb"/>
    <w:rsid w:val="008D5E02"/>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8D5E02"/>
    <w:pPr>
      <w:keepNext/>
      <w:spacing w:before="180"/>
      <w:ind w:left="1100"/>
    </w:pPr>
    <w:rPr>
      <w:rFonts w:ascii="Arial" w:hAnsi="Arial"/>
      <w:b/>
      <w:sz w:val="20"/>
    </w:rPr>
  </w:style>
  <w:style w:type="paragraph" w:customStyle="1" w:styleId="NewReg">
    <w:name w:val="New Reg"/>
    <w:basedOn w:val="NewAct"/>
    <w:next w:val="Actdetails"/>
    <w:rsid w:val="008D5E02"/>
  </w:style>
  <w:style w:type="paragraph" w:customStyle="1" w:styleId="RenumProvEntries">
    <w:name w:val="RenumProvEntries"/>
    <w:basedOn w:val="Normal"/>
    <w:rsid w:val="008D5E02"/>
    <w:pPr>
      <w:spacing w:before="60"/>
    </w:pPr>
    <w:rPr>
      <w:rFonts w:ascii="Arial" w:hAnsi="Arial"/>
      <w:sz w:val="20"/>
    </w:rPr>
  </w:style>
  <w:style w:type="paragraph" w:customStyle="1" w:styleId="RenumProvHdg">
    <w:name w:val="RenumProvHdg"/>
    <w:basedOn w:val="Normal"/>
    <w:rsid w:val="008D5E02"/>
    <w:rPr>
      <w:rFonts w:ascii="Arial" w:hAnsi="Arial"/>
      <w:b/>
      <w:sz w:val="22"/>
    </w:rPr>
  </w:style>
  <w:style w:type="paragraph" w:customStyle="1" w:styleId="RenumProvHeader">
    <w:name w:val="RenumProvHeader"/>
    <w:basedOn w:val="Normal"/>
    <w:rsid w:val="008D5E02"/>
    <w:rPr>
      <w:rFonts w:ascii="Arial" w:hAnsi="Arial"/>
      <w:b/>
      <w:sz w:val="22"/>
    </w:rPr>
  </w:style>
  <w:style w:type="paragraph" w:customStyle="1" w:styleId="RenumProvSubsectEntries">
    <w:name w:val="RenumProvSubsectEntries"/>
    <w:basedOn w:val="RenumProvEntries"/>
    <w:rsid w:val="008D5E02"/>
    <w:pPr>
      <w:ind w:left="252"/>
    </w:pPr>
  </w:style>
  <w:style w:type="paragraph" w:customStyle="1" w:styleId="RenumTableHdg">
    <w:name w:val="RenumTableHdg"/>
    <w:basedOn w:val="Normal"/>
    <w:rsid w:val="008D5E02"/>
    <w:pPr>
      <w:spacing w:before="120"/>
    </w:pPr>
    <w:rPr>
      <w:rFonts w:ascii="Arial" w:hAnsi="Arial"/>
      <w:b/>
      <w:sz w:val="20"/>
    </w:rPr>
  </w:style>
  <w:style w:type="paragraph" w:customStyle="1" w:styleId="SchclauseheadingSymb">
    <w:name w:val="Sch clause heading Symb"/>
    <w:basedOn w:val="Schclauseheading"/>
    <w:rsid w:val="008D5E02"/>
    <w:pPr>
      <w:tabs>
        <w:tab w:val="left" w:pos="0"/>
      </w:tabs>
      <w:ind w:left="980" w:hanging="1460"/>
    </w:pPr>
  </w:style>
  <w:style w:type="paragraph" w:customStyle="1" w:styleId="SchSubClause">
    <w:name w:val="Sch SubClause"/>
    <w:basedOn w:val="Schclauseheading"/>
    <w:rsid w:val="008D5E02"/>
    <w:rPr>
      <w:b w:val="0"/>
    </w:rPr>
  </w:style>
  <w:style w:type="paragraph" w:customStyle="1" w:styleId="Sched-FormSymb">
    <w:name w:val="Sched-Form Symb"/>
    <w:basedOn w:val="Sched-Form"/>
    <w:rsid w:val="008D5E02"/>
    <w:pPr>
      <w:tabs>
        <w:tab w:val="left" w:pos="0"/>
      </w:tabs>
      <w:ind w:left="2480" w:hanging="2960"/>
    </w:pPr>
  </w:style>
  <w:style w:type="paragraph" w:customStyle="1" w:styleId="Sched-Form-18Space">
    <w:name w:val="Sched-Form-18Space"/>
    <w:basedOn w:val="Normal"/>
    <w:rsid w:val="008D5E02"/>
    <w:pPr>
      <w:spacing w:before="360" w:after="60"/>
    </w:pPr>
    <w:rPr>
      <w:sz w:val="22"/>
    </w:rPr>
  </w:style>
  <w:style w:type="paragraph" w:customStyle="1" w:styleId="Sched-headingSymb">
    <w:name w:val="Sched-heading Symb"/>
    <w:basedOn w:val="Sched-heading"/>
    <w:rsid w:val="008D5E02"/>
    <w:pPr>
      <w:tabs>
        <w:tab w:val="left" w:pos="0"/>
      </w:tabs>
      <w:ind w:left="2480" w:hanging="2960"/>
    </w:pPr>
  </w:style>
  <w:style w:type="paragraph" w:customStyle="1" w:styleId="Sched-PartSymb">
    <w:name w:val="Sched-Part Symb"/>
    <w:basedOn w:val="Sched-Part"/>
    <w:rsid w:val="008D5E02"/>
    <w:pPr>
      <w:tabs>
        <w:tab w:val="left" w:pos="0"/>
      </w:tabs>
      <w:ind w:left="2480" w:hanging="2960"/>
    </w:pPr>
  </w:style>
  <w:style w:type="paragraph" w:styleId="Subtitle">
    <w:name w:val="Subtitle"/>
    <w:basedOn w:val="Normal"/>
    <w:qFormat/>
    <w:rsid w:val="008D5E02"/>
    <w:pPr>
      <w:spacing w:after="60"/>
      <w:jc w:val="center"/>
      <w:outlineLvl w:val="1"/>
    </w:pPr>
    <w:rPr>
      <w:rFonts w:ascii="Arial" w:hAnsi="Arial"/>
    </w:rPr>
  </w:style>
  <w:style w:type="paragraph" w:customStyle="1" w:styleId="TLegEntries">
    <w:name w:val="TLegEntries"/>
    <w:basedOn w:val="Normal"/>
    <w:rsid w:val="008D5E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D5E02"/>
    <w:pPr>
      <w:ind w:firstLine="0"/>
    </w:pPr>
    <w:rPr>
      <w:b/>
    </w:rPr>
  </w:style>
  <w:style w:type="paragraph" w:customStyle="1" w:styleId="EndNoteTextPub">
    <w:name w:val="EndNoteTextPub"/>
    <w:basedOn w:val="Normal"/>
    <w:rsid w:val="008D5E02"/>
    <w:pPr>
      <w:spacing w:before="60"/>
      <w:ind w:left="1100"/>
      <w:jc w:val="both"/>
    </w:pPr>
    <w:rPr>
      <w:sz w:val="20"/>
    </w:rPr>
  </w:style>
  <w:style w:type="paragraph" w:customStyle="1" w:styleId="TOCOL1">
    <w:name w:val="TOCOL 1"/>
    <w:basedOn w:val="TOC1"/>
    <w:rsid w:val="008D5E02"/>
  </w:style>
  <w:style w:type="paragraph" w:customStyle="1" w:styleId="TOCOL2">
    <w:name w:val="TOCOL 2"/>
    <w:basedOn w:val="TOC2"/>
    <w:rsid w:val="008D5E02"/>
    <w:pPr>
      <w:keepNext w:val="0"/>
    </w:pPr>
  </w:style>
  <w:style w:type="paragraph" w:customStyle="1" w:styleId="TOCOL3">
    <w:name w:val="TOCOL 3"/>
    <w:basedOn w:val="TOC3"/>
    <w:rsid w:val="008D5E02"/>
    <w:pPr>
      <w:keepNext w:val="0"/>
    </w:pPr>
  </w:style>
  <w:style w:type="paragraph" w:customStyle="1" w:styleId="TOCOL4">
    <w:name w:val="TOCOL 4"/>
    <w:basedOn w:val="TOC4"/>
    <w:rsid w:val="008D5E02"/>
    <w:pPr>
      <w:keepNext w:val="0"/>
    </w:pPr>
  </w:style>
  <w:style w:type="paragraph" w:customStyle="1" w:styleId="TOCOL5">
    <w:name w:val="TOCOL 5"/>
    <w:basedOn w:val="TOC5"/>
    <w:rsid w:val="008D5E02"/>
    <w:pPr>
      <w:tabs>
        <w:tab w:val="left" w:pos="400"/>
      </w:tabs>
    </w:pPr>
  </w:style>
  <w:style w:type="paragraph" w:customStyle="1" w:styleId="TOCOL6">
    <w:name w:val="TOCOL 6"/>
    <w:basedOn w:val="TOC6"/>
    <w:rsid w:val="008D5E02"/>
    <w:pPr>
      <w:keepNext w:val="0"/>
    </w:pPr>
  </w:style>
  <w:style w:type="paragraph" w:customStyle="1" w:styleId="TOCOL7">
    <w:name w:val="TOCOL 7"/>
    <w:basedOn w:val="TOC7"/>
    <w:rsid w:val="008D5E02"/>
  </w:style>
  <w:style w:type="paragraph" w:customStyle="1" w:styleId="TOCOL8">
    <w:name w:val="TOCOL 8"/>
    <w:basedOn w:val="TOC8"/>
    <w:rsid w:val="008D5E02"/>
  </w:style>
  <w:style w:type="paragraph" w:customStyle="1" w:styleId="TOCOL9">
    <w:name w:val="TOCOL 9"/>
    <w:basedOn w:val="TOC9"/>
    <w:rsid w:val="008D5E02"/>
    <w:pPr>
      <w:ind w:right="0"/>
    </w:pPr>
  </w:style>
  <w:style w:type="paragraph" w:customStyle="1" w:styleId="TOC10">
    <w:name w:val="TOC 10"/>
    <w:basedOn w:val="TOC5"/>
    <w:rsid w:val="008D5E02"/>
    <w:rPr>
      <w:szCs w:val="24"/>
    </w:rPr>
  </w:style>
  <w:style w:type="character" w:customStyle="1" w:styleId="charNotBold">
    <w:name w:val="charNotBold"/>
    <w:basedOn w:val="DefaultParagraphFont"/>
    <w:rsid w:val="008D5E02"/>
    <w:rPr>
      <w:rFonts w:ascii="Arial" w:hAnsi="Arial"/>
      <w:sz w:val="20"/>
    </w:rPr>
  </w:style>
  <w:style w:type="paragraph" w:customStyle="1" w:styleId="Billname1">
    <w:name w:val="Billname1"/>
    <w:basedOn w:val="Normal"/>
    <w:rsid w:val="008D5E02"/>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8D5E02"/>
    <w:rPr>
      <w:rFonts w:ascii="Tahoma" w:hAnsi="Tahoma" w:cs="Tahoma"/>
      <w:sz w:val="16"/>
      <w:szCs w:val="16"/>
    </w:rPr>
  </w:style>
  <w:style w:type="character" w:customStyle="1" w:styleId="BalloonTextChar">
    <w:name w:val="Balloon Text Char"/>
    <w:basedOn w:val="DefaultParagraphFont"/>
    <w:link w:val="BalloonText"/>
    <w:uiPriority w:val="99"/>
    <w:rsid w:val="008D5E02"/>
    <w:rPr>
      <w:rFonts w:ascii="Tahoma" w:hAnsi="Tahoma" w:cs="Tahoma"/>
      <w:sz w:val="16"/>
      <w:szCs w:val="16"/>
      <w:lang w:eastAsia="en-US"/>
    </w:rPr>
  </w:style>
  <w:style w:type="paragraph" w:customStyle="1" w:styleId="TablePara10">
    <w:name w:val="TablePara10"/>
    <w:basedOn w:val="tablepara"/>
    <w:rsid w:val="008D5E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5E0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D5E02"/>
    <w:rPr>
      <w:sz w:val="20"/>
    </w:rPr>
  </w:style>
  <w:style w:type="character" w:customStyle="1" w:styleId="FooterChar">
    <w:name w:val="Footer Char"/>
    <w:basedOn w:val="DefaultParagraphFont"/>
    <w:link w:val="Footer"/>
    <w:rsid w:val="008D5E02"/>
    <w:rPr>
      <w:rFonts w:ascii="Arial" w:hAnsi="Arial"/>
      <w:sz w:val="18"/>
      <w:lang w:eastAsia="en-US"/>
    </w:rPr>
  </w:style>
  <w:style w:type="paragraph" w:customStyle="1" w:styleId="ShadedSchClauseSymb">
    <w:name w:val="Shaded Sch Clause Symb"/>
    <w:basedOn w:val="ShadedSchClause"/>
    <w:rsid w:val="008D5E02"/>
    <w:pPr>
      <w:tabs>
        <w:tab w:val="left" w:pos="0"/>
      </w:tabs>
      <w:ind w:left="975" w:hanging="1457"/>
    </w:pPr>
  </w:style>
  <w:style w:type="paragraph" w:customStyle="1" w:styleId="CoverTextBullet">
    <w:name w:val="CoverTextBullet"/>
    <w:basedOn w:val="CoverText"/>
    <w:qFormat/>
    <w:rsid w:val="008D5E02"/>
    <w:pPr>
      <w:numPr>
        <w:numId w:val="5"/>
      </w:numPr>
    </w:pPr>
    <w:rPr>
      <w:color w:val="000000"/>
    </w:rPr>
  </w:style>
  <w:style w:type="paragraph" w:customStyle="1" w:styleId="01aPreamble">
    <w:name w:val="01aPreamble"/>
    <w:basedOn w:val="Normal"/>
    <w:qFormat/>
    <w:rsid w:val="008D5E02"/>
  </w:style>
  <w:style w:type="paragraph" w:customStyle="1" w:styleId="TableBullet">
    <w:name w:val="TableBullet"/>
    <w:basedOn w:val="TableText10"/>
    <w:qFormat/>
    <w:rsid w:val="008D5E02"/>
    <w:pPr>
      <w:numPr>
        <w:numId w:val="7"/>
      </w:numPr>
    </w:pPr>
  </w:style>
  <w:style w:type="paragraph" w:customStyle="1" w:styleId="TableNumbered">
    <w:name w:val="TableNumbered"/>
    <w:basedOn w:val="TableText10"/>
    <w:qFormat/>
    <w:rsid w:val="008D5E02"/>
    <w:pPr>
      <w:numPr>
        <w:numId w:val="8"/>
      </w:numPr>
    </w:pPr>
  </w:style>
  <w:style w:type="character" w:customStyle="1" w:styleId="charCitHyperlinkItal">
    <w:name w:val="charCitHyperlinkItal"/>
    <w:basedOn w:val="Hyperlink"/>
    <w:uiPriority w:val="1"/>
    <w:rsid w:val="008D5E02"/>
    <w:rPr>
      <w:i/>
      <w:color w:val="0000FF" w:themeColor="hyperlink"/>
      <w:u w:val="none"/>
    </w:rPr>
  </w:style>
  <w:style w:type="character" w:styleId="Hyperlink">
    <w:name w:val="Hyperlink"/>
    <w:basedOn w:val="DefaultParagraphFont"/>
    <w:uiPriority w:val="99"/>
    <w:unhideWhenUsed/>
    <w:rsid w:val="008D5E02"/>
    <w:rPr>
      <w:color w:val="0000FF" w:themeColor="hyperlink"/>
      <w:u w:val="single"/>
    </w:rPr>
  </w:style>
  <w:style w:type="character" w:customStyle="1" w:styleId="charCitHyperlinkAbbrev">
    <w:name w:val="charCitHyperlinkAbbrev"/>
    <w:basedOn w:val="Hyperlink"/>
    <w:uiPriority w:val="1"/>
    <w:rsid w:val="008D5E02"/>
    <w:rPr>
      <w:color w:val="0000FF" w:themeColor="hyperlink"/>
      <w:u w:val="none"/>
    </w:rPr>
  </w:style>
  <w:style w:type="character" w:customStyle="1" w:styleId="Heading3Char">
    <w:name w:val="Heading 3 Char"/>
    <w:aliases w:val="h3 Char,sec Char"/>
    <w:basedOn w:val="DefaultParagraphFont"/>
    <w:link w:val="Heading3"/>
    <w:rsid w:val="008D5E02"/>
    <w:rPr>
      <w:b/>
      <w:sz w:val="24"/>
      <w:lang w:eastAsia="en-US"/>
    </w:rPr>
  </w:style>
  <w:style w:type="paragraph" w:customStyle="1" w:styleId="FormRule">
    <w:name w:val="FormRule"/>
    <w:basedOn w:val="Normal"/>
    <w:rsid w:val="008D5E02"/>
    <w:pPr>
      <w:pBdr>
        <w:top w:val="single" w:sz="4" w:space="1" w:color="auto"/>
      </w:pBdr>
      <w:spacing w:before="160" w:after="40"/>
      <w:ind w:left="3220" w:right="3260"/>
    </w:pPr>
    <w:rPr>
      <w:sz w:val="8"/>
    </w:rPr>
  </w:style>
  <w:style w:type="paragraph" w:customStyle="1" w:styleId="OldAmdtsEntries">
    <w:name w:val="OldAmdtsEntries"/>
    <w:basedOn w:val="BillBasicHeading"/>
    <w:rsid w:val="008D5E02"/>
    <w:pPr>
      <w:tabs>
        <w:tab w:val="clear" w:pos="2600"/>
        <w:tab w:val="left" w:leader="dot" w:pos="2700"/>
      </w:tabs>
      <w:ind w:left="2700" w:hanging="2000"/>
    </w:pPr>
    <w:rPr>
      <w:sz w:val="18"/>
    </w:rPr>
  </w:style>
  <w:style w:type="paragraph" w:customStyle="1" w:styleId="OldAmdt2ndLine">
    <w:name w:val="OldAmdt2ndLine"/>
    <w:basedOn w:val="OldAmdtsEntries"/>
    <w:rsid w:val="008D5E02"/>
    <w:pPr>
      <w:tabs>
        <w:tab w:val="left" w:pos="2700"/>
      </w:tabs>
      <w:spacing w:before="0"/>
    </w:pPr>
  </w:style>
  <w:style w:type="paragraph" w:customStyle="1" w:styleId="parainpara">
    <w:name w:val="para in para"/>
    <w:rsid w:val="008D5E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D5E02"/>
    <w:pPr>
      <w:spacing w:after="60"/>
      <w:ind w:left="2800"/>
    </w:pPr>
    <w:rPr>
      <w:rFonts w:ascii="ACTCrest" w:hAnsi="ACTCrest"/>
      <w:sz w:val="216"/>
    </w:rPr>
  </w:style>
  <w:style w:type="paragraph" w:customStyle="1" w:styleId="Actbullet">
    <w:name w:val="Act bullet"/>
    <w:basedOn w:val="Normal"/>
    <w:uiPriority w:val="99"/>
    <w:rsid w:val="008D5E02"/>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8D5E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D5E02"/>
    <w:rPr>
      <w:b w:val="0"/>
      <w:sz w:val="32"/>
    </w:rPr>
  </w:style>
  <w:style w:type="paragraph" w:customStyle="1" w:styleId="MH1Chapter">
    <w:name w:val="M H1 Chapter"/>
    <w:basedOn w:val="AH1Chapter"/>
    <w:rsid w:val="008D5E02"/>
    <w:pPr>
      <w:tabs>
        <w:tab w:val="clear" w:pos="2600"/>
        <w:tab w:val="left" w:pos="2720"/>
      </w:tabs>
      <w:ind w:left="4000" w:hanging="3300"/>
    </w:pPr>
  </w:style>
  <w:style w:type="paragraph" w:customStyle="1" w:styleId="ApprFormHd">
    <w:name w:val="ApprFormHd"/>
    <w:basedOn w:val="Sched-heading"/>
    <w:rsid w:val="008D5E02"/>
    <w:pPr>
      <w:ind w:left="0" w:firstLine="0"/>
    </w:pPr>
  </w:style>
  <w:style w:type="paragraph" w:customStyle="1" w:styleId="Actdetailsnote">
    <w:name w:val="Act details note"/>
    <w:basedOn w:val="Actdetails"/>
    <w:uiPriority w:val="99"/>
    <w:rsid w:val="008D5E02"/>
    <w:pPr>
      <w:ind w:left="1620" w:right="-60" w:hanging="720"/>
    </w:pPr>
    <w:rPr>
      <w:sz w:val="18"/>
    </w:rPr>
  </w:style>
  <w:style w:type="paragraph" w:customStyle="1" w:styleId="DetailsNo">
    <w:name w:val="Details No"/>
    <w:basedOn w:val="Actdetails"/>
    <w:uiPriority w:val="99"/>
    <w:rsid w:val="008D5E02"/>
    <w:pPr>
      <w:ind w:left="0"/>
    </w:pPr>
    <w:rPr>
      <w:sz w:val="18"/>
    </w:rPr>
  </w:style>
  <w:style w:type="paragraph" w:customStyle="1" w:styleId="ISchMain">
    <w:name w:val="I Sch Main"/>
    <w:basedOn w:val="BillBasic"/>
    <w:rsid w:val="008D5E02"/>
    <w:pPr>
      <w:tabs>
        <w:tab w:val="right" w:pos="900"/>
        <w:tab w:val="left" w:pos="1100"/>
      </w:tabs>
      <w:ind w:left="1100" w:hanging="1100"/>
    </w:pPr>
  </w:style>
  <w:style w:type="paragraph" w:customStyle="1" w:styleId="ISchpara">
    <w:name w:val="I Sch para"/>
    <w:basedOn w:val="BillBasic"/>
    <w:rsid w:val="008D5E02"/>
    <w:pPr>
      <w:tabs>
        <w:tab w:val="right" w:pos="1400"/>
        <w:tab w:val="left" w:pos="1600"/>
      </w:tabs>
      <w:ind w:left="1600" w:hanging="1600"/>
    </w:pPr>
  </w:style>
  <w:style w:type="paragraph" w:customStyle="1" w:styleId="ISchsubpara">
    <w:name w:val="I Sch subpara"/>
    <w:basedOn w:val="BillBasic"/>
    <w:rsid w:val="008D5E02"/>
    <w:pPr>
      <w:tabs>
        <w:tab w:val="right" w:pos="1940"/>
        <w:tab w:val="left" w:pos="2140"/>
      </w:tabs>
      <w:ind w:left="2140" w:hanging="2140"/>
    </w:pPr>
  </w:style>
  <w:style w:type="paragraph" w:customStyle="1" w:styleId="ISchsubsubpara">
    <w:name w:val="I Sch subsubpara"/>
    <w:basedOn w:val="BillBasic"/>
    <w:rsid w:val="008D5E02"/>
    <w:pPr>
      <w:tabs>
        <w:tab w:val="right" w:pos="2460"/>
        <w:tab w:val="left" w:pos="2660"/>
      </w:tabs>
      <w:ind w:left="2660" w:hanging="2660"/>
    </w:pPr>
  </w:style>
  <w:style w:type="paragraph" w:customStyle="1" w:styleId="AssectheadingSymb">
    <w:name w:val="A ssect heading Symb"/>
    <w:basedOn w:val="Amain"/>
    <w:rsid w:val="008D5E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D5E02"/>
    <w:pPr>
      <w:tabs>
        <w:tab w:val="left" w:pos="0"/>
        <w:tab w:val="right" w:pos="2400"/>
        <w:tab w:val="left" w:pos="2600"/>
      </w:tabs>
      <w:ind w:left="2602" w:hanging="3084"/>
      <w:outlineLvl w:val="8"/>
    </w:pPr>
  </w:style>
  <w:style w:type="paragraph" w:customStyle="1" w:styleId="AmainreturnSymb">
    <w:name w:val="A main return Symb"/>
    <w:basedOn w:val="BillBasic"/>
    <w:rsid w:val="008D5E02"/>
    <w:pPr>
      <w:tabs>
        <w:tab w:val="left" w:pos="1582"/>
      </w:tabs>
      <w:ind w:left="1100" w:hanging="1582"/>
    </w:pPr>
  </w:style>
  <w:style w:type="paragraph" w:customStyle="1" w:styleId="AparareturnSymb">
    <w:name w:val="A para return Symb"/>
    <w:basedOn w:val="BillBasic"/>
    <w:rsid w:val="008D5E02"/>
    <w:pPr>
      <w:tabs>
        <w:tab w:val="left" w:pos="2081"/>
      </w:tabs>
      <w:ind w:left="1599" w:hanging="2081"/>
    </w:pPr>
  </w:style>
  <w:style w:type="paragraph" w:customStyle="1" w:styleId="AsubparareturnSymb">
    <w:name w:val="A subpara return Symb"/>
    <w:basedOn w:val="BillBasic"/>
    <w:rsid w:val="008D5E02"/>
    <w:pPr>
      <w:tabs>
        <w:tab w:val="left" w:pos="2580"/>
      </w:tabs>
      <w:ind w:left="2098" w:hanging="2580"/>
    </w:pPr>
  </w:style>
  <w:style w:type="paragraph" w:customStyle="1" w:styleId="aDefSymb">
    <w:name w:val="aDef Symb"/>
    <w:basedOn w:val="BillBasic"/>
    <w:rsid w:val="008D5E02"/>
    <w:pPr>
      <w:tabs>
        <w:tab w:val="left" w:pos="1582"/>
      </w:tabs>
      <w:ind w:left="1100" w:hanging="1582"/>
    </w:pPr>
  </w:style>
  <w:style w:type="paragraph" w:customStyle="1" w:styleId="aDefparaSymb">
    <w:name w:val="aDef para Symb"/>
    <w:basedOn w:val="Apara"/>
    <w:rsid w:val="008D5E02"/>
    <w:pPr>
      <w:tabs>
        <w:tab w:val="clear" w:pos="1600"/>
        <w:tab w:val="left" w:pos="0"/>
        <w:tab w:val="left" w:pos="1599"/>
      </w:tabs>
      <w:ind w:left="1599" w:hanging="2081"/>
    </w:pPr>
  </w:style>
  <w:style w:type="paragraph" w:customStyle="1" w:styleId="aDefsubparaSymb">
    <w:name w:val="aDef subpara Symb"/>
    <w:basedOn w:val="Asubpara"/>
    <w:rsid w:val="008D5E02"/>
    <w:pPr>
      <w:tabs>
        <w:tab w:val="left" w:pos="0"/>
      </w:tabs>
      <w:ind w:left="2098" w:hanging="2580"/>
    </w:pPr>
  </w:style>
  <w:style w:type="paragraph" w:customStyle="1" w:styleId="SchAmainSymb">
    <w:name w:val="Sch A main Symb"/>
    <w:basedOn w:val="Amain"/>
    <w:rsid w:val="008D5E02"/>
    <w:pPr>
      <w:tabs>
        <w:tab w:val="left" w:pos="0"/>
      </w:tabs>
      <w:ind w:hanging="1580"/>
    </w:pPr>
  </w:style>
  <w:style w:type="paragraph" w:customStyle="1" w:styleId="SchAparaSymb">
    <w:name w:val="Sch A para Symb"/>
    <w:basedOn w:val="Apara"/>
    <w:rsid w:val="008D5E02"/>
    <w:pPr>
      <w:tabs>
        <w:tab w:val="left" w:pos="0"/>
      </w:tabs>
      <w:ind w:hanging="2080"/>
    </w:pPr>
  </w:style>
  <w:style w:type="paragraph" w:customStyle="1" w:styleId="SchAsubparaSymb">
    <w:name w:val="Sch A subpara Symb"/>
    <w:basedOn w:val="Asubpara"/>
    <w:rsid w:val="008D5E02"/>
    <w:pPr>
      <w:tabs>
        <w:tab w:val="left" w:pos="0"/>
      </w:tabs>
      <w:ind w:hanging="2580"/>
    </w:pPr>
  </w:style>
  <w:style w:type="paragraph" w:customStyle="1" w:styleId="SchAsubsubparaSymb">
    <w:name w:val="Sch A subsubpara Symb"/>
    <w:basedOn w:val="AsubsubparaSymb"/>
    <w:rsid w:val="008D5E02"/>
  </w:style>
  <w:style w:type="paragraph" w:customStyle="1" w:styleId="refSymb">
    <w:name w:val="ref Symb"/>
    <w:basedOn w:val="BillBasic"/>
    <w:next w:val="Normal"/>
    <w:rsid w:val="008D5E02"/>
    <w:pPr>
      <w:tabs>
        <w:tab w:val="left" w:pos="-480"/>
      </w:tabs>
      <w:spacing w:before="60"/>
      <w:ind w:hanging="480"/>
    </w:pPr>
    <w:rPr>
      <w:sz w:val="18"/>
    </w:rPr>
  </w:style>
  <w:style w:type="paragraph" w:customStyle="1" w:styleId="IshadedH5SecSymb">
    <w:name w:val="I shaded H5 Sec Symb"/>
    <w:basedOn w:val="AH5Sec"/>
    <w:rsid w:val="008D5E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5E02"/>
    <w:pPr>
      <w:tabs>
        <w:tab w:val="clear" w:pos="-1580"/>
      </w:tabs>
      <w:ind w:left="975" w:hanging="1457"/>
    </w:pPr>
  </w:style>
  <w:style w:type="paragraph" w:customStyle="1" w:styleId="IH1ChapSymb">
    <w:name w:val="I H1 Chap Symb"/>
    <w:basedOn w:val="BillBasicHeading"/>
    <w:next w:val="Normal"/>
    <w:rsid w:val="008D5E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5E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5E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5E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5E02"/>
    <w:pPr>
      <w:tabs>
        <w:tab w:val="clear" w:pos="2600"/>
        <w:tab w:val="left" w:pos="-1580"/>
        <w:tab w:val="left" w:pos="0"/>
        <w:tab w:val="left" w:pos="1100"/>
      </w:tabs>
      <w:spacing w:before="240"/>
      <w:ind w:left="1100" w:hanging="1580"/>
    </w:pPr>
  </w:style>
  <w:style w:type="paragraph" w:customStyle="1" w:styleId="IMainSymb">
    <w:name w:val="I Main Symb"/>
    <w:basedOn w:val="Amain"/>
    <w:rsid w:val="008D5E02"/>
    <w:pPr>
      <w:tabs>
        <w:tab w:val="left" w:pos="0"/>
      </w:tabs>
      <w:ind w:hanging="1580"/>
    </w:pPr>
  </w:style>
  <w:style w:type="paragraph" w:customStyle="1" w:styleId="IparaSymb">
    <w:name w:val="I para Symb"/>
    <w:basedOn w:val="Apara"/>
    <w:rsid w:val="008D5E02"/>
    <w:pPr>
      <w:tabs>
        <w:tab w:val="left" w:pos="0"/>
      </w:tabs>
      <w:ind w:hanging="2080"/>
      <w:outlineLvl w:val="9"/>
    </w:pPr>
  </w:style>
  <w:style w:type="paragraph" w:customStyle="1" w:styleId="IsubparaSymb">
    <w:name w:val="I subpara Symb"/>
    <w:basedOn w:val="Asubpara"/>
    <w:rsid w:val="008D5E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5E02"/>
    <w:pPr>
      <w:tabs>
        <w:tab w:val="clear" w:pos="2400"/>
        <w:tab w:val="clear" w:pos="2600"/>
        <w:tab w:val="right" w:pos="2460"/>
        <w:tab w:val="left" w:pos="2660"/>
      </w:tabs>
      <w:ind w:left="2660" w:hanging="3140"/>
    </w:pPr>
  </w:style>
  <w:style w:type="paragraph" w:customStyle="1" w:styleId="IdefparaSymb">
    <w:name w:val="I def para Symb"/>
    <w:basedOn w:val="IparaSymb"/>
    <w:rsid w:val="008D5E02"/>
    <w:pPr>
      <w:ind w:left="1599" w:hanging="2081"/>
    </w:pPr>
  </w:style>
  <w:style w:type="paragraph" w:customStyle="1" w:styleId="IdefsubparaSymb">
    <w:name w:val="I def subpara Symb"/>
    <w:basedOn w:val="IsubparaSymb"/>
    <w:rsid w:val="008D5E02"/>
    <w:pPr>
      <w:ind w:left="2138"/>
    </w:pPr>
  </w:style>
  <w:style w:type="paragraph" w:customStyle="1" w:styleId="ISched-headingSymb">
    <w:name w:val="I Sched-heading Symb"/>
    <w:basedOn w:val="BillBasicHeading"/>
    <w:next w:val="Normal"/>
    <w:rsid w:val="008D5E02"/>
    <w:pPr>
      <w:tabs>
        <w:tab w:val="left" w:pos="-3080"/>
        <w:tab w:val="left" w:pos="0"/>
      </w:tabs>
      <w:spacing w:before="320"/>
      <w:ind w:left="2600" w:hanging="3080"/>
    </w:pPr>
    <w:rPr>
      <w:sz w:val="34"/>
    </w:rPr>
  </w:style>
  <w:style w:type="paragraph" w:customStyle="1" w:styleId="ISched-PartSymb">
    <w:name w:val="I Sched-Part Symb"/>
    <w:basedOn w:val="BillBasicHeading"/>
    <w:rsid w:val="008D5E02"/>
    <w:pPr>
      <w:tabs>
        <w:tab w:val="left" w:pos="-3080"/>
        <w:tab w:val="left" w:pos="0"/>
      </w:tabs>
      <w:spacing w:before="380"/>
      <w:ind w:left="2600" w:hanging="3080"/>
    </w:pPr>
    <w:rPr>
      <w:sz w:val="32"/>
    </w:rPr>
  </w:style>
  <w:style w:type="paragraph" w:customStyle="1" w:styleId="ISched-formSymb">
    <w:name w:val="I Sched-form Symb"/>
    <w:basedOn w:val="BillBasicHeading"/>
    <w:rsid w:val="008D5E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D5E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5E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D5E02"/>
    <w:pPr>
      <w:tabs>
        <w:tab w:val="left" w:pos="1100"/>
      </w:tabs>
      <w:spacing w:before="60"/>
      <w:ind w:left="1500" w:hanging="1986"/>
    </w:pPr>
  </w:style>
  <w:style w:type="paragraph" w:customStyle="1" w:styleId="aExamHdgssSymb">
    <w:name w:val="aExamHdgss Symb"/>
    <w:basedOn w:val="BillBasicHeading"/>
    <w:next w:val="Normal"/>
    <w:rsid w:val="008D5E02"/>
    <w:pPr>
      <w:tabs>
        <w:tab w:val="clear" w:pos="2600"/>
        <w:tab w:val="left" w:pos="1582"/>
      </w:tabs>
      <w:ind w:left="1100" w:hanging="1582"/>
    </w:pPr>
    <w:rPr>
      <w:sz w:val="18"/>
    </w:rPr>
  </w:style>
  <w:style w:type="paragraph" w:customStyle="1" w:styleId="aExamssSymb">
    <w:name w:val="aExamss Symb"/>
    <w:basedOn w:val="aNote"/>
    <w:rsid w:val="008D5E02"/>
    <w:pPr>
      <w:tabs>
        <w:tab w:val="left" w:pos="1582"/>
      </w:tabs>
      <w:spacing w:before="60"/>
      <w:ind w:left="1100" w:hanging="1582"/>
    </w:pPr>
  </w:style>
  <w:style w:type="paragraph" w:customStyle="1" w:styleId="aExamINumssSymb">
    <w:name w:val="aExamINumss Symb"/>
    <w:basedOn w:val="aExamssSymb"/>
    <w:rsid w:val="008D5E02"/>
    <w:pPr>
      <w:tabs>
        <w:tab w:val="left" w:pos="1100"/>
      </w:tabs>
      <w:ind w:left="1500" w:hanging="1986"/>
    </w:pPr>
  </w:style>
  <w:style w:type="paragraph" w:customStyle="1" w:styleId="aExamNumTextssSymb">
    <w:name w:val="aExamNumTextss Symb"/>
    <w:basedOn w:val="aExamssSymb"/>
    <w:rsid w:val="008D5E02"/>
    <w:pPr>
      <w:tabs>
        <w:tab w:val="clear" w:pos="1582"/>
        <w:tab w:val="left" w:pos="1985"/>
      </w:tabs>
      <w:ind w:left="1503" w:hanging="1985"/>
    </w:pPr>
  </w:style>
  <w:style w:type="paragraph" w:customStyle="1" w:styleId="AExamIParaSymb">
    <w:name w:val="AExamIPara Symb"/>
    <w:basedOn w:val="aExam"/>
    <w:rsid w:val="008D5E02"/>
    <w:pPr>
      <w:tabs>
        <w:tab w:val="right" w:pos="1718"/>
      </w:tabs>
      <w:ind w:left="1984" w:hanging="2466"/>
    </w:pPr>
  </w:style>
  <w:style w:type="paragraph" w:customStyle="1" w:styleId="aExamBulletssSymb">
    <w:name w:val="aExamBulletss Symb"/>
    <w:basedOn w:val="aExamssSymb"/>
    <w:rsid w:val="008D5E02"/>
    <w:pPr>
      <w:tabs>
        <w:tab w:val="left" w:pos="1100"/>
      </w:tabs>
      <w:ind w:left="1500" w:hanging="1986"/>
    </w:pPr>
  </w:style>
  <w:style w:type="paragraph" w:customStyle="1" w:styleId="aNoteSymb">
    <w:name w:val="aNote Symb"/>
    <w:basedOn w:val="BillBasic"/>
    <w:rsid w:val="008D5E02"/>
    <w:pPr>
      <w:tabs>
        <w:tab w:val="left" w:pos="1100"/>
        <w:tab w:val="left" w:pos="2381"/>
      </w:tabs>
      <w:ind w:left="1899" w:hanging="2381"/>
    </w:pPr>
    <w:rPr>
      <w:sz w:val="20"/>
    </w:rPr>
  </w:style>
  <w:style w:type="paragraph" w:customStyle="1" w:styleId="aNoteTextssSymb">
    <w:name w:val="aNoteTextss Symb"/>
    <w:basedOn w:val="Normal"/>
    <w:rsid w:val="008D5E02"/>
    <w:pPr>
      <w:tabs>
        <w:tab w:val="clear" w:pos="0"/>
        <w:tab w:val="left" w:pos="1418"/>
      </w:tabs>
      <w:spacing w:before="60"/>
      <w:ind w:left="1417" w:hanging="1899"/>
      <w:jc w:val="both"/>
    </w:pPr>
    <w:rPr>
      <w:sz w:val="20"/>
    </w:rPr>
  </w:style>
  <w:style w:type="paragraph" w:customStyle="1" w:styleId="aNoteParaSymb">
    <w:name w:val="aNotePara Symb"/>
    <w:basedOn w:val="aNoteSymb"/>
    <w:rsid w:val="008D5E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5E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D5E02"/>
    <w:pPr>
      <w:tabs>
        <w:tab w:val="left" w:pos="1616"/>
        <w:tab w:val="left" w:pos="2495"/>
      </w:tabs>
      <w:spacing w:before="60"/>
      <w:ind w:left="2013" w:hanging="2495"/>
    </w:pPr>
  </w:style>
  <w:style w:type="paragraph" w:customStyle="1" w:styleId="aExamHdgparSymb">
    <w:name w:val="aExamHdgpar Symb"/>
    <w:basedOn w:val="aExamHdgssSymb"/>
    <w:next w:val="Normal"/>
    <w:rsid w:val="008D5E02"/>
    <w:pPr>
      <w:tabs>
        <w:tab w:val="clear" w:pos="1582"/>
        <w:tab w:val="left" w:pos="1599"/>
      </w:tabs>
      <w:ind w:left="1599" w:hanging="2081"/>
    </w:pPr>
  </w:style>
  <w:style w:type="paragraph" w:customStyle="1" w:styleId="aExamparSymb">
    <w:name w:val="aExampar Symb"/>
    <w:basedOn w:val="aExamssSymb"/>
    <w:rsid w:val="008D5E02"/>
    <w:pPr>
      <w:tabs>
        <w:tab w:val="clear" w:pos="1582"/>
        <w:tab w:val="left" w:pos="1599"/>
      </w:tabs>
      <w:ind w:left="1599" w:hanging="2081"/>
    </w:pPr>
  </w:style>
  <w:style w:type="paragraph" w:customStyle="1" w:styleId="aExamINumparSymb">
    <w:name w:val="aExamINumpar Symb"/>
    <w:basedOn w:val="aExamparSymb"/>
    <w:rsid w:val="008D5E02"/>
    <w:pPr>
      <w:tabs>
        <w:tab w:val="left" w:pos="2000"/>
      </w:tabs>
      <w:ind w:left="2041" w:hanging="2495"/>
    </w:pPr>
  </w:style>
  <w:style w:type="paragraph" w:customStyle="1" w:styleId="aExamBulletparSymb">
    <w:name w:val="aExamBulletpar Symb"/>
    <w:basedOn w:val="aExamparSymb"/>
    <w:rsid w:val="008D5E02"/>
    <w:pPr>
      <w:tabs>
        <w:tab w:val="clear" w:pos="1599"/>
        <w:tab w:val="left" w:pos="1616"/>
        <w:tab w:val="left" w:pos="2495"/>
      </w:tabs>
      <w:ind w:left="2013" w:hanging="2495"/>
    </w:pPr>
  </w:style>
  <w:style w:type="paragraph" w:customStyle="1" w:styleId="aNoteparSymb">
    <w:name w:val="aNotepar Symb"/>
    <w:basedOn w:val="BillBasic"/>
    <w:next w:val="Normal"/>
    <w:rsid w:val="008D5E02"/>
    <w:pPr>
      <w:tabs>
        <w:tab w:val="left" w:pos="1599"/>
        <w:tab w:val="left" w:pos="2398"/>
      </w:tabs>
      <w:ind w:left="2410" w:hanging="2892"/>
    </w:pPr>
    <w:rPr>
      <w:sz w:val="20"/>
    </w:rPr>
  </w:style>
  <w:style w:type="paragraph" w:customStyle="1" w:styleId="aNoteTextparSymb">
    <w:name w:val="aNoteTextpar Symb"/>
    <w:basedOn w:val="aNoteparSymb"/>
    <w:rsid w:val="008D5E02"/>
    <w:pPr>
      <w:tabs>
        <w:tab w:val="clear" w:pos="1599"/>
        <w:tab w:val="clear" w:pos="2398"/>
        <w:tab w:val="left" w:pos="2880"/>
      </w:tabs>
      <w:spacing w:before="60"/>
      <w:ind w:left="2398" w:hanging="2880"/>
    </w:pPr>
  </w:style>
  <w:style w:type="paragraph" w:customStyle="1" w:styleId="aNoteParaparSymb">
    <w:name w:val="aNoteParapar Symb"/>
    <w:basedOn w:val="aNoteparSymb"/>
    <w:rsid w:val="008D5E02"/>
    <w:pPr>
      <w:tabs>
        <w:tab w:val="right" w:pos="2640"/>
      </w:tabs>
      <w:spacing w:before="60"/>
      <w:ind w:left="2920" w:hanging="3402"/>
    </w:pPr>
  </w:style>
  <w:style w:type="paragraph" w:customStyle="1" w:styleId="aNoteBulletparSymb">
    <w:name w:val="aNoteBulletpar Symb"/>
    <w:basedOn w:val="aNoteparSymb"/>
    <w:rsid w:val="008D5E02"/>
    <w:pPr>
      <w:tabs>
        <w:tab w:val="clear" w:pos="1599"/>
        <w:tab w:val="left" w:pos="3289"/>
      </w:tabs>
      <w:spacing w:before="60"/>
      <w:ind w:left="2807" w:hanging="3289"/>
    </w:pPr>
  </w:style>
  <w:style w:type="paragraph" w:customStyle="1" w:styleId="AsubparabulletSymb">
    <w:name w:val="A subpara bullet Symb"/>
    <w:basedOn w:val="BillBasic"/>
    <w:rsid w:val="008D5E02"/>
    <w:pPr>
      <w:tabs>
        <w:tab w:val="left" w:pos="2138"/>
        <w:tab w:val="left" w:pos="3005"/>
      </w:tabs>
      <w:spacing w:before="60"/>
      <w:ind w:left="2523" w:hanging="3005"/>
    </w:pPr>
  </w:style>
  <w:style w:type="paragraph" w:customStyle="1" w:styleId="aExamHdgsubparSymb">
    <w:name w:val="aExamHdgsubpar Symb"/>
    <w:basedOn w:val="aExamHdgssSymb"/>
    <w:next w:val="Normal"/>
    <w:rsid w:val="008D5E02"/>
    <w:pPr>
      <w:tabs>
        <w:tab w:val="clear" w:pos="1582"/>
        <w:tab w:val="left" w:pos="2620"/>
      </w:tabs>
      <w:ind w:left="2138" w:hanging="2620"/>
    </w:pPr>
  </w:style>
  <w:style w:type="paragraph" w:customStyle="1" w:styleId="aExamsubparSymb">
    <w:name w:val="aExamsubpar Symb"/>
    <w:basedOn w:val="aExamssSymb"/>
    <w:rsid w:val="008D5E02"/>
    <w:pPr>
      <w:tabs>
        <w:tab w:val="clear" w:pos="1582"/>
        <w:tab w:val="left" w:pos="2620"/>
      </w:tabs>
      <w:ind w:left="2138" w:hanging="2620"/>
    </w:pPr>
  </w:style>
  <w:style w:type="paragraph" w:customStyle="1" w:styleId="aNotesubparSymb">
    <w:name w:val="aNotesubpar Symb"/>
    <w:basedOn w:val="BillBasic"/>
    <w:next w:val="Normal"/>
    <w:rsid w:val="008D5E02"/>
    <w:pPr>
      <w:tabs>
        <w:tab w:val="left" w:pos="2138"/>
        <w:tab w:val="left" w:pos="2937"/>
      </w:tabs>
      <w:ind w:left="2455" w:hanging="2937"/>
    </w:pPr>
    <w:rPr>
      <w:sz w:val="20"/>
    </w:rPr>
  </w:style>
  <w:style w:type="paragraph" w:customStyle="1" w:styleId="aNoteTextsubparSymb">
    <w:name w:val="aNoteTextsubpar Symb"/>
    <w:basedOn w:val="aNotesubparSymb"/>
    <w:rsid w:val="008D5E02"/>
    <w:pPr>
      <w:tabs>
        <w:tab w:val="clear" w:pos="2138"/>
        <w:tab w:val="clear" w:pos="2937"/>
        <w:tab w:val="left" w:pos="2943"/>
      </w:tabs>
      <w:spacing w:before="60"/>
      <w:ind w:left="2943" w:hanging="3425"/>
    </w:pPr>
  </w:style>
  <w:style w:type="paragraph" w:customStyle="1" w:styleId="PenaltySymb">
    <w:name w:val="Penalty Symb"/>
    <w:basedOn w:val="AmainreturnSymb"/>
    <w:rsid w:val="008D5E02"/>
  </w:style>
  <w:style w:type="paragraph" w:customStyle="1" w:styleId="PenaltyParaSymb">
    <w:name w:val="PenaltyPara Symb"/>
    <w:basedOn w:val="Normal"/>
    <w:rsid w:val="008D5E02"/>
    <w:pPr>
      <w:tabs>
        <w:tab w:val="right" w:pos="1360"/>
      </w:tabs>
      <w:spacing w:before="60"/>
      <w:ind w:left="1599" w:hanging="2081"/>
      <w:jc w:val="both"/>
    </w:pPr>
  </w:style>
  <w:style w:type="paragraph" w:customStyle="1" w:styleId="FormulaSymb">
    <w:name w:val="Formula Symb"/>
    <w:basedOn w:val="BillBasic"/>
    <w:rsid w:val="008D5E02"/>
    <w:pPr>
      <w:tabs>
        <w:tab w:val="left" w:pos="-480"/>
      </w:tabs>
      <w:spacing w:line="260" w:lineRule="atLeast"/>
      <w:ind w:hanging="480"/>
      <w:jc w:val="center"/>
    </w:pPr>
  </w:style>
  <w:style w:type="paragraph" w:customStyle="1" w:styleId="NormalSymb">
    <w:name w:val="Normal Symb"/>
    <w:basedOn w:val="Normal"/>
    <w:qFormat/>
    <w:rsid w:val="008D5E02"/>
    <w:pPr>
      <w:ind w:hanging="482"/>
    </w:pPr>
  </w:style>
  <w:style w:type="character" w:styleId="PlaceholderText">
    <w:name w:val="Placeholder Text"/>
    <w:basedOn w:val="DefaultParagraphFont"/>
    <w:uiPriority w:val="99"/>
    <w:semiHidden/>
    <w:rsid w:val="008D5E02"/>
    <w:rPr>
      <w:color w:val="808080"/>
    </w:rPr>
  </w:style>
  <w:style w:type="character" w:customStyle="1" w:styleId="NewActChar">
    <w:name w:val="New Act Char"/>
    <w:basedOn w:val="DefaultParagraphFont"/>
    <w:link w:val="NewAct"/>
    <w:locked/>
    <w:rsid w:val="00661E7C"/>
    <w:rPr>
      <w:rFonts w:ascii="Arial" w:hAnsi="Arial"/>
      <w:b/>
      <w:lang w:eastAsia="en-US"/>
    </w:rPr>
  </w:style>
  <w:style w:type="character" w:styleId="FollowedHyperlink">
    <w:name w:val="FollowedHyperlink"/>
    <w:basedOn w:val="DefaultParagraphFont"/>
    <w:semiHidden/>
    <w:unhideWhenUsed/>
    <w:rsid w:val="0077260B"/>
    <w:rPr>
      <w:color w:val="800080" w:themeColor="followedHyperlink"/>
      <w:u w:val="single"/>
    </w:rPr>
  </w:style>
  <w:style w:type="character" w:customStyle="1" w:styleId="aNoteChar">
    <w:name w:val="aNote Char"/>
    <w:basedOn w:val="DefaultParagraphFont"/>
    <w:link w:val="aNote"/>
    <w:locked/>
    <w:rsid w:val="000F5D2B"/>
    <w:rPr>
      <w:lang w:eastAsia="en-US"/>
    </w:rPr>
  </w:style>
  <w:style w:type="character" w:styleId="UnresolvedMention">
    <w:name w:val="Unresolved Mention"/>
    <w:basedOn w:val="DefaultParagraphFont"/>
    <w:uiPriority w:val="99"/>
    <w:semiHidden/>
    <w:unhideWhenUsed/>
    <w:rsid w:val="00C64524"/>
    <w:rPr>
      <w:color w:val="605E5C"/>
      <w:shd w:val="clear" w:color="auto" w:fill="E1DFDD"/>
    </w:rPr>
  </w:style>
  <w:style w:type="character" w:customStyle="1" w:styleId="HeaderChar">
    <w:name w:val="Header Char"/>
    <w:basedOn w:val="DefaultParagraphFont"/>
    <w:link w:val="Header"/>
    <w:rsid w:val="004203D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862">
      <w:bodyDiv w:val="1"/>
      <w:marLeft w:val="0"/>
      <w:marRight w:val="0"/>
      <w:marTop w:val="0"/>
      <w:marBottom w:val="0"/>
      <w:divBdr>
        <w:top w:val="none" w:sz="0" w:space="0" w:color="auto"/>
        <w:left w:val="none" w:sz="0" w:space="0" w:color="auto"/>
        <w:bottom w:val="none" w:sz="0" w:space="0" w:color="auto"/>
        <w:right w:val="none" w:sz="0" w:space="0" w:color="auto"/>
      </w:divBdr>
    </w:div>
    <w:div w:id="18838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10-3" TargetMode="External"/><Relationship Id="rId21" Type="http://schemas.openxmlformats.org/officeDocument/2006/relationships/footer" Target="footer3.xml"/><Relationship Id="rId42" Type="http://schemas.openxmlformats.org/officeDocument/2006/relationships/header" Target="header8.xml"/><Relationship Id="rId47" Type="http://schemas.openxmlformats.org/officeDocument/2006/relationships/hyperlink" Target="http://www.legislation.act.gov.au/a/2001-14" TargetMode="External"/><Relationship Id="rId63" Type="http://schemas.openxmlformats.org/officeDocument/2006/relationships/hyperlink" Target="http://www.legislation.act.gov.au/cn/2008-6/default.asp" TargetMode="External"/><Relationship Id="rId68" Type="http://schemas.openxmlformats.org/officeDocument/2006/relationships/hyperlink" Target="http://www.legislation.act.gov.au/a/2015-15" TargetMode="External"/><Relationship Id="rId84" Type="http://schemas.openxmlformats.org/officeDocument/2006/relationships/hyperlink" Target="http://www.legislation.act.gov.au/a/2008-19" TargetMode="External"/><Relationship Id="rId89" Type="http://schemas.openxmlformats.org/officeDocument/2006/relationships/hyperlink" Target="http://www.legislation.act.gov.au/a/2008-19" TargetMode="External"/><Relationship Id="rId112" Type="http://schemas.openxmlformats.org/officeDocument/2006/relationships/hyperlink" Target="http://www.legislation.act.gov.au/sl/2018-12/default.asp" TargetMode="External"/><Relationship Id="rId133" Type="http://schemas.openxmlformats.org/officeDocument/2006/relationships/hyperlink" Target="http://www.legislation.act.gov.au/a/2019-35/" TargetMode="External"/><Relationship Id="rId138" Type="http://schemas.openxmlformats.org/officeDocument/2006/relationships/header" Target="header12.xml"/><Relationship Id="rId16" Type="http://schemas.openxmlformats.org/officeDocument/2006/relationships/header" Target="header1.xml"/><Relationship Id="rId107" Type="http://schemas.openxmlformats.org/officeDocument/2006/relationships/hyperlink" Target="http://www.legislation.act.gov.au/sl/2008-1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30-21" TargetMode="External"/><Relationship Id="rId37" Type="http://schemas.openxmlformats.org/officeDocument/2006/relationships/header" Target="header6.xml"/><Relationship Id="rId53" Type="http://schemas.openxmlformats.org/officeDocument/2006/relationships/hyperlink" Target="http://www.legislation.act.gov.au/a/2000-86"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sl/2018-12/default.asp" TargetMode="External"/><Relationship Id="rId79" Type="http://schemas.openxmlformats.org/officeDocument/2006/relationships/hyperlink" Target="http://www.legislation.act.gov.au/a/2008-19" TargetMode="External"/><Relationship Id="rId102" Type="http://schemas.openxmlformats.org/officeDocument/2006/relationships/hyperlink" Target="http://www.legislation.act.gov.au/a/2019-35/" TargetMode="External"/><Relationship Id="rId123" Type="http://schemas.openxmlformats.org/officeDocument/2006/relationships/hyperlink" Target="http://www.legislation.act.gov.au/a/2014-39" TargetMode="External"/><Relationship Id="rId128" Type="http://schemas.openxmlformats.org/officeDocument/2006/relationships/hyperlink" Target="http://www.legislation.act.gov.au/a/2017-44/default.asp" TargetMode="External"/><Relationship Id="rId144" Type="http://schemas.openxmlformats.org/officeDocument/2006/relationships/footer" Target="footer16.xml"/><Relationship Id="rId149" Type="http://schemas.openxmlformats.org/officeDocument/2006/relationships/footer" Target="footer19.xml"/><Relationship Id="rId5" Type="http://schemas.openxmlformats.org/officeDocument/2006/relationships/footnotes" Target="footnotes.xml"/><Relationship Id="rId90" Type="http://schemas.openxmlformats.org/officeDocument/2006/relationships/hyperlink" Target="http://www.legislation.act.gov.au/a/2010-3" TargetMode="External"/><Relationship Id="rId95" Type="http://schemas.openxmlformats.org/officeDocument/2006/relationships/hyperlink" Target="http://www.legislation.act.gov.au/sl/2008-19"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43" Type="http://schemas.openxmlformats.org/officeDocument/2006/relationships/header" Target="header9.xml"/><Relationship Id="rId48" Type="http://schemas.openxmlformats.org/officeDocument/2006/relationships/hyperlink" Target="http://www.legislation.act.gov.au/a/1930-21" TargetMode="External"/><Relationship Id="rId64" Type="http://schemas.openxmlformats.org/officeDocument/2006/relationships/hyperlink" Target="http://www.legislation.act.gov.au/a/2010-3" TargetMode="External"/><Relationship Id="rId69" Type="http://schemas.openxmlformats.org/officeDocument/2006/relationships/hyperlink" Target="http://www.legislation.act.gov.au/a/2017-44/default.asp" TargetMode="External"/><Relationship Id="rId113" Type="http://schemas.openxmlformats.org/officeDocument/2006/relationships/hyperlink" Target="http://www.legislation.act.gov.au/sl/2008-19" TargetMode="External"/><Relationship Id="rId118" Type="http://schemas.openxmlformats.org/officeDocument/2006/relationships/hyperlink" Target="http://www.legislation.act.gov.au/a/2010-3" TargetMode="External"/><Relationship Id="rId134" Type="http://schemas.openxmlformats.org/officeDocument/2006/relationships/hyperlink" Target="http://www.legislation.act.gov.au/a/2020-42/" TargetMode="External"/><Relationship Id="rId139" Type="http://schemas.openxmlformats.org/officeDocument/2006/relationships/header" Target="header13.xml"/><Relationship Id="rId80" Type="http://schemas.openxmlformats.org/officeDocument/2006/relationships/hyperlink" Target="http://www.legislation.act.gov.au/sl/2018-12/default.asp" TargetMode="External"/><Relationship Id="rId85" Type="http://schemas.openxmlformats.org/officeDocument/2006/relationships/hyperlink" Target="http://www.legislation.act.gov.au/sl/2018-12/default.asp" TargetMode="External"/><Relationship Id="rId150"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30-21" TargetMode="External"/><Relationship Id="rId38" Type="http://schemas.openxmlformats.org/officeDocument/2006/relationships/header" Target="header7.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5-20" TargetMode="External"/><Relationship Id="rId67" Type="http://schemas.openxmlformats.org/officeDocument/2006/relationships/hyperlink" Target="http://www.legislation.act.gov.au/a/2014-39" TargetMode="External"/><Relationship Id="rId103" Type="http://schemas.openxmlformats.org/officeDocument/2006/relationships/hyperlink" Target="http://www.legislation.act.gov.au/a/2020-42/" TargetMode="External"/><Relationship Id="rId108" Type="http://schemas.openxmlformats.org/officeDocument/2006/relationships/hyperlink" Target="http://www.legislation.act.gov.au/sl/2018-12/default.asp" TargetMode="External"/><Relationship Id="rId116" Type="http://schemas.openxmlformats.org/officeDocument/2006/relationships/hyperlink" Target="http://www.legislation.act.gov.au/a/2008-7" TargetMode="External"/><Relationship Id="rId124" Type="http://schemas.openxmlformats.org/officeDocument/2006/relationships/hyperlink" Target="http://www.legislation.act.gov.au/a/2014-39" TargetMode="External"/><Relationship Id="rId129" Type="http://schemas.openxmlformats.org/officeDocument/2006/relationships/hyperlink" Target="http://www.legislation.act.gov.au/a/2018-11/default.asp" TargetMode="External"/><Relationship Id="rId137" Type="http://schemas.openxmlformats.org/officeDocument/2006/relationships/hyperlink" Target="http://www.legislation.act.gov.au/a/2021-11/" TargetMode="Externa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header" Target="header10.xml"/><Relationship Id="rId62" Type="http://schemas.openxmlformats.org/officeDocument/2006/relationships/hyperlink" Target="http://www.legislation.act.gov.au/a/2007-35" TargetMode="External"/><Relationship Id="rId70" Type="http://schemas.openxmlformats.org/officeDocument/2006/relationships/hyperlink" Target="http://www.legislation.act.gov.au/a/2018-11/default.asp" TargetMode="External"/><Relationship Id="rId75" Type="http://schemas.openxmlformats.org/officeDocument/2006/relationships/hyperlink" Target="http://www.legislation.act.gov.au/a/2019-35/default.asp" TargetMode="External"/><Relationship Id="rId83" Type="http://schemas.openxmlformats.org/officeDocument/2006/relationships/hyperlink" Target="http://www.legislation.act.gov.au/a/2008-19" TargetMode="External"/><Relationship Id="rId88" Type="http://schemas.openxmlformats.org/officeDocument/2006/relationships/hyperlink" Target="http://www.legislation.act.gov.au/a/2008-19" TargetMode="External"/><Relationship Id="rId91" Type="http://schemas.openxmlformats.org/officeDocument/2006/relationships/hyperlink" Target="http://www.legislation.act.gov.au/a/2015-15" TargetMode="External"/><Relationship Id="rId96" Type="http://schemas.openxmlformats.org/officeDocument/2006/relationships/hyperlink" Target="http://www.legislation.act.gov.au/sl/2008-19" TargetMode="External"/><Relationship Id="rId111" Type="http://schemas.openxmlformats.org/officeDocument/2006/relationships/hyperlink" Target="http://www.legislation.act.gov.au/sl/2008-19" TargetMode="External"/><Relationship Id="rId132" Type="http://schemas.openxmlformats.org/officeDocument/2006/relationships/hyperlink" Target="http://www.legislation.act.gov.au/a/2019-35/" TargetMode="External"/><Relationship Id="rId140" Type="http://schemas.openxmlformats.org/officeDocument/2006/relationships/footer" Target="footer14.xml"/><Relationship Id="rId145"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1930-21"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footer" Target="footer13.xml"/><Relationship Id="rId106" Type="http://schemas.openxmlformats.org/officeDocument/2006/relationships/hyperlink" Target="http://www.legislation.act.gov.au/sl/2008-19" TargetMode="External"/><Relationship Id="rId114" Type="http://schemas.openxmlformats.org/officeDocument/2006/relationships/hyperlink" Target="http://www.legislation.act.gov.au/sl/2008-19" TargetMode="External"/><Relationship Id="rId119" Type="http://schemas.openxmlformats.org/officeDocument/2006/relationships/hyperlink" Target="http://www.legislation.act.gov.au/a/2014-18/default.asp" TargetMode="External"/><Relationship Id="rId127" Type="http://schemas.openxmlformats.org/officeDocument/2006/relationships/hyperlink" Target="http://www.legislation.act.gov.au/a/2018-11/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footer" Target="footer10.xml"/><Relationship Id="rId52" Type="http://schemas.openxmlformats.org/officeDocument/2006/relationships/hyperlink" Target="http://www.legislation.act.gov.au/sl/2001-17" TargetMode="External"/><Relationship Id="rId60" Type="http://schemas.openxmlformats.org/officeDocument/2006/relationships/hyperlink" Target="http://www.legislation.act.gov.au/a/2008-7" TargetMode="External"/><Relationship Id="rId65" Type="http://schemas.openxmlformats.org/officeDocument/2006/relationships/hyperlink" Target="http://www.legislation.act.gov.au/a/2014-18" TargetMode="External"/><Relationship Id="rId73" Type="http://schemas.openxmlformats.org/officeDocument/2006/relationships/hyperlink" Target="http://www.legislation.act.gov.au/a/2017-44/default.asp" TargetMode="External"/><Relationship Id="rId78" Type="http://schemas.openxmlformats.org/officeDocument/2006/relationships/hyperlink" Target="http://www.legislation.act.gov.au/a/2022-6/" TargetMode="External"/><Relationship Id="rId81" Type="http://schemas.openxmlformats.org/officeDocument/2006/relationships/hyperlink" Target="http://www.legislation.act.gov.au/a/2008-19" TargetMode="External"/><Relationship Id="rId86" Type="http://schemas.openxmlformats.org/officeDocument/2006/relationships/hyperlink" Target="http://www.legislation.act.gov.au/a/2008-19" TargetMode="External"/><Relationship Id="rId94" Type="http://schemas.openxmlformats.org/officeDocument/2006/relationships/hyperlink" Target="http://www.legislation.act.gov.au/sl/2018-12/default.asp" TargetMode="External"/><Relationship Id="rId99" Type="http://schemas.openxmlformats.org/officeDocument/2006/relationships/hyperlink" Target="http://www.legislation.act.gov.au/a/2014-39" TargetMode="External"/><Relationship Id="rId101" Type="http://schemas.openxmlformats.org/officeDocument/2006/relationships/hyperlink" Target="http://www.legislation.act.gov.au/sl/2018-12/default.asp" TargetMode="External"/><Relationship Id="rId122" Type="http://schemas.openxmlformats.org/officeDocument/2006/relationships/hyperlink" Target="http://www.legislation.act.gov.au/a/2014-32" TargetMode="External"/><Relationship Id="rId130" Type="http://schemas.openxmlformats.org/officeDocument/2006/relationships/hyperlink" Target="http://www.legislation.act.gov.au/sl/2018-12/default.asp" TargetMode="External"/><Relationship Id="rId135" Type="http://schemas.openxmlformats.org/officeDocument/2006/relationships/hyperlink" Target="http://www.legislation.act.gov.au/a/2020-42/" TargetMode="External"/><Relationship Id="rId143" Type="http://schemas.openxmlformats.org/officeDocument/2006/relationships/header" Target="header15.xml"/><Relationship Id="rId148" Type="http://schemas.openxmlformats.org/officeDocument/2006/relationships/header" Target="header17.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hyperlink" Target="http://www.legislation.act.gov.au/a/2010-3" TargetMode="External"/><Relationship Id="rId34" Type="http://schemas.openxmlformats.org/officeDocument/2006/relationships/hyperlink" Target="http://www.comlaw.gov.au/Series/C2004A00818" TargetMode="External"/><Relationship Id="rId50" Type="http://schemas.openxmlformats.org/officeDocument/2006/relationships/hyperlink" Target="http://www.legislation.act.gov.au/a/1930-21" TargetMode="External"/><Relationship Id="rId55" Type="http://schemas.openxmlformats.org/officeDocument/2006/relationships/header" Target="header11.xml"/><Relationship Id="rId76" Type="http://schemas.openxmlformats.org/officeDocument/2006/relationships/hyperlink" Target="http://www.legislation.act.gov.au/a/2020-42/default.asp" TargetMode="External"/><Relationship Id="rId97" Type="http://schemas.openxmlformats.org/officeDocument/2006/relationships/hyperlink" Target="http://www.legislation.act.gov.au/a/2014-18" TargetMode="External"/><Relationship Id="rId104" Type="http://schemas.openxmlformats.org/officeDocument/2006/relationships/hyperlink" Target="http://www.legislation.act.gov.au/a/2021-11/" TargetMode="External"/><Relationship Id="rId120" Type="http://schemas.openxmlformats.org/officeDocument/2006/relationships/hyperlink" Target="http://www.legislation.act.gov.au/a/2014-18/default.asp" TargetMode="External"/><Relationship Id="rId125" Type="http://schemas.openxmlformats.org/officeDocument/2006/relationships/hyperlink" Target="http://www.legislation.act.gov.au/a/2015-15/" TargetMode="External"/><Relationship Id="rId141" Type="http://schemas.openxmlformats.org/officeDocument/2006/relationships/footer" Target="footer15.xml"/><Relationship Id="rId146" Type="http://schemas.openxmlformats.org/officeDocument/2006/relationships/header" Target="header16.xml"/><Relationship Id="rId7" Type="http://schemas.openxmlformats.org/officeDocument/2006/relationships/image" Target="media/image1.png"/><Relationship Id="rId71" Type="http://schemas.openxmlformats.org/officeDocument/2006/relationships/hyperlink" Target="http://www.legislation.act.gov.au/a/2018-11/default.asp" TargetMode="External"/><Relationship Id="rId92" Type="http://schemas.openxmlformats.org/officeDocument/2006/relationships/hyperlink" Target="http://www.legislation.act.gov.au/a/2008-7" TargetMode="External"/><Relationship Id="rId2" Type="http://schemas.openxmlformats.org/officeDocument/2006/relationships/styles" Target="styles.xml"/><Relationship Id="rId29" Type="http://schemas.openxmlformats.org/officeDocument/2006/relationships/hyperlink" Target="http://www.legislation.act.gov.au/a/2000-86" TargetMode="External"/><Relationship Id="rId24" Type="http://schemas.openxmlformats.org/officeDocument/2006/relationships/footer" Target="footer4.xml"/><Relationship Id="rId40" Type="http://schemas.openxmlformats.org/officeDocument/2006/relationships/footer" Target="footer8.xml"/><Relationship Id="rId45" Type="http://schemas.openxmlformats.org/officeDocument/2006/relationships/footer" Target="footer11.xml"/><Relationship Id="rId66" Type="http://schemas.openxmlformats.org/officeDocument/2006/relationships/hyperlink" Target="http://www.legislation.act.gov.au/a/2014-32" TargetMode="External"/><Relationship Id="rId87" Type="http://schemas.openxmlformats.org/officeDocument/2006/relationships/hyperlink" Target="http://www.legislation.act.gov.au/a/2008-19" TargetMode="External"/><Relationship Id="rId110" Type="http://schemas.openxmlformats.org/officeDocument/2006/relationships/hyperlink" Target="http://www.legislation.act.gov.au/sl/2008-19" TargetMode="External"/><Relationship Id="rId115" Type="http://schemas.openxmlformats.org/officeDocument/2006/relationships/hyperlink" Target="http://www.legislation.act.gov.au/sl/2008-19" TargetMode="External"/><Relationship Id="rId131" Type="http://schemas.openxmlformats.org/officeDocument/2006/relationships/hyperlink" Target="http://www.legislation.act.gov.au/sl/2018-12/default.asp" TargetMode="External"/><Relationship Id="rId136" Type="http://schemas.openxmlformats.org/officeDocument/2006/relationships/hyperlink" Target="http://www.legislation.act.gov.au/a/2021-11/" TargetMode="External"/><Relationship Id="rId61" Type="http://schemas.openxmlformats.org/officeDocument/2006/relationships/hyperlink" Target="http://www.legislation.act.gov.au/sl/2008-19" TargetMode="External"/><Relationship Id="rId82" Type="http://schemas.openxmlformats.org/officeDocument/2006/relationships/hyperlink" Target="http://www.legislation.act.gov.au/a/2008-19"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0-86" TargetMode="External"/><Relationship Id="rId56" Type="http://schemas.openxmlformats.org/officeDocument/2006/relationships/footer" Target="footer12.xml"/><Relationship Id="rId77" Type="http://schemas.openxmlformats.org/officeDocument/2006/relationships/hyperlink" Target="http://www.legislation.act.gov.au/a/2021-11/" TargetMode="External"/><Relationship Id="rId100" Type="http://schemas.openxmlformats.org/officeDocument/2006/relationships/hyperlink" Target="http://www.legislation.act.gov.au/a/2017-44/default.asp" TargetMode="External"/><Relationship Id="rId105" Type="http://schemas.openxmlformats.org/officeDocument/2006/relationships/hyperlink" Target="http://www.legislation.act.gov.au/a/2022-6/" TargetMode="External"/><Relationship Id="rId126" Type="http://schemas.openxmlformats.org/officeDocument/2006/relationships/hyperlink" Target="http://www.legislation.act.gov.au/a/2015-15/" TargetMode="External"/><Relationship Id="rId147" Type="http://schemas.openxmlformats.org/officeDocument/2006/relationships/footer" Target="footer18.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0-86" TargetMode="External"/><Relationship Id="rId72" Type="http://schemas.openxmlformats.org/officeDocument/2006/relationships/hyperlink" Target="http://www.legislation.act.gov.au/a/2017-44/default.asp" TargetMode="External"/><Relationship Id="rId93" Type="http://schemas.openxmlformats.org/officeDocument/2006/relationships/hyperlink" Target="http://www.legislation.act.gov.au/sl/2008-19" TargetMode="External"/><Relationship Id="rId98" Type="http://schemas.openxmlformats.org/officeDocument/2006/relationships/hyperlink" Target="http://www.legislation.act.gov.au/a/2014-32" TargetMode="External"/><Relationship Id="rId121" Type="http://schemas.openxmlformats.org/officeDocument/2006/relationships/hyperlink" Target="http://www.legislation.act.gov.au/a/2014-32" TargetMode="External"/><Relationship Id="rId142" Type="http://schemas.openxmlformats.org/officeDocument/2006/relationships/header" Target="header14.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3960</Words>
  <Characters>19404</Characters>
  <Application>Microsoft Office Word</Application>
  <DocSecurity>0</DocSecurity>
  <Lines>1103</Lines>
  <Paragraphs>721</Paragraphs>
  <ScaleCrop>false</ScaleCrop>
  <HeadingPairs>
    <vt:vector size="2" baseType="variant">
      <vt:variant>
        <vt:lpstr>Title</vt:lpstr>
      </vt:variant>
      <vt:variant>
        <vt:i4>1</vt:i4>
      </vt:variant>
    </vt:vector>
  </HeadingPairs>
  <TitlesOfParts>
    <vt:vector size="1" baseType="lpstr">
      <vt:lpstr>Magistrates Court (Domestic Animals Infringement Notices) Regulation 2005</vt:lpstr>
    </vt:vector>
  </TitlesOfParts>
  <Manager>Regulation</Manager>
  <Company>Section</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(Domestic Animals Infringement Notices) Regulation 2005</dc:title>
  <dc:subject>Amendment</dc:subject>
  <dc:creator>KarenL Moxon</dc:creator>
  <cp:keywords>R14</cp:keywords>
  <dc:description/>
  <cp:lastModifiedBy>Moxon, KarenL</cp:lastModifiedBy>
  <cp:revision>4</cp:revision>
  <cp:lastPrinted>2020-03-26T23:55:00Z</cp:lastPrinted>
  <dcterms:created xsi:type="dcterms:W3CDTF">2022-06-30T01:57:00Z</dcterms:created>
  <dcterms:modified xsi:type="dcterms:W3CDTF">2022-06-30T01:57:00Z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01/07/22</vt:lpwstr>
  </property>
  <property fmtid="{D5CDD505-2E9C-101B-9397-08002B2CF9AE}" pid="6" name="StartDt">
    <vt:lpwstr>01/07/22</vt:lpwstr>
  </property>
  <property fmtid="{D5CDD505-2E9C-101B-9397-08002B2CF9AE}" pid="7" name="DMSID">
    <vt:lpwstr>9509422</vt:lpwstr>
  </property>
  <property fmtid="{D5CDD505-2E9C-101B-9397-08002B2CF9AE}" pid="8" name="CHECKEDOUTFROMJMS">
    <vt:lpwstr/>
  </property>
  <property fmtid="{D5CDD505-2E9C-101B-9397-08002B2CF9AE}" pid="9" name="JMSREQUIREDCHECKIN">
    <vt:lpwstr/>
  </property>
</Properties>
</file>