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E5E48" w14:textId="77777777" w:rsidR="00552C4D" w:rsidRDefault="00552C4D" w:rsidP="00427153">
      <w:pPr>
        <w:jc w:val="center"/>
      </w:pPr>
      <w:r>
        <w:rPr>
          <w:noProof/>
          <w:lang w:eastAsia="en-AU"/>
        </w:rPr>
        <w:drawing>
          <wp:inline distT="0" distB="0" distL="0" distR="0" wp14:anchorId="45F0FF00" wp14:editId="497384EE">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2D3EDBC" w14:textId="77777777" w:rsidR="00552C4D" w:rsidRDefault="00552C4D" w:rsidP="00427153">
      <w:pPr>
        <w:jc w:val="center"/>
        <w:rPr>
          <w:rFonts w:ascii="Arial" w:hAnsi="Arial"/>
        </w:rPr>
      </w:pPr>
      <w:r>
        <w:rPr>
          <w:rFonts w:ascii="Arial" w:hAnsi="Arial"/>
        </w:rPr>
        <w:t>Australian Capital Territory</w:t>
      </w:r>
    </w:p>
    <w:p w14:paraId="77542F9E" w14:textId="13108BB9" w:rsidR="00552C4D" w:rsidRDefault="00490F3A" w:rsidP="00427153">
      <w:pPr>
        <w:pStyle w:val="Billname1"/>
      </w:pPr>
      <w:r>
        <w:fldChar w:fldCharType="begin"/>
      </w:r>
      <w:r>
        <w:instrText xml:space="preserve"> REF Citation \*charformat </w:instrText>
      </w:r>
      <w:r>
        <w:fldChar w:fldCharType="separate"/>
      </w:r>
      <w:r w:rsidR="0094168C">
        <w:t>Nature Conservation Regulation 2015</w:t>
      </w:r>
      <w:r>
        <w:fldChar w:fldCharType="end"/>
      </w:r>
      <w:r w:rsidR="00552C4D">
        <w:t xml:space="preserve">    </w:t>
      </w:r>
    </w:p>
    <w:p w14:paraId="73B3B6EF" w14:textId="3467217D" w:rsidR="00552C4D" w:rsidRDefault="00E2542E" w:rsidP="00427153">
      <w:pPr>
        <w:pStyle w:val="ActNo"/>
      </w:pPr>
      <w:bookmarkStart w:id="0" w:name="LawNo"/>
      <w:r>
        <w:t>SL2015-23</w:t>
      </w:r>
      <w:bookmarkEnd w:id="0"/>
    </w:p>
    <w:p w14:paraId="507DD673" w14:textId="77777777" w:rsidR="00552C4D" w:rsidRDefault="00552C4D" w:rsidP="00427153">
      <w:pPr>
        <w:pStyle w:val="CoverInForce"/>
      </w:pPr>
      <w:r>
        <w:t>made under the</w:t>
      </w:r>
    </w:p>
    <w:p w14:paraId="0698DBB6" w14:textId="69D64EDD" w:rsidR="00552C4D" w:rsidRDefault="00490F3A" w:rsidP="00427153">
      <w:pPr>
        <w:pStyle w:val="CoverActName"/>
      </w:pPr>
      <w:r>
        <w:fldChar w:fldCharType="begin"/>
      </w:r>
      <w:r>
        <w:instrText xml:space="preserve"> REF ActName \*charformat </w:instrText>
      </w:r>
      <w:r>
        <w:fldChar w:fldCharType="separate"/>
      </w:r>
      <w:r w:rsidR="0094168C">
        <w:t>Nature Conservation Act 2014</w:t>
      </w:r>
      <w:r>
        <w:fldChar w:fldCharType="end"/>
      </w:r>
    </w:p>
    <w:p w14:paraId="3131981B" w14:textId="7E36D726" w:rsidR="00552C4D" w:rsidRDefault="00552C4D" w:rsidP="00427153">
      <w:pPr>
        <w:pStyle w:val="RepubNo"/>
      </w:pPr>
      <w:r>
        <w:t xml:space="preserve">Republication No </w:t>
      </w:r>
      <w:bookmarkStart w:id="1" w:name="RepubNo"/>
      <w:r w:rsidR="00E2542E">
        <w:t>3</w:t>
      </w:r>
      <w:bookmarkEnd w:id="1"/>
    </w:p>
    <w:p w14:paraId="56A5061E" w14:textId="3858E6EE" w:rsidR="00552C4D" w:rsidRDefault="00552C4D" w:rsidP="00427153">
      <w:pPr>
        <w:pStyle w:val="EffectiveDate"/>
      </w:pPr>
      <w:r>
        <w:t xml:space="preserve">Effective:  </w:t>
      </w:r>
      <w:bookmarkStart w:id="2" w:name="EffectiveDate"/>
      <w:r w:rsidR="00E2542E">
        <w:t>14 May 2021</w:t>
      </w:r>
      <w:bookmarkEnd w:id="2"/>
      <w:r w:rsidR="00E2542E">
        <w:t xml:space="preserve"> – </w:t>
      </w:r>
      <w:bookmarkStart w:id="3" w:name="EndEffDate"/>
      <w:r w:rsidR="00E2542E">
        <w:t>26 November 2023</w:t>
      </w:r>
      <w:bookmarkEnd w:id="3"/>
    </w:p>
    <w:p w14:paraId="13E8A396" w14:textId="0B6E2529" w:rsidR="00552C4D" w:rsidRDefault="00552C4D" w:rsidP="00427153">
      <w:pPr>
        <w:pStyle w:val="CoverInForce"/>
      </w:pPr>
      <w:r>
        <w:t xml:space="preserve">Republication date: </w:t>
      </w:r>
      <w:bookmarkStart w:id="4" w:name="InForceDate"/>
      <w:r w:rsidR="00E2542E">
        <w:t>14 May 2021</w:t>
      </w:r>
      <w:bookmarkEnd w:id="4"/>
    </w:p>
    <w:p w14:paraId="5ED8808A" w14:textId="0755DC37" w:rsidR="00552C4D" w:rsidRDefault="00552C4D" w:rsidP="00427153">
      <w:pPr>
        <w:pStyle w:val="CoverInForce"/>
      </w:pPr>
      <w:r>
        <w:t xml:space="preserve">Last amendment made by </w:t>
      </w:r>
      <w:bookmarkStart w:id="5" w:name="LastAmdt"/>
      <w:r w:rsidRPr="00552C4D">
        <w:rPr>
          <w:rStyle w:val="charCitHyperlinkAbbrev"/>
        </w:rPr>
        <w:fldChar w:fldCharType="begin"/>
      </w:r>
      <w:r w:rsidR="00E2542E">
        <w:rPr>
          <w:rStyle w:val="charCitHyperlinkAbbrev"/>
        </w:rPr>
        <w:instrText>HYPERLINK "http://www.legislation.act.gov.au/sl/2021-8/" \o "Nature Conservation Amendment Regulation 2021 (No 1)"</w:instrText>
      </w:r>
      <w:r w:rsidRPr="00552C4D">
        <w:rPr>
          <w:rStyle w:val="charCitHyperlinkAbbrev"/>
        </w:rPr>
      </w:r>
      <w:r w:rsidRPr="00552C4D">
        <w:rPr>
          <w:rStyle w:val="charCitHyperlinkAbbrev"/>
        </w:rPr>
        <w:fldChar w:fldCharType="separate"/>
      </w:r>
      <w:r w:rsidR="00E2542E">
        <w:rPr>
          <w:rStyle w:val="charCitHyperlinkAbbrev"/>
        </w:rPr>
        <w:t>SL2021</w:t>
      </w:r>
      <w:r w:rsidR="00E2542E">
        <w:rPr>
          <w:rStyle w:val="charCitHyperlinkAbbrev"/>
        </w:rPr>
        <w:noBreakHyphen/>
        <w:t>8</w:t>
      </w:r>
      <w:r w:rsidRPr="00552C4D">
        <w:rPr>
          <w:rStyle w:val="charCitHyperlinkAbbrev"/>
        </w:rPr>
        <w:fldChar w:fldCharType="end"/>
      </w:r>
      <w:bookmarkEnd w:id="5"/>
    </w:p>
    <w:p w14:paraId="32C8202D" w14:textId="77777777" w:rsidR="00552C4D" w:rsidRDefault="00552C4D" w:rsidP="00427153"/>
    <w:p w14:paraId="4287235B" w14:textId="77777777" w:rsidR="00552C4D" w:rsidRDefault="00552C4D" w:rsidP="00427153"/>
    <w:p w14:paraId="55643F10" w14:textId="77777777" w:rsidR="00552C4D" w:rsidRDefault="00552C4D" w:rsidP="00427153"/>
    <w:p w14:paraId="01D41CF6" w14:textId="77777777" w:rsidR="00552C4D" w:rsidRDefault="00552C4D" w:rsidP="00427153"/>
    <w:p w14:paraId="4167BC2B" w14:textId="77777777" w:rsidR="00552C4D" w:rsidRDefault="00552C4D" w:rsidP="00CE2912">
      <w:pPr>
        <w:spacing w:after="240"/>
        <w:rPr>
          <w:rFonts w:ascii="Arial" w:hAnsi="Arial"/>
        </w:rPr>
      </w:pPr>
    </w:p>
    <w:p w14:paraId="43AA9D4F" w14:textId="77777777" w:rsidR="00552C4D" w:rsidRPr="00797332" w:rsidRDefault="00552C4D" w:rsidP="00CE2912">
      <w:pPr>
        <w:pStyle w:val="PageBreak"/>
      </w:pPr>
      <w:r w:rsidRPr="00797332">
        <w:br w:type="page"/>
      </w:r>
    </w:p>
    <w:p w14:paraId="0361A875" w14:textId="77777777" w:rsidR="00552C4D" w:rsidRDefault="00552C4D" w:rsidP="00427153">
      <w:pPr>
        <w:pStyle w:val="CoverHeading"/>
      </w:pPr>
      <w:r>
        <w:lastRenderedPageBreak/>
        <w:t>About this republication</w:t>
      </w:r>
    </w:p>
    <w:p w14:paraId="5488524A" w14:textId="77777777" w:rsidR="00552C4D" w:rsidRDefault="00552C4D" w:rsidP="00427153">
      <w:pPr>
        <w:pStyle w:val="CoverSubHdg"/>
      </w:pPr>
      <w:r>
        <w:t>The republished law</w:t>
      </w:r>
    </w:p>
    <w:p w14:paraId="0CC9CD28" w14:textId="3A0BDB1F" w:rsidR="00552C4D" w:rsidRDefault="00552C4D" w:rsidP="00427153">
      <w:pPr>
        <w:pStyle w:val="CoverText"/>
      </w:pPr>
      <w:r>
        <w:t xml:space="preserve">This is a republication of the </w:t>
      </w:r>
      <w:r w:rsidRPr="00E2542E">
        <w:rPr>
          <w:i/>
        </w:rPr>
        <w:fldChar w:fldCharType="begin"/>
      </w:r>
      <w:r w:rsidRPr="00E2542E">
        <w:rPr>
          <w:i/>
        </w:rPr>
        <w:instrText xml:space="preserve"> REF citation *\charformat  \* MERGEFORMAT </w:instrText>
      </w:r>
      <w:r w:rsidRPr="00E2542E">
        <w:rPr>
          <w:i/>
        </w:rPr>
        <w:fldChar w:fldCharType="separate"/>
      </w:r>
      <w:r w:rsidR="0094168C" w:rsidRPr="0094168C">
        <w:rPr>
          <w:i/>
        </w:rPr>
        <w:t>Nature Conservation Regulation 2015</w:t>
      </w:r>
      <w:r w:rsidRPr="00E2542E">
        <w:rPr>
          <w:i/>
        </w:rPr>
        <w:fldChar w:fldCharType="end"/>
      </w:r>
      <w:r>
        <w:rPr>
          <w:iCs/>
        </w:rPr>
        <w:t>,</w:t>
      </w:r>
      <w:r>
        <w:t xml:space="preserve"> made under the </w:t>
      </w:r>
      <w:r w:rsidRPr="00E2542E">
        <w:rPr>
          <w:i/>
        </w:rPr>
        <w:fldChar w:fldCharType="begin"/>
      </w:r>
      <w:r w:rsidRPr="00E2542E">
        <w:rPr>
          <w:i/>
        </w:rPr>
        <w:instrText xml:space="preserve"> REF ActName \*charformat  \* MERGEFORMAT </w:instrText>
      </w:r>
      <w:r w:rsidRPr="00E2542E">
        <w:rPr>
          <w:i/>
        </w:rPr>
        <w:fldChar w:fldCharType="separate"/>
      </w:r>
      <w:r w:rsidR="0094168C" w:rsidRPr="0094168C">
        <w:rPr>
          <w:i/>
        </w:rPr>
        <w:t>Nature Conservation Act 2014</w:t>
      </w:r>
      <w:r w:rsidRPr="00E2542E">
        <w:rPr>
          <w:i/>
        </w:rPr>
        <w:fldChar w:fldCharType="end"/>
      </w:r>
      <w:r>
        <w:t xml:space="preserve"> (including</w:t>
      </w:r>
      <w:r w:rsidRPr="003D214E">
        <w:t xml:space="preserve"> </w:t>
      </w:r>
      <w:r>
        <w:t xml:space="preserve">any amendment made under the </w:t>
      </w:r>
      <w:hyperlink r:id="rId9" w:tooltip="A2001-14" w:history="1">
        <w:r w:rsidRPr="003D214E">
          <w:t>Legislation Act 2001</w:t>
        </w:r>
      </w:hyperlink>
      <w:r>
        <w:t xml:space="preserve">, part 11.3 (Editorial changes)) as in force on </w:t>
      </w:r>
      <w:r w:rsidR="00490F3A">
        <w:fldChar w:fldCharType="begin"/>
      </w:r>
      <w:r w:rsidR="00490F3A">
        <w:instrText xml:space="preserve"> REF InForceDate *\charformat </w:instrText>
      </w:r>
      <w:r w:rsidR="00490F3A">
        <w:fldChar w:fldCharType="separate"/>
      </w:r>
      <w:r w:rsidR="0094168C">
        <w:t>14 May 2021</w:t>
      </w:r>
      <w:r w:rsidR="00490F3A">
        <w:fldChar w:fldCharType="end"/>
      </w:r>
      <w:r w:rsidRPr="003D214E">
        <w:rPr>
          <w:rStyle w:val="charItals"/>
        </w:rPr>
        <w:t xml:space="preserve">.  </w:t>
      </w:r>
      <w:r>
        <w:t xml:space="preserve">It also includes any commencement, amendment, repeal or expiry affecting this republished law to </w:t>
      </w:r>
      <w:r w:rsidR="00490F3A">
        <w:fldChar w:fldCharType="begin"/>
      </w:r>
      <w:r w:rsidR="00490F3A">
        <w:instrText xml:space="preserve"> REF EffectiveDate *\charform</w:instrText>
      </w:r>
      <w:r w:rsidR="00490F3A">
        <w:instrText xml:space="preserve">at </w:instrText>
      </w:r>
      <w:r w:rsidR="00490F3A">
        <w:fldChar w:fldCharType="separate"/>
      </w:r>
      <w:r w:rsidR="0094168C">
        <w:t>14 May 2021</w:t>
      </w:r>
      <w:r w:rsidR="00490F3A">
        <w:fldChar w:fldCharType="end"/>
      </w:r>
      <w:r>
        <w:t>.</w:t>
      </w:r>
    </w:p>
    <w:p w14:paraId="34D03D11" w14:textId="6FB85775" w:rsidR="00552C4D" w:rsidRDefault="00552C4D" w:rsidP="00427153">
      <w:pPr>
        <w:pStyle w:val="CoverText"/>
      </w:pPr>
      <w:r>
        <w:t>The legislation history and amendment history of the republished law are set out in endnotes 3 and 4.</w:t>
      </w:r>
    </w:p>
    <w:p w14:paraId="33C37E3B" w14:textId="77777777" w:rsidR="00552C4D" w:rsidRDefault="00552C4D" w:rsidP="00427153">
      <w:pPr>
        <w:pStyle w:val="CoverSubHdg"/>
      </w:pPr>
      <w:r>
        <w:t>Kinds of republications</w:t>
      </w:r>
    </w:p>
    <w:p w14:paraId="6DCE7B17" w14:textId="658546EB" w:rsidR="00552C4D" w:rsidRDefault="00552C4D"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t>www.legislation.act.gov.au</w:t>
        </w:r>
      </w:hyperlink>
      <w:r>
        <w:rPr>
          <w:color w:val="000000"/>
        </w:rPr>
        <w:t>):</w:t>
      </w:r>
    </w:p>
    <w:p w14:paraId="25552382" w14:textId="765C9E81" w:rsidR="00552C4D" w:rsidRDefault="00552C4D" w:rsidP="00687754">
      <w:pPr>
        <w:pStyle w:val="CoverTextBullet"/>
      </w:pPr>
      <w:r>
        <w:t xml:space="preserve">authorised republications to which the </w:t>
      </w:r>
      <w:hyperlink r:id="rId11" w:tooltip="A2001-14" w:history="1">
        <w:r w:rsidRPr="003D214E">
          <w:t>Legislation Act 2001</w:t>
        </w:r>
      </w:hyperlink>
      <w:r>
        <w:t xml:space="preserve"> applies</w:t>
      </w:r>
    </w:p>
    <w:p w14:paraId="4E3FF955" w14:textId="77777777" w:rsidR="00552C4D" w:rsidRDefault="00552C4D" w:rsidP="00687754">
      <w:pPr>
        <w:pStyle w:val="CoverTextBullet"/>
      </w:pPr>
      <w:r>
        <w:t>unauthorised republications.</w:t>
      </w:r>
    </w:p>
    <w:p w14:paraId="074D1A2F" w14:textId="77777777" w:rsidR="00552C4D" w:rsidRDefault="00552C4D" w:rsidP="00427153">
      <w:pPr>
        <w:pStyle w:val="CoverText"/>
      </w:pPr>
      <w:r>
        <w:t>The status of this republication appears on the bottom of each page.</w:t>
      </w:r>
    </w:p>
    <w:p w14:paraId="33F22A8F" w14:textId="77777777" w:rsidR="00552C4D" w:rsidRDefault="00552C4D" w:rsidP="00427153">
      <w:pPr>
        <w:pStyle w:val="CoverSubHdg"/>
      </w:pPr>
      <w:r>
        <w:t>Editorial changes</w:t>
      </w:r>
    </w:p>
    <w:p w14:paraId="6C576D3D" w14:textId="5AC650EB" w:rsidR="00552C4D" w:rsidRDefault="00552C4D" w:rsidP="00427153">
      <w:pPr>
        <w:pStyle w:val="CoverText"/>
      </w:pPr>
      <w:r>
        <w:t xml:space="preserve">The </w:t>
      </w:r>
      <w:hyperlink r:id="rId12" w:tooltip="A2001-14" w:history="1">
        <w:r w:rsidRPr="003D214E">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t>Legislation Act 2001</w:t>
        </w:r>
      </w:hyperlink>
      <w:r>
        <w:t xml:space="preserve">, s 115 and s 117).  The changes are made if the Parliamentary Counsel considers they are desirable to bring the law into line, or more closely into line, with current legislative drafting practice.  </w:t>
      </w:r>
    </w:p>
    <w:p w14:paraId="28344636" w14:textId="77777777" w:rsidR="00552C4D" w:rsidRPr="00552C4D" w:rsidRDefault="00552C4D" w:rsidP="00427153">
      <w:pPr>
        <w:pStyle w:val="CoverText"/>
      </w:pPr>
      <w:r w:rsidRPr="00552C4D">
        <w:t>This republication does not include amendments made under part 11.3 (see endnote 1).</w:t>
      </w:r>
    </w:p>
    <w:p w14:paraId="78763F3C" w14:textId="77777777" w:rsidR="00552C4D" w:rsidRDefault="00552C4D" w:rsidP="00427153">
      <w:pPr>
        <w:pStyle w:val="CoverSubHdg"/>
      </w:pPr>
      <w:proofErr w:type="spellStart"/>
      <w:r>
        <w:t>Uncommenced</w:t>
      </w:r>
      <w:proofErr w:type="spellEnd"/>
      <w:r>
        <w:t xml:space="preserve"> provisions and amendments</w:t>
      </w:r>
    </w:p>
    <w:p w14:paraId="6B64D4C9" w14:textId="3E59C738" w:rsidR="00552C4D" w:rsidRDefault="00552C4D"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4" w:history="1">
        <w:r w:rsidRPr="003D214E">
          <w:t>www.legislation.act.gov.au</w:t>
        </w:r>
      </w:hyperlink>
      <w:r>
        <w:rPr>
          <w:color w:val="000000"/>
        </w:rPr>
        <w:t>). For more information, see the home page for this law on the register.</w:t>
      </w:r>
    </w:p>
    <w:p w14:paraId="164403C1" w14:textId="77777777" w:rsidR="00552C4D" w:rsidRDefault="00552C4D" w:rsidP="00427153">
      <w:pPr>
        <w:pStyle w:val="CoverSubHdg"/>
      </w:pPr>
      <w:r>
        <w:t>Modifications</w:t>
      </w:r>
    </w:p>
    <w:p w14:paraId="4A50C9C5" w14:textId="7E03B13A" w:rsidR="00552C4D" w:rsidRDefault="00552C4D"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sidRPr="00E2542E">
          <w:rPr>
            <w:i/>
            <w:iCs/>
            <w:color w:val="0000FF"/>
          </w:rPr>
          <w:t>Legislation Act 2001</w:t>
        </w:r>
      </w:hyperlink>
      <w:r>
        <w:rPr>
          <w:color w:val="000000"/>
        </w:rPr>
        <w:t>, section 95.</w:t>
      </w:r>
    </w:p>
    <w:p w14:paraId="18596F6C" w14:textId="77777777" w:rsidR="00552C4D" w:rsidRDefault="00552C4D" w:rsidP="00427153">
      <w:pPr>
        <w:pStyle w:val="CoverSubHdg"/>
      </w:pPr>
      <w:r>
        <w:t>Penalties</w:t>
      </w:r>
    </w:p>
    <w:p w14:paraId="3A144871" w14:textId="643630B9" w:rsidR="00552C4D" w:rsidRPr="003765DF" w:rsidRDefault="00552C4D"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t>Legislation Act 2001</w:t>
        </w:r>
      </w:hyperlink>
      <w:r>
        <w:t>, s 133).</w:t>
      </w:r>
    </w:p>
    <w:p w14:paraId="372BF875" w14:textId="77777777" w:rsidR="00552C4D" w:rsidRDefault="00552C4D" w:rsidP="00427153">
      <w:pPr>
        <w:pStyle w:val="00SigningPage"/>
        <w:sectPr w:rsidR="00552C4D" w:rsidSect="00427153">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2CE77F71" w14:textId="77777777" w:rsidR="00552C4D" w:rsidRDefault="00552C4D" w:rsidP="00427153">
      <w:pPr>
        <w:jc w:val="center"/>
      </w:pPr>
      <w:r>
        <w:rPr>
          <w:noProof/>
          <w:lang w:eastAsia="en-AU"/>
        </w:rPr>
        <w:lastRenderedPageBreak/>
        <w:drawing>
          <wp:inline distT="0" distB="0" distL="0" distR="0" wp14:anchorId="6FBF87CF" wp14:editId="21C9F8E0">
            <wp:extent cx="1333500" cy="1181100"/>
            <wp:effectExtent l="19050" t="0" r="0" b="0"/>
            <wp:docPr id="18"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810CAD9" w14:textId="77777777" w:rsidR="00552C4D" w:rsidRDefault="00552C4D" w:rsidP="00427153">
      <w:pPr>
        <w:jc w:val="center"/>
        <w:rPr>
          <w:rFonts w:ascii="Arial" w:hAnsi="Arial"/>
        </w:rPr>
      </w:pPr>
      <w:r>
        <w:rPr>
          <w:rFonts w:ascii="Arial" w:hAnsi="Arial"/>
        </w:rPr>
        <w:t>Australian Capital Territory</w:t>
      </w:r>
    </w:p>
    <w:p w14:paraId="4742B488" w14:textId="6CAB50F6" w:rsidR="00552C4D" w:rsidRDefault="00490F3A" w:rsidP="00427153">
      <w:pPr>
        <w:pStyle w:val="Billname"/>
      </w:pPr>
      <w:r>
        <w:fldChar w:fldCharType="begin"/>
      </w:r>
      <w:r>
        <w:instrText xml:space="preserve"> REF Citation \*charformat  \* MERGEFORMAT </w:instrText>
      </w:r>
      <w:r>
        <w:fldChar w:fldCharType="separate"/>
      </w:r>
      <w:r w:rsidR="0094168C">
        <w:t>Nature Conservation Regulation 2015</w:t>
      </w:r>
      <w:r>
        <w:fldChar w:fldCharType="end"/>
      </w:r>
    </w:p>
    <w:p w14:paraId="6514AD1B" w14:textId="77777777" w:rsidR="00552C4D" w:rsidRDefault="00552C4D" w:rsidP="00427153">
      <w:pPr>
        <w:pStyle w:val="CoverInForce"/>
      </w:pPr>
      <w:r>
        <w:t>made under the</w:t>
      </w:r>
    </w:p>
    <w:p w14:paraId="6541CDA2" w14:textId="00503ADB" w:rsidR="00552C4D" w:rsidRDefault="00490F3A" w:rsidP="00427153">
      <w:pPr>
        <w:pStyle w:val="CoverActName"/>
      </w:pPr>
      <w:r>
        <w:fldChar w:fldCharType="begin"/>
      </w:r>
      <w:r>
        <w:instrText xml:space="preserve"> REF ActName \*charformat </w:instrText>
      </w:r>
      <w:r>
        <w:fldChar w:fldCharType="separate"/>
      </w:r>
      <w:r w:rsidR="0094168C">
        <w:t>Nature Conservation Act 2014</w:t>
      </w:r>
      <w:r>
        <w:fldChar w:fldCharType="end"/>
      </w:r>
    </w:p>
    <w:p w14:paraId="287A9E1D" w14:textId="77777777" w:rsidR="00552C4D" w:rsidRDefault="00552C4D" w:rsidP="00427153">
      <w:pPr>
        <w:pStyle w:val="Placeholder"/>
      </w:pPr>
      <w:r>
        <w:rPr>
          <w:rStyle w:val="charContents"/>
          <w:sz w:val="16"/>
        </w:rPr>
        <w:t xml:space="preserve">  </w:t>
      </w:r>
      <w:r>
        <w:rPr>
          <w:rStyle w:val="charPage"/>
        </w:rPr>
        <w:t xml:space="preserve">  </w:t>
      </w:r>
    </w:p>
    <w:p w14:paraId="03108559" w14:textId="77777777" w:rsidR="00552C4D" w:rsidRDefault="00552C4D" w:rsidP="00427153">
      <w:pPr>
        <w:pStyle w:val="N-TOCheading"/>
      </w:pPr>
      <w:r>
        <w:rPr>
          <w:rStyle w:val="charContents"/>
        </w:rPr>
        <w:t>Contents</w:t>
      </w:r>
    </w:p>
    <w:p w14:paraId="2BD84D66" w14:textId="77777777" w:rsidR="00552C4D" w:rsidRDefault="00552C4D" w:rsidP="00427153">
      <w:pPr>
        <w:pStyle w:val="N-9pt"/>
      </w:pPr>
      <w:r>
        <w:tab/>
      </w:r>
      <w:r>
        <w:rPr>
          <w:rStyle w:val="charPage"/>
        </w:rPr>
        <w:t>Page</w:t>
      </w:r>
    </w:p>
    <w:p w14:paraId="78F8DD30" w14:textId="7CEE3CE3" w:rsidR="00552C4D" w:rsidRDefault="00552C4D">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1802315" w:history="1">
        <w:r w:rsidRPr="0093721A">
          <w:t>Part 1</w:t>
        </w:r>
        <w:r>
          <w:rPr>
            <w:rFonts w:asciiTheme="minorHAnsi" w:eastAsiaTheme="minorEastAsia" w:hAnsiTheme="minorHAnsi" w:cstheme="minorBidi"/>
            <w:b w:val="0"/>
            <w:sz w:val="22"/>
            <w:szCs w:val="22"/>
            <w:lang w:eastAsia="en-AU"/>
          </w:rPr>
          <w:tab/>
        </w:r>
        <w:r w:rsidRPr="0093721A">
          <w:t>Preliminary</w:t>
        </w:r>
        <w:r w:rsidRPr="00552C4D">
          <w:rPr>
            <w:vanish/>
          </w:rPr>
          <w:tab/>
        </w:r>
        <w:r w:rsidRPr="00552C4D">
          <w:rPr>
            <w:vanish/>
          </w:rPr>
          <w:fldChar w:fldCharType="begin"/>
        </w:r>
        <w:r w:rsidRPr="00552C4D">
          <w:rPr>
            <w:vanish/>
          </w:rPr>
          <w:instrText xml:space="preserve"> PAGEREF _Toc71802315 \h </w:instrText>
        </w:r>
        <w:r w:rsidRPr="00552C4D">
          <w:rPr>
            <w:vanish/>
          </w:rPr>
        </w:r>
        <w:r w:rsidRPr="00552C4D">
          <w:rPr>
            <w:vanish/>
          </w:rPr>
          <w:fldChar w:fldCharType="separate"/>
        </w:r>
        <w:r w:rsidR="0094168C">
          <w:rPr>
            <w:vanish/>
          </w:rPr>
          <w:t>2</w:t>
        </w:r>
        <w:r w:rsidRPr="00552C4D">
          <w:rPr>
            <w:vanish/>
          </w:rPr>
          <w:fldChar w:fldCharType="end"/>
        </w:r>
      </w:hyperlink>
    </w:p>
    <w:p w14:paraId="7E4A67FB" w14:textId="32460C37" w:rsidR="00552C4D" w:rsidRDefault="00552C4D">
      <w:pPr>
        <w:pStyle w:val="TOC5"/>
        <w:rPr>
          <w:rFonts w:asciiTheme="minorHAnsi" w:eastAsiaTheme="minorEastAsia" w:hAnsiTheme="minorHAnsi" w:cstheme="minorBidi"/>
          <w:sz w:val="22"/>
          <w:szCs w:val="22"/>
          <w:lang w:eastAsia="en-AU"/>
        </w:rPr>
      </w:pPr>
      <w:r>
        <w:tab/>
      </w:r>
      <w:hyperlink w:anchor="_Toc71802316" w:history="1">
        <w:r w:rsidRPr="0093721A">
          <w:t>1</w:t>
        </w:r>
        <w:r>
          <w:rPr>
            <w:rFonts w:asciiTheme="minorHAnsi" w:eastAsiaTheme="minorEastAsia" w:hAnsiTheme="minorHAnsi" w:cstheme="minorBidi"/>
            <w:sz w:val="22"/>
            <w:szCs w:val="22"/>
            <w:lang w:eastAsia="en-AU"/>
          </w:rPr>
          <w:tab/>
        </w:r>
        <w:r w:rsidRPr="0093721A">
          <w:t>Name of regulation</w:t>
        </w:r>
        <w:r>
          <w:tab/>
        </w:r>
        <w:r>
          <w:fldChar w:fldCharType="begin"/>
        </w:r>
        <w:r>
          <w:instrText xml:space="preserve"> PAGEREF _Toc71802316 \h </w:instrText>
        </w:r>
        <w:r>
          <w:fldChar w:fldCharType="separate"/>
        </w:r>
        <w:r w:rsidR="0094168C">
          <w:t>2</w:t>
        </w:r>
        <w:r>
          <w:fldChar w:fldCharType="end"/>
        </w:r>
      </w:hyperlink>
    </w:p>
    <w:p w14:paraId="0783F79B" w14:textId="35BF409C" w:rsidR="00552C4D" w:rsidRDefault="00552C4D">
      <w:pPr>
        <w:pStyle w:val="TOC5"/>
        <w:rPr>
          <w:rFonts w:asciiTheme="minorHAnsi" w:eastAsiaTheme="minorEastAsia" w:hAnsiTheme="minorHAnsi" w:cstheme="minorBidi"/>
          <w:sz w:val="22"/>
          <w:szCs w:val="22"/>
          <w:lang w:eastAsia="en-AU"/>
        </w:rPr>
      </w:pPr>
      <w:r>
        <w:tab/>
      </w:r>
      <w:hyperlink w:anchor="_Toc71802317" w:history="1">
        <w:r w:rsidRPr="0093721A">
          <w:t>3</w:t>
        </w:r>
        <w:r>
          <w:rPr>
            <w:rFonts w:asciiTheme="minorHAnsi" w:eastAsiaTheme="minorEastAsia" w:hAnsiTheme="minorHAnsi" w:cstheme="minorBidi"/>
            <w:sz w:val="22"/>
            <w:szCs w:val="22"/>
            <w:lang w:eastAsia="en-AU"/>
          </w:rPr>
          <w:tab/>
        </w:r>
        <w:r w:rsidRPr="0093721A">
          <w:t>Dictionary</w:t>
        </w:r>
        <w:r>
          <w:tab/>
        </w:r>
        <w:r>
          <w:fldChar w:fldCharType="begin"/>
        </w:r>
        <w:r>
          <w:instrText xml:space="preserve"> PAGEREF _Toc71802317 \h </w:instrText>
        </w:r>
        <w:r>
          <w:fldChar w:fldCharType="separate"/>
        </w:r>
        <w:r w:rsidR="0094168C">
          <w:t>2</w:t>
        </w:r>
        <w:r>
          <w:fldChar w:fldCharType="end"/>
        </w:r>
      </w:hyperlink>
    </w:p>
    <w:p w14:paraId="6CBEACAE" w14:textId="7D3AA62A" w:rsidR="00552C4D" w:rsidRDefault="00552C4D">
      <w:pPr>
        <w:pStyle w:val="TOC5"/>
        <w:rPr>
          <w:rFonts w:asciiTheme="minorHAnsi" w:eastAsiaTheme="minorEastAsia" w:hAnsiTheme="minorHAnsi" w:cstheme="minorBidi"/>
          <w:sz w:val="22"/>
          <w:szCs w:val="22"/>
          <w:lang w:eastAsia="en-AU"/>
        </w:rPr>
      </w:pPr>
      <w:r>
        <w:tab/>
      </w:r>
      <w:hyperlink w:anchor="_Toc71802318" w:history="1">
        <w:r w:rsidRPr="0093721A">
          <w:t>4</w:t>
        </w:r>
        <w:r>
          <w:rPr>
            <w:rFonts w:asciiTheme="minorHAnsi" w:eastAsiaTheme="minorEastAsia" w:hAnsiTheme="minorHAnsi" w:cstheme="minorBidi"/>
            <w:sz w:val="22"/>
            <w:szCs w:val="22"/>
            <w:lang w:eastAsia="en-AU"/>
          </w:rPr>
          <w:tab/>
        </w:r>
        <w:r w:rsidRPr="0093721A">
          <w:t>Notes</w:t>
        </w:r>
        <w:r>
          <w:tab/>
        </w:r>
        <w:r>
          <w:fldChar w:fldCharType="begin"/>
        </w:r>
        <w:r>
          <w:instrText xml:space="preserve"> PAGEREF _Toc71802318 \h </w:instrText>
        </w:r>
        <w:r>
          <w:fldChar w:fldCharType="separate"/>
        </w:r>
        <w:r w:rsidR="0094168C">
          <w:t>2</w:t>
        </w:r>
        <w:r>
          <w:fldChar w:fldCharType="end"/>
        </w:r>
      </w:hyperlink>
    </w:p>
    <w:p w14:paraId="69F371F7" w14:textId="465EC6E4" w:rsidR="00552C4D" w:rsidRDefault="00490F3A">
      <w:pPr>
        <w:pStyle w:val="TOC2"/>
        <w:rPr>
          <w:rFonts w:asciiTheme="minorHAnsi" w:eastAsiaTheme="minorEastAsia" w:hAnsiTheme="minorHAnsi" w:cstheme="minorBidi"/>
          <w:b w:val="0"/>
          <w:sz w:val="22"/>
          <w:szCs w:val="22"/>
          <w:lang w:eastAsia="en-AU"/>
        </w:rPr>
      </w:pPr>
      <w:hyperlink w:anchor="_Toc71802319" w:history="1">
        <w:r w:rsidR="00552C4D" w:rsidRPr="0093721A">
          <w:t>Part 2</w:t>
        </w:r>
        <w:r w:rsidR="00552C4D">
          <w:rPr>
            <w:rFonts w:asciiTheme="minorHAnsi" w:eastAsiaTheme="minorEastAsia" w:hAnsiTheme="minorHAnsi" w:cstheme="minorBidi"/>
            <w:b w:val="0"/>
            <w:sz w:val="22"/>
            <w:szCs w:val="22"/>
            <w:lang w:eastAsia="en-AU"/>
          </w:rPr>
          <w:tab/>
        </w:r>
        <w:r w:rsidR="00552C4D" w:rsidRPr="0093721A">
          <w:t>Reserves—management planning</w:t>
        </w:r>
        <w:r w:rsidR="00552C4D" w:rsidRPr="00552C4D">
          <w:rPr>
            <w:vanish/>
          </w:rPr>
          <w:tab/>
        </w:r>
        <w:r w:rsidR="00552C4D" w:rsidRPr="00552C4D">
          <w:rPr>
            <w:vanish/>
          </w:rPr>
          <w:fldChar w:fldCharType="begin"/>
        </w:r>
        <w:r w:rsidR="00552C4D" w:rsidRPr="00552C4D">
          <w:rPr>
            <w:vanish/>
          </w:rPr>
          <w:instrText xml:space="preserve"> PAGEREF _Toc71802319 \h </w:instrText>
        </w:r>
        <w:r w:rsidR="00552C4D" w:rsidRPr="00552C4D">
          <w:rPr>
            <w:vanish/>
          </w:rPr>
        </w:r>
        <w:r w:rsidR="00552C4D" w:rsidRPr="00552C4D">
          <w:rPr>
            <w:vanish/>
          </w:rPr>
          <w:fldChar w:fldCharType="separate"/>
        </w:r>
        <w:r w:rsidR="0094168C">
          <w:rPr>
            <w:vanish/>
          </w:rPr>
          <w:t>3</w:t>
        </w:r>
        <w:r w:rsidR="00552C4D" w:rsidRPr="00552C4D">
          <w:rPr>
            <w:vanish/>
          </w:rPr>
          <w:fldChar w:fldCharType="end"/>
        </w:r>
      </w:hyperlink>
    </w:p>
    <w:p w14:paraId="3B67FA28" w14:textId="665693B7" w:rsidR="00552C4D" w:rsidRDefault="00552C4D">
      <w:pPr>
        <w:pStyle w:val="TOC5"/>
        <w:rPr>
          <w:rFonts w:asciiTheme="minorHAnsi" w:eastAsiaTheme="minorEastAsia" w:hAnsiTheme="minorHAnsi" w:cstheme="minorBidi"/>
          <w:sz w:val="22"/>
          <w:szCs w:val="22"/>
          <w:lang w:eastAsia="en-AU"/>
        </w:rPr>
      </w:pPr>
      <w:r>
        <w:tab/>
      </w:r>
      <w:hyperlink w:anchor="_Toc71802320" w:history="1">
        <w:r w:rsidRPr="0093721A">
          <w:t>5</w:t>
        </w:r>
        <w:r>
          <w:rPr>
            <w:rFonts w:asciiTheme="minorHAnsi" w:eastAsiaTheme="minorEastAsia" w:hAnsiTheme="minorHAnsi" w:cstheme="minorBidi"/>
            <w:sz w:val="22"/>
            <w:szCs w:val="22"/>
            <w:lang w:eastAsia="en-AU"/>
          </w:rPr>
          <w:tab/>
        </w:r>
        <w:r w:rsidRPr="0093721A">
          <w:t xml:space="preserve">What is a </w:t>
        </w:r>
        <w:r w:rsidRPr="0093721A">
          <w:rPr>
            <w:i/>
          </w:rPr>
          <w:t>reserve</w:t>
        </w:r>
        <w:r w:rsidRPr="0093721A">
          <w:t>?—Act, s 169 (1), def </w:t>
        </w:r>
        <w:r w:rsidRPr="0093721A">
          <w:rPr>
            <w:i/>
          </w:rPr>
          <w:t>reserve</w:t>
        </w:r>
        <w:r w:rsidRPr="0093721A">
          <w:t>, par (b) (ii)</w:t>
        </w:r>
        <w:r>
          <w:tab/>
        </w:r>
        <w:r>
          <w:fldChar w:fldCharType="begin"/>
        </w:r>
        <w:r>
          <w:instrText xml:space="preserve"> PAGEREF _Toc71802320 \h </w:instrText>
        </w:r>
        <w:r>
          <w:fldChar w:fldCharType="separate"/>
        </w:r>
        <w:r w:rsidR="0094168C">
          <w:t>3</w:t>
        </w:r>
        <w:r>
          <w:fldChar w:fldCharType="end"/>
        </w:r>
      </w:hyperlink>
    </w:p>
    <w:p w14:paraId="1EF499D0" w14:textId="69929B6D" w:rsidR="00552C4D" w:rsidRDefault="00490F3A">
      <w:pPr>
        <w:pStyle w:val="TOC2"/>
        <w:rPr>
          <w:rFonts w:asciiTheme="minorHAnsi" w:eastAsiaTheme="minorEastAsia" w:hAnsiTheme="minorHAnsi" w:cstheme="minorBidi"/>
          <w:b w:val="0"/>
          <w:sz w:val="22"/>
          <w:szCs w:val="22"/>
          <w:lang w:eastAsia="en-AU"/>
        </w:rPr>
      </w:pPr>
      <w:hyperlink w:anchor="_Toc71802321" w:history="1">
        <w:r w:rsidR="00552C4D" w:rsidRPr="0093721A">
          <w:t>Part 3</w:t>
        </w:r>
        <w:r w:rsidR="00552C4D">
          <w:rPr>
            <w:rFonts w:asciiTheme="minorHAnsi" w:eastAsiaTheme="minorEastAsia" w:hAnsiTheme="minorHAnsi" w:cstheme="minorBidi"/>
            <w:b w:val="0"/>
            <w:sz w:val="22"/>
            <w:szCs w:val="22"/>
            <w:lang w:eastAsia="en-AU"/>
          </w:rPr>
          <w:tab/>
        </w:r>
        <w:r w:rsidR="00552C4D" w:rsidRPr="0093721A">
          <w:t>Nature conservation licences</w:t>
        </w:r>
        <w:r w:rsidR="00552C4D" w:rsidRPr="00552C4D">
          <w:rPr>
            <w:vanish/>
          </w:rPr>
          <w:tab/>
        </w:r>
        <w:r w:rsidR="00552C4D" w:rsidRPr="00552C4D">
          <w:rPr>
            <w:vanish/>
          </w:rPr>
          <w:fldChar w:fldCharType="begin"/>
        </w:r>
        <w:r w:rsidR="00552C4D" w:rsidRPr="00552C4D">
          <w:rPr>
            <w:vanish/>
          </w:rPr>
          <w:instrText xml:space="preserve"> PAGEREF _Toc71802321 \h </w:instrText>
        </w:r>
        <w:r w:rsidR="00552C4D" w:rsidRPr="00552C4D">
          <w:rPr>
            <w:vanish/>
          </w:rPr>
        </w:r>
        <w:r w:rsidR="00552C4D" w:rsidRPr="00552C4D">
          <w:rPr>
            <w:vanish/>
          </w:rPr>
          <w:fldChar w:fldCharType="separate"/>
        </w:r>
        <w:r w:rsidR="0094168C">
          <w:rPr>
            <w:vanish/>
          </w:rPr>
          <w:t>4</w:t>
        </w:r>
        <w:r w:rsidR="00552C4D" w:rsidRPr="00552C4D">
          <w:rPr>
            <w:vanish/>
          </w:rPr>
          <w:fldChar w:fldCharType="end"/>
        </w:r>
      </w:hyperlink>
    </w:p>
    <w:p w14:paraId="28BD8CC4" w14:textId="12C5D7A0" w:rsidR="00552C4D" w:rsidRDefault="00552C4D">
      <w:pPr>
        <w:pStyle w:val="TOC5"/>
        <w:rPr>
          <w:rFonts w:asciiTheme="minorHAnsi" w:eastAsiaTheme="minorEastAsia" w:hAnsiTheme="minorHAnsi" w:cstheme="minorBidi"/>
          <w:sz w:val="22"/>
          <w:szCs w:val="22"/>
          <w:lang w:eastAsia="en-AU"/>
        </w:rPr>
      </w:pPr>
      <w:r>
        <w:tab/>
      </w:r>
      <w:hyperlink w:anchor="_Toc71802322" w:history="1">
        <w:r w:rsidRPr="0093721A">
          <w:t>6</w:t>
        </w:r>
        <w:r>
          <w:rPr>
            <w:rFonts w:asciiTheme="minorHAnsi" w:eastAsiaTheme="minorEastAsia" w:hAnsiTheme="minorHAnsi" w:cstheme="minorBidi"/>
            <w:sz w:val="22"/>
            <w:szCs w:val="22"/>
            <w:lang w:eastAsia="en-AU"/>
          </w:rPr>
          <w:tab/>
        </w:r>
        <w:r w:rsidRPr="0093721A">
          <w:t>S</w:t>
        </w:r>
        <w:r w:rsidRPr="0093721A">
          <w:rPr>
            <w:rFonts w:cs="Arial"/>
          </w:rPr>
          <w:t>uitability information about a person</w:t>
        </w:r>
        <w:r w:rsidRPr="0093721A">
          <w:t>—Act, s 266, def </w:t>
        </w:r>
        <w:r w:rsidRPr="0093721A">
          <w:rPr>
            <w:i/>
          </w:rPr>
          <w:t>suitability information</w:t>
        </w:r>
        <w:r w:rsidRPr="0093721A">
          <w:t>, par (e)</w:t>
        </w:r>
        <w:r>
          <w:tab/>
        </w:r>
        <w:r>
          <w:fldChar w:fldCharType="begin"/>
        </w:r>
        <w:r>
          <w:instrText xml:space="preserve"> PAGEREF _Toc71802322 \h </w:instrText>
        </w:r>
        <w:r>
          <w:fldChar w:fldCharType="separate"/>
        </w:r>
        <w:r w:rsidR="0094168C">
          <w:t>4</w:t>
        </w:r>
        <w:r>
          <w:fldChar w:fldCharType="end"/>
        </w:r>
      </w:hyperlink>
    </w:p>
    <w:p w14:paraId="0ACE0AA1" w14:textId="2012E3A9" w:rsidR="00552C4D" w:rsidRDefault="00552C4D">
      <w:pPr>
        <w:pStyle w:val="TOC5"/>
        <w:rPr>
          <w:rFonts w:asciiTheme="minorHAnsi" w:eastAsiaTheme="minorEastAsia" w:hAnsiTheme="minorHAnsi" w:cstheme="minorBidi"/>
          <w:sz w:val="22"/>
          <w:szCs w:val="22"/>
          <w:lang w:eastAsia="en-AU"/>
        </w:rPr>
      </w:pPr>
      <w:r>
        <w:tab/>
      </w:r>
      <w:hyperlink w:anchor="_Toc71802323" w:history="1">
        <w:r w:rsidRPr="0093721A">
          <w:t>7</w:t>
        </w:r>
        <w:r>
          <w:rPr>
            <w:rFonts w:asciiTheme="minorHAnsi" w:eastAsiaTheme="minorEastAsia" w:hAnsiTheme="minorHAnsi" w:cstheme="minorBidi"/>
            <w:sz w:val="22"/>
            <w:szCs w:val="22"/>
            <w:lang w:eastAsia="en-AU"/>
          </w:rPr>
          <w:tab/>
        </w:r>
        <w:r w:rsidRPr="0093721A">
          <w:t>Unsuitable activities for</w:t>
        </w:r>
        <w:r w:rsidRPr="0093721A">
          <w:rPr>
            <w:rFonts w:cs="Arial"/>
          </w:rPr>
          <w:t xml:space="preserve"> a licence</w:t>
        </w:r>
        <w:r w:rsidRPr="0093721A">
          <w:t>—Act, s 268 (1), def </w:t>
        </w:r>
        <w:r w:rsidRPr="0093721A">
          <w:rPr>
            <w:i/>
          </w:rPr>
          <w:t>suitable activity</w:t>
        </w:r>
        <w:r w:rsidRPr="0093721A">
          <w:t>, par (b)</w:t>
        </w:r>
        <w:r>
          <w:tab/>
        </w:r>
        <w:r>
          <w:fldChar w:fldCharType="begin"/>
        </w:r>
        <w:r>
          <w:instrText xml:space="preserve"> PAGEREF _Toc71802323 \h </w:instrText>
        </w:r>
        <w:r>
          <w:fldChar w:fldCharType="separate"/>
        </w:r>
        <w:r w:rsidR="0094168C">
          <w:t>4</w:t>
        </w:r>
        <w:r>
          <w:fldChar w:fldCharType="end"/>
        </w:r>
      </w:hyperlink>
    </w:p>
    <w:p w14:paraId="1D7A8AA6" w14:textId="1E6C9639" w:rsidR="00552C4D" w:rsidRDefault="00552C4D">
      <w:pPr>
        <w:pStyle w:val="TOC5"/>
        <w:rPr>
          <w:rFonts w:asciiTheme="minorHAnsi" w:eastAsiaTheme="minorEastAsia" w:hAnsiTheme="minorHAnsi" w:cstheme="minorBidi"/>
          <w:sz w:val="22"/>
          <w:szCs w:val="22"/>
          <w:lang w:eastAsia="en-AU"/>
        </w:rPr>
      </w:pPr>
      <w:r>
        <w:lastRenderedPageBreak/>
        <w:tab/>
      </w:r>
      <w:hyperlink w:anchor="_Toc71802324" w:history="1">
        <w:r w:rsidRPr="0093721A">
          <w:t>8</w:t>
        </w:r>
        <w:r>
          <w:rPr>
            <w:rFonts w:asciiTheme="minorHAnsi" w:eastAsiaTheme="minorEastAsia" w:hAnsiTheme="minorHAnsi" w:cstheme="minorBidi"/>
            <w:sz w:val="22"/>
            <w:szCs w:val="22"/>
            <w:lang w:eastAsia="en-AU"/>
          </w:rPr>
          <w:tab/>
        </w:r>
        <w:r w:rsidRPr="0093721A">
          <w:t>S</w:t>
        </w:r>
        <w:r w:rsidRPr="0093721A">
          <w:rPr>
            <w:rFonts w:cs="Arial"/>
          </w:rPr>
          <w:t>uitability information about an activity</w:t>
        </w:r>
        <w:r w:rsidRPr="0093721A">
          <w:t>—Act, s 269, def </w:t>
        </w:r>
        <w:r w:rsidRPr="0093721A">
          <w:rPr>
            <w:i/>
          </w:rPr>
          <w:t>suitability information</w:t>
        </w:r>
        <w:r w:rsidRPr="0093721A">
          <w:t>, par (e)</w:t>
        </w:r>
        <w:r>
          <w:tab/>
        </w:r>
        <w:r>
          <w:fldChar w:fldCharType="begin"/>
        </w:r>
        <w:r>
          <w:instrText xml:space="preserve"> PAGEREF _Toc71802324 \h </w:instrText>
        </w:r>
        <w:r>
          <w:fldChar w:fldCharType="separate"/>
        </w:r>
        <w:r w:rsidR="0094168C">
          <w:t>5</w:t>
        </w:r>
        <w:r>
          <w:fldChar w:fldCharType="end"/>
        </w:r>
      </w:hyperlink>
    </w:p>
    <w:p w14:paraId="0125B2B6" w14:textId="143DE360" w:rsidR="00552C4D" w:rsidRDefault="00552C4D">
      <w:pPr>
        <w:pStyle w:val="TOC5"/>
        <w:rPr>
          <w:rFonts w:asciiTheme="minorHAnsi" w:eastAsiaTheme="minorEastAsia" w:hAnsiTheme="minorHAnsi" w:cstheme="minorBidi"/>
          <w:sz w:val="22"/>
          <w:szCs w:val="22"/>
          <w:lang w:eastAsia="en-AU"/>
        </w:rPr>
      </w:pPr>
      <w:r>
        <w:tab/>
      </w:r>
      <w:hyperlink w:anchor="_Toc71802325" w:history="1">
        <w:r w:rsidRPr="0093721A">
          <w:t>9</w:t>
        </w:r>
        <w:r>
          <w:rPr>
            <w:rFonts w:asciiTheme="minorHAnsi" w:eastAsiaTheme="minorEastAsia" w:hAnsiTheme="minorHAnsi" w:cstheme="minorBidi"/>
            <w:sz w:val="22"/>
            <w:szCs w:val="22"/>
            <w:lang w:eastAsia="en-AU"/>
          </w:rPr>
          <w:tab/>
        </w:r>
        <w:r w:rsidRPr="0093721A">
          <w:t>Conditions—clearing native vegetation in a reserve—Act, s 274 (a)</w:t>
        </w:r>
        <w:r>
          <w:tab/>
        </w:r>
        <w:r>
          <w:fldChar w:fldCharType="begin"/>
        </w:r>
        <w:r>
          <w:instrText xml:space="preserve"> PAGEREF _Toc71802325 \h </w:instrText>
        </w:r>
        <w:r>
          <w:fldChar w:fldCharType="separate"/>
        </w:r>
        <w:r w:rsidR="0094168C">
          <w:t>6</w:t>
        </w:r>
        <w:r>
          <w:fldChar w:fldCharType="end"/>
        </w:r>
      </w:hyperlink>
    </w:p>
    <w:p w14:paraId="1E45B0A2" w14:textId="6B102B1E" w:rsidR="00552C4D" w:rsidRDefault="00552C4D">
      <w:pPr>
        <w:pStyle w:val="TOC5"/>
        <w:rPr>
          <w:rFonts w:asciiTheme="minorHAnsi" w:eastAsiaTheme="minorEastAsia" w:hAnsiTheme="minorHAnsi" w:cstheme="minorBidi"/>
          <w:sz w:val="22"/>
          <w:szCs w:val="22"/>
          <w:lang w:eastAsia="en-AU"/>
        </w:rPr>
      </w:pPr>
      <w:r>
        <w:tab/>
      </w:r>
      <w:hyperlink w:anchor="_Toc71802326" w:history="1">
        <w:r w:rsidRPr="0093721A">
          <w:t>10</w:t>
        </w:r>
        <w:r>
          <w:rPr>
            <w:rFonts w:asciiTheme="minorHAnsi" w:eastAsiaTheme="minorEastAsia" w:hAnsiTheme="minorHAnsi" w:cstheme="minorBidi"/>
            <w:sz w:val="22"/>
            <w:szCs w:val="22"/>
            <w:lang w:eastAsia="en-AU"/>
          </w:rPr>
          <w:tab/>
        </w:r>
        <w:r w:rsidRPr="0093721A">
          <w:t>Conditions—damaging land in a reserve—Act, s 274 (a)</w:t>
        </w:r>
        <w:r>
          <w:tab/>
        </w:r>
        <w:r>
          <w:fldChar w:fldCharType="begin"/>
        </w:r>
        <w:r>
          <w:instrText xml:space="preserve"> PAGEREF _Toc71802326 \h </w:instrText>
        </w:r>
        <w:r>
          <w:fldChar w:fldCharType="separate"/>
        </w:r>
        <w:r w:rsidR="0094168C">
          <w:t>6</w:t>
        </w:r>
        <w:r>
          <w:fldChar w:fldCharType="end"/>
        </w:r>
      </w:hyperlink>
    </w:p>
    <w:p w14:paraId="7295F963" w14:textId="188F387B" w:rsidR="00552C4D" w:rsidRDefault="00552C4D">
      <w:pPr>
        <w:pStyle w:val="TOC5"/>
        <w:rPr>
          <w:rFonts w:asciiTheme="minorHAnsi" w:eastAsiaTheme="minorEastAsia" w:hAnsiTheme="minorHAnsi" w:cstheme="minorBidi"/>
          <w:sz w:val="22"/>
          <w:szCs w:val="22"/>
          <w:lang w:eastAsia="en-AU"/>
        </w:rPr>
      </w:pPr>
      <w:r>
        <w:tab/>
      </w:r>
      <w:hyperlink w:anchor="_Toc71802327" w:history="1">
        <w:r w:rsidRPr="0093721A">
          <w:t>11</w:t>
        </w:r>
        <w:r>
          <w:rPr>
            <w:rFonts w:asciiTheme="minorHAnsi" w:eastAsiaTheme="minorEastAsia" w:hAnsiTheme="minorHAnsi" w:cstheme="minorBidi"/>
            <w:sz w:val="22"/>
            <w:szCs w:val="22"/>
            <w:lang w:eastAsia="en-AU"/>
          </w:rPr>
          <w:tab/>
        </w:r>
        <w:r w:rsidRPr="0093721A">
          <w:t>Conditions—keeping an animal for public display—Act, s 274 (a)</w:t>
        </w:r>
        <w:r>
          <w:tab/>
        </w:r>
        <w:r>
          <w:fldChar w:fldCharType="begin"/>
        </w:r>
        <w:r>
          <w:instrText xml:space="preserve"> PAGEREF _Toc71802327 \h </w:instrText>
        </w:r>
        <w:r>
          <w:fldChar w:fldCharType="separate"/>
        </w:r>
        <w:r w:rsidR="0094168C">
          <w:t>6</w:t>
        </w:r>
        <w:r>
          <w:fldChar w:fldCharType="end"/>
        </w:r>
      </w:hyperlink>
    </w:p>
    <w:p w14:paraId="7E8D3BB1" w14:textId="62EB5509" w:rsidR="00552C4D" w:rsidRDefault="00552C4D">
      <w:pPr>
        <w:pStyle w:val="TOC5"/>
        <w:rPr>
          <w:rFonts w:asciiTheme="minorHAnsi" w:eastAsiaTheme="minorEastAsia" w:hAnsiTheme="minorHAnsi" w:cstheme="minorBidi"/>
          <w:sz w:val="22"/>
          <w:szCs w:val="22"/>
          <w:lang w:eastAsia="en-AU"/>
        </w:rPr>
      </w:pPr>
      <w:r>
        <w:tab/>
      </w:r>
      <w:hyperlink w:anchor="_Toc71802328" w:history="1">
        <w:r w:rsidRPr="0093721A">
          <w:t>12</w:t>
        </w:r>
        <w:r>
          <w:rPr>
            <w:rFonts w:asciiTheme="minorHAnsi" w:eastAsiaTheme="minorEastAsia" w:hAnsiTheme="minorHAnsi" w:cstheme="minorBidi"/>
            <w:sz w:val="22"/>
            <w:szCs w:val="22"/>
            <w:lang w:eastAsia="en-AU"/>
          </w:rPr>
          <w:tab/>
        </w:r>
        <w:r w:rsidRPr="0093721A">
          <w:t>Records—licence to keep animals—Act, s 306 (1) (c) and (2) (c)</w:t>
        </w:r>
        <w:r>
          <w:tab/>
        </w:r>
        <w:r>
          <w:fldChar w:fldCharType="begin"/>
        </w:r>
        <w:r>
          <w:instrText xml:space="preserve"> PAGEREF _Toc71802328 \h </w:instrText>
        </w:r>
        <w:r>
          <w:fldChar w:fldCharType="separate"/>
        </w:r>
        <w:r w:rsidR="0094168C">
          <w:t>7</w:t>
        </w:r>
        <w:r>
          <w:fldChar w:fldCharType="end"/>
        </w:r>
      </w:hyperlink>
    </w:p>
    <w:p w14:paraId="0B37ED1D" w14:textId="62BBF504" w:rsidR="00552C4D" w:rsidRDefault="00552C4D">
      <w:pPr>
        <w:pStyle w:val="TOC5"/>
        <w:rPr>
          <w:rFonts w:asciiTheme="minorHAnsi" w:eastAsiaTheme="minorEastAsia" w:hAnsiTheme="minorHAnsi" w:cstheme="minorBidi"/>
          <w:sz w:val="22"/>
          <w:szCs w:val="22"/>
          <w:lang w:eastAsia="en-AU"/>
        </w:rPr>
      </w:pPr>
      <w:r>
        <w:tab/>
      </w:r>
      <w:hyperlink w:anchor="_Toc71802329" w:history="1">
        <w:r w:rsidRPr="0093721A">
          <w:t>13</w:t>
        </w:r>
        <w:r>
          <w:rPr>
            <w:rFonts w:asciiTheme="minorHAnsi" w:eastAsiaTheme="minorEastAsia" w:hAnsiTheme="minorHAnsi" w:cstheme="minorBidi"/>
            <w:sz w:val="22"/>
            <w:szCs w:val="22"/>
            <w:lang w:eastAsia="en-AU"/>
          </w:rPr>
          <w:tab/>
        </w:r>
        <w:r w:rsidRPr="0093721A">
          <w:t>Records—licence to keep live fish—Act, s 306 (1) (c) and (2) (c)</w:t>
        </w:r>
        <w:r>
          <w:tab/>
        </w:r>
        <w:r>
          <w:fldChar w:fldCharType="begin"/>
        </w:r>
        <w:r>
          <w:instrText xml:space="preserve"> PAGEREF _Toc71802329 \h </w:instrText>
        </w:r>
        <w:r>
          <w:fldChar w:fldCharType="separate"/>
        </w:r>
        <w:r w:rsidR="0094168C">
          <w:t>8</w:t>
        </w:r>
        <w:r>
          <w:fldChar w:fldCharType="end"/>
        </w:r>
      </w:hyperlink>
    </w:p>
    <w:p w14:paraId="7B903617" w14:textId="06F37FB5" w:rsidR="00552C4D" w:rsidRDefault="00552C4D">
      <w:pPr>
        <w:pStyle w:val="TOC5"/>
        <w:rPr>
          <w:rFonts w:asciiTheme="minorHAnsi" w:eastAsiaTheme="minorEastAsia" w:hAnsiTheme="minorHAnsi" w:cstheme="minorBidi"/>
          <w:sz w:val="22"/>
          <w:szCs w:val="22"/>
          <w:lang w:eastAsia="en-AU"/>
        </w:rPr>
      </w:pPr>
      <w:r>
        <w:tab/>
      </w:r>
      <w:hyperlink w:anchor="_Toc71802330" w:history="1">
        <w:r w:rsidRPr="0093721A">
          <w:t>14</w:t>
        </w:r>
        <w:r>
          <w:rPr>
            <w:rFonts w:asciiTheme="minorHAnsi" w:eastAsiaTheme="minorEastAsia" w:hAnsiTheme="minorHAnsi" w:cstheme="minorBidi"/>
            <w:sz w:val="22"/>
            <w:szCs w:val="22"/>
            <w:lang w:eastAsia="en-AU"/>
          </w:rPr>
          <w:tab/>
        </w:r>
        <w:r w:rsidRPr="0093721A">
          <w:t>Records—licence to sell or export native plant—Act, s 306 (1) (c) and (2) (c)</w:t>
        </w:r>
        <w:r>
          <w:tab/>
        </w:r>
        <w:r>
          <w:fldChar w:fldCharType="begin"/>
        </w:r>
        <w:r>
          <w:instrText xml:space="preserve"> PAGEREF _Toc71802330 \h </w:instrText>
        </w:r>
        <w:r>
          <w:fldChar w:fldCharType="separate"/>
        </w:r>
        <w:r w:rsidR="0094168C">
          <w:t>8</w:t>
        </w:r>
        <w:r>
          <w:fldChar w:fldCharType="end"/>
        </w:r>
      </w:hyperlink>
    </w:p>
    <w:p w14:paraId="66781846" w14:textId="5F66295C" w:rsidR="00552C4D" w:rsidRDefault="00552C4D">
      <w:pPr>
        <w:pStyle w:val="TOC5"/>
        <w:rPr>
          <w:rFonts w:asciiTheme="minorHAnsi" w:eastAsiaTheme="minorEastAsia" w:hAnsiTheme="minorHAnsi" w:cstheme="minorBidi"/>
          <w:sz w:val="22"/>
          <w:szCs w:val="22"/>
          <w:lang w:eastAsia="en-AU"/>
        </w:rPr>
      </w:pPr>
      <w:r>
        <w:tab/>
      </w:r>
      <w:hyperlink w:anchor="_Toc71802331" w:history="1">
        <w:r w:rsidRPr="0093721A">
          <w:t>15</w:t>
        </w:r>
        <w:r>
          <w:rPr>
            <w:rFonts w:asciiTheme="minorHAnsi" w:eastAsiaTheme="minorEastAsia" w:hAnsiTheme="minorHAnsi" w:cstheme="minorBidi"/>
            <w:sz w:val="22"/>
            <w:szCs w:val="22"/>
            <w:lang w:eastAsia="en-AU"/>
          </w:rPr>
          <w:tab/>
        </w:r>
        <w:r w:rsidRPr="0093721A">
          <w:t>Records—licence to sell or export protected invertebrate—Act, s 306 (1) (c) and (2) (c)</w:t>
        </w:r>
        <w:r>
          <w:tab/>
        </w:r>
        <w:r>
          <w:fldChar w:fldCharType="begin"/>
        </w:r>
        <w:r>
          <w:instrText xml:space="preserve"> PAGEREF _Toc71802331 \h </w:instrText>
        </w:r>
        <w:r>
          <w:fldChar w:fldCharType="separate"/>
        </w:r>
        <w:r w:rsidR="0094168C">
          <w:t>9</w:t>
        </w:r>
        <w:r>
          <w:fldChar w:fldCharType="end"/>
        </w:r>
      </w:hyperlink>
    </w:p>
    <w:p w14:paraId="28482274" w14:textId="540F3163" w:rsidR="00552C4D" w:rsidRDefault="00490F3A">
      <w:pPr>
        <w:pStyle w:val="TOC6"/>
        <w:rPr>
          <w:rFonts w:asciiTheme="minorHAnsi" w:eastAsiaTheme="minorEastAsia" w:hAnsiTheme="minorHAnsi" w:cstheme="minorBidi"/>
          <w:b w:val="0"/>
          <w:sz w:val="22"/>
          <w:szCs w:val="22"/>
          <w:lang w:eastAsia="en-AU"/>
        </w:rPr>
      </w:pPr>
      <w:hyperlink w:anchor="_Toc71802332" w:history="1">
        <w:r w:rsidR="00552C4D" w:rsidRPr="0093721A">
          <w:t>Schedule 1</w:t>
        </w:r>
        <w:r w:rsidR="00552C4D">
          <w:rPr>
            <w:rFonts w:asciiTheme="minorHAnsi" w:eastAsiaTheme="minorEastAsia" w:hAnsiTheme="minorHAnsi" w:cstheme="minorBidi"/>
            <w:b w:val="0"/>
            <w:sz w:val="22"/>
            <w:szCs w:val="22"/>
            <w:lang w:eastAsia="en-AU"/>
          </w:rPr>
          <w:tab/>
        </w:r>
        <w:r w:rsidR="00552C4D" w:rsidRPr="0093721A">
          <w:t>Reserves</w:t>
        </w:r>
        <w:r w:rsidR="00552C4D">
          <w:tab/>
        </w:r>
        <w:r w:rsidR="00552C4D" w:rsidRPr="00552C4D">
          <w:rPr>
            <w:b w:val="0"/>
            <w:sz w:val="20"/>
          </w:rPr>
          <w:fldChar w:fldCharType="begin"/>
        </w:r>
        <w:r w:rsidR="00552C4D" w:rsidRPr="00552C4D">
          <w:rPr>
            <w:b w:val="0"/>
            <w:sz w:val="20"/>
          </w:rPr>
          <w:instrText xml:space="preserve"> PAGEREF _Toc71802332 \h </w:instrText>
        </w:r>
        <w:r w:rsidR="00552C4D" w:rsidRPr="00552C4D">
          <w:rPr>
            <w:b w:val="0"/>
            <w:sz w:val="20"/>
          </w:rPr>
        </w:r>
        <w:r w:rsidR="00552C4D" w:rsidRPr="00552C4D">
          <w:rPr>
            <w:b w:val="0"/>
            <w:sz w:val="20"/>
          </w:rPr>
          <w:fldChar w:fldCharType="separate"/>
        </w:r>
        <w:r w:rsidR="0094168C">
          <w:rPr>
            <w:b w:val="0"/>
            <w:sz w:val="20"/>
          </w:rPr>
          <w:t>10</w:t>
        </w:r>
        <w:r w:rsidR="00552C4D" w:rsidRPr="00552C4D">
          <w:rPr>
            <w:b w:val="0"/>
            <w:sz w:val="20"/>
          </w:rPr>
          <w:fldChar w:fldCharType="end"/>
        </w:r>
      </w:hyperlink>
    </w:p>
    <w:p w14:paraId="725E7AA1" w14:textId="595119D9" w:rsidR="00552C4D" w:rsidRDefault="00490F3A">
      <w:pPr>
        <w:pStyle w:val="TOC7"/>
        <w:rPr>
          <w:rFonts w:asciiTheme="minorHAnsi" w:eastAsiaTheme="minorEastAsia" w:hAnsiTheme="minorHAnsi" w:cstheme="minorBidi"/>
          <w:b w:val="0"/>
          <w:sz w:val="22"/>
          <w:szCs w:val="22"/>
          <w:lang w:eastAsia="en-AU"/>
        </w:rPr>
      </w:pPr>
      <w:hyperlink w:anchor="_Toc71802333" w:history="1">
        <w:r w:rsidR="00552C4D" w:rsidRPr="0093721A">
          <w:t>Part 1.1</w:t>
        </w:r>
        <w:r w:rsidR="00552C4D">
          <w:rPr>
            <w:rFonts w:asciiTheme="minorHAnsi" w:eastAsiaTheme="minorEastAsia" w:hAnsiTheme="minorHAnsi" w:cstheme="minorBidi"/>
            <w:b w:val="0"/>
            <w:sz w:val="22"/>
            <w:szCs w:val="22"/>
            <w:lang w:eastAsia="en-AU"/>
          </w:rPr>
          <w:tab/>
        </w:r>
        <w:r w:rsidR="00552C4D" w:rsidRPr="0093721A">
          <w:rPr>
            <w:lang w:eastAsia="en-AU"/>
          </w:rPr>
          <w:t>Special purpose reserves</w:t>
        </w:r>
        <w:r w:rsidR="00552C4D">
          <w:tab/>
        </w:r>
        <w:r w:rsidR="00552C4D" w:rsidRPr="00552C4D">
          <w:rPr>
            <w:b w:val="0"/>
          </w:rPr>
          <w:fldChar w:fldCharType="begin"/>
        </w:r>
        <w:r w:rsidR="00552C4D" w:rsidRPr="00552C4D">
          <w:rPr>
            <w:b w:val="0"/>
          </w:rPr>
          <w:instrText xml:space="preserve"> PAGEREF _Toc71802333 \h </w:instrText>
        </w:r>
        <w:r w:rsidR="00552C4D" w:rsidRPr="00552C4D">
          <w:rPr>
            <w:b w:val="0"/>
          </w:rPr>
        </w:r>
        <w:r w:rsidR="00552C4D" w:rsidRPr="00552C4D">
          <w:rPr>
            <w:b w:val="0"/>
          </w:rPr>
          <w:fldChar w:fldCharType="separate"/>
        </w:r>
        <w:r w:rsidR="0094168C">
          <w:rPr>
            <w:b w:val="0"/>
          </w:rPr>
          <w:t>10</w:t>
        </w:r>
        <w:r w:rsidR="00552C4D" w:rsidRPr="00552C4D">
          <w:rPr>
            <w:b w:val="0"/>
          </w:rPr>
          <w:fldChar w:fldCharType="end"/>
        </w:r>
      </w:hyperlink>
    </w:p>
    <w:p w14:paraId="2D935F10" w14:textId="5EDC91F7" w:rsidR="00552C4D" w:rsidRDefault="00490F3A">
      <w:pPr>
        <w:pStyle w:val="TOC7"/>
        <w:rPr>
          <w:rFonts w:asciiTheme="minorHAnsi" w:eastAsiaTheme="minorEastAsia" w:hAnsiTheme="minorHAnsi" w:cstheme="minorBidi"/>
          <w:b w:val="0"/>
          <w:sz w:val="22"/>
          <w:szCs w:val="22"/>
          <w:lang w:eastAsia="en-AU"/>
        </w:rPr>
      </w:pPr>
      <w:hyperlink w:anchor="_Toc71802334" w:history="1">
        <w:r w:rsidR="00552C4D" w:rsidRPr="0093721A">
          <w:t>Part 1.2</w:t>
        </w:r>
        <w:r w:rsidR="00552C4D">
          <w:rPr>
            <w:rFonts w:asciiTheme="minorHAnsi" w:eastAsiaTheme="minorEastAsia" w:hAnsiTheme="minorHAnsi" w:cstheme="minorBidi"/>
            <w:b w:val="0"/>
            <w:sz w:val="22"/>
            <w:szCs w:val="22"/>
            <w:lang w:eastAsia="en-AU"/>
          </w:rPr>
          <w:tab/>
        </w:r>
        <w:r w:rsidR="00552C4D" w:rsidRPr="0093721A">
          <w:t>Special purpose reserve maps</w:t>
        </w:r>
        <w:r w:rsidR="00552C4D">
          <w:tab/>
        </w:r>
        <w:r w:rsidR="00552C4D" w:rsidRPr="00552C4D">
          <w:rPr>
            <w:b w:val="0"/>
          </w:rPr>
          <w:fldChar w:fldCharType="begin"/>
        </w:r>
        <w:r w:rsidR="00552C4D" w:rsidRPr="00552C4D">
          <w:rPr>
            <w:b w:val="0"/>
          </w:rPr>
          <w:instrText xml:space="preserve"> PAGEREF _Toc71802334 \h </w:instrText>
        </w:r>
        <w:r w:rsidR="00552C4D" w:rsidRPr="00552C4D">
          <w:rPr>
            <w:b w:val="0"/>
          </w:rPr>
        </w:r>
        <w:r w:rsidR="00552C4D" w:rsidRPr="00552C4D">
          <w:rPr>
            <w:b w:val="0"/>
          </w:rPr>
          <w:fldChar w:fldCharType="separate"/>
        </w:r>
        <w:r w:rsidR="0094168C">
          <w:rPr>
            <w:b w:val="0"/>
          </w:rPr>
          <w:t>12</w:t>
        </w:r>
        <w:r w:rsidR="00552C4D" w:rsidRPr="00552C4D">
          <w:rPr>
            <w:b w:val="0"/>
          </w:rPr>
          <w:fldChar w:fldCharType="end"/>
        </w:r>
      </w:hyperlink>
    </w:p>
    <w:p w14:paraId="09B2A3EF" w14:textId="6476D2A4" w:rsidR="00552C4D" w:rsidRDefault="00490F3A">
      <w:pPr>
        <w:pStyle w:val="TOC8"/>
        <w:rPr>
          <w:rFonts w:asciiTheme="minorHAnsi" w:eastAsiaTheme="minorEastAsia" w:hAnsiTheme="minorHAnsi" w:cstheme="minorBidi"/>
          <w:b w:val="0"/>
          <w:sz w:val="22"/>
          <w:szCs w:val="22"/>
          <w:lang w:eastAsia="en-AU"/>
        </w:rPr>
      </w:pPr>
      <w:hyperlink w:anchor="_Toc71802335" w:history="1">
        <w:r w:rsidR="00552C4D" w:rsidRPr="0093721A">
          <w:t>Division 1.2.1</w:t>
        </w:r>
        <w:r w:rsidR="00552C4D">
          <w:rPr>
            <w:rFonts w:asciiTheme="minorHAnsi" w:eastAsiaTheme="minorEastAsia" w:hAnsiTheme="minorHAnsi" w:cstheme="minorBidi"/>
            <w:b w:val="0"/>
            <w:sz w:val="22"/>
            <w:szCs w:val="22"/>
            <w:lang w:eastAsia="en-AU"/>
          </w:rPr>
          <w:tab/>
        </w:r>
        <w:r w:rsidR="00552C4D" w:rsidRPr="0093721A">
          <w:t>Birrigai</w:t>
        </w:r>
        <w:r w:rsidR="00552C4D">
          <w:tab/>
        </w:r>
        <w:r w:rsidR="00552C4D" w:rsidRPr="00552C4D">
          <w:rPr>
            <w:b w:val="0"/>
          </w:rPr>
          <w:fldChar w:fldCharType="begin"/>
        </w:r>
        <w:r w:rsidR="00552C4D" w:rsidRPr="00552C4D">
          <w:rPr>
            <w:b w:val="0"/>
          </w:rPr>
          <w:instrText xml:space="preserve"> PAGEREF _Toc71802335 \h </w:instrText>
        </w:r>
        <w:r w:rsidR="00552C4D" w:rsidRPr="00552C4D">
          <w:rPr>
            <w:b w:val="0"/>
          </w:rPr>
        </w:r>
        <w:r w:rsidR="00552C4D" w:rsidRPr="00552C4D">
          <w:rPr>
            <w:b w:val="0"/>
          </w:rPr>
          <w:fldChar w:fldCharType="separate"/>
        </w:r>
        <w:r w:rsidR="0094168C">
          <w:rPr>
            <w:b w:val="0"/>
          </w:rPr>
          <w:t>12</w:t>
        </w:r>
        <w:r w:rsidR="00552C4D" w:rsidRPr="00552C4D">
          <w:rPr>
            <w:b w:val="0"/>
          </w:rPr>
          <w:fldChar w:fldCharType="end"/>
        </w:r>
      </w:hyperlink>
    </w:p>
    <w:p w14:paraId="2547C75E" w14:textId="4FC503B2" w:rsidR="00552C4D" w:rsidRDefault="00490F3A">
      <w:pPr>
        <w:pStyle w:val="TOC8"/>
        <w:rPr>
          <w:rFonts w:asciiTheme="minorHAnsi" w:eastAsiaTheme="minorEastAsia" w:hAnsiTheme="minorHAnsi" w:cstheme="minorBidi"/>
          <w:b w:val="0"/>
          <w:sz w:val="22"/>
          <w:szCs w:val="22"/>
          <w:lang w:eastAsia="en-AU"/>
        </w:rPr>
      </w:pPr>
      <w:hyperlink w:anchor="_Toc71802336" w:history="1">
        <w:r w:rsidR="00552C4D" w:rsidRPr="0093721A">
          <w:t>Division 1.2.2</w:t>
        </w:r>
        <w:r w:rsidR="00552C4D">
          <w:rPr>
            <w:rFonts w:asciiTheme="minorHAnsi" w:eastAsiaTheme="minorEastAsia" w:hAnsiTheme="minorHAnsi" w:cstheme="minorBidi"/>
            <w:b w:val="0"/>
            <w:sz w:val="22"/>
            <w:szCs w:val="22"/>
            <w:lang w:eastAsia="en-AU"/>
          </w:rPr>
          <w:tab/>
        </w:r>
        <w:r w:rsidR="00552C4D" w:rsidRPr="0093721A">
          <w:t>Blue Ridge Special Purpose Reserve</w:t>
        </w:r>
        <w:r w:rsidR="00552C4D">
          <w:tab/>
        </w:r>
        <w:r w:rsidR="00552C4D" w:rsidRPr="00552C4D">
          <w:rPr>
            <w:b w:val="0"/>
          </w:rPr>
          <w:fldChar w:fldCharType="begin"/>
        </w:r>
        <w:r w:rsidR="00552C4D" w:rsidRPr="00552C4D">
          <w:rPr>
            <w:b w:val="0"/>
          </w:rPr>
          <w:instrText xml:space="preserve"> PAGEREF _Toc71802336 \h </w:instrText>
        </w:r>
        <w:r w:rsidR="00552C4D" w:rsidRPr="00552C4D">
          <w:rPr>
            <w:b w:val="0"/>
          </w:rPr>
        </w:r>
        <w:r w:rsidR="00552C4D" w:rsidRPr="00552C4D">
          <w:rPr>
            <w:b w:val="0"/>
          </w:rPr>
          <w:fldChar w:fldCharType="separate"/>
        </w:r>
        <w:r w:rsidR="0094168C">
          <w:rPr>
            <w:b w:val="0"/>
          </w:rPr>
          <w:t>13</w:t>
        </w:r>
        <w:r w:rsidR="00552C4D" w:rsidRPr="00552C4D">
          <w:rPr>
            <w:b w:val="0"/>
          </w:rPr>
          <w:fldChar w:fldCharType="end"/>
        </w:r>
      </w:hyperlink>
    </w:p>
    <w:p w14:paraId="4DB815D3" w14:textId="2937A4AC" w:rsidR="00552C4D" w:rsidRDefault="00490F3A">
      <w:pPr>
        <w:pStyle w:val="TOC8"/>
        <w:rPr>
          <w:rFonts w:asciiTheme="minorHAnsi" w:eastAsiaTheme="minorEastAsia" w:hAnsiTheme="minorHAnsi" w:cstheme="minorBidi"/>
          <w:b w:val="0"/>
          <w:sz w:val="22"/>
          <w:szCs w:val="22"/>
          <w:lang w:eastAsia="en-AU"/>
        </w:rPr>
      </w:pPr>
      <w:hyperlink w:anchor="_Toc71802337" w:history="1">
        <w:r w:rsidR="00552C4D" w:rsidRPr="0093721A">
          <w:t>Division 1.2.3</w:t>
        </w:r>
        <w:r w:rsidR="00552C4D">
          <w:rPr>
            <w:rFonts w:asciiTheme="minorHAnsi" w:eastAsiaTheme="minorEastAsia" w:hAnsiTheme="minorHAnsi" w:cstheme="minorBidi"/>
            <w:b w:val="0"/>
            <w:sz w:val="22"/>
            <w:szCs w:val="22"/>
            <w:lang w:eastAsia="en-AU"/>
          </w:rPr>
          <w:tab/>
        </w:r>
        <w:r w:rsidR="00552C4D" w:rsidRPr="0093721A">
          <w:t>Bullen Range North Special Purpose Reserve</w:t>
        </w:r>
        <w:r w:rsidR="00552C4D">
          <w:tab/>
        </w:r>
        <w:r w:rsidR="00552C4D" w:rsidRPr="00552C4D">
          <w:rPr>
            <w:b w:val="0"/>
          </w:rPr>
          <w:fldChar w:fldCharType="begin"/>
        </w:r>
        <w:r w:rsidR="00552C4D" w:rsidRPr="00552C4D">
          <w:rPr>
            <w:b w:val="0"/>
          </w:rPr>
          <w:instrText xml:space="preserve"> PAGEREF _Toc71802337 \h </w:instrText>
        </w:r>
        <w:r w:rsidR="00552C4D" w:rsidRPr="00552C4D">
          <w:rPr>
            <w:b w:val="0"/>
          </w:rPr>
        </w:r>
        <w:r w:rsidR="00552C4D" w:rsidRPr="00552C4D">
          <w:rPr>
            <w:b w:val="0"/>
          </w:rPr>
          <w:fldChar w:fldCharType="separate"/>
        </w:r>
        <w:r w:rsidR="0094168C">
          <w:rPr>
            <w:b w:val="0"/>
          </w:rPr>
          <w:t>14</w:t>
        </w:r>
        <w:r w:rsidR="00552C4D" w:rsidRPr="00552C4D">
          <w:rPr>
            <w:b w:val="0"/>
          </w:rPr>
          <w:fldChar w:fldCharType="end"/>
        </w:r>
      </w:hyperlink>
    </w:p>
    <w:p w14:paraId="2A2A0DBB" w14:textId="00716828" w:rsidR="00552C4D" w:rsidRDefault="00490F3A">
      <w:pPr>
        <w:pStyle w:val="TOC8"/>
        <w:rPr>
          <w:rFonts w:asciiTheme="minorHAnsi" w:eastAsiaTheme="minorEastAsia" w:hAnsiTheme="minorHAnsi" w:cstheme="minorBidi"/>
          <w:b w:val="0"/>
          <w:sz w:val="22"/>
          <w:szCs w:val="22"/>
          <w:lang w:eastAsia="en-AU"/>
        </w:rPr>
      </w:pPr>
      <w:hyperlink w:anchor="_Toc71802338" w:history="1">
        <w:r w:rsidR="00552C4D" w:rsidRPr="0093721A">
          <w:t>Division 1.2.4</w:t>
        </w:r>
        <w:r w:rsidR="00552C4D">
          <w:rPr>
            <w:rFonts w:asciiTheme="minorHAnsi" w:eastAsiaTheme="minorEastAsia" w:hAnsiTheme="minorHAnsi" w:cstheme="minorBidi"/>
            <w:b w:val="0"/>
            <w:sz w:val="22"/>
            <w:szCs w:val="22"/>
            <w:lang w:eastAsia="en-AU"/>
          </w:rPr>
          <w:tab/>
        </w:r>
        <w:r w:rsidR="00552C4D" w:rsidRPr="0093721A">
          <w:t>Bullen Range South Special Purpose Reserve</w:t>
        </w:r>
        <w:r w:rsidR="00552C4D">
          <w:tab/>
        </w:r>
        <w:r w:rsidR="00552C4D" w:rsidRPr="00552C4D">
          <w:rPr>
            <w:b w:val="0"/>
          </w:rPr>
          <w:fldChar w:fldCharType="begin"/>
        </w:r>
        <w:r w:rsidR="00552C4D" w:rsidRPr="00552C4D">
          <w:rPr>
            <w:b w:val="0"/>
          </w:rPr>
          <w:instrText xml:space="preserve"> PAGEREF _Toc71802338 \h </w:instrText>
        </w:r>
        <w:r w:rsidR="00552C4D" w:rsidRPr="00552C4D">
          <w:rPr>
            <w:b w:val="0"/>
          </w:rPr>
        </w:r>
        <w:r w:rsidR="00552C4D" w:rsidRPr="00552C4D">
          <w:rPr>
            <w:b w:val="0"/>
          </w:rPr>
          <w:fldChar w:fldCharType="separate"/>
        </w:r>
        <w:r w:rsidR="0094168C">
          <w:rPr>
            <w:b w:val="0"/>
          </w:rPr>
          <w:t>15</w:t>
        </w:r>
        <w:r w:rsidR="00552C4D" w:rsidRPr="00552C4D">
          <w:rPr>
            <w:b w:val="0"/>
          </w:rPr>
          <w:fldChar w:fldCharType="end"/>
        </w:r>
      </w:hyperlink>
    </w:p>
    <w:p w14:paraId="2A5D7CC0" w14:textId="61A37592" w:rsidR="00552C4D" w:rsidRDefault="00490F3A">
      <w:pPr>
        <w:pStyle w:val="TOC8"/>
        <w:rPr>
          <w:rFonts w:asciiTheme="minorHAnsi" w:eastAsiaTheme="minorEastAsia" w:hAnsiTheme="minorHAnsi" w:cstheme="minorBidi"/>
          <w:b w:val="0"/>
          <w:sz w:val="22"/>
          <w:szCs w:val="22"/>
          <w:lang w:eastAsia="en-AU"/>
        </w:rPr>
      </w:pPr>
      <w:hyperlink w:anchor="_Toc71802339" w:history="1">
        <w:r w:rsidR="00552C4D" w:rsidRPr="0093721A">
          <w:t>Division 1.2.5</w:t>
        </w:r>
        <w:r w:rsidR="00552C4D">
          <w:rPr>
            <w:rFonts w:asciiTheme="minorHAnsi" w:eastAsiaTheme="minorEastAsia" w:hAnsiTheme="minorHAnsi" w:cstheme="minorBidi"/>
            <w:b w:val="0"/>
            <w:sz w:val="22"/>
            <w:szCs w:val="22"/>
            <w:lang w:eastAsia="en-AU"/>
          </w:rPr>
          <w:tab/>
        </w:r>
        <w:r w:rsidR="00552C4D" w:rsidRPr="0093721A">
          <w:t>Bullen Range Special Purpose Reserve</w:t>
        </w:r>
        <w:r w:rsidR="00552C4D">
          <w:tab/>
        </w:r>
        <w:r w:rsidR="00552C4D" w:rsidRPr="00552C4D">
          <w:rPr>
            <w:b w:val="0"/>
          </w:rPr>
          <w:fldChar w:fldCharType="begin"/>
        </w:r>
        <w:r w:rsidR="00552C4D" w:rsidRPr="00552C4D">
          <w:rPr>
            <w:b w:val="0"/>
          </w:rPr>
          <w:instrText xml:space="preserve"> PAGEREF _Toc71802339 \h </w:instrText>
        </w:r>
        <w:r w:rsidR="00552C4D" w:rsidRPr="00552C4D">
          <w:rPr>
            <w:b w:val="0"/>
          </w:rPr>
        </w:r>
        <w:r w:rsidR="00552C4D" w:rsidRPr="00552C4D">
          <w:rPr>
            <w:b w:val="0"/>
          </w:rPr>
          <w:fldChar w:fldCharType="separate"/>
        </w:r>
        <w:r w:rsidR="0094168C">
          <w:rPr>
            <w:b w:val="0"/>
          </w:rPr>
          <w:t>16</w:t>
        </w:r>
        <w:r w:rsidR="00552C4D" w:rsidRPr="00552C4D">
          <w:rPr>
            <w:b w:val="0"/>
          </w:rPr>
          <w:fldChar w:fldCharType="end"/>
        </w:r>
      </w:hyperlink>
    </w:p>
    <w:p w14:paraId="5F87A5F8" w14:textId="437CE1B7" w:rsidR="00552C4D" w:rsidRDefault="00490F3A">
      <w:pPr>
        <w:pStyle w:val="TOC8"/>
        <w:rPr>
          <w:rFonts w:asciiTheme="minorHAnsi" w:eastAsiaTheme="minorEastAsia" w:hAnsiTheme="minorHAnsi" w:cstheme="minorBidi"/>
          <w:b w:val="0"/>
          <w:sz w:val="22"/>
          <w:szCs w:val="22"/>
          <w:lang w:eastAsia="en-AU"/>
        </w:rPr>
      </w:pPr>
      <w:hyperlink w:anchor="_Toc71802340" w:history="1">
        <w:r w:rsidR="00552C4D" w:rsidRPr="0093721A">
          <w:t>Division 1.2.6</w:t>
        </w:r>
        <w:r w:rsidR="00552C4D">
          <w:rPr>
            <w:rFonts w:asciiTheme="minorHAnsi" w:eastAsiaTheme="minorEastAsia" w:hAnsiTheme="minorHAnsi" w:cstheme="minorBidi"/>
            <w:b w:val="0"/>
            <w:sz w:val="22"/>
            <w:szCs w:val="22"/>
            <w:lang w:eastAsia="en-AU"/>
          </w:rPr>
          <w:tab/>
        </w:r>
        <w:r w:rsidR="00552C4D" w:rsidRPr="0093721A">
          <w:t>Cotter Reserve</w:t>
        </w:r>
        <w:r w:rsidR="00552C4D">
          <w:tab/>
        </w:r>
        <w:r w:rsidR="00552C4D" w:rsidRPr="00552C4D">
          <w:rPr>
            <w:b w:val="0"/>
          </w:rPr>
          <w:fldChar w:fldCharType="begin"/>
        </w:r>
        <w:r w:rsidR="00552C4D" w:rsidRPr="00552C4D">
          <w:rPr>
            <w:b w:val="0"/>
          </w:rPr>
          <w:instrText xml:space="preserve"> PAGEREF _Toc71802340 \h </w:instrText>
        </w:r>
        <w:r w:rsidR="00552C4D" w:rsidRPr="00552C4D">
          <w:rPr>
            <w:b w:val="0"/>
          </w:rPr>
        </w:r>
        <w:r w:rsidR="00552C4D" w:rsidRPr="00552C4D">
          <w:rPr>
            <w:b w:val="0"/>
          </w:rPr>
          <w:fldChar w:fldCharType="separate"/>
        </w:r>
        <w:r w:rsidR="0094168C">
          <w:rPr>
            <w:b w:val="0"/>
          </w:rPr>
          <w:t>17</w:t>
        </w:r>
        <w:r w:rsidR="00552C4D" w:rsidRPr="00552C4D">
          <w:rPr>
            <w:b w:val="0"/>
          </w:rPr>
          <w:fldChar w:fldCharType="end"/>
        </w:r>
      </w:hyperlink>
    </w:p>
    <w:p w14:paraId="71F6FB39" w14:textId="00BE38AC" w:rsidR="00552C4D" w:rsidRDefault="00490F3A">
      <w:pPr>
        <w:pStyle w:val="TOC8"/>
        <w:rPr>
          <w:rFonts w:asciiTheme="minorHAnsi" w:eastAsiaTheme="minorEastAsia" w:hAnsiTheme="minorHAnsi" w:cstheme="minorBidi"/>
          <w:b w:val="0"/>
          <w:sz w:val="22"/>
          <w:szCs w:val="22"/>
          <w:lang w:eastAsia="en-AU"/>
        </w:rPr>
      </w:pPr>
      <w:hyperlink w:anchor="_Toc71802341" w:history="1">
        <w:r w:rsidR="00552C4D" w:rsidRPr="0093721A">
          <w:t>Division 1.2.7</w:t>
        </w:r>
        <w:r w:rsidR="00552C4D">
          <w:rPr>
            <w:rFonts w:asciiTheme="minorHAnsi" w:eastAsiaTheme="minorEastAsia" w:hAnsiTheme="minorHAnsi" w:cstheme="minorBidi"/>
            <w:b w:val="0"/>
            <w:sz w:val="22"/>
            <w:szCs w:val="22"/>
            <w:lang w:eastAsia="en-AU"/>
          </w:rPr>
          <w:tab/>
        </w:r>
        <w:r w:rsidR="00552C4D" w:rsidRPr="0093721A">
          <w:t>Gibraltar Special Purpose Reserve</w:t>
        </w:r>
        <w:r w:rsidR="00552C4D">
          <w:tab/>
        </w:r>
        <w:r w:rsidR="00552C4D" w:rsidRPr="00552C4D">
          <w:rPr>
            <w:b w:val="0"/>
          </w:rPr>
          <w:fldChar w:fldCharType="begin"/>
        </w:r>
        <w:r w:rsidR="00552C4D" w:rsidRPr="00552C4D">
          <w:rPr>
            <w:b w:val="0"/>
          </w:rPr>
          <w:instrText xml:space="preserve"> PAGEREF _Toc71802341 \h </w:instrText>
        </w:r>
        <w:r w:rsidR="00552C4D" w:rsidRPr="00552C4D">
          <w:rPr>
            <w:b w:val="0"/>
          </w:rPr>
        </w:r>
        <w:r w:rsidR="00552C4D" w:rsidRPr="00552C4D">
          <w:rPr>
            <w:b w:val="0"/>
          </w:rPr>
          <w:fldChar w:fldCharType="separate"/>
        </w:r>
        <w:r w:rsidR="0094168C">
          <w:rPr>
            <w:b w:val="0"/>
          </w:rPr>
          <w:t>18</w:t>
        </w:r>
        <w:r w:rsidR="00552C4D" w:rsidRPr="00552C4D">
          <w:rPr>
            <w:b w:val="0"/>
          </w:rPr>
          <w:fldChar w:fldCharType="end"/>
        </w:r>
      </w:hyperlink>
    </w:p>
    <w:p w14:paraId="2B10BBA2" w14:textId="7BA85277" w:rsidR="00552C4D" w:rsidRDefault="00490F3A">
      <w:pPr>
        <w:pStyle w:val="TOC8"/>
        <w:rPr>
          <w:rFonts w:asciiTheme="minorHAnsi" w:eastAsiaTheme="minorEastAsia" w:hAnsiTheme="minorHAnsi" w:cstheme="minorBidi"/>
          <w:b w:val="0"/>
          <w:sz w:val="22"/>
          <w:szCs w:val="22"/>
          <w:lang w:eastAsia="en-AU"/>
        </w:rPr>
      </w:pPr>
      <w:hyperlink w:anchor="_Toc71802342" w:history="1">
        <w:r w:rsidR="00552C4D" w:rsidRPr="0093721A">
          <w:t>Division 1.2.8</w:t>
        </w:r>
        <w:r w:rsidR="00552C4D">
          <w:rPr>
            <w:rFonts w:asciiTheme="minorHAnsi" w:eastAsiaTheme="minorEastAsia" w:hAnsiTheme="minorHAnsi" w:cstheme="minorBidi"/>
            <w:b w:val="0"/>
            <w:sz w:val="22"/>
            <w:szCs w:val="22"/>
            <w:lang w:eastAsia="en-AU"/>
          </w:rPr>
          <w:tab/>
        </w:r>
        <w:r w:rsidR="00552C4D" w:rsidRPr="0093721A">
          <w:t>Kambah Pool Recreation Area</w:t>
        </w:r>
        <w:r w:rsidR="00552C4D">
          <w:tab/>
        </w:r>
        <w:r w:rsidR="00552C4D" w:rsidRPr="00552C4D">
          <w:rPr>
            <w:b w:val="0"/>
          </w:rPr>
          <w:fldChar w:fldCharType="begin"/>
        </w:r>
        <w:r w:rsidR="00552C4D" w:rsidRPr="00552C4D">
          <w:rPr>
            <w:b w:val="0"/>
          </w:rPr>
          <w:instrText xml:space="preserve"> PAGEREF _Toc71802342 \h </w:instrText>
        </w:r>
        <w:r w:rsidR="00552C4D" w:rsidRPr="00552C4D">
          <w:rPr>
            <w:b w:val="0"/>
          </w:rPr>
        </w:r>
        <w:r w:rsidR="00552C4D" w:rsidRPr="00552C4D">
          <w:rPr>
            <w:b w:val="0"/>
          </w:rPr>
          <w:fldChar w:fldCharType="separate"/>
        </w:r>
        <w:r w:rsidR="0094168C">
          <w:rPr>
            <w:b w:val="0"/>
          </w:rPr>
          <w:t>19</w:t>
        </w:r>
        <w:r w:rsidR="00552C4D" w:rsidRPr="00552C4D">
          <w:rPr>
            <w:b w:val="0"/>
          </w:rPr>
          <w:fldChar w:fldCharType="end"/>
        </w:r>
      </w:hyperlink>
    </w:p>
    <w:p w14:paraId="3BFB0E7E" w14:textId="1493F0AC" w:rsidR="00552C4D" w:rsidRDefault="00490F3A">
      <w:pPr>
        <w:pStyle w:val="TOC8"/>
        <w:rPr>
          <w:rFonts w:asciiTheme="minorHAnsi" w:eastAsiaTheme="minorEastAsia" w:hAnsiTheme="minorHAnsi" w:cstheme="minorBidi"/>
          <w:b w:val="0"/>
          <w:sz w:val="22"/>
          <w:szCs w:val="22"/>
          <w:lang w:eastAsia="en-AU"/>
        </w:rPr>
      </w:pPr>
      <w:hyperlink w:anchor="_Toc71802343" w:history="1">
        <w:r w:rsidR="00552C4D" w:rsidRPr="0093721A">
          <w:t>Division 1.2.9</w:t>
        </w:r>
        <w:r w:rsidR="00552C4D">
          <w:rPr>
            <w:rFonts w:asciiTheme="minorHAnsi" w:eastAsiaTheme="minorEastAsia" w:hAnsiTheme="minorHAnsi" w:cstheme="minorBidi"/>
            <w:b w:val="0"/>
            <w:sz w:val="22"/>
            <w:szCs w:val="22"/>
            <w:lang w:eastAsia="en-AU"/>
          </w:rPr>
          <w:tab/>
        </w:r>
        <w:r w:rsidR="00552C4D" w:rsidRPr="0093721A">
          <w:t>Molonglo River Reserve</w:t>
        </w:r>
        <w:r w:rsidR="00552C4D">
          <w:tab/>
        </w:r>
        <w:r w:rsidR="00552C4D" w:rsidRPr="00552C4D">
          <w:rPr>
            <w:b w:val="0"/>
          </w:rPr>
          <w:fldChar w:fldCharType="begin"/>
        </w:r>
        <w:r w:rsidR="00552C4D" w:rsidRPr="00552C4D">
          <w:rPr>
            <w:b w:val="0"/>
          </w:rPr>
          <w:instrText xml:space="preserve"> PAGEREF _Toc71802343 \h </w:instrText>
        </w:r>
        <w:r w:rsidR="00552C4D" w:rsidRPr="00552C4D">
          <w:rPr>
            <w:b w:val="0"/>
          </w:rPr>
        </w:r>
        <w:r w:rsidR="00552C4D" w:rsidRPr="00552C4D">
          <w:rPr>
            <w:b w:val="0"/>
          </w:rPr>
          <w:fldChar w:fldCharType="separate"/>
        </w:r>
        <w:r w:rsidR="0094168C">
          <w:rPr>
            <w:b w:val="0"/>
          </w:rPr>
          <w:t>20</w:t>
        </w:r>
        <w:r w:rsidR="00552C4D" w:rsidRPr="00552C4D">
          <w:rPr>
            <w:b w:val="0"/>
          </w:rPr>
          <w:fldChar w:fldCharType="end"/>
        </w:r>
      </w:hyperlink>
    </w:p>
    <w:p w14:paraId="2967CD0B" w14:textId="220E0AC9" w:rsidR="00552C4D" w:rsidRDefault="00490F3A">
      <w:pPr>
        <w:pStyle w:val="TOC8"/>
        <w:rPr>
          <w:rFonts w:asciiTheme="minorHAnsi" w:eastAsiaTheme="minorEastAsia" w:hAnsiTheme="minorHAnsi" w:cstheme="minorBidi"/>
          <w:b w:val="0"/>
          <w:sz w:val="22"/>
          <w:szCs w:val="22"/>
          <w:lang w:eastAsia="en-AU"/>
        </w:rPr>
      </w:pPr>
      <w:hyperlink w:anchor="_Toc71802344" w:history="1">
        <w:r w:rsidR="00552C4D" w:rsidRPr="0093721A">
          <w:t>Division 1.2.10</w:t>
        </w:r>
        <w:r w:rsidR="00552C4D">
          <w:rPr>
            <w:rFonts w:asciiTheme="minorHAnsi" w:eastAsiaTheme="minorEastAsia" w:hAnsiTheme="minorHAnsi" w:cstheme="minorBidi"/>
            <w:b w:val="0"/>
            <w:sz w:val="22"/>
            <w:szCs w:val="22"/>
            <w:lang w:eastAsia="en-AU"/>
          </w:rPr>
          <w:tab/>
        </w:r>
        <w:r w:rsidR="00552C4D" w:rsidRPr="0093721A">
          <w:t>Namadgi Special Purpose Reserve</w:t>
        </w:r>
        <w:r w:rsidR="00552C4D">
          <w:tab/>
        </w:r>
        <w:r w:rsidR="00552C4D" w:rsidRPr="00552C4D">
          <w:rPr>
            <w:b w:val="0"/>
          </w:rPr>
          <w:fldChar w:fldCharType="begin"/>
        </w:r>
        <w:r w:rsidR="00552C4D" w:rsidRPr="00552C4D">
          <w:rPr>
            <w:b w:val="0"/>
          </w:rPr>
          <w:instrText xml:space="preserve"> PAGEREF _Toc71802344 \h </w:instrText>
        </w:r>
        <w:r w:rsidR="00552C4D" w:rsidRPr="00552C4D">
          <w:rPr>
            <w:b w:val="0"/>
          </w:rPr>
        </w:r>
        <w:r w:rsidR="00552C4D" w:rsidRPr="00552C4D">
          <w:rPr>
            <w:b w:val="0"/>
          </w:rPr>
          <w:fldChar w:fldCharType="separate"/>
        </w:r>
        <w:r w:rsidR="0094168C">
          <w:rPr>
            <w:b w:val="0"/>
          </w:rPr>
          <w:t>21</w:t>
        </w:r>
        <w:r w:rsidR="00552C4D" w:rsidRPr="00552C4D">
          <w:rPr>
            <w:b w:val="0"/>
          </w:rPr>
          <w:fldChar w:fldCharType="end"/>
        </w:r>
      </w:hyperlink>
    </w:p>
    <w:p w14:paraId="0E31ED99" w14:textId="6966AE16" w:rsidR="00552C4D" w:rsidRDefault="00490F3A">
      <w:pPr>
        <w:pStyle w:val="TOC8"/>
        <w:rPr>
          <w:rFonts w:asciiTheme="minorHAnsi" w:eastAsiaTheme="minorEastAsia" w:hAnsiTheme="minorHAnsi" w:cstheme="minorBidi"/>
          <w:b w:val="0"/>
          <w:sz w:val="22"/>
          <w:szCs w:val="22"/>
          <w:lang w:eastAsia="en-AU"/>
        </w:rPr>
      </w:pPr>
      <w:hyperlink w:anchor="_Toc71802345" w:history="1">
        <w:r w:rsidR="00552C4D" w:rsidRPr="0093721A">
          <w:t>Division 1.2.11</w:t>
        </w:r>
        <w:r w:rsidR="00552C4D">
          <w:rPr>
            <w:rFonts w:asciiTheme="minorHAnsi" w:eastAsiaTheme="minorEastAsia" w:hAnsiTheme="minorHAnsi" w:cstheme="minorBidi"/>
            <w:b w:val="0"/>
            <w:sz w:val="22"/>
            <w:szCs w:val="22"/>
            <w:lang w:eastAsia="en-AU"/>
          </w:rPr>
          <w:tab/>
        </w:r>
        <w:r w:rsidR="00552C4D" w:rsidRPr="0093721A">
          <w:t>Pine Island and Point Hut to Tharwa Bridge</w:t>
        </w:r>
        <w:r w:rsidR="00552C4D">
          <w:tab/>
        </w:r>
        <w:r w:rsidR="00552C4D" w:rsidRPr="00552C4D">
          <w:rPr>
            <w:b w:val="0"/>
          </w:rPr>
          <w:fldChar w:fldCharType="begin"/>
        </w:r>
        <w:r w:rsidR="00552C4D" w:rsidRPr="00552C4D">
          <w:rPr>
            <w:b w:val="0"/>
          </w:rPr>
          <w:instrText xml:space="preserve"> PAGEREF _Toc71802345 \h </w:instrText>
        </w:r>
        <w:r w:rsidR="00552C4D" w:rsidRPr="00552C4D">
          <w:rPr>
            <w:b w:val="0"/>
          </w:rPr>
        </w:r>
        <w:r w:rsidR="00552C4D" w:rsidRPr="00552C4D">
          <w:rPr>
            <w:b w:val="0"/>
          </w:rPr>
          <w:fldChar w:fldCharType="separate"/>
        </w:r>
        <w:r w:rsidR="0094168C">
          <w:rPr>
            <w:b w:val="0"/>
          </w:rPr>
          <w:t>22</w:t>
        </w:r>
        <w:r w:rsidR="00552C4D" w:rsidRPr="00552C4D">
          <w:rPr>
            <w:b w:val="0"/>
          </w:rPr>
          <w:fldChar w:fldCharType="end"/>
        </w:r>
      </w:hyperlink>
    </w:p>
    <w:p w14:paraId="2C74CED0" w14:textId="399F54E7" w:rsidR="00552C4D" w:rsidRDefault="00490F3A">
      <w:pPr>
        <w:pStyle w:val="TOC8"/>
        <w:rPr>
          <w:rFonts w:asciiTheme="minorHAnsi" w:eastAsiaTheme="minorEastAsia" w:hAnsiTheme="minorHAnsi" w:cstheme="minorBidi"/>
          <w:b w:val="0"/>
          <w:sz w:val="22"/>
          <w:szCs w:val="22"/>
          <w:lang w:eastAsia="en-AU"/>
        </w:rPr>
      </w:pPr>
      <w:hyperlink w:anchor="_Toc71802346" w:history="1">
        <w:r w:rsidR="00552C4D" w:rsidRPr="0093721A">
          <w:t>Division 1.2.12</w:t>
        </w:r>
        <w:r w:rsidR="00552C4D">
          <w:rPr>
            <w:rFonts w:asciiTheme="minorHAnsi" w:eastAsiaTheme="minorEastAsia" w:hAnsiTheme="minorHAnsi" w:cstheme="minorBidi"/>
            <w:b w:val="0"/>
            <w:sz w:val="22"/>
            <w:szCs w:val="22"/>
            <w:lang w:eastAsia="en-AU"/>
          </w:rPr>
          <w:tab/>
        </w:r>
        <w:r w:rsidR="00552C4D" w:rsidRPr="0093721A">
          <w:t>Sherwood Forest Special Purpose Reserve</w:t>
        </w:r>
        <w:r w:rsidR="00552C4D">
          <w:tab/>
        </w:r>
        <w:r w:rsidR="00552C4D" w:rsidRPr="00552C4D">
          <w:rPr>
            <w:b w:val="0"/>
          </w:rPr>
          <w:fldChar w:fldCharType="begin"/>
        </w:r>
        <w:r w:rsidR="00552C4D" w:rsidRPr="00552C4D">
          <w:rPr>
            <w:b w:val="0"/>
          </w:rPr>
          <w:instrText xml:space="preserve"> PAGEREF _Toc71802346 \h </w:instrText>
        </w:r>
        <w:r w:rsidR="00552C4D" w:rsidRPr="00552C4D">
          <w:rPr>
            <w:b w:val="0"/>
          </w:rPr>
        </w:r>
        <w:r w:rsidR="00552C4D" w:rsidRPr="00552C4D">
          <w:rPr>
            <w:b w:val="0"/>
          </w:rPr>
          <w:fldChar w:fldCharType="separate"/>
        </w:r>
        <w:r w:rsidR="0094168C">
          <w:rPr>
            <w:b w:val="0"/>
          </w:rPr>
          <w:t>23</w:t>
        </w:r>
        <w:r w:rsidR="00552C4D" w:rsidRPr="00552C4D">
          <w:rPr>
            <w:b w:val="0"/>
          </w:rPr>
          <w:fldChar w:fldCharType="end"/>
        </w:r>
      </w:hyperlink>
    </w:p>
    <w:p w14:paraId="182EDF4D" w14:textId="10CD830F" w:rsidR="00552C4D" w:rsidRDefault="00490F3A">
      <w:pPr>
        <w:pStyle w:val="TOC8"/>
        <w:rPr>
          <w:rFonts w:asciiTheme="minorHAnsi" w:eastAsiaTheme="minorEastAsia" w:hAnsiTheme="minorHAnsi" w:cstheme="minorBidi"/>
          <w:b w:val="0"/>
          <w:sz w:val="22"/>
          <w:szCs w:val="22"/>
          <w:lang w:eastAsia="en-AU"/>
        </w:rPr>
      </w:pPr>
      <w:hyperlink w:anchor="_Toc71802347" w:history="1">
        <w:r w:rsidR="00552C4D" w:rsidRPr="0093721A">
          <w:t>Division 1.2.13</w:t>
        </w:r>
        <w:r w:rsidR="00552C4D">
          <w:rPr>
            <w:rFonts w:asciiTheme="minorHAnsi" w:eastAsiaTheme="minorEastAsia" w:hAnsiTheme="minorHAnsi" w:cstheme="minorBidi"/>
            <w:b w:val="0"/>
            <w:sz w:val="22"/>
            <w:szCs w:val="22"/>
            <w:lang w:eastAsia="en-AU"/>
          </w:rPr>
          <w:tab/>
        </w:r>
        <w:r w:rsidR="00552C4D" w:rsidRPr="0093721A">
          <w:t>Stony Creek Special Purpose Reserve</w:t>
        </w:r>
        <w:r w:rsidR="00552C4D">
          <w:tab/>
        </w:r>
        <w:r w:rsidR="00552C4D" w:rsidRPr="00552C4D">
          <w:rPr>
            <w:b w:val="0"/>
          </w:rPr>
          <w:fldChar w:fldCharType="begin"/>
        </w:r>
        <w:r w:rsidR="00552C4D" w:rsidRPr="00552C4D">
          <w:rPr>
            <w:b w:val="0"/>
          </w:rPr>
          <w:instrText xml:space="preserve"> PAGEREF _Toc71802347 \h </w:instrText>
        </w:r>
        <w:r w:rsidR="00552C4D" w:rsidRPr="00552C4D">
          <w:rPr>
            <w:b w:val="0"/>
          </w:rPr>
        </w:r>
        <w:r w:rsidR="00552C4D" w:rsidRPr="00552C4D">
          <w:rPr>
            <w:b w:val="0"/>
          </w:rPr>
          <w:fldChar w:fldCharType="separate"/>
        </w:r>
        <w:r w:rsidR="0094168C">
          <w:rPr>
            <w:b w:val="0"/>
          </w:rPr>
          <w:t>24</w:t>
        </w:r>
        <w:r w:rsidR="00552C4D" w:rsidRPr="00552C4D">
          <w:rPr>
            <w:b w:val="0"/>
          </w:rPr>
          <w:fldChar w:fldCharType="end"/>
        </w:r>
      </w:hyperlink>
    </w:p>
    <w:p w14:paraId="5939495D" w14:textId="50C52D73" w:rsidR="00552C4D" w:rsidRDefault="00490F3A">
      <w:pPr>
        <w:pStyle w:val="TOC8"/>
        <w:rPr>
          <w:rFonts w:asciiTheme="minorHAnsi" w:eastAsiaTheme="minorEastAsia" w:hAnsiTheme="minorHAnsi" w:cstheme="minorBidi"/>
          <w:b w:val="0"/>
          <w:sz w:val="22"/>
          <w:szCs w:val="22"/>
          <w:lang w:eastAsia="en-AU"/>
        </w:rPr>
      </w:pPr>
      <w:hyperlink w:anchor="_Toc71802348" w:history="1">
        <w:r w:rsidR="00552C4D" w:rsidRPr="0093721A">
          <w:t>Division 1.2.14</w:t>
        </w:r>
        <w:r w:rsidR="00552C4D">
          <w:rPr>
            <w:rFonts w:asciiTheme="minorHAnsi" w:eastAsiaTheme="minorEastAsia" w:hAnsiTheme="minorHAnsi" w:cstheme="minorBidi"/>
            <w:b w:val="0"/>
            <w:sz w:val="22"/>
            <w:szCs w:val="22"/>
            <w:lang w:eastAsia="en-AU"/>
          </w:rPr>
          <w:tab/>
        </w:r>
        <w:r w:rsidR="00552C4D" w:rsidRPr="0093721A">
          <w:t>Tidbinbilla Special Purpose Reserve and Jedbinbilla</w:t>
        </w:r>
        <w:r w:rsidR="00552C4D">
          <w:tab/>
        </w:r>
        <w:r w:rsidR="00552C4D" w:rsidRPr="00552C4D">
          <w:rPr>
            <w:b w:val="0"/>
          </w:rPr>
          <w:fldChar w:fldCharType="begin"/>
        </w:r>
        <w:r w:rsidR="00552C4D" w:rsidRPr="00552C4D">
          <w:rPr>
            <w:b w:val="0"/>
          </w:rPr>
          <w:instrText xml:space="preserve"> PAGEREF _Toc71802348 \h </w:instrText>
        </w:r>
        <w:r w:rsidR="00552C4D" w:rsidRPr="00552C4D">
          <w:rPr>
            <w:b w:val="0"/>
          </w:rPr>
        </w:r>
        <w:r w:rsidR="00552C4D" w:rsidRPr="00552C4D">
          <w:rPr>
            <w:b w:val="0"/>
          </w:rPr>
          <w:fldChar w:fldCharType="separate"/>
        </w:r>
        <w:r w:rsidR="0094168C">
          <w:rPr>
            <w:b w:val="0"/>
          </w:rPr>
          <w:t>25</w:t>
        </w:r>
        <w:r w:rsidR="00552C4D" w:rsidRPr="00552C4D">
          <w:rPr>
            <w:b w:val="0"/>
          </w:rPr>
          <w:fldChar w:fldCharType="end"/>
        </w:r>
      </w:hyperlink>
    </w:p>
    <w:p w14:paraId="05C05E10" w14:textId="7BC95A1C" w:rsidR="00552C4D" w:rsidRDefault="00490F3A">
      <w:pPr>
        <w:pStyle w:val="TOC8"/>
        <w:rPr>
          <w:rFonts w:asciiTheme="minorHAnsi" w:eastAsiaTheme="minorEastAsia" w:hAnsiTheme="minorHAnsi" w:cstheme="minorBidi"/>
          <w:b w:val="0"/>
          <w:sz w:val="22"/>
          <w:szCs w:val="22"/>
          <w:lang w:eastAsia="en-AU"/>
        </w:rPr>
      </w:pPr>
      <w:hyperlink w:anchor="_Toc71802349" w:history="1">
        <w:r w:rsidR="00552C4D" w:rsidRPr="0093721A">
          <w:t>Division 1.2.15</w:t>
        </w:r>
        <w:r w:rsidR="00552C4D">
          <w:rPr>
            <w:rFonts w:asciiTheme="minorHAnsi" w:eastAsiaTheme="minorEastAsia" w:hAnsiTheme="minorHAnsi" w:cstheme="minorBidi"/>
            <w:b w:val="0"/>
            <w:sz w:val="22"/>
            <w:szCs w:val="22"/>
            <w:lang w:eastAsia="en-AU"/>
          </w:rPr>
          <w:tab/>
        </w:r>
        <w:r w:rsidR="00552C4D" w:rsidRPr="0093721A">
          <w:t>Uriarra Crossing Recreation Area</w:t>
        </w:r>
        <w:r w:rsidR="00552C4D">
          <w:tab/>
        </w:r>
        <w:r w:rsidR="00552C4D" w:rsidRPr="00552C4D">
          <w:rPr>
            <w:b w:val="0"/>
          </w:rPr>
          <w:fldChar w:fldCharType="begin"/>
        </w:r>
        <w:r w:rsidR="00552C4D" w:rsidRPr="00552C4D">
          <w:rPr>
            <w:b w:val="0"/>
          </w:rPr>
          <w:instrText xml:space="preserve"> PAGEREF _Toc71802349 \h </w:instrText>
        </w:r>
        <w:r w:rsidR="00552C4D" w:rsidRPr="00552C4D">
          <w:rPr>
            <w:b w:val="0"/>
          </w:rPr>
        </w:r>
        <w:r w:rsidR="00552C4D" w:rsidRPr="00552C4D">
          <w:rPr>
            <w:b w:val="0"/>
          </w:rPr>
          <w:fldChar w:fldCharType="separate"/>
        </w:r>
        <w:r w:rsidR="0094168C">
          <w:rPr>
            <w:b w:val="0"/>
          </w:rPr>
          <w:t>26</w:t>
        </w:r>
        <w:r w:rsidR="00552C4D" w:rsidRPr="00552C4D">
          <w:rPr>
            <w:b w:val="0"/>
          </w:rPr>
          <w:fldChar w:fldCharType="end"/>
        </w:r>
      </w:hyperlink>
    </w:p>
    <w:p w14:paraId="3FE54728" w14:textId="7D559CED" w:rsidR="00552C4D" w:rsidRDefault="00490F3A">
      <w:pPr>
        <w:pStyle w:val="TOC8"/>
        <w:rPr>
          <w:rFonts w:asciiTheme="minorHAnsi" w:eastAsiaTheme="minorEastAsia" w:hAnsiTheme="minorHAnsi" w:cstheme="minorBidi"/>
          <w:b w:val="0"/>
          <w:sz w:val="22"/>
          <w:szCs w:val="22"/>
          <w:lang w:eastAsia="en-AU"/>
        </w:rPr>
      </w:pPr>
      <w:hyperlink w:anchor="_Toc71802350" w:history="1">
        <w:r w:rsidR="00552C4D" w:rsidRPr="0093721A">
          <w:t>Division 1.2.16</w:t>
        </w:r>
        <w:r w:rsidR="00552C4D">
          <w:rPr>
            <w:rFonts w:asciiTheme="minorHAnsi" w:eastAsiaTheme="minorEastAsia" w:hAnsiTheme="minorHAnsi" w:cstheme="minorBidi"/>
            <w:b w:val="0"/>
            <w:sz w:val="22"/>
            <w:szCs w:val="22"/>
            <w:lang w:eastAsia="en-AU"/>
          </w:rPr>
          <w:tab/>
        </w:r>
        <w:r w:rsidR="00552C4D" w:rsidRPr="0093721A">
          <w:t>Woodstock West Special Purpose Reserve</w:t>
        </w:r>
        <w:r w:rsidR="00552C4D">
          <w:tab/>
        </w:r>
        <w:r w:rsidR="00552C4D" w:rsidRPr="00552C4D">
          <w:rPr>
            <w:b w:val="0"/>
          </w:rPr>
          <w:fldChar w:fldCharType="begin"/>
        </w:r>
        <w:r w:rsidR="00552C4D" w:rsidRPr="00552C4D">
          <w:rPr>
            <w:b w:val="0"/>
          </w:rPr>
          <w:instrText xml:space="preserve"> PAGEREF _Toc71802350 \h </w:instrText>
        </w:r>
        <w:r w:rsidR="00552C4D" w:rsidRPr="00552C4D">
          <w:rPr>
            <w:b w:val="0"/>
          </w:rPr>
        </w:r>
        <w:r w:rsidR="00552C4D" w:rsidRPr="00552C4D">
          <w:rPr>
            <w:b w:val="0"/>
          </w:rPr>
          <w:fldChar w:fldCharType="separate"/>
        </w:r>
        <w:r w:rsidR="0094168C">
          <w:rPr>
            <w:b w:val="0"/>
          </w:rPr>
          <w:t>27</w:t>
        </w:r>
        <w:r w:rsidR="00552C4D" w:rsidRPr="00552C4D">
          <w:rPr>
            <w:b w:val="0"/>
          </w:rPr>
          <w:fldChar w:fldCharType="end"/>
        </w:r>
      </w:hyperlink>
    </w:p>
    <w:p w14:paraId="59E79DF9" w14:textId="2D46E7A8" w:rsidR="00552C4D" w:rsidRDefault="00490F3A">
      <w:pPr>
        <w:pStyle w:val="TOC6"/>
        <w:rPr>
          <w:rFonts w:asciiTheme="minorHAnsi" w:eastAsiaTheme="minorEastAsia" w:hAnsiTheme="minorHAnsi" w:cstheme="minorBidi"/>
          <w:b w:val="0"/>
          <w:sz w:val="22"/>
          <w:szCs w:val="22"/>
          <w:lang w:eastAsia="en-AU"/>
        </w:rPr>
      </w:pPr>
      <w:hyperlink w:anchor="_Toc71802351" w:history="1">
        <w:r w:rsidR="00552C4D" w:rsidRPr="0093721A">
          <w:t>Dictionary</w:t>
        </w:r>
        <w:r w:rsidR="00552C4D">
          <w:tab/>
        </w:r>
        <w:r w:rsidR="00552C4D">
          <w:tab/>
        </w:r>
        <w:r w:rsidR="00552C4D" w:rsidRPr="00552C4D">
          <w:rPr>
            <w:b w:val="0"/>
            <w:sz w:val="20"/>
          </w:rPr>
          <w:fldChar w:fldCharType="begin"/>
        </w:r>
        <w:r w:rsidR="00552C4D" w:rsidRPr="00552C4D">
          <w:rPr>
            <w:b w:val="0"/>
            <w:sz w:val="20"/>
          </w:rPr>
          <w:instrText xml:space="preserve"> PAGEREF _Toc71802351 \h </w:instrText>
        </w:r>
        <w:r w:rsidR="00552C4D" w:rsidRPr="00552C4D">
          <w:rPr>
            <w:b w:val="0"/>
            <w:sz w:val="20"/>
          </w:rPr>
        </w:r>
        <w:r w:rsidR="00552C4D" w:rsidRPr="00552C4D">
          <w:rPr>
            <w:b w:val="0"/>
            <w:sz w:val="20"/>
          </w:rPr>
          <w:fldChar w:fldCharType="separate"/>
        </w:r>
        <w:r w:rsidR="0094168C">
          <w:rPr>
            <w:b w:val="0"/>
            <w:sz w:val="20"/>
          </w:rPr>
          <w:t>28</w:t>
        </w:r>
        <w:r w:rsidR="00552C4D" w:rsidRPr="00552C4D">
          <w:rPr>
            <w:b w:val="0"/>
            <w:sz w:val="20"/>
          </w:rPr>
          <w:fldChar w:fldCharType="end"/>
        </w:r>
      </w:hyperlink>
    </w:p>
    <w:p w14:paraId="25A44E7F" w14:textId="577E1332" w:rsidR="00552C4D" w:rsidRDefault="00490F3A" w:rsidP="00552C4D">
      <w:pPr>
        <w:pStyle w:val="TOC7"/>
        <w:spacing w:before="480"/>
        <w:rPr>
          <w:rFonts w:asciiTheme="minorHAnsi" w:eastAsiaTheme="minorEastAsia" w:hAnsiTheme="minorHAnsi" w:cstheme="minorBidi"/>
          <w:b w:val="0"/>
          <w:sz w:val="22"/>
          <w:szCs w:val="22"/>
          <w:lang w:eastAsia="en-AU"/>
        </w:rPr>
      </w:pPr>
      <w:hyperlink w:anchor="_Toc71802352" w:history="1">
        <w:r w:rsidR="00552C4D">
          <w:t>Endnotes</w:t>
        </w:r>
        <w:r w:rsidR="00552C4D" w:rsidRPr="00552C4D">
          <w:rPr>
            <w:vanish/>
          </w:rPr>
          <w:tab/>
        </w:r>
        <w:r w:rsidR="00552C4D">
          <w:rPr>
            <w:vanish/>
          </w:rPr>
          <w:tab/>
        </w:r>
        <w:r w:rsidR="00552C4D" w:rsidRPr="00552C4D">
          <w:rPr>
            <w:b w:val="0"/>
            <w:vanish/>
          </w:rPr>
          <w:fldChar w:fldCharType="begin"/>
        </w:r>
        <w:r w:rsidR="00552C4D" w:rsidRPr="00552C4D">
          <w:rPr>
            <w:b w:val="0"/>
            <w:vanish/>
          </w:rPr>
          <w:instrText xml:space="preserve"> PAGEREF _Toc71802352 \h </w:instrText>
        </w:r>
        <w:r w:rsidR="00552C4D" w:rsidRPr="00552C4D">
          <w:rPr>
            <w:b w:val="0"/>
            <w:vanish/>
          </w:rPr>
        </w:r>
        <w:r w:rsidR="00552C4D" w:rsidRPr="00552C4D">
          <w:rPr>
            <w:b w:val="0"/>
            <w:vanish/>
          </w:rPr>
          <w:fldChar w:fldCharType="separate"/>
        </w:r>
        <w:r w:rsidR="0094168C">
          <w:rPr>
            <w:b w:val="0"/>
            <w:vanish/>
          </w:rPr>
          <w:t>29</w:t>
        </w:r>
        <w:r w:rsidR="00552C4D" w:rsidRPr="00552C4D">
          <w:rPr>
            <w:b w:val="0"/>
            <w:vanish/>
          </w:rPr>
          <w:fldChar w:fldCharType="end"/>
        </w:r>
      </w:hyperlink>
    </w:p>
    <w:p w14:paraId="2B642D56" w14:textId="6C399BDD" w:rsidR="00552C4D" w:rsidRDefault="00552C4D">
      <w:pPr>
        <w:pStyle w:val="TOC5"/>
        <w:rPr>
          <w:rFonts w:asciiTheme="minorHAnsi" w:eastAsiaTheme="minorEastAsia" w:hAnsiTheme="minorHAnsi" w:cstheme="minorBidi"/>
          <w:sz w:val="22"/>
          <w:szCs w:val="22"/>
          <w:lang w:eastAsia="en-AU"/>
        </w:rPr>
      </w:pPr>
      <w:r>
        <w:tab/>
      </w:r>
      <w:hyperlink w:anchor="_Toc71802353" w:history="1">
        <w:r w:rsidRPr="0093721A">
          <w:t>1</w:t>
        </w:r>
        <w:r>
          <w:rPr>
            <w:rFonts w:asciiTheme="minorHAnsi" w:eastAsiaTheme="minorEastAsia" w:hAnsiTheme="minorHAnsi" w:cstheme="minorBidi"/>
            <w:sz w:val="22"/>
            <w:szCs w:val="22"/>
            <w:lang w:eastAsia="en-AU"/>
          </w:rPr>
          <w:tab/>
        </w:r>
        <w:r w:rsidRPr="0093721A">
          <w:t>About the endnotes</w:t>
        </w:r>
        <w:r>
          <w:tab/>
        </w:r>
        <w:r>
          <w:fldChar w:fldCharType="begin"/>
        </w:r>
        <w:r>
          <w:instrText xml:space="preserve"> PAGEREF _Toc71802353 \h </w:instrText>
        </w:r>
        <w:r>
          <w:fldChar w:fldCharType="separate"/>
        </w:r>
        <w:r w:rsidR="0094168C">
          <w:t>29</w:t>
        </w:r>
        <w:r>
          <w:fldChar w:fldCharType="end"/>
        </w:r>
      </w:hyperlink>
    </w:p>
    <w:p w14:paraId="3D2C15DB" w14:textId="7990BFA2" w:rsidR="00552C4D" w:rsidRDefault="00552C4D">
      <w:pPr>
        <w:pStyle w:val="TOC5"/>
        <w:rPr>
          <w:rFonts w:asciiTheme="minorHAnsi" w:eastAsiaTheme="minorEastAsia" w:hAnsiTheme="minorHAnsi" w:cstheme="minorBidi"/>
          <w:sz w:val="22"/>
          <w:szCs w:val="22"/>
          <w:lang w:eastAsia="en-AU"/>
        </w:rPr>
      </w:pPr>
      <w:r>
        <w:tab/>
      </w:r>
      <w:hyperlink w:anchor="_Toc71802354" w:history="1">
        <w:r w:rsidRPr="0093721A">
          <w:t>2</w:t>
        </w:r>
        <w:r>
          <w:rPr>
            <w:rFonts w:asciiTheme="minorHAnsi" w:eastAsiaTheme="minorEastAsia" w:hAnsiTheme="minorHAnsi" w:cstheme="minorBidi"/>
            <w:sz w:val="22"/>
            <w:szCs w:val="22"/>
            <w:lang w:eastAsia="en-AU"/>
          </w:rPr>
          <w:tab/>
        </w:r>
        <w:r w:rsidRPr="0093721A">
          <w:t>Abbreviation key</w:t>
        </w:r>
        <w:r>
          <w:tab/>
        </w:r>
        <w:r>
          <w:fldChar w:fldCharType="begin"/>
        </w:r>
        <w:r>
          <w:instrText xml:space="preserve"> PAGEREF _Toc71802354 \h </w:instrText>
        </w:r>
        <w:r>
          <w:fldChar w:fldCharType="separate"/>
        </w:r>
        <w:r w:rsidR="0094168C">
          <w:t>29</w:t>
        </w:r>
        <w:r>
          <w:fldChar w:fldCharType="end"/>
        </w:r>
      </w:hyperlink>
    </w:p>
    <w:p w14:paraId="5F4F55B0" w14:textId="5014B51C" w:rsidR="00552C4D" w:rsidRDefault="00552C4D">
      <w:pPr>
        <w:pStyle w:val="TOC5"/>
        <w:rPr>
          <w:rFonts w:asciiTheme="minorHAnsi" w:eastAsiaTheme="minorEastAsia" w:hAnsiTheme="minorHAnsi" w:cstheme="minorBidi"/>
          <w:sz w:val="22"/>
          <w:szCs w:val="22"/>
          <w:lang w:eastAsia="en-AU"/>
        </w:rPr>
      </w:pPr>
      <w:r>
        <w:tab/>
      </w:r>
      <w:hyperlink w:anchor="_Toc71802355" w:history="1">
        <w:r w:rsidRPr="0093721A">
          <w:t>3</w:t>
        </w:r>
        <w:r>
          <w:rPr>
            <w:rFonts w:asciiTheme="minorHAnsi" w:eastAsiaTheme="minorEastAsia" w:hAnsiTheme="minorHAnsi" w:cstheme="minorBidi"/>
            <w:sz w:val="22"/>
            <w:szCs w:val="22"/>
            <w:lang w:eastAsia="en-AU"/>
          </w:rPr>
          <w:tab/>
        </w:r>
        <w:r w:rsidRPr="0093721A">
          <w:t>Legislation history</w:t>
        </w:r>
        <w:r>
          <w:tab/>
        </w:r>
        <w:r>
          <w:fldChar w:fldCharType="begin"/>
        </w:r>
        <w:r>
          <w:instrText xml:space="preserve"> PAGEREF _Toc71802355 \h </w:instrText>
        </w:r>
        <w:r>
          <w:fldChar w:fldCharType="separate"/>
        </w:r>
        <w:r w:rsidR="0094168C">
          <w:t>30</w:t>
        </w:r>
        <w:r>
          <w:fldChar w:fldCharType="end"/>
        </w:r>
      </w:hyperlink>
    </w:p>
    <w:p w14:paraId="019726B2" w14:textId="2D2BDACA" w:rsidR="00552C4D" w:rsidRDefault="00552C4D">
      <w:pPr>
        <w:pStyle w:val="TOC5"/>
        <w:rPr>
          <w:rFonts w:asciiTheme="minorHAnsi" w:eastAsiaTheme="minorEastAsia" w:hAnsiTheme="minorHAnsi" w:cstheme="minorBidi"/>
          <w:sz w:val="22"/>
          <w:szCs w:val="22"/>
          <w:lang w:eastAsia="en-AU"/>
        </w:rPr>
      </w:pPr>
      <w:r>
        <w:tab/>
      </w:r>
      <w:hyperlink w:anchor="_Toc71802356" w:history="1">
        <w:r w:rsidRPr="0093721A">
          <w:t>4</w:t>
        </w:r>
        <w:r>
          <w:rPr>
            <w:rFonts w:asciiTheme="minorHAnsi" w:eastAsiaTheme="minorEastAsia" w:hAnsiTheme="minorHAnsi" w:cstheme="minorBidi"/>
            <w:sz w:val="22"/>
            <w:szCs w:val="22"/>
            <w:lang w:eastAsia="en-AU"/>
          </w:rPr>
          <w:tab/>
        </w:r>
        <w:r w:rsidRPr="0093721A">
          <w:t>Amendment history</w:t>
        </w:r>
        <w:r>
          <w:tab/>
        </w:r>
        <w:r>
          <w:fldChar w:fldCharType="begin"/>
        </w:r>
        <w:r>
          <w:instrText xml:space="preserve"> PAGEREF _Toc71802356 \h </w:instrText>
        </w:r>
        <w:r>
          <w:fldChar w:fldCharType="separate"/>
        </w:r>
        <w:r w:rsidR="0094168C">
          <w:t>30</w:t>
        </w:r>
        <w:r>
          <w:fldChar w:fldCharType="end"/>
        </w:r>
      </w:hyperlink>
    </w:p>
    <w:p w14:paraId="1EB42168" w14:textId="5AF3C952" w:rsidR="00552C4D" w:rsidRDefault="00552C4D">
      <w:pPr>
        <w:pStyle w:val="TOC5"/>
        <w:rPr>
          <w:rFonts w:asciiTheme="minorHAnsi" w:eastAsiaTheme="minorEastAsia" w:hAnsiTheme="minorHAnsi" w:cstheme="minorBidi"/>
          <w:sz w:val="22"/>
          <w:szCs w:val="22"/>
          <w:lang w:eastAsia="en-AU"/>
        </w:rPr>
      </w:pPr>
      <w:r>
        <w:tab/>
      </w:r>
      <w:hyperlink w:anchor="_Toc71802357" w:history="1">
        <w:r w:rsidRPr="0093721A">
          <w:t>5</w:t>
        </w:r>
        <w:r>
          <w:rPr>
            <w:rFonts w:asciiTheme="minorHAnsi" w:eastAsiaTheme="minorEastAsia" w:hAnsiTheme="minorHAnsi" w:cstheme="minorBidi"/>
            <w:sz w:val="22"/>
            <w:szCs w:val="22"/>
            <w:lang w:eastAsia="en-AU"/>
          </w:rPr>
          <w:tab/>
        </w:r>
        <w:r w:rsidRPr="0093721A">
          <w:t>Earlier republications</w:t>
        </w:r>
        <w:r>
          <w:tab/>
        </w:r>
        <w:r>
          <w:fldChar w:fldCharType="begin"/>
        </w:r>
        <w:r>
          <w:instrText xml:space="preserve"> PAGEREF _Toc71802357 \h </w:instrText>
        </w:r>
        <w:r>
          <w:fldChar w:fldCharType="separate"/>
        </w:r>
        <w:r w:rsidR="0094168C">
          <w:t>31</w:t>
        </w:r>
        <w:r>
          <w:fldChar w:fldCharType="end"/>
        </w:r>
      </w:hyperlink>
    </w:p>
    <w:p w14:paraId="241E0006" w14:textId="7F7242BC" w:rsidR="00552C4D" w:rsidRDefault="00552C4D" w:rsidP="00427153">
      <w:pPr>
        <w:pStyle w:val="BillBasic"/>
      </w:pPr>
      <w:r>
        <w:fldChar w:fldCharType="end"/>
      </w:r>
    </w:p>
    <w:p w14:paraId="2DF3B8FA" w14:textId="77777777" w:rsidR="00552C4D" w:rsidRDefault="00552C4D" w:rsidP="00427153">
      <w:pPr>
        <w:pStyle w:val="01Contents"/>
        <w:sectPr w:rsidR="00552C4D">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7A0C1DA4" w14:textId="77777777" w:rsidR="00552C4D" w:rsidRDefault="00552C4D" w:rsidP="00427153">
      <w:pPr>
        <w:jc w:val="center"/>
      </w:pPr>
      <w:r>
        <w:rPr>
          <w:noProof/>
          <w:lang w:eastAsia="en-AU"/>
        </w:rPr>
        <w:lastRenderedPageBreak/>
        <w:drawing>
          <wp:inline distT="0" distB="0" distL="0" distR="0" wp14:anchorId="5C5D79C6" wp14:editId="091576F3">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DDA2014" w14:textId="77777777" w:rsidR="00552C4D" w:rsidRDefault="00552C4D" w:rsidP="00427153">
      <w:pPr>
        <w:jc w:val="center"/>
        <w:rPr>
          <w:rFonts w:ascii="Arial" w:hAnsi="Arial"/>
        </w:rPr>
      </w:pPr>
      <w:r>
        <w:rPr>
          <w:rFonts w:ascii="Arial" w:hAnsi="Arial"/>
        </w:rPr>
        <w:t>Australian Capital Territory</w:t>
      </w:r>
    </w:p>
    <w:p w14:paraId="740D70B6" w14:textId="3240FB41" w:rsidR="00552C4D" w:rsidRDefault="00E2542E" w:rsidP="00427153">
      <w:pPr>
        <w:pStyle w:val="Billname"/>
      </w:pPr>
      <w:bookmarkStart w:id="6" w:name="Citation"/>
      <w:r>
        <w:t>Nature Conservation Regulation 2015</w:t>
      </w:r>
      <w:bookmarkEnd w:id="6"/>
      <w:r w:rsidR="00552C4D">
        <w:t xml:space="preserve">     </w:t>
      </w:r>
    </w:p>
    <w:p w14:paraId="42A9E0F7" w14:textId="77777777" w:rsidR="00552C4D" w:rsidRDefault="00552C4D" w:rsidP="00427153">
      <w:pPr>
        <w:spacing w:before="240" w:after="60"/>
        <w:rPr>
          <w:rFonts w:ascii="Arial" w:hAnsi="Arial"/>
        </w:rPr>
      </w:pPr>
    </w:p>
    <w:p w14:paraId="0A283E79" w14:textId="77777777" w:rsidR="00552C4D" w:rsidRDefault="00552C4D" w:rsidP="00427153">
      <w:pPr>
        <w:pStyle w:val="N-line3"/>
      </w:pPr>
    </w:p>
    <w:p w14:paraId="44F15A29" w14:textId="77777777" w:rsidR="00552C4D" w:rsidRDefault="00552C4D" w:rsidP="00427153">
      <w:pPr>
        <w:pStyle w:val="CoverInForce"/>
      </w:pPr>
      <w:r>
        <w:t>made under the</w:t>
      </w:r>
    </w:p>
    <w:p w14:paraId="7A1CA531" w14:textId="32E7996A" w:rsidR="00552C4D" w:rsidRDefault="00552C4D" w:rsidP="00427153">
      <w:pPr>
        <w:pStyle w:val="CoverActName"/>
      </w:pPr>
      <w:bookmarkStart w:id="7" w:name="ActName"/>
      <w:r>
        <w:t>Nature Conservation Act 2014</w:t>
      </w:r>
      <w:bookmarkEnd w:id="7"/>
    </w:p>
    <w:p w14:paraId="37FA41E3" w14:textId="77777777" w:rsidR="00552C4D" w:rsidRDefault="00552C4D" w:rsidP="00427153">
      <w:pPr>
        <w:pStyle w:val="N-line3"/>
      </w:pPr>
    </w:p>
    <w:p w14:paraId="16BE6953" w14:textId="77777777" w:rsidR="00552C4D" w:rsidRDefault="00552C4D" w:rsidP="00427153">
      <w:pPr>
        <w:pStyle w:val="Placeholder"/>
      </w:pPr>
      <w:r>
        <w:rPr>
          <w:rStyle w:val="charContents"/>
          <w:sz w:val="16"/>
        </w:rPr>
        <w:t xml:space="preserve">  </w:t>
      </w:r>
      <w:r>
        <w:rPr>
          <w:rStyle w:val="charPage"/>
        </w:rPr>
        <w:t xml:space="preserve">  </w:t>
      </w:r>
    </w:p>
    <w:p w14:paraId="21DB500C" w14:textId="77777777" w:rsidR="00552C4D" w:rsidRDefault="00552C4D" w:rsidP="00427153">
      <w:pPr>
        <w:pStyle w:val="Placeholder"/>
      </w:pPr>
      <w:r>
        <w:rPr>
          <w:rStyle w:val="CharChapNo"/>
        </w:rPr>
        <w:t xml:space="preserve">  </w:t>
      </w:r>
      <w:r>
        <w:rPr>
          <w:rStyle w:val="CharChapText"/>
        </w:rPr>
        <w:t xml:space="preserve">  </w:t>
      </w:r>
    </w:p>
    <w:p w14:paraId="759AAD5B" w14:textId="77777777" w:rsidR="00552C4D" w:rsidRDefault="00552C4D" w:rsidP="00427153">
      <w:pPr>
        <w:pStyle w:val="Placeholder"/>
      </w:pPr>
      <w:r>
        <w:rPr>
          <w:rStyle w:val="CharPartNo"/>
        </w:rPr>
        <w:t xml:space="preserve">  </w:t>
      </w:r>
      <w:r>
        <w:rPr>
          <w:rStyle w:val="CharPartText"/>
        </w:rPr>
        <w:t xml:space="preserve">  </w:t>
      </w:r>
    </w:p>
    <w:p w14:paraId="49F96376" w14:textId="77777777" w:rsidR="00552C4D" w:rsidRDefault="00552C4D" w:rsidP="00427153">
      <w:pPr>
        <w:pStyle w:val="Placeholder"/>
      </w:pPr>
      <w:r>
        <w:rPr>
          <w:rStyle w:val="CharDivNo"/>
        </w:rPr>
        <w:t xml:space="preserve">  </w:t>
      </w:r>
      <w:r>
        <w:rPr>
          <w:rStyle w:val="CharDivText"/>
        </w:rPr>
        <w:t xml:space="preserve">  </w:t>
      </w:r>
    </w:p>
    <w:p w14:paraId="7F6972D1" w14:textId="77777777" w:rsidR="00552C4D" w:rsidRDefault="00552C4D" w:rsidP="00427153">
      <w:pPr>
        <w:pStyle w:val="Placeholder"/>
      </w:pPr>
      <w:r>
        <w:rPr>
          <w:rStyle w:val="CharSectNo"/>
        </w:rPr>
        <w:t xml:space="preserve">  </w:t>
      </w:r>
    </w:p>
    <w:p w14:paraId="0B66AAAC" w14:textId="77777777" w:rsidR="00552C4D" w:rsidRDefault="00552C4D" w:rsidP="00427153">
      <w:pPr>
        <w:pStyle w:val="PageBreak"/>
      </w:pPr>
      <w:r>
        <w:br w:type="page"/>
      </w:r>
    </w:p>
    <w:p w14:paraId="7CAE4DF1" w14:textId="77777777" w:rsidR="00552C4D" w:rsidRPr="006A0812" w:rsidRDefault="00552C4D" w:rsidP="00C125F4"/>
    <w:p w14:paraId="53DD1B88" w14:textId="77777777" w:rsidR="00A92A44" w:rsidRPr="00947363" w:rsidRDefault="00A63ED9" w:rsidP="00A63ED9">
      <w:pPr>
        <w:pStyle w:val="AH2Part"/>
      </w:pPr>
      <w:bookmarkStart w:id="8" w:name="_Toc71802315"/>
      <w:r w:rsidRPr="00947363">
        <w:rPr>
          <w:rStyle w:val="CharPartNo"/>
        </w:rPr>
        <w:t>Part 1</w:t>
      </w:r>
      <w:r w:rsidRPr="00C52962">
        <w:tab/>
      </w:r>
      <w:r w:rsidR="00A92A44" w:rsidRPr="00947363">
        <w:rPr>
          <w:rStyle w:val="CharPartText"/>
        </w:rPr>
        <w:t>Preliminary</w:t>
      </w:r>
      <w:bookmarkEnd w:id="8"/>
    </w:p>
    <w:p w14:paraId="6476200C" w14:textId="77777777" w:rsidR="007A154D" w:rsidRPr="00C52962" w:rsidRDefault="00A63ED9" w:rsidP="00A63ED9">
      <w:pPr>
        <w:pStyle w:val="AH5Sec"/>
      </w:pPr>
      <w:bookmarkStart w:id="9" w:name="_Toc71802316"/>
      <w:r w:rsidRPr="00947363">
        <w:rPr>
          <w:rStyle w:val="CharSectNo"/>
        </w:rPr>
        <w:t>1</w:t>
      </w:r>
      <w:r w:rsidRPr="00C52962">
        <w:tab/>
      </w:r>
      <w:r w:rsidR="007A154D" w:rsidRPr="00C52962">
        <w:t>Name of regulation</w:t>
      </w:r>
      <w:bookmarkEnd w:id="9"/>
    </w:p>
    <w:p w14:paraId="22B85EED" w14:textId="52B174E2" w:rsidR="007A154D" w:rsidRPr="00C52962" w:rsidRDefault="007A154D" w:rsidP="00560B09">
      <w:pPr>
        <w:pStyle w:val="Amainreturn"/>
      </w:pPr>
      <w:r w:rsidRPr="00C52962">
        <w:t xml:space="preserve">This regulation is the </w:t>
      </w:r>
      <w:r w:rsidR="00A15CF0" w:rsidRPr="00C52962">
        <w:rPr>
          <w:i/>
        </w:rPr>
        <w:fldChar w:fldCharType="begin"/>
      </w:r>
      <w:r w:rsidRPr="00C52962">
        <w:rPr>
          <w:i/>
        </w:rPr>
        <w:instrText xml:space="preserve"> REF citation \*charformat </w:instrText>
      </w:r>
      <w:r w:rsidR="005517E4" w:rsidRPr="00C52962">
        <w:rPr>
          <w:i/>
        </w:rPr>
        <w:instrText xml:space="preserve"> \* MERGEFORMAT </w:instrText>
      </w:r>
      <w:r w:rsidR="00A15CF0" w:rsidRPr="00C52962">
        <w:rPr>
          <w:i/>
        </w:rPr>
        <w:fldChar w:fldCharType="separate"/>
      </w:r>
      <w:r w:rsidR="0094168C" w:rsidRPr="0094168C">
        <w:rPr>
          <w:rStyle w:val="charItals"/>
        </w:rPr>
        <w:t>Nature Conservation Regulation 2015</w:t>
      </w:r>
      <w:r w:rsidR="00A15CF0" w:rsidRPr="00C52962">
        <w:rPr>
          <w:i/>
        </w:rPr>
        <w:fldChar w:fldCharType="end"/>
      </w:r>
      <w:r w:rsidRPr="00C52962">
        <w:rPr>
          <w:iCs/>
        </w:rPr>
        <w:t>.</w:t>
      </w:r>
    </w:p>
    <w:p w14:paraId="161E7986" w14:textId="77777777" w:rsidR="007A154D" w:rsidRPr="00C52962" w:rsidRDefault="00A63ED9" w:rsidP="00A63ED9">
      <w:pPr>
        <w:pStyle w:val="AH5Sec"/>
      </w:pPr>
      <w:bookmarkStart w:id="10" w:name="_Toc71802317"/>
      <w:r w:rsidRPr="00947363">
        <w:rPr>
          <w:rStyle w:val="CharSectNo"/>
        </w:rPr>
        <w:t>3</w:t>
      </w:r>
      <w:r w:rsidRPr="00C52962">
        <w:tab/>
      </w:r>
      <w:r w:rsidR="007A154D" w:rsidRPr="00C52962">
        <w:t>Dictionary</w:t>
      </w:r>
      <w:bookmarkEnd w:id="10"/>
    </w:p>
    <w:p w14:paraId="2A28D1D6" w14:textId="77777777" w:rsidR="007A154D" w:rsidRPr="00C52962" w:rsidRDefault="007A154D" w:rsidP="00560B09">
      <w:pPr>
        <w:pStyle w:val="Amainreturn"/>
      </w:pPr>
      <w:r w:rsidRPr="00C52962">
        <w:t>The dictionary at the end of this regulation is part of this regulation.</w:t>
      </w:r>
    </w:p>
    <w:p w14:paraId="7B06D582" w14:textId="77777777" w:rsidR="007A154D" w:rsidRPr="00C52962" w:rsidRDefault="00A63ED9" w:rsidP="00A63ED9">
      <w:pPr>
        <w:pStyle w:val="AH5Sec"/>
      </w:pPr>
      <w:bookmarkStart w:id="11" w:name="_Toc71802318"/>
      <w:r w:rsidRPr="00947363">
        <w:rPr>
          <w:rStyle w:val="CharSectNo"/>
        </w:rPr>
        <w:t>4</w:t>
      </w:r>
      <w:r w:rsidRPr="00C52962">
        <w:tab/>
      </w:r>
      <w:r w:rsidR="007A154D" w:rsidRPr="00C52962">
        <w:t>Notes</w:t>
      </w:r>
      <w:bookmarkEnd w:id="11"/>
    </w:p>
    <w:p w14:paraId="5039C31A" w14:textId="77777777" w:rsidR="007A154D" w:rsidRPr="00C52962" w:rsidRDefault="007A154D" w:rsidP="00A63ED9">
      <w:pPr>
        <w:pStyle w:val="Amainreturn"/>
        <w:keepNext/>
      </w:pPr>
      <w:r w:rsidRPr="00C52962">
        <w:t>A note included in this regulation is explanatory and is not part of this regulation.</w:t>
      </w:r>
    </w:p>
    <w:p w14:paraId="52FEA56B" w14:textId="262EDDB1" w:rsidR="007A154D" w:rsidRPr="00C52962" w:rsidRDefault="007A154D" w:rsidP="00560B09">
      <w:pPr>
        <w:pStyle w:val="aNote"/>
      </w:pPr>
      <w:r w:rsidRPr="00C52962">
        <w:rPr>
          <w:rStyle w:val="charItals"/>
        </w:rPr>
        <w:t>Note</w:t>
      </w:r>
      <w:r w:rsidRPr="00C52962">
        <w:rPr>
          <w:rStyle w:val="charItals"/>
        </w:rPr>
        <w:tab/>
      </w:r>
      <w:r w:rsidRPr="00C52962">
        <w:t xml:space="preserve">See the </w:t>
      </w:r>
      <w:hyperlink r:id="rId28" w:tooltip="A2001-14" w:history="1">
        <w:r w:rsidR="00AE1B46" w:rsidRPr="00C52962">
          <w:rPr>
            <w:rStyle w:val="charCitHyperlinkAbbrev"/>
          </w:rPr>
          <w:t>Legislation Act</w:t>
        </w:r>
      </w:hyperlink>
      <w:r w:rsidRPr="00C52962">
        <w:t>, s 127 (1), (4) and (5) for the legal status of notes.</w:t>
      </w:r>
    </w:p>
    <w:p w14:paraId="0E1CE612" w14:textId="77777777" w:rsidR="00C85DA8" w:rsidRPr="00C52962" w:rsidRDefault="00C85DA8" w:rsidP="00C85DA8">
      <w:pPr>
        <w:pStyle w:val="PageBreak"/>
      </w:pPr>
      <w:r w:rsidRPr="00C52962">
        <w:br w:type="page"/>
      </w:r>
    </w:p>
    <w:p w14:paraId="05B2FF1C" w14:textId="77777777" w:rsidR="005B22B2" w:rsidRPr="00947363" w:rsidRDefault="00A63ED9" w:rsidP="00A63ED9">
      <w:pPr>
        <w:pStyle w:val="AH2Part"/>
      </w:pPr>
      <w:bookmarkStart w:id="12" w:name="_Toc71802319"/>
      <w:r w:rsidRPr="00947363">
        <w:rPr>
          <w:rStyle w:val="CharPartNo"/>
        </w:rPr>
        <w:lastRenderedPageBreak/>
        <w:t>Part 2</w:t>
      </w:r>
      <w:r w:rsidRPr="00C52962">
        <w:tab/>
      </w:r>
      <w:r w:rsidR="005B22B2" w:rsidRPr="00947363">
        <w:rPr>
          <w:rStyle w:val="CharPartText"/>
        </w:rPr>
        <w:t>Reserves—management planning</w:t>
      </w:r>
      <w:bookmarkEnd w:id="12"/>
    </w:p>
    <w:p w14:paraId="3EF17BFC" w14:textId="77777777" w:rsidR="005B22B2" w:rsidRPr="00C52962" w:rsidRDefault="00A63ED9" w:rsidP="00A63ED9">
      <w:pPr>
        <w:pStyle w:val="AH5Sec"/>
      </w:pPr>
      <w:bookmarkStart w:id="13" w:name="_Toc71802320"/>
      <w:r w:rsidRPr="00947363">
        <w:rPr>
          <w:rStyle w:val="CharSectNo"/>
        </w:rPr>
        <w:t>5</w:t>
      </w:r>
      <w:r w:rsidRPr="00C52962">
        <w:tab/>
      </w:r>
      <w:r w:rsidR="005B22B2" w:rsidRPr="00C52962">
        <w:t xml:space="preserve">What is a </w:t>
      </w:r>
      <w:r w:rsidR="005B22B2" w:rsidRPr="00C52962">
        <w:rPr>
          <w:rStyle w:val="charItals"/>
        </w:rPr>
        <w:t>reserve</w:t>
      </w:r>
      <w:r w:rsidR="001D0C3A" w:rsidRPr="00C52962">
        <w:t>?—Act, s 16</w:t>
      </w:r>
      <w:r w:rsidR="00783BA7" w:rsidRPr="00C52962">
        <w:t>9</w:t>
      </w:r>
      <w:r w:rsidR="005B22B2" w:rsidRPr="00C52962">
        <w:t> (1)</w:t>
      </w:r>
      <w:r w:rsidR="00D6604C" w:rsidRPr="00C52962">
        <w:t>, def</w:t>
      </w:r>
      <w:r w:rsidR="00BD1C01" w:rsidRPr="00C52962">
        <w:t> </w:t>
      </w:r>
      <w:r w:rsidR="00D6604C" w:rsidRPr="00C52962">
        <w:rPr>
          <w:rStyle w:val="charItals"/>
        </w:rPr>
        <w:t>reserve</w:t>
      </w:r>
      <w:r w:rsidR="00D6604C" w:rsidRPr="00C52962">
        <w:t>, par</w:t>
      </w:r>
      <w:r w:rsidR="005B22B2" w:rsidRPr="00C52962">
        <w:t> (b) (ii)</w:t>
      </w:r>
      <w:bookmarkEnd w:id="13"/>
    </w:p>
    <w:p w14:paraId="512E4FD5" w14:textId="77777777" w:rsidR="001D0C3A" w:rsidRPr="00C52962" w:rsidRDefault="00A63ED9" w:rsidP="00A63ED9">
      <w:pPr>
        <w:pStyle w:val="Amain"/>
      </w:pPr>
      <w:r>
        <w:tab/>
      </w:r>
      <w:r w:rsidRPr="00C52962">
        <w:t>(1)</w:t>
      </w:r>
      <w:r w:rsidRPr="00C52962">
        <w:tab/>
      </w:r>
      <w:r w:rsidR="00F76732" w:rsidRPr="00C52962">
        <w:t xml:space="preserve">The special purpose reserves </w:t>
      </w:r>
      <w:r w:rsidR="00C95936" w:rsidRPr="00C52962">
        <w:t>mentioned</w:t>
      </w:r>
      <w:r w:rsidR="0078125C" w:rsidRPr="00C52962">
        <w:t xml:space="preserve"> </w:t>
      </w:r>
      <w:r w:rsidR="00F76732" w:rsidRPr="00C52962">
        <w:t xml:space="preserve">in </w:t>
      </w:r>
      <w:r w:rsidR="005C054D" w:rsidRPr="00C52962">
        <w:t>schedule 1</w:t>
      </w:r>
      <w:r w:rsidR="00F13497" w:rsidRPr="00C52962">
        <w:t>, part 1.1 and outlined in bold in schedule 1, part 1.2 are prescribed.</w:t>
      </w:r>
    </w:p>
    <w:p w14:paraId="78B97DAF" w14:textId="77777777" w:rsidR="0078125C" w:rsidRPr="00C52962" w:rsidRDefault="00A63ED9" w:rsidP="00A63ED9">
      <w:pPr>
        <w:pStyle w:val="Amain"/>
      </w:pPr>
      <w:r>
        <w:tab/>
      </w:r>
      <w:r w:rsidRPr="00C52962">
        <w:t>(2)</w:t>
      </w:r>
      <w:r w:rsidRPr="00C52962">
        <w:tab/>
      </w:r>
      <w:r w:rsidR="0078125C" w:rsidRPr="00C52962">
        <w:t>In this section:</w:t>
      </w:r>
    </w:p>
    <w:p w14:paraId="7F17A492" w14:textId="071DEE6E" w:rsidR="0078125C" w:rsidRPr="00C52962" w:rsidRDefault="0078125C" w:rsidP="00A63ED9">
      <w:pPr>
        <w:pStyle w:val="aDef"/>
      </w:pPr>
      <w:r w:rsidRPr="00C52962">
        <w:rPr>
          <w:rStyle w:val="charBoldItals"/>
        </w:rPr>
        <w:t xml:space="preserve">special purpose reserve </w:t>
      </w:r>
      <w:r w:rsidRPr="00C52962">
        <w:t xml:space="preserve">means an area of public land reserved in the </w:t>
      </w:r>
      <w:hyperlink r:id="rId29" w:tooltip="NI2008-27" w:history="1">
        <w:r w:rsidR="00AE1B46" w:rsidRPr="00C52962">
          <w:rPr>
            <w:rStyle w:val="charCitHyperlinkAbbrev"/>
          </w:rPr>
          <w:t>territory plan</w:t>
        </w:r>
      </w:hyperlink>
      <w:r w:rsidRPr="00C52962">
        <w:t xml:space="preserve"> as a special purpose reserve under the </w:t>
      </w:r>
      <w:hyperlink r:id="rId30" w:tooltip="A2007-24" w:history="1">
        <w:r w:rsidR="00AE1B46" w:rsidRPr="00C52962">
          <w:rPr>
            <w:rStyle w:val="charCitHyperlinkItal"/>
          </w:rPr>
          <w:t>Planning and Development Act 2007</w:t>
        </w:r>
      </w:hyperlink>
      <w:r w:rsidRPr="00C52962">
        <w:t>, section 315 (d).</w:t>
      </w:r>
    </w:p>
    <w:p w14:paraId="49117AF0" w14:textId="77777777" w:rsidR="00B80C24" w:rsidRPr="00C52962" w:rsidRDefault="00B80C24" w:rsidP="00B80C24">
      <w:pPr>
        <w:pStyle w:val="PageBreak"/>
      </w:pPr>
      <w:r w:rsidRPr="00C52962">
        <w:br w:type="page"/>
      </w:r>
    </w:p>
    <w:p w14:paraId="3EA61371" w14:textId="77777777" w:rsidR="00B80C24" w:rsidRPr="00947363" w:rsidRDefault="00A63ED9" w:rsidP="00A63ED9">
      <w:pPr>
        <w:pStyle w:val="AH2Part"/>
      </w:pPr>
      <w:bookmarkStart w:id="14" w:name="_Toc71802321"/>
      <w:r w:rsidRPr="00947363">
        <w:rPr>
          <w:rStyle w:val="CharPartNo"/>
        </w:rPr>
        <w:lastRenderedPageBreak/>
        <w:t>Part 3</w:t>
      </w:r>
      <w:r w:rsidRPr="00C52962">
        <w:tab/>
      </w:r>
      <w:r w:rsidR="00B80C24" w:rsidRPr="00947363">
        <w:rPr>
          <w:rStyle w:val="CharPartText"/>
        </w:rPr>
        <w:t>Nature conservation licences</w:t>
      </w:r>
      <w:bookmarkEnd w:id="14"/>
    </w:p>
    <w:p w14:paraId="0444B01E" w14:textId="77777777" w:rsidR="008A3479" w:rsidRPr="00C52962" w:rsidRDefault="00A63ED9" w:rsidP="00A63ED9">
      <w:pPr>
        <w:pStyle w:val="AH5Sec"/>
      </w:pPr>
      <w:bookmarkStart w:id="15" w:name="_Toc71802322"/>
      <w:r w:rsidRPr="00947363">
        <w:rPr>
          <w:rStyle w:val="CharSectNo"/>
        </w:rPr>
        <w:t>6</w:t>
      </w:r>
      <w:r w:rsidRPr="00C52962">
        <w:tab/>
      </w:r>
      <w:r w:rsidR="00494F4E" w:rsidRPr="00C52962">
        <w:t>S</w:t>
      </w:r>
      <w:r w:rsidR="008A3479" w:rsidRPr="00C52962">
        <w:rPr>
          <w:rFonts w:cs="Arial"/>
        </w:rPr>
        <w:t>uitability information about a person</w:t>
      </w:r>
      <w:r w:rsidR="00E831FF" w:rsidRPr="00C52962">
        <w:t>—Act, s</w:t>
      </w:r>
      <w:r w:rsidR="005066C6" w:rsidRPr="00C52962">
        <w:t> 26</w:t>
      </w:r>
      <w:r w:rsidR="00783BA7" w:rsidRPr="00C52962">
        <w:t>6</w:t>
      </w:r>
      <w:r w:rsidR="00983089" w:rsidRPr="00C52962">
        <w:t>, def</w:t>
      </w:r>
      <w:r w:rsidR="00BD1C01" w:rsidRPr="00C52962">
        <w:t> </w:t>
      </w:r>
      <w:r w:rsidR="00983089" w:rsidRPr="00C52962">
        <w:rPr>
          <w:rStyle w:val="charItals"/>
        </w:rPr>
        <w:t>suitability information</w:t>
      </w:r>
      <w:r w:rsidR="00F12A57" w:rsidRPr="00C52962">
        <w:t>, par</w:t>
      </w:r>
      <w:r w:rsidR="008A3479" w:rsidRPr="00C52962">
        <w:t> (e)</w:t>
      </w:r>
      <w:bookmarkEnd w:id="15"/>
    </w:p>
    <w:p w14:paraId="5A252F1C" w14:textId="77777777" w:rsidR="00A92A44" w:rsidRPr="00C52962" w:rsidRDefault="00266C45" w:rsidP="00145E83">
      <w:pPr>
        <w:pStyle w:val="Amainreturn"/>
      </w:pPr>
      <w:r w:rsidRPr="00C52962">
        <w:t>T</w:t>
      </w:r>
      <w:r w:rsidR="00C108DA" w:rsidRPr="00C52962">
        <w:t>he following matters are prescribed:</w:t>
      </w:r>
    </w:p>
    <w:p w14:paraId="5F8D388F" w14:textId="77777777" w:rsidR="0054406C" w:rsidRPr="00C52962" w:rsidRDefault="00A63ED9" w:rsidP="00A63ED9">
      <w:pPr>
        <w:pStyle w:val="Apara"/>
      </w:pPr>
      <w:r>
        <w:tab/>
      </w:r>
      <w:r w:rsidRPr="00C52962">
        <w:t>(a)</w:t>
      </w:r>
      <w:r w:rsidRPr="00C52962">
        <w:tab/>
      </w:r>
      <w:r w:rsidR="00A92A44" w:rsidRPr="00C52962">
        <w:t xml:space="preserve">the person’s </w:t>
      </w:r>
      <w:r w:rsidR="00E836C9" w:rsidRPr="00C52962">
        <w:t>qualifications, training, knowledge</w:t>
      </w:r>
      <w:r w:rsidR="00A92A44" w:rsidRPr="00C52962">
        <w:t xml:space="preserve"> and experience in </w:t>
      </w:r>
      <w:r w:rsidR="00641D5C" w:rsidRPr="00C52962">
        <w:t>carrying out the activity for the licence</w:t>
      </w:r>
      <w:r w:rsidR="00A92A44" w:rsidRPr="00C52962">
        <w:t>;</w:t>
      </w:r>
    </w:p>
    <w:p w14:paraId="47BFBBA9" w14:textId="77777777" w:rsidR="007A1FE0" w:rsidRPr="00C52962" w:rsidRDefault="00A63ED9" w:rsidP="00A63ED9">
      <w:pPr>
        <w:pStyle w:val="Apara"/>
      </w:pPr>
      <w:r>
        <w:tab/>
      </w:r>
      <w:r w:rsidRPr="00C52962">
        <w:t>(b)</w:t>
      </w:r>
      <w:r w:rsidRPr="00C52962">
        <w:tab/>
      </w:r>
      <w:r w:rsidR="007A1FE0" w:rsidRPr="00C52962">
        <w:t>if the activity for the licence involves a native species that has special protection status</w:t>
      </w:r>
      <w:r w:rsidR="00004144" w:rsidRPr="00C52962">
        <w:t>,</w:t>
      </w:r>
      <w:r w:rsidR="007A1FE0" w:rsidRPr="00C52962">
        <w:t xml:space="preserve"> </w:t>
      </w:r>
      <w:r w:rsidR="000257F0" w:rsidRPr="00C52962">
        <w:t xml:space="preserve">or </w:t>
      </w:r>
      <w:r w:rsidR="00AE1EBB" w:rsidRPr="00C52962">
        <w:t xml:space="preserve">is </w:t>
      </w:r>
      <w:r w:rsidR="000257F0" w:rsidRPr="00C52962">
        <w:t>a protected native species</w:t>
      </w:r>
      <w:r w:rsidR="00004144" w:rsidRPr="00C52962">
        <w:t>,</w:t>
      </w:r>
      <w:r w:rsidR="0054406C" w:rsidRPr="00C52962">
        <w:t xml:space="preserve"> and the purpose of the activity is</w:t>
      </w:r>
      <w:r w:rsidR="007A1FE0" w:rsidRPr="00C52962">
        <w:t>—</w:t>
      </w:r>
    </w:p>
    <w:p w14:paraId="218F29F3" w14:textId="77777777" w:rsidR="007A1FE0" w:rsidRPr="00C52962" w:rsidRDefault="00A63ED9" w:rsidP="00A63ED9">
      <w:pPr>
        <w:pStyle w:val="Asubpara"/>
      </w:pPr>
      <w:r>
        <w:tab/>
      </w:r>
      <w:r w:rsidRPr="00C52962">
        <w:t>(</w:t>
      </w:r>
      <w:proofErr w:type="spellStart"/>
      <w:r w:rsidRPr="00C52962">
        <w:t>i</w:t>
      </w:r>
      <w:proofErr w:type="spellEnd"/>
      <w:r w:rsidRPr="00C52962">
        <w:t>)</w:t>
      </w:r>
      <w:r w:rsidRPr="00C52962">
        <w:tab/>
      </w:r>
      <w:r w:rsidR="007A1FE0" w:rsidRPr="00C52962">
        <w:t xml:space="preserve">scientific research, education, </w:t>
      </w:r>
      <w:r w:rsidR="00F63FC2" w:rsidRPr="00C52962">
        <w:t>or propagation of the species</w:t>
      </w:r>
      <w:r w:rsidR="007A1FE0" w:rsidRPr="00C52962">
        <w:t>—the person’s association with relevant scientific research organisations;</w:t>
      </w:r>
      <w:r w:rsidR="0054406C" w:rsidRPr="00C52962">
        <w:t xml:space="preserve"> or</w:t>
      </w:r>
    </w:p>
    <w:p w14:paraId="0C4903CE" w14:textId="77777777" w:rsidR="007A1FE0" w:rsidRPr="00C52962" w:rsidRDefault="00A63ED9" w:rsidP="00A63ED9">
      <w:pPr>
        <w:pStyle w:val="Asubpara"/>
      </w:pPr>
      <w:r>
        <w:tab/>
      </w:r>
      <w:r w:rsidRPr="00C52962">
        <w:t>(ii)</w:t>
      </w:r>
      <w:r w:rsidRPr="00C52962">
        <w:tab/>
      </w:r>
      <w:r w:rsidR="00004144" w:rsidRPr="00C52962">
        <w:t>practice of</w:t>
      </w:r>
      <w:r w:rsidR="007A1FE0" w:rsidRPr="00C52962">
        <w:t xml:space="preserve"> Aboriginal tradition—the person’s membership of the Aboriginal community i</w:t>
      </w:r>
      <w:r w:rsidR="00D6604C" w:rsidRPr="00C52962">
        <w:t>n the ACT or surrounding region.</w:t>
      </w:r>
    </w:p>
    <w:p w14:paraId="6823B5F9" w14:textId="77777777" w:rsidR="003E6392" w:rsidRPr="00C52962" w:rsidRDefault="00A63ED9" w:rsidP="00A63ED9">
      <w:pPr>
        <w:pStyle w:val="AH5Sec"/>
      </w:pPr>
      <w:bookmarkStart w:id="16" w:name="_Toc71802323"/>
      <w:r w:rsidRPr="00947363">
        <w:rPr>
          <w:rStyle w:val="CharSectNo"/>
        </w:rPr>
        <w:t>7</w:t>
      </w:r>
      <w:r w:rsidRPr="00C52962">
        <w:tab/>
      </w:r>
      <w:r w:rsidR="003E6392" w:rsidRPr="00C52962">
        <w:t>Unsuitable activities for</w:t>
      </w:r>
      <w:r w:rsidR="003E6392" w:rsidRPr="00C52962">
        <w:rPr>
          <w:rFonts w:cs="Arial"/>
        </w:rPr>
        <w:t xml:space="preserve"> a licence</w:t>
      </w:r>
      <w:r w:rsidR="003E6392" w:rsidRPr="00C52962">
        <w:t>—Act, s 268 (1)</w:t>
      </w:r>
      <w:r w:rsidR="00C8017E" w:rsidRPr="00C52962">
        <w:t>, def</w:t>
      </w:r>
      <w:r w:rsidR="00BD1C01" w:rsidRPr="00C52962">
        <w:t> </w:t>
      </w:r>
      <w:r w:rsidR="00C8017E" w:rsidRPr="00C52962">
        <w:rPr>
          <w:rStyle w:val="charItals"/>
        </w:rPr>
        <w:t>suitable activity</w:t>
      </w:r>
      <w:r w:rsidR="00094E92" w:rsidRPr="00C52962">
        <w:t>, par</w:t>
      </w:r>
      <w:r w:rsidR="003E6392" w:rsidRPr="00C52962">
        <w:t> (b)</w:t>
      </w:r>
      <w:bookmarkEnd w:id="16"/>
    </w:p>
    <w:p w14:paraId="3D08FDE1" w14:textId="0D26717F" w:rsidR="003E6392" w:rsidRPr="00C52962" w:rsidRDefault="003E6392" w:rsidP="00FD37CB">
      <w:pPr>
        <w:pStyle w:val="Amainreturn"/>
      </w:pPr>
      <w:r w:rsidRPr="00C52962">
        <w:t xml:space="preserve">An activity that would constitute an offence under 1 or more of the following provisions </w:t>
      </w:r>
      <w:r w:rsidR="00C8017E" w:rsidRPr="00C52962">
        <w:t xml:space="preserve">of the </w:t>
      </w:r>
      <w:hyperlink r:id="rId31" w:tooltip="Nature Conservation Act 2014" w:history="1">
        <w:r w:rsidR="00BD1C01" w:rsidRPr="00C52962">
          <w:rPr>
            <w:rStyle w:val="charCitHyperlinkAbbrev"/>
          </w:rPr>
          <w:t>Act</w:t>
        </w:r>
      </w:hyperlink>
      <w:r w:rsidR="00C8017E" w:rsidRPr="00C52962">
        <w:t xml:space="preserve"> </w:t>
      </w:r>
      <w:r w:rsidRPr="00C52962">
        <w:t>is prescribed:</w:t>
      </w:r>
    </w:p>
    <w:p w14:paraId="1D007436" w14:textId="77777777" w:rsidR="003E6392" w:rsidRPr="00C52962" w:rsidRDefault="00A63ED9" w:rsidP="00A63ED9">
      <w:pPr>
        <w:pStyle w:val="Apara"/>
      </w:pPr>
      <w:r>
        <w:tab/>
      </w:r>
      <w:r w:rsidRPr="00C52962">
        <w:t>(a)</w:t>
      </w:r>
      <w:r w:rsidRPr="00C52962">
        <w:tab/>
      </w:r>
      <w:r w:rsidR="003E6392" w:rsidRPr="00C52962">
        <w:t>section 144 (Offence—damage native tree—unleased land) if the tree is in a wilderness area;</w:t>
      </w:r>
    </w:p>
    <w:p w14:paraId="3576FC6E" w14:textId="77777777" w:rsidR="003E6392" w:rsidRPr="00C52962" w:rsidRDefault="00A63ED9" w:rsidP="00A63ED9">
      <w:pPr>
        <w:pStyle w:val="Apara"/>
      </w:pPr>
      <w:r>
        <w:tab/>
      </w:r>
      <w:r w:rsidRPr="00C52962">
        <w:t>(b)</w:t>
      </w:r>
      <w:r w:rsidRPr="00C52962">
        <w:tab/>
      </w:r>
      <w:r w:rsidR="003E6392" w:rsidRPr="00C52962">
        <w:t>section 146 (Offence—damage or take fallen native timber) if the timber is in a wilderness area;</w:t>
      </w:r>
    </w:p>
    <w:p w14:paraId="30BEE65F" w14:textId="77777777" w:rsidR="003E6392" w:rsidRPr="00C52962" w:rsidRDefault="00A63ED9" w:rsidP="00A63ED9">
      <w:pPr>
        <w:pStyle w:val="Apara"/>
      </w:pPr>
      <w:r>
        <w:tab/>
      </w:r>
      <w:r w:rsidRPr="00C52962">
        <w:t>(c)</w:t>
      </w:r>
      <w:r w:rsidRPr="00C52962">
        <w:tab/>
      </w:r>
      <w:r w:rsidR="003E6392" w:rsidRPr="00C52962">
        <w:t>section 14</w:t>
      </w:r>
      <w:r w:rsidR="007F74A3" w:rsidRPr="00C52962">
        <w:t>9</w:t>
      </w:r>
      <w:r w:rsidR="003E6392" w:rsidRPr="00C52962">
        <w:t xml:space="preserve"> (Offence—sell native plant without plant tag—protected or special protection status);</w:t>
      </w:r>
    </w:p>
    <w:p w14:paraId="26989F42" w14:textId="77777777" w:rsidR="003E6392" w:rsidRPr="00C52962" w:rsidRDefault="00A63ED9" w:rsidP="00A63ED9">
      <w:pPr>
        <w:pStyle w:val="Apara"/>
      </w:pPr>
      <w:r>
        <w:tab/>
      </w:r>
      <w:r w:rsidRPr="00C52962">
        <w:t>(d)</w:t>
      </w:r>
      <w:r w:rsidRPr="00C52962">
        <w:tab/>
      </w:r>
      <w:r w:rsidR="003E6392" w:rsidRPr="00C52962">
        <w:t>section 15</w:t>
      </w:r>
      <w:r w:rsidR="00983089" w:rsidRPr="00C52962">
        <w:t>2</w:t>
      </w:r>
      <w:r w:rsidR="003E6392" w:rsidRPr="00C52962">
        <w:t xml:space="preserve"> (Offence—export plant without plant tag—protected or special protection status);</w:t>
      </w:r>
    </w:p>
    <w:p w14:paraId="48226B29" w14:textId="77777777" w:rsidR="003E6392" w:rsidRPr="00C52962" w:rsidRDefault="00A63ED9" w:rsidP="00A63ED9">
      <w:pPr>
        <w:pStyle w:val="Apara"/>
      </w:pPr>
      <w:r>
        <w:tab/>
      </w:r>
      <w:r w:rsidRPr="00C52962">
        <w:t>(e)</w:t>
      </w:r>
      <w:r w:rsidRPr="00C52962">
        <w:tab/>
      </w:r>
      <w:r w:rsidR="003E6392" w:rsidRPr="00C52962">
        <w:t>section 22</w:t>
      </w:r>
      <w:r w:rsidR="007F74A3" w:rsidRPr="00C52962">
        <w:t>3</w:t>
      </w:r>
      <w:r w:rsidR="003E6392" w:rsidRPr="00C52962">
        <w:t xml:space="preserve"> (Offence—make road in wilderness area);</w:t>
      </w:r>
    </w:p>
    <w:p w14:paraId="6B75E8F8" w14:textId="77777777" w:rsidR="003E6392" w:rsidRPr="00C52962" w:rsidRDefault="00A63ED9" w:rsidP="00A63ED9">
      <w:pPr>
        <w:pStyle w:val="Apara"/>
      </w:pPr>
      <w:r>
        <w:lastRenderedPageBreak/>
        <w:tab/>
      </w:r>
      <w:r w:rsidRPr="00C52962">
        <w:t>(f)</w:t>
      </w:r>
      <w:r w:rsidRPr="00C52962">
        <w:tab/>
      </w:r>
      <w:r w:rsidR="003E6392" w:rsidRPr="00C52962">
        <w:t>section 22</w:t>
      </w:r>
      <w:r w:rsidR="007F74A3" w:rsidRPr="00C52962">
        <w:t>4</w:t>
      </w:r>
      <w:r w:rsidR="003E6392" w:rsidRPr="00C52962">
        <w:t xml:space="preserve"> (Offence—use motor vehicle off road in wilderness area);</w:t>
      </w:r>
    </w:p>
    <w:p w14:paraId="25777392" w14:textId="77777777" w:rsidR="003E6392" w:rsidRPr="00C52962" w:rsidRDefault="00A63ED9" w:rsidP="00A63ED9">
      <w:pPr>
        <w:pStyle w:val="Apara"/>
      </w:pPr>
      <w:r>
        <w:tab/>
      </w:r>
      <w:r w:rsidRPr="00C52962">
        <w:t>(g)</w:t>
      </w:r>
      <w:r w:rsidRPr="00C52962">
        <w:tab/>
      </w:r>
      <w:r w:rsidR="003E6392" w:rsidRPr="00C52962">
        <w:t>section 22</w:t>
      </w:r>
      <w:r w:rsidR="004D0F89" w:rsidRPr="00C52962">
        <w:t>5</w:t>
      </w:r>
      <w:r w:rsidR="003E6392" w:rsidRPr="00C52962">
        <w:t xml:space="preserve"> (Offence—excavate in wilderness area without licence) if the excavation is for a purpose other than archaeological investigation;</w:t>
      </w:r>
    </w:p>
    <w:p w14:paraId="72997D14" w14:textId="77777777" w:rsidR="003E6392" w:rsidRPr="00C52962" w:rsidRDefault="00A63ED9" w:rsidP="00A63ED9">
      <w:pPr>
        <w:pStyle w:val="Apara"/>
      </w:pPr>
      <w:r>
        <w:tab/>
      </w:r>
      <w:r w:rsidRPr="00C52962">
        <w:t>(h)</w:t>
      </w:r>
      <w:r w:rsidRPr="00C52962">
        <w:tab/>
      </w:r>
      <w:r w:rsidR="003E6392" w:rsidRPr="00C52962">
        <w:t>section 3</w:t>
      </w:r>
      <w:r w:rsidR="004D0F89" w:rsidRPr="00C52962">
        <w:t>64</w:t>
      </w:r>
      <w:r w:rsidR="003E6392" w:rsidRPr="00C52962">
        <w:t xml:space="preserve"> (</w:t>
      </w:r>
      <w:r w:rsidR="003E6392" w:rsidRPr="00C52962">
        <w:rPr>
          <w:lang w:eastAsia="en-AU"/>
        </w:rPr>
        <w:t>Offences—use or divulge protected information</w:t>
      </w:r>
      <w:r w:rsidR="003E6392" w:rsidRPr="00C52962">
        <w:t>).</w:t>
      </w:r>
    </w:p>
    <w:p w14:paraId="05606EB1" w14:textId="77777777" w:rsidR="001B1B9F" w:rsidRPr="00C52962" w:rsidRDefault="00A63ED9" w:rsidP="00A63ED9">
      <w:pPr>
        <w:pStyle w:val="AH5Sec"/>
      </w:pPr>
      <w:bookmarkStart w:id="17" w:name="_Toc71802324"/>
      <w:r w:rsidRPr="00947363">
        <w:rPr>
          <w:rStyle w:val="CharSectNo"/>
        </w:rPr>
        <w:t>8</w:t>
      </w:r>
      <w:r w:rsidRPr="00C52962">
        <w:tab/>
      </w:r>
      <w:r w:rsidR="00A45E09" w:rsidRPr="00C52962">
        <w:t>S</w:t>
      </w:r>
      <w:r w:rsidR="00DE19DA" w:rsidRPr="00C52962">
        <w:rPr>
          <w:rFonts w:cs="Arial"/>
        </w:rPr>
        <w:t>uitability information about an activity</w:t>
      </w:r>
      <w:r w:rsidR="00E831FF" w:rsidRPr="00C52962">
        <w:t>—Act, s</w:t>
      </w:r>
      <w:r w:rsidR="001D094C" w:rsidRPr="00C52962">
        <w:t> 26</w:t>
      </w:r>
      <w:r w:rsidR="003E6392" w:rsidRPr="00C52962">
        <w:t>9</w:t>
      </w:r>
      <w:r w:rsidR="00B668D7" w:rsidRPr="00C52962">
        <w:t>, def</w:t>
      </w:r>
      <w:r w:rsidR="00C92FE8" w:rsidRPr="00C52962">
        <w:t> </w:t>
      </w:r>
      <w:r w:rsidR="00B668D7" w:rsidRPr="00C52962">
        <w:rPr>
          <w:rStyle w:val="charItals"/>
        </w:rPr>
        <w:t>suitability information</w:t>
      </w:r>
      <w:r w:rsidR="00B668D7" w:rsidRPr="00C52962">
        <w:t>, par</w:t>
      </w:r>
      <w:r w:rsidR="00DE19DA" w:rsidRPr="00C52962">
        <w:t> (</w:t>
      </w:r>
      <w:r w:rsidR="001D094C" w:rsidRPr="00C52962">
        <w:t>e</w:t>
      </w:r>
      <w:r w:rsidR="00DE19DA" w:rsidRPr="00C52962">
        <w:t>)</w:t>
      </w:r>
      <w:bookmarkEnd w:id="17"/>
    </w:p>
    <w:p w14:paraId="5F832AAE" w14:textId="77777777" w:rsidR="00C645EA" w:rsidRPr="00C52962" w:rsidRDefault="00AB25F4" w:rsidP="00C645EA">
      <w:pPr>
        <w:pStyle w:val="Amainreturn"/>
      </w:pPr>
      <w:r w:rsidRPr="00C52962">
        <w:t>T</w:t>
      </w:r>
      <w:r w:rsidR="00C645EA" w:rsidRPr="00C52962">
        <w:t>he following matters are prescribed:</w:t>
      </w:r>
    </w:p>
    <w:p w14:paraId="46093FC2" w14:textId="77777777" w:rsidR="00D4031F" w:rsidRPr="00C52962" w:rsidRDefault="00A63ED9" w:rsidP="00A63ED9">
      <w:pPr>
        <w:pStyle w:val="Apara"/>
      </w:pPr>
      <w:r>
        <w:tab/>
      </w:r>
      <w:r w:rsidRPr="00C52962">
        <w:t>(a)</w:t>
      </w:r>
      <w:r w:rsidRPr="00C52962">
        <w:tab/>
      </w:r>
      <w:r w:rsidR="00863675" w:rsidRPr="00C52962">
        <w:t>if the activity involves killing a native animal—</w:t>
      </w:r>
    </w:p>
    <w:p w14:paraId="6BDFDA8D" w14:textId="77777777" w:rsidR="00863675" w:rsidRPr="00C52962" w:rsidRDefault="00A63ED9" w:rsidP="00A63ED9">
      <w:pPr>
        <w:pStyle w:val="Asubpara"/>
      </w:pPr>
      <w:r>
        <w:tab/>
      </w:r>
      <w:r w:rsidRPr="00C52962">
        <w:t>(</w:t>
      </w:r>
      <w:proofErr w:type="spellStart"/>
      <w:r w:rsidRPr="00C52962">
        <w:t>i</w:t>
      </w:r>
      <w:proofErr w:type="spellEnd"/>
      <w:r w:rsidRPr="00C52962">
        <w:t>)</w:t>
      </w:r>
      <w:r w:rsidRPr="00C52962">
        <w:tab/>
      </w:r>
      <w:r w:rsidR="00D4031F" w:rsidRPr="00C52962">
        <w:t>how the animal is to be killed</w:t>
      </w:r>
      <w:r w:rsidR="00863675" w:rsidRPr="00C52962">
        <w:t>;</w:t>
      </w:r>
      <w:r w:rsidR="00D4031F" w:rsidRPr="00C52962">
        <w:t xml:space="preserve"> and</w:t>
      </w:r>
    </w:p>
    <w:p w14:paraId="05D054B4" w14:textId="77777777" w:rsidR="00D4031F" w:rsidRPr="00C52962" w:rsidRDefault="00A63ED9" w:rsidP="00A63ED9">
      <w:pPr>
        <w:pStyle w:val="Asubpara"/>
      </w:pPr>
      <w:r>
        <w:tab/>
      </w:r>
      <w:r w:rsidRPr="00C52962">
        <w:t>(ii)</w:t>
      </w:r>
      <w:r w:rsidRPr="00C52962">
        <w:tab/>
      </w:r>
      <w:r w:rsidR="00D4031F" w:rsidRPr="00C52962">
        <w:t>how the carcas</w:t>
      </w:r>
      <w:r w:rsidR="004850A5" w:rsidRPr="00C52962">
        <w:t>s</w:t>
      </w:r>
      <w:r w:rsidR="00D4031F" w:rsidRPr="00C52962">
        <w:t xml:space="preserve"> is to be disposed of;</w:t>
      </w:r>
    </w:p>
    <w:p w14:paraId="244E2C13" w14:textId="77777777" w:rsidR="00A11EEC" w:rsidRPr="00C52962" w:rsidRDefault="00A63ED9" w:rsidP="00A63ED9">
      <w:pPr>
        <w:pStyle w:val="Apara"/>
      </w:pPr>
      <w:r>
        <w:tab/>
      </w:r>
      <w:r w:rsidRPr="00C52962">
        <w:t>(b)</w:t>
      </w:r>
      <w:r w:rsidRPr="00C52962">
        <w:tab/>
      </w:r>
      <w:r w:rsidR="00A11EEC" w:rsidRPr="00C52962">
        <w:t>if the activity involves taking a native animal—</w:t>
      </w:r>
      <w:r w:rsidR="00D4031F" w:rsidRPr="00C52962">
        <w:t>how the animal is to be taken</w:t>
      </w:r>
      <w:r w:rsidR="00A11EEC" w:rsidRPr="00C52962">
        <w:t>;</w:t>
      </w:r>
    </w:p>
    <w:p w14:paraId="65FD8E98" w14:textId="77777777" w:rsidR="002F742D" w:rsidRPr="00C52962" w:rsidRDefault="00A63ED9" w:rsidP="00A63ED9">
      <w:pPr>
        <w:pStyle w:val="Apara"/>
      </w:pPr>
      <w:r>
        <w:tab/>
      </w:r>
      <w:r w:rsidRPr="00C52962">
        <w:t>(c)</w:t>
      </w:r>
      <w:r w:rsidRPr="00C52962">
        <w:tab/>
      </w:r>
      <w:r w:rsidR="002F742D" w:rsidRPr="00C52962">
        <w:t>if the activity involves keeping a native animal—the facilities and care procedures at the place where the animal is to be kept;</w:t>
      </w:r>
    </w:p>
    <w:p w14:paraId="4B54582D" w14:textId="31EE9F58" w:rsidR="002F742D" w:rsidRPr="00C52962" w:rsidRDefault="002F742D" w:rsidP="002F742D">
      <w:pPr>
        <w:pStyle w:val="aNotepar"/>
      </w:pPr>
      <w:r w:rsidRPr="00C52962">
        <w:rPr>
          <w:rStyle w:val="charItals"/>
        </w:rPr>
        <w:t>Note</w:t>
      </w:r>
      <w:r w:rsidRPr="00C52962">
        <w:rPr>
          <w:rStyle w:val="charItals"/>
        </w:rPr>
        <w:tab/>
      </w:r>
      <w:r w:rsidRPr="00C52962">
        <w:t xml:space="preserve">The conservator may inspect the place under the </w:t>
      </w:r>
      <w:hyperlink r:id="rId32" w:tooltip="Nature Conservation Act 2014" w:history="1">
        <w:r w:rsidR="00BD1C01" w:rsidRPr="00C52962">
          <w:rPr>
            <w:rStyle w:val="charCitHyperlinkAbbrev"/>
          </w:rPr>
          <w:t>Act</w:t>
        </w:r>
      </w:hyperlink>
      <w:r w:rsidRPr="00C52962">
        <w:t>,</w:t>
      </w:r>
      <w:r w:rsidR="00D56441" w:rsidRPr="00C52962">
        <w:t xml:space="preserve"> s </w:t>
      </w:r>
      <w:r w:rsidR="00D540A1" w:rsidRPr="00C52962">
        <w:t>27</w:t>
      </w:r>
      <w:r w:rsidR="00761F49" w:rsidRPr="00C52962">
        <w:t>2</w:t>
      </w:r>
      <w:r w:rsidRPr="00C52962">
        <w:t>.</w:t>
      </w:r>
    </w:p>
    <w:p w14:paraId="7DC792F5" w14:textId="77777777" w:rsidR="00210882" w:rsidRPr="00C52962" w:rsidRDefault="00A63ED9" w:rsidP="00A63ED9">
      <w:pPr>
        <w:pStyle w:val="Apara"/>
      </w:pPr>
      <w:r>
        <w:tab/>
      </w:r>
      <w:r w:rsidRPr="00C52962">
        <w:t>(d)</w:t>
      </w:r>
      <w:r w:rsidRPr="00C52962">
        <w:tab/>
      </w:r>
      <w:r w:rsidR="00C645EA" w:rsidRPr="00C52962">
        <w:t xml:space="preserve">if the activity involves selling a native animal—whether the animal </w:t>
      </w:r>
      <w:r w:rsidR="00185303" w:rsidRPr="00C52962">
        <w:t>was</w:t>
      </w:r>
      <w:r w:rsidR="00C645EA" w:rsidRPr="00C52962">
        <w:t xml:space="preserve"> raised in captivity;</w:t>
      </w:r>
    </w:p>
    <w:p w14:paraId="6C5DAE52" w14:textId="77777777" w:rsidR="000E5C38" w:rsidRPr="00C52962" w:rsidRDefault="00A63ED9" w:rsidP="00A63ED9">
      <w:pPr>
        <w:pStyle w:val="Apara"/>
      </w:pPr>
      <w:r>
        <w:tab/>
      </w:r>
      <w:r w:rsidRPr="00C52962">
        <w:t>(e)</w:t>
      </w:r>
      <w:r w:rsidRPr="00C52962">
        <w:tab/>
      </w:r>
      <w:r w:rsidR="000E5C38" w:rsidRPr="00C52962">
        <w:t>if the activity involves importing or exporting an animal—how the animal is to be transported;</w:t>
      </w:r>
    </w:p>
    <w:p w14:paraId="60F58097" w14:textId="77777777" w:rsidR="00B170D2" w:rsidRPr="00C52962" w:rsidRDefault="00A63ED9" w:rsidP="00A63ED9">
      <w:pPr>
        <w:pStyle w:val="Apara"/>
      </w:pPr>
      <w:r>
        <w:tab/>
      </w:r>
      <w:r w:rsidRPr="00C52962">
        <w:t>(f)</w:t>
      </w:r>
      <w:r w:rsidRPr="00C52962">
        <w:tab/>
      </w:r>
      <w:r w:rsidR="00B170D2" w:rsidRPr="00C52962">
        <w:t>if the activity involves releasing an animal from captivity—</w:t>
      </w:r>
    </w:p>
    <w:p w14:paraId="455303FC" w14:textId="77777777" w:rsidR="0017198C" w:rsidRPr="00C52962" w:rsidRDefault="00A63ED9" w:rsidP="00A63ED9">
      <w:pPr>
        <w:pStyle w:val="Asubpara"/>
      </w:pPr>
      <w:r>
        <w:tab/>
      </w:r>
      <w:r w:rsidRPr="00C52962">
        <w:t>(</w:t>
      </w:r>
      <w:proofErr w:type="spellStart"/>
      <w:r w:rsidRPr="00C52962">
        <w:t>i</w:t>
      </w:r>
      <w:proofErr w:type="spellEnd"/>
      <w:r w:rsidRPr="00C52962">
        <w:t>)</w:t>
      </w:r>
      <w:r w:rsidRPr="00C52962">
        <w:tab/>
      </w:r>
      <w:r w:rsidR="00283031" w:rsidRPr="00C52962">
        <w:t xml:space="preserve">any </w:t>
      </w:r>
      <w:r w:rsidR="0017198C" w:rsidRPr="00C52962">
        <w:t>genetic characteristics of the anima</w:t>
      </w:r>
      <w:r w:rsidR="00283031" w:rsidRPr="00C52962">
        <w:t>l</w:t>
      </w:r>
      <w:r w:rsidR="0017198C" w:rsidRPr="00C52962">
        <w:t xml:space="preserve"> that </w:t>
      </w:r>
      <w:r w:rsidR="00283031" w:rsidRPr="00C52962">
        <w:t>indicate whether the animal was bred in captivity; and</w:t>
      </w:r>
    </w:p>
    <w:p w14:paraId="1CCCC04D" w14:textId="77777777" w:rsidR="00B170D2" w:rsidRPr="00C52962" w:rsidRDefault="00A63ED9" w:rsidP="00A63ED9">
      <w:pPr>
        <w:pStyle w:val="Asubpara"/>
      </w:pPr>
      <w:r>
        <w:tab/>
      </w:r>
      <w:r w:rsidRPr="00C52962">
        <w:t>(ii)</w:t>
      </w:r>
      <w:r w:rsidRPr="00C52962">
        <w:tab/>
      </w:r>
      <w:r w:rsidR="00B170D2" w:rsidRPr="00C52962">
        <w:t>whether the animal is free from disease;</w:t>
      </w:r>
    </w:p>
    <w:p w14:paraId="75FA1712" w14:textId="77777777" w:rsidR="001F7F4F" w:rsidRPr="00C52962" w:rsidRDefault="00A63ED9" w:rsidP="00FD37CB">
      <w:pPr>
        <w:pStyle w:val="Apara"/>
        <w:keepNext/>
      </w:pPr>
      <w:r>
        <w:lastRenderedPageBreak/>
        <w:tab/>
      </w:r>
      <w:r w:rsidRPr="00C52962">
        <w:t>(g)</w:t>
      </w:r>
      <w:r w:rsidRPr="00C52962">
        <w:tab/>
      </w:r>
      <w:r w:rsidR="001F7F4F" w:rsidRPr="00C52962">
        <w:t xml:space="preserve">if the activity involves excavating in </w:t>
      </w:r>
      <w:r w:rsidR="007D3A61" w:rsidRPr="00C52962">
        <w:t xml:space="preserve">a wilderness area for </w:t>
      </w:r>
      <w:r w:rsidR="001F7F4F" w:rsidRPr="00C52962">
        <w:t>archaeological investigation—</w:t>
      </w:r>
    </w:p>
    <w:p w14:paraId="16540A39" w14:textId="77777777" w:rsidR="001F7F4F" w:rsidRPr="00C52962" w:rsidRDefault="00A63ED9" w:rsidP="00A63ED9">
      <w:pPr>
        <w:pStyle w:val="Asubpara"/>
      </w:pPr>
      <w:r>
        <w:tab/>
      </w:r>
      <w:r w:rsidRPr="00C52962">
        <w:t>(</w:t>
      </w:r>
      <w:proofErr w:type="spellStart"/>
      <w:r w:rsidRPr="00C52962">
        <w:t>i</w:t>
      </w:r>
      <w:proofErr w:type="spellEnd"/>
      <w:r w:rsidRPr="00C52962">
        <w:t>)</w:t>
      </w:r>
      <w:r w:rsidRPr="00C52962">
        <w:tab/>
      </w:r>
      <w:r w:rsidR="001F7F4F" w:rsidRPr="00C52962">
        <w:t>the objectives of the investigation; and</w:t>
      </w:r>
    </w:p>
    <w:p w14:paraId="3118E9C6" w14:textId="77777777" w:rsidR="001F7F4F" w:rsidRPr="00C52962" w:rsidRDefault="00A63ED9" w:rsidP="00A63ED9">
      <w:pPr>
        <w:pStyle w:val="Asubpara"/>
      </w:pPr>
      <w:r>
        <w:tab/>
      </w:r>
      <w:r w:rsidRPr="00C52962">
        <w:t>(ii)</w:t>
      </w:r>
      <w:r w:rsidRPr="00C52962">
        <w:tab/>
      </w:r>
      <w:r w:rsidR="001F7F4F" w:rsidRPr="00C52962">
        <w:t>the expected contribution of the investigation to the understanding of Aboriginal prehistory or Australian history in general;</w:t>
      </w:r>
    </w:p>
    <w:p w14:paraId="23CD2C32" w14:textId="77777777" w:rsidR="003B50DC" w:rsidRPr="00C52962" w:rsidRDefault="00A63ED9" w:rsidP="00A63ED9">
      <w:pPr>
        <w:pStyle w:val="Apara"/>
      </w:pPr>
      <w:r>
        <w:tab/>
      </w:r>
      <w:r w:rsidRPr="00C52962">
        <w:t>(h)</w:t>
      </w:r>
      <w:r w:rsidRPr="00C52962">
        <w:tab/>
      </w:r>
      <w:r w:rsidR="00A92A44" w:rsidRPr="00C52962">
        <w:t xml:space="preserve">if the purpose of the activity is scientific research—details of the scientific </w:t>
      </w:r>
      <w:r w:rsidR="00780C35" w:rsidRPr="00C52962">
        <w:t>research</w:t>
      </w:r>
      <w:r w:rsidR="002F742D" w:rsidRPr="00C52962">
        <w:t>.</w:t>
      </w:r>
    </w:p>
    <w:p w14:paraId="112536C9" w14:textId="77777777" w:rsidR="007900BF" w:rsidRPr="00C52962" w:rsidRDefault="00A63ED9" w:rsidP="00A63ED9">
      <w:pPr>
        <w:pStyle w:val="AH5Sec"/>
      </w:pPr>
      <w:bookmarkStart w:id="18" w:name="_Toc71802325"/>
      <w:r w:rsidRPr="00947363">
        <w:rPr>
          <w:rStyle w:val="CharSectNo"/>
        </w:rPr>
        <w:t>9</w:t>
      </w:r>
      <w:r w:rsidRPr="00C52962">
        <w:tab/>
      </w:r>
      <w:r w:rsidR="00B8198D" w:rsidRPr="00C52962">
        <w:t>C</w:t>
      </w:r>
      <w:r w:rsidR="007900BF" w:rsidRPr="00C52962">
        <w:t>onditions—clearing native vegetation in a reserve—Act, s </w:t>
      </w:r>
      <w:r w:rsidR="00A866DE" w:rsidRPr="00C52962">
        <w:t>27</w:t>
      </w:r>
      <w:r w:rsidR="0013412C" w:rsidRPr="00C52962">
        <w:t>4</w:t>
      </w:r>
      <w:r w:rsidR="007900BF" w:rsidRPr="00C52962">
        <w:t> (a)</w:t>
      </w:r>
      <w:bookmarkEnd w:id="18"/>
    </w:p>
    <w:p w14:paraId="5BB36E79" w14:textId="77777777" w:rsidR="007900BF" w:rsidRPr="00C52962" w:rsidRDefault="007900BF" w:rsidP="002D7BF7">
      <w:pPr>
        <w:pStyle w:val="Amainreturn"/>
        <w:rPr>
          <w:strike/>
        </w:rPr>
      </w:pPr>
      <w:r w:rsidRPr="00C52962">
        <w:t xml:space="preserve">A licence authorising the clearing of native vegetation in a reserve is subject to the </w:t>
      </w:r>
      <w:r w:rsidR="002D7BF7" w:rsidRPr="00C52962">
        <w:t xml:space="preserve">condition </w:t>
      </w:r>
      <w:r w:rsidRPr="00C52962">
        <w:t xml:space="preserve">that the licensee must tell the conservator before </w:t>
      </w:r>
      <w:r w:rsidR="003A0FFA" w:rsidRPr="00C52962">
        <w:t>starting to clear the native vegetation</w:t>
      </w:r>
      <w:r w:rsidR="002D7BF7" w:rsidRPr="00C52962">
        <w:t xml:space="preserve">. </w:t>
      </w:r>
    </w:p>
    <w:p w14:paraId="0DA1ED4E" w14:textId="77777777" w:rsidR="007900BF" w:rsidRPr="00C52962" w:rsidRDefault="00A63ED9" w:rsidP="00A63ED9">
      <w:pPr>
        <w:pStyle w:val="AH5Sec"/>
      </w:pPr>
      <w:bookmarkStart w:id="19" w:name="_Toc71802326"/>
      <w:r w:rsidRPr="00947363">
        <w:rPr>
          <w:rStyle w:val="CharSectNo"/>
        </w:rPr>
        <w:t>10</w:t>
      </w:r>
      <w:r w:rsidRPr="00C52962">
        <w:tab/>
      </w:r>
      <w:r w:rsidR="00B8198D" w:rsidRPr="00C52962">
        <w:t>C</w:t>
      </w:r>
      <w:r w:rsidR="007900BF" w:rsidRPr="00C52962">
        <w:t>onditions—damaging land in a reserve—Act, s </w:t>
      </w:r>
      <w:r w:rsidR="00A866DE" w:rsidRPr="00C52962">
        <w:t>27</w:t>
      </w:r>
      <w:r w:rsidR="0013412C" w:rsidRPr="00C52962">
        <w:t>4</w:t>
      </w:r>
      <w:r w:rsidR="007900BF" w:rsidRPr="00C52962">
        <w:t> (a)</w:t>
      </w:r>
      <w:bookmarkEnd w:id="19"/>
    </w:p>
    <w:p w14:paraId="1819788B" w14:textId="77777777" w:rsidR="007900BF" w:rsidRPr="00C52962" w:rsidRDefault="007900BF" w:rsidP="002D7BF7">
      <w:pPr>
        <w:pStyle w:val="Amainreturn"/>
      </w:pPr>
      <w:r w:rsidRPr="00C52962">
        <w:t>A licence authorising the damaging of land in a reserve is subject to the condition</w:t>
      </w:r>
      <w:r w:rsidR="002D7BF7" w:rsidRPr="00C52962">
        <w:t xml:space="preserve"> </w:t>
      </w:r>
      <w:r w:rsidRPr="00C52962">
        <w:t xml:space="preserve">that the licensee must tell the conservator before </w:t>
      </w:r>
      <w:r w:rsidR="003A0FFA" w:rsidRPr="00C52962">
        <w:t>starting to damage the land</w:t>
      </w:r>
      <w:r w:rsidRPr="00C52962">
        <w:t>.</w:t>
      </w:r>
    </w:p>
    <w:p w14:paraId="2432309C" w14:textId="77777777" w:rsidR="007F4AD7" w:rsidRPr="00C52962" w:rsidRDefault="00A63ED9" w:rsidP="00A63ED9">
      <w:pPr>
        <w:pStyle w:val="AH5Sec"/>
      </w:pPr>
      <w:bookmarkStart w:id="20" w:name="_Toc71802327"/>
      <w:r w:rsidRPr="00947363">
        <w:rPr>
          <w:rStyle w:val="CharSectNo"/>
        </w:rPr>
        <w:t>11</w:t>
      </w:r>
      <w:r w:rsidRPr="00C52962">
        <w:tab/>
      </w:r>
      <w:r w:rsidR="007F4AD7" w:rsidRPr="00C52962">
        <w:t>Conditions—keeping an animal for public display—Act, s 274 (a)</w:t>
      </w:r>
      <w:bookmarkEnd w:id="20"/>
    </w:p>
    <w:p w14:paraId="347F886B" w14:textId="77777777" w:rsidR="007F4AD7" w:rsidRPr="00C52962" w:rsidRDefault="007F4AD7" w:rsidP="007F4AD7">
      <w:pPr>
        <w:pStyle w:val="Amainreturn"/>
      </w:pPr>
      <w:r w:rsidRPr="00C52962">
        <w:t>A licence authoris</w:t>
      </w:r>
      <w:r w:rsidR="00C8017E" w:rsidRPr="00C52962">
        <w:t>ing</w:t>
      </w:r>
      <w:r w:rsidRPr="00C52962">
        <w:t xml:space="preserve"> the keeping of an animal for public display is subject to the condition that the licensee</w:t>
      </w:r>
      <w:r w:rsidR="00B668D7" w:rsidRPr="00C52962">
        <w:t xml:space="preserve"> must</w:t>
      </w:r>
      <w:r w:rsidRPr="00C52962">
        <w:t xml:space="preserve"> comply with a </w:t>
      </w:r>
      <w:r w:rsidR="00762444" w:rsidRPr="00C52962">
        <w:t>risk</w:t>
      </w:r>
      <w:r w:rsidRPr="00C52962">
        <w:t xml:space="preserve"> management plan approved by the conservator for the licence.</w:t>
      </w:r>
    </w:p>
    <w:p w14:paraId="1BA1501C" w14:textId="77777777" w:rsidR="00956D6D" w:rsidRPr="00C52962" w:rsidRDefault="00A63ED9" w:rsidP="00A63ED9">
      <w:pPr>
        <w:pStyle w:val="AH5Sec"/>
      </w:pPr>
      <w:bookmarkStart w:id="21" w:name="_Toc71802328"/>
      <w:r w:rsidRPr="00947363">
        <w:rPr>
          <w:rStyle w:val="CharSectNo"/>
        </w:rPr>
        <w:lastRenderedPageBreak/>
        <w:t>12</w:t>
      </w:r>
      <w:r w:rsidRPr="00C52962">
        <w:tab/>
      </w:r>
      <w:r w:rsidR="00956D6D" w:rsidRPr="00C52962">
        <w:t>Records—licence to keep animals</w:t>
      </w:r>
      <w:r w:rsidR="00845B0A" w:rsidRPr="00C52962">
        <w:t>—Act, </w:t>
      </w:r>
      <w:r w:rsidR="0089318A" w:rsidRPr="00C52962">
        <w:t>s 30</w:t>
      </w:r>
      <w:r w:rsidR="00176F92" w:rsidRPr="00C52962">
        <w:t>6</w:t>
      </w:r>
      <w:r w:rsidR="005C2D4F" w:rsidRPr="00C52962">
        <w:t> </w:t>
      </w:r>
      <w:r w:rsidR="00EB3FEA" w:rsidRPr="00C52962">
        <w:t>(1) (c)</w:t>
      </w:r>
      <w:r w:rsidR="00035666" w:rsidRPr="00C52962">
        <w:t xml:space="preserve"> and</w:t>
      </w:r>
      <w:r w:rsidR="004D0F89" w:rsidRPr="00C52962">
        <w:t> </w:t>
      </w:r>
      <w:r w:rsidR="00035666" w:rsidRPr="00C52962">
        <w:t>(2) (c)</w:t>
      </w:r>
      <w:bookmarkEnd w:id="21"/>
    </w:p>
    <w:p w14:paraId="168AF07B" w14:textId="77777777" w:rsidR="00956D6D" w:rsidRPr="00C52962" w:rsidRDefault="00A63ED9" w:rsidP="00FD37CB">
      <w:pPr>
        <w:pStyle w:val="Amain"/>
        <w:keepNext/>
      </w:pPr>
      <w:r>
        <w:tab/>
      </w:r>
      <w:r w:rsidRPr="00C52962">
        <w:t>(1)</w:t>
      </w:r>
      <w:r w:rsidRPr="00C52962">
        <w:tab/>
      </w:r>
      <w:r w:rsidR="00956D6D" w:rsidRPr="00C52962">
        <w:t xml:space="preserve">This section applies to </w:t>
      </w:r>
      <w:r w:rsidR="00905A4A" w:rsidRPr="00C52962">
        <w:t xml:space="preserve">a licence to keep </w:t>
      </w:r>
      <w:r w:rsidR="00956D6D" w:rsidRPr="00C52962">
        <w:t>an animal that is not a live fish.</w:t>
      </w:r>
    </w:p>
    <w:p w14:paraId="6B385BE6" w14:textId="77777777" w:rsidR="00C95936" w:rsidRPr="00C52962" w:rsidRDefault="00A63ED9" w:rsidP="00FD37CB">
      <w:pPr>
        <w:pStyle w:val="Amain"/>
        <w:keepNext/>
      </w:pPr>
      <w:r>
        <w:tab/>
      </w:r>
      <w:r w:rsidRPr="00C52962">
        <w:t>(2)</w:t>
      </w:r>
      <w:r w:rsidRPr="00C52962">
        <w:tab/>
      </w:r>
      <w:r w:rsidR="00905A4A" w:rsidRPr="00C52962">
        <w:t>The</w:t>
      </w:r>
      <w:r w:rsidR="00956D6D" w:rsidRPr="00C52962">
        <w:t xml:space="preserve"> licensee must keep a record of</w:t>
      </w:r>
      <w:r w:rsidR="00C95936" w:rsidRPr="00C52962">
        <w:t>—</w:t>
      </w:r>
    </w:p>
    <w:p w14:paraId="6C2A6FC0" w14:textId="77777777" w:rsidR="00C95936" w:rsidRPr="00C52962" w:rsidRDefault="00A63ED9" w:rsidP="00A63ED9">
      <w:pPr>
        <w:pStyle w:val="Apara"/>
      </w:pPr>
      <w:r>
        <w:tab/>
      </w:r>
      <w:r w:rsidRPr="00C52962">
        <w:t>(a)</w:t>
      </w:r>
      <w:r w:rsidRPr="00C52962">
        <w:tab/>
      </w:r>
      <w:r w:rsidR="00C95936" w:rsidRPr="00C52962">
        <w:t>the total number of animals kept under the licence; and</w:t>
      </w:r>
    </w:p>
    <w:p w14:paraId="330E19DA" w14:textId="77777777" w:rsidR="00956D6D" w:rsidRPr="00C52962" w:rsidRDefault="00A63ED9" w:rsidP="00A63ED9">
      <w:pPr>
        <w:pStyle w:val="Apara"/>
      </w:pPr>
      <w:r>
        <w:tab/>
      </w:r>
      <w:r w:rsidRPr="00C52962">
        <w:t>(b)</w:t>
      </w:r>
      <w:r w:rsidRPr="00C52962">
        <w:tab/>
      </w:r>
      <w:r w:rsidR="00956D6D" w:rsidRPr="00C52962">
        <w:t xml:space="preserve">the </w:t>
      </w:r>
      <w:r w:rsidR="00762444" w:rsidRPr="00C52962">
        <w:t>species and sex of</w:t>
      </w:r>
      <w:r w:rsidR="00956D6D" w:rsidRPr="00C52962">
        <w:t xml:space="preserve"> each animal kept under </w:t>
      </w:r>
      <w:r w:rsidR="00762444" w:rsidRPr="00C52962">
        <w:t>the licence.</w:t>
      </w:r>
    </w:p>
    <w:p w14:paraId="3F0298D6" w14:textId="77777777" w:rsidR="00762444" w:rsidRPr="00C52962" w:rsidRDefault="00A63ED9" w:rsidP="00A63ED9">
      <w:pPr>
        <w:pStyle w:val="Amain"/>
      </w:pPr>
      <w:r>
        <w:tab/>
      </w:r>
      <w:r w:rsidRPr="00C52962">
        <w:t>(3)</w:t>
      </w:r>
      <w:r w:rsidRPr="00C52962">
        <w:tab/>
      </w:r>
      <w:r w:rsidR="00762444" w:rsidRPr="00C52962">
        <w:t>In addition, the licensee must also keep a record of—</w:t>
      </w:r>
    </w:p>
    <w:p w14:paraId="61AE1F02" w14:textId="77777777" w:rsidR="00956D6D" w:rsidRPr="00C52962" w:rsidRDefault="00A63ED9" w:rsidP="00A63ED9">
      <w:pPr>
        <w:pStyle w:val="Apara"/>
      </w:pPr>
      <w:r>
        <w:tab/>
      </w:r>
      <w:r w:rsidRPr="00C52962">
        <w:t>(a)</w:t>
      </w:r>
      <w:r w:rsidRPr="00C52962">
        <w:tab/>
      </w:r>
      <w:r w:rsidR="00762444" w:rsidRPr="00C52962">
        <w:t>if</w:t>
      </w:r>
      <w:r w:rsidR="00956D6D" w:rsidRPr="00C52962">
        <w:t xml:space="preserve"> an animal </w:t>
      </w:r>
      <w:r w:rsidR="00762444" w:rsidRPr="00C52962">
        <w:t xml:space="preserve">is </w:t>
      </w:r>
      <w:r w:rsidR="00956D6D" w:rsidRPr="00C52962">
        <w:t>acquired from another person—</w:t>
      </w:r>
    </w:p>
    <w:p w14:paraId="6FE884B0" w14:textId="77777777" w:rsidR="00956D6D" w:rsidRPr="00C52962" w:rsidRDefault="00A63ED9" w:rsidP="00A63ED9">
      <w:pPr>
        <w:pStyle w:val="Asubpara"/>
      </w:pPr>
      <w:r>
        <w:tab/>
      </w:r>
      <w:r w:rsidRPr="00C52962">
        <w:t>(</w:t>
      </w:r>
      <w:proofErr w:type="spellStart"/>
      <w:r w:rsidRPr="00C52962">
        <w:t>i</w:t>
      </w:r>
      <w:proofErr w:type="spellEnd"/>
      <w:r w:rsidRPr="00C52962">
        <w:t>)</w:t>
      </w:r>
      <w:r w:rsidRPr="00C52962">
        <w:tab/>
      </w:r>
      <w:r w:rsidR="00956D6D" w:rsidRPr="00C52962">
        <w:t>the name and address of the other person;</w:t>
      </w:r>
      <w:r w:rsidR="00C8017E" w:rsidRPr="00C52962">
        <w:t xml:space="preserve"> and</w:t>
      </w:r>
    </w:p>
    <w:p w14:paraId="46374288" w14:textId="77777777" w:rsidR="0060661B" w:rsidRPr="00C52962" w:rsidRDefault="00A63ED9" w:rsidP="00A63ED9">
      <w:pPr>
        <w:pStyle w:val="Asubpara"/>
      </w:pPr>
      <w:r>
        <w:tab/>
      </w:r>
      <w:r w:rsidRPr="00C52962">
        <w:t>(ii)</w:t>
      </w:r>
      <w:r w:rsidRPr="00C52962">
        <w:tab/>
      </w:r>
      <w:r w:rsidR="0060661B" w:rsidRPr="00C52962">
        <w:t xml:space="preserve">the date of receipt of the </w:t>
      </w:r>
      <w:r w:rsidR="00762444" w:rsidRPr="00C52962">
        <w:t xml:space="preserve">acquired </w:t>
      </w:r>
      <w:r w:rsidR="0060661B" w:rsidRPr="00C52962">
        <w:t>animal;</w:t>
      </w:r>
      <w:r w:rsidR="00C8017E" w:rsidRPr="00C52962">
        <w:t xml:space="preserve"> and</w:t>
      </w:r>
    </w:p>
    <w:p w14:paraId="51003924" w14:textId="77777777" w:rsidR="0060661B" w:rsidRPr="00C52962" w:rsidRDefault="00A63ED9" w:rsidP="00A63ED9">
      <w:pPr>
        <w:pStyle w:val="Asubpara"/>
      </w:pPr>
      <w:r>
        <w:tab/>
      </w:r>
      <w:r w:rsidRPr="00C52962">
        <w:t>(iii)</w:t>
      </w:r>
      <w:r w:rsidRPr="00C52962">
        <w:tab/>
      </w:r>
      <w:r w:rsidR="0060661B" w:rsidRPr="00C52962">
        <w:t>the species and sex of the</w:t>
      </w:r>
      <w:r w:rsidR="00762444" w:rsidRPr="00C52962">
        <w:t xml:space="preserve"> acquired</w:t>
      </w:r>
      <w:r w:rsidR="0060661B" w:rsidRPr="00C52962">
        <w:t xml:space="preserve"> animal;</w:t>
      </w:r>
      <w:r w:rsidR="00C8017E" w:rsidRPr="00C52962">
        <w:t xml:space="preserve"> and</w:t>
      </w:r>
    </w:p>
    <w:p w14:paraId="109CFCD6" w14:textId="77777777" w:rsidR="00956D6D" w:rsidRPr="00C52962" w:rsidRDefault="00A63ED9" w:rsidP="00A63ED9">
      <w:pPr>
        <w:pStyle w:val="Apara"/>
      </w:pPr>
      <w:r>
        <w:tab/>
      </w:r>
      <w:r w:rsidRPr="00C52962">
        <w:t>(b)</w:t>
      </w:r>
      <w:r w:rsidRPr="00C52962">
        <w:tab/>
      </w:r>
      <w:r w:rsidR="00956D6D" w:rsidRPr="00C52962">
        <w:t>for an animal that dies or escapes from captivity—</w:t>
      </w:r>
    </w:p>
    <w:p w14:paraId="719C60A7" w14:textId="77777777" w:rsidR="0060661B" w:rsidRPr="00C52962" w:rsidRDefault="00A63ED9" w:rsidP="00A63ED9">
      <w:pPr>
        <w:pStyle w:val="Asubpara"/>
      </w:pPr>
      <w:r>
        <w:tab/>
      </w:r>
      <w:r w:rsidRPr="00C52962">
        <w:t>(</w:t>
      </w:r>
      <w:proofErr w:type="spellStart"/>
      <w:r w:rsidRPr="00C52962">
        <w:t>i</w:t>
      </w:r>
      <w:proofErr w:type="spellEnd"/>
      <w:r w:rsidRPr="00C52962">
        <w:t>)</w:t>
      </w:r>
      <w:r w:rsidRPr="00C52962">
        <w:tab/>
      </w:r>
      <w:r w:rsidR="0060661B" w:rsidRPr="00C52962">
        <w:t xml:space="preserve">the date </w:t>
      </w:r>
      <w:r w:rsidR="00C95936" w:rsidRPr="00C52962">
        <w:t>of death or escape</w:t>
      </w:r>
      <w:r w:rsidR="0060661B" w:rsidRPr="00C52962">
        <w:t xml:space="preserve">; </w:t>
      </w:r>
      <w:r w:rsidR="00C8017E" w:rsidRPr="00C52962">
        <w:t>and</w:t>
      </w:r>
    </w:p>
    <w:p w14:paraId="1734C861" w14:textId="77777777" w:rsidR="00956D6D" w:rsidRPr="00C52962" w:rsidRDefault="00A63ED9" w:rsidP="00A63ED9">
      <w:pPr>
        <w:pStyle w:val="Asubpara"/>
      </w:pPr>
      <w:r>
        <w:tab/>
      </w:r>
      <w:r w:rsidRPr="00C52962">
        <w:t>(ii)</w:t>
      </w:r>
      <w:r w:rsidRPr="00C52962">
        <w:tab/>
      </w:r>
      <w:r w:rsidR="00956D6D" w:rsidRPr="00C52962">
        <w:t xml:space="preserve">the species and sex of the </w:t>
      </w:r>
      <w:r w:rsidR="00AA3A63" w:rsidRPr="00C52962">
        <w:t xml:space="preserve">deceased or escaped </w:t>
      </w:r>
      <w:r w:rsidR="00956D6D" w:rsidRPr="00C52962">
        <w:t>animal;</w:t>
      </w:r>
      <w:r w:rsidR="00C8017E" w:rsidRPr="00C52962">
        <w:t xml:space="preserve"> and</w:t>
      </w:r>
    </w:p>
    <w:p w14:paraId="5EF7DF51" w14:textId="77777777" w:rsidR="00956D6D" w:rsidRPr="00C52962" w:rsidRDefault="00A63ED9" w:rsidP="00A63ED9">
      <w:pPr>
        <w:pStyle w:val="Apara"/>
      </w:pPr>
      <w:r>
        <w:tab/>
      </w:r>
      <w:r w:rsidRPr="00C52962">
        <w:t>(c)</w:t>
      </w:r>
      <w:r w:rsidRPr="00C52962">
        <w:tab/>
      </w:r>
      <w:r w:rsidR="00956D6D" w:rsidRPr="00C52962">
        <w:t>for an animal that is transferred, whether because of a sale or otherwise, to another person—</w:t>
      </w:r>
    </w:p>
    <w:p w14:paraId="663F1B76" w14:textId="77777777" w:rsidR="0060661B" w:rsidRPr="00C52962" w:rsidRDefault="00A63ED9" w:rsidP="00A63ED9">
      <w:pPr>
        <w:pStyle w:val="Asubpara"/>
      </w:pPr>
      <w:r>
        <w:tab/>
      </w:r>
      <w:r w:rsidRPr="00C52962">
        <w:t>(</w:t>
      </w:r>
      <w:proofErr w:type="spellStart"/>
      <w:r w:rsidRPr="00C52962">
        <w:t>i</w:t>
      </w:r>
      <w:proofErr w:type="spellEnd"/>
      <w:r w:rsidRPr="00C52962">
        <w:t>)</w:t>
      </w:r>
      <w:r w:rsidRPr="00C52962">
        <w:tab/>
      </w:r>
      <w:r w:rsidR="0060661B" w:rsidRPr="00C52962">
        <w:t>the name and address of the person receiving the animal;</w:t>
      </w:r>
      <w:r w:rsidR="00C8017E" w:rsidRPr="00C52962">
        <w:t xml:space="preserve"> and</w:t>
      </w:r>
    </w:p>
    <w:p w14:paraId="1E0D736F" w14:textId="77777777" w:rsidR="00956D6D" w:rsidRPr="00C52962" w:rsidRDefault="00A63ED9" w:rsidP="00A63ED9">
      <w:pPr>
        <w:pStyle w:val="Asubpara"/>
      </w:pPr>
      <w:r>
        <w:tab/>
      </w:r>
      <w:r w:rsidRPr="00C52962">
        <w:t>(ii)</w:t>
      </w:r>
      <w:r w:rsidRPr="00C52962">
        <w:tab/>
      </w:r>
      <w:r w:rsidR="00956D6D" w:rsidRPr="00C52962">
        <w:t>the date of transfer;</w:t>
      </w:r>
      <w:r w:rsidR="00C8017E" w:rsidRPr="00C52962">
        <w:t xml:space="preserve"> and</w:t>
      </w:r>
    </w:p>
    <w:p w14:paraId="05121C94" w14:textId="77777777" w:rsidR="0060661B" w:rsidRPr="00C52962" w:rsidRDefault="00A63ED9" w:rsidP="00A63ED9">
      <w:pPr>
        <w:pStyle w:val="Asubpara"/>
      </w:pPr>
      <w:r>
        <w:tab/>
      </w:r>
      <w:r w:rsidRPr="00C52962">
        <w:t>(iii)</w:t>
      </w:r>
      <w:r w:rsidRPr="00C52962">
        <w:tab/>
      </w:r>
      <w:r w:rsidR="0060661B" w:rsidRPr="00C52962">
        <w:t xml:space="preserve">the species and sex of the </w:t>
      </w:r>
      <w:r w:rsidR="00AA3A63" w:rsidRPr="00C52962">
        <w:t xml:space="preserve">transferred </w:t>
      </w:r>
      <w:r w:rsidR="0060661B" w:rsidRPr="00C52962">
        <w:t>animal.</w:t>
      </w:r>
    </w:p>
    <w:p w14:paraId="22DF1689" w14:textId="77777777" w:rsidR="00956D6D" w:rsidRPr="00C52962" w:rsidRDefault="00A63ED9" w:rsidP="00A63ED9">
      <w:pPr>
        <w:pStyle w:val="Amain"/>
      </w:pPr>
      <w:r>
        <w:tab/>
      </w:r>
      <w:r w:rsidRPr="00C52962">
        <w:t>(4)</w:t>
      </w:r>
      <w:r w:rsidRPr="00C52962">
        <w:tab/>
      </w:r>
      <w:r w:rsidR="00956D6D" w:rsidRPr="00C52962">
        <w:t>However, a person need not keep a record of the sex of an animal if it is not possible to ascertain without handling the animal.</w:t>
      </w:r>
    </w:p>
    <w:p w14:paraId="63704528" w14:textId="77777777" w:rsidR="00956D6D" w:rsidRPr="00C52962" w:rsidRDefault="00A63ED9" w:rsidP="00A63ED9">
      <w:pPr>
        <w:pStyle w:val="AH5Sec"/>
      </w:pPr>
      <w:bookmarkStart w:id="22" w:name="_Toc71802329"/>
      <w:r w:rsidRPr="00947363">
        <w:rPr>
          <w:rStyle w:val="CharSectNo"/>
        </w:rPr>
        <w:lastRenderedPageBreak/>
        <w:t>13</w:t>
      </w:r>
      <w:r w:rsidRPr="00C52962">
        <w:tab/>
      </w:r>
      <w:r w:rsidR="00956D6D" w:rsidRPr="00C52962">
        <w:t>Records—licence to keep</w:t>
      </w:r>
      <w:r w:rsidR="00845B0A" w:rsidRPr="00C52962">
        <w:t xml:space="preserve"> live fish—Act, </w:t>
      </w:r>
      <w:r w:rsidR="00956D6D" w:rsidRPr="00C52962">
        <w:t>s </w:t>
      </w:r>
      <w:r w:rsidR="0089318A" w:rsidRPr="00C52962">
        <w:t>30</w:t>
      </w:r>
      <w:r w:rsidR="00176F92" w:rsidRPr="00C52962">
        <w:t>6</w:t>
      </w:r>
      <w:r w:rsidR="00035666" w:rsidRPr="00C52962">
        <w:t> (1) (c) and</w:t>
      </w:r>
      <w:r w:rsidR="004D0F89" w:rsidRPr="00C52962">
        <w:t> </w:t>
      </w:r>
      <w:r w:rsidR="00035666" w:rsidRPr="00C52962">
        <w:t>(2) (c)</w:t>
      </w:r>
      <w:bookmarkEnd w:id="22"/>
    </w:p>
    <w:p w14:paraId="651A02FE" w14:textId="77777777" w:rsidR="00956D6D" w:rsidRPr="00C52962" w:rsidRDefault="00A63ED9" w:rsidP="00A63ED9">
      <w:pPr>
        <w:pStyle w:val="Amain"/>
      </w:pPr>
      <w:r>
        <w:tab/>
      </w:r>
      <w:r w:rsidRPr="00C52962">
        <w:t>(1)</w:t>
      </w:r>
      <w:r w:rsidRPr="00C52962">
        <w:tab/>
      </w:r>
      <w:r w:rsidR="00956D6D" w:rsidRPr="00C52962">
        <w:t xml:space="preserve">A licensee who is authorised under the licence to keep live fish must keep a record </w:t>
      </w:r>
      <w:r w:rsidR="004E21DB" w:rsidRPr="00C52962">
        <w:t xml:space="preserve">of the species of </w:t>
      </w:r>
      <w:r w:rsidR="00F76219" w:rsidRPr="00C52962">
        <w:t>each</w:t>
      </w:r>
      <w:r w:rsidR="00956D6D" w:rsidRPr="00C52962">
        <w:t xml:space="preserve"> fish kept under the licence</w:t>
      </w:r>
      <w:r w:rsidR="00C95936" w:rsidRPr="00C52962">
        <w:t>.</w:t>
      </w:r>
    </w:p>
    <w:p w14:paraId="31F1C6F5" w14:textId="77777777" w:rsidR="00C95936" w:rsidRPr="00C52962" w:rsidRDefault="00A63ED9" w:rsidP="00A63ED9">
      <w:pPr>
        <w:pStyle w:val="Amain"/>
      </w:pPr>
      <w:r>
        <w:tab/>
      </w:r>
      <w:r w:rsidRPr="00C52962">
        <w:t>(2)</w:t>
      </w:r>
      <w:r w:rsidRPr="00C52962">
        <w:tab/>
      </w:r>
      <w:r w:rsidR="00C95936" w:rsidRPr="00C52962">
        <w:t>In addition, the licensee must also keep a record of—</w:t>
      </w:r>
    </w:p>
    <w:p w14:paraId="236A6213" w14:textId="77777777" w:rsidR="00956D6D" w:rsidRPr="00C52962" w:rsidRDefault="00A63ED9" w:rsidP="00A63ED9">
      <w:pPr>
        <w:pStyle w:val="Apara"/>
      </w:pPr>
      <w:r>
        <w:tab/>
      </w:r>
      <w:r w:rsidRPr="00C52962">
        <w:t>(a)</w:t>
      </w:r>
      <w:r w:rsidRPr="00C52962">
        <w:tab/>
      </w:r>
      <w:r w:rsidR="00956D6D" w:rsidRPr="00C52962">
        <w:t>for live fish acquired from another person—</w:t>
      </w:r>
    </w:p>
    <w:p w14:paraId="434127CD" w14:textId="77777777" w:rsidR="009B5492" w:rsidRPr="00C52962" w:rsidRDefault="00A63ED9" w:rsidP="00A63ED9">
      <w:pPr>
        <w:pStyle w:val="Asubpara"/>
      </w:pPr>
      <w:r>
        <w:tab/>
      </w:r>
      <w:r w:rsidRPr="00C52962">
        <w:t>(</w:t>
      </w:r>
      <w:proofErr w:type="spellStart"/>
      <w:r w:rsidRPr="00C52962">
        <w:t>i</w:t>
      </w:r>
      <w:proofErr w:type="spellEnd"/>
      <w:r w:rsidRPr="00C52962">
        <w:t>)</w:t>
      </w:r>
      <w:r w:rsidRPr="00C52962">
        <w:tab/>
      </w:r>
      <w:r w:rsidR="009B5492" w:rsidRPr="00C52962">
        <w:t>the name and address of the other person;</w:t>
      </w:r>
      <w:r w:rsidR="00C8017E" w:rsidRPr="00C52962">
        <w:t xml:space="preserve"> and</w:t>
      </w:r>
    </w:p>
    <w:p w14:paraId="35A0C674" w14:textId="77777777" w:rsidR="00956D6D" w:rsidRPr="00C52962" w:rsidRDefault="00A63ED9" w:rsidP="00A63ED9">
      <w:pPr>
        <w:pStyle w:val="Asubpara"/>
      </w:pPr>
      <w:r>
        <w:tab/>
      </w:r>
      <w:r w:rsidRPr="00C52962">
        <w:t>(ii)</w:t>
      </w:r>
      <w:r w:rsidRPr="00C52962">
        <w:tab/>
      </w:r>
      <w:r w:rsidR="00956D6D" w:rsidRPr="00C52962">
        <w:t>the date of receipt of the</w:t>
      </w:r>
      <w:r w:rsidR="00F76219" w:rsidRPr="00C52962">
        <w:t xml:space="preserve"> acquired</w:t>
      </w:r>
      <w:r w:rsidR="00956D6D" w:rsidRPr="00C52962">
        <w:t xml:space="preserve"> fish;</w:t>
      </w:r>
      <w:r w:rsidR="00C8017E" w:rsidRPr="00C52962">
        <w:t xml:space="preserve"> and</w:t>
      </w:r>
    </w:p>
    <w:p w14:paraId="73EA27F4" w14:textId="77777777" w:rsidR="009B5492" w:rsidRPr="00C52962" w:rsidRDefault="00A63ED9" w:rsidP="00A63ED9">
      <w:pPr>
        <w:pStyle w:val="Asubpara"/>
      </w:pPr>
      <w:r>
        <w:tab/>
      </w:r>
      <w:r w:rsidRPr="00C52962">
        <w:t>(iii)</w:t>
      </w:r>
      <w:r w:rsidRPr="00C52962">
        <w:tab/>
      </w:r>
      <w:r w:rsidR="009B5492" w:rsidRPr="00C52962">
        <w:t>the species of the</w:t>
      </w:r>
      <w:r w:rsidR="00AB46D8" w:rsidRPr="00C52962">
        <w:t xml:space="preserve"> acquired</w:t>
      </w:r>
      <w:r w:rsidR="009B5492" w:rsidRPr="00C52962">
        <w:t xml:space="preserve"> fish;</w:t>
      </w:r>
      <w:r w:rsidR="00C8017E" w:rsidRPr="00C52962">
        <w:t xml:space="preserve"> and</w:t>
      </w:r>
    </w:p>
    <w:p w14:paraId="790BB758" w14:textId="77777777" w:rsidR="00956D6D" w:rsidRPr="00C52962" w:rsidRDefault="00A63ED9" w:rsidP="00A63ED9">
      <w:pPr>
        <w:pStyle w:val="Apara"/>
      </w:pPr>
      <w:r>
        <w:tab/>
      </w:r>
      <w:r w:rsidRPr="00C52962">
        <w:t>(b)</w:t>
      </w:r>
      <w:r w:rsidRPr="00C52962">
        <w:tab/>
      </w:r>
      <w:r w:rsidR="00956D6D" w:rsidRPr="00C52962">
        <w:t>for live fish transferred, whether because of a sale or otherwise, to another person—</w:t>
      </w:r>
    </w:p>
    <w:p w14:paraId="5185A6F9" w14:textId="77777777" w:rsidR="00894344" w:rsidRPr="00C52962" w:rsidRDefault="00A63ED9" w:rsidP="00A63ED9">
      <w:pPr>
        <w:pStyle w:val="Asubpara"/>
      </w:pPr>
      <w:r>
        <w:tab/>
      </w:r>
      <w:r w:rsidRPr="00C52962">
        <w:t>(</w:t>
      </w:r>
      <w:proofErr w:type="spellStart"/>
      <w:r w:rsidRPr="00C52962">
        <w:t>i</w:t>
      </w:r>
      <w:proofErr w:type="spellEnd"/>
      <w:r w:rsidRPr="00C52962">
        <w:t>)</w:t>
      </w:r>
      <w:r w:rsidRPr="00C52962">
        <w:tab/>
      </w:r>
      <w:r w:rsidR="00894344" w:rsidRPr="00C52962">
        <w:t>the name and address o</w:t>
      </w:r>
      <w:r w:rsidR="00C8017E" w:rsidRPr="00C52962">
        <w:t>f the person receiving the fish; and</w:t>
      </w:r>
    </w:p>
    <w:p w14:paraId="0F638FFA" w14:textId="77777777" w:rsidR="00956D6D" w:rsidRPr="00C52962" w:rsidRDefault="00A63ED9" w:rsidP="00A63ED9">
      <w:pPr>
        <w:pStyle w:val="Asubpara"/>
      </w:pPr>
      <w:r>
        <w:tab/>
      </w:r>
      <w:r w:rsidRPr="00C52962">
        <w:t>(ii)</w:t>
      </w:r>
      <w:r w:rsidRPr="00C52962">
        <w:tab/>
      </w:r>
      <w:r w:rsidR="00956D6D" w:rsidRPr="00C52962">
        <w:t>the date of transfer;</w:t>
      </w:r>
      <w:r w:rsidR="00C8017E" w:rsidRPr="00C52962">
        <w:t xml:space="preserve"> and</w:t>
      </w:r>
    </w:p>
    <w:p w14:paraId="79972469" w14:textId="77777777" w:rsidR="00894344" w:rsidRPr="00C52962" w:rsidRDefault="00A63ED9" w:rsidP="00A63ED9">
      <w:pPr>
        <w:pStyle w:val="Asubpara"/>
      </w:pPr>
      <w:r>
        <w:tab/>
      </w:r>
      <w:r w:rsidRPr="00C52962">
        <w:t>(iii)</w:t>
      </w:r>
      <w:r w:rsidRPr="00C52962">
        <w:tab/>
      </w:r>
      <w:r w:rsidR="00894344" w:rsidRPr="00C52962">
        <w:t>the species of the</w:t>
      </w:r>
      <w:r w:rsidR="00AB46D8" w:rsidRPr="00C52962">
        <w:t xml:space="preserve"> transferred</w:t>
      </w:r>
      <w:r w:rsidR="00894344" w:rsidRPr="00C52962">
        <w:t xml:space="preserve"> fish;</w:t>
      </w:r>
      <w:r w:rsidR="00C8017E" w:rsidRPr="00C52962">
        <w:t xml:space="preserve"> and</w:t>
      </w:r>
    </w:p>
    <w:p w14:paraId="365CD1FF" w14:textId="77777777" w:rsidR="00956D6D" w:rsidRPr="00C52962" w:rsidRDefault="00A63ED9" w:rsidP="00A63ED9">
      <w:pPr>
        <w:pStyle w:val="Apara"/>
      </w:pPr>
      <w:r>
        <w:tab/>
      </w:r>
      <w:r w:rsidRPr="00C52962">
        <w:t>(c)</w:t>
      </w:r>
      <w:r w:rsidRPr="00C52962">
        <w:tab/>
      </w:r>
      <w:r w:rsidR="00956D6D" w:rsidRPr="00C52962">
        <w:t xml:space="preserve">for live fish exported from the ACT by the </w:t>
      </w:r>
      <w:r w:rsidR="00C8017E" w:rsidRPr="00C52962">
        <w:t>licensee</w:t>
      </w:r>
      <w:r w:rsidR="00956D6D" w:rsidRPr="00C52962">
        <w:t>—</w:t>
      </w:r>
    </w:p>
    <w:p w14:paraId="21F0F53C" w14:textId="77777777" w:rsidR="00894344" w:rsidRPr="00C52962" w:rsidRDefault="00A63ED9" w:rsidP="00A63ED9">
      <w:pPr>
        <w:pStyle w:val="Asubpara"/>
      </w:pPr>
      <w:r>
        <w:tab/>
      </w:r>
      <w:r w:rsidRPr="00C52962">
        <w:t>(</w:t>
      </w:r>
      <w:proofErr w:type="spellStart"/>
      <w:r w:rsidRPr="00C52962">
        <w:t>i</w:t>
      </w:r>
      <w:proofErr w:type="spellEnd"/>
      <w:r w:rsidRPr="00C52962">
        <w:t>)</w:t>
      </w:r>
      <w:r w:rsidRPr="00C52962">
        <w:tab/>
      </w:r>
      <w:r w:rsidR="00894344" w:rsidRPr="00C52962">
        <w:t>the name and address of the person receiving the fish;</w:t>
      </w:r>
      <w:r w:rsidR="00C8017E" w:rsidRPr="00C52962">
        <w:t xml:space="preserve"> and</w:t>
      </w:r>
    </w:p>
    <w:p w14:paraId="33FCD138" w14:textId="77777777" w:rsidR="00956D6D" w:rsidRPr="00C52962" w:rsidRDefault="00A63ED9" w:rsidP="00A63ED9">
      <w:pPr>
        <w:pStyle w:val="Asubpara"/>
      </w:pPr>
      <w:r>
        <w:tab/>
      </w:r>
      <w:r w:rsidRPr="00C52962">
        <w:t>(ii)</w:t>
      </w:r>
      <w:r w:rsidRPr="00C52962">
        <w:tab/>
      </w:r>
      <w:r w:rsidR="00956D6D" w:rsidRPr="00C52962">
        <w:t>the date of export;</w:t>
      </w:r>
      <w:r w:rsidR="00C8017E" w:rsidRPr="00C52962">
        <w:t xml:space="preserve"> and</w:t>
      </w:r>
    </w:p>
    <w:p w14:paraId="04F323B2" w14:textId="77777777" w:rsidR="00894344" w:rsidRPr="00C52962" w:rsidRDefault="00A63ED9" w:rsidP="00A63ED9">
      <w:pPr>
        <w:pStyle w:val="Asubpara"/>
      </w:pPr>
      <w:r>
        <w:tab/>
      </w:r>
      <w:r w:rsidRPr="00C52962">
        <w:t>(iii)</w:t>
      </w:r>
      <w:r w:rsidRPr="00C52962">
        <w:tab/>
      </w:r>
      <w:r w:rsidR="00894344" w:rsidRPr="00C52962">
        <w:t>the species of the</w:t>
      </w:r>
      <w:r w:rsidR="00AB46D8" w:rsidRPr="00C52962">
        <w:t xml:space="preserve"> exported</w:t>
      </w:r>
      <w:r w:rsidR="00894344" w:rsidRPr="00C52962">
        <w:t xml:space="preserve"> fish.</w:t>
      </w:r>
    </w:p>
    <w:p w14:paraId="7EAD08AD" w14:textId="77777777" w:rsidR="00956D6D" w:rsidRPr="00C52962" w:rsidRDefault="00A63ED9" w:rsidP="00A63ED9">
      <w:pPr>
        <w:pStyle w:val="AH5Sec"/>
      </w:pPr>
      <w:bookmarkStart w:id="23" w:name="_Toc71802330"/>
      <w:r w:rsidRPr="00947363">
        <w:rPr>
          <w:rStyle w:val="CharSectNo"/>
        </w:rPr>
        <w:t>14</w:t>
      </w:r>
      <w:r w:rsidRPr="00C52962">
        <w:tab/>
      </w:r>
      <w:r w:rsidR="00956D6D" w:rsidRPr="00C52962">
        <w:t>Records—licence to s</w:t>
      </w:r>
      <w:r w:rsidR="00845B0A" w:rsidRPr="00C52962">
        <w:t>ell or export native plant—Act, </w:t>
      </w:r>
      <w:r w:rsidR="00956D6D" w:rsidRPr="00C52962">
        <w:t>s </w:t>
      </w:r>
      <w:r w:rsidR="0089318A" w:rsidRPr="00C52962">
        <w:t>30</w:t>
      </w:r>
      <w:r w:rsidR="00176F92" w:rsidRPr="00C52962">
        <w:t>6</w:t>
      </w:r>
      <w:r w:rsidR="00035666" w:rsidRPr="00C52962">
        <w:t> (1) (c) and (2) (c)</w:t>
      </w:r>
      <w:bookmarkEnd w:id="23"/>
    </w:p>
    <w:p w14:paraId="4F32CAB6" w14:textId="77777777" w:rsidR="00956D6D" w:rsidRPr="00C52962" w:rsidRDefault="00A63ED9" w:rsidP="00A63ED9">
      <w:pPr>
        <w:pStyle w:val="Amain"/>
      </w:pPr>
      <w:r>
        <w:tab/>
      </w:r>
      <w:r w:rsidRPr="00C52962">
        <w:t>(1)</w:t>
      </w:r>
      <w:r w:rsidRPr="00C52962">
        <w:tab/>
      </w:r>
      <w:r w:rsidR="00956D6D" w:rsidRPr="00C52962">
        <w:t>This section applies to a licensee who is authorised under the licence to—</w:t>
      </w:r>
    </w:p>
    <w:p w14:paraId="6A977750" w14:textId="77777777" w:rsidR="00956D6D" w:rsidRPr="00C52962" w:rsidRDefault="00A63ED9" w:rsidP="00FA2D37">
      <w:pPr>
        <w:pStyle w:val="Apara"/>
        <w:keepNext/>
      </w:pPr>
      <w:r>
        <w:tab/>
      </w:r>
      <w:r w:rsidRPr="00C52962">
        <w:t>(a)</w:t>
      </w:r>
      <w:r w:rsidRPr="00C52962">
        <w:tab/>
      </w:r>
      <w:r w:rsidR="00956D6D" w:rsidRPr="00C52962">
        <w:t>sell a native plant; or</w:t>
      </w:r>
    </w:p>
    <w:p w14:paraId="4FC9380A" w14:textId="4D87A2FB" w:rsidR="002F3C4F" w:rsidRPr="00C52962" w:rsidRDefault="002F3C4F" w:rsidP="002F3C4F">
      <w:pPr>
        <w:pStyle w:val="aNotepar"/>
      </w:pPr>
      <w:r w:rsidRPr="00C52962">
        <w:rPr>
          <w:rStyle w:val="charItals"/>
        </w:rPr>
        <w:t>Note</w:t>
      </w:r>
      <w:r w:rsidRPr="00C52962">
        <w:rPr>
          <w:rStyle w:val="charItals"/>
        </w:rPr>
        <w:tab/>
      </w:r>
      <w:r w:rsidRPr="00C52962">
        <w:rPr>
          <w:rStyle w:val="charBoldItals"/>
        </w:rPr>
        <w:t>Sell</w:t>
      </w:r>
      <w:r w:rsidRPr="00C52962">
        <w:t xml:space="preserve"> includes offer for sale (see </w:t>
      </w:r>
      <w:hyperlink r:id="rId33" w:tooltip="Nature Conservation Act 2014" w:history="1">
        <w:r w:rsidR="00BD1C01" w:rsidRPr="00C52962">
          <w:rPr>
            <w:rStyle w:val="charCitHyperlinkAbbrev"/>
          </w:rPr>
          <w:t>Act</w:t>
        </w:r>
      </w:hyperlink>
      <w:r w:rsidRPr="00C52962">
        <w:t>,</w:t>
      </w:r>
      <w:r w:rsidR="00D56441" w:rsidRPr="00C52962">
        <w:t xml:space="preserve"> s </w:t>
      </w:r>
      <w:r w:rsidR="00D540A1" w:rsidRPr="00C52962">
        <w:t>12</w:t>
      </w:r>
      <w:r w:rsidR="00C8017E" w:rsidRPr="00C52962">
        <w:t>6</w:t>
      </w:r>
      <w:r w:rsidRPr="00C52962">
        <w:t>).</w:t>
      </w:r>
    </w:p>
    <w:p w14:paraId="7577BAC3" w14:textId="77777777" w:rsidR="00956D6D" w:rsidRPr="00C52962" w:rsidRDefault="00A63ED9" w:rsidP="00A63ED9">
      <w:pPr>
        <w:pStyle w:val="Apara"/>
      </w:pPr>
      <w:r>
        <w:tab/>
      </w:r>
      <w:r w:rsidRPr="00C52962">
        <w:t>(b)</w:t>
      </w:r>
      <w:r w:rsidRPr="00C52962">
        <w:tab/>
      </w:r>
      <w:r w:rsidR="00956D6D" w:rsidRPr="00C52962">
        <w:t>export a native plant from the ACT.</w:t>
      </w:r>
    </w:p>
    <w:p w14:paraId="0D44B099" w14:textId="77777777" w:rsidR="00956D6D" w:rsidRPr="00C52962" w:rsidRDefault="00A63ED9" w:rsidP="00A63ED9">
      <w:pPr>
        <w:pStyle w:val="Amain"/>
      </w:pPr>
      <w:r>
        <w:lastRenderedPageBreak/>
        <w:tab/>
      </w:r>
      <w:r w:rsidRPr="00C52962">
        <w:t>(2)</w:t>
      </w:r>
      <w:r w:rsidRPr="00C52962">
        <w:tab/>
      </w:r>
      <w:r w:rsidR="00956D6D" w:rsidRPr="00C52962">
        <w:t>The licensee must keep a record of the following details for each plant sold, or exported, under the licence:</w:t>
      </w:r>
    </w:p>
    <w:p w14:paraId="1F378479" w14:textId="77777777" w:rsidR="00956D6D" w:rsidRPr="00C52962" w:rsidRDefault="00A63ED9" w:rsidP="00A63ED9">
      <w:pPr>
        <w:pStyle w:val="Apara"/>
      </w:pPr>
      <w:r>
        <w:tab/>
      </w:r>
      <w:r w:rsidRPr="00C52962">
        <w:t>(a)</w:t>
      </w:r>
      <w:r w:rsidRPr="00C52962">
        <w:tab/>
      </w:r>
      <w:r w:rsidR="00956D6D" w:rsidRPr="00C52962">
        <w:t>the name and address of</w:t>
      </w:r>
      <w:r w:rsidR="00310F99" w:rsidRPr="00C52962">
        <w:t xml:space="preserve"> the person receiving the plant;</w:t>
      </w:r>
    </w:p>
    <w:p w14:paraId="2FE1D3D9" w14:textId="77777777" w:rsidR="00310F99" w:rsidRPr="00C52962" w:rsidRDefault="00A63ED9" w:rsidP="00A63ED9">
      <w:pPr>
        <w:pStyle w:val="Apara"/>
      </w:pPr>
      <w:r>
        <w:tab/>
      </w:r>
      <w:r w:rsidRPr="00C52962">
        <w:t>(b)</w:t>
      </w:r>
      <w:r w:rsidRPr="00C52962">
        <w:tab/>
      </w:r>
      <w:r w:rsidR="00310F99" w:rsidRPr="00C52962">
        <w:t>the date when the plant was sold or exported;</w:t>
      </w:r>
    </w:p>
    <w:p w14:paraId="05890706" w14:textId="77777777" w:rsidR="00310F99" w:rsidRPr="00C52962" w:rsidRDefault="00A63ED9" w:rsidP="00A63ED9">
      <w:pPr>
        <w:pStyle w:val="Apara"/>
      </w:pPr>
      <w:r>
        <w:tab/>
      </w:r>
      <w:r w:rsidRPr="00C52962">
        <w:t>(c)</w:t>
      </w:r>
      <w:r w:rsidRPr="00C52962">
        <w:tab/>
      </w:r>
      <w:r w:rsidR="00310F99" w:rsidRPr="00C52962">
        <w:t>the species of the plant sold or exported.</w:t>
      </w:r>
    </w:p>
    <w:p w14:paraId="74DF26D3" w14:textId="77777777" w:rsidR="00BF3802" w:rsidRPr="00C52962" w:rsidRDefault="00A63ED9" w:rsidP="00A63ED9">
      <w:pPr>
        <w:pStyle w:val="Amain"/>
      </w:pPr>
      <w:r>
        <w:tab/>
      </w:r>
      <w:r w:rsidRPr="00C52962">
        <w:t>(3)</w:t>
      </w:r>
      <w:r w:rsidRPr="00C52962">
        <w:tab/>
      </w:r>
      <w:r w:rsidR="00BF3802" w:rsidRPr="00C52962">
        <w:t>The licensee must also keep a record of the total number of plants sold, or exported, under the licence.</w:t>
      </w:r>
    </w:p>
    <w:p w14:paraId="2FE16EF4" w14:textId="77777777" w:rsidR="00035666" w:rsidRPr="00C52962" w:rsidRDefault="00A63ED9" w:rsidP="00A63ED9">
      <w:pPr>
        <w:pStyle w:val="AH5Sec"/>
      </w:pPr>
      <w:bookmarkStart w:id="24" w:name="_Toc71802331"/>
      <w:r w:rsidRPr="00947363">
        <w:rPr>
          <w:rStyle w:val="CharSectNo"/>
        </w:rPr>
        <w:t>15</w:t>
      </w:r>
      <w:r w:rsidRPr="00C52962">
        <w:tab/>
      </w:r>
      <w:r w:rsidR="00035666" w:rsidRPr="00C52962">
        <w:t xml:space="preserve">Records—licence to sell or export </w:t>
      </w:r>
      <w:r w:rsidR="002F3C4F" w:rsidRPr="00C52962">
        <w:t>protected invertebrate</w:t>
      </w:r>
      <w:r w:rsidR="00035666" w:rsidRPr="00C52962">
        <w:t>—Act, s </w:t>
      </w:r>
      <w:r w:rsidR="0089318A" w:rsidRPr="00C52962">
        <w:t>30</w:t>
      </w:r>
      <w:r w:rsidR="00176F92" w:rsidRPr="00C52962">
        <w:t>6</w:t>
      </w:r>
      <w:r w:rsidR="00035666" w:rsidRPr="00C52962">
        <w:t> (1) (c) and (2) (c)</w:t>
      </w:r>
      <w:bookmarkEnd w:id="24"/>
    </w:p>
    <w:p w14:paraId="766A5BAE" w14:textId="77777777" w:rsidR="00035666" w:rsidRPr="00C52962" w:rsidRDefault="00A63ED9" w:rsidP="00A63ED9">
      <w:pPr>
        <w:pStyle w:val="Amain"/>
      </w:pPr>
      <w:r>
        <w:tab/>
      </w:r>
      <w:r w:rsidRPr="00C52962">
        <w:t>(1)</w:t>
      </w:r>
      <w:r w:rsidRPr="00C52962">
        <w:tab/>
      </w:r>
      <w:r w:rsidR="00035666" w:rsidRPr="00C52962">
        <w:t>This section applies to a licensee who is authorised under the licence to—</w:t>
      </w:r>
    </w:p>
    <w:p w14:paraId="694C28A1" w14:textId="77777777" w:rsidR="006D3938" w:rsidRPr="00C52962" w:rsidRDefault="00A63ED9" w:rsidP="00A63ED9">
      <w:pPr>
        <w:pStyle w:val="Apara"/>
      </w:pPr>
      <w:r>
        <w:tab/>
      </w:r>
      <w:r w:rsidRPr="00C52962">
        <w:t>(a)</w:t>
      </w:r>
      <w:r w:rsidRPr="00C52962">
        <w:tab/>
      </w:r>
      <w:r w:rsidR="006D3938" w:rsidRPr="00C52962">
        <w:t>sell an invertebrate that—</w:t>
      </w:r>
    </w:p>
    <w:p w14:paraId="29BFA399" w14:textId="77777777" w:rsidR="006D3938" w:rsidRPr="00C52962" w:rsidRDefault="00A63ED9" w:rsidP="00A63ED9">
      <w:pPr>
        <w:pStyle w:val="Asubpara"/>
      </w:pPr>
      <w:r>
        <w:tab/>
      </w:r>
      <w:r w:rsidRPr="00C52962">
        <w:t>(</w:t>
      </w:r>
      <w:proofErr w:type="spellStart"/>
      <w:r w:rsidRPr="00C52962">
        <w:t>i</w:t>
      </w:r>
      <w:proofErr w:type="spellEnd"/>
      <w:r w:rsidRPr="00C52962">
        <w:t>)</w:t>
      </w:r>
      <w:r w:rsidRPr="00C52962">
        <w:tab/>
      </w:r>
      <w:r w:rsidR="006D3938" w:rsidRPr="00C52962">
        <w:t>has special protection status; or</w:t>
      </w:r>
    </w:p>
    <w:p w14:paraId="37F3E8C5" w14:textId="77777777" w:rsidR="006D3938" w:rsidRPr="00C52962" w:rsidRDefault="00A63ED9" w:rsidP="00A63ED9">
      <w:pPr>
        <w:pStyle w:val="Asubpara"/>
      </w:pPr>
      <w:r>
        <w:tab/>
      </w:r>
      <w:r w:rsidRPr="00C52962">
        <w:t>(ii)</w:t>
      </w:r>
      <w:r w:rsidRPr="00C52962">
        <w:tab/>
      </w:r>
      <w:r w:rsidR="006D3938" w:rsidRPr="00C52962">
        <w:t>is a protected native species; or</w:t>
      </w:r>
    </w:p>
    <w:p w14:paraId="23358C49" w14:textId="59DA6836" w:rsidR="002F3C4F" w:rsidRPr="00C52962" w:rsidRDefault="0081409E" w:rsidP="0081409E">
      <w:pPr>
        <w:pStyle w:val="aNotepar"/>
      </w:pPr>
      <w:r w:rsidRPr="00C52962">
        <w:rPr>
          <w:rStyle w:val="charItals"/>
        </w:rPr>
        <w:t>Note</w:t>
      </w:r>
      <w:r w:rsidRPr="00C52962">
        <w:rPr>
          <w:rStyle w:val="charItals"/>
        </w:rPr>
        <w:tab/>
      </w:r>
      <w:r w:rsidR="002F3C4F" w:rsidRPr="00C52962">
        <w:rPr>
          <w:rStyle w:val="charBoldItals"/>
        </w:rPr>
        <w:t>Sell</w:t>
      </w:r>
      <w:r w:rsidR="002F3C4F" w:rsidRPr="00C52962">
        <w:t xml:space="preserve"> includes offer for sale (see </w:t>
      </w:r>
      <w:hyperlink r:id="rId34" w:tooltip="Nature Conservation Act 2014" w:history="1">
        <w:r w:rsidR="00BD1C01" w:rsidRPr="00C52962">
          <w:rPr>
            <w:rStyle w:val="charCitHyperlinkAbbrev"/>
          </w:rPr>
          <w:t>Act</w:t>
        </w:r>
      </w:hyperlink>
      <w:r w:rsidR="002F3C4F" w:rsidRPr="00C52962">
        <w:t>, s 1</w:t>
      </w:r>
      <w:r w:rsidR="00C8017E" w:rsidRPr="00C52962">
        <w:t>26</w:t>
      </w:r>
      <w:r w:rsidR="002F3C4F" w:rsidRPr="00C52962">
        <w:t>).</w:t>
      </w:r>
    </w:p>
    <w:p w14:paraId="58538145" w14:textId="77777777" w:rsidR="006D3938" w:rsidRPr="00C52962" w:rsidRDefault="00A63ED9" w:rsidP="00A63ED9">
      <w:pPr>
        <w:pStyle w:val="Apara"/>
      </w:pPr>
      <w:r>
        <w:tab/>
      </w:r>
      <w:r w:rsidRPr="00C52962">
        <w:t>(b)</w:t>
      </w:r>
      <w:r w:rsidRPr="00C52962">
        <w:tab/>
      </w:r>
      <w:r w:rsidR="00035666" w:rsidRPr="00C52962">
        <w:t xml:space="preserve">export </w:t>
      </w:r>
      <w:r w:rsidR="006D3938" w:rsidRPr="00C52962">
        <w:t>from the ACT</w:t>
      </w:r>
      <w:r w:rsidR="00D16D0D" w:rsidRPr="00C52962">
        <w:t xml:space="preserve"> </w:t>
      </w:r>
      <w:r w:rsidR="006D3938" w:rsidRPr="00C52962">
        <w:t xml:space="preserve">an invertebrate </w:t>
      </w:r>
      <w:r w:rsidR="00D16D0D" w:rsidRPr="00C52962">
        <w:t>that</w:t>
      </w:r>
      <w:r w:rsidR="006D3938" w:rsidRPr="00C52962">
        <w:t>—</w:t>
      </w:r>
    </w:p>
    <w:p w14:paraId="1693091D" w14:textId="77777777" w:rsidR="00D16D0D" w:rsidRPr="00C52962" w:rsidRDefault="00A63ED9" w:rsidP="00A63ED9">
      <w:pPr>
        <w:pStyle w:val="Asubpara"/>
      </w:pPr>
      <w:r>
        <w:tab/>
      </w:r>
      <w:r w:rsidRPr="00C52962">
        <w:t>(</w:t>
      </w:r>
      <w:proofErr w:type="spellStart"/>
      <w:r w:rsidRPr="00C52962">
        <w:t>i</w:t>
      </w:r>
      <w:proofErr w:type="spellEnd"/>
      <w:r w:rsidRPr="00C52962">
        <w:t>)</w:t>
      </w:r>
      <w:r w:rsidRPr="00C52962">
        <w:tab/>
      </w:r>
      <w:r w:rsidR="006D3938" w:rsidRPr="00C52962">
        <w:t>has special protection status; or</w:t>
      </w:r>
    </w:p>
    <w:p w14:paraId="21D1573B" w14:textId="77777777" w:rsidR="006D3938" w:rsidRPr="00C52962" w:rsidRDefault="00A63ED9" w:rsidP="00A63ED9">
      <w:pPr>
        <w:pStyle w:val="Asubpara"/>
      </w:pPr>
      <w:r>
        <w:tab/>
      </w:r>
      <w:r w:rsidRPr="00C52962">
        <w:t>(ii)</w:t>
      </w:r>
      <w:r w:rsidRPr="00C52962">
        <w:tab/>
      </w:r>
      <w:r w:rsidR="006D3938" w:rsidRPr="00C52962">
        <w:t>is a protected native species.</w:t>
      </w:r>
    </w:p>
    <w:p w14:paraId="770C4706" w14:textId="77777777" w:rsidR="00035666" w:rsidRPr="00C52962" w:rsidRDefault="00A63ED9" w:rsidP="00A63ED9">
      <w:pPr>
        <w:pStyle w:val="Amain"/>
      </w:pPr>
      <w:r>
        <w:tab/>
      </w:r>
      <w:r w:rsidRPr="00C52962">
        <w:t>(2)</w:t>
      </w:r>
      <w:r w:rsidRPr="00C52962">
        <w:tab/>
      </w:r>
      <w:r w:rsidR="00035666" w:rsidRPr="00C52962">
        <w:t xml:space="preserve">The licensee must keep a record of the following details for each </w:t>
      </w:r>
      <w:r w:rsidR="00BF3802" w:rsidRPr="00C52962">
        <w:t>invertebrate</w:t>
      </w:r>
      <w:r w:rsidR="00035666" w:rsidRPr="00C52962">
        <w:t xml:space="preserve"> sold, or exported, under the licence:</w:t>
      </w:r>
    </w:p>
    <w:p w14:paraId="2D0DB428" w14:textId="77777777" w:rsidR="00DA0096" w:rsidRPr="00C52962" w:rsidRDefault="00A63ED9" w:rsidP="00A63ED9">
      <w:pPr>
        <w:pStyle w:val="Apara"/>
      </w:pPr>
      <w:r>
        <w:tab/>
      </w:r>
      <w:r w:rsidRPr="00C52962">
        <w:t>(a)</w:t>
      </w:r>
      <w:r w:rsidRPr="00C52962">
        <w:tab/>
      </w:r>
      <w:r w:rsidR="00DA0096" w:rsidRPr="00C52962">
        <w:t>the name and address of the person receiving the in</w:t>
      </w:r>
      <w:r w:rsidR="00BB7CAE" w:rsidRPr="00C52962">
        <w:t xml:space="preserve">vertebrate; </w:t>
      </w:r>
    </w:p>
    <w:p w14:paraId="01C5297E" w14:textId="77777777" w:rsidR="00035666" w:rsidRPr="00C52962" w:rsidRDefault="00A63ED9" w:rsidP="00A63ED9">
      <w:pPr>
        <w:pStyle w:val="Apara"/>
      </w:pPr>
      <w:r>
        <w:tab/>
      </w:r>
      <w:r w:rsidRPr="00C52962">
        <w:t>(b)</w:t>
      </w:r>
      <w:r w:rsidRPr="00C52962">
        <w:tab/>
      </w:r>
      <w:r w:rsidR="00035666" w:rsidRPr="00C52962">
        <w:t xml:space="preserve">the date when the </w:t>
      </w:r>
      <w:r w:rsidR="00BF3802" w:rsidRPr="00C52962">
        <w:t xml:space="preserve">invertebrate </w:t>
      </w:r>
      <w:r w:rsidR="00DA0096" w:rsidRPr="00C52962">
        <w:t>was sold or exported;</w:t>
      </w:r>
    </w:p>
    <w:p w14:paraId="03D57AC7" w14:textId="77777777" w:rsidR="00DA0096" w:rsidRPr="00C52962" w:rsidRDefault="00A63ED9" w:rsidP="00A63ED9">
      <w:pPr>
        <w:pStyle w:val="Apara"/>
      </w:pPr>
      <w:r>
        <w:tab/>
      </w:r>
      <w:r w:rsidRPr="00C52962">
        <w:t>(c)</w:t>
      </w:r>
      <w:r w:rsidRPr="00C52962">
        <w:tab/>
      </w:r>
      <w:r w:rsidR="00DA0096" w:rsidRPr="00C52962">
        <w:t>the species of invertebrate sold or exported.</w:t>
      </w:r>
    </w:p>
    <w:p w14:paraId="2FD3DA05" w14:textId="77777777" w:rsidR="00BF3802" w:rsidRPr="00C52962" w:rsidRDefault="00A63ED9" w:rsidP="00A63ED9">
      <w:pPr>
        <w:pStyle w:val="Amain"/>
      </w:pPr>
      <w:r>
        <w:tab/>
      </w:r>
      <w:r w:rsidRPr="00C52962">
        <w:t>(3)</w:t>
      </w:r>
      <w:r w:rsidRPr="00C52962">
        <w:tab/>
      </w:r>
      <w:r w:rsidR="00BF3802" w:rsidRPr="00C52962">
        <w:t>The licensee must also keep a record of the total number of invertebrates sold, or exported, under the licence.</w:t>
      </w:r>
    </w:p>
    <w:p w14:paraId="7EDCD5DB" w14:textId="77777777" w:rsidR="006A1819" w:rsidRDefault="006A1819">
      <w:pPr>
        <w:pStyle w:val="02Text"/>
        <w:sectPr w:rsidR="006A1819">
          <w:headerReference w:type="even" r:id="rId35"/>
          <w:headerReference w:type="default" r:id="rId36"/>
          <w:footerReference w:type="even" r:id="rId37"/>
          <w:footerReference w:type="default" r:id="rId38"/>
          <w:footerReference w:type="first" r:id="rId39"/>
          <w:pgSz w:w="11907" w:h="16839" w:code="9"/>
          <w:pgMar w:top="3880" w:right="1900" w:bottom="3100" w:left="2300" w:header="2280" w:footer="1760" w:gutter="0"/>
          <w:pgNumType w:start="1"/>
          <w:cols w:space="720"/>
          <w:titlePg/>
          <w:docGrid w:linePitch="254"/>
        </w:sectPr>
      </w:pPr>
    </w:p>
    <w:p w14:paraId="0E22EC98" w14:textId="77777777" w:rsidR="001D0C3A" w:rsidRPr="00C52962" w:rsidRDefault="001D0C3A" w:rsidP="005C054D">
      <w:pPr>
        <w:pStyle w:val="PageBreak"/>
      </w:pPr>
      <w:r w:rsidRPr="00C52962">
        <w:br w:type="page"/>
      </w:r>
    </w:p>
    <w:p w14:paraId="6CDB4BD2" w14:textId="77777777" w:rsidR="001D0C3A" w:rsidRPr="00947363" w:rsidRDefault="00A63ED9" w:rsidP="00A63ED9">
      <w:pPr>
        <w:pStyle w:val="Sched-heading"/>
      </w:pPr>
      <w:bookmarkStart w:id="25" w:name="_Toc71802332"/>
      <w:r w:rsidRPr="00947363">
        <w:rPr>
          <w:rStyle w:val="CharChapNo"/>
        </w:rPr>
        <w:lastRenderedPageBreak/>
        <w:t>Schedule 1</w:t>
      </w:r>
      <w:r w:rsidRPr="00C52962">
        <w:tab/>
      </w:r>
      <w:r w:rsidR="001D0C3A" w:rsidRPr="00947363">
        <w:rPr>
          <w:rStyle w:val="CharChapText"/>
        </w:rPr>
        <w:t>Reserves</w:t>
      </w:r>
      <w:bookmarkEnd w:id="25"/>
    </w:p>
    <w:p w14:paraId="33F8B7DE" w14:textId="77777777" w:rsidR="00F1089B" w:rsidRPr="00C52962" w:rsidRDefault="001D0C3A" w:rsidP="001D0C3A">
      <w:pPr>
        <w:pStyle w:val="ref"/>
        <w:rPr>
          <w:noProof/>
          <w:lang w:eastAsia="en-AU"/>
        </w:rPr>
      </w:pPr>
      <w:r w:rsidRPr="00C52962">
        <w:t xml:space="preserve">(see s </w:t>
      </w:r>
      <w:r w:rsidR="00C85DA8" w:rsidRPr="00C52962">
        <w:t>5</w:t>
      </w:r>
      <w:r w:rsidRPr="00C52962">
        <w:t>)</w:t>
      </w:r>
      <w:r w:rsidR="00F1089B" w:rsidRPr="00C52962">
        <w:rPr>
          <w:noProof/>
          <w:lang w:eastAsia="en-AU"/>
        </w:rPr>
        <w:t xml:space="preserve"> </w:t>
      </w:r>
    </w:p>
    <w:p w14:paraId="67B28DCC" w14:textId="77777777" w:rsidR="00F41E52" w:rsidRPr="00947363" w:rsidRDefault="00A63ED9" w:rsidP="00A63ED9">
      <w:pPr>
        <w:pStyle w:val="Sched-Part"/>
      </w:pPr>
      <w:bookmarkStart w:id="26" w:name="_Toc71802333"/>
      <w:r w:rsidRPr="00947363">
        <w:rPr>
          <w:rStyle w:val="CharPartNo"/>
        </w:rPr>
        <w:t>Part 1.1</w:t>
      </w:r>
      <w:r w:rsidRPr="00C52962">
        <w:rPr>
          <w:lang w:eastAsia="en-AU"/>
        </w:rPr>
        <w:tab/>
      </w:r>
      <w:r w:rsidR="00F41E52" w:rsidRPr="00947363">
        <w:rPr>
          <w:rStyle w:val="CharPartText"/>
          <w:lang w:eastAsia="en-AU"/>
        </w:rPr>
        <w:t>Special purpose reserves</w:t>
      </w:r>
      <w:bookmarkEnd w:id="26"/>
    </w:p>
    <w:p w14:paraId="47F6B642" w14:textId="77777777" w:rsidR="00F1089B" w:rsidRPr="00C52962" w:rsidRDefault="00F1089B" w:rsidP="005C054D">
      <w:pPr>
        <w:tabs>
          <w:tab w:val="left" w:pos="1272"/>
        </w:tabs>
      </w:pPr>
    </w:p>
    <w:tbl>
      <w:tblPr>
        <w:tblW w:w="787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3561"/>
        <w:gridCol w:w="3118"/>
      </w:tblGrid>
      <w:tr w:rsidR="00AD3AA4" w:rsidRPr="00C52962" w14:paraId="7DBA9B72" w14:textId="77777777" w:rsidTr="00AD3AA4">
        <w:trPr>
          <w:cantSplit/>
          <w:tblHeader/>
        </w:trPr>
        <w:tc>
          <w:tcPr>
            <w:tcW w:w="1200" w:type="dxa"/>
            <w:tcBorders>
              <w:bottom w:val="single" w:sz="4" w:space="0" w:color="auto"/>
            </w:tcBorders>
          </w:tcPr>
          <w:p w14:paraId="5EBAD213" w14:textId="77777777" w:rsidR="00AD3AA4" w:rsidRPr="00C52962" w:rsidRDefault="00AD3AA4" w:rsidP="006705E9">
            <w:pPr>
              <w:pStyle w:val="TableColHd"/>
            </w:pPr>
            <w:r w:rsidRPr="00C52962">
              <w:t>column 1</w:t>
            </w:r>
          </w:p>
          <w:p w14:paraId="401A0369" w14:textId="77777777" w:rsidR="00AD3AA4" w:rsidRPr="00C52962" w:rsidRDefault="00AD3AA4" w:rsidP="006705E9">
            <w:pPr>
              <w:pStyle w:val="TableColHd"/>
            </w:pPr>
            <w:r w:rsidRPr="00C52962">
              <w:t>item</w:t>
            </w:r>
          </w:p>
        </w:tc>
        <w:tc>
          <w:tcPr>
            <w:tcW w:w="3561" w:type="dxa"/>
            <w:tcBorders>
              <w:bottom w:val="single" w:sz="4" w:space="0" w:color="auto"/>
            </w:tcBorders>
          </w:tcPr>
          <w:p w14:paraId="4101AB2F" w14:textId="77777777" w:rsidR="00AD3AA4" w:rsidRPr="00C52962" w:rsidRDefault="00AD3AA4" w:rsidP="006705E9">
            <w:pPr>
              <w:pStyle w:val="TableColHd"/>
            </w:pPr>
            <w:r w:rsidRPr="00C52962">
              <w:t>column 2</w:t>
            </w:r>
          </w:p>
          <w:p w14:paraId="78111452" w14:textId="77777777" w:rsidR="00AD3AA4" w:rsidRPr="00C52962" w:rsidRDefault="00AD3AA4" w:rsidP="006705E9">
            <w:pPr>
              <w:pStyle w:val="TableColHd"/>
            </w:pPr>
            <w:r w:rsidRPr="00C52962">
              <w:t>map and location</w:t>
            </w:r>
          </w:p>
        </w:tc>
        <w:tc>
          <w:tcPr>
            <w:tcW w:w="3118" w:type="dxa"/>
            <w:tcBorders>
              <w:bottom w:val="single" w:sz="4" w:space="0" w:color="auto"/>
            </w:tcBorders>
          </w:tcPr>
          <w:p w14:paraId="42457D5C" w14:textId="77777777" w:rsidR="00AD3AA4" w:rsidRPr="00C52962" w:rsidRDefault="00AD3AA4" w:rsidP="006705E9">
            <w:pPr>
              <w:pStyle w:val="TableColHd"/>
            </w:pPr>
            <w:r w:rsidRPr="00C52962">
              <w:t>column 3</w:t>
            </w:r>
          </w:p>
          <w:p w14:paraId="7EE6F7BA" w14:textId="77777777" w:rsidR="00AD3AA4" w:rsidRPr="00C52962" w:rsidRDefault="00AD3AA4" w:rsidP="006705E9">
            <w:pPr>
              <w:pStyle w:val="TableColHd"/>
            </w:pPr>
            <w:r w:rsidRPr="00C52962">
              <w:t>district</w:t>
            </w:r>
          </w:p>
        </w:tc>
      </w:tr>
      <w:tr w:rsidR="00AD3AA4" w:rsidRPr="00C52962" w14:paraId="4FA3306E" w14:textId="77777777" w:rsidTr="00AD3AA4">
        <w:trPr>
          <w:cantSplit/>
        </w:trPr>
        <w:tc>
          <w:tcPr>
            <w:tcW w:w="1200" w:type="dxa"/>
            <w:tcBorders>
              <w:top w:val="single" w:sz="4" w:space="0" w:color="auto"/>
            </w:tcBorders>
          </w:tcPr>
          <w:p w14:paraId="7AEA4E6F" w14:textId="77777777" w:rsidR="00AD3AA4" w:rsidRPr="00C52962" w:rsidRDefault="00A63ED9" w:rsidP="00A63ED9">
            <w:pPr>
              <w:pStyle w:val="TableNumbered"/>
              <w:numPr>
                <w:ilvl w:val="0"/>
                <w:numId w:val="0"/>
              </w:numPr>
              <w:ind w:left="360" w:hanging="360"/>
            </w:pPr>
            <w:r w:rsidRPr="00C52962">
              <w:t xml:space="preserve">1 </w:t>
            </w:r>
          </w:p>
        </w:tc>
        <w:tc>
          <w:tcPr>
            <w:tcW w:w="3561" w:type="dxa"/>
            <w:tcBorders>
              <w:top w:val="single" w:sz="4" w:space="0" w:color="auto"/>
            </w:tcBorders>
          </w:tcPr>
          <w:p w14:paraId="09CFF96E" w14:textId="77777777" w:rsidR="00AD3AA4" w:rsidRPr="00C52962" w:rsidRDefault="00AD3AA4" w:rsidP="00F13497">
            <w:pPr>
              <w:pStyle w:val="TableText10"/>
            </w:pPr>
            <w:r w:rsidRPr="00C52962">
              <w:t>map 1</w:t>
            </w:r>
            <w:r w:rsidR="00F13497" w:rsidRPr="00C52962">
              <w:t>—</w:t>
            </w:r>
            <w:proofErr w:type="spellStart"/>
            <w:r w:rsidRPr="00C52962">
              <w:t>Birrigai</w:t>
            </w:r>
            <w:proofErr w:type="spellEnd"/>
          </w:p>
        </w:tc>
        <w:tc>
          <w:tcPr>
            <w:tcW w:w="3118" w:type="dxa"/>
            <w:tcBorders>
              <w:top w:val="single" w:sz="4" w:space="0" w:color="auto"/>
            </w:tcBorders>
          </w:tcPr>
          <w:p w14:paraId="0AA0A33E" w14:textId="77777777" w:rsidR="00AD3AA4" w:rsidRPr="00C52962" w:rsidRDefault="00AD3AA4" w:rsidP="006705E9">
            <w:pPr>
              <w:pStyle w:val="TableText10"/>
            </w:pPr>
            <w:proofErr w:type="spellStart"/>
            <w:r w:rsidRPr="00C52962">
              <w:t>Paddys</w:t>
            </w:r>
            <w:proofErr w:type="spellEnd"/>
            <w:r w:rsidRPr="00C52962">
              <w:t xml:space="preserve"> River</w:t>
            </w:r>
          </w:p>
        </w:tc>
      </w:tr>
      <w:tr w:rsidR="00AD3AA4" w:rsidRPr="00C52962" w14:paraId="5A924230" w14:textId="77777777" w:rsidTr="00AD3AA4">
        <w:trPr>
          <w:cantSplit/>
        </w:trPr>
        <w:tc>
          <w:tcPr>
            <w:tcW w:w="1200" w:type="dxa"/>
          </w:tcPr>
          <w:p w14:paraId="4285BA90" w14:textId="77777777" w:rsidR="00AD3AA4" w:rsidRPr="00C52962" w:rsidRDefault="00A63ED9" w:rsidP="00A63ED9">
            <w:pPr>
              <w:pStyle w:val="TableNumbered"/>
              <w:numPr>
                <w:ilvl w:val="0"/>
                <w:numId w:val="0"/>
              </w:numPr>
              <w:ind w:left="360" w:hanging="360"/>
            </w:pPr>
            <w:r w:rsidRPr="00C52962">
              <w:t xml:space="preserve">2 </w:t>
            </w:r>
          </w:p>
        </w:tc>
        <w:tc>
          <w:tcPr>
            <w:tcW w:w="3561" w:type="dxa"/>
          </w:tcPr>
          <w:p w14:paraId="1F52EE8C" w14:textId="77777777" w:rsidR="00AD3AA4" w:rsidRPr="00C52962" w:rsidRDefault="00AD3AA4" w:rsidP="00AD3AA4">
            <w:pPr>
              <w:pStyle w:val="TableText10"/>
            </w:pPr>
            <w:r w:rsidRPr="00C52962">
              <w:t>map 2</w:t>
            </w:r>
            <w:r w:rsidR="00F13497" w:rsidRPr="00C52962">
              <w:t>—</w:t>
            </w:r>
            <w:r w:rsidRPr="00C52962">
              <w:t>Blue Ridge Special Purpose Reserve</w:t>
            </w:r>
          </w:p>
        </w:tc>
        <w:tc>
          <w:tcPr>
            <w:tcW w:w="3118" w:type="dxa"/>
          </w:tcPr>
          <w:p w14:paraId="4B96283B" w14:textId="77777777" w:rsidR="00AD3AA4" w:rsidRPr="00C52962" w:rsidRDefault="00AD3AA4" w:rsidP="000A4B44">
            <w:pPr>
              <w:pStyle w:val="TableText10"/>
            </w:pPr>
            <w:proofErr w:type="spellStart"/>
            <w:r w:rsidRPr="00C52962">
              <w:t>Coree</w:t>
            </w:r>
            <w:proofErr w:type="spellEnd"/>
          </w:p>
        </w:tc>
      </w:tr>
      <w:tr w:rsidR="00AD3AA4" w:rsidRPr="00C52962" w14:paraId="574457C1" w14:textId="77777777" w:rsidTr="00AD3AA4">
        <w:trPr>
          <w:cantSplit/>
        </w:trPr>
        <w:tc>
          <w:tcPr>
            <w:tcW w:w="1200" w:type="dxa"/>
          </w:tcPr>
          <w:p w14:paraId="380214B6" w14:textId="77777777" w:rsidR="00AD3AA4" w:rsidRPr="00C52962" w:rsidRDefault="00A63ED9" w:rsidP="00A63ED9">
            <w:pPr>
              <w:pStyle w:val="TableNumbered"/>
              <w:numPr>
                <w:ilvl w:val="0"/>
                <w:numId w:val="0"/>
              </w:numPr>
              <w:ind w:left="360" w:hanging="360"/>
            </w:pPr>
            <w:r w:rsidRPr="00C52962">
              <w:t xml:space="preserve">3 </w:t>
            </w:r>
          </w:p>
        </w:tc>
        <w:tc>
          <w:tcPr>
            <w:tcW w:w="3561" w:type="dxa"/>
          </w:tcPr>
          <w:p w14:paraId="42E16BD3" w14:textId="77777777" w:rsidR="00AD3AA4" w:rsidRPr="00C52962" w:rsidRDefault="00AD3AA4" w:rsidP="00F13497">
            <w:pPr>
              <w:pStyle w:val="TableText10"/>
            </w:pPr>
            <w:r w:rsidRPr="00C52962">
              <w:t>map 3</w:t>
            </w:r>
            <w:r w:rsidR="00F13497" w:rsidRPr="00C52962">
              <w:t>—</w:t>
            </w:r>
            <w:r w:rsidRPr="00C52962">
              <w:t>Bullen Range North Special Purpose Reserve</w:t>
            </w:r>
          </w:p>
        </w:tc>
        <w:tc>
          <w:tcPr>
            <w:tcW w:w="3118" w:type="dxa"/>
          </w:tcPr>
          <w:p w14:paraId="5CF25218" w14:textId="77777777" w:rsidR="00AD3AA4" w:rsidRPr="00C52962" w:rsidRDefault="00AD3AA4" w:rsidP="006705E9">
            <w:pPr>
              <w:pStyle w:val="TableText10"/>
            </w:pPr>
            <w:r w:rsidRPr="00C52962">
              <w:t>Stromlo</w:t>
            </w:r>
          </w:p>
        </w:tc>
      </w:tr>
      <w:tr w:rsidR="00AD3AA4" w:rsidRPr="00C52962" w14:paraId="7AD8AB63" w14:textId="77777777" w:rsidTr="00AD3AA4">
        <w:trPr>
          <w:cantSplit/>
        </w:trPr>
        <w:tc>
          <w:tcPr>
            <w:tcW w:w="1200" w:type="dxa"/>
          </w:tcPr>
          <w:p w14:paraId="73E77CAC" w14:textId="77777777" w:rsidR="00AD3AA4" w:rsidRPr="00C52962" w:rsidRDefault="00A63ED9" w:rsidP="00A63ED9">
            <w:pPr>
              <w:pStyle w:val="TableNumbered"/>
              <w:numPr>
                <w:ilvl w:val="0"/>
                <w:numId w:val="0"/>
              </w:numPr>
              <w:ind w:left="360" w:hanging="360"/>
            </w:pPr>
            <w:r w:rsidRPr="00C52962">
              <w:t xml:space="preserve">4 </w:t>
            </w:r>
          </w:p>
        </w:tc>
        <w:tc>
          <w:tcPr>
            <w:tcW w:w="3561" w:type="dxa"/>
          </w:tcPr>
          <w:p w14:paraId="12A6D277" w14:textId="77777777" w:rsidR="00AD3AA4" w:rsidRPr="00C52962" w:rsidRDefault="00AD3AA4" w:rsidP="00F13497">
            <w:pPr>
              <w:pStyle w:val="TableText10"/>
            </w:pPr>
            <w:r w:rsidRPr="00C52962">
              <w:t>map 4</w:t>
            </w:r>
            <w:r w:rsidR="00F13497" w:rsidRPr="00C52962">
              <w:t>—</w:t>
            </w:r>
            <w:r w:rsidRPr="00C52962">
              <w:t>Bullen Range South Special Purpose Reserve</w:t>
            </w:r>
          </w:p>
        </w:tc>
        <w:tc>
          <w:tcPr>
            <w:tcW w:w="3118" w:type="dxa"/>
          </w:tcPr>
          <w:p w14:paraId="24E4DC00" w14:textId="77777777" w:rsidR="00AD3AA4" w:rsidRPr="00C52962" w:rsidRDefault="00AD3AA4" w:rsidP="006705E9">
            <w:pPr>
              <w:pStyle w:val="TableText10"/>
            </w:pPr>
            <w:r w:rsidRPr="00C52962">
              <w:t>Tuggeranong</w:t>
            </w:r>
          </w:p>
        </w:tc>
      </w:tr>
      <w:tr w:rsidR="00AD3AA4" w:rsidRPr="00C52962" w14:paraId="3BC4C4DC" w14:textId="77777777" w:rsidTr="00AD3AA4">
        <w:trPr>
          <w:cantSplit/>
        </w:trPr>
        <w:tc>
          <w:tcPr>
            <w:tcW w:w="1200" w:type="dxa"/>
          </w:tcPr>
          <w:p w14:paraId="6533E86D" w14:textId="77777777" w:rsidR="00AD3AA4" w:rsidRPr="00C52962" w:rsidRDefault="00A63ED9" w:rsidP="00A63ED9">
            <w:pPr>
              <w:pStyle w:val="TableNumbered"/>
              <w:numPr>
                <w:ilvl w:val="0"/>
                <w:numId w:val="0"/>
              </w:numPr>
              <w:ind w:left="360" w:hanging="360"/>
            </w:pPr>
            <w:r w:rsidRPr="00C52962">
              <w:t xml:space="preserve">5 </w:t>
            </w:r>
          </w:p>
        </w:tc>
        <w:tc>
          <w:tcPr>
            <w:tcW w:w="3561" w:type="dxa"/>
          </w:tcPr>
          <w:p w14:paraId="13689A5B" w14:textId="77777777" w:rsidR="00AD3AA4" w:rsidRPr="00C52962" w:rsidRDefault="00AD3AA4" w:rsidP="00AD3AA4">
            <w:pPr>
              <w:pStyle w:val="TableText10"/>
            </w:pPr>
            <w:r w:rsidRPr="00C52962">
              <w:t>map 5</w:t>
            </w:r>
            <w:r w:rsidR="00F13497" w:rsidRPr="00C52962">
              <w:t>—</w:t>
            </w:r>
            <w:r w:rsidRPr="00C52962">
              <w:t xml:space="preserve">Bullen Range Special Purpose </w:t>
            </w:r>
            <w:r w:rsidR="00094E92" w:rsidRPr="00C52962">
              <w:t>Reserve</w:t>
            </w:r>
          </w:p>
        </w:tc>
        <w:tc>
          <w:tcPr>
            <w:tcW w:w="3118" w:type="dxa"/>
          </w:tcPr>
          <w:p w14:paraId="2EF65918" w14:textId="77777777" w:rsidR="00AD3AA4" w:rsidRPr="00C52962" w:rsidRDefault="00AD3AA4" w:rsidP="006705E9">
            <w:pPr>
              <w:pStyle w:val="TableText10"/>
            </w:pPr>
            <w:r w:rsidRPr="00C52962">
              <w:t>Stromlo</w:t>
            </w:r>
          </w:p>
        </w:tc>
      </w:tr>
      <w:tr w:rsidR="00AD3AA4" w:rsidRPr="00C52962" w14:paraId="36918F86" w14:textId="77777777" w:rsidTr="00AD3AA4">
        <w:trPr>
          <w:cantSplit/>
        </w:trPr>
        <w:tc>
          <w:tcPr>
            <w:tcW w:w="1200" w:type="dxa"/>
          </w:tcPr>
          <w:p w14:paraId="06C10F48" w14:textId="77777777" w:rsidR="00AD3AA4" w:rsidRPr="00C52962" w:rsidRDefault="00A63ED9" w:rsidP="00A63ED9">
            <w:pPr>
              <w:pStyle w:val="TableNumbered"/>
              <w:numPr>
                <w:ilvl w:val="0"/>
                <w:numId w:val="0"/>
              </w:numPr>
              <w:ind w:left="360" w:hanging="360"/>
            </w:pPr>
            <w:r w:rsidRPr="00C52962">
              <w:t xml:space="preserve">6 </w:t>
            </w:r>
          </w:p>
        </w:tc>
        <w:tc>
          <w:tcPr>
            <w:tcW w:w="3561" w:type="dxa"/>
          </w:tcPr>
          <w:p w14:paraId="3773EB17" w14:textId="77777777" w:rsidR="00AD3AA4" w:rsidRPr="00C52962" w:rsidRDefault="00AD3AA4" w:rsidP="00F13497">
            <w:pPr>
              <w:pStyle w:val="TableText10"/>
            </w:pPr>
            <w:r w:rsidRPr="00C52962">
              <w:t>map 6</w:t>
            </w:r>
            <w:r w:rsidR="00F13497" w:rsidRPr="00C52962">
              <w:t>—</w:t>
            </w:r>
            <w:r w:rsidRPr="00C52962">
              <w:t>Cotter Reserve</w:t>
            </w:r>
          </w:p>
        </w:tc>
        <w:tc>
          <w:tcPr>
            <w:tcW w:w="3118" w:type="dxa"/>
          </w:tcPr>
          <w:p w14:paraId="750E9217" w14:textId="77777777" w:rsidR="00AD3AA4" w:rsidRPr="00C52962" w:rsidRDefault="00A63ED9" w:rsidP="00A63ED9">
            <w:pPr>
              <w:pStyle w:val="TableText10"/>
              <w:ind w:left="379" w:hanging="379"/>
            </w:pPr>
            <w:r w:rsidRPr="00C52962">
              <w:rPr>
                <w:rFonts w:ascii="Symbol" w:hAnsi="Symbol"/>
              </w:rPr>
              <w:t></w:t>
            </w:r>
            <w:r w:rsidRPr="00C52962">
              <w:rPr>
                <w:rFonts w:ascii="Symbol" w:hAnsi="Symbol"/>
              </w:rPr>
              <w:tab/>
            </w:r>
            <w:proofErr w:type="spellStart"/>
            <w:r w:rsidR="00AD3AA4" w:rsidRPr="00C52962">
              <w:t>Coree</w:t>
            </w:r>
            <w:proofErr w:type="spellEnd"/>
          </w:p>
          <w:p w14:paraId="4B077A29" w14:textId="77777777" w:rsidR="00AD3AA4" w:rsidRPr="00C52962" w:rsidRDefault="00A63ED9" w:rsidP="00A63ED9">
            <w:pPr>
              <w:pStyle w:val="TableText10"/>
              <w:ind w:left="379" w:hanging="379"/>
            </w:pPr>
            <w:r w:rsidRPr="00C52962">
              <w:rPr>
                <w:rFonts w:ascii="Symbol" w:hAnsi="Symbol"/>
              </w:rPr>
              <w:t></w:t>
            </w:r>
            <w:r w:rsidRPr="00C52962">
              <w:rPr>
                <w:rFonts w:ascii="Symbol" w:hAnsi="Symbol"/>
              </w:rPr>
              <w:tab/>
            </w:r>
            <w:proofErr w:type="spellStart"/>
            <w:r w:rsidR="00AD3AA4" w:rsidRPr="00C52962">
              <w:t>Paddys</w:t>
            </w:r>
            <w:proofErr w:type="spellEnd"/>
            <w:r w:rsidR="00AD3AA4" w:rsidRPr="00C52962">
              <w:t xml:space="preserve"> River</w:t>
            </w:r>
          </w:p>
          <w:p w14:paraId="78E64FD5" w14:textId="77777777" w:rsidR="00433B2B" w:rsidRPr="00C52962" w:rsidRDefault="00A63ED9" w:rsidP="00A63ED9">
            <w:pPr>
              <w:pStyle w:val="TableText10"/>
              <w:ind w:left="379" w:hanging="379"/>
            </w:pPr>
            <w:r w:rsidRPr="00C52962">
              <w:rPr>
                <w:rFonts w:ascii="Symbol" w:hAnsi="Symbol"/>
              </w:rPr>
              <w:t></w:t>
            </w:r>
            <w:r w:rsidRPr="00C52962">
              <w:rPr>
                <w:rFonts w:ascii="Symbol" w:hAnsi="Symbol"/>
              </w:rPr>
              <w:tab/>
            </w:r>
            <w:r w:rsidR="00433B2B" w:rsidRPr="00C52962">
              <w:t>Stromlo</w:t>
            </w:r>
          </w:p>
        </w:tc>
      </w:tr>
      <w:tr w:rsidR="00AD3AA4" w:rsidRPr="00C52962" w14:paraId="2B744095" w14:textId="77777777" w:rsidTr="00AD3AA4">
        <w:trPr>
          <w:cantSplit/>
        </w:trPr>
        <w:tc>
          <w:tcPr>
            <w:tcW w:w="1200" w:type="dxa"/>
          </w:tcPr>
          <w:p w14:paraId="093BC5F3" w14:textId="77777777" w:rsidR="00AD3AA4" w:rsidRPr="00C52962" w:rsidRDefault="00A63ED9" w:rsidP="00A63ED9">
            <w:pPr>
              <w:pStyle w:val="TableNumbered"/>
              <w:numPr>
                <w:ilvl w:val="0"/>
                <w:numId w:val="0"/>
              </w:numPr>
              <w:ind w:left="360" w:hanging="360"/>
            </w:pPr>
            <w:r w:rsidRPr="00C52962">
              <w:t xml:space="preserve">7 </w:t>
            </w:r>
          </w:p>
        </w:tc>
        <w:tc>
          <w:tcPr>
            <w:tcW w:w="3561" w:type="dxa"/>
          </w:tcPr>
          <w:p w14:paraId="5525AC94" w14:textId="77777777" w:rsidR="00AD3AA4" w:rsidRPr="00C52962" w:rsidRDefault="00AD3AA4" w:rsidP="00AD3AA4">
            <w:pPr>
              <w:pStyle w:val="TableText10"/>
            </w:pPr>
            <w:r w:rsidRPr="00C52962">
              <w:t>map 7</w:t>
            </w:r>
            <w:r w:rsidR="00F13497" w:rsidRPr="00C52962">
              <w:t>—</w:t>
            </w:r>
            <w:r w:rsidR="0008492A" w:rsidRPr="00C52962">
              <w:t>Gibralta</w:t>
            </w:r>
            <w:r w:rsidRPr="00C52962">
              <w:t>r Special Purpose Reserve</w:t>
            </w:r>
          </w:p>
        </w:tc>
        <w:tc>
          <w:tcPr>
            <w:tcW w:w="3118" w:type="dxa"/>
          </w:tcPr>
          <w:p w14:paraId="215A978A" w14:textId="77777777" w:rsidR="00AD3AA4" w:rsidRPr="00C52962" w:rsidRDefault="00AD3AA4" w:rsidP="006705E9">
            <w:pPr>
              <w:pStyle w:val="TableText10"/>
            </w:pPr>
            <w:proofErr w:type="spellStart"/>
            <w:r w:rsidRPr="00C52962">
              <w:t>Paddys</w:t>
            </w:r>
            <w:proofErr w:type="spellEnd"/>
            <w:r w:rsidRPr="00C52962">
              <w:t xml:space="preserve"> River</w:t>
            </w:r>
          </w:p>
        </w:tc>
      </w:tr>
      <w:tr w:rsidR="00AD3AA4" w:rsidRPr="00C52962" w14:paraId="3F69249D" w14:textId="77777777" w:rsidTr="00AD3AA4">
        <w:trPr>
          <w:cantSplit/>
        </w:trPr>
        <w:tc>
          <w:tcPr>
            <w:tcW w:w="1200" w:type="dxa"/>
          </w:tcPr>
          <w:p w14:paraId="25DE577E" w14:textId="77777777" w:rsidR="00AD3AA4" w:rsidRPr="00C52962" w:rsidRDefault="00A63ED9" w:rsidP="00A63ED9">
            <w:pPr>
              <w:pStyle w:val="TableNumbered"/>
              <w:numPr>
                <w:ilvl w:val="0"/>
                <w:numId w:val="0"/>
              </w:numPr>
              <w:ind w:left="360" w:hanging="360"/>
            </w:pPr>
            <w:r w:rsidRPr="00C52962">
              <w:t xml:space="preserve">8 </w:t>
            </w:r>
          </w:p>
        </w:tc>
        <w:tc>
          <w:tcPr>
            <w:tcW w:w="3561" w:type="dxa"/>
          </w:tcPr>
          <w:p w14:paraId="5DCF3B90" w14:textId="77777777" w:rsidR="00AD3AA4" w:rsidRPr="00C52962" w:rsidRDefault="00AD3AA4" w:rsidP="00AD3AA4">
            <w:pPr>
              <w:pStyle w:val="TableText10"/>
            </w:pPr>
            <w:r w:rsidRPr="00C52962">
              <w:t>map 8</w:t>
            </w:r>
            <w:r w:rsidR="00F13497" w:rsidRPr="00C52962">
              <w:t>—</w:t>
            </w:r>
            <w:r w:rsidRPr="00C52962">
              <w:t>Kambah Pool Recreation Area</w:t>
            </w:r>
          </w:p>
        </w:tc>
        <w:tc>
          <w:tcPr>
            <w:tcW w:w="3118" w:type="dxa"/>
          </w:tcPr>
          <w:p w14:paraId="722CE564" w14:textId="77777777" w:rsidR="00AD3AA4" w:rsidRPr="00C52962" w:rsidRDefault="00AD3AA4" w:rsidP="006705E9">
            <w:pPr>
              <w:pStyle w:val="TableText10"/>
            </w:pPr>
            <w:proofErr w:type="spellStart"/>
            <w:r w:rsidRPr="00C52962">
              <w:t>Paddys</w:t>
            </w:r>
            <w:proofErr w:type="spellEnd"/>
            <w:r w:rsidRPr="00C52962">
              <w:t xml:space="preserve"> River</w:t>
            </w:r>
          </w:p>
        </w:tc>
      </w:tr>
      <w:tr w:rsidR="00AD3AA4" w:rsidRPr="00C52962" w14:paraId="56C015D1" w14:textId="77777777" w:rsidTr="00AD3AA4">
        <w:trPr>
          <w:cantSplit/>
        </w:trPr>
        <w:tc>
          <w:tcPr>
            <w:tcW w:w="1200" w:type="dxa"/>
          </w:tcPr>
          <w:p w14:paraId="3FAE7B78" w14:textId="77777777" w:rsidR="00AD3AA4" w:rsidRPr="00C52962" w:rsidRDefault="00A63ED9" w:rsidP="00A63ED9">
            <w:pPr>
              <w:pStyle w:val="TableNumbered"/>
              <w:numPr>
                <w:ilvl w:val="0"/>
                <w:numId w:val="0"/>
              </w:numPr>
              <w:ind w:left="360" w:hanging="360"/>
            </w:pPr>
            <w:r w:rsidRPr="00C52962">
              <w:t xml:space="preserve">9 </w:t>
            </w:r>
          </w:p>
        </w:tc>
        <w:tc>
          <w:tcPr>
            <w:tcW w:w="3561" w:type="dxa"/>
          </w:tcPr>
          <w:p w14:paraId="23C37BAB" w14:textId="77777777" w:rsidR="00AD3AA4" w:rsidRPr="00C52962" w:rsidRDefault="00AD3AA4" w:rsidP="00AD3AA4">
            <w:pPr>
              <w:pStyle w:val="TableText10"/>
            </w:pPr>
            <w:r w:rsidRPr="00C52962">
              <w:t>map 9</w:t>
            </w:r>
            <w:r w:rsidR="00F13497" w:rsidRPr="00C52962">
              <w:t>—</w:t>
            </w:r>
            <w:r w:rsidRPr="00C52962">
              <w:t>Molonglo River Reserve</w:t>
            </w:r>
          </w:p>
        </w:tc>
        <w:tc>
          <w:tcPr>
            <w:tcW w:w="3118" w:type="dxa"/>
          </w:tcPr>
          <w:p w14:paraId="1D6C1721" w14:textId="77777777" w:rsidR="00AD3AA4" w:rsidRPr="00C52962" w:rsidRDefault="00AD3AA4" w:rsidP="006705E9">
            <w:pPr>
              <w:pStyle w:val="TableText10"/>
            </w:pPr>
            <w:r w:rsidRPr="00C52962">
              <w:t>Molonglo Valley</w:t>
            </w:r>
          </w:p>
        </w:tc>
      </w:tr>
      <w:tr w:rsidR="00AD3AA4" w:rsidRPr="00C52962" w14:paraId="06B45505" w14:textId="77777777" w:rsidTr="00AD3AA4">
        <w:trPr>
          <w:cantSplit/>
        </w:trPr>
        <w:tc>
          <w:tcPr>
            <w:tcW w:w="1200" w:type="dxa"/>
          </w:tcPr>
          <w:p w14:paraId="2211E20C" w14:textId="77777777" w:rsidR="00AD3AA4" w:rsidRPr="00C52962" w:rsidRDefault="00A63ED9" w:rsidP="00A63ED9">
            <w:pPr>
              <w:pStyle w:val="TableNumbered"/>
              <w:numPr>
                <w:ilvl w:val="0"/>
                <w:numId w:val="0"/>
              </w:numPr>
              <w:ind w:left="360" w:hanging="360"/>
            </w:pPr>
            <w:r w:rsidRPr="00C52962">
              <w:t xml:space="preserve">10 </w:t>
            </w:r>
          </w:p>
        </w:tc>
        <w:tc>
          <w:tcPr>
            <w:tcW w:w="3561" w:type="dxa"/>
          </w:tcPr>
          <w:p w14:paraId="2319A826" w14:textId="77777777" w:rsidR="00AD3AA4" w:rsidRPr="00C52962" w:rsidRDefault="00AD3AA4" w:rsidP="00AD3AA4">
            <w:pPr>
              <w:pStyle w:val="TableText10"/>
            </w:pPr>
            <w:r w:rsidRPr="00C52962">
              <w:t>map 10</w:t>
            </w:r>
            <w:r w:rsidR="00F13497" w:rsidRPr="00C52962">
              <w:t>—</w:t>
            </w:r>
            <w:proofErr w:type="spellStart"/>
            <w:r w:rsidRPr="00C52962">
              <w:t>Namadgi</w:t>
            </w:r>
            <w:proofErr w:type="spellEnd"/>
            <w:r w:rsidRPr="00C52962">
              <w:t xml:space="preserve"> Special Purpose Reserve</w:t>
            </w:r>
          </w:p>
        </w:tc>
        <w:tc>
          <w:tcPr>
            <w:tcW w:w="3118" w:type="dxa"/>
          </w:tcPr>
          <w:p w14:paraId="2A547FB7" w14:textId="77777777" w:rsidR="00AD3AA4" w:rsidRPr="00C52962" w:rsidRDefault="00AD3AA4" w:rsidP="006705E9">
            <w:pPr>
              <w:pStyle w:val="TableText10"/>
            </w:pPr>
            <w:r w:rsidRPr="00C52962">
              <w:t>Tennent</w:t>
            </w:r>
          </w:p>
        </w:tc>
      </w:tr>
      <w:tr w:rsidR="00AD3AA4" w:rsidRPr="00C52962" w14:paraId="2EFA4BA6" w14:textId="77777777" w:rsidTr="00AD3AA4">
        <w:trPr>
          <w:cantSplit/>
        </w:trPr>
        <w:tc>
          <w:tcPr>
            <w:tcW w:w="1200" w:type="dxa"/>
          </w:tcPr>
          <w:p w14:paraId="4F2E4382" w14:textId="77777777" w:rsidR="00AD3AA4" w:rsidRPr="00C52962" w:rsidRDefault="00A63ED9" w:rsidP="00A63ED9">
            <w:pPr>
              <w:pStyle w:val="TableNumbered"/>
              <w:numPr>
                <w:ilvl w:val="0"/>
                <w:numId w:val="0"/>
              </w:numPr>
              <w:ind w:left="360" w:hanging="360"/>
            </w:pPr>
            <w:r w:rsidRPr="00C52962">
              <w:t xml:space="preserve">11 </w:t>
            </w:r>
          </w:p>
        </w:tc>
        <w:tc>
          <w:tcPr>
            <w:tcW w:w="3561" w:type="dxa"/>
          </w:tcPr>
          <w:p w14:paraId="3CE0AFE3" w14:textId="77777777" w:rsidR="00AD3AA4" w:rsidRPr="00C52962" w:rsidRDefault="00AD3AA4" w:rsidP="00F13497">
            <w:pPr>
              <w:pStyle w:val="TableText10"/>
            </w:pPr>
            <w:r w:rsidRPr="00C52962">
              <w:t>map 11</w:t>
            </w:r>
            <w:r w:rsidR="00F13497" w:rsidRPr="00C52962">
              <w:t>—</w:t>
            </w:r>
            <w:r w:rsidRPr="00C52962">
              <w:t xml:space="preserve">Pine Island and Point Hut to Tharwa </w:t>
            </w:r>
            <w:r w:rsidR="00F13497" w:rsidRPr="00C52962">
              <w:t>B</w:t>
            </w:r>
            <w:r w:rsidRPr="00C52962">
              <w:t>ridge</w:t>
            </w:r>
          </w:p>
        </w:tc>
        <w:tc>
          <w:tcPr>
            <w:tcW w:w="3118" w:type="dxa"/>
          </w:tcPr>
          <w:p w14:paraId="12C87341" w14:textId="77777777" w:rsidR="00AD3AA4" w:rsidRPr="00C52962" w:rsidRDefault="00AD3AA4" w:rsidP="006705E9">
            <w:pPr>
              <w:pStyle w:val="TableText10"/>
            </w:pPr>
            <w:r w:rsidRPr="00C52962">
              <w:t>Tuggeranong</w:t>
            </w:r>
          </w:p>
        </w:tc>
      </w:tr>
      <w:tr w:rsidR="00AD3AA4" w:rsidRPr="00C52962" w14:paraId="1F88EDC9" w14:textId="77777777" w:rsidTr="00AD3AA4">
        <w:trPr>
          <w:cantSplit/>
        </w:trPr>
        <w:tc>
          <w:tcPr>
            <w:tcW w:w="1200" w:type="dxa"/>
          </w:tcPr>
          <w:p w14:paraId="5334DA46" w14:textId="77777777" w:rsidR="00AD3AA4" w:rsidRPr="00C52962" w:rsidRDefault="00A63ED9" w:rsidP="00A63ED9">
            <w:pPr>
              <w:pStyle w:val="TableNumbered"/>
              <w:numPr>
                <w:ilvl w:val="0"/>
                <w:numId w:val="0"/>
              </w:numPr>
              <w:ind w:left="360" w:hanging="360"/>
            </w:pPr>
            <w:r w:rsidRPr="00C52962">
              <w:t xml:space="preserve">12 </w:t>
            </w:r>
          </w:p>
        </w:tc>
        <w:tc>
          <w:tcPr>
            <w:tcW w:w="3561" w:type="dxa"/>
          </w:tcPr>
          <w:p w14:paraId="2DA68766" w14:textId="77777777" w:rsidR="00AD3AA4" w:rsidRPr="00C52962" w:rsidRDefault="00AD3AA4" w:rsidP="00AD3AA4">
            <w:pPr>
              <w:pStyle w:val="TableText10"/>
            </w:pPr>
            <w:r w:rsidRPr="00C52962">
              <w:t>map 12</w:t>
            </w:r>
            <w:r w:rsidR="00F13497" w:rsidRPr="00C52962">
              <w:t>—</w:t>
            </w:r>
            <w:r w:rsidRPr="00C52962">
              <w:t>Sherwood Forest Special Purpose Reserve</w:t>
            </w:r>
          </w:p>
        </w:tc>
        <w:tc>
          <w:tcPr>
            <w:tcW w:w="3118" w:type="dxa"/>
          </w:tcPr>
          <w:p w14:paraId="68A510F8" w14:textId="77777777" w:rsidR="00AD3AA4" w:rsidRPr="00C52962" w:rsidRDefault="00AD3AA4" w:rsidP="00EA21E8">
            <w:pPr>
              <w:pStyle w:val="TableText10"/>
            </w:pPr>
            <w:proofErr w:type="spellStart"/>
            <w:r w:rsidRPr="00C52962">
              <w:t>Coree</w:t>
            </w:r>
            <w:proofErr w:type="spellEnd"/>
          </w:p>
        </w:tc>
      </w:tr>
      <w:tr w:rsidR="00AD3AA4" w:rsidRPr="00C52962" w14:paraId="3870BC20" w14:textId="77777777" w:rsidTr="00AD3AA4">
        <w:trPr>
          <w:cantSplit/>
        </w:trPr>
        <w:tc>
          <w:tcPr>
            <w:tcW w:w="1200" w:type="dxa"/>
          </w:tcPr>
          <w:p w14:paraId="6316FCE0" w14:textId="77777777" w:rsidR="00AD3AA4" w:rsidRPr="00C52962" w:rsidRDefault="00A63ED9" w:rsidP="00A63ED9">
            <w:pPr>
              <w:pStyle w:val="TableNumbered"/>
              <w:numPr>
                <w:ilvl w:val="0"/>
                <w:numId w:val="0"/>
              </w:numPr>
              <w:ind w:left="360" w:hanging="360"/>
            </w:pPr>
            <w:r w:rsidRPr="00C52962">
              <w:t xml:space="preserve">13 </w:t>
            </w:r>
          </w:p>
        </w:tc>
        <w:tc>
          <w:tcPr>
            <w:tcW w:w="3561" w:type="dxa"/>
          </w:tcPr>
          <w:p w14:paraId="03F01ACF" w14:textId="77777777" w:rsidR="00AD3AA4" w:rsidRPr="00C52962" w:rsidRDefault="00AD3AA4" w:rsidP="00EA21E8">
            <w:pPr>
              <w:pStyle w:val="TableText10"/>
            </w:pPr>
            <w:r w:rsidRPr="00C52962">
              <w:t>map 13</w:t>
            </w:r>
            <w:r w:rsidR="00F13497" w:rsidRPr="00C52962">
              <w:t>—</w:t>
            </w:r>
            <w:r w:rsidRPr="00C52962">
              <w:t xml:space="preserve"> Stony Creek Special Purpose Reserve</w:t>
            </w:r>
          </w:p>
        </w:tc>
        <w:tc>
          <w:tcPr>
            <w:tcW w:w="3118" w:type="dxa"/>
          </w:tcPr>
          <w:p w14:paraId="2D412D39" w14:textId="77777777" w:rsidR="00AD3AA4" w:rsidRPr="00C52962" w:rsidRDefault="00AD3AA4" w:rsidP="00EA21E8">
            <w:pPr>
              <w:pStyle w:val="TableText10"/>
            </w:pPr>
            <w:r w:rsidRPr="00C52962">
              <w:t>Stromlo</w:t>
            </w:r>
          </w:p>
        </w:tc>
      </w:tr>
      <w:tr w:rsidR="00AD3AA4" w:rsidRPr="00C52962" w14:paraId="2A3265FC" w14:textId="77777777" w:rsidTr="00AD3AA4">
        <w:trPr>
          <w:cantSplit/>
        </w:trPr>
        <w:tc>
          <w:tcPr>
            <w:tcW w:w="1200" w:type="dxa"/>
          </w:tcPr>
          <w:p w14:paraId="57EDD7FD" w14:textId="77777777" w:rsidR="00AD3AA4" w:rsidRPr="00C52962" w:rsidRDefault="00A63ED9" w:rsidP="00A63ED9">
            <w:pPr>
              <w:pStyle w:val="TableNumbered"/>
              <w:numPr>
                <w:ilvl w:val="0"/>
                <w:numId w:val="0"/>
              </w:numPr>
              <w:ind w:left="360" w:hanging="360"/>
            </w:pPr>
            <w:r w:rsidRPr="00C52962">
              <w:lastRenderedPageBreak/>
              <w:t xml:space="preserve">14 </w:t>
            </w:r>
          </w:p>
        </w:tc>
        <w:tc>
          <w:tcPr>
            <w:tcW w:w="3561" w:type="dxa"/>
          </w:tcPr>
          <w:p w14:paraId="5A83DFDF" w14:textId="77777777" w:rsidR="00AD3AA4" w:rsidRPr="00C52962" w:rsidRDefault="00AD3AA4" w:rsidP="00094E92">
            <w:pPr>
              <w:pStyle w:val="TableText10"/>
            </w:pPr>
            <w:r w:rsidRPr="00C52962">
              <w:t>map 14</w:t>
            </w:r>
            <w:r w:rsidR="00F13497" w:rsidRPr="00C52962">
              <w:t>—Tidbinbilla Special Purpose Re</w:t>
            </w:r>
            <w:r w:rsidRPr="00C52962">
              <w:t xml:space="preserve">serve and </w:t>
            </w:r>
            <w:proofErr w:type="spellStart"/>
            <w:r w:rsidRPr="00C52962">
              <w:t>Jedbinbilla</w:t>
            </w:r>
            <w:proofErr w:type="spellEnd"/>
          </w:p>
        </w:tc>
        <w:tc>
          <w:tcPr>
            <w:tcW w:w="3118" w:type="dxa"/>
          </w:tcPr>
          <w:p w14:paraId="10305B7C" w14:textId="77777777" w:rsidR="00AD3AA4" w:rsidRPr="00C52962" w:rsidRDefault="00AD3AA4" w:rsidP="00EA21E8">
            <w:pPr>
              <w:pStyle w:val="TableText10"/>
            </w:pPr>
            <w:proofErr w:type="spellStart"/>
            <w:r w:rsidRPr="00C52962">
              <w:t>Paddys</w:t>
            </w:r>
            <w:proofErr w:type="spellEnd"/>
            <w:r w:rsidRPr="00C52962">
              <w:t xml:space="preserve"> River</w:t>
            </w:r>
          </w:p>
        </w:tc>
      </w:tr>
      <w:tr w:rsidR="00AD3AA4" w:rsidRPr="00C52962" w14:paraId="7E69D500" w14:textId="77777777" w:rsidTr="00AD3AA4">
        <w:trPr>
          <w:cantSplit/>
        </w:trPr>
        <w:tc>
          <w:tcPr>
            <w:tcW w:w="1200" w:type="dxa"/>
          </w:tcPr>
          <w:p w14:paraId="6A7F4864" w14:textId="77777777" w:rsidR="00AD3AA4" w:rsidRPr="00C52962" w:rsidRDefault="00A63ED9" w:rsidP="00A63ED9">
            <w:pPr>
              <w:pStyle w:val="TableNumbered"/>
              <w:numPr>
                <w:ilvl w:val="0"/>
                <w:numId w:val="0"/>
              </w:numPr>
              <w:ind w:left="360" w:hanging="360"/>
            </w:pPr>
            <w:r w:rsidRPr="00C52962">
              <w:t xml:space="preserve">15 </w:t>
            </w:r>
          </w:p>
        </w:tc>
        <w:tc>
          <w:tcPr>
            <w:tcW w:w="3561" w:type="dxa"/>
          </w:tcPr>
          <w:p w14:paraId="300907FC" w14:textId="77777777" w:rsidR="00AD3AA4" w:rsidRPr="00C52962" w:rsidRDefault="00AD3AA4" w:rsidP="00F13497">
            <w:pPr>
              <w:pStyle w:val="TableText10"/>
            </w:pPr>
            <w:r w:rsidRPr="00C52962">
              <w:t>map 15</w:t>
            </w:r>
            <w:r w:rsidR="00F13497" w:rsidRPr="00C52962">
              <w:t>—</w:t>
            </w:r>
            <w:r w:rsidRPr="00C52962">
              <w:t xml:space="preserve">Uriarra Crossing Recreation </w:t>
            </w:r>
            <w:r w:rsidR="00F13497" w:rsidRPr="00C52962">
              <w:t>A</w:t>
            </w:r>
            <w:r w:rsidRPr="00C52962">
              <w:t xml:space="preserve">rea </w:t>
            </w:r>
          </w:p>
        </w:tc>
        <w:tc>
          <w:tcPr>
            <w:tcW w:w="3118" w:type="dxa"/>
          </w:tcPr>
          <w:p w14:paraId="65841859" w14:textId="77777777" w:rsidR="00AD3AA4" w:rsidRPr="00C52962" w:rsidRDefault="00A63ED9" w:rsidP="00A63ED9">
            <w:pPr>
              <w:pStyle w:val="TableText10"/>
              <w:ind w:left="379" w:hanging="360"/>
            </w:pPr>
            <w:r w:rsidRPr="00C52962">
              <w:rPr>
                <w:rFonts w:ascii="Symbol" w:hAnsi="Symbol"/>
              </w:rPr>
              <w:t></w:t>
            </w:r>
            <w:r w:rsidRPr="00C52962">
              <w:rPr>
                <w:rFonts w:ascii="Symbol" w:hAnsi="Symbol"/>
              </w:rPr>
              <w:tab/>
            </w:r>
            <w:proofErr w:type="spellStart"/>
            <w:r w:rsidR="00AD3AA4" w:rsidRPr="00C52962">
              <w:t>Coree</w:t>
            </w:r>
            <w:proofErr w:type="spellEnd"/>
          </w:p>
          <w:p w14:paraId="17A70B51" w14:textId="77777777" w:rsidR="00AD3AA4" w:rsidRPr="00C52962" w:rsidRDefault="00A63ED9" w:rsidP="00A63ED9">
            <w:pPr>
              <w:pStyle w:val="TableText10"/>
              <w:ind w:left="379" w:hanging="360"/>
            </w:pPr>
            <w:r w:rsidRPr="00C52962">
              <w:rPr>
                <w:rFonts w:ascii="Symbol" w:hAnsi="Symbol"/>
              </w:rPr>
              <w:t></w:t>
            </w:r>
            <w:r w:rsidRPr="00C52962">
              <w:rPr>
                <w:rFonts w:ascii="Symbol" w:hAnsi="Symbol"/>
              </w:rPr>
              <w:tab/>
            </w:r>
            <w:r w:rsidR="00AD3AA4" w:rsidRPr="00C52962">
              <w:t xml:space="preserve">Stromlo </w:t>
            </w:r>
          </w:p>
        </w:tc>
      </w:tr>
      <w:tr w:rsidR="00AD3AA4" w:rsidRPr="00C52962" w14:paraId="4F2E9CA4" w14:textId="77777777" w:rsidTr="00AD3AA4">
        <w:trPr>
          <w:cantSplit/>
        </w:trPr>
        <w:tc>
          <w:tcPr>
            <w:tcW w:w="1200" w:type="dxa"/>
          </w:tcPr>
          <w:p w14:paraId="3D1D5224" w14:textId="77777777" w:rsidR="00AD3AA4" w:rsidRPr="00C52962" w:rsidRDefault="00A63ED9" w:rsidP="00A63ED9">
            <w:pPr>
              <w:pStyle w:val="TableNumbered"/>
              <w:numPr>
                <w:ilvl w:val="0"/>
                <w:numId w:val="0"/>
              </w:numPr>
              <w:ind w:left="360" w:hanging="360"/>
            </w:pPr>
            <w:r w:rsidRPr="00C52962">
              <w:t xml:space="preserve">16 </w:t>
            </w:r>
          </w:p>
        </w:tc>
        <w:tc>
          <w:tcPr>
            <w:tcW w:w="3561" w:type="dxa"/>
          </w:tcPr>
          <w:p w14:paraId="28E513B5" w14:textId="77777777" w:rsidR="00AD3AA4" w:rsidRPr="00C52962" w:rsidRDefault="00D23598" w:rsidP="00EA21E8">
            <w:pPr>
              <w:pStyle w:val="TableText10"/>
            </w:pPr>
            <w:r w:rsidRPr="00D464FD">
              <w:t>map 16—Woodstock West Special Purpose Reserve</w:t>
            </w:r>
          </w:p>
        </w:tc>
        <w:tc>
          <w:tcPr>
            <w:tcW w:w="3118" w:type="dxa"/>
          </w:tcPr>
          <w:p w14:paraId="7731DE6B" w14:textId="77777777" w:rsidR="00AD3AA4" w:rsidRPr="00C52962" w:rsidRDefault="00A63ED9" w:rsidP="00A63ED9">
            <w:pPr>
              <w:pStyle w:val="TableText10"/>
              <w:ind w:left="379" w:hanging="360"/>
            </w:pPr>
            <w:r w:rsidRPr="00C52962">
              <w:rPr>
                <w:rFonts w:ascii="Symbol" w:hAnsi="Symbol"/>
              </w:rPr>
              <w:t></w:t>
            </w:r>
            <w:r w:rsidRPr="00C52962">
              <w:rPr>
                <w:rFonts w:ascii="Symbol" w:hAnsi="Symbol"/>
              </w:rPr>
              <w:tab/>
            </w:r>
            <w:r w:rsidR="00AD3AA4" w:rsidRPr="00C52962">
              <w:t>Stromlo</w:t>
            </w:r>
          </w:p>
        </w:tc>
      </w:tr>
    </w:tbl>
    <w:p w14:paraId="4A3C1D77" w14:textId="77777777" w:rsidR="001D2AD8" w:rsidRPr="00C52962" w:rsidRDefault="001D2AD8" w:rsidP="001D2AD8">
      <w:pPr>
        <w:pStyle w:val="PageBreak"/>
      </w:pPr>
      <w:r w:rsidRPr="00C52962">
        <w:br w:type="page"/>
      </w:r>
    </w:p>
    <w:p w14:paraId="7F43288E" w14:textId="77777777" w:rsidR="00F41E52" w:rsidRPr="00947363" w:rsidRDefault="00A63ED9" w:rsidP="00A63ED9">
      <w:pPr>
        <w:pStyle w:val="Sched-Part"/>
      </w:pPr>
      <w:bookmarkStart w:id="27" w:name="_Toc71802334"/>
      <w:r w:rsidRPr="00947363">
        <w:rPr>
          <w:rStyle w:val="CharPartNo"/>
        </w:rPr>
        <w:lastRenderedPageBreak/>
        <w:t>Part 1.2</w:t>
      </w:r>
      <w:r w:rsidRPr="00C52962">
        <w:tab/>
      </w:r>
      <w:r w:rsidR="00F41E52" w:rsidRPr="00947363">
        <w:rPr>
          <w:rStyle w:val="CharPartText"/>
        </w:rPr>
        <w:t xml:space="preserve">Special purpose </w:t>
      </w:r>
      <w:r w:rsidR="00410468" w:rsidRPr="00947363">
        <w:rPr>
          <w:rStyle w:val="CharPartText"/>
        </w:rPr>
        <w:t>reserve maps</w:t>
      </w:r>
      <w:bookmarkEnd w:id="27"/>
    </w:p>
    <w:p w14:paraId="4E77D6FB" w14:textId="77777777" w:rsidR="008F5008" w:rsidRPr="00947363" w:rsidRDefault="00A63ED9" w:rsidP="00A63ED9">
      <w:pPr>
        <w:pStyle w:val="Sched-Form"/>
      </w:pPr>
      <w:bookmarkStart w:id="28" w:name="_Toc71802335"/>
      <w:r w:rsidRPr="00947363">
        <w:rPr>
          <w:rStyle w:val="CharDivNo"/>
        </w:rPr>
        <w:t>Division 1.2.1</w:t>
      </w:r>
      <w:r w:rsidRPr="00C52962">
        <w:tab/>
      </w:r>
      <w:proofErr w:type="spellStart"/>
      <w:r w:rsidR="008F5008" w:rsidRPr="00947363">
        <w:rPr>
          <w:rStyle w:val="CharDivText"/>
        </w:rPr>
        <w:t>Birrigai</w:t>
      </w:r>
      <w:bookmarkEnd w:id="28"/>
      <w:proofErr w:type="spellEnd"/>
    </w:p>
    <w:p w14:paraId="667F3DB6" w14:textId="77777777" w:rsidR="00AB5A55" w:rsidRPr="00C52962" w:rsidRDefault="00AB5A55" w:rsidP="00AB5A55"/>
    <w:p w14:paraId="3A6F69DA" w14:textId="77777777" w:rsidR="00AB5A55" w:rsidRDefault="00401261" w:rsidP="00AB5A55">
      <w:pPr>
        <w:pStyle w:val="PageBreak"/>
        <w:jc w:val="center"/>
      </w:pPr>
      <w:r w:rsidRPr="00C52962">
        <w:rPr>
          <w:noProof/>
          <w:lang w:eastAsia="en-AU"/>
        </w:rPr>
        <w:drawing>
          <wp:inline distT="0" distB="0" distL="0" distR="0" wp14:anchorId="1B5F51ED" wp14:editId="32D6B8BB">
            <wp:extent cx="3819120" cy="5400675"/>
            <wp:effectExtent l="0" t="0" r="0" b="0"/>
            <wp:docPr id="21" name="Picture 4" descr="C:\Users\Scott Pobihun\AppData\Local\Microsoft\Windows\Temporary Internet Files\Content.Outlook\ZM0C46B7\386 Birrig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 Pobihun\AppData\Local\Microsoft\Windows\Temporary Internet Files\Content.Outlook\ZM0C46B7\386 Birrigai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1033" cy="5403380"/>
                    </a:xfrm>
                    <a:prstGeom prst="rect">
                      <a:avLst/>
                    </a:prstGeom>
                    <a:noFill/>
                    <a:ln w="9525">
                      <a:noFill/>
                      <a:miter lim="800000"/>
                      <a:headEnd/>
                      <a:tailEnd/>
                    </a:ln>
                  </pic:spPr>
                </pic:pic>
              </a:graphicData>
            </a:graphic>
          </wp:inline>
        </w:drawing>
      </w:r>
    </w:p>
    <w:p w14:paraId="5F3C97E6" w14:textId="77777777" w:rsidR="001D2AD8" w:rsidRPr="00C52962" w:rsidRDefault="001D2AD8" w:rsidP="00AB5A55">
      <w:pPr>
        <w:pStyle w:val="PageBreak"/>
      </w:pPr>
      <w:r w:rsidRPr="00C52962">
        <w:br w:type="page"/>
      </w:r>
    </w:p>
    <w:p w14:paraId="329C4C3D" w14:textId="77777777" w:rsidR="008F5008" w:rsidRPr="00947363" w:rsidRDefault="00A63ED9" w:rsidP="00A63ED9">
      <w:pPr>
        <w:pStyle w:val="Sched-Form"/>
      </w:pPr>
      <w:bookmarkStart w:id="29" w:name="_Toc71802336"/>
      <w:r w:rsidRPr="00947363">
        <w:rPr>
          <w:rStyle w:val="CharDivNo"/>
        </w:rPr>
        <w:lastRenderedPageBreak/>
        <w:t>Division 1.2.2</w:t>
      </w:r>
      <w:r w:rsidRPr="00C52962">
        <w:tab/>
      </w:r>
      <w:r w:rsidR="008F5008" w:rsidRPr="00947363">
        <w:rPr>
          <w:rStyle w:val="CharDivText"/>
        </w:rPr>
        <w:t>Blue Ridge Special Purpose Reserve</w:t>
      </w:r>
      <w:bookmarkEnd w:id="29"/>
    </w:p>
    <w:p w14:paraId="31259967" w14:textId="77777777" w:rsidR="001D2AD8" w:rsidRPr="00C52962" w:rsidRDefault="001D2AD8" w:rsidP="00BD1C01"/>
    <w:p w14:paraId="0A7AC4B6" w14:textId="77777777" w:rsidR="00AB5A55" w:rsidRDefault="00401261" w:rsidP="00AB5A55">
      <w:pPr>
        <w:pStyle w:val="PageBreak"/>
        <w:jc w:val="center"/>
      </w:pPr>
      <w:r w:rsidRPr="00C52962">
        <w:rPr>
          <w:noProof/>
          <w:lang w:eastAsia="en-AU"/>
        </w:rPr>
        <w:drawing>
          <wp:inline distT="0" distB="0" distL="0" distR="0" wp14:anchorId="7279AA48" wp14:editId="40868FE1">
            <wp:extent cx="4064028" cy="5743575"/>
            <wp:effectExtent l="0" t="0" r="0" b="0"/>
            <wp:docPr id="13" name="Picture 12" descr="C:\Users\Scott Pobihun\AppData\Local\Microsoft\Windows\Temporary Internet Files\Content.Outlook\ZM0C46B7\410 Blue 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ott Pobihun\AppData\Local\Microsoft\Windows\Temporary Internet Files\Content.Outlook\ZM0C46B7\410 Blue Rid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66681" cy="5747324"/>
                    </a:xfrm>
                    <a:prstGeom prst="rect">
                      <a:avLst/>
                    </a:prstGeom>
                    <a:noFill/>
                    <a:ln w="9525">
                      <a:noFill/>
                      <a:miter lim="800000"/>
                      <a:headEnd/>
                      <a:tailEnd/>
                    </a:ln>
                  </pic:spPr>
                </pic:pic>
              </a:graphicData>
            </a:graphic>
          </wp:inline>
        </w:drawing>
      </w:r>
    </w:p>
    <w:p w14:paraId="22D927C0" w14:textId="77777777" w:rsidR="00983AA7" w:rsidRPr="00C52962" w:rsidRDefault="00983AA7" w:rsidP="00AB5A55">
      <w:pPr>
        <w:pStyle w:val="PageBreak"/>
      </w:pPr>
      <w:r w:rsidRPr="00C52962">
        <w:br w:type="page"/>
      </w:r>
    </w:p>
    <w:p w14:paraId="7FD6BBF9" w14:textId="77777777" w:rsidR="00AD3AA4" w:rsidRPr="00947363" w:rsidRDefault="00A63ED9" w:rsidP="00A63ED9">
      <w:pPr>
        <w:pStyle w:val="Sched-Form"/>
      </w:pPr>
      <w:bookmarkStart w:id="30" w:name="_Toc71802337"/>
      <w:r w:rsidRPr="00947363">
        <w:rPr>
          <w:rStyle w:val="CharDivNo"/>
        </w:rPr>
        <w:lastRenderedPageBreak/>
        <w:t>Division 1.2.3</w:t>
      </w:r>
      <w:r w:rsidRPr="00C52962">
        <w:tab/>
      </w:r>
      <w:r w:rsidR="00AD3AA4" w:rsidRPr="00947363">
        <w:rPr>
          <w:rStyle w:val="CharDivText"/>
        </w:rPr>
        <w:t>Bullen Range North Special Purpose Reserve</w:t>
      </w:r>
      <w:bookmarkEnd w:id="30"/>
    </w:p>
    <w:p w14:paraId="6BF64DBE" w14:textId="77777777" w:rsidR="00AB5A55" w:rsidRPr="00AB5A55" w:rsidRDefault="00AB5A55" w:rsidP="00AB5A55"/>
    <w:p w14:paraId="63116FD4" w14:textId="77777777" w:rsidR="001D2AD8" w:rsidRPr="00C52962" w:rsidRDefault="00401261" w:rsidP="00AB5A55">
      <w:pPr>
        <w:jc w:val="center"/>
      </w:pPr>
      <w:r w:rsidRPr="00C52962">
        <w:rPr>
          <w:noProof/>
          <w:lang w:eastAsia="en-AU"/>
        </w:rPr>
        <w:drawing>
          <wp:inline distT="0" distB="0" distL="0" distR="0" wp14:anchorId="054A912B" wp14:editId="18AFDDB7">
            <wp:extent cx="3949965" cy="5591175"/>
            <wp:effectExtent l="0" t="0" r="0" b="0"/>
            <wp:docPr id="15" name="Picture 14" descr="C:\Users\Scott Pobihun\AppData\Local\Microsoft\Windows\Temporary Internet Files\Content.Outlook\ZM0C46B7\398 Bullen Range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ott Pobihun\AppData\Local\Microsoft\Windows\Temporary Internet Files\Content.Outlook\ZM0C46B7\398 Bullen Range Nort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7470" cy="5601798"/>
                    </a:xfrm>
                    <a:prstGeom prst="rect">
                      <a:avLst/>
                    </a:prstGeom>
                    <a:noFill/>
                    <a:ln w="9525">
                      <a:noFill/>
                      <a:miter lim="800000"/>
                      <a:headEnd/>
                      <a:tailEnd/>
                    </a:ln>
                  </pic:spPr>
                </pic:pic>
              </a:graphicData>
            </a:graphic>
          </wp:inline>
        </w:drawing>
      </w:r>
    </w:p>
    <w:p w14:paraId="2EFBF0F5" w14:textId="77777777" w:rsidR="00983AA7" w:rsidRPr="00C52962" w:rsidRDefault="00983AA7" w:rsidP="00983AA7">
      <w:pPr>
        <w:pStyle w:val="PageBreak"/>
      </w:pPr>
      <w:r w:rsidRPr="00C52962">
        <w:br w:type="page"/>
      </w:r>
    </w:p>
    <w:p w14:paraId="1257B1C9" w14:textId="77777777" w:rsidR="001D2AD8" w:rsidRPr="00947363" w:rsidRDefault="00A63ED9" w:rsidP="00A63ED9">
      <w:pPr>
        <w:pStyle w:val="Sched-Form"/>
      </w:pPr>
      <w:bookmarkStart w:id="31" w:name="_Toc71802338"/>
      <w:r w:rsidRPr="00947363">
        <w:rPr>
          <w:rStyle w:val="CharDivNo"/>
        </w:rPr>
        <w:lastRenderedPageBreak/>
        <w:t>Division 1.2.4</w:t>
      </w:r>
      <w:r w:rsidRPr="00C52962">
        <w:tab/>
      </w:r>
      <w:r w:rsidR="001D2AD8" w:rsidRPr="00947363">
        <w:rPr>
          <w:rStyle w:val="CharDivText"/>
        </w:rPr>
        <w:t>Bullen Range South Special Purpose Reserve</w:t>
      </w:r>
      <w:bookmarkEnd w:id="31"/>
    </w:p>
    <w:p w14:paraId="494C2A23" w14:textId="77777777" w:rsidR="00AB5A55" w:rsidRPr="00AB5A55" w:rsidRDefault="00AB5A55" w:rsidP="00AB5A55"/>
    <w:p w14:paraId="09F94A73" w14:textId="77777777" w:rsidR="001D2AD8" w:rsidRPr="00C52962" w:rsidRDefault="00401261" w:rsidP="00AB5A55">
      <w:pPr>
        <w:jc w:val="center"/>
      </w:pPr>
      <w:r>
        <w:rPr>
          <w:noProof/>
          <w:lang w:eastAsia="en-AU"/>
        </w:rPr>
        <w:drawing>
          <wp:inline distT="0" distB="0" distL="0" distR="0" wp14:anchorId="2DD966B6" wp14:editId="0846148F">
            <wp:extent cx="3989705" cy="5638800"/>
            <wp:effectExtent l="0" t="0" r="0" b="0"/>
            <wp:docPr id="20" name="Picture 19" descr="C:\Users\Scott Pobihun\AppData\Local\Microsoft\Windows\Temporary Internet Files\Content.Outlook\ZM0C46B7\406 Bullen Range Sout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cott Pobihun\AppData\Local\Microsoft\Windows\Temporary Internet Files\Content.Outlook\ZM0C46B7\406 Bullen Range South (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89705" cy="5638800"/>
                    </a:xfrm>
                    <a:prstGeom prst="rect">
                      <a:avLst/>
                    </a:prstGeom>
                    <a:noFill/>
                    <a:ln w="9525">
                      <a:noFill/>
                      <a:miter lim="800000"/>
                      <a:headEnd/>
                      <a:tailEnd/>
                    </a:ln>
                  </pic:spPr>
                </pic:pic>
              </a:graphicData>
            </a:graphic>
          </wp:inline>
        </w:drawing>
      </w:r>
    </w:p>
    <w:p w14:paraId="3BA9C710" w14:textId="77777777" w:rsidR="001D2AD8" w:rsidRPr="00C52962" w:rsidRDefault="001D2AD8" w:rsidP="001D2AD8">
      <w:pPr>
        <w:pStyle w:val="PageBreak"/>
      </w:pPr>
      <w:r w:rsidRPr="00C52962">
        <w:br w:type="page"/>
      </w:r>
    </w:p>
    <w:p w14:paraId="7B468DDF" w14:textId="77777777" w:rsidR="001D2AD8" w:rsidRPr="00947363" w:rsidRDefault="00A63ED9" w:rsidP="00A63ED9">
      <w:pPr>
        <w:pStyle w:val="Sched-Form"/>
      </w:pPr>
      <w:bookmarkStart w:id="32" w:name="_Toc71802339"/>
      <w:r w:rsidRPr="00947363">
        <w:rPr>
          <w:rStyle w:val="CharDivNo"/>
        </w:rPr>
        <w:lastRenderedPageBreak/>
        <w:t>Division 1.2.5</w:t>
      </w:r>
      <w:r w:rsidRPr="00C52962">
        <w:tab/>
      </w:r>
      <w:r w:rsidR="001D2AD8" w:rsidRPr="00947363">
        <w:rPr>
          <w:rStyle w:val="CharDivText"/>
        </w:rPr>
        <w:t>Bullen Range Special Purpose Reserve</w:t>
      </w:r>
      <w:bookmarkEnd w:id="32"/>
    </w:p>
    <w:p w14:paraId="5CBD94C7" w14:textId="77777777" w:rsidR="00AB5A55" w:rsidRPr="00AB5A55" w:rsidRDefault="00AB5A55" w:rsidP="00AB5A55"/>
    <w:p w14:paraId="70017E5E" w14:textId="77777777" w:rsidR="001D2AD8" w:rsidRPr="00C52962" w:rsidRDefault="001D2AD8" w:rsidP="00AB5A55">
      <w:pPr>
        <w:jc w:val="center"/>
      </w:pPr>
      <w:r w:rsidRPr="00C52962">
        <w:rPr>
          <w:noProof/>
          <w:lang w:eastAsia="en-AU"/>
        </w:rPr>
        <w:drawing>
          <wp:inline distT="0" distB="0" distL="0" distR="0" wp14:anchorId="038F6D85" wp14:editId="30694A4E">
            <wp:extent cx="3976358" cy="5619750"/>
            <wp:effectExtent l="0" t="0" r="5715" b="0"/>
            <wp:docPr id="2" name="Picture 2" descr="C:\Users\Scott Pobihun\AppData\Local\Microsoft\Windows\Temporary Internet Files\Content.Outlook\ZM0C46B7\400 Bullen 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Pobihun\AppData\Local\Microsoft\Windows\Temporary Internet Files\Content.Outlook\ZM0C46B7\400 Bullen Rang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79901" cy="5624757"/>
                    </a:xfrm>
                    <a:prstGeom prst="rect">
                      <a:avLst/>
                    </a:prstGeom>
                    <a:noFill/>
                    <a:ln w="9525">
                      <a:noFill/>
                      <a:miter lim="800000"/>
                      <a:headEnd/>
                      <a:tailEnd/>
                    </a:ln>
                  </pic:spPr>
                </pic:pic>
              </a:graphicData>
            </a:graphic>
          </wp:inline>
        </w:drawing>
      </w:r>
    </w:p>
    <w:p w14:paraId="0459C175" w14:textId="77777777" w:rsidR="001D2AD8" w:rsidRPr="00C52962" w:rsidRDefault="001D2AD8" w:rsidP="001D2AD8">
      <w:pPr>
        <w:pStyle w:val="PageBreak"/>
      </w:pPr>
      <w:r w:rsidRPr="00C52962">
        <w:br w:type="page"/>
      </w:r>
    </w:p>
    <w:p w14:paraId="025F48CD" w14:textId="77777777" w:rsidR="00AD3AA4" w:rsidRPr="00947363" w:rsidRDefault="00A63ED9" w:rsidP="00A63ED9">
      <w:pPr>
        <w:pStyle w:val="Sched-Form"/>
      </w:pPr>
      <w:bookmarkStart w:id="33" w:name="_Toc71802340"/>
      <w:r w:rsidRPr="00947363">
        <w:rPr>
          <w:rStyle w:val="CharDivNo"/>
        </w:rPr>
        <w:lastRenderedPageBreak/>
        <w:t>Division 1.2.6</w:t>
      </w:r>
      <w:r w:rsidRPr="00C52962">
        <w:tab/>
      </w:r>
      <w:r w:rsidR="001D2AD8" w:rsidRPr="00947363">
        <w:rPr>
          <w:rStyle w:val="CharDivText"/>
        </w:rPr>
        <w:t>Cotter Reserve</w:t>
      </w:r>
      <w:bookmarkEnd w:id="33"/>
    </w:p>
    <w:p w14:paraId="1C7882CB" w14:textId="77777777" w:rsidR="00AB5A55" w:rsidRPr="00AB5A55" w:rsidRDefault="00AB5A55" w:rsidP="00AB5A55"/>
    <w:p w14:paraId="563E6091" w14:textId="77777777" w:rsidR="001D2AD8" w:rsidRPr="00C52962" w:rsidRDefault="00626AB8" w:rsidP="00AB5A55">
      <w:pPr>
        <w:jc w:val="center"/>
      </w:pPr>
      <w:r w:rsidRPr="00C52962">
        <w:rPr>
          <w:noProof/>
          <w:lang w:eastAsia="en-AU"/>
        </w:rPr>
        <w:drawing>
          <wp:inline distT="0" distB="0" distL="0" distR="0" wp14:anchorId="525454A6" wp14:editId="084034A2">
            <wp:extent cx="4038115" cy="5715000"/>
            <wp:effectExtent l="0" t="0" r="635" b="0"/>
            <wp:docPr id="3" name="Picture 1" descr="C:\Users\Scott Pobihun\AppData\Local\Microsoft\Windows\Temporary Internet Files\Content.Outlook\ZM0C46B7\360 390 399 2406 3399 Cot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 Pobihun\AppData\Local\Microsoft\Windows\Temporary Internet Files\Content.Outlook\ZM0C46B7\360 390 399 2406 3399 Cotter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2600" cy="5721348"/>
                    </a:xfrm>
                    <a:prstGeom prst="rect">
                      <a:avLst/>
                    </a:prstGeom>
                    <a:noFill/>
                    <a:ln w="9525">
                      <a:noFill/>
                      <a:miter lim="800000"/>
                      <a:headEnd/>
                      <a:tailEnd/>
                    </a:ln>
                  </pic:spPr>
                </pic:pic>
              </a:graphicData>
            </a:graphic>
          </wp:inline>
        </w:drawing>
      </w:r>
    </w:p>
    <w:p w14:paraId="320B7BB6" w14:textId="77777777" w:rsidR="001D2AD8" w:rsidRPr="00C52962" w:rsidRDefault="001D2AD8" w:rsidP="001D2AD8">
      <w:pPr>
        <w:pStyle w:val="PageBreak"/>
      </w:pPr>
      <w:r w:rsidRPr="00C52962">
        <w:br w:type="page"/>
      </w:r>
    </w:p>
    <w:p w14:paraId="7D95B135" w14:textId="77777777" w:rsidR="00AD3AA4" w:rsidRPr="00947363" w:rsidRDefault="00A63ED9" w:rsidP="00A63ED9">
      <w:pPr>
        <w:pStyle w:val="Sched-Form"/>
      </w:pPr>
      <w:bookmarkStart w:id="34" w:name="_Toc71802341"/>
      <w:r w:rsidRPr="00947363">
        <w:rPr>
          <w:rStyle w:val="CharDivNo"/>
        </w:rPr>
        <w:lastRenderedPageBreak/>
        <w:t>Division 1.2.7</w:t>
      </w:r>
      <w:r w:rsidRPr="00C52962">
        <w:tab/>
      </w:r>
      <w:r w:rsidR="0008492A" w:rsidRPr="00947363">
        <w:rPr>
          <w:rStyle w:val="CharDivText"/>
        </w:rPr>
        <w:t>Gibralta</w:t>
      </w:r>
      <w:r w:rsidR="001D2AD8" w:rsidRPr="00947363">
        <w:rPr>
          <w:rStyle w:val="CharDivText"/>
        </w:rPr>
        <w:t>r Special Purpose Reserve</w:t>
      </w:r>
      <w:bookmarkEnd w:id="34"/>
    </w:p>
    <w:p w14:paraId="72BC3204" w14:textId="77777777" w:rsidR="006921B1" w:rsidRPr="006921B1" w:rsidRDefault="006921B1" w:rsidP="006921B1"/>
    <w:p w14:paraId="38D7B5B8" w14:textId="77777777" w:rsidR="001D2AD8" w:rsidRPr="00C52962" w:rsidRDefault="0008492A" w:rsidP="006921B1">
      <w:pPr>
        <w:jc w:val="center"/>
      </w:pPr>
      <w:r w:rsidRPr="00C52962">
        <w:rPr>
          <w:noProof/>
          <w:lang w:eastAsia="en-AU"/>
        </w:rPr>
        <w:drawing>
          <wp:inline distT="0" distB="0" distL="0" distR="0" wp14:anchorId="222FD38A" wp14:editId="1FD320D0">
            <wp:extent cx="4132220" cy="5848350"/>
            <wp:effectExtent l="0" t="0" r="1905" b="0"/>
            <wp:docPr id="8" name="Picture 1" descr="C:\Users\Scott Pobihun\AppData\Local\Microsoft\Windows\Temporary Internet Files\Content.Outlook\ZM0C46B7\415 Gibr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 Pobihun\AppData\Local\Microsoft\Windows\Temporary Internet Files\Content.Outlook\ZM0C46B7\415 Gibralta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33673" cy="5850407"/>
                    </a:xfrm>
                    <a:prstGeom prst="rect">
                      <a:avLst/>
                    </a:prstGeom>
                    <a:noFill/>
                    <a:ln w="9525">
                      <a:noFill/>
                      <a:miter lim="800000"/>
                      <a:headEnd/>
                      <a:tailEnd/>
                    </a:ln>
                  </pic:spPr>
                </pic:pic>
              </a:graphicData>
            </a:graphic>
          </wp:inline>
        </w:drawing>
      </w:r>
    </w:p>
    <w:p w14:paraId="46632DD5" w14:textId="77777777" w:rsidR="001D2AD8" w:rsidRPr="00C52962" w:rsidRDefault="001D2AD8" w:rsidP="001D2AD8">
      <w:pPr>
        <w:pStyle w:val="PageBreak"/>
      </w:pPr>
      <w:r w:rsidRPr="00C52962">
        <w:br w:type="page"/>
      </w:r>
    </w:p>
    <w:p w14:paraId="65E223FC" w14:textId="77777777" w:rsidR="00AD3AA4" w:rsidRPr="00947363" w:rsidRDefault="00A63ED9" w:rsidP="00A63ED9">
      <w:pPr>
        <w:pStyle w:val="Sched-Form"/>
      </w:pPr>
      <w:bookmarkStart w:id="35" w:name="_Toc71802342"/>
      <w:r w:rsidRPr="00947363">
        <w:rPr>
          <w:rStyle w:val="CharDivNo"/>
        </w:rPr>
        <w:lastRenderedPageBreak/>
        <w:t>Division 1.2.8</w:t>
      </w:r>
      <w:r w:rsidRPr="00C52962">
        <w:tab/>
      </w:r>
      <w:r w:rsidR="001D2AD8" w:rsidRPr="00947363">
        <w:rPr>
          <w:rStyle w:val="CharDivText"/>
        </w:rPr>
        <w:t>Kambah Pool Recreation Area</w:t>
      </w:r>
      <w:bookmarkEnd w:id="35"/>
    </w:p>
    <w:p w14:paraId="2F8B720F" w14:textId="77777777" w:rsidR="006921B1" w:rsidRPr="006921B1" w:rsidRDefault="006921B1" w:rsidP="006921B1"/>
    <w:p w14:paraId="13A3786D" w14:textId="77777777" w:rsidR="001D2AD8" w:rsidRPr="00C52962" w:rsidRDefault="00FD37CB" w:rsidP="006921B1">
      <w:pPr>
        <w:jc w:val="center"/>
      </w:pPr>
      <w:r>
        <w:rPr>
          <w:noProof/>
          <w:lang w:eastAsia="en-AU"/>
        </w:rPr>
        <w:drawing>
          <wp:inline distT="0" distB="0" distL="0" distR="0" wp14:anchorId="019E9093" wp14:editId="3B1D160B">
            <wp:extent cx="4128162" cy="5829300"/>
            <wp:effectExtent l="0" t="0" r="5715" b="0"/>
            <wp:docPr id="4" name="Picture 4" descr="C:\Users\Scott Pobihun\AppData\Local\Microsoft\Windows\Temporary Internet Files\Content.Outlook\ZM0C46B7\391 408 Kambah Pool Recreation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 Pobihun\AppData\Local\Microsoft\Windows\Temporary Internet Files\Content.Outlook\ZM0C46B7\391 408 Kambah Pool Recreation Are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35705" cy="5839951"/>
                    </a:xfrm>
                    <a:prstGeom prst="rect">
                      <a:avLst/>
                    </a:prstGeom>
                    <a:noFill/>
                    <a:ln w="9525">
                      <a:noFill/>
                      <a:miter lim="800000"/>
                      <a:headEnd/>
                      <a:tailEnd/>
                    </a:ln>
                  </pic:spPr>
                </pic:pic>
              </a:graphicData>
            </a:graphic>
          </wp:inline>
        </w:drawing>
      </w:r>
    </w:p>
    <w:p w14:paraId="014FB250" w14:textId="77777777" w:rsidR="001D2AD8" w:rsidRPr="00C52962" w:rsidRDefault="001D2AD8" w:rsidP="001D2AD8">
      <w:pPr>
        <w:pStyle w:val="PageBreak"/>
      </w:pPr>
      <w:r w:rsidRPr="00C52962">
        <w:br w:type="page"/>
      </w:r>
    </w:p>
    <w:p w14:paraId="2B080BE0" w14:textId="77777777" w:rsidR="00947363" w:rsidRPr="00947363" w:rsidRDefault="00947363" w:rsidP="00947363">
      <w:pPr>
        <w:pStyle w:val="Sched-Form"/>
      </w:pPr>
      <w:bookmarkStart w:id="36" w:name="_Toc71802343"/>
      <w:r w:rsidRPr="00947363">
        <w:rPr>
          <w:rStyle w:val="CharDivNo"/>
        </w:rPr>
        <w:lastRenderedPageBreak/>
        <w:t>Division 1.2.9</w:t>
      </w:r>
      <w:r w:rsidRPr="00640B6A">
        <w:tab/>
      </w:r>
      <w:r w:rsidRPr="00947363">
        <w:rPr>
          <w:rStyle w:val="CharDivText"/>
        </w:rPr>
        <w:t>Molonglo River Reserve</w:t>
      </w:r>
      <w:bookmarkEnd w:id="36"/>
    </w:p>
    <w:p w14:paraId="6EBC48F1" w14:textId="77777777" w:rsidR="00947363" w:rsidRPr="00640B6A" w:rsidRDefault="00947363" w:rsidP="00947363">
      <w:pPr>
        <w:rPr>
          <w:sz w:val="22"/>
          <w:szCs w:val="22"/>
        </w:rPr>
      </w:pPr>
    </w:p>
    <w:p w14:paraId="48474B13" w14:textId="77777777" w:rsidR="00947363" w:rsidRPr="00640B6A" w:rsidRDefault="00947363" w:rsidP="00947363">
      <w:pPr>
        <w:pStyle w:val="02Text"/>
        <w:jc w:val="center"/>
      </w:pPr>
      <w:r w:rsidRPr="00640B6A">
        <w:rPr>
          <w:noProof/>
        </w:rPr>
        <w:drawing>
          <wp:inline distT="0" distB="0" distL="0" distR="0" wp14:anchorId="7217E5C0" wp14:editId="31A53261">
            <wp:extent cx="4129561" cy="58388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4750" cy="5930997"/>
                    </a:xfrm>
                    <a:prstGeom prst="rect">
                      <a:avLst/>
                    </a:prstGeom>
                    <a:noFill/>
                    <a:ln>
                      <a:noFill/>
                    </a:ln>
                  </pic:spPr>
                </pic:pic>
              </a:graphicData>
            </a:graphic>
          </wp:inline>
        </w:drawing>
      </w:r>
    </w:p>
    <w:p w14:paraId="2FCB5313" w14:textId="77777777" w:rsidR="001D2AD8" w:rsidRPr="00C52962" w:rsidRDefault="001D2AD8" w:rsidP="001D2AD8">
      <w:pPr>
        <w:pStyle w:val="PageBreak"/>
      </w:pPr>
      <w:r w:rsidRPr="00C52962">
        <w:br w:type="page"/>
      </w:r>
    </w:p>
    <w:p w14:paraId="263EBF4B" w14:textId="77777777" w:rsidR="00AD3AA4" w:rsidRPr="00947363" w:rsidRDefault="00A63ED9" w:rsidP="00A63ED9">
      <w:pPr>
        <w:pStyle w:val="Sched-Form"/>
      </w:pPr>
      <w:bookmarkStart w:id="37" w:name="_Toc71802344"/>
      <w:r w:rsidRPr="00947363">
        <w:rPr>
          <w:rStyle w:val="CharDivNo"/>
        </w:rPr>
        <w:lastRenderedPageBreak/>
        <w:t>Division 1.2.10</w:t>
      </w:r>
      <w:r w:rsidRPr="00C52962">
        <w:tab/>
      </w:r>
      <w:proofErr w:type="spellStart"/>
      <w:r w:rsidR="001D2AD8" w:rsidRPr="00947363">
        <w:rPr>
          <w:rStyle w:val="CharDivText"/>
        </w:rPr>
        <w:t>Namadgi</w:t>
      </w:r>
      <w:proofErr w:type="spellEnd"/>
      <w:r w:rsidR="001D2AD8" w:rsidRPr="00947363">
        <w:rPr>
          <w:rStyle w:val="CharDivText"/>
        </w:rPr>
        <w:t xml:space="preserve"> Special Purpose Reserve</w:t>
      </w:r>
      <w:bookmarkEnd w:id="37"/>
    </w:p>
    <w:p w14:paraId="503D6D59" w14:textId="77777777" w:rsidR="006921B1" w:rsidRPr="006921B1" w:rsidRDefault="006921B1" w:rsidP="006921B1"/>
    <w:p w14:paraId="5F98C5A6" w14:textId="77777777" w:rsidR="001D2AD8" w:rsidRDefault="008F0F58" w:rsidP="006921B1">
      <w:pPr>
        <w:jc w:val="center"/>
      </w:pPr>
      <w:r w:rsidRPr="00C52962">
        <w:rPr>
          <w:noProof/>
          <w:lang w:eastAsia="en-AU"/>
        </w:rPr>
        <w:drawing>
          <wp:inline distT="0" distB="0" distL="0" distR="0" wp14:anchorId="1ED3B46C" wp14:editId="3ABD5AA4">
            <wp:extent cx="4055745" cy="5736825"/>
            <wp:effectExtent l="0" t="0" r="1905" b="0"/>
            <wp:docPr id="17" name="Picture 16" descr="C:\Users\Scott Pobihun\AppData\Local\Microsoft\Windows\Temporary Internet Files\Content.Outlook\ZM0C46B7\394 and 3331 Namadg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ott Pobihun\AppData\Local\Microsoft\Windows\Temporary Internet Files\Content.Outlook\ZM0C46B7\394 and 3331 Namadgi (5).jpg"/>
                    <pic:cNvPicPr>
                      <a:picLocks noChangeAspect="1" noChangeArrowheads="1"/>
                    </pic:cNvPicPr>
                  </pic:nvPicPr>
                  <pic:blipFill>
                    <a:blip r:embed="rId49" cstate="print"/>
                    <a:srcRect/>
                    <a:stretch>
                      <a:fillRect/>
                    </a:stretch>
                  </pic:blipFill>
                  <pic:spPr bwMode="auto">
                    <a:xfrm>
                      <a:off x="0" y="0"/>
                      <a:ext cx="4075349" cy="5764554"/>
                    </a:xfrm>
                    <a:prstGeom prst="rect">
                      <a:avLst/>
                    </a:prstGeom>
                    <a:noFill/>
                    <a:ln w="9525">
                      <a:noFill/>
                      <a:miter lim="800000"/>
                      <a:headEnd/>
                      <a:tailEnd/>
                    </a:ln>
                  </pic:spPr>
                </pic:pic>
              </a:graphicData>
            </a:graphic>
          </wp:inline>
        </w:drawing>
      </w:r>
    </w:p>
    <w:p w14:paraId="02E354BD" w14:textId="77777777" w:rsidR="006921B1" w:rsidRPr="006921B1" w:rsidRDefault="006921B1" w:rsidP="006921B1">
      <w:pPr>
        <w:pStyle w:val="PageBreak"/>
      </w:pPr>
      <w:r w:rsidRPr="006921B1">
        <w:br w:type="page"/>
      </w:r>
    </w:p>
    <w:p w14:paraId="66368B8F" w14:textId="77777777" w:rsidR="00AD3AA4" w:rsidRPr="00947363" w:rsidRDefault="00A63ED9" w:rsidP="00A63ED9">
      <w:pPr>
        <w:pStyle w:val="Sched-Form"/>
      </w:pPr>
      <w:bookmarkStart w:id="38" w:name="_Toc71802345"/>
      <w:r w:rsidRPr="00947363">
        <w:rPr>
          <w:rStyle w:val="CharDivNo"/>
        </w:rPr>
        <w:lastRenderedPageBreak/>
        <w:t>Division 1.2.11</w:t>
      </w:r>
      <w:r w:rsidRPr="00C52962">
        <w:tab/>
      </w:r>
      <w:r w:rsidR="001D2AD8" w:rsidRPr="00947363">
        <w:rPr>
          <w:rStyle w:val="CharDivText"/>
        </w:rPr>
        <w:t>Pine Island and Point Hut to Tharwa Bridge</w:t>
      </w:r>
      <w:bookmarkEnd w:id="38"/>
    </w:p>
    <w:p w14:paraId="5594CFEE" w14:textId="77777777" w:rsidR="006921B1" w:rsidRPr="006921B1" w:rsidRDefault="006921B1" w:rsidP="006921B1"/>
    <w:p w14:paraId="48F9CC48" w14:textId="77777777" w:rsidR="001D2AD8" w:rsidRPr="00C52962" w:rsidRDefault="008F0F58" w:rsidP="006921B1">
      <w:pPr>
        <w:jc w:val="center"/>
      </w:pPr>
      <w:r w:rsidRPr="00C52962">
        <w:rPr>
          <w:noProof/>
          <w:lang w:eastAsia="en-AU"/>
        </w:rPr>
        <w:drawing>
          <wp:inline distT="0" distB="0" distL="0" distR="0" wp14:anchorId="0D4B2364" wp14:editId="169976B1">
            <wp:extent cx="3976454" cy="5619750"/>
            <wp:effectExtent l="0" t="0" r="5080" b="0"/>
            <wp:docPr id="11" name="Picture 10" descr="C:\Users\Scott Pobihun\AppData\Local\Microsoft\Windows\Temporary Internet Files\Content.Outlook\ZM0C46B7\346 350 352 353 371 378 379 380 381 387 392 393 40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ott Pobihun\AppData\Local\Microsoft\Windows\Temporary Internet Files\Content.Outlook\ZM0C46B7\346 350 352 353 371 378 379 380 381 387 392 393 405 (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89120" cy="5637651"/>
                    </a:xfrm>
                    <a:prstGeom prst="rect">
                      <a:avLst/>
                    </a:prstGeom>
                    <a:noFill/>
                    <a:ln w="9525">
                      <a:noFill/>
                      <a:miter lim="800000"/>
                      <a:headEnd/>
                      <a:tailEnd/>
                    </a:ln>
                  </pic:spPr>
                </pic:pic>
              </a:graphicData>
            </a:graphic>
          </wp:inline>
        </w:drawing>
      </w:r>
    </w:p>
    <w:p w14:paraId="321EB26F" w14:textId="77777777" w:rsidR="001D2AD8" w:rsidRPr="00C52962" w:rsidRDefault="001D2AD8" w:rsidP="001D2AD8">
      <w:pPr>
        <w:pStyle w:val="PageBreak"/>
      </w:pPr>
      <w:r w:rsidRPr="00C52962">
        <w:br w:type="page"/>
      </w:r>
    </w:p>
    <w:p w14:paraId="5EB022B7" w14:textId="77777777" w:rsidR="00AD3AA4" w:rsidRPr="00947363" w:rsidRDefault="00A63ED9" w:rsidP="00A63ED9">
      <w:pPr>
        <w:pStyle w:val="Sched-Form"/>
      </w:pPr>
      <w:bookmarkStart w:id="39" w:name="_Toc71802346"/>
      <w:r w:rsidRPr="00947363">
        <w:rPr>
          <w:rStyle w:val="CharDivNo"/>
        </w:rPr>
        <w:lastRenderedPageBreak/>
        <w:t>Division 1.2.12</w:t>
      </w:r>
      <w:r w:rsidRPr="00C52962">
        <w:tab/>
      </w:r>
      <w:r w:rsidR="001D2AD8" w:rsidRPr="00947363">
        <w:rPr>
          <w:rStyle w:val="CharDivText"/>
        </w:rPr>
        <w:t>Sherwood Forest Special Purpose Reserve</w:t>
      </w:r>
      <w:bookmarkEnd w:id="39"/>
    </w:p>
    <w:p w14:paraId="2630B0E1" w14:textId="77777777" w:rsidR="006921B1" w:rsidRPr="006921B1" w:rsidRDefault="006921B1" w:rsidP="006921B1"/>
    <w:p w14:paraId="34FE7EE2" w14:textId="77777777" w:rsidR="001D2AD8" w:rsidRPr="00C52962" w:rsidRDefault="00B95EE6" w:rsidP="006921B1">
      <w:pPr>
        <w:jc w:val="center"/>
      </w:pPr>
      <w:r w:rsidRPr="00C52962">
        <w:rPr>
          <w:noProof/>
          <w:lang w:eastAsia="en-AU"/>
        </w:rPr>
        <w:drawing>
          <wp:inline distT="0" distB="0" distL="0" distR="0" wp14:anchorId="186B2318" wp14:editId="612E0B6F">
            <wp:extent cx="3959603" cy="5600700"/>
            <wp:effectExtent l="0" t="0" r="3175" b="0"/>
            <wp:docPr id="5" name="Picture 5" descr="C:\Users\Scott Pobihun\AppData\Local\Microsoft\Windows\Temporary Internet Files\Content.Outlook\ZM0C46B7\382 Sherwood Fore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ott Pobihun\AppData\Local\Microsoft\Windows\Temporary Internet Files\Content.Outlook\ZM0C46B7\382 Sherwood Forest (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70697" cy="5616392"/>
                    </a:xfrm>
                    <a:prstGeom prst="rect">
                      <a:avLst/>
                    </a:prstGeom>
                    <a:noFill/>
                    <a:ln w="9525">
                      <a:noFill/>
                      <a:miter lim="800000"/>
                      <a:headEnd/>
                      <a:tailEnd/>
                    </a:ln>
                  </pic:spPr>
                </pic:pic>
              </a:graphicData>
            </a:graphic>
          </wp:inline>
        </w:drawing>
      </w:r>
    </w:p>
    <w:p w14:paraId="22566118" w14:textId="77777777" w:rsidR="001D2AD8" w:rsidRPr="00C52962" w:rsidRDefault="001D2AD8" w:rsidP="001D2AD8">
      <w:pPr>
        <w:pStyle w:val="PageBreak"/>
      </w:pPr>
      <w:r w:rsidRPr="00C52962">
        <w:br w:type="page"/>
      </w:r>
    </w:p>
    <w:p w14:paraId="66D7AA03" w14:textId="77777777" w:rsidR="00AD3AA4" w:rsidRPr="00947363" w:rsidRDefault="00A63ED9" w:rsidP="00A63ED9">
      <w:pPr>
        <w:pStyle w:val="Sched-Form"/>
      </w:pPr>
      <w:bookmarkStart w:id="40" w:name="_Toc71802347"/>
      <w:r w:rsidRPr="00947363">
        <w:rPr>
          <w:rStyle w:val="CharDivNo"/>
        </w:rPr>
        <w:lastRenderedPageBreak/>
        <w:t>Division 1.2.13</w:t>
      </w:r>
      <w:r w:rsidRPr="00C52962">
        <w:tab/>
      </w:r>
      <w:r w:rsidR="001D2AD8" w:rsidRPr="00947363">
        <w:rPr>
          <w:rStyle w:val="CharDivText"/>
        </w:rPr>
        <w:t>Stony Creek Special Purpose Reserve</w:t>
      </w:r>
      <w:bookmarkEnd w:id="40"/>
    </w:p>
    <w:p w14:paraId="7AA21C30" w14:textId="77777777" w:rsidR="006921B1" w:rsidRPr="006921B1" w:rsidRDefault="006921B1" w:rsidP="006921B1"/>
    <w:p w14:paraId="38205B3E" w14:textId="77777777" w:rsidR="001D2AD8" w:rsidRPr="00C52962" w:rsidRDefault="003A68D7" w:rsidP="006921B1">
      <w:pPr>
        <w:jc w:val="center"/>
      </w:pPr>
      <w:r w:rsidRPr="00C52962">
        <w:rPr>
          <w:noProof/>
          <w:lang w:eastAsia="en-AU"/>
        </w:rPr>
        <w:drawing>
          <wp:inline distT="0" distB="0" distL="0" distR="0" wp14:anchorId="3E79989C" wp14:editId="59E0791A">
            <wp:extent cx="4102646" cy="5797550"/>
            <wp:effectExtent l="0" t="0" r="0" b="0"/>
            <wp:docPr id="9" name="Picture 8" descr="C:\Users\Scott Pobihun\AppData\Local\Microsoft\Windows\Temporary Internet Files\Content.Outlook\ZM0C46B7\366 Stoney Cre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ott Pobihun\AppData\Local\Microsoft\Windows\Temporary Internet Files\Content.Outlook\ZM0C46B7\366 Stoney Creek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6041" cy="5802348"/>
                    </a:xfrm>
                    <a:prstGeom prst="rect">
                      <a:avLst/>
                    </a:prstGeom>
                    <a:noFill/>
                    <a:ln w="9525">
                      <a:noFill/>
                      <a:miter lim="800000"/>
                      <a:headEnd/>
                      <a:tailEnd/>
                    </a:ln>
                  </pic:spPr>
                </pic:pic>
              </a:graphicData>
            </a:graphic>
          </wp:inline>
        </w:drawing>
      </w:r>
    </w:p>
    <w:p w14:paraId="4C593277" w14:textId="77777777" w:rsidR="001D2AD8" w:rsidRPr="00C52962" w:rsidRDefault="001D2AD8" w:rsidP="001D2AD8">
      <w:pPr>
        <w:pStyle w:val="PageBreak"/>
      </w:pPr>
      <w:r w:rsidRPr="00C52962">
        <w:br w:type="page"/>
      </w:r>
    </w:p>
    <w:p w14:paraId="14F1CA03" w14:textId="77777777" w:rsidR="00AD3AA4" w:rsidRPr="00947363" w:rsidRDefault="00A63ED9" w:rsidP="00A63ED9">
      <w:pPr>
        <w:pStyle w:val="Sched-Form"/>
      </w:pPr>
      <w:bookmarkStart w:id="41" w:name="_Toc71802348"/>
      <w:r w:rsidRPr="00947363">
        <w:rPr>
          <w:rStyle w:val="CharDivNo"/>
        </w:rPr>
        <w:lastRenderedPageBreak/>
        <w:t>Division 1.2.14</w:t>
      </w:r>
      <w:r w:rsidRPr="00C52962">
        <w:tab/>
      </w:r>
      <w:r w:rsidR="001D2AD8" w:rsidRPr="00947363">
        <w:rPr>
          <w:rStyle w:val="CharDivText"/>
        </w:rPr>
        <w:t xml:space="preserve">Tidbinbilla Special Purpose Reserve and </w:t>
      </w:r>
      <w:proofErr w:type="spellStart"/>
      <w:r w:rsidR="001D2AD8" w:rsidRPr="00947363">
        <w:rPr>
          <w:rStyle w:val="CharDivText"/>
        </w:rPr>
        <w:t>Jedbinbilla</w:t>
      </w:r>
      <w:bookmarkEnd w:id="41"/>
      <w:proofErr w:type="spellEnd"/>
    </w:p>
    <w:p w14:paraId="1ADF9335" w14:textId="77777777" w:rsidR="006921B1" w:rsidRPr="006921B1" w:rsidRDefault="006921B1" w:rsidP="006921B1"/>
    <w:p w14:paraId="0E1F21FD" w14:textId="77777777" w:rsidR="001D2AD8" w:rsidRPr="00C52962" w:rsidRDefault="00FC278C" w:rsidP="006921B1">
      <w:pPr>
        <w:jc w:val="center"/>
      </w:pPr>
      <w:r w:rsidRPr="00C52962">
        <w:rPr>
          <w:noProof/>
          <w:lang w:eastAsia="en-AU"/>
        </w:rPr>
        <w:drawing>
          <wp:inline distT="0" distB="0" distL="0" distR="0" wp14:anchorId="1392D1E2" wp14:editId="028A931D">
            <wp:extent cx="3936563" cy="5562600"/>
            <wp:effectExtent l="0" t="0" r="6985" b="0"/>
            <wp:docPr id="12" name="Picture 11" descr="C:\Users\Scott Pobihun\AppData\Local\Microsoft\Windows\Temporary Internet Files\Content.Outlook\ZM0C46B7\372 2928 Tidbinbilla and Jedbinb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ott Pobihun\AppData\Local\Microsoft\Windows\Temporary Internet Files\Content.Outlook\ZM0C46B7\372 2928 Tidbinbilla and Jedbinbill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43092" cy="5571826"/>
                    </a:xfrm>
                    <a:prstGeom prst="rect">
                      <a:avLst/>
                    </a:prstGeom>
                    <a:noFill/>
                    <a:ln w="9525">
                      <a:noFill/>
                      <a:miter lim="800000"/>
                      <a:headEnd/>
                      <a:tailEnd/>
                    </a:ln>
                  </pic:spPr>
                </pic:pic>
              </a:graphicData>
            </a:graphic>
          </wp:inline>
        </w:drawing>
      </w:r>
    </w:p>
    <w:p w14:paraId="5B679032" w14:textId="77777777" w:rsidR="001D2AD8" w:rsidRPr="00C52962" w:rsidRDefault="001D2AD8" w:rsidP="001D2AD8">
      <w:pPr>
        <w:pStyle w:val="PageBreak"/>
      </w:pPr>
      <w:r w:rsidRPr="00C52962">
        <w:br w:type="page"/>
      </w:r>
    </w:p>
    <w:p w14:paraId="2F13AB3A" w14:textId="77777777" w:rsidR="00AD3AA4" w:rsidRPr="00947363" w:rsidRDefault="00A63ED9" w:rsidP="00A63ED9">
      <w:pPr>
        <w:pStyle w:val="Sched-Form"/>
      </w:pPr>
      <w:bookmarkStart w:id="42" w:name="_Toc71802349"/>
      <w:r w:rsidRPr="00947363">
        <w:rPr>
          <w:rStyle w:val="CharDivNo"/>
        </w:rPr>
        <w:lastRenderedPageBreak/>
        <w:t>Division 1.2.15</w:t>
      </w:r>
      <w:r w:rsidRPr="00C52962">
        <w:tab/>
      </w:r>
      <w:r w:rsidR="001D2AD8" w:rsidRPr="00947363">
        <w:rPr>
          <w:rStyle w:val="CharDivText"/>
        </w:rPr>
        <w:t>Uriarra Crossing Recreation Area</w:t>
      </w:r>
      <w:bookmarkEnd w:id="42"/>
    </w:p>
    <w:p w14:paraId="209C9A7A" w14:textId="77777777" w:rsidR="006921B1" w:rsidRPr="006921B1" w:rsidRDefault="006921B1" w:rsidP="006921B1"/>
    <w:p w14:paraId="32DEFBF5" w14:textId="77777777" w:rsidR="001D2AD8" w:rsidRDefault="008C56A4" w:rsidP="009414F8">
      <w:pPr>
        <w:jc w:val="center"/>
      </w:pPr>
      <w:r w:rsidRPr="00C52962">
        <w:rPr>
          <w:noProof/>
          <w:lang w:eastAsia="en-AU"/>
        </w:rPr>
        <w:drawing>
          <wp:inline distT="0" distB="0" distL="0" distR="0" wp14:anchorId="193A6201" wp14:editId="6FCE891E">
            <wp:extent cx="4037330" cy="5705707"/>
            <wp:effectExtent l="0" t="0" r="1270" b="9525"/>
            <wp:docPr id="6" name="Picture 2" descr="C:\Users\Scott Pobihun\AppData\Local\Microsoft\Windows\Temporary Internet Files\Content.Outlook\ZM0C46B7\359 397 and 2602 Uriarra Crossing Recreation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 Pobihun\AppData\Local\Microsoft\Windows\Temporary Internet Files\Content.Outlook\ZM0C46B7\359 397 and 2602 Uriarra Crossing Recreation Are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49994" cy="5723604"/>
                    </a:xfrm>
                    <a:prstGeom prst="rect">
                      <a:avLst/>
                    </a:prstGeom>
                    <a:noFill/>
                    <a:ln w="9525">
                      <a:noFill/>
                      <a:miter lim="800000"/>
                      <a:headEnd/>
                      <a:tailEnd/>
                    </a:ln>
                  </pic:spPr>
                </pic:pic>
              </a:graphicData>
            </a:graphic>
          </wp:inline>
        </w:drawing>
      </w:r>
    </w:p>
    <w:p w14:paraId="2F74C457" w14:textId="77777777" w:rsidR="006921B1" w:rsidRPr="006921B1" w:rsidRDefault="006921B1" w:rsidP="006921B1">
      <w:pPr>
        <w:pStyle w:val="PageBreak"/>
      </w:pPr>
      <w:r w:rsidRPr="006921B1">
        <w:br w:type="page"/>
      </w:r>
    </w:p>
    <w:p w14:paraId="2D9D0B62" w14:textId="77777777" w:rsidR="00AD3AA4" w:rsidRPr="00947363" w:rsidRDefault="00A63ED9" w:rsidP="00A63ED9">
      <w:pPr>
        <w:pStyle w:val="Sched-Form"/>
      </w:pPr>
      <w:bookmarkStart w:id="43" w:name="_Toc71802350"/>
      <w:r w:rsidRPr="00947363">
        <w:rPr>
          <w:rStyle w:val="CharDivNo"/>
        </w:rPr>
        <w:lastRenderedPageBreak/>
        <w:t>Division 1.2.16</w:t>
      </w:r>
      <w:r w:rsidRPr="00C52962">
        <w:tab/>
      </w:r>
      <w:r w:rsidR="00CB5128" w:rsidRPr="00947363">
        <w:rPr>
          <w:rStyle w:val="CharDivText"/>
        </w:rPr>
        <w:t>Woodstock</w:t>
      </w:r>
      <w:r w:rsidR="001D2AD8" w:rsidRPr="00947363">
        <w:rPr>
          <w:rStyle w:val="CharDivText"/>
        </w:rPr>
        <w:t xml:space="preserve"> West Special Purpose Reserve</w:t>
      </w:r>
      <w:bookmarkEnd w:id="43"/>
    </w:p>
    <w:p w14:paraId="7CCA76E7" w14:textId="77777777" w:rsidR="009414F8" w:rsidRDefault="009414F8" w:rsidP="009414F8"/>
    <w:p w14:paraId="7E4086FB" w14:textId="77777777" w:rsidR="009414F8" w:rsidRDefault="009414F8" w:rsidP="009414F8">
      <w:pPr>
        <w:jc w:val="center"/>
      </w:pPr>
      <w:r w:rsidRPr="00B72EB4">
        <w:rPr>
          <w:b/>
          <w:noProof/>
          <w:lang w:eastAsia="en-AU"/>
        </w:rPr>
        <w:drawing>
          <wp:inline distT="0" distB="0" distL="0" distR="0" wp14:anchorId="616F430D" wp14:editId="046C2D02">
            <wp:extent cx="3663289" cy="5486870"/>
            <wp:effectExtent l="0" t="0" r="0" b="0"/>
            <wp:docPr id="10" name="Picture 1" descr="C:\Users\David Metcalf\AppData\Local\Microsoft\Windows\Temporary Internet Files\Content.Outlook\U1M8DSC2\Woodstock_West_SP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Metcalf\AppData\Local\Microsoft\Windows\Temporary Internet Files\Content.Outlook\U1M8DSC2\Woodstock_West_SPR (2).JPG"/>
                    <pic:cNvPicPr>
                      <a:picLocks noChangeAspect="1" noChangeArrowheads="1"/>
                    </pic:cNvPicPr>
                  </pic:nvPicPr>
                  <pic:blipFill>
                    <a:blip r:embed="rId55" cstate="print"/>
                    <a:srcRect/>
                    <a:stretch>
                      <a:fillRect/>
                    </a:stretch>
                  </pic:blipFill>
                  <pic:spPr bwMode="auto">
                    <a:xfrm>
                      <a:off x="0" y="0"/>
                      <a:ext cx="3680436" cy="5512553"/>
                    </a:xfrm>
                    <a:prstGeom prst="rect">
                      <a:avLst/>
                    </a:prstGeom>
                    <a:noFill/>
                    <a:ln w="9525">
                      <a:noFill/>
                      <a:miter lim="800000"/>
                      <a:headEnd/>
                      <a:tailEnd/>
                    </a:ln>
                  </pic:spPr>
                </pic:pic>
              </a:graphicData>
            </a:graphic>
          </wp:inline>
        </w:drawing>
      </w:r>
    </w:p>
    <w:p w14:paraId="0C87502F" w14:textId="77777777" w:rsidR="009414F8" w:rsidRDefault="009414F8" w:rsidP="009414F8"/>
    <w:p w14:paraId="2E4B52D6" w14:textId="77777777" w:rsidR="00814820" w:rsidRDefault="00814820">
      <w:pPr>
        <w:pStyle w:val="03Schedule"/>
        <w:sectPr w:rsidR="00814820">
          <w:headerReference w:type="even" r:id="rId56"/>
          <w:headerReference w:type="default" r:id="rId57"/>
          <w:footerReference w:type="even" r:id="rId58"/>
          <w:footerReference w:type="default" r:id="rId59"/>
          <w:type w:val="continuous"/>
          <w:pgSz w:w="11907" w:h="16839" w:code="9"/>
          <w:pgMar w:top="3880" w:right="1900" w:bottom="3100" w:left="2300" w:header="1920" w:footer="1760" w:gutter="0"/>
          <w:cols w:space="720"/>
          <w:docGrid w:linePitch="254"/>
        </w:sectPr>
      </w:pPr>
    </w:p>
    <w:p w14:paraId="4E312D7A" w14:textId="77777777" w:rsidR="007A154D" w:rsidRPr="00C52962" w:rsidRDefault="00F1089B" w:rsidP="00F1089B">
      <w:pPr>
        <w:pStyle w:val="Dict-Heading"/>
      </w:pPr>
      <w:bookmarkStart w:id="44" w:name="_Toc71802351"/>
      <w:r w:rsidRPr="00C52962">
        <w:lastRenderedPageBreak/>
        <w:t>Dictionary</w:t>
      </w:r>
      <w:bookmarkEnd w:id="44"/>
    </w:p>
    <w:p w14:paraId="4FAA8367" w14:textId="77777777" w:rsidR="007A154D" w:rsidRPr="00C52962" w:rsidRDefault="007A154D" w:rsidP="00A63ED9">
      <w:pPr>
        <w:pStyle w:val="ref"/>
        <w:keepNext/>
      </w:pPr>
      <w:r w:rsidRPr="00C52962">
        <w:t>(see s 3)</w:t>
      </w:r>
    </w:p>
    <w:p w14:paraId="5B7FD757" w14:textId="75415B71" w:rsidR="007A154D" w:rsidRPr="00C52962" w:rsidRDefault="007A154D" w:rsidP="00A63ED9">
      <w:pPr>
        <w:pStyle w:val="aNote"/>
        <w:keepNext/>
      </w:pPr>
      <w:r w:rsidRPr="00C52962">
        <w:rPr>
          <w:rStyle w:val="charItals"/>
        </w:rPr>
        <w:t>Note 1</w:t>
      </w:r>
      <w:r w:rsidRPr="00C52962">
        <w:rPr>
          <w:rStyle w:val="charItals"/>
        </w:rPr>
        <w:tab/>
      </w:r>
      <w:r w:rsidRPr="00C52962">
        <w:t xml:space="preserve">The </w:t>
      </w:r>
      <w:hyperlink r:id="rId60" w:tooltip="A2001-14" w:history="1">
        <w:r w:rsidR="00AE1B46" w:rsidRPr="00C52962">
          <w:rPr>
            <w:rStyle w:val="charCitHyperlinkAbbrev"/>
          </w:rPr>
          <w:t>Legislation Act</w:t>
        </w:r>
      </w:hyperlink>
      <w:r w:rsidRPr="00C52962">
        <w:t xml:space="preserve"> contains definitions and other provisions relevant to this regulation.</w:t>
      </w:r>
    </w:p>
    <w:p w14:paraId="5275050A" w14:textId="1C0C9412" w:rsidR="007A154D" w:rsidRPr="00C52962" w:rsidRDefault="007A154D" w:rsidP="00560B09">
      <w:pPr>
        <w:pStyle w:val="aNote"/>
      </w:pPr>
      <w:r w:rsidRPr="00C52962">
        <w:rPr>
          <w:rStyle w:val="charItals"/>
        </w:rPr>
        <w:t>Note 2</w:t>
      </w:r>
      <w:r w:rsidRPr="00C52962">
        <w:rPr>
          <w:rStyle w:val="charItals"/>
        </w:rPr>
        <w:tab/>
      </w:r>
      <w:r w:rsidRPr="00C52962">
        <w:t xml:space="preserve">For example, the </w:t>
      </w:r>
      <w:hyperlink r:id="rId61" w:tooltip="A2001-14" w:history="1">
        <w:r w:rsidR="00AE1B46" w:rsidRPr="00C52962">
          <w:rPr>
            <w:rStyle w:val="charCitHyperlinkAbbrev"/>
          </w:rPr>
          <w:t>Legislation Act</w:t>
        </w:r>
      </w:hyperlink>
      <w:r w:rsidRPr="00C52962">
        <w:t xml:space="preserve">, </w:t>
      </w:r>
      <w:proofErr w:type="spellStart"/>
      <w:r w:rsidRPr="00C52962">
        <w:t>dict</w:t>
      </w:r>
      <w:proofErr w:type="spellEnd"/>
      <w:r w:rsidRPr="00C52962">
        <w:t>, pt 1, defines the following terms:</w:t>
      </w:r>
    </w:p>
    <w:p w14:paraId="6E4F21B4" w14:textId="77777777" w:rsidR="007A154D"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9356F7" w:rsidRPr="00C52962">
        <w:t>may (see s 146)</w:t>
      </w:r>
    </w:p>
    <w:p w14:paraId="6CCCE4C2" w14:textId="77777777" w:rsidR="009356F7" w:rsidRPr="00C52962" w:rsidRDefault="00A63ED9" w:rsidP="00A63ED9">
      <w:pPr>
        <w:pStyle w:val="aNoteBulletss"/>
        <w:keepNext/>
        <w:tabs>
          <w:tab w:val="left" w:pos="2300"/>
        </w:tabs>
      </w:pPr>
      <w:r w:rsidRPr="00C52962">
        <w:rPr>
          <w:rFonts w:ascii="Symbol" w:hAnsi="Symbol"/>
        </w:rPr>
        <w:t></w:t>
      </w:r>
      <w:r w:rsidRPr="00C52962">
        <w:rPr>
          <w:rFonts w:ascii="Symbol" w:hAnsi="Symbol"/>
        </w:rPr>
        <w:tab/>
      </w:r>
      <w:r w:rsidR="009356F7" w:rsidRPr="00C52962">
        <w:t>must (see s 146)</w:t>
      </w:r>
      <w:r w:rsidR="00BB7CAE" w:rsidRPr="00C52962">
        <w:t>.</w:t>
      </w:r>
    </w:p>
    <w:p w14:paraId="0B70D5C0" w14:textId="25DA6CE8" w:rsidR="007A154D" w:rsidRPr="00C52962" w:rsidRDefault="007A154D" w:rsidP="00560B09">
      <w:pPr>
        <w:pStyle w:val="aNote"/>
        <w:rPr>
          <w:iCs/>
        </w:rPr>
      </w:pPr>
      <w:r w:rsidRPr="00C52962">
        <w:rPr>
          <w:rStyle w:val="charItals"/>
        </w:rPr>
        <w:t>Note 3</w:t>
      </w:r>
      <w:r w:rsidRPr="00C52962">
        <w:rPr>
          <w:rStyle w:val="charItals"/>
        </w:rPr>
        <w:tab/>
      </w:r>
      <w:r w:rsidRPr="00C52962">
        <w:rPr>
          <w:iCs/>
        </w:rPr>
        <w:t xml:space="preserve">Terms used in this regulation have the same meaning that they have in the </w:t>
      </w:r>
      <w:hyperlink r:id="rId62" w:tooltip="A2014-59" w:history="1">
        <w:r w:rsidR="00843AB4" w:rsidRPr="00C52962">
          <w:rPr>
            <w:rStyle w:val="charCitHyperlinkItal"/>
          </w:rPr>
          <w:t>Nature Conservation Act 2014</w:t>
        </w:r>
      </w:hyperlink>
      <w:r w:rsidRPr="00C52962">
        <w:rPr>
          <w:iCs/>
        </w:rPr>
        <w:t xml:space="preserve"> (see </w:t>
      </w:r>
      <w:hyperlink r:id="rId63" w:tooltip="A2001-14" w:history="1">
        <w:r w:rsidR="00AE1B46" w:rsidRPr="00C52962">
          <w:rPr>
            <w:rStyle w:val="charCitHyperlinkAbbrev"/>
          </w:rPr>
          <w:t>Legislation Act</w:t>
        </w:r>
      </w:hyperlink>
      <w:r w:rsidRPr="00C52962">
        <w:rPr>
          <w:iCs/>
        </w:rPr>
        <w:t xml:space="preserve">, s 148).  For example, the following terms are defined in the </w:t>
      </w:r>
      <w:hyperlink r:id="rId64" w:tooltip="A2014-59" w:history="1">
        <w:r w:rsidR="00843AB4" w:rsidRPr="00C52962">
          <w:rPr>
            <w:rStyle w:val="charCitHyperlinkItal"/>
          </w:rPr>
          <w:t>Nature Conservation Act 2014</w:t>
        </w:r>
      </w:hyperlink>
      <w:r w:rsidRPr="00C52962">
        <w:rPr>
          <w:iCs/>
        </w:rPr>
        <w:t xml:space="preserve">, </w:t>
      </w:r>
      <w:proofErr w:type="spellStart"/>
      <w:r w:rsidRPr="00C52962">
        <w:rPr>
          <w:iCs/>
        </w:rPr>
        <w:t>dict</w:t>
      </w:r>
      <w:proofErr w:type="spellEnd"/>
      <w:r w:rsidRPr="00C52962">
        <w:rPr>
          <w:iCs/>
        </w:rPr>
        <w:t>:</w:t>
      </w:r>
    </w:p>
    <w:p w14:paraId="02C4D030" w14:textId="77777777" w:rsidR="009E4DBC"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9E4DBC" w:rsidRPr="00C52962">
        <w:t>animal</w:t>
      </w:r>
      <w:r w:rsidR="00BB7CAE" w:rsidRPr="00C52962">
        <w:t xml:space="preserve"> (see s 11)</w:t>
      </w:r>
    </w:p>
    <w:p w14:paraId="53738612"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clearing</w:t>
      </w:r>
    </w:p>
    <w:p w14:paraId="11EB4912"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conservator</w:t>
      </w:r>
      <w:r w:rsidR="00BB7CAE" w:rsidRPr="00C52962">
        <w:t xml:space="preserve"> (see s 20)</w:t>
      </w:r>
    </w:p>
    <w:p w14:paraId="0A5EEA92"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damage</w:t>
      </w:r>
    </w:p>
    <w:p w14:paraId="76598AE6" w14:textId="77777777" w:rsidR="00956D6D"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956D6D" w:rsidRPr="00C52962">
        <w:t>export</w:t>
      </w:r>
    </w:p>
    <w:p w14:paraId="64328BAB"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keep</w:t>
      </w:r>
    </w:p>
    <w:p w14:paraId="0225118A" w14:textId="77777777" w:rsidR="007A154D"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4A29F5" w:rsidRPr="00C52962">
        <w:t>licence</w:t>
      </w:r>
    </w:p>
    <w:p w14:paraId="631E9C9E"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native animal</w:t>
      </w:r>
      <w:r w:rsidR="00BB7CAE" w:rsidRPr="00C52962">
        <w:t xml:space="preserve"> (see s 12)</w:t>
      </w:r>
    </w:p>
    <w:p w14:paraId="286B502A"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native plant</w:t>
      </w:r>
      <w:r w:rsidR="00BB7CAE" w:rsidRPr="00C52962">
        <w:t xml:space="preserve"> (see s 14)</w:t>
      </w:r>
    </w:p>
    <w:p w14:paraId="37EF21EA"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native species</w:t>
      </w:r>
      <w:r w:rsidR="00BB7CAE" w:rsidRPr="00C52962">
        <w:t xml:space="preserve"> (see s 16)</w:t>
      </w:r>
    </w:p>
    <w:p w14:paraId="6BF4F2DC"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native timber</w:t>
      </w:r>
    </w:p>
    <w:p w14:paraId="2F15CE7F"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native vegetation</w:t>
      </w:r>
      <w:r w:rsidR="00BB7CAE" w:rsidRPr="00C52962">
        <w:t xml:space="preserve"> </w:t>
      </w:r>
    </w:p>
    <w:p w14:paraId="729F9941"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plant</w:t>
      </w:r>
      <w:r w:rsidR="00BB7CAE" w:rsidRPr="00C52962">
        <w:t xml:space="preserve"> (see s 13)</w:t>
      </w:r>
    </w:p>
    <w:p w14:paraId="6FC73883" w14:textId="77777777" w:rsidR="000E12E3"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0E12E3" w:rsidRPr="00C52962">
        <w:t>plant reproductive material</w:t>
      </w:r>
    </w:p>
    <w:p w14:paraId="48CFFAFE" w14:textId="77777777" w:rsidR="00755DB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755DB8" w:rsidRPr="00C52962">
        <w:t>protected native species</w:t>
      </w:r>
      <w:r w:rsidR="00BB7CAE" w:rsidRPr="00C52962">
        <w:t xml:space="preserve"> (see s 110)</w:t>
      </w:r>
    </w:p>
    <w:p w14:paraId="6DDCB06C"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reserve</w:t>
      </w:r>
      <w:r w:rsidR="00BB7CAE" w:rsidRPr="00C52962">
        <w:t xml:space="preserve"> (see s 169)</w:t>
      </w:r>
    </w:p>
    <w:p w14:paraId="46690A62" w14:textId="77777777" w:rsidR="00956D6D"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956D6D" w:rsidRPr="00C52962">
        <w:t>sell</w:t>
      </w:r>
    </w:p>
    <w:p w14:paraId="46C021DA" w14:textId="77777777" w:rsidR="00C14CF4"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C14CF4" w:rsidRPr="00C52962">
        <w:t>special protection status</w:t>
      </w:r>
    </w:p>
    <w:p w14:paraId="53DF7047" w14:textId="77777777" w:rsidR="00221C48"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221C48" w:rsidRPr="00C52962">
        <w:t>take</w:t>
      </w:r>
    </w:p>
    <w:p w14:paraId="3DE32398" w14:textId="77777777" w:rsidR="004A29F5" w:rsidRPr="00C52962" w:rsidRDefault="00A63ED9" w:rsidP="00A63ED9">
      <w:pPr>
        <w:pStyle w:val="aNoteBulletss"/>
        <w:tabs>
          <w:tab w:val="left" w:pos="2300"/>
        </w:tabs>
      </w:pPr>
      <w:r w:rsidRPr="00C52962">
        <w:rPr>
          <w:rFonts w:ascii="Symbol" w:hAnsi="Symbol"/>
        </w:rPr>
        <w:t></w:t>
      </w:r>
      <w:r w:rsidRPr="00C52962">
        <w:rPr>
          <w:rFonts w:ascii="Symbol" w:hAnsi="Symbol"/>
        </w:rPr>
        <w:tab/>
      </w:r>
      <w:r w:rsidR="004A29F5" w:rsidRPr="00C52962">
        <w:t>wilderness area</w:t>
      </w:r>
      <w:r w:rsidR="00BB7CAE" w:rsidRPr="00C52962">
        <w:t xml:space="preserve"> (see s 170).</w:t>
      </w:r>
    </w:p>
    <w:p w14:paraId="78EC3EF7" w14:textId="77777777" w:rsidR="00667897" w:rsidRDefault="00667897">
      <w:pPr>
        <w:pStyle w:val="04Dictionary"/>
        <w:sectPr w:rsidR="00667897">
          <w:headerReference w:type="even" r:id="rId65"/>
          <w:headerReference w:type="default" r:id="rId66"/>
          <w:footerReference w:type="even" r:id="rId67"/>
          <w:footerReference w:type="default" r:id="rId68"/>
          <w:type w:val="continuous"/>
          <w:pgSz w:w="11907" w:h="16839" w:code="9"/>
          <w:pgMar w:top="3000" w:right="1900" w:bottom="2500" w:left="2300" w:header="2480" w:footer="2100" w:gutter="0"/>
          <w:cols w:space="720"/>
          <w:docGrid w:linePitch="254"/>
        </w:sectPr>
      </w:pPr>
    </w:p>
    <w:p w14:paraId="22E68DB9" w14:textId="77777777" w:rsidR="00DF2703" w:rsidRDefault="00DF2703">
      <w:pPr>
        <w:pStyle w:val="Endnote1"/>
      </w:pPr>
      <w:bookmarkStart w:id="45" w:name="_Toc71802352"/>
      <w:r>
        <w:lastRenderedPageBreak/>
        <w:t>Endnotes</w:t>
      </w:r>
      <w:bookmarkEnd w:id="45"/>
    </w:p>
    <w:p w14:paraId="01D7B499" w14:textId="77777777" w:rsidR="00DF2703" w:rsidRPr="00947363" w:rsidRDefault="00DF2703">
      <w:pPr>
        <w:pStyle w:val="Endnote20"/>
      </w:pPr>
      <w:bookmarkStart w:id="46" w:name="_Toc71802353"/>
      <w:r w:rsidRPr="00947363">
        <w:rPr>
          <w:rStyle w:val="charTableNo"/>
        </w:rPr>
        <w:t>1</w:t>
      </w:r>
      <w:r>
        <w:tab/>
      </w:r>
      <w:r w:rsidRPr="00947363">
        <w:rPr>
          <w:rStyle w:val="charTableText"/>
        </w:rPr>
        <w:t>About the endnotes</w:t>
      </w:r>
      <w:bookmarkEnd w:id="46"/>
    </w:p>
    <w:p w14:paraId="4B380283" w14:textId="77777777" w:rsidR="00DF2703" w:rsidRDefault="00DF2703">
      <w:pPr>
        <w:pStyle w:val="EndNoteTextPub"/>
      </w:pPr>
      <w:r>
        <w:t>Amending and modifying laws are annotated in the legislation history and the amendment history.  Current modifications are not included in the republished law but are set out in the endnotes.</w:t>
      </w:r>
    </w:p>
    <w:p w14:paraId="3EC52685" w14:textId="77777777" w:rsidR="00DF2703" w:rsidRDefault="00DF270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14:paraId="2C639F60" w14:textId="77777777" w:rsidR="00DF2703" w:rsidRDefault="00DF2703" w:rsidP="00DF2703">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04E5DE4D" w14:textId="77777777" w:rsidR="00DF2703" w:rsidRDefault="00DF2703">
      <w:pPr>
        <w:pStyle w:val="EndNoteTextPub"/>
      </w:pPr>
      <w:r>
        <w:t xml:space="preserve">If all the provisions of the law have been renumbered, a table of renumbered provisions gives details of previous and current numbering.  </w:t>
      </w:r>
    </w:p>
    <w:p w14:paraId="018DDAD6" w14:textId="77777777" w:rsidR="00DF2703" w:rsidRDefault="00DF2703">
      <w:pPr>
        <w:pStyle w:val="EndNoteTextPub"/>
      </w:pPr>
      <w:r>
        <w:t>The endnotes also include a table of earlier republications.</w:t>
      </w:r>
    </w:p>
    <w:p w14:paraId="3A10F353" w14:textId="77777777" w:rsidR="00DF2703" w:rsidRPr="00947363" w:rsidRDefault="00DF2703">
      <w:pPr>
        <w:pStyle w:val="Endnote20"/>
      </w:pPr>
      <w:bookmarkStart w:id="47" w:name="_Toc71802354"/>
      <w:r w:rsidRPr="00947363">
        <w:rPr>
          <w:rStyle w:val="charTableNo"/>
        </w:rPr>
        <w:t>2</w:t>
      </w:r>
      <w:r>
        <w:tab/>
      </w:r>
      <w:r w:rsidRPr="00947363">
        <w:rPr>
          <w:rStyle w:val="charTableText"/>
        </w:rPr>
        <w:t>Abbreviation key</w:t>
      </w:r>
      <w:bookmarkEnd w:id="47"/>
    </w:p>
    <w:p w14:paraId="375377BE" w14:textId="77777777" w:rsidR="00DF2703" w:rsidRDefault="00DF2703">
      <w:pPr>
        <w:rPr>
          <w:sz w:val="4"/>
        </w:rPr>
      </w:pPr>
    </w:p>
    <w:tbl>
      <w:tblPr>
        <w:tblW w:w="7372" w:type="dxa"/>
        <w:tblInd w:w="1100" w:type="dxa"/>
        <w:tblLayout w:type="fixed"/>
        <w:tblLook w:val="0000" w:firstRow="0" w:lastRow="0" w:firstColumn="0" w:lastColumn="0" w:noHBand="0" w:noVBand="0"/>
      </w:tblPr>
      <w:tblGrid>
        <w:gridCol w:w="3720"/>
        <w:gridCol w:w="3652"/>
      </w:tblGrid>
      <w:tr w:rsidR="00DF2703" w14:paraId="2E0F3580" w14:textId="77777777" w:rsidTr="00DF2703">
        <w:tc>
          <w:tcPr>
            <w:tcW w:w="3720" w:type="dxa"/>
          </w:tcPr>
          <w:p w14:paraId="182588FF" w14:textId="77777777" w:rsidR="00DF2703" w:rsidRDefault="00DF2703">
            <w:pPr>
              <w:pStyle w:val="EndnotesAbbrev"/>
            </w:pPr>
            <w:r>
              <w:t>A = Act</w:t>
            </w:r>
          </w:p>
        </w:tc>
        <w:tc>
          <w:tcPr>
            <w:tcW w:w="3652" w:type="dxa"/>
          </w:tcPr>
          <w:p w14:paraId="7305515C" w14:textId="77777777" w:rsidR="00DF2703" w:rsidRDefault="00DF2703" w:rsidP="00DF2703">
            <w:pPr>
              <w:pStyle w:val="EndnotesAbbrev"/>
            </w:pPr>
            <w:r>
              <w:t>NI = Notifiable instrument</w:t>
            </w:r>
          </w:p>
        </w:tc>
      </w:tr>
      <w:tr w:rsidR="00DF2703" w14:paraId="738D99AE" w14:textId="77777777" w:rsidTr="00DF2703">
        <w:tc>
          <w:tcPr>
            <w:tcW w:w="3720" w:type="dxa"/>
          </w:tcPr>
          <w:p w14:paraId="18844BBD" w14:textId="77777777" w:rsidR="00DF2703" w:rsidRDefault="00DF2703" w:rsidP="00DF2703">
            <w:pPr>
              <w:pStyle w:val="EndnotesAbbrev"/>
            </w:pPr>
            <w:r>
              <w:t>AF = Approved form</w:t>
            </w:r>
          </w:p>
        </w:tc>
        <w:tc>
          <w:tcPr>
            <w:tcW w:w="3652" w:type="dxa"/>
          </w:tcPr>
          <w:p w14:paraId="265A5C24" w14:textId="77777777" w:rsidR="00DF2703" w:rsidRDefault="00DF2703" w:rsidP="00DF2703">
            <w:pPr>
              <w:pStyle w:val="EndnotesAbbrev"/>
            </w:pPr>
            <w:r>
              <w:t>o = order</w:t>
            </w:r>
          </w:p>
        </w:tc>
      </w:tr>
      <w:tr w:rsidR="00DF2703" w14:paraId="329A1B8E" w14:textId="77777777" w:rsidTr="00DF2703">
        <w:tc>
          <w:tcPr>
            <w:tcW w:w="3720" w:type="dxa"/>
          </w:tcPr>
          <w:p w14:paraId="1A4DA8CA" w14:textId="77777777" w:rsidR="00DF2703" w:rsidRDefault="00DF2703">
            <w:pPr>
              <w:pStyle w:val="EndnotesAbbrev"/>
            </w:pPr>
            <w:r>
              <w:t>am = amended</w:t>
            </w:r>
          </w:p>
        </w:tc>
        <w:tc>
          <w:tcPr>
            <w:tcW w:w="3652" w:type="dxa"/>
          </w:tcPr>
          <w:p w14:paraId="30511B89" w14:textId="77777777" w:rsidR="00DF2703" w:rsidRDefault="00DF2703" w:rsidP="00DF2703">
            <w:pPr>
              <w:pStyle w:val="EndnotesAbbrev"/>
            </w:pPr>
            <w:r>
              <w:t>om = omitted/repealed</w:t>
            </w:r>
          </w:p>
        </w:tc>
      </w:tr>
      <w:tr w:rsidR="00DF2703" w14:paraId="0AFA05AC" w14:textId="77777777" w:rsidTr="00DF2703">
        <w:tc>
          <w:tcPr>
            <w:tcW w:w="3720" w:type="dxa"/>
          </w:tcPr>
          <w:p w14:paraId="5D1FE6AF" w14:textId="77777777" w:rsidR="00DF2703" w:rsidRDefault="00DF2703">
            <w:pPr>
              <w:pStyle w:val="EndnotesAbbrev"/>
            </w:pPr>
            <w:proofErr w:type="spellStart"/>
            <w:r>
              <w:t>amdt</w:t>
            </w:r>
            <w:proofErr w:type="spellEnd"/>
            <w:r>
              <w:t xml:space="preserve"> = amendment</w:t>
            </w:r>
          </w:p>
        </w:tc>
        <w:tc>
          <w:tcPr>
            <w:tcW w:w="3652" w:type="dxa"/>
          </w:tcPr>
          <w:p w14:paraId="2BE1A815" w14:textId="77777777" w:rsidR="00DF2703" w:rsidRDefault="00DF2703" w:rsidP="00DF2703">
            <w:pPr>
              <w:pStyle w:val="EndnotesAbbrev"/>
            </w:pPr>
            <w:proofErr w:type="spellStart"/>
            <w:r>
              <w:t>ord</w:t>
            </w:r>
            <w:proofErr w:type="spellEnd"/>
            <w:r>
              <w:t xml:space="preserve"> = ordinance</w:t>
            </w:r>
          </w:p>
        </w:tc>
      </w:tr>
      <w:tr w:rsidR="00DF2703" w14:paraId="5BA59C13" w14:textId="77777777" w:rsidTr="00DF2703">
        <w:tc>
          <w:tcPr>
            <w:tcW w:w="3720" w:type="dxa"/>
          </w:tcPr>
          <w:p w14:paraId="34B85B5F" w14:textId="77777777" w:rsidR="00DF2703" w:rsidRDefault="00DF2703">
            <w:pPr>
              <w:pStyle w:val="EndnotesAbbrev"/>
            </w:pPr>
            <w:r>
              <w:t>AR = Assembly resolution</w:t>
            </w:r>
          </w:p>
        </w:tc>
        <w:tc>
          <w:tcPr>
            <w:tcW w:w="3652" w:type="dxa"/>
          </w:tcPr>
          <w:p w14:paraId="1F9614B8" w14:textId="77777777" w:rsidR="00DF2703" w:rsidRDefault="00DF2703" w:rsidP="00DF2703">
            <w:pPr>
              <w:pStyle w:val="EndnotesAbbrev"/>
            </w:pPr>
            <w:proofErr w:type="spellStart"/>
            <w:r>
              <w:t>orig</w:t>
            </w:r>
            <w:proofErr w:type="spellEnd"/>
            <w:r>
              <w:t xml:space="preserve"> = original</w:t>
            </w:r>
          </w:p>
        </w:tc>
      </w:tr>
      <w:tr w:rsidR="00DF2703" w14:paraId="5BB53F68" w14:textId="77777777" w:rsidTr="00DF2703">
        <w:tc>
          <w:tcPr>
            <w:tcW w:w="3720" w:type="dxa"/>
          </w:tcPr>
          <w:p w14:paraId="7B617ECF" w14:textId="77777777" w:rsidR="00DF2703" w:rsidRDefault="00DF2703">
            <w:pPr>
              <w:pStyle w:val="EndnotesAbbrev"/>
            </w:pPr>
            <w:proofErr w:type="spellStart"/>
            <w:r>
              <w:t>ch</w:t>
            </w:r>
            <w:proofErr w:type="spellEnd"/>
            <w:r>
              <w:t xml:space="preserve"> = chapter</w:t>
            </w:r>
          </w:p>
        </w:tc>
        <w:tc>
          <w:tcPr>
            <w:tcW w:w="3652" w:type="dxa"/>
          </w:tcPr>
          <w:p w14:paraId="664AB958" w14:textId="77777777" w:rsidR="00DF2703" w:rsidRDefault="00DF2703" w:rsidP="00DF2703">
            <w:pPr>
              <w:pStyle w:val="EndnotesAbbrev"/>
            </w:pPr>
            <w:r>
              <w:t>par = paragraph/subparagraph</w:t>
            </w:r>
          </w:p>
        </w:tc>
      </w:tr>
      <w:tr w:rsidR="00DF2703" w14:paraId="4CC8AF44" w14:textId="77777777" w:rsidTr="00DF2703">
        <w:tc>
          <w:tcPr>
            <w:tcW w:w="3720" w:type="dxa"/>
          </w:tcPr>
          <w:p w14:paraId="534E5BD6" w14:textId="77777777" w:rsidR="00DF2703" w:rsidRDefault="00DF2703">
            <w:pPr>
              <w:pStyle w:val="EndnotesAbbrev"/>
            </w:pPr>
            <w:r>
              <w:t>CN = Commencement notice</w:t>
            </w:r>
          </w:p>
        </w:tc>
        <w:tc>
          <w:tcPr>
            <w:tcW w:w="3652" w:type="dxa"/>
          </w:tcPr>
          <w:p w14:paraId="0025FF88" w14:textId="77777777" w:rsidR="00DF2703" w:rsidRDefault="00DF2703" w:rsidP="00DF2703">
            <w:pPr>
              <w:pStyle w:val="EndnotesAbbrev"/>
            </w:pPr>
            <w:proofErr w:type="spellStart"/>
            <w:r>
              <w:t>pres</w:t>
            </w:r>
            <w:proofErr w:type="spellEnd"/>
            <w:r>
              <w:t xml:space="preserve"> = present</w:t>
            </w:r>
          </w:p>
        </w:tc>
      </w:tr>
      <w:tr w:rsidR="00DF2703" w14:paraId="53E742DD" w14:textId="77777777" w:rsidTr="00DF2703">
        <w:tc>
          <w:tcPr>
            <w:tcW w:w="3720" w:type="dxa"/>
          </w:tcPr>
          <w:p w14:paraId="49F899A6" w14:textId="77777777" w:rsidR="00DF2703" w:rsidRDefault="00DF2703">
            <w:pPr>
              <w:pStyle w:val="EndnotesAbbrev"/>
            </w:pPr>
            <w:r>
              <w:t>def = definition</w:t>
            </w:r>
          </w:p>
        </w:tc>
        <w:tc>
          <w:tcPr>
            <w:tcW w:w="3652" w:type="dxa"/>
          </w:tcPr>
          <w:p w14:paraId="612B4447" w14:textId="77777777" w:rsidR="00DF2703" w:rsidRDefault="00DF2703" w:rsidP="00DF2703">
            <w:pPr>
              <w:pStyle w:val="EndnotesAbbrev"/>
            </w:pPr>
            <w:proofErr w:type="spellStart"/>
            <w:r>
              <w:t>prev</w:t>
            </w:r>
            <w:proofErr w:type="spellEnd"/>
            <w:r>
              <w:t xml:space="preserve"> = previous</w:t>
            </w:r>
          </w:p>
        </w:tc>
      </w:tr>
      <w:tr w:rsidR="00DF2703" w14:paraId="0F8DD267" w14:textId="77777777" w:rsidTr="00DF2703">
        <w:tc>
          <w:tcPr>
            <w:tcW w:w="3720" w:type="dxa"/>
          </w:tcPr>
          <w:p w14:paraId="69FD07C7" w14:textId="77777777" w:rsidR="00DF2703" w:rsidRDefault="00DF2703">
            <w:pPr>
              <w:pStyle w:val="EndnotesAbbrev"/>
            </w:pPr>
            <w:r>
              <w:t>DI = Disallowable instrument</w:t>
            </w:r>
          </w:p>
        </w:tc>
        <w:tc>
          <w:tcPr>
            <w:tcW w:w="3652" w:type="dxa"/>
          </w:tcPr>
          <w:p w14:paraId="2B2041EC" w14:textId="77777777" w:rsidR="00DF2703" w:rsidRDefault="00DF2703" w:rsidP="00DF2703">
            <w:pPr>
              <w:pStyle w:val="EndnotesAbbrev"/>
            </w:pPr>
            <w:r>
              <w:t>(prev...) = previously</w:t>
            </w:r>
          </w:p>
        </w:tc>
      </w:tr>
      <w:tr w:rsidR="00DF2703" w14:paraId="2B892498" w14:textId="77777777" w:rsidTr="00DF2703">
        <w:tc>
          <w:tcPr>
            <w:tcW w:w="3720" w:type="dxa"/>
          </w:tcPr>
          <w:p w14:paraId="4ECD80D3" w14:textId="77777777" w:rsidR="00DF2703" w:rsidRDefault="00DF2703">
            <w:pPr>
              <w:pStyle w:val="EndnotesAbbrev"/>
            </w:pPr>
            <w:proofErr w:type="spellStart"/>
            <w:r>
              <w:t>dict</w:t>
            </w:r>
            <w:proofErr w:type="spellEnd"/>
            <w:r>
              <w:t xml:space="preserve"> = dictionary</w:t>
            </w:r>
          </w:p>
        </w:tc>
        <w:tc>
          <w:tcPr>
            <w:tcW w:w="3652" w:type="dxa"/>
          </w:tcPr>
          <w:p w14:paraId="3CD3FC77" w14:textId="77777777" w:rsidR="00DF2703" w:rsidRDefault="00DF2703" w:rsidP="00DF2703">
            <w:pPr>
              <w:pStyle w:val="EndnotesAbbrev"/>
            </w:pPr>
            <w:r>
              <w:t>pt = part</w:t>
            </w:r>
          </w:p>
        </w:tc>
      </w:tr>
      <w:tr w:rsidR="00DF2703" w14:paraId="10697620" w14:textId="77777777" w:rsidTr="00DF2703">
        <w:tc>
          <w:tcPr>
            <w:tcW w:w="3720" w:type="dxa"/>
          </w:tcPr>
          <w:p w14:paraId="474D9A02" w14:textId="77777777" w:rsidR="00DF2703" w:rsidRDefault="00DF2703">
            <w:pPr>
              <w:pStyle w:val="EndnotesAbbrev"/>
            </w:pPr>
            <w:r>
              <w:t xml:space="preserve">disallowed = disallowed by the Legislative </w:t>
            </w:r>
          </w:p>
        </w:tc>
        <w:tc>
          <w:tcPr>
            <w:tcW w:w="3652" w:type="dxa"/>
          </w:tcPr>
          <w:p w14:paraId="071A20D0" w14:textId="77777777" w:rsidR="00DF2703" w:rsidRDefault="00DF2703" w:rsidP="00DF2703">
            <w:pPr>
              <w:pStyle w:val="EndnotesAbbrev"/>
            </w:pPr>
            <w:r>
              <w:t>r = rule/subrule</w:t>
            </w:r>
          </w:p>
        </w:tc>
      </w:tr>
      <w:tr w:rsidR="00DF2703" w14:paraId="38413EAB" w14:textId="77777777" w:rsidTr="00DF2703">
        <w:tc>
          <w:tcPr>
            <w:tcW w:w="3720" w:type="dxa"/>
          </w:tcPr>
          <w:p w14:paraId="38E563B2" w14:textId="77777777" w:rsidR="00DF2703" w:rsidRDefault="00DF2703">
            <w:pPr>
              <w:pStyle w:val="EndnotesAbbrev"/>
              <w:ind w:left="972"/>
            </w:pPr>
            <w:r>
              <w:t>Assembly</w:t>
            </w:r>
          </w:p>
        </w:tc>
        <w:tc>
          <w:tcPr>
            <w:tcW w:w="3652" w:type="dxa"/>
          </w:tcPr>
          <w:p w14:paraId="532E74BC" w14:textId="77777777" w:rsidR="00DF2703" w:rsidRDefault="00DF2703" w:rsidP="00DF2703">
            <w:pPr>
              <w:pStyle w:val="EndnotesAbbrev"/>
            </w:pPr>
            <w:proofErr w:type="spellStart"/>
            <w:r>
              <w:t>reloc</w:t>
            </w:r>
            <w:proofErr w:type="spellEnd"/>
            <w:r>
              <w:t xml:space="preserve"> = relocated</w:t>
            </w:r>
          </w:p>
        </w:tc>
      </w:tr>
      <w:tr w:rsidR="00DF2703" w14:paraId="3EE53DD8" w14:textId="77777777" w:rsidTr="00DF2703">
        <w:tc>
          <w:tcPr>
            <w:tcW w:w="3720" w:type="dxa"/>
          </w:tcPr>
          <w:p w14:paraId="3A0DEEF4" w14:textId="77777777" w:rsidR="00DF2703" w:rsidRDefault="00DF2703">
            <w:pPr>
              <w:pStyle w:val="EndnotesAbbrev"/>
            </w:pPr>
            <w:r>
              <w:t>div = division</w:t>
            </w:r>
          </w:p>
        </w:tc>
        <w:tc>
          <w:tcPr>
            <w:tcW w:w="3652" w:type="dxa"/>
          </w:tcPr>
          <w:p w14:paraId="4394CF65" w14:textId="77777777" w:rsidR="00DF2703" w:rsidRDefault="00DF2703" w:rsidP="00DF2703">
            <w:pPr>
              <w:pStyle w:val="EndnotesAbbrev"/>
            </w:pPr>
            <w:proofErr w:type="spellStart"/>
            <w:r>
              <w:t>renum</w:t>
            </w:r>
            <w:proofErr w:type="spellEnd"/>
            <w:r>
              <w:t xml:space="preserve"> = renumbered</w:t>
            </w:r>
          </w:p>
        </w:tc>
      </w:tr>
      <w:tr w:rsidR="00DF2703" w14:paraId="20D13FFD" w14:textId="77777777" w:rsidTr="00DF2703">
        <w:tc>
          <w:tcPr>
            <w:tcW w:w="3720" w:type="dxa"/>
          </w:tcPr>
          <w:p w14:paraId="7B824D60" w14:textId="77777777" w:rsidR="00DF2703" w:rsidRDefault="00DF2703">
            <w:pPr>
              <w:pStyle w:val="EndnotesAbbrev"/>
            </w:pPr>
            <w:r>
              <w:t>exp = expires/expired</w:t>
            </w:r>
          </w:p>
        </w:tc>
        <w:tc>
          <w:tcPr>
            <w:tcW w:w="3652" w:type="dxa"/>
          </w:tcPr>
          <w:p w14:paraId="50DF47C5" w14:textId="77777777" w:rsidR="00DF2703" w:rsidRDefault="00DF2703" w:rsidP="00DF2703">
            <w:pPr>
              <w:pStyle w:val="EndnotesAbbrev"/>
            </w:pPr>
            <w:r>
              <w:t>R[X] = Republication No</w:t>
            </w:r>
          </w:p>
        </w:tc>
      </w:tr>
      <w:tr w:rsidR="00DF2703" w14:paraId="6CF68A07" w14:textId="77777777" w:rsidTr="00DF2703">
        <w:tc>
          <w:tcPr>
            <w:tcW w:w="3720" w:type="dxa"/>
          </w:tcPr>
          <w:p w14:paraId="16908436" w14:textId="77777777" w:rsidR="00DF2703" w:rsidRDefault="00DF2703">
            <w:pPr>
              <w:pStyle w:val="EndnotesAbbrev"/>
            </w:pPr>
            <w:r>
              <w:t>Gaz = gazette</w:t>
            </w:r>
          </w:p>
        </w:tc>
        <w:tc>
          <w:tcPr>
            <w:tcW w:w="3652" w:type="dxa"/>
          </w:tcPr>
          <w:p w14:paraId="412CC10B" w14:textId="77777777" w:rsidR="00DF2703" w:rsidRDefault="00DF2703" w:rsidP="00DF2703">
            <w:pPr>
              <w:pStyle w:val="EndnotesAbbrev"/>
            </w:pPr>
            <w:r>
              <w:t>RI = reissue</w:t>
            </w:r>
          </w:p>
        </w:tc>
      </w:tr>
      <w:tr w:rsidR="00DF2703" w14:paraId="3217B8C2" w14:textId="77777777" w:rsidTr="00DF2703">
        <w:tc>
          <w:tcPr>
            <w:tcW w:w="3720" w:type="dxa"/>
          </w:tcPr>
          <w:p w14:paraId="491A0FE0" w14:textId="77777777" w:rsidR="00DF2703" w:rsidRDefault="00DF2703">
            <w:pPr>
              <w:pStyle w:val="EndnotesAbbrev"/>
            </w:pPr>
            <w:proofErr w:type="spellStart"/>
            <w:r>
              <w:t>hdg</w:t>
            </w:r>
            <w:proofErr w:type="spellEnd"/>
            <w:r>
              <w:t xml:space="preserve"> = heading</w:t>
            </w:r>
          </w:p>
        </w:tc>
        <w:tc>
          <w:tcPr>
            <w:tcW w:w="3652" w:type="dxa"/>
          </w:tcPr>
          <w:p w14:paraId="07DFDC6B" w14:textId="77777777" w:rsidR="00DF2703" w:rsidRDefault="00DF2703" w:rsidP="00DF2703">
            <w:pPr>
              <w:pStyle w:val="EndnotesAbbrev"/>
            </w:pPr>
            <w:r>
              <w:t>s = section/subsection</w:t>
            </w:r>
          </w:p>
        </w:tc>
      </w:tr>
      <w:tr w:rsidR="00DF2703" w14:paraId="0BCCA9BF" w14:textId="77777777" w:rsidTr="00DF2703">
        <w:tc>
          <w:tcPr>
            <w:tcW w:w="3720" w:type="dxa"/>
          </w:tcPr>
          <w:p w14:paraId="5317B3AE" w14:textId="77777777" w:rsidR="00DF2703" w:rsidRDefault="00DF2703">
            <w:pPr>
              <w:pStyle w:val="EndnotesAbbrev"/>
            </w:pPr>
            <w:r>
              <w:t>IA = Interpretation Act 1967</w:t>
            </w:r>
          </w:p>
        </w:tc>
        <w:tc>
          <w:tcPr>
            <w:tcW w:w="3652" w:type="dxa"/>
          </w:tcPr>
          <w:p w14:paraId="4F5505CF" w14:textId="77777777" w:rsidR="00DF2703" w:rsidRDefault="00DF2703" w:rsidP="00DF2703">
            <w:pPr>
              <w:pStyle w:val="EndnotesAbbrev"/>
            </w:pPr>
            <w:r>
              <w:t>sch = schedule</w:t>
            </w:r>
          </w:p>
        </w:tc>
      </w:tr>
      <w:tr w:rsidR="00DF2703" w14:paraId="75E82AC3" w14:textId="77777777" w:rsidTr="00DF2703">
        <w:tc>
          <w:tcPr>
            <w:tcW w:w="3720" w:type="dxa"/>
          </w:tcPr>
          <w:p w14:paraId="4598CC2B" w14:textId="77777777" w:rsidR="00DF2703" w:rsidRDefault="00DF2703">
            <w:pPr>
              <w:pStyle w:val="EndnotesAbbrev"/>
            </w:pPr>
            <w:r>
              <w:t>ins = inserted/added</w:t>
            </w:r>
          </w:p>
        </w:tc>
        <w:tc>
          <w:tcPr>
            <w:tcW w:w="3652" w:type="dxa"/>
          </w:tcPr>
          <w:p w14:paraId="11DD67EA" w14:textId="77777777" w:rsidR="00DF2703" w:rsidRDefault="00DF2703" w:rsidP="00DF2703">
            <w:pPr>
              <w:pStyle w:val="EndnotesAbbrev"/>
            </w:pPr>
            <w:proofErr w:type="spellStart"/>
            <w:r>
              <w:t>sdiv</w:t>
            </w:r>
            <w:proofErr w:type="spellEnd"/>
            <w:r>
              <w:t xml:space="preserve"> = subdivision</w:t>
            </w:r>
          </w:p>
        </w:tc>
      </w:tr>
      <w:tr w:rsidR="00DF2703" w14:paraId="2C3E2C1F" w14:textId="77777777" w:rsidTr="00DF2703">
        <w:tc>
          <w:tcPr>
            <w:tcW w:w="3720" w:type="dxa"/>
          </w:tcPr>
          <w:p w14:paraId="66BD61DD" w14:textId="77777777" w:rsidR="00DF2703" w:rsidRDefault="00DF2703">
            <w:pPr>
              <w:pStyle w:val="EndnotesAbbrev"/>
            </w:pPr>
            <w:r>
              <w:t>LA = Legislation Act 2001</w:t>
            </w:r>
          </w:p>
        </w:tc>
        <w:tc>
          <w:tcPr>
            <w:tcW w:w="3652" w:type="dxa"/>
          </w:tcPr>
          <w:p w14:paraId="0A605233" w14:textId="77777777" w:rsidR="00DF2703" w:rsidRDefault="00DF2703" w:rsidP="00DF2703">
            <w:pPr>
              <w:pStyle w:val="EndnotesAbbrev"/>
            </w:pPr>
            <w:r>
              <w:t>SL = Subordinate law</w:t>
            </w:r>
          </w:p>
        </w:tc>
      </w:tr>
      <w:tr w:rsidR="00DF2703" w14:paraId="0E05F8FF" w14:textId="77777777" w:rsidTr="00DF2703">
        <w:tc>
          <w:tcPr>
            <w:tcW w:w="3720" w:type="dxa"/>
          </w:tcPr>
          <w:p w14:paraId="682F6093" w14:textId="77777777" w:rsidR="00DF2703" w:rsidRDefault="00DF2703">
            <w:pPr>
              <w:pStyle w:val="EndnotesAbbrev"/>
            </w:pPr>
            <w:r>
              <w:t>LR = legislation register</w:t>
            </w:r>
          </w:p>
        </w:tc>
        <w:tc>
          <w:tcPr>
            <w:tcW w:w="3652" w:type="dxa"/>
          </w:tcPr>
          <w:p w14:paraId="7C98D3E5" w14:textId="77777777" w:rsidR="00DF2703" w:rsidRDefault="00DF2703" w:rsidP="00DF2703">
            <w:pPr>
              <w:pStyle w:val="EndnotesAbbrev"/>
            </w:pPr>
            <w:r>
              <w:t>sub = substituted</w:t>
            </w:r>
          </w:p>
        </w:tc>
      </w:tr>
      <w:tr w:rsidR="00DF2703" w14:paraId="4641E916" w14:textId="77777777" w:rsidTr="00DF2703">
        <w:tc>
          <w:tcPr>
            <w:tcW w:w="3720" w:type="dxa"/>
          </w:tcPr>
          <w:p w14:paraId="162E0B68" w14:textId="77777777" w:rsidR="00DF2703" w:rsidRDefault="00DF2703">
            <w:pPr>
              <w:pStyle w:val="EndnotesAbbrev"/>
            </w:pPr>
            <w:r>
              <w:t>LRA = Legislation (Republication) Act 1996</w:t>
            </w:r>
          </w:p>
        </w:tc>
        <w:tc>
          <w:tcPr>
            <w:tcW w:w="3652" w:type="dxa"/>
          </w:tcPr>
          <w:p w14:paraId="7F78542B" w14:textId="77777777" w:rsidR="00DF2703" w:rsidRDefault="00DF2703" w:rsidP="00DF2703">
            <w:pPr>
              <w:pStyle w:val="EndnotesAbbrev"/>
            </w:pPr>
            <w:r>
              <w:rPr>
                <w:u w:val="single"/>
              </w:rPr>
              <w:t>underlining</w:t>
            </w:r>
            <w:r>
              <w:t xml:space="preserve"> = whole or part not commenced</w:t>
            </w:r>
          </w:p>
        </w:tc>
      </w:tr>
      <w:tr w:rsidR="00DF2703" w14:paraId="7C060823" w14:textId="77777777" w:rsidTr="00DF2703">
        <w:tc>
          <w:tcPr>
            <w:tcW w:w="3720" w:type="dxa"/>
          </w:tcPr>
          <w:p w14:paraId="6997C762" w14:textId="77777777" w:rsidR="00DF2703" w:rsidRDefault="00DF2703">
            <w:pPr>
              <w:pStyle w:val="EndnotesAbbrev"/>
            </w:pPr>
            <w:r>
              <w:t>mod = modified/modification</w:t>
            </w:r>
          </w:p>
        </w:tc>
        <w:tc>
          <w:tcPr>
            <w:tcW w:w="3652" w:type="dxa"/>
          </w:tcPr>
          <w:p w14:paraId="7EC8E4FF" w14:textId="77777777" w:rsidR="00DF2703" w:rsidRDefault="00DF2703" w:rsidP="00DF2703">
            <w:pPr>
              <w:pStyle w:val="EndnotesAbbrev"/>
              <w:ind w:left="1073"/>
            </w:pPr>
            <w:r>
              <w:t>or to be expired</w:t>
            </w:r>
          </w:p>
        </w:tc>
      </w:tr>
    </w:tbl>
    <w:p w14:paraId="0E733083" w14:textId="77777777" w:rsidR="00DF2703" w:rsidRPr="00BB6F39" w:rsidRDefault="00DF2703" w:rsidP="00DF2703"/>
    <w:p w14:paraId="7418C690" w14:textId="77777777" w:rsidR="00DF2703" w:rsidRPr="0047411E" w:rsidRDefault="00DF2703" w:rsidP="00DF2703">
      <w:pPr>
        <w:pStyle w:val="PageBreak"/>
      </w:pPr>
      <w:r w:rsidRPr="0047411E">
        <w:br w:type="page"/>
      </w:r>
    </w:p>
    <w:p w14:paraId="75866C42" w14:textId="77777777" w:rsidR="00DF2703" w:rsidRPr="00947363" w:rsidRDefault="00DF2703">
      <w:pPr>
        <w:pStyle w:val="Endnote20"/>
      </w:pPr>
      <w:bookmarkStart w:id="48" w:name="_Toc71802355"/>
      <w:r w:rsidRPr="00947363">
        <w:rPr>
          <w:rStyle w:val="charTableNo"/>
        </w:rPr>
        <w:lastRenderedPageBreak/>
        <w:t>3</w:t>
      </w:r>
      <w:r>
        <w:tab/>
      </w:r>
      <w:r w:rsidRPr="00947363">
        <w:rPr>
          <w:rStyle w:val="charTableText"/>
        </w:rPr>
        <w:t>Legislation history</w:t>
      </w:r>
      <w:bookmarkEnd w:id="48"/>
    </w:p>
    <w:p w14:paraId="40F41A2F" w14:textId="77777777" w:rsidR="00DF2703" w:rsidRDefault="000529EC" w:rsidP="00DF2703">
      <w:pPr>
        <w:pStyle w:val="NewAct"/>
      </w:pPr>
      <w:r w:rsidRPr="000529EC">
        <w:t>Nature Conservation Regulation 2015</w:t>
      </w:r>
      <w:r w:rsidR="00DF2703">
        <w:t xml:space="preserve"> SL20</w:t>
      </w:r>
      <w:r>
        <w:t>15</w:t>
      </w:r>
      <w:r w:rsidR="00DF2703">
        <w:t>-</w:t>
      </w:r>
      <w:r>
        <w:t>23</w:t>
      </w:r>
    </w:p>
    <w:p w14:paraId="6F9D60CD" w14:textId="77777777" w:rsidR="00DF2703" w:rsidRDefault="00DF2703" w:rsidP="00DF2703">
      <w:pPr>
        <w:pStyle w:val="Actdetails"/>
      </w:pPr>
      <w:r>
        <w:t xml:space="preserve">notified LR </w:t>
      </w:r>
      <w:r w:rsidR="000529EC">
        <w:t>2 July 2015</w:t>
      </w:r>
    </w:p>
    <w:p w14:paraId="03978F9D" w14:textId="77777777" w:rsidR="00DF2703" w:rsidRDefault="00DF2703" w:rsidP="00DF2703">
      <w:pPr>
        <w:pStyle w:val="Actdetails"/>
      </w:pPr>
      <w:r>
        <w:t xml:space="preserve">s 1, s 2 commenced </w:t>
      </w:r>
      <w:r w:rsidR="000529EC">
        <w:t>2 July 2015</w:t>
      </w:r>
      <w:r>
        <w:t xml:space="preserve"> (LA s 75 (1))</w:t>
      </w:r>
    </w:p>
    <w:p w14:paraId="686D2651" w14:textId="77777777" w:rsidR="00DF2703" w:rsidRDefault="00DF2703" w:rsidP="00DF2703">
      <w:pPr>
        <w:pStyle w:val="Actdetails"/>
      </w:pPr>
      <w:r>
        <w:t xml:space="preserve">remainder commenced </w:t>
      </w:r>
      <w:r w:rsidR="000529EC">
        <w:t>3 July 2015</w:t>
      </w:r>
      <w:r>
        <w:t xml:space="preserve"> (s 2)</w:t>
      </w:r>
    </w:p>
    <w:p w14:paraId="3E63D8AD" w14:textId="77777777" w:rsidR="00075309" w:rsidRDefault="00075309">
      <w:pPr>
        <w:pStyle w:val="Asamby"/>
      </w:pPr>
      <w:r>
        <w:t>as amended by</w:t>
      </w:r>
    </w:p>
    <w:p w14:paraId="177C4A3A" w14:textId="18B9A3B5" w:rsidR="002A0245" w:rsidRDefault="00490F3A" w:rsidP="002A0245">
      <w:pPr>
        <w:pStyle w:val="NewAct"/>
      </w:pPr>
      <w:hyperlink r:id="rId69" w:tooltip="A2017-3" w:history="1">
        <w:r w:rsidR="00D66707">
          <w:rPr>
            <w:rStyle w:val="charCitHyperlinkAbbrev"/>
          </w:rPr>
          <w:t>Planning, Building and Environment Legislation Amendment Act 2017</w:t>
        </w:r>
      </w:hyperlink>
      <w:r w:rsidR="002A0245">
        <w:t xml:space="preserve"> A2017-3</w:t>
      </w:r>
      <w:r w:rsidR="00D66707">
        <w:t xml:space="preserve"> pt 5</w:t>
      </w:r>
    </w:p>
    <w:p w14:paraId="163863B2" w14:textId="77777777" w:rsidR="002A0245" w:rsidRDefault="002A0245" w:rsidP="002A0245">
      <w:pPr>
        <w:pStyle w:val="Actdetails"/>
      </w:pPr>
      <w:r>
        <w:t>notified LR 22 February 2017</w:t>
      </w:r>
    </w:p>
    <w:p w14:paraId="0C55683A" w14:textId="77777777" w:rsidR="002A0245" w:rsidRDefault="002A0245" w:rsidP="002A0245">
      <w:pPr>
        <w:pStyle w:val="Actdetails"/>
      </w:pPr>
      <w:r>
        <w:t>s 1, s 2 commenced 22 February 2017 (LA s 75 (1))</w:t>
      </w:r>
    </w:p>
    <w:p w14:paraId="438C3444" w14:textId="77777777" w:rsidR="002A0245" w:rsidRPr="00B24BE4" w:rsidRDefault="002A0245" w:rsidP="002A0245">
      <w:pPr>
        <w:pStyle w:val="Actdetails"/>
      </w:pPr>
      <w:r>
        <w:t>pt 5 commenced 23 February 2017 (s 2)</w:t>
      </w:r>
    </w:p>
    <w:p w14:paraId="227A741B" w14:textId="7741DC3B" w:rsidR="002217F1" w:rsidRDefault="00490F3A" w:rsidP="002217F1">
      <w:pPr>
        <w:pStyle w:val="NewAct"/>
      </w:pPr>
      <w:hyperlink r:id="rId70" w:tooltip="SL2021-8" w:history="1">
        <w:r w:rsidR="002217F1">
          <w:rPr>
            <w:rStyle w:val="charCitHyperlinkAbbrev"/>
          </w:rPr>
          <w:t>Nature Conservation Amendment Regulation 2021 (No 1)</w:t>
        </w:r>
      </w:hyperlink>
      <w:r w:rsidR="002217F1">
        <w:t xml:space="preserve"> </w:t>
      </w:r>
      <w:r w:rsidR="00D30788">
        <w:t>SL2021-8</w:t>
      </w:r>
    </w:p>
    <w:p w14:paraId="4EC5000E" w14:textId="361809B4" w:rsidR="002217F1" w:rsidRDefault="002217F1" w:rsidP="002217F1">
      <w:pPr>
        <w:pStyle w:val="Actdetails"/>
      </w:pPr>
      <w:r>
        <w:t xml:space="preserve">notified LR </w:t>
      </w:r>
      <w:r w:rsidR="00D30788">
        <w:t>13 May 2021</w:t>
      </w:r>
    </w:p>
    <w:p w14:paraId="76A00787" w14:textId="49ED5FDF" w:rsidR="002217F1" w:rsidRDefault="002217F1" w:rsidP="002217F1">
      <w:pPr>
        <w:pStyle w:val="Actdetails"/>
      </w:pPr>
      <w:r>
        <w:t xml:space="preserve">s 1, s 2 commenced </w:t>
      </w:r>
      <w:r w:rsidR="00D30788">
        <w:t>13 May 2021</w:t>
      </w:r>
      <w:r>
        <w:t xml:space="preserve"> (LA s 75 (1))</w:t>
      </w:r>
    </w:p>
    <w:p w14:paraId="744DBC34" w14:textId="30B626D1" w:rsidR="002217F1" w:rsidRPr="00B24BE4" w:rsidRDefault="00D30788" w:rsidP="002217F1">
      <w:pPr>
        <w:pStyle w:val="Actdetails"/>
      </w:pPr>
      <w:r>
        <w:t>remainder</w:t>
      </w:r>
      <w:r w:rsidR="002217F1">
        <w:t xml:space="preserve"> commenced </w:t>
      </w:r>
      <w:r>
        <w:t>14 May 2021</w:t>
      </w:r>
      <w:r w:rsidR="002217F1">
        <w:t xml:space="preserve"> (s 2)</w:t>
      </w:r>
    </w:p>
    <w:p w14:paraId="74BDDB35" w14:textId="77777777" w:rsidR="00DF2703" w:rsidRPr="00947363" w:rsidRDefault="00DF2703">
      <w:pPr>
        <w:pStyle w:val="Endnote20"/>
      </w:pPr>
      <w:bookmarkStart w:id="49" w:name="_Toc71802356"/>
      <w:r w:rsidRPr="00947363">
        <w:rPr>
          <w:rStyle w:val="charTableNo"/>
        </w:rPr>
        <w:t>4</w:t>
      </w:r>
      <w:r>
        <w:tab/>
      </w:r>
      <w:r w:rsidRPr="00947363">
        <w:rPr>
          <w:rStyle w:val="charTableText"/>
        </w:rPr>
        <w:t>Amendment history</w:t>
      </w:r>
      <w:bookmarkEnd w:id="49"/>
    </w:p>
    <w:p w14:paraId="328F7D89" w14:textId="77777777" w:rsidR="00DF2703" w:rsidRDefault="000529EC" w:rsidP="00DF2703">
      <w:pPr>
        <w:pStyle w:val="AmdtsEntryHd"/>
      </w:pPr>
      <w:r>
        <w:t>Commencement</w:t>
      </w:r>
    </w:p>
    <w:p w14:paraId="45CFBF38" w14:textId="77777777" w:rsidR="000B51BA" w:rsidRDefault="000529EC" w:rsidP="000529EC">
      <w:pPr>
        <w:pStyle w:val="AmdtsEntries"/>
      </w:pPr>
      <w:r>
        <w:t>s 2</w:t>
      </w:r>
      <w:r>
        <w:tab/>
        <w:t>om LA</w:t>
      </w:r>
      <w:r w:rsidR="000039A7">
        <w:t xml:space="preserve"> s 89 (4)</w:t>
      </w:r>
    </w:p>
    <w:p w14:paraId="4DE7A800" w14:textId="77777777" w:rsidR="000B51BA" w:rsidRDefault="00FE07CC" w:rsidP="000B51BA">
      <w:pPr>
        <w:pStyle w:val="AmdtsEntryHd"/>
      </w:pPr>
      <w:r>
        <w:t>Special p</w:t>
      </w:r>
      <w:r w:rsidR="008C6476">
        <w:t xml:space="preserve">urpose </w:t>
      </w:r>
      <w:r>
        <w:t>r</w:t>
      </w:r>
      <w:r w:rsidR="000B51BA">
        <w:t>eserves</w:t>
      </w:r>
    </w:p>
    <w:p w14:paraId="4B24EDFA" w14:textId="14068E13" w:rsidR="000B51BA" w:rsidRDefault="000B51BA" w:rsidP="000B51BA">
      <w:pPr>
        <w:pStyle w:val="AmdtsEntries"/>
        <w:rPr>
          <w:rFonts w:cs="Arial"/>
        </w:rPr>
      </w:pPr>
      <w:r>
        <w:t>sch 1</w:t>
      </w:r>
      <w:r w:rsidR="00CC3EC8">
        <w:t xml:space="preserve"> pt 1.1</w:t>
      </w:r>
      <w:r w:rsidR="006D6C87">
        <w:tab/>
        <w:t xml:space="preserve">am </w:t>
      </w:r>
      <w:hyperlink r:id="rId71" w:tooltip="Planning, Building and Environment Legislation Amendment Act 2017" w:history="1">
        <w:r w:rsidR="006D6C87">
          <w:rPr>
            <w:rStyle w:val="charCitHyperlinkAbbrev"/>
          </w:rPr>
          <w:t>A2017-3</w:t>
        </w:r>
      </w:hyperlink>
      <w:r w:rsidR="006D6C87">
        <w:rPr>
          <w:rFonts w:cs="Arial"/>
        </w:rPr>
        <w:t xml:space="preserve"> s 8</w:t>
      </w:r>
    </w:p>
    <w:p w14:paraId="52B1D7A7" w14:textId="368B34A8" w:rsidR="00D30788" w:rsidRDefault="00D30788" w:rsidP="008C6476">
      <w:pPr>
        <w:pStyle w:val="AmdtsEntryHd"/>
      </w:pPr>
      <w:r w:rsidRPr="00640B6A">
        <w:t>Molonglo River Reserve</w:t>
      </w:r>
    </w:p>
    <w:p w14:paraId="156FE421" w14:textId="40F4CFDE" w:rsidR="00D30788" w:rsidRPr="00D30788" w:rsidRDefault="00D30788" w:rsidP="00D30788">
      <w:pPr>
        <w:pStyle w:val="AmdtsEntries"/>
      </w:pPr>
      <w:r>
        <w:t>sch 1 div 1.2.9</w:t>
      </w:r>
      <w:r>
        <w:tab/>
        <w:t xml:space="preserve">sub </w:t>
      </w:r>
      <w:hyperlink r:id="rId72" w:tooltip="Nature Conservation Amendment Regulation 2021 (No 1)" w:history="1">
        <w:r>
          <w:rPr>
            <w:rStyle w:val="charCitHyperlinkAbbrev"/>
          </w:rPr>
          <w:t>SL2021</w:t>
        </w:r>
        <w:r>
          <w:rPr>
            <w:rStyle w:val="charCitHyperlinkAbbrev"/>
          </w:rPr>
          <w:noBreakHyphen/>
          <w:t>8</w:t>
        </w:r>
      </w:hyperlink>
      <w:r>
        <w:t xml:space="preserve"> s 4</w:t>
      </w:r>
    </w:p>
    <w:p w14:paraId="62CA71D3" w14:textId="1BDEF035" w:rsidR="008C6476" w:rsidRDefault="009152E3" w:rsidP="008C6476">
      <w:pPr>
        <w:pStyle w:val="AmdtsEntryHd"/>
      </w:pPr>
      <w:r>
        <w:t>Woodstock West Special Purpose Reserve</w:t>
      </w:r>
    </w:p>
    <w:p w14:paraId="0B7D9BF9" w14:textId="0035E768" w:rsidR="008C6476" w:rsidRDefault="0007169B" w:rsidP="000B51BA">
      <w:pPr>
        <w:pStyle w:val="AmdtsEntries"/>
        <w:rPr>
          <w:rFonts w:cs="Arial"/>
        </w:rPr>
      </w:pPr>
      <w:r>
        <w:t>sch 1 d</w:t>
      </w:r>
      <w:r w:rsidR="008C6476">
        <w:t>iv</w:t>
      </w:r>
      <w:r w:rsidR="00ED43BC">
        <w:t xml:space="preserve"> 1.2.16</w:t>
      </w:r>
      <w:r w:rsidR="008C6476">
        <w:tab/>
      </w:r>
      <w:r w:rsidR="00650B43">
        <w:t>sub</w:t>
      </w:r>
      <w:r w:rsidR="008C6476">
        <w:t xml:space="preserve"> </w:t>
      </w:r>
      <w:hyperlink r:id="rId73" w:tooltip="Planning, Building and Environment Legislation Amendment Act 2017" w:history="1">
        <w:r w:rsidR="008C6476">
          <w:rPr>
            <w:rStyle w:val="charCitHyperlinkAbbrev"/>
          </w:rPr>
          <w:t>A2017-3</w:t>
        </w:r>
      </w:hyperlink>
      <w:r w:rsidR="008C6476">
        <w:rPr>
          <w:rFonts w:cs="Arial"/>
        </w:rPr>
        <w:t xml:space="preserve"> s 9</w:t>
      </w:r>
    </w:p>
    <w:p w14:paraId="6CD55DA5" w14:textId="77777777" w:rsidR="00075309" w:rsidRPr="00075309" w:rsidRDefault="00075309" w:rsidP="00075309">
      <w:pPr>
        <w:pStyle w:val="PageBreak"/>
      </w:pPr>
      <w:r w:rsidRPr="00075309">
        <w:br w:type="page"/>
      </w:r>
    </w:p>
    <w:p w14:paraId="50767A00" w14:textId="77777777" w:rsidR="0082786B" w:rsidRPr="00947363" w:rsidRDefault="0082786B">
      <w:pPr>
        <w:pStyle w:val="Endnote20"/>
      </w:pPr>
      <w:bookmarkStart w:id="50" w:name="_Toc71802357"/>
      <w:r w:rsidRPr="00947363">
        <w:rPr>
          <w:rStyle w:val="charTableNo"/>
        </w:rPr>
        <w:lastRenderedPageBreak/>
        <w:t>5</w:t>
      </w:r>
      <w:r>
        <w:tab/>
      </w:r>
      <w:r w:rsidRPr="00947363">
        <w:rPr>
          <w:rStyle w:val="charTableText"/>
        </w:rPr>
        <w:t>Earlier republications</w:t>
      </w:r>
      <w:bookmarkEnd w:id="50"/>
    </w:p>
    <w:p w14:paraId="6C3343F7" w14:textId="77777777" w:rsidR="0082786B" w:rsidRDefault="0082786B">
      <w:pPr>
        <w:pStyle w:val="EndNoteTextPub"/>
      </w:pPr>
      <w:r>
        <w:t xml:space="preserve">Some earlier republications were not numbered. The number in column 1 refers to the publication order.  </w:t>
      </w:r>
    </w:p>
    <w:p w14:paraId="05C33F23" w14:textId="77777777" w:rsidR="0082786B" w:rsidRDefault="0082786B">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E59E47A" w14:textId="77777777" w:rsidR="0082786B" w:rsidRDefault="0082786B">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82786B" w14:paraId="48E1A048" w14:textId="77777777">
        <w:trPr>
          <w:tblHeader/>
        </w:trPr>
        <w:tc>
          <w:tcPr>
            <w:tcW w:w="1576" w:type="dxa"/>
            <w:tcBorders>
              <w:bottom w:val="single" w:sz="4" w:space="0" w:color="auto"/>
            </w:tcBorders>
          </w:tcPr>
          <w:p w14:paraId="499EF017" w14:textId="77777777" w:rsidR="0082786B" w:rsidRDefault="0082786B">
            <w:pPr>
              <w:pStyle w:val="EarlierRepubHdg"/>
            </w:pPr>
            <w:r>
              <w:t>Republication No and date</w:t>
            </w:r>
          </w:p>
        </w:tc>
        <w:tc>
          <w:tcPr>
            <w:tcW w:w="1681" w:type="dxa"/>
            <w:tcBorders>
              <w:bottom w:val="single" w:sz="4" w:space="0" w:color="auto"/>
            </w:tcBorders>
          </w:tcPr>
          <w:p w14:paraId="716D7F0A" w14:textId="77777777" w:rsidR="0082786B" w:rsidRDefault="0082786B">
            <w:pPr>
              <w:pStyle w:val="EarlierRepubHdg"/>
            </w:pPr>
            <w:r>
              <w:t>Effective</w:t>
            </w:r>
          </w:p>
        </w:tc>
        <w:tc>
          <w:tcPr>
            <w:tcW w:w="1783" w:type="dxa"/>
            <w:tcBorders>
              <w:bottom w:val="single" w:sz="4" w:space="0" w:color="auto"/>
            </w:tcBorders>
          </w:tcPr>
          <w:p w14:paraId="10AF96ED" w14:textId="77777777" w:rsidR="0082786B" w:rsidRDefault="0082786B">
            <w:pPr>
              <w:pStyle w:val="EarlierRepubHdg"/>
            </w:pPr>
            <w:r>
              <w:t>Last amendment made by</w:t>
            </w:r>
          </w:p>
        </w:tc>
        <w:tc>
          <w:tcPr>
            <w:tcW w:w="1783" w:type="dxa"/>
            <w:tcBorders>
              <w:bottom w:val="single" w:sz="4" w:space="0" w:color="auto"/>
            </w:tcBorders>
          </w:tcPr>
          <w:p w14:paraId="3B3DB1FA" w14:textId="77777777" w:rsidR="0082786B" w:rsidRDefault="0082786B">
            <w:pPr>
              <w:pStyle w:val="EarlierRepubHdg"/>
            </w:pPr>
            <w:r>
              <w:t>Republication for</w:t>
            </w:r>
          </w:p>
        </w:tc>
      </w:tr>
      <w:tr w:rsidR="0082786B" w14:paraId="7DDC2C2F" w14:textId="77777777">
        <w:tc>
          <w:tcPr>
            <w:tcW w:w="1576" w:type="dxa"/>
            <w:tcBorders>
              <w:top w:val="single" w:sz="4" w:space="0" w:color="auto"/>
              <w:bottom w:val="single" w:sz="4" w:space="0" w:color="auto"/>
            </w:tcBorders>
          </w:tcPr>
          <w:p w14:paraId="12CEC98B" w14:textId="77777777" w:rsidR="0082786B" w:rsidRDefault="000B1B08">
            <w:pPr>
              <w:pStyle w:val="EarlierRepubEntries"/>
            </w:pPr>
            <w:r>
              <w:t>R</w:t>
            </w:r>
            <w:r w:rsidR="00DB30D6">
              <w:t>1</w:t>
            </w:r>
            <w:r w:rsidR="00075309">
              <w:br/>
              <w:t>3 July 2015</w:t>
            </w:r>
          </w:p>
        </w:tc>
        <w:tc>
          <w:tcPr>
            <w:tcW w:w="1681" w:type="dxa"/>
            <w:tcBorders>
              <w:top w:val="single" w:sz="4" w:space="0" w:color="auto"/>
              <w:bottom w:val="single" w:sz="4" w:space="0" w:color="auto"/>
            </w:tcBorders>
          </w:tcPr>
          <w:p w14:paraId="221695BE" w14:textId="77777777" w:rsidR="0082786B" w:rsidRDefault="000B1B08">
            <w:pPr>
              <w:pStyle w:val="EarlierRepubEntries"/>
            </w:pPr>
            <w:r>
              <w:t>3 July 2015</w:t>
            </w:r>
            <w:r w:rsidR="007A6F3D">
              <w:rPr>
                <w:rFonts w:cs="Arial"/>
                <w:szCs w:val="18"/>
                <w:lang w:eastAsia="en-AU"/>
              </w:rPr>
              <w:t>–</w:t>
            </w:r>
            <w:r w:rsidR="007A6F3D">
              <w:rPr>
                <w:rFonts w:cs="Arial"/>
                <w:szCs w:val="18"/>
                <w:lang w:eastAsia="en-AU"/>
              </w:rPr>
              <w:br/>
              <w:t>22 Feb 2017</w:t>
            </w:r>
          </w:p>
        </w:tc>
        <w:tc>
          <w:tcPr>
            <w:tcW w:w="1783" w:type="dxa"/>
            <w:tcBorders>
              <w:top w:val="single" w:sz="4" w:space="0" w:color="auto"/>
              <w:bottom w:val="single" w:sz="4" w:space="0" w:color="auto"/>
            </w:tcBorders>
          </w:tcPr>
          <w:p w14:paraId="577B4EFF" w14:textId="77777777" w:rsidR="0082786B" w:rsidRDefault="000B1B08">
            <w:pPr>
              <w:pStyle w:val="EarlierRepubEntries"/>
            </w:pPr>
            <w:r>
              <w:t>not amended</w:t>
            </w:r>
          </w:p>
        </w:tc>
        <w:tc>
          <w:tcPr>
            <w:tcW w:w="1783" w:type="dxa"/>
            <w:tcBorders>
              <w:top w:val="single" w:sz="4" w:space="0" w:color="auto"/>
              <w:bottom w:val="single" w:sz="4" w:space="0" w:color="auto"/>
            </w:tcBorders>
          </w:tcPr>
          <w:p w14:paraId="30927696" w14:textId="77777777" w:rsidR="0082786B" w:rsidRDefault="000B1B08">
            <w:pPr>
              <w:pStyle w:val="EarlierRepubEntries"/>
            </w:pPr>
            <w:r>
              <w:t>new regulation</w:t>
            </w:r>
          </w:p>
        </w:tc>
      </w:tr>
      <w:tr w:rsidR="00D30788" w14:paraId="43AA098E" w14:textId="77777777">
        <w:tc>
          <w:tcPr>
            <w:tcW w:w="1576" w:type="dxa"/>
            <w:tcBorders>
              <w:top w:val="single" w:sz="4" w:space="0" w:color="auto"/>
              <w:bottom w:val="single" w:sz="4" w:space="0" w:color="auto"/>
            </w:tcBorders>
          </w:tcPr>
          <w:p w14:paraId="7D572364" w14:textId="1DB43FCD" w:rsidR="00D30788" w:rsidRDefault="00D30788">
            <w:pPr>
              <w:pStyle w:val="EarlierRepubEntries"/>
            </w:pPr>
            <w:r>
              <w:t>R2</w:t>
            </w:r>
            <w:r>
              <w:br/>
              <w:t>23 Feb 2017</w:t>
            </w:r>
          </w:p>
        </w:tc>
        <w:tc>
          <w:tcPr>
            <w:tcW w:w="1681" w:type="dxa"/>
            <w:tcBorders>
              <w:top w:val="single" w:sz="4" w:space="0" w:color="auto"/>
              <w:bottom w:val="single" w:sz="4" w:space="0" w:color="auto"/>
            </w:tcBorders>
          </w:tcPr>
          <w:p w14:paraId="12F5B21C" w14:textId="17E534BD" w:rsidR="00D30788" w:rsidRDefault="00D30788">
            <w:pPr>
              <w:pStyle w:val="EarlierRepubEntries"/>
            </w:pPr>
            <w:r>
              <w:t>23 Feb 2017</w:t>
            </w:r>
            <w:r>
              <w:rPr>
                <w:rFonts w:cs="Arial"/>
                <w:szCs w:val="18"/>
                <w:lang w:eastAsia="en-AU"/>
              </w:rPr>
              <w:t>–</w:t>
            </w:r>
            <w:r>
              <w:rPr>
                <w:rFonts w:cs="Arial"/>
                <w:szCs w:val="18"/>
                <w:lang w:eastAsia="en-AU"/>
              </w:rPr>
              <w:br/>
              <w:t>13 May 2021</w:t>
            </w:r>
          </w:p>
        </w:tc>
        <w:tc>
          <w:tcPr>
            <w:tcW w:w="1783" w:type="dxa"/>
            <w:tcBorders>
              <w:top w:val="single" w:sz="4" w:space="0" w:color="auto"/>
              <w:bottom w:val="single" w:sz="4" w:space="0" w:color="auto"/>
            </w:tcBorders>
          </w:tcPr>
          <w:p w14:paraId="76BE9C88" w14:textId="765E3628" w:rsidR="00D30788" w:rsidRDefault="00490F3A">
            <w:pPr>
              <w:pStyle w:val="EarlierRepubEntries"/>
            </w:pPr>
            <w:hyperlink r:id="rId74" w:tooltip="Planning, Building and Environment Legislation Amendment Act 2017" w:history="1">
              <w:r w:rsidR="004C302E" w:rsidRPr="00256EEF">
                <w:rPr>
                  <w:rStyle w:val="charCitHyperlinkAbbrev"/>
                  <w:color w:val="0000FF"/>
                </w:rPr>
                <w:t>A2017</w:t>
              </w:r>
              <w:r w:rsidR="004C302E" w:rsidRPr="00256EEF">
                <w:rPr>
                  <w:rStyle w:val="charCitHyperlinkAbbrev"/>
                  <w:color w:val="0000FF"/>
                </w:rPr>
                <w:noBreakHyphen/>
                <w:t>3</w:t>
              </w:r>
            </w:hyperlink>
          </w:p>
        </w:tc>
        <w:tc>
          <w:tcPr>
            <w:tcW w:w="1783" w:type="dxa"/>
            <w:tcBorders>
              <w:top w:val="single" w:sz="4" w:space="0" w:color="auto"/>
              <w:bottom w:val="single" w:sz="4" w:space="0" w:color="auto"/>
            </w:tcBorders>
          </w:tcPr>
          <w:p w14:paraId="09880EBC" w14:textId="07832D89" w:rsidR="00D30788" w:rsidRDefault="004C302E">
            <w:pPr>
              <w:pStyle w:val="EarlierRepubEntries"/>
            </w:pPr>
            <w:r>
              <w:t xml:space="preserve">amendments by </w:t>
            </w:r>
            <w:hyperlink r:id="rId75" w:tooltip="Planning, Building and Environment Legislation Amendment Act 2017" w:history="1">
              <w:r w:rsidRPr="00256EEF">
                <w:rPr>
                  <w:rStyle w:val="charCitHyperlinkAbbrev"/>
                  <w:color w:val="0000FF"/>
                </w:rPr>
                <w:t>A2017</w:t>
              </w:r>
              <w:r w:rsidRPr="00256EEF">
                <w:rPr>
                  <w:rStyle w:val="charCitHyperlinkAbbrev"/>
                  <w:color w:val="0000FF"/>
                </w:rPr>
                <w:noBreakHyphen/>
                <w:t>3</w:t>
              </w:r>
            </w:hyperlink>
          </w:p>
        </w:tc>
      </w:tr>
    </w:tbl>
    <w:p w14:paraId="6BAD671A" w14:textId="77777777" w:rsidR="00814820" w:rsidRDefault="00814820" w:rsidP="007B3882">
      <w:pPr>
        <w:pStyle w:val="05EndNote"/>
        <w:sectPr w:rsidR="00814820">
          <w:headerReference w:type="even" r:id="rId76"/>
          <w:headerReference w:type="default" r:id="rId77"/>
          <w:footerReference w:type="even" r:id="rId78"/>
          <w:footerReference w:type="default" r:id="rId79"/>
          <w:pgSz w:w="11907" w:h="16839" w:code="9"/>
          <w:pgMar w:top="3000" w:right="1900" w:bottom="2500" w:left="2300" w:header="2480" w:footer="2100" w:gutter="0"/>
          <w:cols w:space="720"/>
          <w:docGrid w:linePitch="254"/>
        </w:sectPr>
      </w:pPr>
    </w:p>
    <w:p w14:paraId="1CBDE795" w14:textId="77777777" w:rsidR="00DF2703" w:rsidRDefault="00DF2703"/>
    <w:p w14:paraId="3C69EEA3" w14:textId="77777777" w:rsidR="00DF2703" w:rsidRDefault="00DF2703"/>
    <w:p w14:paraId="46F4B3D6" w14:textId="7096ED0B" w:rsidR="00DF2703" w:rsidRDefault="00DF2703"/>
    <w:p w14:paraId="6910B3CF" w14:textId="366AC651" w:rsidR="005871BF" w:rsidRDefault="005871BF"/>
    <w:p w14:paraId="3946EAAB" w14:textId="5094D11A" w:rsidR="005871BF" w:rsidRDefault="005871BF"/>
    <w:p w14:paraId="7826A47D" w14:textId="3EA5D3E5" w:rsidR="005871BF" w:rsidRDefault="005871BF"/>
    <w:p w14:paraId="7ABECCB5" w14:textId="177199C1" w:rsidR="005871BF" w:rsidRDefault="005871BF"/>
    <w:p w14:paraId="7C243E7A" w14:textId="31377315" w:rsidR="005871BF" w:rsidRDefault="005871BF"/>
    <w:p w14:paraId="3746C20C" w14:textId="4F6AA020" w:rsidR="005871BF" w:rsidRDefault="005871BF"/>
    <w:p w14:paraId="488DD6D9" w14:textId="62BD567B" w:rsidR="005871BF" w:rsidRDefault="005871BF"/>
    <w:p w14:paraId="14AB95D0" w14:textId="39C0257F" w:rsidR="005871BF" w:rsidRDefault="005871BF"/>
    <w:p w14:paraId="1B6B45CA" w14:textId="184CC56F" w:rsidR="005871BF" w:rsidRDefault="005871BF"/>
    <w:p w14:paraId="543EF496" w14:textId="17179D5F" w:rsidR="005871BF" w:rsidRDefault="005871BF"/>
    <w:p w14:paraId="7FFCF936" w14:textId="77777777" w:rsidR="005871BF" w:rsidRDefault="005871BF"/>
    <w:p w14:paraId="132D7251" w14:textId="77777777" w:rsidR="00DF2703" w:rsidRDefault="00DF2703">
      <w:pPr>
        <w:rPr>
          <w:color w:val="000000"/>
          <w:sz w:val="22"/>
        </w:rPr>
      </w:pPr>
    </w:p>
    <w:p w14:paraId="518753EF" w14:textId="77777777" w:rsidR="00DF2703" w:rsidRDefault="00DF2703">
      <w:pPr>
        <w:rPr>
          <w:color w:val="000000"/>
          <w:sz w:val="22"/>
        </w:rPr>
      </w:pPr>
    </w:p>
    <w:p w14:paraId="4FABCEBE" w14:textId="7E2DB77D" w:rsidR="00DF2703" w:rsidRPr="00075309" w:rsidRDefault="00DF2703">
      <w:pPr>
        <w:rPr>
          <w:color w:val="000000"/>
          <w:sz w:val="22"/>
        </w:rPr>
      </w:pPr>
      <w:r>
        <w:rPr>
          <w:color w:val="000000"/>
          <w:sz w:val="22"/>
        </w:rPr>
        <w:t xml:space="preserve">©  Australian Capital Territory </w:t>
      </w:r>
      <w:r w:rsidR="00947363">
        <w:rPr>
          <w:noProof/>
          <w:color w:val="000000"/>
          <w:sz w:val="22"/>
        </w:rPr>
        <w:t>2021</w:t>
      </w:r>
    </w:p>
    <w:p w14:paraId="236CF5C8" w14:textId="77777777" w:rsidR="00E86A30" w:rsidRDefault="00E86A30">
      <w:pPr>
        <w:pStyle w:val="06Copyright"/>
        <w:sectPr w:rsidR="00E86A30" w:rsidSect="00947363">
          <w:headerReference w:type="even" r:id="rId80"/>
          <w:headerReference w:type="default" r:id="rId81"/>
          <w:footerReference w:type="even" r:id="rId82"/>
          <w:footerReference w:type="default" r:id="rId83"/>
          <w:headerReference w:type="first" r:id="rId84"/>
          <w:footerReference w:type="first" r:id="rId85"/>
          <w:type w:val="continuous"/>
          <w:pgSz w:w="11907" w:h="16839" w:code="9"/>
          <w:pgMar w:top="3000" w:right="1900" w:bottom="2500" w:left="2300" w:header="2480" w:footer="2100" w:gutter="0"/>
          <w:pgNumType w:fmt="lowerRoman"/>
          <w:cols w:space="720"/>
          <w:titlePg/>
          <w:docGrid w:linePitch="326"/>
        </w:sectPr>
      </w:pPr>
    </w:p>
    <w:p w14:paraId="30A28B9E" w14:textId="77777777" w:rsidR="00A63ED9" w:rsidRDefault="00A63ED9" w:rsidP="00DF2703"/>
    <w:sectPr w:rsidR="00A63ED9" w:rsidSect="00DF2703">
      <w:headerReference w:type="even" r:id="rId86"/>
      <w:headerReference w:type="default" r:id="rId87"/>
      <w:headerReference w:type="first" r:id="rId88"/>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E14C5" w14:textId="77777777" w:rsidR="000816DA" w:rsidRDefault="000816DA">
      <w:r>
        <w:separator/>
      </w:r>
    </w:p>
  </w:endnote>
  <w:endnote w:type="continuationSeparator" w:id="0">
    <w:p w14:paraId="3ED7BC83" w14:textId="77777777" w:rsidR="000816DA" w:rsidRDefault="00081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6E48" w14:textId="353108CD" w:rsidR="006A1819" w:rsidRPr="00490F3A" w:rsidRDefault="00490F3A" w:rsidP="00490F3A">
    <w:pPr>
      <w:pStyle w:val="Footer"/>
      <w:jc w:val="center"/>
      <w:rPr>
        <w:rFonts w:cs="Arial"/>
        <w:sz w:val="14"/>
      </w:rPr>
    </w:pPr>
    <w:r w:rsidRPr="00490F3A">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D246" w14:textId="77777777" w:rsidR="00814820" w:rsidRDefault="0081482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820" w:rsidRPr="00CB3D59" w14:paraId="1CDE7376" w14:textId="77777777">
      <w:tc>
        <w:tcPr>
          <w:tcW w:w="847" w:type="pct"/>
        </w:tcPr>
        <w:p w14:paraId="7FAEB379" w14:textId="77777777" w:rsidR="00814820" w:rsidRPr="002E0219" w:rsidRDefault="00814820"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6C28264F" w14:textId="6E3AD968" w:rsidR="00814820" w:rsidRPr="002E0219" w:rsidRDefault="00814820"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814820">
            <w:rPr>
              <w:rFonts w:cs="Arial"/>
              <w:szCs w:val="18"/>
            </w:rPr>
            <w:t>Nature Conservation Regulation 2015</w:t>
          </w:r>
          <w:r>
            <w:rPr>
              <w:rFonts w:cs="Arial"/>
              <w:szCs w:val="18"/>
            </w:rPr>
            <w:fldChar w:fldCharType="end"/>
          </w:r>
        </w:p>
        <w:p w14:paraId="5B52A08E" w14:textId="188E5372" w:rsidR="00814820" w:rsidRPr="002E0219" w:rsidRDefault="00814820"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14/05/21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-26/11/23</w:t>
          </w:r>
          <w:r w:rsidRPr="002E0219">
            <w:rPr>
              <w:rFonts w:cs="Arial"/>
              <w:szCs w:val="18"/>
            </w:rPr>
            <w:fldChar w:fldCharType="end"/>
          </w:r>
        </w:p>
      </w:tc>
      <w:tc>
        <w:tcPr>
          <w:tcW w:w="1061" w:type="pct"/>
        </w:tcPr>
        <w:p w14:paraId="0BE64B2B" w14:textId="2960B45D" w:rsidR="00814820" w:rsidRPr="002E0219" w:rsidRDefault="00814820"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R3</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14/05/21</w:t>
          </w:r>
          <w:r w:rsidRPr="002E0219">
            <w:rPr>
              <w:rFonts w:cs="Arial"/>
              <w:szCs w:val="18"/>
            </w:rPr>
            <w:fldChar w:fldCharType="end"/>
          </w:r>
        </w:p>
      </w:tc>
    </w:tr>
  </w:tbl>
  <w:p w14:paraId="1D002A3F" w14:textId="43DCD9AA" w:rsidR="00814820" w:rsidRPr="00490F3A" w:rsidRDefault="00490F3A" w:rsidP="00490F3A">
    <w:pPr>
      <w:pStyle w:val="Status"/>
      <w:rPr>
        <w:rFonts w:cs="Arial"/>
      </w:rPr>
    </w:pPr>
    <w:r w:rsidRPr="00490F3A">
      <w:rPr>
        <w:rFonts w:cs="Arial"/>
      </w:rPr>
      <w:fldChar w:fldCharType="begin"/>
    </w:r>
    <w:r w:rsidRPr="00490F3A">
      <w:rPr>
        <w:rFonts w:cs="Arial"/>
      </w:rPr>
      <w:instrText xml:space="preserve"> DOCPROPERTY "Status" </w:instrText>
    </w:r>
    <w:r w:rsidRPr="00490F3A">
      <w:rPr>
        <w:rFonts w:cs="Arial"/>
      </w:rPr>
      <w:fldChar w:fldCharType="separate"/>
    </w:r>
    <w:r w:rsidR="00814820" w:rsidRPr="00490F3A">
      <w:rPr>
        <w:rFonts w:cs="Arial"/>
      </w:rPr>
      <w:t xml:space="preserve"> </w:t>
    </w:r>
    <w:r w:rsidRPr="00490F3A">
      <w:rPr>
        <w:rFonts w:cs="Arial"/>
      </w:rPr>
      <w:fldChar w:fldCharType="end"/>
    </w:r>
    <w:r w:rsidRPr="00490F3A">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F1A7" w14:textId="77777777" w:rsidR="00814820" w:rsidRDefault="0081482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820" w:rsidRPr="00CB3D59" w14:paraId="1071D4B4" w14:textId="77777777">
      <w:tc>
        <w:tcPr>
          <w:tcW w:w="1061" w:type="pct"/>
        </w:tcPr>
        <w:p w14:paraId="62968CC0" w14:textId="170EAD30" w:rsidR="00814820" w:rsidRPr="002E0219" w:rsidRDefault="00814820"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R3</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14/05/21</w:t>
          </w:r>
          <w:r w:rsidRPr="002E0219">
            <w:rPr>
              <w:rFonts w:cs="Arial"/>
              <w:szCs w:val="18"/>
            </w:rPr>
            <w:fldChar w:fldCharType="end"/>
          </w:r>
        </w:p>
      </w:tc>
      <w:tc>
        <w:tcPr>
          <w:tcW w:w="3092" w:type="pct"/>
        </w:tcPr>
        <w:p w14:paraId="44A28FF8" w14:textId="322014D8" w:rsidR="00814820" w:rsidRPr="002E0219" w:rsidRDefault="00814820"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Nature Conservation Regulation 2015</w:t>
          </w:r>
          <w:r w:rsidRPr="00783A18">
            <w:rPr>
              <w:rFonts w:ascii="Times New Roman" w:hAnsi="Times New Roman"/>
              <w:sz w:val="24"/>
              <w:szCs w:val="24"/>
            </w:rPr>
            <w:fldChar w:fldCharType="end"/>
          </w:r>
        </w:p>
        <w:p w14:paraId="2B79FE5A" w14:textId="0C9F5A6E" w:rsidR="00814820" w:rsidRPr="002E0219" w:rsidRDefault="00814820"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14/05/21</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-26/11/23</w:t>
          </w:r>
          <w:r w:rsidRPr="002E0219">
            <w:rPr>
              <w:rFonts w:cs="Arial"/>
              <w:szCs w:val="18"/>
            </w:rPr>
            <w:fldChar w:fldCharType="end"/>
          </w:r>
        </w:p>
      </w:tc>
      <w:tc>
        <w:tcPr>
          <w:tcW w:w="847" w:type="pct"/>
        </w:tcPr>
        <w:p w14:paraId="021F93B2" w14:textId="77777777" w:rsidR="00814820" w:rsidRPr="002E0219" w:rsidRDefault="00814820"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79F9CA57" w14:textId="68C40ABD" w:rsidR="00814820" w:rsidRPr="00490F3A" w:rsidRDefault="00490F3A" w:rsidP="00490F3A">
    <w:pPr>
      <w:pStyle w:val="Status"/>
      <w:rPr>
        <w:rFonts w:cs="Arial"/>
      </w:rPr>
    </w:pPr>
    <w:r w:rsidRPr="00490F3A">
      <w:rPr>
        <w:rFonts w:cs="Arial"/>
      </w:rPr>
      <w:fldChar w:fldCharType="begin"/>
    </w:r>
    <w:r w:rsidRPr="00490F3A">
      <w:rPr>
        <w:rFonts w:cs="Arial"/>
      </w:rPr>
      <w:instrText xml:space="preserve"> DOCPROPERTY "Status" </w:instrText>
    </w:r>
    <w:r w:rsidRPr="00490F3A">
      <w:rPr>
        <w:rFonts w:cs="Arial"/>
      </w:rPr>
      <w:fldChar w:fldCharType="separate"/>
    </w:r>
    <w:r w:rsidR="00814820" w:rsidRPr="00490F3A">
      <w:rPr>
        <w:rFonts w:cs="Arial"/>
      </w:rPr>
      <w:t xml:space="preserve"> </w:t>
    </w:r>
    <w:r w:rsidRPr="00490F3A">
      <w:rPr>
        <w:rFonts w:cs="Arial"/>
      </w:rPr>
      <w:fldChar w:fldCharType="end"/>
    </w:r>
    <w:r w:rsidRPr="00490F3A">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FB63" w14:textId="77777777" w:rsidR="000816DA" w:rsidRDefault="000816D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816DA" w14:paraId="2532EE7F" w14:textId="77777777">
      <w:tc>
        <w:tcPr>
          <w:tcW w:w="847" w:type="pct"/>
        </w:tcPr>
        <w:p w14:paraId="2A2EE39A" w14:textId="77777777" w:rsidR="000816DA" w:rsidRDefault="000816D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63DE4E3B" w14:textId="1766F64E" w:rsidR="000816DA" w:rsidRDefault="00490F3A">
          <w:pPr>
            <w:pStyle w:val="Footer"/>
            <w:jc w:val="center"/>
          </w:pPr>
          <w:r>
            <w:fldChar w:fldCharType="begin"/>
          </w:r>
          <w:r>
            <w:instrText xml:space="preserve"> REF Citation *\charformat </w:instrText>
          </w:r>
          <w:r>
            <w:fldChar w:fldCharType="separate"/>
          </w:r>
          <w:r w:rsidR="00814820">
            <w:t>Nature Conservation Regulation 2015</w:t>
          </w:r>
          <w:r>
            <w:fldChar w:fldCharType="end"/>
          </w:r>
        </w:p>
        <w:p w14:paraId="626C0B9E" w14:textId="689A4B66" w:rsidR="000816DA" w:rsidRDefault="00490F3A">
          <w:pPr>
            <w:pStyle w:val="FooterInfoCentre"/>
          </w:pPr>
          <w:r>
            <w:fldChar w:fldCharType="begin"/>
          </w:r>
          <w:r>
            <w:instrText xml:space="preserve"> DOCPROPERTY "Eff"  *\charformat </w:instrText>
          </w:r>
          <w:r>
            <w:fldChar w:fldCharType="separate"/>
          </w:r>
          <w:r w:rsidR="00814820">
            <w:t xml:space="preserve">Effective:  </w:t>
          </w:r>
          <w:r>
            <w:fldChar w:fldCharType="end"/>
          </w:r>
          <w:r>
            <w:fldChar w:fldCharType="begin"/>
          </w:r>
          <w:r>
            <w:instrText xml:space="preserve"> DOCPROPERTY "StartDt"  *\charformat </w:instrText>
          </w:r>
          <w:r>
            <w:fldChar w:fldCharType="separate"/>
          </w:r>
          <w:r w:rsidR="00814820">
            <w:t>14/05/21</w:t>
          </w:r>
          <w:r>
            <w:fldChar w:fldCharType="end"/>
          </w:r>
          <w:r>
            <w:fldChar w:fldCharType="begin"/>
          </w:r>
          <w:r>
            <w:instrText xml:space="preserve"> DOCPROPERTY "EndDt"  *\charformat </w:instrText>
          </w:r>
          <w:r>
            <w:fldChar w:fldCharType="separate"/>
          </w:r>
          <w:r w:rsidR="00814820">
            <w:t>-26/11/23</w:t>
          </w:r>
          <w:r>
            <w:fldChar w:fldCharType="end"/>
          </w:r>
        </w:p>
      </w:tc>
      <w:tc>
        <w:tcPr>
          <w:tcW w:w="1061" w:type="pct"/>
        </w:tcPr>
        <w:p w14:paraId="66069299" w14:textId="2C87F37D" w:rsidR="000816DA" w:rsidRDefault="00490F3A">
          <w:pPr>
            <w:pStyle w:val="Footer"/>
            <w:jc w:val="right"/>
          </w:pPr>
          <w:r>
            <w:fldChar w:fldCharType="begin"/>
          </w:r>
          <w:r>
            <w:instrText xml:space="preserve"> DOCPROPERTY "Category"  *\charformat  </w:instrText>
          </w:r>
          <w:r>
            <w:fldChar w:fldCharType="separate"/>
          </w:r>
          <w:r w:rsidR="00814820">
            <w:t>R3</w:t>
          </w:r>
          <w:r>
            <w:fldChar w:fldCharType="end"/>
          </w:r>
          <w:r w:rsidR="000816DA">
            <w:br/>
          </w:r>
          <w:r>
            <w:fldChar w:fldCharType="begin"/>
          </w:r>
          <w:r>
            <w:instrText xml:space="preserve"> DOCPROPERTY "RepubDt"  *\charformat  </w:instrText>
          </w:r>
          <w:r>
            <w:fldChar w:fldCharType="separate"/>
          </w:r>
          <w:r w:rsidR="00814820">
            <w:t>14/05/21</w:t>
          </w:r>
          <w:r>
            <w:fldChar w:fldCharType="end"/>
          </w:r>
        </w:p>
      </w:tc>
    </w:tr>
  </w:tbl>
  <w:p w14:paraId="2DF43BBB" w14:textId="66954961" w:rsidR="000816DA" w:rsidRPr="00490F3A" w:rsidRDefault="00490F3A" w:rsidP="00490F3A">
    <w:pPr>
      <w:pStyle w:val="Status"/>
      <w:rPr>
        <w:rFonts w:cs="Arial"/>
      </w:rPr>
    </w:pPr>
    <w:r w:rsidRPr="00490F3A">
      <w:rPr>
        <w:rFonts w:cs="Arial"/>
      </w:rPr>
      <w:fldChar w:fldCharType="begin"/>
    </w:r>
    <w:r w:rsidRPr="00490F3A">
      <w:rPr>
        <w:rFonts w:cs="Arial"/>
      </w:rPr>
      <w:instrText xml:space="preserve"> DOCPROPERTY "Status" </w:instrText>
    </w:r>
    <w:r w:rsidRPr="00490F3A">
      <w:rPr>
        <w:rFonts w:cs="Arial"/>
      </w:rPr>
      <w:fldChar w:fldCharType="separate"/>
    </w:r>
    <w:r w:rsidR="00814820" w:rsidRPr="00490F3A">
      <w:rPr>
        <w:rFonts w:cs="Arial"/>
      </w:rPr>
      <w:t xml:space="preserve"> </w:t>
    </w:r>
    <w:r w:rsidRPr="00490F3A">
      <w:rPr>
        <w:rFonts w:cs="Arial"/>
      </w:rPr>
      <w:fldChar w:fldCharType="end"/>
    </w:r>
    <w:r w:rsidRPr="00490F3A">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4161" w14:textId="77777777" w:rsidR="000816DA" w:rsidRDefault="000816D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816DA" w14:paraId="08801A48" w14:textId="77777777">
      <w:tc>
        <w:tcPr>
          <w:tcW w:w="1061" w:type="pct"/>
        </w:tcPr>
        <w:p w14:paraId="005A270B" w14:textId="471EAB8E" w:rsidR="000816DA" w:rsidRDefault="00490F3A">
          <w:pPr>
            <w:pStyle w:val="Footer"/>
          </w:pPr>
          <w:r>
            <w:fldChar w:fldCharType="begin"/>
          </w:r>
          <w:r>
            <w:instrText xml:space="preserve"> DOCPROPERTY "Category"  *\charformat  </w:instrText>
          </w:r>
          <w:r>
            <w:fldChar w:fldCharType="separate"/>
          </w:r>
          <w:r w:rsidR="00814820">
            <w:t>R3</w:t>
          </w:r>
          <w:r>
            <w:fldChar w:fldCharType="end"/>
          </w:r>
          <w:r w:rsidR="000816DA">
            <w:br/>
          </w:r>
          <w:r>
            <w:fldChar w:fldCharType="begin"/>
          </w:r>
          <w:r>
            <w:instrText xml:space="preserve"> DOCPROPERTY "RepubDt"  *\charformat  </w:instrText>
          </w:r>
          <w:r>
            <w:fldChar w:fldCharType="separate"/>
          </w:r>
          <w:r w:rsidR="00814820">
            <w:t>14/05/21</w:t>
          </w:r>
          <w:r>
            <w:fldChar w:fldCharType="end"/>
          </w:r>
        </w:p>
      </w:tc>
      <w:tc>
        <w:tcPr>
          <w:tcW w:w="3092" w:type="pct"/>
        </w:tcPr>
        <w:p w14:paraId="1D988DC4" w14:textId="182BA863" w:rsidR="000816DA" w:rsidRDefault="00490F3A">
          <w:pPr>
            <w:pStyle w:val="Footer"/>
            <w:jc w:val="center"/>
          </w:pPr>
          <w:r>
            <w:fldChar w:fldCharType="begin"/>
          </w:r>
          <w:r>
            <w:instrText xml:space="preserve"> REF Citation *\charformat </w:instrText>
          </w:r>
          <w:r>
            <w:fldChar w:fldCharType="separate"/>
          </w:r>
          <w:r w:rsidR="00814820">
            <w:t>Nature Conservation Regulation 2015</w:t>
          </w:r>
          <w:r>
            <w:fldChar w:fldCharType="end"/>
          </w:r>
        </w:p>
        <w:p w14:paraId="00835799" w14:textId="568E10CE" w:rsidR="000816DA" w:rsidRDefault="00490F3A">
          <w:pPr>
            <w:pStyle w:val="FooterInfoCentre"/>
          </w:pPr>
          <w:r>
            <w:fldChar w:fldCharType="begin"/>
          </w:r>
          <w:r>
            <w:instrText xml:space="preserve"> DOCPROPERTY "Eff"  *\charformat </w:instrText>
          </w:r>
          <w:r>
            <w:fldChar w:fldCharType="separate"/>
          </w:r>
          <w:r w:rsidR="00814820">
            <w:t xml:space="preserve">Effective:  </w:t>
          </w:r>
          <w:r>
            <w:fldChar w:fldCharType="end"/>
          </w:r>
          <w:r>
            <w:fldChar w:fldCharType="begin"/>
          </w:r>
          <w:r>
            <w:instrText xml:space="preserve"> DOCPROPERTY "StartDt"  *\charformat </w:instrText>
          </w:r>
          <w:r>
            <w:fldChar w:fldCharType="separate"/>
          </w:r>
          <w:r w:rsidR="00814820">
            <w:t>14/05/21</w:t>
          </w:r>
          <w:r>
            <w:fldChar w:fldCharType="end"/>
          </w:r>
          <w:r>
            <w:fldChar w:fldCharType="begin"/>
          </w:r>
          <w:r>
            <w:instrText xml:space="preserve"> DOCPROPERTY "EndDt"  *\charformat </w:instrText>
          </w:r>
          <w:r>
            <w:fldChar w:fldCharType="separate"/>
          </w:r>
          <w:r w:rsidR="00814820">
            <w:t>-26/11/23</w:t>
          </w:r>
          <w:r>
            <w:fldChar w:fldCharType="end"/>
          </w:r>
        </w:p>
      </w:tc>
      <w:tc>
        <w:tcPr>
          <w:tcW w:w="847" w:type="pct"/>
        </w:tcPr>
        <w:p w14:paraId="49C43DB5" w14:textId="77777777" w:rsidR="000816DA" w:rsidRDefault="000816D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357CECB6" w14:textId="0A9739E9" w:rsidR="000816DA" w:rsidRPr="00490F3A" w:rsidRDefault="00490F3A" w:rsidP="00490F3A">
    <w:pPr>
      <w:pStyle w:val="Status"/>
      <w:rPr>
        <w:rFonts w:cs="Arial"/>
      </w:rPr>
    </w:pPr>
    <w:r w:rsidRPr="00490F3A">
      <w:rPr>
        <w:rFonts w:cs="Arial"/>
      </w:rPr>
      <w:fldChar w:fldCharType="begin"/>
    </w:r>
    <w:r w:rsidRPr="00490F3A">
      <w:rPr>
        <w:rFonts w:cs="Arial"/>
      </w:rPr>
      <w:instrText xml:space="preserve"> DOCPROPERTY "Status" </w:instrText>
    </w:r>
    <w:r w:rsidRPr="00490F3A">
      <w:rPr>
        <w:rFonts w:cs="Arial"/>
      </w:rPr>
      <w:fldChar w:fldCharType="separate"/>
    </w:r>
    <w:r w:rsidR="00814820" w:rsidRPr="00490F3A">
      <w:rPr>
        <w:rFonts w:cs="Arial"/>
      </w:rPr>
      <w:t xml:space="preserve"> </w:t>
    </w:r>
    <w:r w:rsidRPr="00490F3A">
      <w:rPr>
        <w:rFonts w:cs="Arial"/>
      </w:rPr>
      <w:fldChar w:fldCharType="end"/>
    </w:r>
    <w:r w:rsidRPr="00490F3A">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9A34" w14:textId="77777777" w:rsidR="00814820" w:rsidRDefault="0081482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814820" w14:paraId="5FF0197B" w14:textId="77777777">
      <w:tc>
        <w:tcPr>
          <w:tcW w:w="847" w:type="pct"/>
        </w:tcPr>
        <w:p w14:paraId="2D75ACAF" w14:textId="77777777" w:rsidR="00814820" w:rsidRDefault="0081482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166E8FB7" w14:textId="3881894F" w:rsidR="00814820" w:rsidRDefault="00490F3A">
          <w:pPr>
            <w:pStyle w:val="Footer"/>
            <w:jc w:val="center"/>
          </w:pPr>
          <w:r>
            <w:fldChar w:fldCharType="begin"/>
          </w:r>
          <w:r>
            <w:instrText xml:space="preserve"> REF Citation *\charformat </w:instrText>
          </w:r>
          <w:r>
            <w:fldChar w:fldCharType="separate"/>
          </w:r>
          <w:r w:rsidR="00814820">
            <w:t>Nature Conservation Regulation 2015</w:t>
          </w:r>
          <w:r>
            <w:fldChar w:fldCharType="end"/>
          </w:r>
        </w:p>
        <w:p w14:paraId="2A8C26AA" w14:textId="700A3AF1" w:rsidR="00814820" w:rsidRDefault="00490F3A">
          <w:pPr>
            <w:pStyle w:val="FooterInfoCentre"/>
          </w:pPr>
          <w:r>
            <w:fldChar w:fldCharType="begin"/>
          </w:r>
          <w:r>
            <w:instrText xml:space="preserve"> DOCPROPERTY "Eff"  *\charformat </w:instrText>
          </w:r>
          <w:r>
            <w:fldChar w:fldCharType="separate"/>
          </w:r>
          <w:r w:rsidR="00814820">
            <w:t xml:space="preserve">Effective:  </w:t>
          </w:r>
          <w:r>
            <w:fldChar w:fldCharType="end"/>
          </w:r>
          <w:r>
            <w:fldChar w:fldCharType="begin"/>
          </w:r>
          <w:r>
            <w:instrText xml:space="preserve"> DOCPROPERTY "StartDt"  *\charformat </w:instrText>
          </w:r>
          <w:r>
            <w:fldChar w:fldCharType="separate"/>
          </w:r>
          <w:r w:rsidR="00814820">
            <w:t>14/05/21</w:t>
          </w:r>
          <w:r>
            <w:fldChar w:fldCharType="end"/>
          </w:r>
          <w:r>
            <w:fldChar w:fldCharType="begin"/>
          </w:r>
          <w:r>
            <w:instrText xml:space="preserve"> DOCPROPERTY "EndDt"  *\charformat </w:instrText>
          </w:r>
          <w:r>
            <w:fldChar w:fldCharType="separate"/>
          </w:r>
          <w:r w:rsidR="00814820">
            <w:t>-26/11/23</w:t>
          </w:r>
          <w:r>
            <w:fldChar w:fldCharType="end"/>
          </w:r>
        </w:p>
      </w:tc>
      <w:tc>
        <w:tcPr>
          <w:tcW w:w="1061" w:type="pct"/>
        </w:tcPr>
        <w:p w14:paraId="5DB410A9" w14:textId="6EADEAC8" w:rsidR="00814820" w:rsidRDefault="00490F3A">
          <w:pPr>
            <w:pStyle w:val="Footer"/>
            <w:jc w:val="right"/>
          </w:pPr>
          <w:r>
            <w:fldChar w:fldCharType="begin"/>
          </w:r>
          <w:r>
            <w:instrText xml:space="preserve"> DOCPROPERTY "Category"  *\charformat  </w:instrText>
          </w:r>
          <w:r>
            <w:fldChar w:fldCharType="separate"/>
          </w:r>
          <w:r w:rsidR="00814820">
            <w:t>R3</w:t>
          </w:r>
          <w:r>
            <w:fldChar w:fldCharType="end"/>
          </w:r>
          <w:r w:rsidR="00814820">
            <w:br/>
          </w:r>
          <w:r>
            <w:fldChar w:fldCharType="begin"/>
          </w:r>
          <w:r>
            <w:instrText xml:space="preserve"> DOCPROPERTY "RepubDt"  *\charformat  </w:instrText>
          </w:r>
          <w:r>
            <w:fldChar w:fldCharType="separate"/>
          </w:r>
          <w:r w:rsidR="00814820">
            <w:t>14/05/21</w:t>
          </w:r>
          <w:r>
            <w:fldChar w:fldCharType="end"/>
          </w:r>
        </w:p>
      </w:tc>
    </w:tr>
  </w:tbl>
  <w:p w14:paraId="190E67B7" w14:textId="3ECFED6E" w:rsidR="00814820" w:rsidRPr="00490F3A" w:rsidRDefault="00490F3A" w:rsidP="00490F3A">
    <w:pPr>
      <w:pStyle w:val="Status"/>
      <w:rPr>
        <w:rFonts w:cs="Arial"/>
      </w:rPr>
    </w:pPr>
    <w:r w:rsidRPr="00490F3A">
      <w:rPr>
        <w:rFonts w:cs="Arial"/>
      </w:rPr>
      <w:fldChar w:fldCharType="begin"/>
    </w:r>
    <w:r w:rsidRPr="00490F3A">
      <w:rPr>
        <w:rFonts w:cs="Arial"/>
      </w:rPr>
      <w:instrText xml:space="preserve"> DOCPROPERTY "St</w:instrText>
    </w:r>
    <w:r w:rsidRPr="00490F3A">
      <w:rPr>
        <w:rFonts w:cs="Arial"/>
      </w:rPr>
      <w:instrText xml:space="preserve">atus" </w:instrText>
    </w:r>
    <w:r w:rsidRPr="00490F3A">
      <w:rPr>
        <w:rFonts w:cs="Arial"/>
      </w:rPr>
      <w:fldChar w:fldCharType="separate"/>
    </w:r>
    <w:r w:rsidR="00814820" w:rsidRPr="00490F3A">
      <w:rPr>
        <w:rFonts w:cs="Arial"/>
      </w:rPr>
      <w:t xml:space="preserve"> </w:t>
    </w:r>
    <w:r w:rsidRPr="00490F3A">
      <w:rPr>
        <w:rFonts w:cs="Arial"/>
      </w:rPr>
      <w:fldChar w:fldCharType="end"/>
    </w:r>
    <w:r w:rsidRPr="00490F3A">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2A38" w14:textId="77777777" w:rsidR="00814820" w:rsidRDefault="0081482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814820" w14:paraId="704E10F0" w14:textId="77777777">
      <w:tc>
        <w:tcPr>
          <w:tcW w:w="1061" w:type="pct"/>
        </w:tcPr>
        <w:p w14:paraId="2A825ACC" w14:textId="7E28B484" w:rsidR="00814820" w:rsidRDefault="00490F3A">
          <w:pPr>
            <w:pStyle w:val="Footer"/>
          </w:pPr>
          <w:r>
            <w:fldChar w:fldCharType="begin"/>
          </w:r>
          <w:r>
            <w:instrText xml:space="preserve"> DOCPROPERTY "Category"  *\charformat  </w:instrText>
          </w:r>
          <w:r>
            <w:fldChar w:fldCharType="separate"/>
          </w:r>
          <w:r w:rsidR="00814820">
            <w:t>R3</w:t>
          </w:r>
          <w:r>
            <w:fldChar w:fldCharType="end"/>
          </w:r>
          <w:r w:rsidR="00814820">
            <w:br/>
          </w:r>
          <w:r>
            <w:fldChar w:fldCharType="begin"/>
          </w:r>
          <w:r>
            <w:instrText xml:space="preserve"> DOCPROPERTY "RepubDt"  *\charformat  </w:instrText>
          </w:r>
          <w:r>
            <w:fldChar w:fldCharType="separate"/>
          </w:r>
          <w:r w:rsidR="00814820">
            <w:t>14/05/21</w:t>
          </w:r>
          <w:r>
            <w:fldChar w:fldCharType="end"/>
          </w:r>
        </w:p>
      </w:tc>
      <w:tc>
        <w:tcPr>
          <w:tcW w:w="3092" w:type="pct"/>
        </w:tcPr>
        <w:p w14:paraId="65E1FD47" w14:textId="278609E3" w:rsidR="00814820" w:rsidRDefault="00490F3A">
          <w:pPr>
            <w:pStyle w:val="Footer"/>
            <w:jc w:val="center"/>
          </w:pPr>
          <w:r>
            <w:fldChar w:fldCharType="begin"/>
          </w:r>
          <w:r>
            <w:instrText xml:space="preserve"> REF Citation *\charformat </w:instrText>
          </w:r>
          <w:r>
            <w:fldChar w:fldCharType="separate"/>
          </w:r>
          <w:r w:rsidR="00814820">
            <w:t>Nature Conservation Regulation 2015</w:t>
          </w:r>
          <w:r>
            <w:fldChar w:fldCharType="end"/>
          </w:r>
        </w:p>
        <w:p w14:paraId="29BE7D56" w14:textId="54BDBF26" w:rsidR="00814820" w:rsidRDefault="00490F3A">
          <w:pPr>
            <w:pStyle w:val="FooterInfoCentre"/>
          </w:pPr>
          <w:r>
            <w:fldChar w:fldCharType="begin"/>
          </w:r>
          <w:r>
            <w:instrText xml:space="preserve"> DOCPROPERTY "Eff"  *\charformat </w:instrText>
          </w:r>
          <w:r>
            <w:fldChar w:fldCharType="separate"/>
          </w:r>
          <w:r w:rsidR="00814820">
            <w:t xml:space="preserve">Effective:  </w:t>
          </w:r>
          <w:r>
            <w:fldChar w:fldCharType="end"/>
          </w:r>
          <w:r>
            <w:fldChar w:fldCharType="begin"/>
          </w:r>
          <w:r>
            <w:instrText xml:space="preserve"> DOCPROPERTY "StartDt"  *\charform</w:instrText>
          </w:r>
          <w:r>
            <w:instrText xml:space="preserve">at </w:instrText>
          </w:r>
          <w:r>
            <w:fldChar w:fldCharType="separate"/>
          </w:r>
          <w:r w:rsidR="00814820">
            <w:t>14/05/21</w:t>
          </w:r>
          <w:r>
            <w:fldChar w:fldCharType="end"/>
          </w:r>
          <w:r>
            <w:fldChar w:fldCharType="begin"/>
          </w:r>
          <w:r>
            <w:instrText xml:space="preserve"> DOCPROPERTY "EndDt"  *\charformat </w:instrText>
          </w:r>
          <w:r>
            <w:fldChar w:fldCharType="separate"/>
          </w:r>
          <w:r w:rsidR="00814820">
            <w:t>-26/11/23</w:t>
          </w:r>
          <w:r>
            <w:fldChar w:fldCharType="end"/>
          </w:r>
        </w:p>
      </w:tc>
      <w:tc>
        <w:tcPr>
          <w:tcW w:w="847" w:type="pct"/>
        </w:tcPr>
        <w:p w14:paraId="0BDB1F57" w14:textId="77777777" w:rsidR="00814820" w:rsidRDefault="0081482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7DECBA33" w14:textId="082CEEC0" w:rsidR="00814820" w:rsidRPr="00490F3A" w:rsidRDefault="00490F3A" w:rsidP="00490F3A">
    <w:pPr>
      <w:pStyle w:val="Status"/>
      <w:rPr>
        <w:rFonts w:cs="Arial"/>
      </w:rPr>
    </w:pPr>
    <w:r w:rsidRPr="00490F3A">
      <w:rPr>
        <w:rFonts w:cs="Arial"/>
      </w:rPr>
      <w:fldChar w:fldCharType="begin"/>
    </w:r>
    <w:r w:rsidRPr="00490F3A">
      <w:rPr>
        <w:rFonts w:cs="Arial"/>
      </w:rPr>
      <w:instrText xml:space="preserve"> DOCPROPERTY "Status" </w:instrText>
    </w:r>
    <w:r w:rsidRPr="00490F3A">
      <w:rPr>
        <w:rFonts w:cs="Arial"/>
      </w:rPr>
      <w:fldChar w:fldCharType="separate"/>
    </w:r>
    <w:r w:rsidR="00814820" w:rsidRPr="00490F3A">
      <w:rPr>
        <w:rFonts w:cs="Arial"/>
      </w:rPr>
      <w:t xml:space="preserve"> </w:t>
    </w:r>
    <w:r w:rsidRPr="00490F3A">
      <w:rPr>
        <w:rFonts w:cs="Arial"/>
      </w:rPr>
      <w:fldChar w:fldCharType="end"/>
    </w:r>
    <w:r w:rsidRPr="00490F3A">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6449" w14:textId="18C8B2DF" w:rsidR="000816DA" w:rsidRPr="00490F3A" w:rsidRDefault="00490F3A" w:rsidP="00490F3A">
    <w:pPr>
      <w:pStyle w:val="Footer"/>
      <w:jc w:val="center"/>
      <w:rPr>
        <w:rFonts w:cs="Arial"/>
        <w:sz w:val="14"/>
      </w:rPr>
    </w:pPr>
    <w:r w:rsidRPr="00490F3A">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77C9" w14:textId="72614609" w:rsidR="000816DA" w:rsidRPr="00490F3A" w:rsidRDefault="000816DA" w:rsidP="00490F3A">
    <w:pPr>
      <w:pStyle w:val="Footer"/>
      <w:jc w:val="center"/>
      <w:rPr>
        <w:rFonts w:cs="Arial"/>
        <w:sz w:val="14"/>
      </w:rPr>
    </w:pPr>
    <w:r w:rsidRPr="00490F3A">
      <w:rPr>
        <w:rFonts w:cs="Arial"/>
        <w:sz w:val="14"/>
      </w:rPr>
      <w:fldChar w:fldCharType="begin"/>
    </w:r>
    <w:r w:rsidRPr="00490F3A">
      <w:rPr>
        <w:rFonts w:cs="Arial"/>
        <w:sz w:val="14"/>
      </w:rPr>
      <w:instrText xml:space="preserve"> COMMENTS  \* MERGEFORMAT </w:instrText>
    </w:r>
    <w:r w:rsidRPr="00490F3A">
      <w:rPr>
        <w:rFonts w:cs="Arial"/>
        <w:sz w:val="14"/>
      </w:rPr>
      <w:fldChar w:fldCharType="end"/>
    </w:r>
    <w:r w:rsidR="00490F3A" w:rsidRPr="00490F3A">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7170" w14:textId="49D458D8" w:rsidR="000816DA" w:rsidRPr="00490F3A" w:rsidRDefault="00490F3A" w:rsidP="00490F3A">
    <w:pPr>
      <w:pStyle w:val="Footer"/>
      <w:jc w:val="center"/>
      <w:rPr>
        <w:rFonts w:cs="Arial"/>
        <w:sz w:val="14"/>
      </w:rPr>
    </w:pPr>
    <w:r w:rsidRPr="00490F3A">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0FD6" w14:textId="74C49911" w:rsidR="00552C4D" w:rsidRPr="00490F3A" w:rsidRDefault="00552C4D" w:rsidP="00490F3A">
    <w:pPr>
      <w:pStyle w:val="Footer"/>
      <w:jc w:val="center"/>
      <w:rPr>
        <w:rFonts w:cs="Arial"/>
        <w:sz w:val="14"/>
      </w:rPr>
    </w:pPr>
    <w:r w:rsidRPr="00490F3A">
      <w:rPr>
        <w:rFonts w:cs="Arial"/>
        <w:sz w:val="14"/>
      </w:rPr>
      <w:fldChar w:fldCharType="begin"/>
    </w:r>
    <w:r w:rsidRPr="00490F3A">
      <w:rPr>
        <w:rFonts w:cs="Arial"/>
        <w:sz w:val="14"/>
      </w:rPr>
      <w:instrText xml:space="preserve"> DOCPROPERTY "Status" </w:instrText>
    </w:r>
    <w:r w:rsidRPr="00490F3A">
      <w:rPr>
        <w:rFonts w:cs="Arial"/>
        <w:sz w:val="14"/>
      </w:rPr>
      <w:fldChar w:fldCharType="separate"/>
    </w:r>
    <w:r w:rsidR="00814820" w:rsidRPr="00490F3A">
      <w:rPr>
        <w:rFonts w:cs="Arial"/>
        <w:sz w:val="14"/>
      </w:rPr>
      <w:t xml:space="preserve"> </w:t>
    </w:r>
    <w:r w:rsidRPr="00490F3A">
      <w:rPr>
        <w:rFonts w:cs="Arial"/>
        <w:sz w:val="14"/>
      </w:rPr>
      <w:fldChar w:fldCharType="end"/>
    </w:r>
    <w:r w:rsidRPr="00490F3A">
      <w:rPr>
        <w:rFonts w:cs="Arial"/>
        <w:sz w:val="14"/>
      </w:rPr>
      <w:fldChar w:fldCharType="begin"/>
    </w:r>
    <w:r w:rsidRPr="00490F3A">
      <w:rPr>
        <w:rFonts w:cs="Arial"/>
        <w:sz w:val="14"/>
      </w:rPr>
      <w:instrText xml:space="preserve"> COMMENTS  \* MERGEFORMAT </w:instrText>
    </w:r>
    <w:r w:rsidRPr="00490F3A">
      <w:rPr>
        <w:rFonts w:cs="Arial"/>
        <w:sz w:val="14"/>
      </w:rPr>
      <w:fldChar w:fldCharType="end"/>
    </w:r>
    <w:r w:rsidR="00490F3A" w:rsidRPr="00490F3A">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3DAC" w14:textId="78BFE517" w:rsidR="006A1819" w:rsidRPr="00490F3A" w:rsidRDefault="00490F3A" w:rsidP="00490F3A">
    <w:pPr>
      <w:pStyle w:val="Footer"/>
      <w:jc w:val="center"/>
      <w:rPr>
        <w:rFonts w:cs="Arial"/>
        <w:sz w:val="14"/>
      </w:rPr>
    </w:pPr>
    <w:r w:rsidRPr="00490F3A">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261C" w14:textId="77777777" w:rsidR="00552C4D" w:rsidRDefault="00552C4D">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52C4D" w14:paraId="1D437371" w14:textId="77777777">
      <w:tc>
        <w:tcPr>
          <w:tcW w:w="846" w:type="pct"/>
        </w:tcPr>
        <w:p w14:paraId="3685D01F" w14:textId="77777777" w:rsidR="00552C4D" w:rsidRDefault="00552C4D">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468E07D5" w14:textId="5F1253EE" w:rsidR="00552C4D" w:rsidRDefault="00490F3A">
          <w:pPr>
            <w:pStyle w:val="Footer"/>
            <w:jc w:val="center"/>
          </w:pPr>
          <w:r>
            <w:fldChar w:fldCharType="begin"/>
          </w:r>
          <w:r>
            <w:instrText xml:space="preserve"> REF Citation *\charformat </w:instrText>
          </w:r>
          <w:r>
            <w:fldChar w:fldCharType="separate"/>
          </w:r>
          <w:r w:rsidR="00814820">
            <w:t>Nature Conservation Regulation 2015</w:t>
          </w:r>
          <w:r>
            <w:fldChar w:fldCharType="end"/>
          </w:r>
        </w:p>
        <w:p w14:paraId="51CF56A9" w14:textId="08D793A1" w:rsidR="00552C4D" w:rsidRDefault="00490F3A">
          <w:pPr>
            <w:pStyle w:val="FooterInfoCentre"/>
          </w:pPr>
          <w:r>
            <w:fldChar w:fldCharType="begin"/>
          </w:r>
          <w:r>
            <w:instrText xml:space="preserve"> DOCPROPERTY "Eff"  </w:instrText>
          </w:r>
          <w:r>
            <w:fldChar w:fldCharType="separate"/>
          </w:r>
          <w:r w:rsidR="00814820">
            <w:t xml:space="preserve">Effective:  </w:t>
          </w:r>
          <w:r>
            <w:fldChar w:fldCharType="end"/>
          </w:r>
          <w:r>
            <w:fldChar w:fldCharType="begin"/>
          </w:r>
          <w:r>
            <w:instrText xml:space="preserve"> DOCPROPERTY "StartDt"   </w:instrText>
          </w:r>
          <w:r>
            <w:fldChar w:fldCharType="separate"/>
          </w:r>
          <w:r w:rsidR="00814820">
            <w:t>14/05/21</w:t>
          </w:r>
          <w:r>
            <w:fldChar w:fldCharType="end"/>
          </w:r>
          <w:r>
            <w:fldChar w:fldCharType="begin"/>
          </w:r>
          <w:r>
            <w:instrText xml:space="preserve"> DOCPROPERTY "EndDt"  </w:instrText>
          </w:r>
          <w:r>
            <w:fldChar w:fldCharType="separate"/>
          </w:r>
          <w:r w:rsidR="00814820">
            <w:t>-26/11/23</w:t>
          </w:r>
          <w:r>
            <w:fldChar w:fldCharType="end"/>
          </w:r>
        </w:p>
      </w:tc>
      <w:tc>
        <w:tcPr>
          <w:tcW w:w="1061" w:type="pct"/>
        </w:tcPr>
        <w:p w14:paraId="1A3C7AE5" w14:textId="686B54C3" w:rsidR="00552C4D" w:rsidRDefault="00490F3A">
          <w:pPr>
            <w:pStyle w:val="Footer"/>
            <w:jc w:val="right"/>
          </w:pPr>
          <w:r>
            <w:fldChar w:fldCharType="begin"/>
          </w:r>
          <w:r>
            <w:instrText xml:space="preserve"> DOCPROPERTY "Category"  </w:instrText>
          </w:r>
          <w:r>
            <w:fldChar w:fldCharType="separate"/>
          </w:r>
          <w:r w:rsidR="00814820">
            <w:t>R3</w:t>
          </w:r>
          <w:r>
            <w:fldChar w:fldCharType="end"/>
          </w:r>
          <w:r w:rsidR="00552C4D">
            <w:br/>
          </w:r>
          <w:r>
            <w:fldChar w:fldCharType="begin"/>
          </w:r>
          <w:r>
            <w:instrText xml:space="preserve"> DOCPROPERTY "RepubDt"  </w:instrText>
          </w:r>
          <w:r>
            <w:fldChar w:fldCharType="separate"/>
          </w:r>
          <w:r w:rsidR="00814820">
            <w:t>14/05/21</w:t>
          </w:r>
          <w:r>
            <w:fldChar w:fldCharType="end"/>
          </w:r>
        </w:p>
      </w:tc>
    </w:tr>
  </w:tbl>
  <w:p w14:paraId="3FB07E22" w14:textId="05A951E2" w:rsidR="00552C4D" w:rsidRPr="00490F3A" w:rsidRDefault="00490F3A" w:rsidP="00490F3A">
    <w:pPr>
      <w:pStyle w:val="Status"/>
      <w:rPr>
        <w:rFonts w:cs="Arial"/>
      </w:rPr>
    </w:pPr>
    <w:r w:rsidRPr="00490F3A">
      <w:rPr>
        <w:rFonts w:cs="Arial"/>
      </w:rPr>
      <w:fldChar w:fldCharType="begin"/>
    </w:r>
    <w:r w:rsidRPr="00490F3A">
      <w:rPr>
        <w:rFonts w:cs="Arial"/>
      </w:rPr>
      <w:instrText xml:space="preserve"> DOCPROPERTY "Status" </w:instrText>
    </w:r>
    <w:r w:rsidRPr="00490F3A">
      <w:rPr>
        <w:rFonts w:cs="Arial"/>
      </w:rPr>
      <w:fldChar w:fldCharType="separate"/>
    </w:r>
    <w:r w:rsidR="00814820" w:rsidRPr="00490F3A">
      <w:rPr>
        <w:rFonts w:cs="Arial"/>
      </w:rPr>
      <w:t xml:space="preserve"> </w:t>
    </w:r>
    <w:r w:rsidRPr="00490F3A">
      <w:rPr>
        <w:rFonts w:cs="Arial"/>
      </w:rPr>
      <w:fldChar w:fldCharType="end"/>
    </w:r>
    <w:r w:rsidRPr="00490F3A">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D2CD" w14:textId="77777777" w:rsidR="00552C4D" w:rsidRDefault="00552C4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52C4D" w14:paraId="08504056" w14:textId="77777777">
      <w:tc>
        <w:tcPr>
          <w:tcW w:w="1061" w:type="pct"/>
        </w:tcPr>
        <w:p w14:paraId="404FEAFF" w14:textId="312C15C1" w:rsidR="00552C4D" w:rsidRDefault="00490F3A">
          <w:pPr>
            <w:pStyle w:val="Footer"/>
          </w:pPr>
          <w:r>
            <w:fldChar w:fldCharType="begin"/>
          </w:r>
          <w:r>
            <w:instrText xml:space="preserve"> DOCPROPERTY "Category"  </w:instrText>
          </w:r>
          <w:r>
            <w:fldChar w:fldCharType="separate"/>
          </w:r>
          <w:r w:rsidR="00814820">
            <w:t>R3</w:t>
          </w:r>
          <w:r>
            <w:fldChar w:fldCharType="end"/>
          </w:r>
          <w:r w:rsidR="00552C4D">
            <w:br/>
          </w:r>
          <w:r>
            <w:fldChar w:fldCharType="begin"/>
          </w:r>
          <w:r>
            <w:instrText xml:space="preserve"> DOCPROPERTY "RepubDt"  </w:instrText>
          </w:r>
          <w:r>
            <w:fldChar w:fldCharType="separate"/>
          </w:r>
          <w:r w:rsidR="00814820">
            <w:t>14/05/21</w:t>
          </w:r>
          <w:r>
            <w:fldChar w:fldCharType="end"/>
          </w:r>
        </w:p>
      </w:tc>
      <w:tc>
        <w:tcPr>
          <w:tcW w:w="3093" w:type="pct"/>
        </w:tcPr>
        <w:p w14:paraId="54F72163" w14:textId="30A6EEE2" w:rsidR="00552C4D" w:rsidRDefault="00490F3A">
          <w:pPr>
            <w:pStyle w:val="Footer"/>
            <w:jc w:val="center"/>
          </w:pPr>
          <w:r>
            <w:fldChar w:fldCharType="begin"/>
          </w:r>
          <w:r>
            <w:instrText xml:space="preserve"> REF Citation *\charformat </w:instrText>
          </w:r>
          <w:r>
            <w:fldChar w:fldCharType="separate"/>
          </w:r>
          <w:r w:rsidR="00814820">
            <w:t>Nature Conservation Regulation 2015</w:t>
          </w:r>
          <w:r>
            <w:fldChar w:fldCharType="end"/>
          </w:r>
        </w:p>
        <w:p w14:paraId="27C8AA42" w14:textId="24F55A07" w:rsidR="00552C4D" w:rsidRDefault="00490F3A">
          <w:pPr>
            <w:pStyle w:val="FooterInfoCentre"/>
          </w:pPr>
          <w:r>
            <w:fldChar w:fldCharType="begin"/>
          </w:r>
          <w:r>
            <w:instrText xml:space="preserve"> DOCPROPERTY "Eff"  </w:instrText>
          </w:r>
          <w:r>
            <w:fldChar w:fldCharType="separate"/>
          </w:r>
          <w:r w:rsidR="00814820">
            <w:t xml:space="preserve">Effective:  </w:t>
          </w:r>
          <w:r>
            <w:fldChar w:fldCharType="end"/>
          </w:r>
          <w:r>
            <w:fldChar w:fldCharType="begin"/>
          </w:r>
          <w:r>
            <w:instrText xml:space="preserve"> DOCPROPERTY "StartDt"  </w:instrText>
          </w:r>
          <w:r>
            <w:fldChar w:fldCharType="separate"/>
          </w:r>
          <w:r w:rsidR="00814820">
            <w:t>14/05/21</w:t>
          </w:r>
          <w:r>
            <w:fldChar w:fldCharType="end"/>
          </w:r>
          <w:r>
            <w:fldChar w:fldCharType="begin"/>
          </w:r>
          <w:r>
            <w:instrText xml:space="preserve"> DOCPROPERTY "EndDt"  </w:instrText>
          </w:r>
          <w:r>
            <w:fldChar w:fldCharType="separate"/>
          </w:r>
          <w:r w:rsidR="00814820">
            <w:t>-26/11/23</w:t>
          </w:r>
          <w:r>
            <w:fldChar w:fldCharType="end"/>
          </w:r>
        </w:p>
      </w:tc>
      <w:tc>
        <w:tcPr>
          <w:tcW w:w="846" w:type="pct"/>
        </w:tcPr>
        <w:p w14:paraId="583870E7" w14:textId="77777777" w:rsidR="00552C4D" w:rsidRDefault="00552C4D">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09C0E4BC" w14:textId="613692C4" w:rsidR="00552C4D" w:rsidRPr="00490F3A" w:rsidRDefault="00490F3A" w:rsidP="00490F3A">
    <w:pPr>
      <w:pStyle w:val="Status"/>
      <w:rPr>
        <w:rFonts w:cs="Arial"/>
      </w:rPr>
    </w:pPr>
    <w:r w:rsidRPr="00490F3A">
      <w:rPr>
        <w:rFonts w:cs="Arial"/>
      </w:rPr>
      <w:fldChar w:fldCharType="begin"/>
    </w:r>
    <w:r w:rsidRPr="00490F3A">
      <w:rPr>
        <w:rFonts w:cs="Arial"/>
      </w:rPr>
      <w:instrText xml:space="preserve"> DOCPROPERTY "Status" </w:instrText>
    </w:r>
    <w:r w:rsidRPr="00490F3A">
      <w:rPr>
        <w:rFonts w:cs="Arial"/>
      </w:rPr>
      <w:fldChar w:fldCharType="separate"/>
    </w:r>
    <w:r w:rsidR="00814820" w:rsidRPr="00490F3A">
      <w:rPr>
        <w:rFonts w:cs="Arial"/>
      </w:rPr>
      <w:t xml:space="preserve"> </w:t>
    </w:r>
    <w:r w:rsidRPr="00490F3A">
      <w:rPr>
        <w:rFonts w:cs="Arial"/>
      </w:rPr>
      <w:fldChar w:fldCharType="end"/>
    </w:r>
    <w:r w:rsidRPr="00490F3A">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54E6" w14:textId="77777777" w:rsidR="00552C4D" w:rsidRDefault="00552C4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52C4D" w14:paraId="517AC2FD" w14:textId="77777777">
      <w:tc>
        <w:tcPr>
          <w:tcW w:w="1061" w:type="pct"/>
        </w:tcPr>
        <w:p w14:paraId="3117C31D" w14:textId="057599B0" w:rsidR="00552C4D" w:rsidRDefault="00490F3A">
          <w:pPr>
            <w:pStyle w:val="Footer"/>
          </w:pPr>
          <w:r>
            <w:fldChar w:fldCharType="begin"/>
          </w:r>
          <w:r>
            <w:instrText xml:space="preserve"> DOCPROPERTY "Category"  </w:instrText>
          </w:r>
          <w:r>
            <w:fldChar w:fldCharType="separate"/>
          </w:r>
          <w:r w:rsidR="00814820">
            <w:t>R3</w:t>
          </w:r>
          <w:r>
            <w:fldChar w:fldCharType="end"/>
          </w:r>
          <w:r w:rsidR="00552C4D">
            <w:br/>
          </w:r>
          <w:r>
            <w:fldChar w:fldCharType="begin"/>
          </w:r>
          <w:r>
            <w:instrText xml:space="preserve"> DOCPROPERTY "RepubDt"  </w:instrText>
          </w:r>
          <w:r>
            <w:fldChar w:fldCharType="separate"/>
          </w:r>
          <w:r w:rsidR="00814820">
            <w:t>14/05/21</w:t>
          </w:r>
          <w:r>
            <w:fldChar w:fldCharType="end"/>
          </w:r>
        </w:p>
      </w:tc>
      <w:tc>
        <w:tcPr>
          <w:tcW w:w="3093" w:type="pct"/>
        </w:tcPr>
        <w:p w14:paraId="77A4F4EA" w14:textId="5C2C677A" w:rsidR="00552C4D" w:rsidRDefault="00490F3A">
          <w:pPr>
            <w:pStyle w:val="Footer"/>
            <w:jc w:val="center"/>
          </w:pPr>
          <w:r>
            <w:fldChar w:fldCharType="begin"/>
          </w:r>
          <w:r>
            <w:instrText xml:space="preserve"> REF Citation *\charformat </w:instrText>
          </w:r>
          <w:r>
            <w:fldChar w:fldCharType="separate"/>
          </w:r>
          <w:r w:rsidR="00814820">
            <w:t>Nature Conservation Regulation 2015</w:t>
          </w:r>
          <w:r>
            <w:fldChar w:fldCharType="end"/>
          </w:r>
        </w:p>
        <w:p w14:paraId="0E54BCDB" w14:textId="1AF11CF8" w:rsidR="00552C4D" w:rsidRDefault="00490F3A">
          <w:pPr>
            <w:pStyle w:val="FooterInfoCentre"/>
          </w:pPr>
          <w:r>
            <w:fldChar w:fldCharType="begin"/>
          </w:r>
          <w:r>
            <w:instrText xml:space="preserve"> DOCPROPERTY "Eff"  </w:instrText>
          </w:r>
          <w:r>
            <w:fldChar w:fldCharType="separate"/>
          </w:r>
          <w:r w:rsidR="00814820">
            <w:t xml:space="preserve">Effective:  </w:t>
          </w:r>
          <w:r>
            <w:fldChar w:fldCharType="end"/>
          </w:r>
          <w:r>
            <w:fldChar w:fldCharType="begin"/>
          </w:r>
          <w:r>
            <w:instrText xml:space="preserve"> DOCPROPERTY "StartDt"   </w:instrText>
          </w:r>
          <w:r>
            <w:fldChar w:fldCharType="separate"/>
          </w:r>
          <w:r w:rsidR="00814820">
            <w:t>14/05/21</w:t>
          </w:r>
          <w:r>
            <w:fldChar w:fldCharType="end"/>
          </w:r>
          <w:r>
            <w:fldChar w:fldCharType="begin"/>
          </w:r>
          <w:r>
            <w:instrText xml:space="preserve"> DOCPROPERTY "EndDt"  </w:instrText>
          </w:r>
          <w:r>
            <w:fldChar w:fldCharType="separate"/>
          </w:r>
          <w:r w:rsidR="00814820">
            <w:t>-26/11/23</w:t>
          </w:r>
          <w:r>
            <w:fldChar w:fldCharType="end"/>
          </w:r>
        </w:p>
      </w:tc>
      <w:tc>
        <w:tcPr>
          <w:tcW w:w="846" w:type="pct"/>
        </w:tcPr>
        <w:p w14:paraId="63DDDD2C" w14:textId="77777777" w:rsidR="00552C4D" w:rsidRDefault="00552C4D">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D97543A" w14:textId="352B8268" w:rsidR="00552C4D" w:rsidRPr="00490F3A" w:rsidRDefault="00490F3A" w:rsidP="00490F3A">
    <w:pPr>
      <w:pStyle w:val="Status"/>
      <w:rPr>
        <w:rFonts w:cs="Arial"/>
      </w:rPr>
    </w:pPr>
    <w:r w:rsidRPr="00490F3A">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EFC11" w14:textId="77777777" w:rsidR="006A1819" w:rsidRDefault="006A1819">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A1819" w14:paraId="1821B3D3" w14:textId="77777777">
      <w:tc>
        <w:tcPr>
          <w:tcW w:w="847" w:type="pct"/>
        </w:tcPr>
        <w:p w14:paraId="40D8DF82" w14:textId="77777777" w:rsidR="006A1819" w:rsidRDefault="006A1819">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5B035511" w14:textId="2226C3A0" w:rsidR="006A1819" w:rsidRDefault="00490F3A">
          <w:pPr>
            <w:pStyle w:val="Footer"/>
            <w:jc w:val="center"/>
          </w:pPr>
          <w:r>
            <w:fldChar w:fldCharType="begin"/>
          </w:r>
          <w:r>
            <w:instrText xml:space="preserve"> REF Citation *\charformat </w:instrText>
          </w:r>
          <w:r>
            <w:fldChar w:fldCharType="separate"/>
          </w:r>
          <w:r w:rsidR="00814820">
            <w:t>Nature Conservation Regulation 2015</w:t>
          </w:r>
          <w:r>
            <w:fldChar w:fldCharType="end"/>
          </w:r>
        </w:p>
        <w:p w14:paraId="29E35B06" w14:textId="1C76524F" w:rsidR="006A1819" w:rsidRDefault="00490F3A">
          <w:pPr>
            <w:pStyle w:val="FooterInfoCentre"/>
          </w:pPr>
          <w:r>
            <w:fldChar w:fldCharType="begin"/>
          </w:r>
          <w:r>
            <w:instrText xml:space="preserve"> DOCPROPERTY "Eff"  *\charformat </w:instrText>
          </w:r>
          <w:r>
            <w:fldChar w:fldCharType="separate"/>
          </w:r>
          <w:r w:rsidR="00814820">
            <w:t xml:space="preserve">Effective:  </w:t>
          </w:r>
          <w:r>
            <w:fldChar w:fldCharType="end"/>
          </w:r>
          <w:r>
            <w:fldChar w:fldCharType="begin"/>
          </w:r>
          <w:r>
            <w:instrText xml:space="preserve"> DOCPROPERTY "StartDt"  *\charformat </w:instrText>
          </w:r>
          <w:r>
            <w:fldChar w:fldCharType="separate"/>
          </w:r>
          <w:r w:rsidR="00814820">
            <w:t>14/05/21</w:t>
          </w:r>
          <w:r>
            <w:fldChar w:fldCharType="end"/>
          </w:r>
          <w:r>
            <w:fldChar w:fldCharType="begin"/>
          </w:r>
          <w:r>
            <w:instrText xml:space="preserve"> DOCPROPERTY "EndDt"  *\charformat </w:instrText>
          </w:r>
          <w:r>
            <w:fldChar w:fldCharType="separate"/>
          </w:r>
          <w:r w:rsidR="00814820">
            <w:t>-26/11/23</w:t>
          </w:r>
          <w:r>
            <w:fldChar w:fldCharType="end"/>
          </w:r>
        </w:p>
      </w:tc>
      <w:tc>
        <w:tcPr>
          <w:tcW w:w="1061" w:type="pct"/>
        </w:tcPr>
        <w:p w14:paraId="1227B399" w14:textId="20BE1ECE" w:rsidR="006A1819" w:rsidRDefault="00490F3A">
          <w:pPr>
            <w:pStyle w:val="Footer"/>
            <w:jc w:val="right"/>
          </w:pPr>
          <w:r>
            <w:fldChar w:fldCharType="begin"/>
          </w:r>
          <w:r>
            <w:instrText xml:space="preserve"> DOCPROPERTY "Category"  *\charformat  </w:instrText>
          </w:r>
          <w:r>
            <w:fldChar w:fldCharType="separate"/>
          </w:r>
          <w:r w:rsidR="00814820">
            <w:t>R3</w:t>
          </w:r>
          <w:r>
            <w:fldChar w:fldCharType="end"/>
          </w:r>
          <w:r w:rsidR="006A1819">
            <w:br/>
          </w:r>
          <w:r>
            <w:fldChar w:fldCharType="begin"/>
          </w:r>
          <w:r>
            <w:instrText xml:space="preserve"> DOCPROPERTY "RepubDt"  *\charformat  </w:instrText>
          </w:r>
          <w:r>
            <w:fldChar w:fldCharType="separate"/>
          </w:r>
          <w:r w:rsidR="00814820">
            <w:t>14/05/21</w:t>
          </w:r>
          <w:r>
            <w:fldChar w:fldCharType="end"/>
          </w:r>
        </w:p>
      </w:tc>
    </w:tr>
  </w:tbl>
  <w:p w14:paraId="5FFC64D1" w14:textId="01F32AF8" w:rsidR="006A1819" w:rsidRPr="00490F3A" w:rsidRDefault="00490F3A" w:rsidP="00490F3A">
    <w:pPr>
      <w:pStyle w:val="Status"/>
      <w:rPr>
        <w:rFonts w:cs="Arial"/>
      </w:rPr>
    </w:pPr>
    <w:r w:rsidRPr="00490F3A">
      <w:rPr>
        <w:rFonts w:cs="Arial"/>
      </w:rPr>
      <w:fldChar w:fldCharType="begin"/>
    </w:r>
    <w:r w:rsidRPr="00490F3A">
      <w:rPr>
        <w:rFonts w:cs="Arial"/>
      </w:rPr>
      <w:instrText xml:space="preserve"> DOCPROPERTY "St</w:instrText>
    </w:r>
    <w:r w:rsidRPr="00490F3A">
      <w:rPr>
        <w:rFonts w:cs="Arial"/>
      </w:rPr>
      <w:instrText xml:space="preserve">atus" </w:instrText>
    </w:r>
    <w:r w:rsidRPr="00490F3A">
      <w:rPr>
        <w:rFonts w:cs="Arial"/>
      </w:rPr>
      <w:fldChar w:fldCharType="separate"/>
    </w:r>
    <w:r w:rsidR="00814820" w:rsidRPr="00490F3A">
      <w:rPr>
        <w:rFonts w:cs="Arial"/>
      </w:rPr>
      <w:t xml:space="preserve"> </w:t>
    </w:r>
    <w:r w:rsidRPr="00490F3A">
      <w:rPr>
        <w:rFonts w:cs="Arial"/>
      </w:rPr>
      <w:fldChar w:fldCharType="end"/>
    </w:r>
    <w:r w:rsidRPr="00490F3A">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6BBA" w14:textId="77777777" w:rsidR="006A1819" w:rsidRDefault="006A1819">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A1819" w14:paraId="36D2E37D" w14:textId="77777777">
      <w:tc>
        <w:tcPr>
          <w:tcW w:w="1061" w:type="pct"/>
        </w:tcPr>
        <w:p w14:paraId="6070A0F3" w14:textId="22E7F73B" w:rsidR="006A1819" w:rsidRDefault="00490F3A">
          <w:pPr>
            <w:pStyle w:val="Footer"/>
          </w:pPr>
          <w:r>
            <w:fldChar w:fldCharType="begin"/>
          </w:r>
          <w:r>
            <w:instrText xml:space="preserve"> DOCPROPERTY "Category"  *\charformat  </w:instrText>
          </w:r>
          <w:r>
            <w:fldChar w:fldCharType="separate"/>
          </w:r>
          <w:r w:rsidR="00814820">
            <w:t>R3</w:t>
          </w:r>
          <w:r>
            <w:fldChar w:fldCharType="end"/>
          </w:r>
          <w:r w:rsidR="006A1819">
            <w:br/>
          </w:r>
          <w:r>
            <w:fldChar w:fldCharType="begin"/>
          </w:r>
          <w:r>
            <w:instrText xml:space="preserve"> DOCPROPERTY "RepubDt"  *\charformat  </w:instrText>
          </w:r>
          <w:r>
            <w:fldChar w:fldCharType="separate"/>
          </w:r>
          <w:r w:rsidR="00814820">
            <w:t>14/05/21</w:t>
          </w:r>
          <w:r>
            <w:fldChar w:fldCharType="end"/>
          </w:r>
        </w:p>
      </w:tc>
      <w:tc>
        <w:tcPr>
          <w:tcW w:w="3092" w:type="pct"/>
        </w:tcPr>
        <w:p w14:paraId="5BDB7712" w14:textId="68E27A4B" w:rsidR="006A1819" w:rsidRDefault="00490F3A">
          <w:pPr>
            <w:pStyle w:val="Footer"/>
            <w:jc w:val="center"/>
          </w:pPr>
          <w:r>
            <w:fldChar w:fldCharType="begin"/>
          </w:r>
          <w:r>
            <w:instrText xml:space="preserve"> REF Citation *\charformat </w:instrText>
          </w:r>
          <w:r>
            <w:fldChar w:fldCharType="separate"/>
          </w:r>
          <w:r w:rsidR="00814820">
            <w:t>Nature Conservation Regulation 2015</w:t>
          </w:r>
          <w:r>
            <w:fldChar w:fldCharType="end"/>
          </w:r>
        </w:p>
        <w:p w14:paraId="0D73E3DB" w14:textId="40F0DA66" w:rsidR="006A1819" w:rsidRDefault="00490F3A">
          <w:pPr>
            <w:pStyle w:val="FooterInfoCentre"/>
          </w:pPr>
          <w:r>
            <w:fldChar w:fldCharType="begin"/>
          </w:r>
          <w:r>
            <w:instrText xml:space="preserve"> DOCPROPERTY "Eff"  *\charformat </w:instrText>
          </w:r>
          <w:r>
            <w:fldChar w:fldCharType="separate"/>
          </w:r>
          <w:r w:rsidR="00814820">
            <w:t xml:space="preserve">Effective:  </w:t>
          </w:r>
          <w:r>
            <w:fldChar w:fldCharType="end"/>
          </w:r>
          <w:r>
            <w:fldChar w:fldCharType="begin"/>
          </w:r>
          <w:r>
            <w:instrText xml:space="preserve"> DOCPROPERTY "StartDt"  *\charformat </w:instrText>
          </w:r>
          <w:r>
            <w:fldChar w:fldCharType="separate"/>
          </w:r>
          <w:r w:rsidR="00814820">
            <w:t>14/05/21</w:t>
          </w:r>
          <w:r>
            <w:fldChar w:fldCharType="end"/>
          </w:r>
          <w:r>
            <w:fldChar w:fldCharType="begin"/>
          </w:r>
          <w:r>
            <w:instrText xml:space="preserve"> DOCPROPERTY "EndDt"  *\charformat </w:instrText>
          </w:r>
          <w:r>
            <w:fldChar w:fldCharType="separate"/>
          </w:r>
          <w:r w:rsidR="00814820">
            <w:t>-26/11/23</w:t>
          </w:r>
          <w:r>
            <w:fldChar w:fldCharType="end"/>
          </w:r>
        </w:p>
      </w:tc>
      <w:tc>
        <w:tcPr>
          <w:tcW w:w="847" w:type="pct"/>
        </w:tcPr>
        <w:p w14:paraId="31F8F4C4" w14:textId="77777777" w:rsidR="006A1819" w:rsidRDefault="006A18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536DF58C" w14:textId="44E435DD" w:rsidR="006A1819" w:rsidRPr="00490F3A" w:rsidRDefault="00490F3A" w:rsidP="00490F3A">
    <w:pPr>
      <w:pStyle w:val="Status"/>
      <w:rPr>
        <w:rFonts w:cs="Arial"/>
      </w:rPr>
    </w:pPr>
    <w:r w:rsidRPr="00490F3A">
      <w:rPr>
        <w:rFonts w:cs="Arial"/>
      </w:rPr>
      <w:fldChar w:fldCharType="begin"/>
    </w:r>
    <w:r w:rsidRPr="00490F3A">
      <w:rPr>
        <w:rFonts w:cs="Arial"/>
      </w:rPr>
      <w:instrText xml:space="preserve"> DOCPROPERTY "Status" </w:instrText>
    </w:r>
    <w:r w:rsidRPr="00490F3A">
      <w:rPr>
        <w:rFonts w:cs="Arial"/>
      </w:rPr>
      <w:fldChar w:fldCharType="separate"/>
    </w:r>
    <w:r w:rsidR="00814820" w:rsidRPr="00490F3A">
      <w:rPr>
        <w:rFonts w:cs="Arial"/>
      </w:rPr>
      <w:t xml:space="preserve"> </w:t>
    </w:r>
    <w:r w:rsidRPr="00490F3A">
      <w:rPr>
        <w:rFonts w:cs="Arial"/>
      </w:rPr>
      <w:fldChar w:fldCharType="end"/>
    </w:r>
    <w:r w:rsidRPr="00490F3A">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1640" w14:textId="77777777" w:rsidR="006A1819" w:rsidRDefault="006A1819">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A1819" w14:paraId="337D9329" w14:textId="77777777">
      <w:tc>
        <w:tcPr>
          <w:tcW w:w="1061" w:type="pct"/>
        </w:tcPr>
        <w:p w14:paraId="22528B6A" w14:textId="5039C0DB" w:rsidR="006A1819" w:rsidRDefault="00490F3A">
          <w:pPr>
            <w:pStyle w:val="Footer"/>
          </w:pPr>
          <w:r>
            <w:fldChar w:fldCharType="begin"/>
          </w:r>
          <w:r>
            <w:instrText xml:space="preserve"> DOCPROPERTY "Category"  *\charformat  </w:instrText>
          </w:r>
          <w:r>
            <w:fldChar w:fldCharType="separate"/>
          </w:r>
          <w:r w:rsidR="00814820">
            <w:t>R3</w:t>
          </w:r>
          <w:r>
            <w:fldChar w:fldCharType="end"/>
          </w:r>
          <w:r w:rsidR="006A1819">
            <w:br/>
          </w:r>
          <w:r>
            <w:fldChar w:fldCharType="begin"/>
          </w:r>
          <w:r>
            <w:instrText xml:space="preserve"> DOCPROPERTY "RepubDt"  *\charformat  </w:instrText>
          </w:r>
          <w:r>
            <w:fldChar w:fldCharType="separate"/>
          </w:r>
          <w:r w:rsidR="00814820">
            <w:t>14/05/21</w:t>
          </w:r>
          <w:r>
            <w:fldChar w:fldCharType="end"/>
          </w:r>
        </w:p>
      </w:tc>
      <w:tc>
        <w:tcPr>
          <w:tcW w:w="3092" w:type="pct"/>
        </w:tcPr>
        <w:p w14:paraId="53BB2637" w14:textId="7FF14F22" w:rsidR="006A1819" w:rsidRDefault="00490F3A">
          <w:pPr>
            <w:pStyle w:val="Footer"/>
            <w:jc w:val="center"/>
          </w:pPr>
          <w:r>
            <w:fldChar w:fldCharType="begin"/>
          </w:r>
          <w:r>
            <w:instrText xml:space="preserve"> REF Citation *\charformat </w:instrText>
          </w:r>
          <w:r>
            <w:fldChar w:fldCharType="separate"/>
          </w:r>
          <w:r w:rsidR="00814820">
            <w:t>Nature Conservation Regulation 2015</w:t>
          </w:r>
          <w:r>
            <w:fldChar w:fldCharType="end"/>
          </w:r>
        </w:p>
        <w:p w14:paraId="4DB5FB79" w14:textId="3947B592" w:rsidR="006A1819" w:rsidRDefault="00490F3A">
          <w:pPr>
            <w:pStyle w:val="FooterInfoCentre"/>
          </w:pPr>
          <w:r>
            <w:fldChar w:fldCharType="begin"/>
          </w:r>
          <w:r>
            <w:instrText xml:space="preserve"> DOCPROPERTY "Eff"  *\charformat </w:instrText>
          </w:r>
          <w:r>
            <w:fldChar w:fldCharType="separate"/>
          </w:r>
          <w:r w:rsidR="00814820">
            <w:t xml:space="preserve">Effective:  </w:t>
          </w:r>
          <w:r>
            <w:fldChar w:fldCharType="end"/>
          </w:r>
          <w:r>
            <w:fldChar w:fldCharType="begin"/>
          </w:r>
          <w:r>
            <w:instrText xml:space="preserve"> DOCPROPERTY "StartDt"  *\charformat </w:instrText>
          </w:r>
          <w:r>
            <w:fldChar w:fldCharType="separate"/>
          </w:r>
          <w:r w:rsidR="00814820">
            <w:t>14/05/21</w:t>
          </w:r>
          <w:r>
            <w:fldChar w:fldCharType="end"/>
          </w:r>
          <w:r>
            <w:fldChar w:fldCharType="begin"/>
          </w:r>
          <w:r>
            <w:instrText xml:space="preserve"> DOCPROPERTY "EndDt"  *\charformat </w:instrText>
          </w:r>
          <w:r>
            <w:fldChar w:fldCharType="separate"/>
          </w:r>
          <w:r w:rsidR="00814820">
            <w:t>-26/11/23</w:t>
          </w:r>
          <w:r>
            <w:fldChar w:fldCharType="end"/>
          </w:r>
        </w:p>
      </w:tc>
      <w:tc>
        <w:tcPr>
          <w:tcW w:w="847" w:type="pct"/>
        </w:tcPr>
        <w:p w14:paraId="597D3596" w14:textId="77777777" w:rsidR="006A1819" w:rsidRDefault="006A1819">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7383534C" w14:textId="4BB6F510" w:rsidR="006A1819" w:rsidRPr="00490F3A" w:rsidRDefault="00490F3A" w:rsidP="00490F3A">
    <w:pPr>
      <w:pStyle w:val="Status"/>
      <w:rPr>
        <w:rFonts w:cs="Arial"/>
      </w:rPr>
    </w:pPr>
    <w:r w:rsidRPr="00490F3A">
      <w:rPr>
        <w:rFonts w:cs="Arial"/>
      </w:rPr>
      <w:fldChar w:fldCharType="begin"/>
    </w:r>
    <w:r w:rsidRPr="00490F3A">
      <w:rPr>
        <w:rFonts w:cs="Arial"/>
      </w:rPr>
      <w:instrText xml:space="preserve"> DOCPROPERTY "Status" </w:instrText>
    </w:r>
    <w:r w:rsidRPr="00490F3A">
      <w:rPr>
        <w:rFonts w:cs="Arial"/>
      </w:rPr>
      <w:fldChar w:fldCharType="separate"/>
    </w:r>
    <w:r w:rsidR="00814820" w:rsidRPr="00490F3A">
      <w:rPr>
        <w:rFonts w:cs="Arial"/>
      </w:rPr>
      <w:t xml:space="preserve"> </w:t>
    </w:r>
    <w:r w:rsidRPr="00490F3A">
      <w:rPr>
        <w:rFonts w:cs="Arial"/>
      </w:rPr>
      <w:fldChar w:fldCharType="end"/>
    </w:r>
    <w:r w:rsidRPr="00490F3A">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5E729" w14:textId="77777777" w:rsidR="000816DA" w:rsidRDefault="000816DA">
      <w:r>
        <w:separator/>
      </w:r>
    </w:p>
  </w:footnote>
  <w:footnote w:type="continuationSeparator" w:id="0">
    <w:p w14:paraId="3C1647C1" w14:textId="77777777" w:rsidR="000816DA" w:rsidRDefault="000816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22AD" w14:textId="77777777" w:rsidR="006A1819" w:rsidRDefault="006A18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0816DA" w14:paraId="388B833A" w14:textId="77777777">
      <w:trPr>
        <w:jc w:val="center"/>
      </w:trPr>
      <w:tc>
        <w:tcPr>
          <w:tcW w:w="1340" w:type="dxa"/>
        </w:tcPr>
        <w:p w14:paraId="1A3886B7" w14:textId="77777777" w:rsidR="000816DA" w:rsidRDefault="000816DA">
          <w:pPr>
            <w:pStyle w:val="HeaderEven"/>
          </w:pPr>
        </w:p>
      </w:tc>
      <w:tc>
        <w:tcPr>
          <w:tcW w:w="6583" w:type="dxa"/>
        </w:tcPr>
        <w:p w14:paraId="0594CD10" w14:textId="77777777" w:rsidR="000816DA" w:rsidRDefault="000816DA">
          <w:pPr>
            <w:pStyle w:val="HeaderEven"/>
          </w:pPr>
        </w:p>
      </w:tc>
    </w:tr>
    <w:tr w:rsidR="000816DA" w14:paraId="4857E6F4" w14:textId="77777777">
      <w:trPr>
        <w:jc w:val="center"/>
      </w:trPr>
      <w:tc>
        <w:tcPr>
          <w:tcW w:w="7923" w:type="dxa"/>
          <w:gridSpan w:val="2"/>
          <w:tcBorders>
            <w:bottom w:val="single" w:sz="4" w:space="0" w:color="auto"/>
          </w:tcBorders>
        </w:tcPr>
        <w:p w14:paraId="5B362C8C" w14:textId="77777777" w:rsidR="000816DA" w:rsidRDefault="000816DA">
          <w:pPr>
            <w:pStyle w:val="HeaderEven6"/>
          </w:pPr>
          <w:r>
            <w:t>Dictionary</w:t>
          </w:r>
        </w:p>
      </w:tc>
    </w:tr>
  </w:tbl>
  <w:p w14:paraId="6F43EE49" w14:textId="77777777" w:rsidR="000816DA" w:rsidRDefault="000816D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0816DA" w14:paraId="7BC611B6" w14:textId="77777777">
      <w:trPr>
        <w:jc w:val="center"/>
      </w:trPr>
      <w:tc>
        <w:tcPr>
          <w:tcW w:w="6583" w:type="dxa"/>
        </w:tcPr>
        <w:p w14:paraId="16023378" w14:textId="77777777" w:rsidR="000816DA" w:rsidRDefault="000816DA">
          <w:pPr>
            <w:pStyle w:val="HeaderOdd"/>
          </w:pPr>
        </w:p>
      </w:tc>
      <w:tc>
        <w:tcPr>
          <w:tcW w:w="1340" w:type="dxa"/>
        </w:tcPr>
        <w:p w14:paraId="6D7D522A" w14:textId="77777777" w:rsidR="000816DA" w:rsidRDefault="000816DA">
          <w:pPr>
            <w:pStyle w:val="HeaderOdd"/>
          </w:pPr>
        </w:p>
      </w:tc>
    </w:tr>
    <w:tr w:rsidR="000816DA" w14:paraId="097FB5F0" w14:textId="77777777">
      <w:trPr>
        <w:jc w:val="center"/>
      </w:trPr>
      <w:tc>
        <w:tcPr>
          <w:tcW w:w="7923" w:type="dxa"/>
          <w:gridSpan w:val="2"/>
          <w:tcBorders>
            <w:bottom w:val="single" w:sz="4" w:space="0" w:color="auto"/>
          </w:tcBorders>
        </w:tcPr>
        <w:p w14:paraId="78A26814" w14:textId="77777777" w:rsidR="000816DA" w:rsidRDefault="000816DA">
          <w:pPr>
            <w:pStyle w:val="HeaderOdd6"/>
          </w:pPr>
          <w:r>
            <w:t>Dictionary</w:t>
          </w:r>
        </w:p>
      </w:tc>
    </w:tr>
  </w:tbl>
  <w:p w14:paraId="0373769B" w14:textId="77777777" w:rsidR="000816DA" w:rsidRDefault="000816D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814820" w14:paraId="0B3E4896" w14:textId="77777777">
      <w:trPr>
        <w:jc w:val="center"/>
      </w:trPr>
      <w:tc>
        <w:tcPr>
          <w:tcW w:w="1234" w:type="dxa"/>
          <w:gridSpan w:val="2"/>
        </w:tcPr>
        <w:p w14:paraId="7659385E" w14:textId="77777777" w:rsidR="00814820" w:rsidRDefault="00814820">
          <w:pPr>
            <w:pStyle w:val="HeaderEven"/>
            <w:rPr>
              <w:b/>
            </w:rPr>
          </w:pPr>
          <w:r>
            <w:rPr>
              <w:b/>
            </w:rPr>
            <w:t>Endnotes</w:t>
          </w:r>
        </w:p>
      </w:tc>
      <w:tc>
        <w:tcPr>
          <w:tcW w:w="6062" w:type="dxa"/>
        </w:tcPr>
        <w:p w14:paraId="57D46BF4" w14:textId="77777777" w:rsidR="00814820" w:rsidRDefault="00814820">
          <w:pPr>
            <w:pStyle w:val="HeaderEven"/>
          </w:pPr>
        </w:p>
      </w:tc>
    </w:tr>
    <w:tr w:rsidR="00814820" w14:paraId="347416C3" w14:textId="77777777">
      <w:trPr>
        <w:cantSplit/>
        <w:jc w:val="center"/>
      </w:trPr>
      <w:tc>
        <w:tcPr>
          <w:tcW w:w="7296" w:type="dxa"/>
          <w:gridSpan w:val="3"/>
        </w:tcPr>
        <w:p w14:paraId="6F7346E8" w14:textId="77777777" w:rsidR="00814820" w:rsidRDefault="00814820">
          <w:pPr>
            <w:pStyle w:val="HeaderEven"/>
          </w:pPr>
        </w:p>
      </w:tc>
    </w:tr>
    <w:tr w:rsidR="00814820" w14:paraId="3A1196E4" w14:textId="77777777">
      <w:trPr>
        <w:cantSplit/>
        <w:jc w:val="center"/>
      </w:trPr>
      <w:tc>
        <w:tcPr>
          <w:tcW w:w="700" w:type="dxa"/>
          <w:tcBorders>
            <w:bottom w:val="single" w:sz="4" w:space="0" w:color="auto"/>
          </w:tcBorders>
        </w:tcPr>
        <w:p w14:paraId="649A00A4" w14:textId="304FEF9A" w:rsidR="00814820" w:rsidRDefault="00814820">
          <w:pPr>
            <w:pStyle w:val="HeaderEven6"/>
          </w:pPr>
          <w:r>
            <w:rPr>
              <w:noProof/>
            </w:rPr>
            <w:fldChar w:fldCharType="begin"/>
          </w:r>
          <w:r>
            <w:rPr>
              <w:noProof/>
            </w:rPr>
            <w:instrText xml:space="preserve"> STYLEREF charTableNo \*charformat </w:instrText>
          </w:r>
          <w:r>
            <w:rPr>
              <w:noProof/>
            </w:rPr>
            <w:fldChar w:fldCharType="separate"/>
          </w:r>
          <w:r w:rsidR="00490F3A">
            <w:rPr>
              <w:noProof/>
            </w:rPr>
            <w:t>3</w:t>
          </w:r>
          <w:r>
            <w:rPr>
              <w:noProof/>
            </w:rPr>
            <w:fldChar w:fldCharType="end"/>
          </w:r>
        </w:p>
      </w:tc>
      <w:tc>
        <w:tcPr>
          <w:tcW w:w="6600" w:type="dxa"/>
          <w:gridSpan w:val="2"/>
          <w:tcBorders>
            <w:bottom w:val="single" w:sz="4" w:space="0" w:color="auto"/>
          </w:tcBorders>
        </w:tcPr>
        <w:p w14:paraId="03179090" w14:textId="0D120DEC" w:rsidR="00814820" w:rsidRDefault="00814820">
          <w:pPr>
            <w:pStyle w:val="HeaderEven6"/>
          </w:pPr>
          <w:r>
            <w:rPr>
              <w:noProof/>
            </w:rPr>
            <w:fldChar w:fldCharType="begin"/>
          </w:r>
          <w:r>
            <w:rPr>
              <w:noProof/>
            </w:rPr>
            <w:instrText xml:space="preserve"> STYLEREF charTableText \*charformat </w:instrText>
          </w:r>
          <w:r>
            <w:rPr>
              <w:noProof/>
            </w:rPr>
            <w:fldChar w:fldCharType="separate"/>
          </w:r>
          <w:r w:rsidR="00490F3A">
            <w:rPr>
              <w:noProof/>
            </w:rPr>
            <w:t>Legislation history</w:t>
          </w:r>
          <w:r>
            <w:rPr>
              <w:noProof/>
            </w:rPr>
            <w:fldChar w:fldCharType="end"/>
          </w:r>
        </w:p>
      </w:tc>
    </w:tr>
  </w:tbl>
  <w:p w14:paraId="4FD6739C" w14:textId="77777777" w:rsidR="00814820" w:rsidRDefault="0081482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814820" w14:paraId="1025BE42" w14:textId="77777777">
      <w:trPr>
        <w:jc w:val="center"/>
      </w:trPr>
      <w:tc>
        <w:tcPr>
          <w:tcW w:w="5741" w:type="dxa"/>
        </w:tcPr>
        <w:p w14:paraId="2677B869" w14:textId="77777777" w:rsidR="00814820" w:rsidRDefault="00814820">
          <w:pPr>
            <w:pStyle w:val="HeaderEven"/>
            <w:jc w:val="right"/>
          </w:pPr>
        </w:p>
      </w:tc>
      <w:tc>
        <w:tcPr>
          <w:tcW w:w="1560" w:type="dxa"/>
          <w:gridSpan w:val="2"/>
        </w:tcPr>
        <w:p w14:paraId="59EA64B1" w14:textId="77777777" w:rsidR="00814820" w:rsidRDefault="00814820">
          <w:pPr>
            <w:pStyle w:val="HeaderEven"/>
            <w:jc w:val="right"/>
            <w:rPr>
              <w:b/>
            </w:rPr>
          </w:pPr>
          <w:r>
            <w:rPr>
              <w:b/>
            </w:rPr>
            <w:t>Endnotes</w:t>
          </w:r>
        </w:p>
      </w:tc>
    </w:tr>
    <w:tr w:rsidR="00814820" w14:paraId="1B6B6862" w14:textId="77777777">
      <w:trPr>
        <w:jc w:val="center"/>
      </w:trPr>
      <w:tc>
        <w:tcPr>
          <w:tcW w:w="7301" w:type="dxa"/>
          <w:gridSpan w:val="3"/>
        </w:tcPr>
        <w:p w14:paraId="1300A94B" w14:textId="77777777" w:rsidR="00814820" w:rsidRDefault="00814820">
          <w:pPr>
            <w:pStyle w:val="HeaderEven"/>
            <w:jc w:val="right"/>
            <w:rPr>
              <w:b/>
            </w:rPr>
          </w:pPr>
        </w:p>
      </w:tc>
    </w:tr>
    <w:tr w:rsidR="00814820" w14:paraId="42F372B4" w14:textId="77777777">
      <w:trPr>
        <w:jc w:val="center"/>
      </w:trPr>
      <w:tc>
        <w:tcPr>
          <w:tcW w:w="6600" w:type="dxa"/>
          <w:gridSpan w:val="2"/>
          <w:tcBorders>
            <w:bottom w:val="single" w:sz="4" w:space="0" w:color="auto"/>
          </w:tcBorders>
        </w:tcPr>
        <w:p w14:paraId="02902BAE" w14:textId="66DA5C58" w:rsidR="00814820" w:rsidRDefault="00814820">
          <w:pPr>
            <w:pStyle w:val="HeaderOdd6"/>
          </w:pPr>
          <w:r>
            <w:rPr>
              <w:noProof/>
            </w:rPr>
            <w:fldChar w:fldCharType="begin"/>
          </w:r>
          <w:r>
            <w:rPr>
              <w:noProof/>
            </w:rPr>
            <w:instrText xml:space="preserve"> STYLEREF charTableText \*charformat </w:instrText>
          </w:r>
          <w:r>
            <w:rPr>
              <w:noProof/>
            </w:rPr>
            <w:fldChar w:fldCharType="separate"/>
          </w:r>
          <w:r w:rsidR="00490F3A">
            <w:rPr>
              <w:noProof/>
            </w:rPr>
            <w:t>Earlier republications</w:t>
          </w:r>
          <w:r>
            <w:rPr>
              <w:noProof/>
            </w:rPr>
            <w:fldChar w:fldCharType="end"/>
          </w:r>
        </w:p>
      </w:tc>
      <w:tc>
        <w:tcPr>
          <w:tcW w:w="700" w:type="dxa"/>
          <w:tcBorders>
            <w:bottom w:val="single" w:sz="4" w:space="0" w:color="auto"/>
          </w:tcBorders>
        </w:tcPr>
        <w:p w14:paraId="6FE86EE6" w14:textId="721DB544" w:rsidR="00814820" w:rsidRDefault="00814820">
          <w:pPr>
            <w:pStyle w:val="HeaderOdd6"/>
          </w:pPr>
          <w:r>
            <w:rPr>
              <w:noProof/>
            </w:rPr>
            <w:fldChar w:fldCharType="begin"/>
          </w:r>
          <w:r>
            <w:rPr>
              <w:noProof/>
            </w:rPr>
            <w:instrText xml:space="preserve"> STYLEREF charTableNo \*charformat </w:instrText>
          </w:r>
          <w:r>
            <w:rPr>
              <w:noProof/>
            </w:rPr>
            <w:fldChar w:fldCharType="separate"/>
          </w:r>
          <w:r w:rsidR="00490F3A">
            <w:rPr>
              <w:noProof/>
            </w:rPr>
            <w:t>5</w:t>
          </w:r>
          <w:r>
            <w:rPr>
              <w:noProof/>
            </w:rPr>
            <w:fldChar w:fldCharType="end"/>
          </w:r>
        </w:p>
      </w:tc>
    </w:tr>
  </w:tbl>
  <w:p w14:paraId="10844B9E" w14:textId="77777777" w:rsidR="00814820" w:rsidRDefault="0081482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C1F7" w14:textId="77777777" w:rsidR="000816DA" w:rsidRDefault="000816D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78" w14:textId="77777777" w:rsidR="000816DA" w:rsidRDefault="000816D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41FF" w14:textId="77777777" w:rsidR="000816DA" w:rsidRDefault="000816D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0816DA" w:rsidRPr="00E06D02" w14:paraId="34043A10" w14:textId="77777777" w:rsidTr="00567644">
      <w:trPr>
        <w:jc w:val="center"/>
      </w:trPr>
      <w:tc>
        <w:tcPr>
          <w:tcW w:w="1068" w:type="pct"/>
        </w:tcPr>
        <w:p w14:paraId="21831C96" w14:textId="77777777" w:rsidR="000816DA" w:rsidRPr="00567644" w:rsidRDefault="000816DA" w:rsidP="00567644">
          <w:pPr>
            <w:pStyle w:val="HeaderEven"/>
            <w:tabs>
              <w:tab w:val="left" w:pos="700"/>
            </w:tabs>
            <w:ind w:left="697" w:hanging="697"/>
            <w:rPr>
              <w:rFonts w:cs="Arial"/>
              <w:szCs w:val="18"/>
            </w:rPr>
          </w:pPr>
        </w:p>
      </w:tc>
      <w:tc>
        <w:tcPr>
          <w:tcW w:w="3932" w:type="pct"/>
        </w:tcPr>
        <w:p w14:paraId="3DEC79AA" w14:textId="77777777" w:rsidR="000816DA" w:rsidRPr="00567644" w:rsidRDefault="000816DA" w:rsidP="00567644">
          <w:pPr>
            <w:pStyle w:val="HeaderEven"/>
            <w:tabs>
              <w:tab w:val="left" w:pos="700"/>
            </w:tabs>
            <w:ind w:left="697" w:hanging="697"/>
            <w:rPr>
              <w:rFonts w:cs="Arial"/>
              <w:szCs w:val="18"/>
            </w:rPr>
          </w:pPr>
        </w:p>
      </w:tc>
    </w:tr>
    <w:tr w:rsidR="000816DA" w:rsidRPr="00E06D02" w14:paraId="35406741" w14:textId="77777777" w:rsidTr="00567644">
      <w:trPr>
        <w:jc w:val="center"/>
      </w:trPr>
      <w:tc>
        <w:tcPr>
          <w:tcW w:w="1068" w:type="pct"/>
        </w:tcPr>
        <w:p w14:paraId="21344058" w14:textId="77777777" w:rsidR="000816DA" w:rsidRPr="00567644" w:rsidRDefault="000816DA" w:rsidP="00567644">
          <w:pPr>
            <w:pStyle w:val="HeaderEven"/>
            <w:tabs>
              <w:tab w:val="left" w:pos="700"/>
            </w:tabs>
            <w:ind w:left="697" w:hanging="697"/>
            <w:rPr>
              <w:rFonts w:cs="Arial"/>
              <w:szCs w:val="18"/>
            </w:rPr>
          </w:pPr>
        </w:p>
      </w:tc>
      <w:tc>
        <w:tcPr>
          <w:tcW w:w="3932" w:type="pct"/>
        </w:tcPr>
        <w:p w14:paraId="6C954336" w14:textId="77777777" w:rsidR="000816DA" w:rsidRPr="00567644" w:rsidRDefault="000816DA" w:rsidP="00567644">
          <w:pPr>
            <w:pStyle w:val="HeaderEven"/>
            <w:tabs>
              <w:tab w:val="left" w:pos="700"/>
            </w:tabs>
            <w:ind w:left="697" w:hanging="697"/>
            <w:rPr>
              <w:rFonts w:cs="Arial"/>
              <w:szCs w:val="18"/>
            </w:rPr>
          </w:pPr>
        </w:p>
      </w:tc>
    </w:tr>
    <w:tr w:rsidR="000816DA" w:rsidRPr="00E06D02" w14:paraId="7E28928A" w14:textId="77777777" w:rsidTr="00567644">
      <w:trPr>
        <w:cantSplit/>
        <w:jc w:val="center"/>
      </w:trPr>
      <w:tc>
        <w:tcPr>
          <w:tcW w:w="4997" w:type="pct"/>
          <w:gridSpan w:val="2"/>
          <w:tcBorders>
            <w:bottom w:val="single" w:sz="4" w:space="0" w:color="auto"/>
          </w:tcBorders>
        </w:tcPr>
        <w:p w14:paraId="02C5ED2D" w14:textId="77777777" w:rsidR="000816DA" w:rsidRPr="00567644" w:rsidRDefault="000816DA" w:rsidP="00567644">
          <w:pPr>
            <w:pStyle w:val="HeaderEven6"/>
            <w:tabs>
              <w:tab w:val="left" w:pos="700"/>
            </w:tabs>
            <w:ind w:left="697" w:hanging="697"/>
            <w:rPr>
              <w:szCs w:val="18"/>
            </w:rPr>
          </w:pPr>
        </w:p>
      </w:tc>
    </w:tr>
  </w:tbl>
  <w:p w14:paraId="758AA501" w14:textId="77777777" w:rsidR="000816DA" w:rsidRDefault="000816DA" w:rsidP="0056764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C86FB" w14:textId="77777777" w:rsidR="000816DA" w:rsidRPr="00A63ED9" w:rsidRDefault="000816DA" w:rsidP="00A63ED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F1D9" w14:textId="77777777" w:rsidR="000816DA" w:rsidRPr="00A63ED9" w:rsidRDefault="000816DA" w:rsidP="00A63E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83BC" w14:textId="77777777" w:rsidR="006A1819" w:rsidRDefault="006A18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825A" w14:textId="77777777" w:rsidR="006A1819" w:rsidRDefault="006A18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552C4D" w14:paraId="16EDF528" w14:textId="77777777">
      <w:tc>
        <w:tcPr>
          <w:tcW w:w="900" w:type="pct"/>
        </w:tcPr>
        <w:p w14:paraId="0FAD8F1C" w14:textId="77777777" w:rsidR="00552C4D" w:rsidRDefault="00552C4D">
          <w:pPr>
            <w:pStyle w:val="HeaderEven"/>
          </w:pPr>
        </w:p>
      </w:tc>
      <w:tc>
        <w:tcPr>
          <w:tcW w:w="4100" w:type="pct"/>
        </w:tcPr>
        <w:p w14:paraId="1057E4B7" w14:textId="77777777" w:rsidR="00552C4D" w:rsidRDefault="00552C4D">
          <w:pPr>
            <w:pStyle w:val="HeaderEven"/>
          </w:pPr>
        </w:p>
      </w:tc>
    </w:tr>
    <w:tr w:rsidR="00552C4D" w14:paraId="34F6977D" w14:textId="77777777">
      <w:tc>
        <w:tcPr>
          <w:tcW w:w="4100" w:type="pct"/>
          <w:gridSpan w:val="2"/>
          <w:tcBorders>
            <w:bottom w:val="single" w:sz="4" w:space="0" w:color="auto"/>
          </w:tcBorders>
        </w:tcPr>
        <w:p w14:paraId="41E2CD9B" w14:textId="5D767675" w:rsidR="00552C4D" w:rsidRDefault="00490F3A">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731E6AA0" w14:textId="5A5CEFCB" w:rsidR="00552C4D" w:rsidRDefault="00552C4D">
    <w:pPr>
      <w:pStyle w:val="N-9pt"/>
    </w:pPr>
    <w:r>
      <w:tab/>
    </w:r>
    <w:r w:rsidR="00490F3A">
      <w:fldChar w:fldCharType="begin"/>
    </w:r>
    <w:r w:rsidR="00490F3A">
      <w:instrText xml:space="preserve"> STYLEREF charPage \* MERGEFORMAT </w:instrText>
    </w:r>
    <w:r w:rsidR="00490F3A">
      <w:fldChar w:fldCharType="separate"/>
    </w:r>
    <w:r w:rsidR="00490F3A">
      <w:rPr>
        <w:noProof/>
      </w:rPr>
      <w:t>Page</w:t>
    </w:r>
    <w:r w:rsidR="00490F3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552C4D" w14:paraId="0081E40A" w14:textId="77777777">
      <w:tc>
        <w:tcPr>
          <w:tcW w:w="4100" w:type="pct"/>
        </w:tcPr>
        <w:p w14:paraId="62B8E966" w14:textId="77777777" w:rsidR="00552C4D" w:rsidRDefault="00552C4D">
          <w:pPr>
            <w:pStyle w:val="HeaderOdd"/>
          </w:pPr>
        </w:p>
      </w:tc>
      <w:tc>
        <w:tcPr>
          <w:tcW w:w="900" w:type="pct"/>
        </w:tcPr>
        <w:p w14:paraId="6ADECD96" w14:textId="77777777" w:rsidR="00552C4D" w:rsidRDefault="00552C4D">
          <w:pPr>
            <w:pStyle w:val="HeaderOdd"/>
          </w:pPr>
        </w:p>
      </w:tc>
    </w:tr>
    <w:tr w:rsidR="00552C4D" w14:paraId="711E9A39" w14:textId="77777777">
      <w:tc>
        <w:tcPr>
          <w:tcW w:w="900" w:type="pct"/>
          <w:gridSpan w:val="2"/>
          <w:tcBorders>
            <w:bottom w:val="single" w:sz="4" w:space="0" w:color="auto"/>
          </w:tcBorders>
        </w:tcPr>
        <w:p w14:paraId="12160085" w14:textId="6F4ADF83" w:rsidR="00552C4D" w:rsidRDefault="00490F3A">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3E0F72FB" w14:textId="556C4788" w:rsidR="00552C4D" w:rsidRDefault="00552C4D">
    <w:pPr>
      <w:pStyle w:val="N-9pt"/>
    </w:pPr>
    <w:r>
      <w:tab/>
    </w:r>
    <w:r w:rsidR="00490F3A">
      <w:fldChar w:fldCharType="begin"/>
    </w:r>
    <w:r w:rsidR="00490F3A">
      <w:instrText xml:space="preserve"> STYLEREF charPage \* MERGEFORMAT </w:instrText>
    </w:r>
    <w:r w:rsidR="00490F3A">
      <w:fldChar w:fldCharType="separate"/>
    </w:r>
    <w:r w:rsidR="00490F3A">
      <w:rPr>
        <w:noProof/>
      </w:rPr>
      <w:t>Page</w:t>
    </w:r>
    <w:r w:rsidR="00490F3A">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6A1819" w14:paraId="05D600E0" w14:textId="77777777" w:rsidTr="00D86897">
      <w:tc>
        <w:tcPr>
          <w:tcW w:w="1701" w:type="dxa"/>
        </w:tcPr>
        <w:p w14:paraId="79051CF4" w14:textId="0F8950D6" w:rsidR="006A1819" w:rsidRDefault="006A1819">
          <w:pPr>
            <w:pStyle w:val="HeaderEven"/>
            <w:rPr>
              <w:b/>
            </w:rPr>
          </w:pPr>
          <w:r>
            <w:rPr>
              <w:b/>
            </w:rPr>
            <w:fldChar w:fldCharType="begin"/>
          </w:r>
          <w:r>
            <w:rPr>
              <w:b/>
            </w:rPr>
            <w:instrText xml:space="preserve"> STYLEREF CharPartNo \*charformat </w:instrText>
          </w:r>
          <w:r>
            <w:rPr>
              <w:b/>
            </w:rPr>
            <w:fldChar w:fldCharType="separate"/>
          </w:r>
          <w:r w:rsidR="00490F3A">
            <w:rPr>
              <w:b/>
              <w:noProof/>
            </w:rPr>
            <w:t>Part 3</w:t>
          </w:r>
          <w:r>
            <w:rPr>
              <w:b/>
            </w:rPr>
            <w:fldChar w:fldCharType="end"/>
          </w:r>
        </w:p>
      </w:tc>
      <w:tc>
        <w:tcPr>
          <w:tcW w:w="6320" w:type="dxa"/>
        </w:tcPr>
        <w:p w14:paraId="5434BA25" w14:textId="60D8A9A3" w:rsidR="006A1819" w:rsidRDefault="006A1819">
          <w:pPr>
            <w:pStyle w:val="HeaderEven"/>
          </w:pPr>
          <w:r>
            <w:rPr>
              <w:noProof/>
            </w:rPr>
            <w:fldChar w:fldCharType="begin"/>
          </w:r>
          <w:r>
            <w:rPr>
              <w:noProof/>
            </w:rPr>
            <w:instrText xml:space="preserve"> STYLEREF CharPartText \*charformat </w:instrText>
          </w:r>
          <w:r>
            <w:rPr>
              <w:noProof/>
            </w:rPr>
            <w:fldChar w:fldCharType="separate"/>
          </w:r>
          <w:r w:rsidR="00490F3A">
            <w:rPr>
              <w:noProof/>
            </w:rPr>
            <w:t>Nature conservation licences</w:t>
          </w:r>
          <w:r>
            <w:rPr>
              <w:noProof/>
            </w:rPr>
            <w:fldChar w:fldCharType="end"/>
          </w:r>
        </w:p>
      </w:tc>
    </w:tr>
    <w:tr w:rsidR="006A1819" w14:paraId="730B6A08" w14:textId="77777777" w:rsidTr="00D86897">
      <w:tc>
        <w:tcPr>
          <w:tcW w:w="1701" w:type="dxa"/>
        </w:tcPr>
        <w:p w14:paraId="7DEC4645" w14:textId="18A60880" w:rsidR="006A1819" w:rsidRDefault="006A1819">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C50CE68" w14:textId="1696D753" w:rsidR="006A1819" w:rsidRDefault="006A1819">
          <w:pPr>
            <w:pStyle w:val="HeaderEven"/>
          </w:pPr>
          <w:r>
            <w:fldChar w:fldCharType="begin"/>
          </w:r>
          <w:r>
            <w:instrText xml:space="preserve"> STYLEREF CharDivText \*charformat </w:instrText>
          </w:r>
          <w:r>
            <w:fldChar w:fldCharType="end"/>
          </w:r>
        </w:p>
      </w:tc>
    </w:tr>
    <w:tr w:rsidR="006A1819" w14:paraId="62658085" w14:textId="77777777" w:rsidTr="00D86897">
      <w:trPr>
        <w:cantSplit/>
      </w:trPr>
      <w:tc>
        <w:tcPr>
          <w:tcW w:w="1701" w:type="dxa"/>
          <w:gridSpan w:val="2"/>
          <w:tcBorders>
            <w:bottom w:val="single" w:sz="4" w:space="0" w:color="auto"/>
          </w:tcBorders>
        </w:tcPr>
        <w:p w14:paraId="17EFB7A9" w14:textId="3182AE13" w:rsidR="006A1819" w:rsidRDefault="00490F3A">
          <w:pPr>
            <w:pStyle w:val="HeaderEven6"/>
          </w:pPr>
          <w:r>
            <w:fldChar w:fldCharType="begin"/>
          </w:r>
          <w:r>
            <w:instrText xml:space="preserve"> DOCPROPERTY "Company"  \* MERGEFORMAT </w:instrText>
          </w:r>
          <w:r>
            <w:fldChar w:fldCharType="separate"/>
          </w:r>
          <w:r w:rsidR="00814820">
            <w:t>Section</w:t>
          </w:r>
          <w:r>
            <w:fldChar w:fldCharType="end"/>
          </w:r>
          <w:r w:rsidR="006A1819">
            <w:t xml:space="preserve"> </w:t>
          </w:r>
          <w:r w:rsidR="006A1819">
            <w:rPr>
              <w:noProof/>
            </w:rPr>
            <w:fldChar w:fldCharType="begin"/>
          </w:r>
          <w:r w:rsidR="006A1819">
            <w:rPr>
              <w:noProof/>
            </w:rPr>
            <w:instrText xml:space="preserve"> STYLEREF CharSectNo \*charformat </w:instrText>
          </w:r>
          <w:r w:rsidR="006A1819">
            <w:rPr>
              <w:noProof/>
            </w:rPr>
            <w:fldChar w:fldCharType="separate"/>
          </w:r>
          <w:r>
            <w:rPr>
              <w:noProof/>
            </w:rPr>
            <w:t>13</w:t>
          </w:r>
          <w:r w:rsidR="006A1819">
            <w:rPr>
              <w:noProof/>
            </w:rPr>
            <w:fldChar w:fldCharType="end"/>
          </w:r>
        </w:p>
      </w:tc>
    </w:tr>
  </w:tbl>
  <w:p w14:paraId="6B005C02" w14:textId="77777777" w:rsidR="006A1819" w:rsidRDefault="006A18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4"/>
      <w:gridCol w:w="1643"/>
    </w:tblGrid>
    <w:tr w:rsidR="006A1819" w14:paraId="3C5CAA07" w14:textId="77777777" w:rsidTr="00D86897">
      <w:tc>
        <w:tcPr>
          <w:tcW w:w="6320" w:type="dxa"/>
        </w:tcPr>
        <w:p w14:paraId="530E5961" w14:textId="6E1AAC8F" w:rsidR="006A1819" w:rsidRDefault="006A1819">
          <w:pPr>
            <w:pStyle w:val="HeaderEven"/>
            <w:jc w:val="right"/>
          </w:pPr>
          <w:r>
            <w:rPr>
              <w:noProof/>
            </w:rPr>
            <w:fldChar w:fldCharType="begin"/>
          </w:r>
          <w:r>
            <w:rPr>
              <w:noProof/>
            </w:rPr>
            <w:instrText xml:space="preserve"> STYLEREF CharPartText \*charformat </w:instrText>
          </w:r>
          <w:r>
            <w:rPr>
              <w:noProof/>
            </w:rPr>
            <w:fldChar w:fldCharType="separate"/>
          </w:r>
          <w:r w:rsidR="00490F3A">
            <w:rPr>
              <w:noProof/>
            </w:rPr>
            <w:t>Nature conservation licences</w:t>
          </w:r>
          <w:r>
            <w:rPr>
              <w:noProof/>
            </w:rPr>
            <w:fldChar w:fldCharType="end"/>
          </w:r>
        </w:p>
      </w:tc>
      <w:tc>
        <w:tcPr>
          <w:tcW w:w="1701" w:type="dxa"/>
        </w:tcPr>
        <w:p w14:paraId="6887C9FC" w14:textId="07D34E94" w:rsidR="006A1819" w:rsidRDefault="006A1819">
          <w:pPr>
            <w:pStyle w:val="HeaderEven"/>
            <w:jc w:val="right"/>
            <w:rPr>
              <w:b/>
            </w:rPr>
          </w:pPr>
          <w:r>
            <w:rPr>
              <w:b/>
            </w:rPr>
            <w:fldChar w:fldCharType="begin"/>
          </w:r>
          <w:r>
            <w:rPr>
              <w:b/>
            </w:rPr>
            <w:instrText xml:space="preserve"> STYLEREF CharPartNo \*charformat </w:instrText>
          </w:r>
          <w:r>
            <w:rPr>
              <w:b/>
            </w:rPr>
            <w:fldChar w:fldCharType="separate"/>
          </w:r>
          <w:r w:rsidR="00490F3A">
            <w:rPr>
              <w:b/>
              <w:noProof/>
            </w:rPr>
            <w:t>Part 3</w:t>
          </w:r>
          <w:r>
            <w:rPr>
              <w:b/>
            </w:rPr>
            <w:fldChar w:fldCharType="end"/>
          </w:r>
        </w:p>
      </w:tc>
    </w:tr>
    <w:tr w:rsidR="006A1819" w14:paraId="2EDAB438" w14:textId="77777777" w:rsidTr="00D86897">
      <w:tc>
        <w:tcPr>
          <w:tcW w:w="6320" w:type="dxa"/>
        </w:tcPr>
        <w:p w14:paraId="49F3B472" w14:textId="7B69B9E8" w:rsidR="006A1819" w:rsidRDefault="006A1819">
          <w:pPr>
            <w:pStyle w:val="HeaderEven"/>
            <w:jc w:val="right"/>
          </w:pPr>
          <w:r>
            <w:fldChar w:fldCharType="begin"/>
          </w:r>
          <w:r>
            <w:instrText xml:space="preserve"> STYLEREF CharDivText \*charformat </w:instrText>
          </w:r>
          <w:r>
            <w:fldChar w:fldCharType="end"/>
          </w:r>
        </w:p>
      </w:tc>
      <w:tc>
        <w:tcPr>
          <w:tcW w:w="1701" w:type="dxa"/>
        </w:tcPr>
        <w:p w14:paraId="255E5474" w14:textId="0E902B8E" w:rsidR="006A1819" w:rsidRDefault="006A1819">
          <w:pPr>
            <w:pStyle w:val="HeaderEven"/>
            <w:jc w:val="right"/>
            <w:rPr>
              <w:b/>
            </w:rPr>
          </w:pPr>
          <w:r>
            <w:rPr>
              <w:b/>
            </w:rPr>
            <w:fldChar w:fldCharType="begin"/>
          </w:r>
          <w:r>
            <w:rPr>
              <w:b/>
            </w:rPr>
            <w:instrText xml:space="preserve"> STYLEREF CharDivNo \*charformat </w:instrText>
          </w:r>
          <w:r>
            <w:rPr>
              <w:b/>
            </w:rPr>
            <w:fldChar w:fldCharType="end"/>
          </w:r>
        </w:p>
      </w:tc>
    </w:tr>
    <w:tr w:rsidR="006A1819" w14:paraId="2167A71E" w14:textId="77777777" w:rsidTr="00D86897">
      <w:trPr>
        <w:cantSplit/>
      </w:trPr>
      <w:tc>
        <w:tcPr>
          <w:tcW w:w="1701" w:type="dxa"/>
          <w:gridSpan w:val="2"/>
          <w:tcBorders>
            <w:bottom w:val="single" w:sz="4" w:space="0" w:color="auto"/>
          </w:tcBorders>
        </w:tcPr>
        <w:p w14:paraId="1740862A" w14:textId="78D3245D" w:rsidR="006A1819" w:rsidRDefault="00490F3A">
          <w:pPr>
            <w:pStyle w:val="HeaderOdd6"/>
          </w:pPr>
          <w:r>
            <w:fldChar w:fldCharType="begin"/>
          </w:r>
          <w:r>
            <w:instrText xml:space="preserve"> DOCPROPERTY "Company"  \* MERGEFORMAT </w:instrText>
          </w:r>
          <w:r>
            <w:fldChar w:fldCharType="separate"/>
          </w:r>
          <w:r w:rsidR="00814820">
            <w:t>Section</w:t>
          </w:r>
          <w:r>
            <w:fldChar w:fldCharType="end"/>
          </w:r>
          <w:r w:rsidR="006A1819">
            <w:t xml:space="preserve"> </w:t>
          </w:r>
          <w:r w:rsidR="006A1819">
            <w:rPr>
              <w:noProof/>
            </w:rPr>
            <w:fldChar w:fldCharType="begin"/>
          </w:r>
          <w:r w:rsidR="006A1819">
            <w:rPr>
              <w:noProof/>
            </w:rPr>
            <w:instrText xml:space="preserve"> STYLEREF CharSectNo \*charformat </w:instrText>
          </w:r>
          <w:r w:rsidR="006A1819">
            <w:rPr>
              <w:noProof/>
            </w:rPr>
            <w:fldChar w:fldCharType="separate"/>
          </w:r>
          <w:r>
            <w:rPr>
              <w:noProof/>
            </w:rPr>
            <w:t>15</w:t>
          </w:r>
          <w:r w:rsidR="006A1819">
            <w:rPr>
              <w:noProof/>
            </w:rPr>
            <w:fldChar w:fldCharType="end"/>
          </w:r>
        </w:p>
      </w:tc>
    </w:tr>
  </w:tbl>
  <w:p w14:paraId="2082E3AC" w14:textId="77777777" w:rsidR="006A1819" w:rsidRDefault="006A181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814820" w:rsidRPr="00CB3D59" w14:paraId="167B5B4E" w14:textId="77777777">
      <w:trPr>
        <w:jc w:val="center"/>
      </w:trPr>
      <w:tc>
        <w:tcPr>
          <w:tcW w:w="1560" w:type="dxa"/>
        </w:tcPr>
        <w:p w14:paraId="1AB59930" w14:textId="4EEA4927" w:rsidR="00814820" w:rsidRPr="002E0219" w:rsidRDefault="00814820">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90F3A">
            <w:rPr>
              <w:rFonts w:cs="Arial"/>
              <w:b/>
              <w:noProof/>
              <w:szCs w:val="18"/>
            </w:rPr>
            <w:t>Schedule 1</w:t>
          </w:r>
          <w:r w:rsidRPr="002E0219">
            <w:rPr>
              <w:rFonts w:cs="Arial"/>
              <w:b/>
              <w:szCs w:val="18"/>
            </w:rPr>
            <w:fldChar w:fldCharType="end"/>
          </w:r>
        </w:p>
      </w:tc>
      <w:tc>
        <w:tcPr>
          <w:tcW w:w="5741" w:type="dxa"/>
        </w:tcPr>
        <w:p w14:paraId="43C277D1" w14:textId="1BC8BD27" w:rsidR="00814820" w:rsidRPr="002E0219" w:rsidRDefault="00814820">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90F3A">
            <w:rPr>
              <w:rFonts w:cs="Arial"/>
              <w:noProof/>
              <w:szCs w:val="18"/>
            </w:rPr>
            <w:t>Reserves</w:t>
          </w:r>
          <w:r w:rsidRPr="002E0219">
            <w:rPr>
              <w:rFonts w:cs="Arial"/>
              <w:szCs w:val="18"/>
            </w:rPr>
            <w:fldChar w:fldCharType="end"/>
          </w:r>
        </w:p>
      </w:tc>
    </w:tr>
    <w:tr w:rsidR="00814820" w:rsidRPr="00CB3D59" w14:paraId="19CF6E68" w14:textId="77777777">
      <w:trPr>
        <w:jc w:val="center"/>
      </w:trPr>
      <w:tc>
        <w:tcPr>
          <w:tcW w:w="1560" w:type="dxa"/>
        </w:tcPr>
        <w:p w14:paraId="156A72AA" w14:textId="3941C8C2" w:rsidR="00814820" w:rsidRPr="002E0219" w:rsidRDefault="00814820">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90F3A">
            <w:rPr>
              <w:rFonts w:cs="Arial"/>
              <w:b/>
              <w:noProof/>
              <w:szCs w:val="18"/>
            </w:rPr>
            <w:t>Part 1.2</w:t>
          </w:r>
          <w:r w:rsidRPr="002E0219">
            <w:rPr>
              <w:rFonts w:cs="Arial"/>
              <w:b/>
              <w:szCs w:val="18"/>
            </w:rPr>
            <w:fldChar w:fldCharType="end"/>
          </w:r>
        </w:p>
      </w:tc>
      <w:tc>
        <w:tcPr>
          <w:tcW w:w="5741" w:type="dxa"/>
        </w:tcPr>
        <w:p w14:paraId="2FBDA77F" w14:textId="715EA570" w:rsidR="00814820" w:rsidRPr="002E0219" w:rsidRDefault="00814820">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90F3A">
            <w:rPr>
              <w:rFonts w:cs="Arial"/>
              <w:noProof/>
              <w:szCs w:val="18"/>
            </w:rPr>
            <w:t>Special purpose reserve maps</w:t>
          </w:r>
          <w:r w:rsidRPr="002E0219">
            <w:rPr>
              <w:rFonts w:cs="Arial"/>
              <w:szCs w:val="18"/>
            </w:rPr>
            <w:fldChar w:fldCharType="end"/>
          </w:r>
        </w:p>
      </w:tc>
    </w:tr>
    <w:tr w:rsidR="00814820" w:rsidRPr="00CB3D59" w14:paraId="25CC79C2" w14:textId="77777777">
      <w:trPr>
        <w:jc w:val="center"/>
      </w:trPr>
      <w:tc>
        <w:tcPr>
          <w:tcW w:w="1560" w:type="dxa"/>
        </w:tcPr>
        <w:p w14:paraId="45CB5942" w14:textId="5CDD0813" w:rsidR="00814820" w:rsidRPr="002E0219" w:rsidRDefault="00814820">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00490F3A">
            <w:rPr>
              <w:rFonts w:cs="Arial"/>
              <w:b/>
              <w:szCs w:val="18"/>
            </w:rPr>
            <w:fldChar w:fldCharType="separate"/>
          </w:r>
          <w:r w:rsidR="00490F3A">
            <w:rPr>
              <w:rFonts w:cs="Arial"/>
              <w:b/>
              <w:noProof/>
              <w:szCs w:val="18"/>
            </w:rPr>
            <w:t>Division 1.2.15</w:t>
          </w:r>
          <w:r w:rsidRPr="002E0219">
            <w:rPr>
              <w:rFonts w:cs="Arial"/>
              <w:b/>
              <w:szCs w:val="18"/>
            </w:rPr>
            <w:fldChar w:fldCharType="end"/>
          </w:r>
        </w:p>
      </w:tc>
      <w:tc>
        <w:tcPr>
          <w:tcW w:w="5741" w:type="dxa"/>
        </w:tcPr>
        <w:p w14:paraId="252C0BC6" w14:textId="59AFE3A9" w:rsidR="00814820" w:rsidRPr="002E0219" w:rsidRDefault="00814820">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00490F3A">
            <w:rPr>
              <w:rFonts w:cs="Arial"/>
              <w:szCs w:val="18"/>
            </w:rPr>
            <w:fldChar w:fldCharType="separate"/>
          </w:r>
          <w:r w:rsidR="00490F3A">
            <w:rPr>
              <w:rFonts w:cs="Arial"/>
              <w:noProof/>
              <w:szCs w:val="18"/>
            </w:rPr>
            <w:t>Uriarra Crossing Recreation Area</w:t>
          </w:r>
          <w:r w:rsidRPr="002E0219">
            <w:rPr>
              <w:rFonts w:cs="Arial"/>
              <w:szCs w:val="18"/>
            </w:rPr>
            <w:fldChar w:fldCharType="end"/>
          </w:r>
        </w:p>
      </w:tc>
    </w:tr>
    <w:tr w:rsidR="00814820" w:rsidRPr="00CB3D59" w14:paraId="16FA6EA0" w14:textId="77777777">
      <w:trPr>
        <w:cantSplit/>
        <w:jc w:val="center"/>
      </w:trPr>
      <w:tc>
        <w:tcPr>
          <w:tcW w:w="7296" w:type="dxa"/>
          <w:gridSpan w:val="2"/>
          <w:tcBorders>
            <w:bottom w:val="single" w:sz="4" w:space="0" w:color="auto"/>
          </w:tcBorders>
        </w:tcPr>
        <w:p w14:paraId="3067BE40" w14:textId="77777777" w:rsidR="00814820" w:rsidRPr="00783A18" w:rsidRDefault="00814820" w:rsidP="00783A18">
          <w:pPr>
            <w:pStyle w:val="HeaderEven6"/>
            <w:spacing w:before="0" w:after="0"/>
            <w:rPr>
              <w:rFonts w:ascii="Times New Roman" w:hAnsi="Times New Roman"/>
              <w:sz w:val="24"/>
              <w:szCs w:val="24"/>
            </w:rPr>
          </w:pPr>
        </w:p>
      </w:tc>
    </w:tr>
  </w:tbl>
  <w:p w14:paraId="2072ADA5" w14:textId="77777777" w:rsidR="00814820" w:rsidRDefault="0081482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814820" w:rsidRPr="00CB3D59" w14:paraId="662F90DE" w14:textId="77777777">
      <w:trPr>
        <w:jc w:val="center"/>
      </w:trPr>
      <w:tc>
        <w:tcPr>
          <w:tcW w:w="5741" w:type="dxa"/>
        </w:tcPr>
        <w:p w14:paraId="3D612023" w14:textId="48DBDABB" w:rsidR="00814820" w:rsidRPr="002E0219" w:rsidRDefault="00814820">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490F3A">
            <w:rPr>
              <w:rFonts w:cs="Arial"/>
              <w:noProof/>
              <w:szCs w:val="18"/>
            </w:rPr>
            <w:t>Reserves</w:t>
          </w:r>
          <w:r w:rsidRPr="002E0219">
            <w:rPr>
              <w:rFonts w:cs="Arial"/>
              <w:szCs w:val="18"/>
            </w:rPr>
            <w:fldChar w:fldCharType="end"/>
          </w:r>
        </w:p>
      </w:tc>
      <w:tc>
        <w:tcPr>
          <w:tcW w:w="1560" w:type="dxa"/>
        </w:tcPr>
        <w:p w14:paraId="521AB8C7" w14:textId="358B00A5" w:rsidR="00814820" w:rsidRPr="002E0219" w:rsidRDefault="00814820">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490F3A">
            <w:rPr>
              <w:rFonts w:cs="Arial"/>
              <w:b/>
              <w:noProof/>
              <w:szCs w:val="18"/>
            </w:rPr>
            <w:t>Schedule 1</w:t>
          </w:r>
          <w:r w:rsidRPr="002E0219">
            <w:rPr>
              <w:rFonts w:cs="Arial"/>
              <w:b/>
              <w:szCs w:val="18"/>
            </w:rPr>
            <w:fldChar w:fldCharType="end"/>
          </w:r>
        </w:p>
      </w:tc>
    </w:tr>
    <w:tr w:rsidR="00814820" w:rsidRPr="00CB3D59" w14:paraId="2508A2BD" w14:textId="77777777">
      <w:trPr>
        <w:jc w:val="center"/>
      </w:trPr>
      <w:tc>
        <w:tcPr>
          <w:tcW w:w="5741" w:type="dxa"/>
        </w:tcPr>
        <w:p w14:paraId="49D5880A" w14:textId="33256415" w:rsidR="00814820" w:rsidRPr="002E0219" w:rsidRDefault="00814820">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490F3A">
            <w:rPr>
              <w:rFonts w:cs="Arial"/>
              <w:noProof/>
              <w:szCs w:val="18"/>
            </w:rPr>
            <w:t>Special purpose reserve maps</w:t>
          </w:r>
          <w:r w:rsidRPr="002E0219">
            <w:rPr>
              <w:rFonts w:cs="Arial"/>
              <w:szCs w:val="18"/>
            </w:rPr>
            <w:fldChar w:fldCharType="end"/>
          </w:r>
        </w:p>
      </w:tc>
      <w:tc>
        <w:tcPr>
          <w:tcW w:w="1560" w:type="dxa"/>
        </w:tcPr>
        <w:p w14:paraId="1FD0B6FC" w14:textId="2C76F11B" w:rsidR="00814820" w:rsidRPr="002E0219" w:rsidRDefault="00814820">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490F3A">
            <w:rPr>
              <w:rFonts w:cs="Arial"/>
              <w:b/>
              <w:noProof/>
              <w:szCs w:val="18"/>
            </w:rPr>
            <w:t>Part 1.2</w:t>
          </w:r>
          <w:r w:rsidRPr="002E0219">
            <w:rPr>
              <w:rFonts w:cs="Arial"/>
              <w:b/>
              <w:szCs w:val="18"/>
            </w:rPr>
            <w:fldChar w:fldCharType="end"/>
          </w:r>
        </w:p>
      </w:tc>
    </w:tr>
    <w:tr w:rsidR="00814820" w:rsidRPr="00CB3D59" w14:paraId="3B4429D3" w14:textId="77777777">
      <w:trPr>
        <w:jc w:val="center"/>
      </w:trPr>
      <w:tc>
        <w:tcPr>
          <w:tcW w:w="5741" w:type="dxa"/>
        </w:tcPr>
        <w:p w14:paraId="5757E12F" w14:textId="7A43BFB9" w:rsidR="00814820" w:rsidRPr="002E0219" w:rsidRDefault="00814820">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00490F3A">
            <w:rPr>
              <w:rFonts w:cs="Arial"/>
              <w:szCs w:val="18"/>
            </w:rPr>
            <w:fldChar w:fldCharType="separate"/>
          </w:r>
          <w:r w:rsidR="00490F3A">
            <w:rPr>
              <w:rFonts w:cs="Arial"/>
              <w:noProof/>
              <w:szCs w:val="18"/>
            </w:rPr>
            <w:t>Woodstock West Special Purpose Reserve</w:t>
          </w:r>
          <w:r w:rsidRPr="002E0219">
            <w:rPr>
              <w:rFonts w:cs="Arial"/>
              <w:szCs w:val="18"/>
            </w:rPr>
            <w:fldChar w:fldCharType="end"/>
          </w:r>
        </w:p>
      </w:tc>
      <w:tc>
        <w:tcPr>
          <w:tcW w:w="1560" w:type="dxa"/>
        </w:tcPr>
        <w:p w14:paraId="6166AE93" w14:textId="092A12F7" w:rsidR="00814820" w:rsidRPr="002E0219" w:rsidRDefault="00814820">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00490F3A">
            <w:rPr>
              <w:rFonts w:cs="Arial"/>
              <w:b/>
              <w:szCs w:val="18"/>
            </w:rPr>
            <w:fldChar w:fldCharType="separate"/>
          </w:r>
          <w:r w:rsidR="00490F3A">
            <w:rPr>
              <w:rFonts w:cs="Arial"/>
              <w:b/>
              <w:noProof/>
              <w:szCs w:val="18"/>
            </w:rPr>
            <w:t>Division 1.2.16</w:t>
          </w:r>
          <w:r w:rsidRPr="002E0219">
            <w:rPr>
              <w:rFonts w:cs="Arial"/>
              <w:b/>
              <w:szCs w:val="18"/>
            </w:rPr>
            <w:fldChar w:fldCharType="end"/>
          </w:r>
        </w:p>
      </w:tc>
    </w:tr>
    <w:tr w:rsidR="00814820" w:rsidRPr="00CB3D59" w14:paraId="04EC2771" w14:textId="77777777">
      <w:trPr>
        <w:jc w:val="center"/>
      </w:trPr>
      <w:tc>
        <w:tcPr>
          <w:tcW w:w="7296" w:type="dxa"/>
          <w:gridSpan w:val="2"/>
          <w:tcBorders>
            <w:bottom w:val="single" w:sz="4" w:space="0" w:color="auto"/>
          </w:tcBorders>
        </w:tcPr>
        <w:p w14:paraId="4105571F" w14:textId="77777777" w:rsidR="00814820" w:rsidRPr="00783A18" w:rsidRDefault="00814820" w:rsidP="00783A18">
          <w:pPr>
            <w:pStyle w:val="HeaderOdd6"/>
            <w:spacing w:before="0" w:after="0"/>
            <w:jc w:val="left"/>
            <w:rPr>
              <w:rFonts w:ascii="Times New Roman" w:hAnsi="Times New Roman"/>
              <w:sz w:val="24"/>
              <w:szCs w:val="24"/>
            </w:rPr>
          </w:pPr>
        </w:p>
      </w:tc>
    </w:tr>
  </w:tbl>
  <w:p w14:paraId="72B1D218" w14:textId="77777777" w:rsidR="00814820" w:rsidRDefault="008148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796DA4"/>
    <w:multiLevelType w:val="hybridMultilevel"/>
    <w:tmpl w:val="AF7CB9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4" w15:restartNumberingAfterBreak="0">
    <w:nsid w:val="0C234202"/>
    <w:multiLevelType w:val="multilevel"/>
    <w:tmpl w:val="CAC0CD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5" w15:restartNumberingAfterBreak="0">
    <w:nsid w:val="0D1F0F52"/>
    <w:multiLevelType w:val="multilevel"/>
    <w:tmpl w:val="5BFC702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884613"/>
    <w:multiLevelType w:val="multilevel"/>
    <w:tmpl w:val="04883E96"/>
    <w:name w:val="ChapHeadings"/>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19"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1"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2"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3"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1F2231"/>
    <w:multiLevelType w:val="multilevel"/>
    <w:tmpl w:val="2B6401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25"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7"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28"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29"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1"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2"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800AF9"/>
    <w:multiLevelType w:val="multilevel"/>
    <w:tmpl w:val="3A843A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8" w15:restartNumberingAfterBreak="0">
    <w:nsid w:val="72393F4F"/>
    <w:multiLevelType w:val="multilevel"/>
    <w:tmpl w:val="D5DE458C"/>
    <w:name w:val="Heading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0"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1"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2118013868">
    <w:abstractNumId w:val="26"/>
  </w:num>
  <w:num w:numId="2" w16cid:durableId="723068423">
    <w:abstractNumId w:val="20"/>
  </w:num>
  <w:num w:numId="3" w16cid:durableId="741682663">
    <w:abstractNumId w:val="30"/>
  </w:num>
  <w:num w:numId="4" w16cid:durableId="1124736982">
    <w:abstractNumId w:val="40"/>
  </w:num>
  <w:num w:numId="5" w16cid:durableId="1195535506">
    <w:abstractNumId w:val="29"/>
  </w:num>
  <w:num w:numId="6" w16cid:durableId="158540018">
    <w:abstractNumId w:val="10"/>
  </w:num>
  <w:num w:numId="7" w16cid:durableId="547185118">
    <w:abstractNumId w:val="32"/>
  </w:num>
  <w:num w:numId="8" w16cid:durableId="1200704395">
    <w:abstractNumId w:val="21"/>
  </w:num>
  <w:num w:numId="9" w16cid:durableId="132791476">
    <w:abstractNumId w:val="28"/>
  </w:num>
  <w:num w:numId="10" w16cid:durableId="155457181">
    <w:abstractNumId w:val="39"/>
  </w:num>
  <w:num w:numId="11" w16cid:durableId="2094934071">
    <w:abstractNumId w:val="27"/>
  </w:num>
  <w:num w:numId="12" w16cid:durableId="1608078046">
    <w:abstractNumId w:val="35"/>
  </w:num>
  <w:num w:numId="13" w16cid:durableId="1667633873">
    <w:abstractNumId w:val="23"/>
  </w:num>
  <w:num w:numId="14" w16cid:durableId="1866096236">
    <w:abstractNumId w:val="16"/>
  </w:num>
  <w:num w:numId="15" w16cid:durableId="16588028">
    <w:abstractNumId w:val="36"/>
  </w:num>
  <w:num w:numId="16" w16cid:durableId="1246844860">
    <w:abstractNumId w:val="19"/>
  </w:num>
  <w:num w:numId="17" w16cid:durableId="1146818582">
    <w:abstractNumId w:val="13"/>
  </w:num>
  <w:num w:numId="18" w16cid:durableId="2056660439">
    <w:abstractNumId w:val="33"/>
  </w:num>
  <w:num w:numId="19" w16cid:durableId="333269026">
    <w:abstractNumId w:val="41"/>
  </w:num>
  <w:num w:numId="20" w16cid:durableId="796416203">
    <w:abstractNumId w:val="33"/>
  </w:num>
  <w:num w:numId="21" w16cid:durableId="1871792811">
    <w:abstractNumId w:val="41"/>
    <w:lvlOverride w:ilvl="0">
      <w:startOverride w:val="1"/>
    </w:lvlOverride>
  </w:num>
  <w:num w:numId="22" w16cid:durableId="1630211032">
    <w:abstractNumId w:val="33"/>
  </w:num>
  <w:num w:numId="23" w16cid:durableId="2025328286">
    <w:abstractNumId w:val="25"/>
  </w:num>
  <w:num w:numId="24" w16cid:durableId="827869355">
    <w:abstractNumId w:val="22"/>
  </w:num>
  <w:num w:numId="25" w16cid:durableId="1298411297">
    <w:abstractNumId w:val="11"/>
  </w:num>
  <w:num w:numId="26" w16cid:durableId="1361585586">
    <w:abstractNumId w:val="24"/>
  </w:num>
  <w:num w:numId="27" w16cid:durableId="570701908">
    <w:abstractNumId w:val="20"/>
  </w:num>
  <w:num w:numId="28" w16cid:durableId="392580057">
    <w:abstractNumId w:val="41"/>
    <w:lvlOverride w:ilvl="0">
      <w:startOverride w:val="1"/>
    </w:lvlOverride>
  </w:num>
  <w:num w:numId="29" w16cid:durableId="285696055">
    <w:abstractNumId w:val="12"/>
  </w:num>
  <w:num w:numId="30" w16cid:durableId="1942763565">
    <w:abstractNumId w:val="42"/>
  </w:num>
  <w:num w:numId="31" w16cid:durableId="702219295">
    <w:abstractNumId w:val="18"/>
  </w:num>
  <w:num w:numId="32" w16cid:durableId="1764565194">
    <w:abstractNumId w:val="31"/>
  </w:num>
  <w:num w:numId="33" w16cid:durableId="300766549">
    <w:abstractNumId w:val="9"/>
  </w:num>
  <w:num w:numId="34" w16cid:durableId="157309983">
    <w:abstractNumId w:val="7"/>
  </w:num>
  <w:num w:numId="35" w16cid:durableId="1656447346">
    <w:abstractNumId w:val="6"/>
  </w:num>
  <w:num w:numId="36" w16cid:durableId="1848061705">
    <w:abstractNumId w:val="5"/>
  </w:num>
  <w:num w:numId="37" w16cid:durableId="1554735361">
    <w:abstractNumId w:val="4"/>
  </w:num>
  <w:num w:numId="38" w16cid:durableId="1716809994">
    <w:abstractNumId w:val="8"/>
  </w:num>
  <w:num w:numId="39" w16cid:durableId="967977210">
    <w:abstractNumId w:val="3"/>
  </w:num>
  <w:num w:numId="40" w16cid:durableId="484705057">
    <w:abstractNumId w:val="2"/>
  </w:num>
  <w:num w:numId="41" w16cid:durableId="1652558434">
    <w:abstractNumId w:val="1"/>
  </w:num>
  <w:num w:numId="42" w16cid:durableId="2065136230">
    <w:abstractNumId w:val="0"/>
  </w:num>
  <w:num w:numId="43" w16cid:durableId="1905333730">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567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3F"/>
    <w:rsid w:val="00000ABF"/>
    <w:rsid w:val="00000C1F"/>
    <w:rsid w:val="00001AC4"/>
    <w:rsid w:val="000038FA"/>
    <w:rsid w:val="000039A7"/>
    <w:rsid w:val="00004144"/>
    <w:rsid w:val="00004573"/>
    <w:rsid w:val="0002034F"/>
    <w:rsid w:val="000215AA"/>
    <w:rsid w:val="00024EF5"/>
    <w:rsid w:val="0002517D"/>
    <w:rsid w:val="000257F0"/>
    <w:rsid w:val="00025C63"/>
    <w:rsid w:val="00030780"/>
    <w:rsid w:val="0003205A"/>
    <w:rsid w:val="0003249F"/>
    <w:rsid w:val="00035666"/>
    <w:rsid w:val="000417E5"/>
    <w:rsid w:val="000420DE"/>
    <w:rsid w:val="000448E6"/>
    <w:rsid w:val="000452E9"/>
    <w:rsid w:val="00047170"/>
    <w:rsid w:val="000510F0"/>
    <w:rsid w:val="000529EC"/>
    <w:rsid w:val="00055507"/>
    <w:rsid w:val="00056468"/>
    <w:rsid w:val="00063210"/>
    <w:rsid w:val="00063E97"/>
    <w:rsid w:val="00065667"/>
    <w:rsid w:val="00065A52"/>
    <w:rsid w:val="000665E3"/>
    <w:rsid w:val="00066F6A"/>
    <w:rsid w:val="00067D3C"/>
    <w:rsid w:val="000715B4"/>
    <w:rsid w:val="0007169B"/>
    <w:rsid w:val="00072B06"/>
    <w:rsid w:val="00072ED8"/>
    <w:rsid w:val="00074829"/>
    <w:rsid w:val="00075309"/>
    <w:rsid w:val="000812D4"/>
    <w:rsid w:val="00081695"/>
    <w:rsid w:val="000816DA"/>
    <w:rsid w:val="000847AA"/>
    <w:rsid w:val="0008492A"/>
    <w:rsid w:val="00084932"/>
    <w:rsid w:val="00087E05"/>
    <w:rsid w:val="000906B4"/>
    <w:rsid w:val="0009103F"/>
    <w:rsid w:val="00091575"/>
    <w:rsid w:val="00092241"/>
    <w:rsid w:val="00094E92"/>
    <w:rsid w:val="00095349"/>
    <w:rsid w:val="0009641C"/>
    <w:rsid w:val="00097A96"/>
    <w:rsid w:val="000A0B9D"/>
    <w:rsid w:val="000A1723"/>
    <w:rsid w:val="000A17D8"/>
    <w:rsid w:val="000A4B44"/>
    <w:rsid w:val="000A57B7"/>
    <w:rsid w:val="000A5CCD"/>
    <w:rsid w:val="000A5DCB"/>
    <w:rsid w:val="000A6964"/>
    <w:rsid w:val="000B1005"/>
    <w:rsid w:val="000B1B08"/>
    <w:rsid w:val="000B1C99"/>
    <w:rsid w:val="000B3404"/>
    <w:rsid w:val="000B4951"/>
    <w:rsid w:val="000B51BA"/>
    <w:rsid w:val="000C05B6"/>
    <w:rsid w:val="000C5AE0"/>
    <w:rsid w:val="000C6C65"/>
    <w:rsid w:val="000C7832"/>
    <w:rsid w:val="000C7850"/>
    <w:rsid w:val="000D01C8"/>
    <w:rsid w:val="000D1B26"/>
    <w:rsid w:val="000D4AAE"/>
    <w:rsid w:val="000D50FE"/>
    <w:rsid w:val="000D5F5A"/>
    <w:rsid w:val="000E12E3"/>
    <w:rsid w:val="000E29CA"/>
    <w:rsid w:val="000E49BB"/>
    <w:rsid w:val="000E576D"/>
    <w:rsid w:val="000E5C38"/>
    <w:rsid w:val="000E7DCD"/>
    <w:rsid w:val="000F2735"/>
    <w:rsid w:val="000F7420"/>
    <w:rsid w:val="001002C3"/>
    <w:rsid w:val="00100D1A"/>
    <w:rsid w:val="001021C6"/>
    <w:rsid w:val="001058DF"/>
    <w:rsid w:val="00113D64"/>
    <w:rsid w:val="001141BD"/>
    <w:rsid w:val="00117E13"/>
    <w:rsid w:val="00120A02"/>
    <w:rsid w:val="00123706"/>
    <w:rsid w:val="001245A3"/>
    <w:rsid w:val="0012472B"/>
    <w:rsid w:val="00125610"/>
    <w:rsid w:val="00131FF4"/>
    <w:rsid w:val="00132CD2"/>
    <w:rsid w:val="0013412C"/>
    <w:rsid w:val="001343A6"/>
    <w:rsid w:val="00134802"/>
    <w:rsid w:val="0013531D"/>
    <w:rsid w:val="001406A6"/>
    <w:rsid w:val="0014112E"/>
    <w:rsid w:val="00144A9C"/>
    <w:rsid w:val="00144BA8"/>
    <w:rsid w:val="00145E83"/>
    <w:rsid w:val="00147781"/>
    <w:rsid w:val="00150851"/>
    <w:rsid w:val="001513AA"/>
    <w:rsid w:val="00152A54"/>
    <w:rsid w:val="00154977"/>
    <w:rsid w:val="00157E85"/>
    <w:rsid w:val="00160DF7"/>
    <w:rsid w:val="00164204"/>
    <w:rsid w:val="00165748"/>
    <w:rsid w:val="0017182C"/>
    <w:rsid w:val="0017198C"/>
    <w:rsid w:val="00172D13"/>
    <w:rsid w:val="00176AE6"/>
    <w:rsid w:val="00176F92"/>
    <w:rsid w:val="0017720E"/>
    <w:rsid w:val="00180311"/>
    <w:rsid w:val="001809C1"/>
    <w:rsid w:val="00180E61"/>
    <w:rsid w:val="001815FB"/>
    <w:rsid w:val="00181D8C"/>
    <w:rsid w:val="00182BDB"/>
    <w:rsid w:val="001842C7"/>
    <w:rsid w:val="00184318"/>
    <w:rsid w:val="00185303"/>
    <w:rsid w:val="00190BFD"/>
    <w:rsid w:val="0019297A"/>
    <w:rsid w:val="001A13D7"/>
    <w:rsid w:val="001A351C"/>
    <w:rsid w:val="001A3A1E"/>
    <w:rsid w:val="001A3B6D"/>
    <w:rsid w:val="001B1B9F"/>
    <w:rsid w:val="001B449A"/>
    <w:rsid w:val="001B6311"/>
    <w:rsid w:val="001C05CA"/>
    <w:rsid w:val="001C1973"/>
    <w:rsid w:val="001C4504"/>
    <w:rsid w:val="001C4810"/>
    <w:rsid w:val="001C547E"/>
    <w:rsid w:val="001C6F03"/>
    <w:rsid w:val="001D094C"/>
    <w:rsid w:val="001D09C2"/>
    <w:rsid w:val="001D0C3A"/>
    <w:rsid w:val="001D1F85"/>
    <w:rsid w:val="001D2AD8"/>
    <w:rsid w:val="001E1A01"/>
    <w:rsid w:val="001E207B"/>
    <w:rsid w:val="001E4694"/>
    <w:rsid w:val="001E4B0A"/>
    <w:rsid w:val="001E51AE"/>
    <w:rsid w:val="001E5D92"/>
    <w:rsid w:val="001E6ED0"/>
    <w:rsid w:val="001F03B4"/>
    <w:rsid w:val="001F3DB4"/>
    <w:rsid w:val="001F46E1"/>
    <w:rsid w:val="001F55E5"/>
    <w:rsid w:val="001F56F0"/>
    <w:rsid w:val="001F5A2B"/>
    <w:rsid w:val="001F6479"/>
    <w:rsid w:val="001F7F4F"/>
    <w:rsid w:val="00200557"/>
    <w:rsid w:val="002012E6"/>
    <w:rsid w:val="00203655"/>
    <w:rsid w:val="002037B2"/>
    <w:rsid w:val="00204E34"/>
    <w:rsid w:val="0020610F"/>
    <w:rsid w:val="00210882"/>
    <w:rsid w:val="00211239"/>
    <w:rsid w:val="00215889"/>
    <w:rsid w:val="00217C8C"/>
    <w:rsid w:val="00220404"/>
    <w:rsid w:val="0022149F"/>
    <w:rsid w:val="002217F1"/>
    <w:rsid w:val="00221C48"/>
    <w:rsid w:val="002222A8"/>
    <w:rsid w:val="002223CC"/>
    <w:rsid w:val="0022574D"/>
    <w:rsid w:val="00234574"/>
    <w:rsid w:val="0023569A"/>
    <w:rsid w:val="002409EB"/>
    <w:rsid w:val="00242E09"/>
    <w:rsid w:val="00246F34"/>
    <w:rsid w:val="002475B7"/>
    <w:rsid w:val="002502C9"/>
    <w:rsid w:val="00255F8A"/>
    <w:rsid w:val="00256E0F"/>
    <w:rsid w:val="00260019"/>
    <w:rsid w:val="00260671"/>
    <w:rsid w:val="002612B5"/>
    <w:rsid w:val="00261A8D"/>
    <w:rsid w:val="002620D9"/>
    <w:rsid w:val="00263163"/>
    <w:rsid w:val="002644DC"/>
    <w:rsid w:val="00266C45"/>
    <w:rsid w:val="002675B8"/>
    <w:rsid w:val="00271C4A"/>
    <w:rsid w:val="00273807"/>
    <w:rsid w:val="00273B6D"/>
    <w:rsid w:val="002745C4"/>
    <w:rsid w:val="002801BD"/>
    <w:rsid w:val="0028152B"/>
    <w:rsid w:val="00282D04"/>
    <w:rsid w:val="00283031"/>
    <w:rsid w:val="00286ECA"/>
    <w:rsid w:val="00287065"/>
    <w:rsid w:val="00290D70"/>
    <w:rsid w:val="002944A3"/>
    <w:rsid w:val="0029692F"/>
    <w:rsid w:val="002A0245"/>
    <w:rsid w:val="002A2431"/>
    <w:rsid w:val="002A5AA7"/>
    <w:rsid w:val="002A6A59"/>
    <w:rsid w:val="002A6F4D"/>
    <w:rsid w:val="002A700A"/>
    <w:rsid w:val="002A732F"/>
    <w:rsid w:val="002A756E"/>
    <w:rsid w:val="002B2682"/>
    <w:rsid w:val="002B4CCE"/>
    <w:rsid w:val="002B6E3B"/>
    <w:rsid w:val="002C089A"/>
    <w:rsid w:val="002C5512"/>
    <w:rsid w:val="002C5DB3"/>
    <w:rsid w:val="002D26EA"/>
    <w:rsid w:val="002D2FE5"/>
    <w:rsid w:val="002D7127"/>
    <w:rsid w:val="002D7BF7"/>
    <w:rsid w:val="002E144D"/>
    <w:rsid w:val="002E181E"/>
    <w:rsid w:val="002E4219"/>
    <w:rsid w:val="002E7D37"/>
    <w:rsid w:val="002F3C4F"/>
    <w:rsid w:val="002F43A0"/>
    <w:rsid w:val="002F4906"/>
    <w:rsid w:val="002F4BD8"/>
    <w:rsid w:val="002F696A"/>
    <w:rsid w:val="002F742D"/>
    <w:rsid w:val="002F7CD1"/>
    <w:rsid w:val="003003EC"/>
    <w:rsid w:val="00301A74"/>
    <w:rsid w:val="00303D53"/>
    <w:rsid w:val="00305232"/>
    <w:rsid w:val="003068E0"/>
    <w:rsid w:val="00307306"/>
    <w:rsid w:val="00310F99"/>
    <w:rsid w:val="0031143F"/>
    <w:rsid w:val="00313FD3"/>
    <w:rsid w:val="00314266"/>
    <w:rsid w:val="00315150"/>
    <w:rsid w:val="00315B62"/>
    <w:rsid w:val="003174C3"/>
    <w:rsid w:val="003179E8"/>
    <w:rsid w:val="00317AF4"/>
    <w:rsid w:val="0032063D"/>
    <w:rsid w:val="00320DEB"/>
    <w:rsid w:val="00324D6F"/>
    <w:rsid w:val="00325C88"/>
    <w:rsid w:val="00330E81"/>
    <w:rsid w:val="00331203"/>
    <w:rsid w:val="0033225F"/>
    <w:rsid w:val="00334193"/>
    <w:rsid w:val="00334CD4"/>
    <w:rsid w:val="0033703B"/>
    <w:rsid w:val="00337DD4"/>
    <w:rsid w:val="00340A44"/>
    <w:rsid w:val="00342E3D"/>
    <w:rsid w:val="0034336E"/>
    <w:rsid w:val="0034583F"/>
    <w:rsid w:val="00346B0D"/>
    <w:rsid w:val="003478D2"/>
    <w:rsid w:val="00353D22"/>
    <w:rsid w:val="003574D1"/>
    <w:rsid w:val="003605FE"/>
    <w:rsid w:val="00360A7F"/>
    <w:rsid w:val="00360F35"/>
    <w:rsid w:val="00364018"/>
    <w:rsid w:val="003646D5"/>
    <w:rsid w:val="003659ED"/>
    <w:rsid w:val="003700C0"/>
    <w:rsid w:val="00370407"/>
    <w:rsid w:val="00372EF0"/>
    <w:rsid w:val="00375A9F"/>
    <w:rsid w:val="00375B2E"/>
    <w:rsid w:val="00377D1F"/>
    <w:rsid w:val="00380930"/>
    <w:rsid w:val="00381D64"/>
    <w:rsid w:val="0038332A"/>
    <w:rsid w:val="00385097"/>
    <w:rsid w:val="00385254"/>
    <w:rsid w:val="00391C6F"/>
    <w:rsid w:val="00393014"/>
    <w:rsid w:val="003936A2"/>
    <w:rsid w:val="00395B1F"/>
    <w:rsid w:val="00396646"/>
    <w:rsid w:val="00396B0E"/>
    <w:rsid w:val="00396D3B"/>
    <w:rsid w:val="003A0FFA"/>
    <w:rsid w:val="003A160E"/>
    <w:rsid w:val="003A32B4"/>
    <w:rsid w:val="003A68D7"/>
    <w:rsid w:val="003A779F"/>
    <w:rsid w:val="003A7A6C"/>
    <w:rsid w:val="003B01DB"/>
    <w:rsid w:val="003B0F80"/>
    <w:rsid w:val="003B2C7A"/>
    <w:rsid w:val="003B31A1"/>
    <w:rsid w:val="003B50DC"/>
    <w:rsid w:val="003C0702"/>
    <w:rsid w:val="003C1FCD"/>
    <w:rsid w:val="003C21FE"/>
    <w:rsid w:val="003C3B91"/>
    <w:rsid w:val="003C50A2"/>
    <w:rsid w:val="003C6DE9"/>
    <w:rsid w:val="003C6EDF"/>
    <w:rsid w:val="003D05DE"/>
    <w:rsid w:val="003D0740"/>
    <w:rsid w:val="003D2E3C"/>
    <w:rsid w:val="003D4AAE"/>
    <w:rsid w:val="003D4C75"/>
    <w:rsid w:val="003E3FC2"/>
    <w:rsid w:val="003E6392"/>
    <w:rsid w:val="003E6B00"/>
    <w:rsid w:val="003E6BCD"/>
    <w:rsid w:val="003E766F"/>
    <w:rsid w:val="003E7FDB"/>
    <w:rsid w:val="003F06EE"/>
    <w:rsid w:val="003F1C7A"/>
    <w:rsid w:val="003F4912"/>
    <w:rsid w:val="003F5904"/>
    <w:rsid w:val="003F6B88"/>
    <w:rsid w:val="003F6FF7"/>
    <w:rsid w:val="003F7DB2"/>
    <w:rsid w:val="004005F0"/>
    <w:rsid w:val="00401261"/>
    <w:rsid w:val="0040136F"/>
    <w:rsid w:val="00402115"/>
    <w:rsid w:val="00403645"/>
    <w:rsid w:val="00404FE0"/>
    <w:rsid w:val="00410468"/>
    <w:rsid w:val="004214D1"/>
    <w:rsid w:val="00423946"/>
    <w:rsid w:val="00423AC4"/>
    <w:rsid w:val="00424DF0"/>
    <w:rsid w:val="004258C9"/>
    <w:rsid w:val="00426181"/>
    <w:rsid w:val="00426D3D"/>
    <w:rsid w:val="00433B2B"/>
    <w:rsid w:val="00435893"/>
    <w:rsid w:val="00440811"/>
    <w:rsid w:val="00443ADD"/>
    <w:rsid w:val="00444785"/>
    <w:rsid w:val="0044514E"/>
    <w:rsid w:val="00445C7B"/>
    <w:rsid w:val="00446AC3"/>
    <w:rsid w:val="00447C31"/>
    <w:rsid w:val="004510ED"/>
    <w:rsid w:val="004536AA"/>
    <w:rsid w:val="0045398D"/>
    <w:rsid w:val="00456074"/>
    <w:rsid w:val="00457318"/>
    <w:rsid w:val="00457FEE"/>
    <w:rsid w:val="004614FB"/>
    <w:rsid w:val="00462809"/>
    <w:rsid w:val="00462B21"/>
    <w:rsid w:val="00464ECA"/>
    <w:rsid w:val="00465026"/>
    <w:rsid w:val="00472639"/>
    <w:rsid w:val="00472DD2"/>
    <w:rsid w:val="00475017"/>
    <w:rsid w:val="00475AB5"/>
    <w:rsid w:val="00476A30"/>
    <w:rsid w:val="00476DCA"/>
    <w:rsid w:val="00477EFD"/>
    <w:rsid w:val="00481220"/>
    <w:rsid w:val="00484D17"/>
    <w:rsid w:val="004850A5"/>
    <w:rsid w:val="004859BB"/>
    <w:rsid w:val="004875BE"/>
    <w:rsid w:val="00490970"/>
    <w:rsid w:val="00490F3A"/>
    <w:rsid w:val="00491C8C"/>
    <w:rsid w:val="00491D7C"/>
    <w:rsid w:val="00493ED5"/>
    <w:rsid w:val="00494F4E"/>
    <w:rsid w:val="004A10F5"/>
    <w:rsid w:val="004A1E58"/>
    <w:rsid w:val="004A2333"/>
    <w:rsid w:val="004A29F5"/>
    <w:rsid w:val="004A2FDC"/>
    <w:rsid w:val="004A3D43"/>
    <w:rsid w:val="004B0E9D"/>
    <w:rsid w:val="004B1345"/>
    <w:rsid w:val="004B5B98"/>
    <w:rsid w:val="004C1F5E"/>
    <w:rsid w:val="004C2A16"/>
    <w:rsid w:val="004C302E"/>
    <w:rsid w:val="004C65F8"/>
    <w:rsid w:val="004C724A"/>
    <w:rsid w:val="004D0F7B"/>
    <w:rsid w:val="004D0F89"/>
    <w:rsid w:val="004D10F9"/>
    <w:rsid w:val="004D6582"/>
    <w:rsid w:val="004D7BD2"/>
    <w:rsid w:val="004E21DB"/>
    <w:rsid w:val="004E2567"/>
    <w:rsid w:val="004E2568"/>
    <w:rsid w:val="004E7873"/>
    <w:rsid w:val="004F1050"/>
    <w:rsid w:val="004F1892"/>
    <w:rsid w:val="004F25B3"/>
    <w:rsid w:val="004F3E29"/>
    <w:rsid w:val="004F6688"/>
    <w:rsid w:val="004F7807"/>
    <w:rsid w:val="00500FA4"/>
    <w:rsid w:val="0050118F"/>
    <w:rsid w:val="00501495"/>
    <w:rsid w:val="0050162B"/>
    <w:rsid w:val="00503AE3"/>
    <w:rsid w:val="0050662E"/>
    <w:rsid w:val="005066C6"/>
    <w:rsid w:val="00510024"/>
    <w:rsid w:val="00510E76"/>
    <w:rsid w:val="00511543"/>
    <w:rsid w:val="00512972"/>
    <w:rsid w:val="005136C3"/>
    <w:rsid w:val="005140EC"/>
    <w:rsid w:val="00515082"/>
    <w:rsid w:val="00515E14"/>
    <w:rsid w:val="005171DC"/>
    <w:rsid w:val="00517660"/>
    <w:rsid w:val="005217F3"/>
    <w:rsid w:val="005218EE"/>
    <w:rsid w:val="00526BD3"/>
    <w:rsid w:val="00530158"/>
    <w:rsid w:val="00531AF6"/>
    <w:rsid w:val="005337EA"/>
    <w:rsid w:val="0053589B"/>
    <w:rsid w:val="00540C25"/>
    <w:rsid w:val="00541D58"/>
    <w:rsid w:val="00541F12"/>
    <w:rsid w:val="00543739"/>
    <w:rsid w:val="0054406C"/>
    <w:rsid w:val="00547629"/>
    <w:rsid w:val="005517E4"/>
    <w:rsid w:val="00552735"/>
    <w:rsid w:val="00552C4D"/>
    <w:rsid w:val="00552FFB"/>
    <w:rsid w:val="00553EA6"/>
    <w:rsid w:val="00555285"/>
    <w:rsid w:val="00560B09"/>
    <w:rsid w:val="00561A57"/>
    <w:rsid w:val="00562392"/>
    <w:rsid w:val="0056302F"/>
    <w:rsid w:val="00563F31"/>
    <w:rsid w:val="005658C2"/>
    <w:rsid w:val="005669A0"/>
    <w:rsid w:val="00566DC8"/>
    <w:rsid w:val="00567644"/>
    <w:rsid w:val="00567CF2"/>
    <w:rsid w:val="00570160"/>
    <w:rsid w:val="00570680"/>
    <w:rsid w:val="005710D7"/>
    <w:rsid w:val="00572DC4"/>
    <w:rsid w:val="005732B7"/>
    <w:rsid w:val="0057342D"/>
    <w:rsid w:val="00574382"/>
    <w:rsid w:val="005749F4"/>
    <w:rsid w:val="00574A2A"/>
    <w:rsid w:val="00575646"/>
    <w:rsid w:val="005768D1"/>
    <w:rsid w:val="005800A6"/>
    <w:rsid w:val="00581199"/>
    <w:rsid w:val="005840DF"/>
    <w:rsid w:val="0058579B"/>
    <w:rsid w:val="005859BF"/>
    <w:rsid w:val="005871BF"/>
    <w:rsid w:val="00587DFD"/>
    <w:rsid w:val="00591622"/>
    <w:rsid w:val="0059278C"/>
    <w:rsid w:val="00595942"/>
    <w:rsid w:val="00596BB3"/>
    <w:rsid w:val="005A4D79"/>
    <w:rsid w:val="005A4EE0"/>
    <w:rsid w:val="005A5916"/>
    <w:rsid w:val="005B1F62"/>
    <w:rsid w:val="005B22B2"/>
    <w:rsid w:val="005B3C5F"/>
    <w:rsid w:val="005B6F8A"/>
    <w:rsid w:val="005B71B4"/>
    <w:rsid w:val="005C054D"/>
    <w:rsid w:val="005C06E9"/>
    <w:rsid w:val="005C28C5"/>
    <w:rsid w:val="005C2D4F"/>
    <w:rsid w:val="005C2E30"/>
    <w:rsid w:val="005C3189"/>
    <w:rsid w:val="005C3373"/>
    <w:rsid w:val="005D1B78"/>
    <w:rsid w:val="005D425A"/>
    <w:rsid w:val="005E0431"/>
    <w:rsid w:val="005E0ECD"/>
    <w:rsid w:val="005E10F9"/>
    <w:rsid w:val="005E14CB"/>
    <w:rsid w:val="005E5186"/>
    <w:rsid w:val="005E6BD2"/>
    <w:rsid w:val="005E749D"/>
    <w:rsid w:val="005F0B93"/>
    <w:rsid w:val="005F56A8"/>
    <w:rsid w:val="005F58E5"/>
    <w:rsid w:val="00602120"/>
    <w:rsid w:val="0060437B"/>
    <w:rsid w:val="0060661B"/>
    <w:rsid w:val="00611091"/>
    <w:rsid w:val="00612BA6"/>
    <w:rsid w:val="00616C21"/>
    <w:rsid w:val="0062115B"/>
    <w:rsid w:val="006236B5"/>
    <w:rsid w:val="006253B7"/>
    <w:rsid w:val="00626AB8"/>
    <w:rsid w:val="006320A3"/>
    <w:rsid w:val="0063606F"/>
    <w:rsid w:val="00636FD8"/>
    <w:rsid w:val="00637427"/>
    <w:rsid w:val="00641D5C"/>
    <w:rsid w:val="00644BD6"/>
    <w:rsid w:val="0064645A"/>
    <w:rsid w:val="00646755"/>
    <w:rsid w:val="00646AED"/>
    <w:rsid w:val="00646CD6"/>
    <w:rsid w:val="006473C1"/>
    <w:rsid w:val="00650B43"/>
    <w:rsid w:val="00651669"/>
    <w:rsid w:val="00651EE9"/>
    <w:rsid w:val="00651FCE"/>
    <w:rsid w:val="006522E1"/>
    <w:rsid w:val="006564B9"/>
    <w:rsid w:val="00656C84"/>
    <w:rsid w:val="00660E96"/>
    <w:rsid w:val="00665C67"/>
    <w:rsid w:val="00665E05"/>
    <w:rsid w:val="0066715C"/>
    <w:rsid w:val="00667897"/>
    <w:rsid w:val="006705E9"/>
    <w:rsid w:val="006706F0"/>
    <w:rsid w:val="00671280"/>
    <w:rsid w:val="00671AC6"/>
    <w:rsid w:val="0067413E"/>
    <w:rsid w:val="00674393"/>
    <w:rsid w:val="00680887"/>
    <w:rsid w:val="0068447C"/>
    <w:rsid w:val="00685233"/>
    <w:rsid w:val="00687A2B"/>
    <w:rsid w:val="006904CC"/>
    <w:rsid w:val="006921B1"/>
    <w:rsid w:val="006929CE"/>
    <w:rsid w:val="00693C2C"/>
    <w:rsid w:val="00695FFD"/>
    <w:rsid w:val="006A1819"/>
    <w:rsid w:val="006A555C"/>
    <w:rsid w:val="006A5765"/>
    <w:rsid w:val="006A59CE"/>
    <w:rsid w:val="006A7076"/>
    <w:rsid w:val="006B07B5"/>
    <w:rsid w:val="006B0FA2"/>
    <w:rsid w:val="006B1E0B"/>
    <w:rsid w:val="006B3C1B"/>
    <w:rsid w:val="006B3D1E"/>
    <w:rsid w:val="006B46B5"/>
    <w:rsid w:val="006B5972"/>
    <w:rsid w:val="006C02F6"/>
    <w:rsid w:val="006C08D3"/>
    <w:rsid w:val="006C265F"/>
    <w:rsid w:val="006C332F"/>
    <w:rsid w:val="006C3D19"/>
    <w:rsid w:val="006C3F37"/>
    <w:rsid w:val="006C43D6"/>
    <w:rsid w:val="006C552F"/>
    <w:rsid w:val="006C76AF"/>
    <w:rsid w:val="006D07E0"/>
    <w:rsid w:val="006D210F"/>
    <w:rsid w:val="006D2330"/>
    <w:rsid w:val="006D3568"/>
    <w:rsid w:val="006D3938"/>
    <w:rsid w:val="006D6C87"/>
    <w:rsid w:val="006E1BA7"/>
    <w:rsid w:val="006E272E"/>
    <w:rsid w:val="006E7E74"/>
    <w:rsid w:val="006F2595"/>
    <w:rsid w:val="006F3DB9"/>
    <w:rsid w:val="006F53DC"/>
    <w:rsid w:val="006F6520"/>
    <w:rsid w:val="006F7F20"/>
    <w:rsid w:val="00700158"/>
    <w:rsid w:val="0070196E"/>
    <w:rsid w:val="00701E05"/>
    <w:rsid w:val="00702F8D"/>
    <w:rsid w:val="00704185"/>
    <w:rsid w:val="00705DF9"/>
    <w:rsid w:val="0071222F"/>
    <w:rsid w:val="00714F81"/>
    <w:rsid w:val="00715DE2"/>
    <w:rsid w:val="00716D6A"/>
    <w:rsid w:val="007234AE"/>
    <w:rsid w:val="00727ACB"/>
    <w:rsid w:val="00730107"/>
    <w:rsid w:val="0073029E"/>
    <w:rsid w:val="00730EBF"/>
    <w:rsid w:val="007317E4"/>
    <w:rsid w:val="00732687"/>
    <w:rsid w:val="007331B4"/>
    <w:rsid w:val="00733E5D"/>
    <w:rsid w:val="0073456C"/>
    <w:rsid w:val="00735944"/>
    <w:rsid w:val="007364A3"/>
    <w:rsid w:val="007377D2"/>
    <w:rsid w:val="00740DA4"/>
    <w:rsid w:val="00742107"/>
    <w:rsid w:val="007421C8"/>
    <w:rsid w:val="00743755"/>
    <w:rsid w:val="0074503E"/>
    <w:rsid w:val="00747C76"/>
    <w:rsid w:val="00750130"/>
    <w:rsid w:val="00750265"/>
    <w:rsid w:val="00752E72"/>
    <w:rsid w:val="00753ABC"/>
    <w:rsid w:val="00754E6B"/>
    <w:rsid w:val="00755DB8"/>
    <w:rsid w:val="00756B02"/>
    <w:rsid w:val="00756CF6"/>
    <w:rsid w:val="00757268"/>
    <w:rsid w:val="0075734B"/>
    <w:rsid w:val="007577B0"/>
    <w:rsid w:val="00761C8E"/>
    <w:rsid w:val="00761F49"/>
    <w:rsid w:val="00762444"/>
    <w:rsid w:val="00762B28"/>
    <w:rsid w:val="00763210"/>
    <w:rsid w:val="0076333B"/>
    <w:rsid w:val="00763EBC"/>
    <w:rsid w:val="0076666F"/>
    <w:rsid w:val="00766D30"/>
    <w:rsid w:val="00767199"/>
    <w:rsid w:val="00770A4D"/>
    <w:rsid w:val="0077135C"/>
    <w:rsid w:val="00771699"/>
    <w:rsid w:val="00771794"/>
    <w:rsid w:val="0077185E"/>
    <w:rsid w:val="00776635"/>
    <w:rsid w:val="00776724"/>
    <w:rsid w:val="00776A3C"/>
    <w:rsid w:val="00777A84"/>
    <w:rsid w:val="00780C35"/>
    <w:rsid w:val="0078125C"/>
    <w:rsid w:val="00782055"/>
    <w:rsid w:val="00783BA7"/>
    <w:rsid w:val="00784BA5"/>
    <w:rsid w:val="0078654C"/>
    <w:rsid w:val="007900BF"/>
    <w:rsid w:val="00791205"/>
    <w:rsid w:val="00791A1B"/>
    <w:rsid w:val="00791D84"/>
    <w:rsid w:val="00793841"/>
    <w:rsid w:val="00793FEA"/>
    <w:rsid w:val="00794F2D"/>
    <w:rsid w:val="007979AF"/>
    <w:rsid w:val="007A154D"/>
    <w:rsid w:val="007A1FE0"/>
    <w:rsid w:val="007A4F1F"/>
    <w:rsid w:val="007A6196"/>
    <w:rsid w:val="007A6970"/>
    <w:rsid w:val="007A6F3D"/>
    <w:rsid w:val="007B0018"/>
    <w:rsid w:val="007B0D31"/>
    <w:rsid w:val="007B3910"/>
    <w:rsid w:val="007B403C"/>
    <w:rsid w:val="007B61BD"/>
    <w:rsid w:val="007B7D81"/>
    <w:rsid w:val="007B7FB9"/>
    <w:rsid w:val="007C29F6"/>
    <w:rsid w:val="007C3BD1"/>
    <w:rsid w:val="007D0C6C"/>
    <w:rsid w:val="007D1C23"/>
    <w:rsid w:val="007D2426"/>
    <w:rsid w:val="007D2984"/>
    <w:rsid w:val="007D2F54"/>
    <w:rsid w:val="007D3A61"/>
    <w:rsid w:val="007D3C0D"/>
    <w:rsid w:val="007D3EA1"/>
    <w:rsid w:val="007D6258"/>
    <w:rsid w:val="007D78B4"/>
    <w:rsid w:val="007E0D70"/>
    <w:rsid w:val="007E10D3"/>
    <w:rsid w:val="007E54BB"/>
    <w:rsid w:val="007E5E0C"/>
    <w:rsid w:val="007E6376"/>
    <w:rsid w:val="007E671A"/>
    <w:rsid w:val="007E6D43"/>
    <w:rsid w:val="007F30A9"/>
    <w:rsid w:val="007F3A6E"/>
    <w:rsid w:val="007F3E33"/>
    <w:rsid w:val="007F4673"/>
    <w:rsid w:val="007F4AD7"/>
    <w:rsid w:val="007F74A3"/>
    <w:rsid w:val="007F7CD8"/>
    <w:rsid w:val="007F7E10"/>
    <w:rsid w:val="00800B18"/>
    <w:rsid w:val="00801E10"/>
    <w:rsid w:val="00802A5C"/>
    <w:rsid w:val="00804649"/>
    <w:rsid w:val="008069E0"/>
    <w:rsid w:val="00807160"/>
    <w:rsid w:val="008109A6"/>
    <w:rsid w:val="008125BF"/>
    <w:rsid w:val="00812A6B"/>
    <w:rsid w:val="00813C19"/>
    <w:rsid w:val="0081409E"/>
    <w:rsid w:val="00814820"/>
    <w:rsid w:val="00820CF5"/>
    <w:rsid w:val="008211B6"/>
    <w:rsid w:val="00821666"/>
    <w:rsid w:val="00821EDB"/>
    <w:rsid w:val="008232B8"/>
    <w:rsid w:val="00823699"/>
    <w:rsid w:val="008255E8"/>
    <w:rsid w:val="00826EFA"/>
    <w:rsid w:val="0082786B"/>
    <w:rsid w:val="0083086E"/>
    <w:rsid w:val="00832768"/>
    <w:rsid w:val="00832829"/>
    <w:rsid w:val="00833419"/>
    <w:rsid w:val="00833D0D"/>
    <w:rsid w:val="00834DA5"/>
    <w:rsid w:val="00837864"/>
    <w:rsid w:val="00837DCE"/>
    <w:rsid w:val="00837F32"/>
    <w:rsid w:val="00840F25"/>
    <w:rsid w:val="00842040"/>
    <w:rsid w:val="008422A1"/>
    <w:rsid w:val="00843290"/>
    <w:rsid w:val="00843AB4"/>
    <w:rsid w:val="00845B0A"/>
    <w:rsid w:val="008460C8"/>
    <w:rsid w:val="00846329"/>
    <w:rsid w:val="0084644D"/>
    <w:rsid w:val="00850545"/>
    <w:rsid w:val="0085358B"/>
    <w:rsid w:val="00861EA7"/>
    <w:rsid w:val="008620F9"/>
    <w:rsid w:val="00862B1F"/>
    <w:rsid w:val="008630BC"/>
    <w:rsid w:val="00863675"/>
    <w:rsid w:val="00866F6F"/>
    <w:rsid w:val="00875522"/>
    <w:rsid w:val="00875E43"/>
    <w:rsid w:val="00875F55"/>
    <w:rsid w:val="0087600C"/>
    <w:rsid w:val="008803D6"/>
    <w:rsid w:val="008813AE"/>
    <w:rsid w:val="008826B5"/>
    <w:rsid w:val="0088370F"/>
    <w:rsid w:val="00883E58"/>
    <w:rsid w:val="00884870"/>
    <w:rsid w:val="008850B7"/>
    <w:rsid w:val="0089318A"/>
    <w:rsid w:val="00894344"/>
    <w:rsid w:val="0089523E"/>
    <w:rsid w:val="008955D1"/>
    <w:rsid w:val="00896784"/>
    <w:rsid w:val="008A012C"/>
    <w:rsid w:val="008A06E0"/>
    <w:rsid w:val="008A3479"/>
    <w:rsid w:val="008A3E95"/>
    <w:rsid w:val="008A4C1E"/>
    <w:rsid w:val="008B3032"/>
    <w:rsid w:val="008B7D6F"/>
    <w:rsid w:val="008C0AF3"/>
    <w:rsid w:val="008C1F06"/>
    <w:rsid w:val="008C337F"/>
    <w:rsid w:val="008C5181"/>
    <w:rsid w:val="008C56A4"/>
    <w:rsid w:val="008C6476"/>
    <w:rsid w:val="008C72B4"/>
    <w:rsid w:val="008D4580"/>
    <w:rsid w:val="008D4F32"/>
    <w:rsid w:val="008D6275"/>
    <w:rsid w:val="008D6406"/>
    <w:rsid w:val="008E0852"/>
    <w:rsid w:val="008E17D5"/>
    <w:rsid w:val="008E34A9"/>
    <w:rsid w:val="008E3EA7"/>
    <w:rsid w:val="008E5040"/>
    <w:rsid w:val="008E5859"/>
    <w:rsid w:val="008F0F58"/>
    <w:rsid w:val="008F13A0"/>
    <w:rsid w:val="008F1D73"/>
    <w:rsid w:val="008F29C5"/>
    <w:rsid w:val="008F5008"/>
    <w:rsid w:val="008F740F"/>
    <w:rsid w:val="008F75E6"/>
    <w:rsid w:val="009005E6"/>
    <w:rsid w:val="009012E4"/>
    <w:rsid w:val="009016CF"/>
    <w:rsid w:val="00905A4A"/>
    <w:rsid w:val="009105D4"/>
    <w:rsid w:val="00913FC8"/>
    <w:rsid w:val="009152E3"/>
    <w:rsid w:val="00920330"/>
    <w:rsid w:val="00923380"/>
    <w:rsid w:val="00923E0C"/>
    <w:rsid w:val="009247B9"/>
    <w:rsid w:val="00925BBA"/>
    <w:rsid w:val="00927090"/>
    <w:rsid w:val="00930ACD"/>
    <w:rsid w:val="00932ADC"/>
    <w:rsid w:val="00934806"/>
    <w:rsid w:val="009356F7"/>
    <w:rsid w:val="009414F8"/>
    <w:rsid w:val="0094168C"/>
    <w:rsid w:val="00943FE7"/>
    <w:rsid w:val="00947363"/>
    <w:rsid w:val="009531DF"/>
    <w:rsid w:val="009541AE"/>
    <w:rsid w:val="00954381"/>
    <w:rsid w:val="00956084"/>
    <w:rsid w:val="00956D6D"/>
    <w:rsid w:val="00956FCD"/>
    <w:rsid w:val="0095751B"/>
    <w:rsid w:val="00963647"/>
    <w:rsid w:val="009651DD"/>
    <w:rsid w:val="00970BD5"/>
    <w:rsid w:val="009721AB"/>
    <w:rsid w:val="00972325"/>
    <w:rsid w:val="00974F44"/>
    <w:rsid w:val="00976895"/>
    <w:rsid w:val="00981C9E"/>
    <w:rsid w:val="00983089"/>
    <w:rsid w:val="00983AA7"/>
    <w:rsid w:val="00990F00"/>
    <w:rsid w:val="00993D24"/>
    <w:rsid w:val="009948BF"/>
    <w:rsid w:val="009A0FDB"/>
    <w:rsid w:val="009A4349"/>
    <w:rsid w:val="009A5E92"/>
    <w:rsid w:val="009A7EC2"/>
    <w:rsid w:val="009B0A60"/>
    <w:rsid w:val="009B1A9A"/>
    <w:rsid w:val="009B5492"/>
    <w:rsid w:val="009B56CF"/>
    <w:rsid w:val="009B60AA"/>
    <w:rsid w:val="009B67B4"/>
    <w:rsid w:val="009C12E7"/>
    <w:rsid w:val="009C137D"/>
    <w:rsid w:val="009C166E"/>
    <w:rsid w:val="009C17F8"/>
    <w:rsid w:val="009C2421"/>
    <w:rsid w:val="009C60DB"/>
    <w:rsid w:val="009D063C"/>
    <w:rsid w:val="009D156C"/>
    <w:rsid w:val="009D3D77"/>
    <w:rsid w:val="009D4319"/>
    <w:rsid w:val="009D51AE"/>
    <w:rsid w:val="009D537F"/>
    <w:rsid w:val="009D558E"/>
    <w:rsid w:val="009D57E5"/>
    <w:rsid w:val="009D5DBA"/>
    <w:rsid w:val="009D6C80"/>
    <w:rsid w:val="009E12BE"/>
    <w:rsid w:val="009E1624"/>
    <w:rsid w:val="009E30E7"/>
    <w:rsid w:val="009E435E"/>
    <w:rsid w:val="009E4BA9"/>
    <w:rsid w:val="009E4DBC"/>
    <w:rsid w:val="009E7592"/>
    <w:rsid w:val="009F55FD"/>
    <w:rsid w:val="009F7F80"/>
    <w:rsid w:val="00A00F5D"/>
    <w:rsid w:val="00A02A9F"/>
    <w:rsid w:val="00A04A39"/>
    <w:rsid w:val="00A05C7B"/>
    <w:rsid w:val="00A05D6E"/>
    <w:rsid w:val="00A05FB5"/>
    <w:rsid w:val="00A0780F"/>
    <w:rsid w:val="00A10F7E"/>
    <w:rsid w:val="00A11572"/>
    <w:rsid w:val="00A11EEC"/>
    <w:rsid w:val="00A13451"/>
    <w:rsid w:val="00A15CF0"/>
    <w:rsid w:val="00A20549"/>
    <w:rsid w:val="00A222EC"/>
    <w:rsid w:val="00A25291"/>
    <w:rsid w:val="00A25ACA"/>
    <w:rsid w:val="00A3000D"/>
    <w:rsid w:val="00A40766"/>
    <w:rsid w:val="00A40F41"/>
    <w:rsid w:val="00A4114C"/>
    <w:rsid w:val="00A43278"/>
    <w:rsid w:val="00A43BFF"/>
    <w:rsid w:val="00A45030"/>
    <w:rsid w:val="00A45E09"/>
    <w:rsid w:val="00A464E4"/>
    <w:rsid w:val="00A50AB6"/>
    <w:rsid w:val="00A5140C"/>
    <w:rsid w:val="00A52521"/>
    <w:rsid w:val="00A55454"/>
    <w:rsid w:val="00A57D59"/>
    <w:rsid w:val="00A604FE"/>
    <w:rsid w:val="00A61D67"/>
    <w:rsid w:val="00A62694"/>
    <w:rsid w:val="00A63852"/>
    <w:rsid w:val="00A63ED9"/>
    <w:rsid w:val="00A64826"/>
    <w:rsid w:val="00A64E41"/>
    <w:rsid w:val="00A65871"/>
    <w:rsid w:val="00A673BC"/>
    <w:rsid w:val="00A7157C"/>
    <w:rsid w:val="00A72231"/>
    <w:rsid w:val="00A72452"/>
    <w:rsid w:val="00A74954"/>
    <w:rsid w:val="00A758F1"/>
    <w:rsid w:val="00A76EF4"/>
    <w:rsid w:val="00A77944"/>
    <w:rsid w:val="00A81EF8"/>
    <w:rsid w:val="00A82533"/>
    <w:rsid w:val="00A82B0A"/>
    <w:rsid w:val="00A83872"/>
    <w:rsid w:val="00A83CA7"/>
    <w:rsid w:val="00A84644"/>
    <w:rsid w:val="00A85172"/>
    <w:rsid w:val="00A85940"/>
    <w:rsid w:val="00A866DE"/>
    <w:rsid w:val="00A86883"/>
    <w:rsid w:val="00A87656"/>
    <w:rsid w:val="00A87A08"/>
    <w:rsid w:val="00A919E1"/>
    <w:rsid w:val="00A92A44"/>
    <w:rsid w:val="00A93CC6"/>
    <w:rsid w:val="00A96665"/>
    <w:rsid w:val="00A97C49"/>
    <w:rsid w:val="00AA2DCF"/>
    <w:rsid w:val="00AA3A63"/>
    <w:rsid w:val="00AA42D4"/>
    <w:rsid w:val="00AA58FD"/>
    <w:rsid w:val="00AA628C"/>
    <w:rsid w:val="00AA6D95"/>
    <w:rsid w:val="00AA78AB"/>
    <w:rsid w:val="00AB2573"/>
    <w:rsid w:val="00AB25F4"/>
    <w:rsid w:val="00AB34A5"/>
    <w:rsid w:val="00AB365E"/>
    <w:rsid w:val="00AB46D8"/>
    <w:rsid w:val="00AB53B3"/>
    <w:rsid w:val="00AB5A55"/>
    <w:rsid w:val="00AB6309"/>
    <w:rsid w:val="00AB6A54"/>
    <w:rsid w:val="00AB78A9"/>
    <w:rsid w:val="00AB78C4"/>
    <w:rsid w:val="00AB78E7"/>
    <w:rsid w:val="00AC3B3B"/>
    <w:rsid w:val="00AC3C51"/>
    <w:rsid w:val="00AC676E"/>
    <w:rsid w:val="00AC6FE3"/>
    <w:rsid w:val="00AD28E3"/>
    <w:rsid w:val="00AD3826"/>
    <w:rsid w:val="00AD3AA4"/>
    <w:rsid w:val="00AD5394"/>
    <w:rsid w:val="00AD5B34"/>
    <w:rsid w:val="00AE1B46"/>
    <w:rsid w:val="00AE1EBB"/>
    <w:rsid w:val="00AE3DC2"/>
    <w:rsid w:val="00AE65E6"/>
    <w:rsid w:val="00AE6A93"/>
    <w:rsid w:val="00AE769C"/>
    <w:rsid w:val="00AE7A99"/>
    <w:rsid w:val="00AF4D1E"/>
    <w:rsid w:val="00AF4FE6"/>
    <w:rsid w:val="00AF71FC"/>
    <w:rsid w:val="00B007EF"/>
    <w:rsid w:val="00B02B41"/>
    <w:rsid w:val="00B04F31"/>
    <w:rsid w:val="00B05402"/>
    <w:rsid w:val="00B11B33"/>
    <w:rsid w:val="00B170D2"/>
    <w:rsid w:val="00B2418D"/>
    <w:rsid w:val="00B24A04"/>
    <w:rsid w:val="00B31C44"/>
    <w:rsid w:val="00B3549E"/>
    <w:rsid w:val="00B35A4F"/>
    <w:rsid w:val="00B36347"/>
    <w:rsid w:val="00B37027"/>
    <w:rsid w:val="00B3794C"/>
    <w:rsid w:val="00B41E45"/>
    <w:rsid w:val="00B42E55"/>
    <w:rsid w:val="00B43442"/>
    <w:rsid w:val="00B4566C"/>
    <w:rsid w:val="00B4584D"/>
    <w:rsid w:val="00B4690B"/>
    <w:rsid w:val="00B4773C"/>
    <w:rsid w:val="00B50039"/>
    <w:rsid w:val="00B50077"/>
    <w:rsid w:val="00B511D9"/>
    <w:rsid w:val="00B5282A"/>
    <w:rsid w:val="00B538F4"/>
    <w:rsid w:val="00B55547"/>
    <w:rsid w:val="00B572E3"/>
    <w:rsid w:val="00B6012B"/>
    <w:rsid w:val="00B60142"/>
    <w:rsid w:val="00B606F4"/>
    <w:rsid w:val="00B608F2"/>
    <w:rsid w:val="00B61802"/>
    <w:rsid w:val="00B620F6"/>
    <w:rsid w:val="00B64B6B"/>
    <w:rsid w:val="00B668D7"/>
    <w:rsid w:val="00B724E8"/>
    <w:rsid w:val="00B72EB4"/>
    <w:rsid w:val="00B72EEF"/>
    <w:rsid w:val="00B75ED0"/>
    <w:rsid w:val="00B7707D"/>
    <w:rsid w:val="00B77AEF"/>
    <w:rsid w:val="00B80C24"/>
    <w:rsid w:val="00B8198D"/>
    <w:rsid w:val="00B82ECB"/>
    <w:rsid w:val="00B83B16"/>
    <w:rsid w:val="00B861FF"/>
    <w:rsid w:val="00B923AC"/>
    <w:rsid w:val="00B9300F"/>
    <w:rsid w:val="00B951A1"/>
    <w:rsid w:val="00B952D8"/>
    <w:rsid w:val="00B95B1D"/>
    <w:rsid w:val="00B95EE6"/>
    <w:rsid w:val="00B9665F"/>
    <w:rsid w:val="00B97A10"/>
    <w:rsid w:val="00BA08B4"/>
    <w:rsid w:val="00BA268E"/>
    <w:rsid w:val="00BA27C8"/>
    <w:rsid w:val="00BA2BBD"/>
    <w:rsid w:val="00BA5216"/>
    <w:rsid w:val="00BA617C"/>
    <w:rsid w:val="00BB0F03"/>
    <w:rsid w:val="00BB39B4"/>
    <w:rsid w:val="00BB4AB7"/>
    <w:rsid w:val="00BB4AC3"/>
    <w:rsid w:val="00BB5A48"/>
    <w:rsid w:val="00BB7CAE"/>
    <w:rsid w:val="00BC014C"/>
    <w:rsid w:val="00BC1AC5"/>
    <w:rsid w:val="00BC6ACF"/>
    <w:rsid w:val="00BD1C01"/>
    <w:rsid w:val="00BD2DDE"/>
    <w:rsid w:val="00BD3506"/>
    <w:rsid w:val="00BD50B0"/>
    <w:rsid w:val="00BE3666"/>
    <w:rsid w:val="00BE37CC"/>
    <w:rsid w:val="00BE5947"/>
    <w:rsid w:val="00BE6FDD"/>
    <w:rsid w:val="00BE7213"/>
    <w:rsid w:val="00BE7F9A"/>
    <w:rsid w:val="00BF13E6"/>
    <w:rsid w:val="00BF302E"/>
    <w:rsid w:val="00BF31E6"/>
    <w:rsid w:val="00BF3802"/>
    <w:rsid w:val="00BF45DD"/>
    <w:rsid w:val="00C02FCB"/>
    <w:rsid w:val="00C070F2"/>
    <w:rsid w:val="00C108DA"/>
    <w:rsid w:val="00C10DBE"/>
    <w:rsid w:val="00C11C97"/>
    <w:rsid w:val="00C12406"/>
    <w:rsid w:val="00C13564"/>
    <w:rsid w:val="00C13661"/>
    <w:rsid w:val="00C14CF4"/>
    <w:rsid w:val="00C27EDC"/>
    <w:rsid w:val="00C30267"/>
    <w:rsid w:val="00C36704"/>
    <w:rsid w:val="00C36A36"/>
    <w:rsid w:val="00C408F8"/>
    <w:rsid w:val="00C46309"/>
    <w:rsid w:val="00C46786"/>
    <w:rsid w:val="00C47253"/>
    <w:rsid w:val="00C513AB"/>
    <w:rsid w:val="00C52962"/>
    <w:rsid w:val="00C53F93"/>
    <w:rsid w:val="00C61DA2"/>
    <w:rsid w:val="00C61E28"/>
    <w:rsid w:val="00C6221E"/>
    <w:rsid w:val="00C645EA"/>
    <w:rsid w:val="00C66894"/>
    <w:rsid w:val="00C67A6D"/>
    <w:rsid w:val="00C70C0A"/>
    <w:rsid w:val="00C717E3"/>
    <w:rsid w:val="00C71803"/>
    <w:rsid w:val="00C71B6A"/>
    <w:rsid w:val="00C71EE8"/>
    <w:rsid w:val="00C73EB2"/>
    <w:rsid w:val="00C757F0"/>
    <w:rsid w:val="00C75DB9"/>
    <w:rsid w:val="00C76706"/>
    <w:rsid w:val="00C7765D"/>
    <w:rsid w:val="00C8017E"/>
    <w:rsid w:val="00C803FB"/>
    <w:rsid w:val="00C805EF"/>
    <w:rsid w:val="00C8149E"/>
    <w:rsid w:val="00C81F51"/>
    <w:rsid w:val="00C8212A"/>
    <w:rsid w:val="00C82A58"/>
    <w:rsid w:val="00C85A4F"/>
    <w:rsid w:val="00C85DA8"/>
    <w:rsid w:val="00C87AB0"/>
    <w:rsid w:val="00C91D31"/>
    <w:rsid w:val="00C92FE8"/>
    <w:rsid w:val="00C95936"/>
    <w:rsid w:val="00C97CE3"/>
    <w:rsid w:val="00CA405E"/>
    <w:rsid w:val="00CA4929"/>
    <w:rsid w:val="00CA72F3"/>
    <w:rsid w:val="00CB2461"/>
    <w:rsid w:val="00CB5128"/>
    <w:rsid w:val="00CB6A2E"/>
    <w:rsid w:val="00CC00D7"/>
    <w:rsid w:val="00CC3EC8"/>
    <w:rsid w:val="00CC40A9"/>
    <w:rsid w:val="00CC40AF"/>
    <w:rsid w:val="00CC4595"/>
    <w:rsid w:val="00CC540C"/>
    <w:rsid w:val="00CC5D20"/>
    <w:rsid w:val="00CC75FF"/>
    <w:rsid w:val="00CD081E"/>
    <w:rsid w:val="00CD0FE1"/>
    <w:rsid w:val="00CD192E"/>
    <w:rsid w:val="00CD492A"/>
    <w:rsid w:val="00CD5DB2"/>
    <w:rsid w:val="00CE1C29"/>
    <w:rsid w:val="00CE307C"/>
    <w:rsid w:val="00CE53F6"/>
    <w:rsid w:val="00CE5472"/>
    <w:rsid w:val="00CE6EA1"/>
    <w:rsid w:val="00CE6FA1"/>
    <w:rsid w:val="00CF1542"/>
    <w:rsid w:val="00CF1953"/>
    <w:rsid w:val="00CF356F"/>
    <w:rsid w:val="00CF376D"/>
    <w:rsid w:val="00CF77AE"/>
    <w:rsid w:val="00CF78D6"/>
    <w:rsid w:val="00D02191"/>
    <w:rsid w:val="00D0246D"/>
    <w:rsid w:val="00D02E41"/>
    <w:rsid w:val="00D05C3C"/>
    <w:rsid w:val="00D06C2B"/>
    <w:rsid w:val="00D07A09"/>
    <w:rsid w:val="00D138D0"/>
    <w:rsid w:val="00D16B8B"/>
    <w:rsid w:val="00D16D0D"/>
    <w:rsid w:val="00D174D8"/>
    <w:rsid w:val="00D2120C"/>
    <w:rsid w:val="00D22821"/>
    <w:rsid w:val="00D23598"/>
    <w:rsid w:val="00D23A0D"/>
    <w:rsid w:val="00D25B30"/>
    <w:rsid w:val="00D30788"/>
    <w:rsid w:val="00D32029"/>
    <w:rsid w:val="00D32398"/>
    <w:rsid w:val="00D32E1D"/>
    <w:rsid w:val="00D4031F"/>
    <w:rsid w:val="00D41D9C"/>
    <w:rsid w:val="00D42D2C"/>
    <w:rsid w:val="00D43F88"/>
    <w:rsid w:val="00D44B05"/>
    <w:rsid w:val="00D46296"/>
    <w:rsid w:val="00D4758C"/>
    <w:rsid w:val="00D510F3"/>
    <w:rsid w:val="00D5257A"/>
    <w:rsid w:val="00D540A1"/>
    <w:rsid w:val="00D54D22"/>
    <w:rsid w:val="00D54DCA"/>
    <w:rsid w:val="00D55028"/>
    <w:rsid w:val="00D56441"/>
    <w:rsid w:val="00D63802"/>
    <w:rsid w:val="00D63A38"/>
    <w:rsid w:val="00D6604C"/>
    <w:rsid w:val="00D66707"/>
    <w:rsid w:val="00D66A71"/>
    <w:rsid w:val="00D77183"/>
    <w:rsid w:val="00D77C19"/>
    <w:rsid w:val="00D808BB"/>
    <w:rsid w:val="00D8155E"/>
    <w:rsid w:val="00D829D2"/>
    <w:rsid w:val="00D90669"/>
    <w:rsid w:val="00D91037"/>
    <w:rsid w:val="00D928DD"/>
    <w:rsid w:val="00D93D75"/>
    <w:rsid w:val="00D941AF"/>
    <w:rsid w:val="00D9612F"/>
    <w:rsid w:val="00D96B55"/>
    <w:rsid w:val="00DA0096"/>
    <w:rsid w:val="00DA0799"/>
    <w:rsid w:val="00DA2D77"/>
    <w:rsid w:val="00DA2EB6"/>
    <w:rsid w:val="00DA4151"/>
    <w:rsid w:val="00DA4218"/>
    <w:rsid w:val="00DA4966"/>
    <w:rsid w:val="00DA4EB0"/>
    <w:rsid w:val="00DA543C"/>
    <w:rsid w:val="00DA5FED"/>
    <w:rsid w:val="00DA78FE"/>
    <w:rsid w:val="00DB10BF"/>
    <w:rsid w:val="00DB30D6"/>
    <w:rsid w:val="00DB42B9"/>
    <w:rsid w:val="00DB7106"/>
    <w:rsid w:val="00DB7B4B"/>
    <w:rsid w:val="00DC0D89"/>
    <w:rsid w:val="00DC0ED8"/>
    <w:rsid w:val="00DC2B12"/>
    <w:rsid w:val="00DC43D5"/>
    <w:rsid w:val="00DC4EEB"/>
    <w:rsid w:val="00DC500C"/>
    <w:rsid w:val="00DD17E9"/>
    <w:rsid w:val="00DD2A58"/>
    <w:rsid w:val="00DD2AB8"/>
    <w:rsid w:val="00DD2E0A"/>
    <w:rsid w:val="00DD3B40"/>
    <w:rsid w:val="00DD4368"/>
    <w:rsid w:val="00DD46AE"/>
    <w:rsid w:val="00DE02EE"/>
    <w:rsid w:val="00DE177E"/>
    <w:rsid w:val="00DE19DA"/>
    <w:rsid w:val="00DE5615"/>
    <w:rsid w:val="00DE5733"/>
    <w:rsid w:val="00DF056A"/>
    <w:rsid w:val="00DF1CAD"/>
    <w:rsid w:val="00DF2703"/>
    <w:rsid w:val="00DF2FD2"/>
    <w:rsid w:val="00DF3C40"/>
    <w:rsid w:val="00DF5470"/>
    <w:rsid w:val="00DF74B0"/>
    <w:rsid w:val="00DF796D"/>
    <w:rsid w:val="00E03E5C"/>
    <w:rsid w:val="00E06664"/>
    <w:rsid w:val="00E06DE5"/>
    <w:rsid w:val="00E07503"/>
    <w:rsid w:val="00E13B68"/>
    <w:rsid w:val="00E16910"/>
    <w:rsid w:val="00E21AA3"/>
    <w:rsid w:val="00E225D9"/>
    <w:rsid w:val="00E2278F"/>
    <w:rsid w:val="00E238EA"/>
    <w:rsid w:val="00E2542E"/>
    <w:rsid w:val="00E3130E"/>
    <w:rsid w:val="00E3140C"/>
    <w:rsid w:val="00E32584"/>
    <w:rsid w:val="00E336B3"/>
    <w:rsid w:val="00E33724"/>
    <w:rsid w:val="00E34589"/>
    <w:rsid w:val="00E357D4"/>
    <w:rsid w:val="00E36C87"/>
    <w:rsid w:val="00E377B5"/>
    <w:rsid w:val="00E37FD5"/>
    <w:rsid w:val="00E404CB"/>
    <w:rsid w:val="00E43135"/>
    <w:rsid w:val="00E4505F"/>
    <w:rsid w:val="00E4615D"/>
    <w:rsid w:val="00E52061"/>
    <w:rsid w:val="00E5643C"/>
    <w:rsid w:val="00E57927"/>
    <w:rsid w:val="00E60605"/>
    <w:rsid w:val="00E625F2"/>
    <w:rsid w:val="00E63C36"/>
    <w:rsid w:val="00E65503"/>
    <w:rsid w:val="00E66CD2"/>
    <w:rsid w:val="00E67FE4"/>
    <w:rsid w:val="00E721EC"/>
    <w:rsid w:val="00E7277E"/>
    <w:rsid w:val="00E73914"/>
    <w:rsid w:val="00E73B26"/>
    <w:rsid w:val="00E73D73"/>
    <w:rsid w:val="00E74724"/>
    <w:rsid w:val="00E76C83"/>
    <w:rsid w:val="00E808D2"/>
    <w:rsid w:val="00E831FF"/>
    <w:rsid w:val="00E836C9"/>
    <w:rsid w:val="00E839EF"/>
    <w:rsid w:val="00E83DB1"/>
    <w:rsid w:val="00E84335"/>
    <w:rsid w:val="00E847AC"/>
    <w:rsid w:val="00E84E6A"/>
    <w:rsid w:val="00E86A30"/>
    <w:rsid w:val="00E86F9E"/>
    <w:rsid w:val="00E92F84"/>
    <w:rsid w:val="00E93562"/>
    <w:rsid w:val="00E94DA3"/>
    <w:rsid w:val="00E952CE"/>
    <w:rsid w:val="00EA1995"/>
    <w:rsid w:val="00EA21E8"/>
    <w:rsid w:val="00EB0EB4"/>
    <w:rsid w:val="00EB1433"/>
    <w:rsid w:val="00EB3FEA"/>
    <w:rsid w:val="00EB627F"/>
    <w:rsid w:val="00EB7CF3"/>
    <w:rsid w:val="00EC0738"/>
    <w:rsid w:val="00EC078A"/>
    <w:rsid w:val="00EC08DA"/>
    <w:rsid w:val="00EC3A35"/>
    <w:rsid w:val="00EC4C15"/>
    <w:rsid w:val="00EC5E52"/>
    <w:rsid w:val="00ED43BC"/>
    <w:rsid w:val="00ED591E"/>
    <w:rsid w:val="00EE1106"/>
    <w:rsid w:val="00EE2ECF"/>
    <w:rsid w:val="00EE4FC4"/>
    <w:rsid w:val="00EE6501"/>
    <w:rsid w:val="00EF113F"/>
    <w:rsid w:val="00EF2175"/>
    <w:rsid w:val="00EF42EB"/>
    <w:rsid w:val="00EF4704"/>
    <w:rsid w:val="00EF5C18"/>
    <w:rsid w:val="00F0131A"/>
    <w:rsid w:val="00F02131"/>
    <w:rsid w:val="00F024B7"/>
    <w:rsid w:val="00F02572"/>
    <w:rsid w:val="00F02EC5"/>
    <w:rsid w:val="00F03BC9"/>
    <w:rsid w:val="00F0540D"/>
    <w:rsid w:val="00F06AEF"/>
    <w:rsid w:val="00F07A23"/>
    <w:rsid w:val="00F10450"/>
    <w:rsid w:val="00F1089B"/>
    <w:rsid w:val="00F1121E"/>
    <w:rsid w:val="00F12A57"/>
    <w:rsid w:val="00F13497"/>
    <w:rsid w:val="00F149EE"/>
    <w:rsid w:val="00F14A1A"/>
    <w:rsid w:val="00F14FBE"/>
    <w:rsid w:val="00F1614C"/>
    <w:rsid w:val="00F17809"/>
    <w:rsid w:val="00F20D7B"/>
    <w:rsid w:val="00F2278F"/>
    <w:rsid w:val="00F22B30"/>
    <w:rsid w:val="00F23AB3"/>
    <w:rsid w:val="00F23B6F"/>
    <w:rsid w:val="00F27521"/>
    <w:rsid w:val="00F279ED"/>
    <w:rsid w:val="00F27C02"/>
    <w:rsid w:val="00F30499"/>
    <w:rsid w:val="00F308DD"/>
    <w:rsid w:val="00F347CD"/>
    <w:rsid w:val="00F353C4"/>
    <w:rsid w:val="00F37466"/>
    <w:rsid w:val="00F37AF6"/>
    <w:rsid w:val="00F403D7"/>
    <w:rsid w:val="00F405F0"/>
    <w:rsid w:val="00F41E52"/>
    <w:rsid w:val="00F42673"/>
    <w:rsid w:val="00F4347A"/>
    <w:rsid w:val="00F43A70"/>
    <w:rsid w:val="00F459A0"/>
    <w:rsid w:val="00F45AC2"/>
    <w:rsid w:val="00F45D07"/>
    <w:rsid w:val="00F46984"/>
    <w:rsid w:val="00F5188E"/>
    <w:rsid w:val="00F5321D"/>
    <w:rsid w:val="00F553D8"/>
    <w:rsid w:val="00F57421"/>
    <w:rsid w:val="00F60EA6"/>
    <w:rsid w:val="00F63FC2"/>
    <w:rsid w:val="00F64700"/>
    <w:rsid w:val="00F665CB"/>
    <w:rsid w:val="00F7208F"/>
    <w:rsid w:val="00F72097"/>
    <w:rsid w:val="00F723BF"/>
    <w:rsid w:val="00F72A33"/>
    <w:rsid w:val="00F75671"/>
    <w:rsid w:val="00F76219"/>
    <w:rsid w:val="00F765E2"/>
    <w:rsid w:val="00F76732"/>
    <w:rsid w:val="00F7783F"/>
    <w:rsid w:val="00F77BAC"/>
    <w:rsid w:val="00F8205B"/>
    <w:rsid w:val="00F83719"/>
    <w:rsid w:val="00F86543"/>
    <w:rsid w:val="00F91FD9"/>
    <w:rsid w:val="00F93B22"/>
    <w:rsid w:val="00F94190"/>
    <w:rsid w:val="00F95E0A"/>
    <w:rsid w:val="00F97BCF"/>
    <w:rsid w:val="00FA2D37"/>
    <w:rsid w:val="00FA637C"/>
    <w:rsid w:val="00FA6624"/>
    <w:rsid w:val="00FA66C1"/>
    <w:rsid w:val="00FA6994"/>
    <w:rsid w:val="00FA6F31"/>
    <w:rsid w:val="00FB1248"/>
    <w:rsid w:val="00FB213D"/>
    <w:rsid w:val="00FB4D63"/>
    <w:rsid w:val="00FB4FC8"/>
    <w:rsid w:val="00FB634C"/>
    <w:rsid w:val="00FC01CB"/>
    <w:rsid w:val="00FC07B0"/>
    <w:rsid w:val="00FC09BF"/>
    <w:rsid w:val="00FC278C"/>
    <w:rsid w:val="00FC28D6"/>
    <w:rsid w:val="00FC2D85"/>
    <w:rsid w:val="00FC3BCD"/>
    <w:rsid w:val="00FC60B2"/>
    <w:rsid w:val="00FC7D17"/>
    <w:rsid w:val="00FD05F1"/>
    <w:rsid w:val="00FD0660"/>
    <w:rsid w:val="00FD0B21"/>
    <w:rsid w:val="00FD37CB"/>
    <w:rsid w:val="00FD5148"/>
    <w:rsid w:val="00FD640C"/>
    <w:rsid w:val="00FD73A4"/>
    <w:rsid w:val="00FD7989"/>
    <w:rsid w:val="00FE07CC"/>
    <w:rsid w:val="00FE2513"/>
    <w:rsid w:val="00FE260E"/>
    <w:rsid w:val="00FE2D06"/>
    <w:rsid w:val="00FE39B9"/>
    <w:rsid w:val="00FE3DD1"/>
    <w:rsid w:val="00FE3E27"/>
    <w:rsid w:val="00FE4F2D"/>
    <w:rsid w:val="00FE6854"/>
    <w:rsid w:val="00FF0219"/>
    <w:rsid w:val="00FF0FF4"/>
    <w:rsid w:val="00FF5B3A"/>
    <w:rsid w:val="00FF618E"/>
    <w:rsid w:val="00FF7B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7297"/>
    <o:shapelayout v:ext="edit">
      <o:idmap v:ext="edit" data="1"/>
    </o:shapelayout>
  </w:shapeDefaults>
  <w:decimalSymbol w:val="."/>
  <w:listSeparator w:val=","/>
  <w14:docId w14:val="56F8CA5E"/>
  <w15:docId w15:val="{28B83C99-622C-4211-BECB-72F30301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ED9"/>
    <w:pPr>
      <w:tabs>
        <w:tab w:val="left" w:pos="0"/>
      </w:tabs>
    </w:pPr>
    <w:rPr>
      <w:sz w:val="24"/>
      <w:lang w:eastAsia="en-US"/>
    </w:rPr>
  </w:style>
  <w:style w:type="paragraph" w:styleId="Heading1">
    <w:name w:val="heading 1"/>
    <w:basedOn w:val="Normal"/>
    <w:next w:val="Normal"/>
    <w:qFormat/>
    <w:rsid w:val="00A63ED9"/>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A63ED9"/>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A63ED9"/>
    <w:pPr>
      <w:keepNext/>
      <w:spacing w:before="140"/>
      <w:outlineLvl w:val="2"/>
    </w:pPr>
    <w:rPr>
      <w:b/>
    </w:rPr>
  </w:style>
  <w:style w:type="paragraph" w:styleId="Heading4">
    <w:name w:val="heading 4"/>
    <w:basedOn w:val="Normal"/>
    <w:next w:val="Normal"/>
    <w:qFormat/>
    <w:rsid w:val="00A63ED9"/>
    <w:pPr>
      <w:keepNext/>
      <w:spacing w:before="240" w:after="60"/>
      <w:outlineLvl w:val="3"/>
    </w:pPr>
    <w:rPr>
      <w:rFonts w:ascii="Arial" w:hAnsi="Arial"/>
      <w:b/>
      <w:bCs/>
      <w:sz w:val="22"/>
      <w:szCs w:val="28"/>
    </w:rPr>
  </w:style>
  <w:style w:type="paragraph" w:styleId="Heading5">
    <w:name w:val="heading 5"/>
    <w:basedOn w:val="Normal"/>
    <w:next w:val="Normal"/>
    <w:qFormat/>
    <w:rsid w:val="0057342D"/>
    <w:pPr>
      <w:numPr>
        <w:ilvl w:val="4"/>
        <w:numId w:val="1"/>
      </w:numPr>
      <w:spacing w:before="240" w:after="60"/>
      <w:outlineLvl w:val="4"/>
    </w:pPr>
    <w:rPr>
      <w:sz w:val="22"/>
    </w:rPr>
  </w:style>
  <w:style w:type="paragraph" w:styleId="Heading6">
    <w:name w:val="heading 6"/>
    <w:basedOn w:val="Normal"/>
    <w:next w:val="Normal"/>
    <w:qFormat/>
    <w:rsid w:val="0057342D"/>
    <w:pPr>
      <w:numPr>
        <w:ilvl w:val="5"/>
        <w:numId w:val="1"/>
      </w:numPr>
      <w:spacing w:before="240" w:after="60"/>
      <w:outlineLvl w:val="5"/>
    </w:pPr>
    <w:rPr>
      <w:i/>
      <w:sz w:val="22"/>
    </w:rPr>
  </w:style>
  <w:style w:type="paragraph" w:styleId="Heading7">
    <w:name w:val="heading 7"/>
    <w:basedOn w:val="Normal"/>
    <w:next w:val="Normal"/>
    <w:qFormat/>
    <w:rsid w:val="0057342D"/>
    <w:pPr>
      <w:numPr>
        <w:ilvl w:val="6"/>
        <w:numId w:val="1"/>
      </w:numPr>
      <w:spacing w:before="240" w:after="60"/>
      <w:outlineLvl w:val="6"/>
    </w:pPr>
    <w:rPr>
      <w:rFonts w:ascii="Arial" w:hAnsi="Arial"/>
      <w:sz w:val="20"/>
    </w:rPr>
  </w:style>
  <w:style w:type="paragraph" w:styleId="Heading8">
    <w:name w:val="heading 8"/>
    <w:basedOn w:val="Normal"/>
    <w:next w:val="Normal"/>
    <w:qFormat/>
    <w:rsid w:val="0057342D"/>
    <w:pPr>
      <w:numPr>
        <w:ilvl w:val="7"/>
        <w:numId w:val="1"/>
      </w:numPr>
      <w:spacing w:before="240" w:after="60"/>
      <w:outlineLvl w:val="7"/>
    </w:pPr>
    <w:rPr>
      <w:rFonts w:ascii="Arial" w:hAnsi="Arial"/>
      <w:i/>
      <w:sz w:val="20"/>
    </w:rPr>
  </w:style>
  <w:style w:type="paragraph" w:styleId="Heading9">
    <w:name w:val="heading 9"/>
    <w:basedOn w:val="Normal"/>
    <w:next w:val="Normal"/>
    <w:qFormat/>
    <w:rsid w:val="0057342D"/>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A63ED9"/>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A63ED9"/>
  </w:style>
  <w:style w:type="paragraph" w:customStyle="1" w:styleId="00ClientCover">
    <w:name w:val="00ClientCover"/>
    <w:basedOn w:val="Normal"/>
    <w:rsid w:val="00A63ED9"/>
  </w:style>
  <w:style w:type="paragraph" w:customStyle="1" w:styleId="02Text">
    <w:name w:val="02Text"/>
    <w:basedOn w:val="Normal"/>
    <w:rsid w:val="00A63ED9"/>
  </w:style>
  <w:style w:type="paragraph" w:customStyle="1" w:styleId="BillBasic">
    <w:name w:val="BillBasic"/>
    <w:link w:val="BillBasicChar"/>
    <w:rsid w:val="00A63ED9"/>
    <w:pPr>
      <w:spacing w:before="140"/>
      <w:jc w:val="both"/>
    </w:pPr>
    <w:rPr>
      <w:sz w:val="24"/>
      <w:lang w:eastAsia="en-US"/>
    </w:rPr>
  </w:style>
  <w:style w:type="paragraph" w:styleId="Header">
    <w:name w:val="header"/>
    <w:basedOn w:val="Normal"/>
    <w:link w:val="HeaderChar"/>
    <w:rsid w:val="00A63ED9"/>
    <w:pPr>
      <w:tabs>
        <w:tab w:val="center" w:pos="4153"/>
        <w:tab w:val="right" w:pos="8306"/>
      </w:tabs>
    </w:pPr>
  </w:style>
  <w:style w:type="paragraph" w:styleId="Footer">
    <w:name w:val="footer"/>
    <w:basedOn w:val="Normal"/>
    <w:link w:val="FooterChar"/>
    <w:rsid w:val="00A63ED9"/>
    <w:pPr>
      <w:spacing w:before="120" w:line="240" w:lineRule="exact"/>
    </w:pPr>
    <w:rPr>
      <w:rFonts w:ascii="Arial" w:hAnsi="Arial"/>
      <w:sz w:val="18"/>
    </w:rPr>
  </w:style>
  <w:style w:type="paragraph" w:customStyle="1" w:styleId="Billname">
    <w:name w:val="Billname"/>
    <w:basedOn w:val="Normal"/>
    <w:rsid w:val="00A63ED9"/>
    <w:pPr>
      <w:spacing w:before="1220"/>
    </w:pPr>
    <w:rPr>
      <w:rFonts w:ascii="Arial" w:hAnsi="Arial"/>
      <w:b/>
      <w:sz w:val="40"/>
    </w:rPr>
  </w:style>
  <w:style w:type="paragraph" w:customStyle="1" w:styleId="BillBasicHeading">
    <w:name w:val="BillBasicHeading"/>
    <w:basedOn w:val="BillBasic"/>
    <w:rsid w:val="00A63ED9"/>
    <w:pPr>
      <w:keepNext/>
      <w:tabs>
        <w:tab w:val="left" w:pos="2600"/>
      </w:tabs>
      <w:jc w:val="left"/>
    </w:pPr>
    <w:rPr>
      <w:rFonts w:ascii="Arial" w:hAnsi="Arial"/>
      <w:b/>
    </w:rPr>
  </w:style>
  <w:style w:type="paragraph" w:customStyle="1" w:styleId="EnactingWordsRules">
    <w:name w:val="EnactingWordsRules"/>
    <w:basedOn w:val="EnactingWords"/>
    <w:rsid w:val="00A63ED9"/>
    <w:pPr>
      <w:spacing w:before="240"/>
    </w:pPr>
  </w:style>
  <w:style w:type="paragraph" w:customStyle="1" w:styleId="EnactingWords">
    <w:name w:val="EnactingWords"/>
    <w:basedOn w:val="BillBasic"/>
    <w:rsid w:val="00A63ED9"/>
    <w:pPr>
      <w:spacing w:before="120"/>
    </w:pPr>
  </w:style>
  <w:style w:type="paragraph" w:customStyle="1" w:styleId="Amain">
    <w:name w:val="A main"/>
    <w:basedOn w:val="BillBasic"/>
    <w:rsid w:val="00A63ED9"/>
    <w:pPr>
      <w:tabs>
        <w:tab w:val="right" w:pos="900"/>
        <w:tab w:val="left" w:pos="1100"/>
      </w:tabs>
      <w:ind w:left="1100" w:hanging="1100"/>
      <w:outlineLvl w:val="5"/>
    </w:pPr>
  </w:style>
  <w:style w:type="paragraph" w:customStyle="1" w:styleId="Amainreturn">
    <w:name w:val="A main return"/>
    <w:basedOn w:val="BillBasic"/>
    <w:link w:val="AmainreturnChar"/>
    <w:rsid w:val="00A63ED9"/>
    <w:pPr>
      <w:ind w:left="1100"/>
    </w:pPr>
  </w:style>
  <w:style w:type="paragraph" w:customStyle="1" w:styleId="Apara">
    <w:name w:val="A para"/>
    <w:basedOn w:val="BillBasic"/>
    <w:link w:val="AparaChar"/>
    <w:rsid w:val="00A63ED9"/>
    <w:pPr>
      <w:tabs>
        <w:tab w:val="right" w:pos="1400"/>
        <w:tab w:val="left" w:pos="1600"/>
      </w:tabs>
      <w:ind w:left="1600" w:hanging="1600"/>
      <w:outlineLvl w:val="6"/>
    </w:pPr>
  </w:style>
  <w:style w:type="paragraph" w:customStyle="1" w:styleId="Asubpara">
    <w:name w:val="A subpara"/>
    <w:basedOn w:val="BillBasic"/>
    <w:rsid w:val="00A63ED9"/>
    <w:pPr>
      <w:tabs>
        <w:tab w:val="right" w:pos="1900"/>
        <w:tab w:val="left" w:pos="2100"/>
      </w:tabs>
      <w:ind w:left="2100" w:hanging="2100"/>
      <w:outlineLvl w:val="7"/>
    </w:pPr>
  </w:style>
  <w:style w:type="paragraph" w:customStyle="1" w:styleId="Asubsubpara">
    <w:name w:val="A subsubpara"/>
    <w:basedOn w:val="BillBasic"/>
    <w:rsid w:val="00A63ED9"/>
    <w:pPr>
      <w:tabs>
        <w:tab w:val="right" w:pos="2400"/>
        <w:tab w:val="left" w:pos="2600"/>
      </w:tabs>
      <w:ind w:left="2600" w:hanging="2600"/>
      <w:outlineLvl w:val="8"/>
    </w:pPr>
  </w:style>
  <w:style w:type="paragraph" w:customStyle="1" w:styleId="aDef">
    <w:name w:val="aDef"/>
    <w:basedOn w:val="BillBasic"/>
    <w:link w:val="aDefChar"/>
    <w:rsid w:val="00A63ED9"/>
    <w:pPr>
      <w:ind w:left="1100"/>
    </w:pPr>
  </w:style>
  <w:style w:type="paragraph" w:customStyle="1" w:styleId="aExamHead">
    <w:name w:val="aExam Head"/>
    <w:basedOn w:val="BillBasicHeading"/>
    <w:next w:val="aExam"/>
    <w:rsid w:val="00A63ED9"/>
    <w:pPr>
      <w:tabs>
        <w:tab w:val="clear" w:pos="2600"/>
      </w:tabs>
      <w:ind w:left="1100"/>
    </w:pPr>
    <w:rPr>
      <w:sz w:val="18"/>
    </w:rPr>
  </w:style>
  <w:style w:type="paragraph" w:customStyle="1" w:styleId="aExam">
    <w:name w:val="aExam"/>
    <w:basedOn w:val="aNoteSymb"/>
    <w:rsid w:val="00A63ED9"/>
    <w:pPr>
      <w:spacing w:before="60"/>
      <w:ind w:left="1100" w:firstLine="0"/>
    </w:pPr>
  </w:style>
  <w:style w:type="paragraph" w:customStyle="1" w:styleId="aNote">
    <w:name w:val="aNote"/>
    <w:basedOn w:val="BillBasic"/>
    <w:link w:val="aNoteChar"/>
    <w:rsid w:val="00A63ED9"/>
    <w:pPr>
      <w:ind w:left="1900" w:hanging="800"/>
    </w:pPr>
    <w:rPr>
      <w:sz w:val="20"/>
    </w:rPr>
  </w:style>
  <w:style w:type="paragraph" w:customStyle="1" w:styleId="HeaderEven">
    <w:name w:val="HeaderEven"/>
    <w:basedOn w:val="Normal"/>
    <w:rsid w:val="00A63ED9"/>
    <w:rPr>
      <w:rFonts w:ascii="Arial" w:hAnsi="Arial"/>
      <w:sz w:val="18"/>
    </w:rPr>
  </w:style>
  <w:style w:type="paragraph" w:customStyle="1" w:styleId="HeaderEven6">
    <w:name w:val="HeaderEven6"/>
    <w:basedOn w:val="HeaderEven"/>
    <w:rsid w:val="00A63ED9"/>
    <w:pPr>
      <w:spacing w:before="120" w:after="60"/>
    </w:pPr>
  </w:style>
  <w:style w:type="paragraph" w:customStyle="1" w:styleId="HeaderOdd6">
    <w:name w:val="HeaderOdd6"/>
    <w:basedOn w:val="HeaderEven6"/>
    <w:rsid w:val="00A63ED9"/>
    <w:pPr>
      <w:jc w:val="right"/>
    </w:pPr>
  </w:style>
  <w:style w:type="paragraph" w:customStyle="1" w:styleId="HeaderOdd">
    <w:name w:val="HeaderOdd"/>
    <w:basedOn w:val="HeaderEven"/>
    <w:rsid w:val="00A63ED9"/>
    <w:pPr>
      <w:jc w:val="right"/>
    </w:pPr>
  </w:style>
  <w:style w:type="paragraph" w:customStyle="1" w:styleId="N-TOCheading">
    <w:name w:val="N-TOCheading"/>
    <w:basedOn w:val="BillBasicHeading"/>
    <w:next w:val="N-9pt"/>
    <w:rsid w:val="00A63ED9"/>
    <w:pPr>
      <w:pBdr>
        <w:bottom w:val="single" w:sz="4" w:space="1" w:color="auto"/>
      </w:pBdr>
      <w:spacing w:before="800"/>
    </w:pPr>
    <w:rPr>
      <w:sz w:val="32"/>
    </w:rPr>
  </w:style>
  <w:style w:type="paragraph" w:customStyle="1" w:styleId="N-9pt">
    <w:name w:val="N-9pt"/>
    <w:basedOn w:val="BillBasic"/>
    <w:next w:val="BillBasic"/>
    <w:rsid w:val="00A63ED9"/>
    <w:pPr>
      <w:keepNext/>
      <w:tabs>
        <w:tab w:val="right" w:pos="7707"/>
      </w:tabs>
      <w:spacing w:before="120"/>
    </w:pPr>
    <w:rPr>
      <w:rFonts w:ascii="Arial" w:hAnsi="Arial"/>
      <w:sz w:val="18"/>
    </w:rPr>
  </w:style>
  <w:style w:type="paragraph" w:customStyle="1" w:styleId="N-14pt">
    <w:name w:val="N-14pt"/>
    <w:basedOn w:val="BillBasic"/>
    <w:rsid w:val="00A63ED9"/>
    <w:pPr>
      <w:spacing w:before="0"/>
    </w:pPr>
    <w:rPr>
      <w:b/>
      <w:sz w:val="28"/>
    </w:rPr>
  </w:style>
  <w:style w:type="paragraph" w:customStyle="1" w:styleId="N-16pt">
    <w:name w:val="N-16pt"/>
    <w:basedOn w:val="BillBasic"/>
    <w:rsid w:val="00A63ED9"/>
    <w:pPr>
      <w:spacing w:before="800"/>
    </w:pPr>
    <w:rPr>
      <w:b/>
      <w:sz w:val="32"/>
    </w:rPr>
  </w:style>
  <w:style w:type="paragraph" w:customStyle="1" w:styleId="N-line3">
    <w:name w:val="N-line3"/>
    <w:basedOn w:val="BillBasic"/>
    <w:next w:val="BillBasic"/>
    <w:rsid w:val="00A63ED9"/>
    <w:pPr>
      <w:pBdr>
        <w:bottom w:val="single" w:sz="12" w:space="1" w:color="auto"/>
      </w:pBdr>
      <w:spacing w:before="60"/>
    </w:pPr>
  </w:style>
  <w:style w:type="paragraph" w:customStyle="1" w:styleId="Comment">
    <w:name w:val="Comment"/>
    <w:basedOn w:val="BillBasic"/>
    <w:rsid w:val="00A63ED9"/>
    <w:pPr>
      <w:tabs>
        <w:tab w:val="left" w:pos="1800"/>
      </w:tabs>
      <w:ind w:left="1300"/>
      <w:jc w:val="left"/>
    </w:pPr>
    <w:rPr>
      <w:b/>
      <w:sz w:val="18"/>
    </w:rPr>
  </w:style>
  <w:style w:type="paragraph" w:customStyle="1" w:styleId="FooterInfo">
    <w:name w:val="FooterInfo"/>
    <w:basedOn w:val="Normal"/>
    <w:rsid w:val="00A63ED9"/>
    <w:pPr>
      <w:tabs>
        <w:tab w:val="right" w:pos="7707"/>
      </w:tabs>
    </w:pPr>
    <w:rPr>
      <w:rFonts w:ascii="Arial" w:hAnsi="Arial"/>
      <w:sz w:val="18"/>
    </w:rPr>
  </w:style>
  <w:style w:type="paragraph" w:customStyle="1" w:styleId="AH1Chapter">
    <w:name w:val="A H1 Chapter"/>
    <w:basedOn w:val="BillBasicHeading"/>
    <w:next w:val="AH2Part"/>
    <w:rsid w:val="00A63ED9"/>
    <w:pPr>
      <w:spacing w:before="320"/>
      <w:ind w:left="2600" w:hanging="2600"/>
      <w:outlineLvl w:val="0"/>
    </w:pPr>
    <w:rPr>
      <w:sz w:val="34"/>
    </w:rPr>
  </w:style>
  <w:style w:type="paragraph" w:customStyle="1" w:styleId="AH2Part">
    <w:name w:val="A H2 Part"/>
    <w:basedOn w:val="BillBasicHeading"/>
    <w:next w:val="AH3Div"/>
    <w:rsid w:val="00A63ED9"/>
    <w:pPr>
      <w:spacing w:before="380"/>
      <w:ind w:left="2600" w:hanging="2600"/>
      <w:outlineLvl w:val="1"/>
    </w:pPr>
    <w:rPr>
      <w:sz w:val="32"/>
    </w:rPr>
  </w:style>
  <w:style w:type="paragraph" w:customStyle="1" w:styleId="AH3Div">
    <w:name w:val="A H3 Div"/>
    <w:basedOn w:val="BillBasicHeading"/>
    <w:next w:val="AH5Sec"/>
    <w:rsid w:val="00A63ED9"/>
    <w:pPr>
      <w:spacing w:before="240"/>
      <w:ind w:left="2600" w:hanging="2600"/>
      <w:outlineLvl w:val="2"/>
    </w:pPr>
    <w:rPr>
      <w:sz w:val="28"/>
    </w:rPr>
  </w:style>
  <w:style w:type="paragraph" w:customStyle="1" w:styleId="AH5Sec">
    <w:name w:val="A H5 Sec"/>
    <w:basedOn w:val="BillBasicHeading"/>
    <w:next w:val="Amain"/>
    <w:link w:val="AH5SecChar"/>
    <w:rsid w:val="00A63ED9"/>
    <w:pPr>
      <w:tabs>
        <w:tab w:val="clear" w:pos="2600"/>
        <w:tab w:val="left" w:pos="1100"/>
      </w:tabs>
      <w:spacing w:before="240"/>
      <w:ind w:left="1100" w:hanging="1100"/>
      <w:outlineLvl w:val="4"/>
    </w:pPr>
  </w:style>
  <w:style w:type="paragraph" w:customStyle="1" w:styleId="direction">
    <w:name w:val="direction"/>
    <w:basedOn w:val="BillBasic"/>
    <w:next w:val="AmainreturnSymb"/>
    <w:rsid w:val="00A63ED9"/>
    <w:pPr>
      <w:keepNext/>
      <w:ind w:left="1100"/>
    </w:pPr>
    <w:rPr>
      <w:i/>
    </w:rPr>
  </w:style>
  <w:style w:type="paragraph" w:customStyle="1" w:styleId="AH4SubDiv">
    <w:name w:val="A H4 SubDiv"/>
    <w:basedOn w:val="BillBasicHeading"/>
    <w:next w:val="AH5Sec"/>
    <w:rsid w:val="00A63ED9"/>
    <w:pPr>
      <w:spacing w:before="240"/>
      <w:ind w:left="2600" w:hanging="2600"/>
      <w:outlineLvl w:val="3"/>
    </w:pPr>
    <w:rPr>
      <w:sz w:val="26"/>
    </w:rPr>
  </w:style>
  <w:style w:type="paragraph" w:customStyle="1" w:styleId="Sched-heading">
    <w:name w:val="Sched-heading"/>
    <w:basedOn w:val="BillBasicHeading"/>
    <w:next w:val="refSymb"/>
    <w:rsid w:val="00A63ED9"/>
    <w:pPr>
      <w:spacing w:before="380"/>
      <w:ind w:left="2600" w:hanging="2600"/>
      <w:outlineLvl w:val="0"/>
    </w:pPr>
    <w:rPr>
      <w:sz w:val="34"/>
    </w:rPr>
  </w:style>
  <w:style w:type="paragraph" w:customStyle="1" w:styleId="ref">
    <w:name w:val="ref"/>
    <w:basedOn w:val="BillBasic"/>
    <w:next w:val="Normal"/>
    <w:rsid w:val="00A63ED9"/>
    <w:pPr>
      <w:spacing w:before="60"/>
    </w:pPr>
    <w:rPr>
      <w:sz w:val="18"/>
    </w:rPr>
  </w:style>
  <w:style w:type="paragraph" w:customStyle="1" w:styleId="Sched-Part">
    <w:name w:val="Sched-Part"/>
    <w:basedOn w:val="BillBasicHeading"/>
    <w:next w:val="Sched-Form"/>
    <w:rsid w:val="00A63ED9"/>
    <w:pPr>
      <w:spacing w:before="380"/>
      <w:ind w:left="2600" w:hanging="2600"/>
      <w:outlineLvl w:val="1"/>
    </w:pPr>
    <w:rPr>
      <w:sz w:val="32"/>
    </w:rPr>
  </w:style>
  <w:style w:type="paragraph" w:customStyle="1" w:styleId="ShadedSchClause">
    <w:name w:val="Shaded Sch Clause"/>
    <w:basedOn w:val="Schclauseheading"/>
    <w:next w:val="direction"/>
    <w:rsid w:val="00A63ED9"/>
    <w:pPr>
      <w:shd w:val="pct25" w:color="auto" w:fill="auto"/>
      <w:outlineLvl w:val="3"/>
    </w:pPr>
  </w:style>
  <w:style w:type="paragraph" w:customStyle="1" w:styleId="Sched-Form">
    <w:name w:val="Sched-Form"/>
    <w:basedOn w:val="BillBasicHeading"/>
    <w:next w:val="Schclauseheading"/>
    <w:rsid w:val="00A63ED9"/>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A63ED9"/>
    <w:pPr>
      <w:keepNext/>
      <w:tabs>
        <w:tab w:val="left" w:pos="1100"/>
      </w:tabs>
      <w:spacing w:before="240"/>
      <w:ind w:left="1100" w:hanging="1100"/>
      <w:jc w:val="left"/>
      <w:outlineLvl w:val="4"/>
    </w:pPr>
    <w:rPr>
      <w:rFonts w:ascii="Arial" w:hAnsi="Arial"/>
      <w:b/>
    </w:rPr>
  </w:style>
  <w:style w:type="paragraph" w:customStyle="1" w:styleId="Dict-Heading">
    <w:name w:val="Dict-Heading"/>
    <w:basedOn w:val="BillBasicHeading"/>
    <w:next w:val="Normal"/>
    <w:rsid w:val="00A63ED9"/>
    <w:pPr>
      <w:spacing w:before="320"/>
      <w:ind w:left="2600" w:hanging="2600"/>
      <w:jc w:val="both"/>
      <w:outlineLvl w:val="0"/>
    </w:pPr>
    <w:rPr>
      <w:sz w:val="34"/>
    </w:rPr>
  </w:style>
  <w:style w:type="paragraph" w:styleId="TOC7">
    <w:name w:val="toc 7"/>
    <w:basedOn w:val="TOC2"/>
    <w:next w:val="Normal"/>
    <w:autoRedefine/>
    <w:uiPriority w:val="39"/>
    <w:rsid w:val="00A63ED9"/>
    <w:pPr>
      <w:keepNext w:val="0"/>
      <w:spacing w:before="120"/>
    </w:pPr>
    <w:rPr>
      <w:sz w:val="20"/>
    </w:rPr>
  </w:style>
  <w:style w:type="paragraph" w:styleId="TOC2">
    <w:name w:val="toc 2"/>
    <w:basedOn w:val="Normal"/>
    <w:next w:val="Normal"/>
    <w:autoRedefine/>
    <w:uiPriority w:val="39"/>
    <w:rsid w:val="00A63ED9"/>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A63ED9"/>
    <w:pPr>
      <w:keepNext/>
      <w:tabs>
        <w:tab w:val="left" w:pos="400"/>
      </w:tabs>
      <w:spacing w:before="0"/>
      <w:jc w:val="left"/>
    </w:pPr>
    <w:rPr>
      <w:rFonts w:ascii="Arial" w:hAnsi="Arial"/>
      <w:b/>
      <w:sz w:val="28"/>
    </w:rPr>
  </w:style>
  <w:style w:type="paragraph" w:customStyle="1" w:styleId="EndNote2">
    <w:name w:val="EndNote2"/>
    <w:basedOn w:val="BillBasic"/>
    <w:rsid w:val="0057342D"/>
    <w:pPr>
      <w:keepNext/>
      <w:tabs>
        <w:tab w:val="left" w:pos="240"/>
      </w:tabs>
      <w:spacing w:before="320"/>
      <w:jc w:val="left"/>
    </w:pPr>
    <w:rPr>
      <w:b/>
      <w:sz w:val="18"/>
    </w:rPr>
  </w:style>
  <w:style w:type="paragraph" w:customStyle="1" w:styleId="IH1Chap">
    <w:name w:val="I H1 Chap"/>
    <w:basedOn w:val="BillBasicHeading"/>
    <w:next w:val="Normal"/>
    <w:rsid w:val="00A63ED9"/>
    <w:pPr>
      <w:spacing w:before="320"/>
      <w:ind w:left="2600" w:hanging="2600"/>
    </w:pPr>
    <w:rPr>
      <w:sz w:val="34"/>
    </w:rPr>
  </w:style>
  <w:style w:type="paragraph" w:customStyle="1" w:styleId="IH2Part">
    <w:name w:val="I H2 Part"/>
    <w:basedOn w:val="BillBasicHeading"/>
    <w:next w:val="Normal"/>
    <w:rsid w:val="00A63ED9"/>
    <w:pPr>
      <w:spacing w:before="380"/>
      <w:ind w:left="2600" w:hanging="2600"/>
    </w:pPr>
    <w:rPr>
      <w:sz w:val="32"/>
    </w:rPr>
  </w:style>
  <w:style w:type="paragraph" w:customStyle="1" w:styleId="IH3Div">
    <w:name w:val="I H3 Div"/>
    <w:basedOn w:val="BillBasicHeading"/>
    <w:next w:val="Normal"/>
    <w:rsid w:val="00A63ED9"/>
    <w:pPr>
      <w:spacing w:before="240"/>
      <w:ind w:left="2600" w:hanging="2600"/>
    </w:pPr>
    <w:rPr>
      <w:sz w:val="28"/>
    </w:rPr>
  </w:style>
  <w:style w:type="paragraph" w:customStyle="1" w:styleId="IH5Sec">
    <w:name w:val="I H5 Sec"/>
    <w:basedOn w:val="BillBasicHeading"/>
    <w:next w:val="Normal"/>
    <w:rsid w:val="00A63ED9"/>
    <w:pPr>
      <w:tabs>
        <w:tab w:val="clear" w:pos="2600"/>
        <w:tab w:val="left" w:pos="1100"/>
      </w:tabs>
      <w:spacing w:before="240"/>
      <w:ind w:left="1100" w:hanging="1100"/>
    </w:pPr>
  </w:style>
  <w:style w:type="paragraph" w:customStyle="1" w:styleId="IH4SubDiv">
    <w:name w:val="I H4 SubDiv"/>
    <w:basedOn w:val="BillBasicHeading"/>
    <w:next w:val="Normal"/>
    <w:rsid w:val="00A63ED9"/>
    <w:pPr>
      <w:spacing w:before="240"/>
      <w:ind w:left="2600" w:hanging="2600"/>
      <w:jc w:val="both"/>
    </w:pPr>
    <w:rPr>
      <w:sz w:val="26"/>
    </w:rPr>
  </w:style>
  <w:style w:type="character" w:styleId="LineNumber">
    <w:name w:val="line number"/>
    <w:basedOn w:val="DefaultParagraphFont"/>
    <w:rsid w:val="00A63ED9"/>
    <w:rPr>
      <w:rFonts w:ascii="Arial" w:hAnsi="Arial"/>
      <w:sz w:val="16"/>
    </w:rPr>
  </w:style>
  <w:style w:type="paragraph" w:customStyle="1" w:styleId="PageBreak">
    <w:name w:val="PageBreak"/>
    <w:basedOn w:val="Normal"/>
    <w:rsid w:val="00A63ED9"/>
    <w:rPr>
      <w:sz w:val="4"/>
    </w:rPr>
  </w:style>
  <w:style w:type="paragraph" w:customStyle="1" w:styleId="04Dictionary">
    <w:name w:val="04Dictionary"/>
    <w:basedOn w:val="Normal"/>
    <w:rsid w:val="00A63ED9"/>
  </w:style>
  <w:style w:type="paragraph" w:customStyle="1" w:styleId="N-line1">
    <w:name w:val="N-line1"/>
    <w:basedOn w:val="BillBasic"/>
    <w:rsid w:val="00A63ED9"/>
    <w:pPr>
      <w:pBdr>
        <w:bottom w:val="single" w:sz="4" w:space="0" w:color="auto"/>
      </w:pBdr>
      <w:spacing w:before="100"/>
      <w:ind w:left="2980" w:right="3020"/>
      <w:jc w:val="center"/>
    </w:pPr>
  </w:style>
  <w:style w:type="paragraph" w:customStyle="1" w:styleId="N-line2">
    <w:name w:val="N-line2"/>
    <w:basedOn w:val="Normal"/>
    <w:rsid w:val="00A63ED9"/>
    <w:pPr>
      <w:pBdr>
        <w:bottom w:val="single" w:sz="8" w:space="0" w:color="auto"/>
      </w:pBdr>
    </w:pPr>
  </w:style>
  <w:style w:type="paragraph" w:customStyle="1" w:styleId="EndNote">
    <w:name w:val="EndNote"/>
    <w:basedOn w:val="BillBasicHeading"/>
    <w:rsid w:val="00A63ED9"/>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A63ED9"/>
    <w:pPr>
      <w:tabs>
        <w:tab w:val="left" w:pos="700"/>
      </w:tabs>
      <w:spacing w:before="160"/>
      <w:ind w:left="700" w:hanging="700"/>
    </w:pPr>
    <w:rPr>
      <w:rFonts w:ascii="Arial (W1)" w:hAnsi="Arial (W1)"/>
    </w:rPr>
  </w:style>
  <w:style w:type="paragraph" w:customStyle="1" w:styleId="PenaltyHeading">
    <w:name w:val="PenaltyHeading"/>
    <w:basedOn w:val="Normal"/>
    <w:rsid w:val="00A63ED9"/>
    <w:pPr>
      <w:tabs>
        <w:tab w:val="left" w:pos="1100"/>
      </w:tabs>
      <w:spacing w:before="120"/>
      <w:ind w:left="1100" w:hanging="1100"/>
    </w:pPr>
    <w:rPr>
      <w:rFonts w:ascii="Arial" w:hAnsi="Arial"/>
      <w:b/>
      <w:sz w:val="20"/>
    </w:rPr>
  </w:style>
  <w:style w:type="paragraph" w:customStyle="1" w:styleId="05EndNote">
    <w:name w:val="05EndNote"/>
    <w:basedOn w:val="Normal"/>
    <w:rsid w:val="00A63ED9"/>
  </w:style>
  <w:style w:type="paragraph" w:customStyle="1" w:styleId="03Schedule">
    <w:name w:val="03Schedule"/>
    <w:basedOn w:val="Normal"/>
    <w:rsid w:val="00A63ED9"/>
  </w:style>
  <w:style w:type="paragraph" w:customStyle="1" w:styleId="ISched-heading">
    <w:name w:val="I Sched-heading"/>
    <w:basedOn w:val="BillBasicHeading"/>
    <w:next w:val="Normal"/>
    <w:rsid w:val="00A63ED9"/>
    <w:pPr>
      <w:spacing w:before="320"/>
      <w:ind w:left="2600" w:hanging="2600"/>
    </w:pPr>
    <w:rPr>
      <w:sz w:val="34"/>
    </w:rPr>
  </w:style>
  <w:style w:type="paragraph" w:customStyle="1" w:styleId="ISched-Part">
    <w:name w:val="I Sched-Part"/>
    <w:basedOn w:val="BillBasicHeading"/>
    <w:rsid w:val="00A63ED9"/>
    <w:pPr>
      <w:spacing w:before="380"/>
      <w:ind w:left="2600" w:hanging="2600"/>
    </w:pPr>
    <w:rPr>
      <w:sz w:val="32"/>
    </w:rPr>
  </w:style>
  <w:style w:type="paragraph" w:customStyle="1" w:styleId="ISched-form">
    <w:name w:val="I Sched-form"/>
    <w:basedOn w:val="BillBasicHeading"/>
    <w:rsid w:val="00A63ED9"/>
    <w:pPr>
      <w:tabs>
        <w:tab w:val="right" w:pos="7200"/>
      </w:tabs>
      <w:spacing w:before="240"/>
      <w:ind w:left="2600" w:hanging="2600"/>
    </w:pPr>
    <w:rPr>
      <w:sz w:val="28"/>
    </w:rPr>
  </w:style>
  <w:style w:type="paragraph" w:customStyle="1" w:styleId="ISchclauseheading">
    <w:name w:val="I Sch clause heading"/>
    <w:basedOn w:val="BillBasic"/>
    <w:rsid w:val="00A63ED9"/>
    <w:pPr>
      <w:keepNext/>
      <w:tabs>
        <w:tab w:val="left" w:pos="1100"/>
      </w:tabs>
      <w:spacing w:before="240"/>
      <w:ind w:left="1100" w:hanging="1100"/>
      <w:jc w:val="left"/>
    </w:pPr>
    <w:rPr>
      <w:rFonts w:ascii="Arial" w:hAnsi="Arial"/>
      <w:b/>
    </w:rPr>
  </w:style>
  <w:style w:type="paragraph" w:customStyle="1" w:styleId="IMain">
    <w:name w:val="I Main"/>
    <w:basedOn w:val="Amain"/>
    <w:rsid w:val="00A63ED9"/>
  </w:style>
  <w:style w:type="paragraph" w:customStyle="1" w:styleId="Ipara">
    <w:name w:val="I para"/>
    <w:basedOn w:val="Apara"/>
    <w:rsid w:val="00A63ED9"/>
    <w:pPr>
      <w:outlineLvl w:val="9"/>
    </w:pPr>
  </w:style>
  <w:style w:type="paragraph" w:customStyle="1" w:styleId="Isubpara">
    <w:name w:val="I subpara"/>
    <w:basedOn w:val="Asubpara"/>
    <w:rsid w:val="00A63ED9"/>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A63ED9"/>
    <w:pPr>
      <w:tabs>
        <w:tab w:val="clear" w:pos="2400"/>
        <w:tab w:val="clear" w:pos="2600"/>
        <w:tab w:val="right" w:pos="2460"/>
        <w:tab w:val="left" w:pos="2660"/>
      </w:tabs>
      <w:ind w:left="2660" w:hanging="2660"/>
    </w:pPr>
  </w:style>
  <w:style w:type="character" w:customStyle="1" w:styleId="CharSectNo">
    <w:name w:val="CharSectNo"/>
    <w:basedOn w:val="DefaultParagraphFont"/>
    <w:rsid w:val="00A63ED9"/>
  </w:style>
  <w:style w:type="character" w:customStyle="1" w:styleId="CharDivNo">
    <w:name w:val="CharDivNo"/>
    <w:basedOn w:val="DefaultParagraphFont"/>
    <w:rsid w:val="00A63ED9"/>
  </w:style>
  <w:style w:type="character" w:customStyle="1" w:styleId="CharDivText">
    <w:name w:val="CharDivText"/>
    <w:basedOn w:val="DefaultParagraphFont"/>
    <w:rsid w:val="00A63ED9"/>
  </w:style>
  <w:style w:type="character" w:customStyle="1" w:styleId="CharPartNo">
    <w:name w:val="CharPartNo"/>
    <w:basedOn w:val="DefaultParagraphFont"/>
    <w:rsid w:val="00A63ED9"/>
  </w:style>
  <w:style w:type="paragraph" w:customStyle="1" w:styleId="Placeholder">
    <w:name w:val="Placeholder"/>
    <w:basedOn w:val="Normal"/>
    <w:rsid w:val="00A63ED9"/>
    <w:rPr>
      <w:sz w:val="10"/>
    </w:rPr>
  </w:style>
  <w:style w:type="paragraph" w:styleId="PlainText">
    <w:name w:val="Plain Text"/>
    <w:basedOn w:val="Normal"/>
    <w:rsid w:val="00A63ED9"/>
    <w:rPr>
      <w:rFonts w:ascii="Courier New" w:hAnsi="Courier New"/>
      <w:sz w:val="20"/>
    </w:rPr>
  </w:style>
  <w:style w:type="character" w:customStyle="1" w:styleId="CharChapNo">
    <w:name w:val="CharChapNo"/>
    <w:basedOn w:val="DefaultParagraphFont"/>
    <w:rsid w:val="00A63ED9"/>
  </w:style>
  <w:style w:type="character" w:customStyle="1" w:styleId="CharChapText">
    <w:name w:val="CharChapText"/>
    <w:basedOn w:val="DefaultParagraphFont"/>
    <w:rsid w:val="00A63ED9"/>
  </w:style>
  <w:style w:type="character" w:customStyle="1" w:styleId="CharPartText">
    <w:name w:val="CharPartText"/>
    <w:basedOn w:val="DefaultParagraphFont"/>
    <w:rsid w:val="00A63ED9"/>
  </w:style>
  <w:style w:type="paragraph" w:styleId="TOC1">
    <w:name w:val="toc 1"/>
    <w:basedOn w:val="Normal"/>
    <w:next w:val="Normal"/>
    <w:autoRedefine/>
    <w:rsid w:val="00A63ED9"/>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rsid w:val="00A63ED9"/>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A63ED9"/>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A63ED9"/>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A63ED9"/>
  </w:style>
  <w:style w:type="paragraph" w:styleId="Title">
    <w:name w:val="Title"/>
    <w:basedOn w:val="Normal"/>
    <w:qFormat/>
    <w:rsid w:val="0057342D"/>
    <w:pPr>
      <w:spacing w:before="240" w:after="60"/>
      <w:jc w:val="center"/>
      <w:outlineLvl w:val="0"/>
    </w:pPr>
    <w:rPr>
      <w:rFonts w:ascii="Arial" w:hAnsi="Arial"/>
      <w:b/>
      <w:kern w:val="28"/>
      <w:sz w:val="32"/>
    </w:rPr>
  </w:style>
  <w:style w:type="paragraph" w:styleId="Signature">
    <w:name w:val="Signature"/>
    <w:basedOn w:val="Normal"/>
    <w:rsid w:val="00A63ED9"/>
    <w:pPr>
      <w:ind w:left="4252"/>
    </w:pPr>
  </w:style>
  <w:style w:type="paragraph" w:customStyle="1" w:styleId="ActNo">
    <w:name w:val="ActNo"/>
    <w:basedOn w:val="BillBasicHeading"/>
    <w:rsid w:val="00A63ED9"/>
    <w:pPr>
      <w:keepNext w:val="0"/>
      <w:tabs>
        <w:tab w:val="clear" w:pos="2600"/>
      </w:tabs>
      <w:spacing w:before="220"/>
    </w:pPr>
  </w:style>
  <w:style w:type="paragraph" w:customStyle="1" w:styleId="aParaNote">
    <w:name w:val="aParaNote"/>
    <w:basedOn w:val="BillBasic"/>
    <w:rsid w:val="00A63ED9"/>
    <w:pPr>
      <w:ind w:left="2840" w:hanging="1240"/>
    </w:pPr>
    <w:rPr>
      <w:sz w:val="20"/>
    </w:rPr>
  </w:style>
  <w:style w:type="paragraph" w:customStyle="1" w:styleId="aExamNum">
    <w:name w:val="aExamNum"/>
    <w:basedOn w:val="aExam"/>
    <w:rsid w:val="00A63ED9"/>
    <w:pPr>
      <w:ind w:left="1500" w:hanging="400"/>
    </w:pPr>
  </w:style>
  <w:style w:type="paragraph" w:customStyle="1" w:styleId="LongTitle">
    <w:name w:val="LongTitle"/>
    <w:basedOn w:val="BillBasic"/>
    <w:rsid w:val="00A63ED9"/>
    <w:pPr>
      <w:spacing w:before="300"/>
    </w:pPr>
  </w:style>
  <w:style w:type="paragraph" w:customStyle="1" w:styleId="Minister">
    <w:name w:val="Minister"/>
    <w:basedOn w:val="BillBasic"/>
    <w:rsid w:val="00A63ED9"/>
    <w:pPr>
      <w:spacing w:before="640"/>
      <w:jc w:val="right"/>
    </w:pPr>
    <w:rPr>
      <w:caps/>
    </w:rPr>
  </w:style>
  <w:style w:type="paragraph" w:customStyle="1" w:styleId="DateLine">
    <w:name w:val="DateLine"/>
    <w:basedOn w:val="BillBasic"/>
    <w:rsid w:val="00A63ED9"/>
    <w:pPr>
      <w:tabs>
        <w:tab w:val="left" w:pos="4320"/>
      </w:tabs>
    </w:pPr>
  </w:style>
  <w:style w:type="paragraph" w:customStyle="1" w:styleId="madeunder">
    <w:name w:val="made under"/>
    <w:basedOn w:val="BillBasic"/>
    <w:rsid w:val="00A63ED9"/>
    <w:pPr>
      <w:spacing w:before="240"/>
    </w:pPr>
  </w:style>
  <w:style w:type="paragraph" w:customStyle="1" w:styleId="EndNoteSubHeading">
    <w:name w:val="EndNoteSubHeading"/>
    <w:basedOn w:val="Normal"/>
    <w:next w:val="EndNoteText"/>
    <w:rsid w:val="0057342D"/>
    <w:pPr>
      <w:keepNext/>
      <w:tabs>
        <w:tab w:val="left" w:pos="700"/>
      </w:tabs>
      <w:spacing w:before="240"/>
      <w:ind w:left="700" w:hanging="700"/>
    </w:pPr>
    <w:rPr>
      <w:rFonts w:ascii="Arial" w:hAnsi="Arial"/>
      <w:b/>
      <w:sz w:val="20"/>
    </w:rPr>
  </w:style>
  <w:style w:type="paragraph" w:customStyle="1" w:styleId="EndNoteText">
    <w:name w:val="EndNoteText"/>
    <w:basedOn w:val="BillBasic"/>
    <w:rsid w:val="00A63ED9"/>
    <w:pPr>
      <w:tabs>
        <w:tab w:val="left" w:pos="700"/>
        <w:tab w:val="right" w:pos="6160"/>
      </w:tabs>
      <w:spacing w:before="80"/>
      <w:ind w:left="700" w:hanging="700"/>
    </w:pPr>
    <w:rPr>
      <w:sz w:val="20"/>
    </w:rPr>
  </w:style>
  <w:style w:type="paragraph" w:customStyle="1" w:styleId="BillBasicItalics">
    <w:name w:val="BillBasicItalics"/>
    <w:basedOn w:val="BillBasic"/>
    <w:rsid w:val="00A63ED9"/>
    <w:rPr>
      <w:i/>
    </w:rPr>
  </w:style>
  <w:style w:type="paragraph" w:customStyle="1" w:styleId="00SigningPage">
    <w:name w:val="00SigningPage"/>
    <w:basedOn w:val="Normal"/>
    <w:rsid w:val="00A63ED9"/>
  </w:style>
  <w:style w:type="paragraph" w:customStyle="1" w:styleId="Aparareturn">
    <w:name w:val="A para return"/>
    <w:basedOn w:val="BillBasic"/>
    <w:rsid w:val="00A63ED9"/>
    <w:pPr>
      <w:ind w:left="1600"/>
    </w:pPr>
  </w:style>
  <w:style w:type="paragraph" w:customStyle="1" w:styleId="Asubparareturn">
    <w:name w:val="A subpara return"/>
    <w:basedOn w:val="BillBasic"/>
    <w:rsid w:val="00A63ED9"/>
    <w:pPr>
      <w:ind w:left="2100"/>
    </w:pPr>
  </w:style>
  <w:style w:type="paragraph" w:customStyle="1" w:styleId="CommentNum">
    <w:name w:val="CommentNum"/>
    <w:basedOn w:val="Comment"/>
    <w:rsid w:val="00A63ED9"/>
    <w:pPr>
      <w:ind w:left="1800" w:hanging="1800"/>
    </w:pPr>
  </w:style>
  <w:style w:type="paragraph" w:styleId="TOC8">
    <w:name w:val="toc 8"/>
    <w:basedOn w:val="TOC3"/>
    <w:next w:val="Normal"/>
    <w:autoRedefine/>
    <w:uiPriority w:val="39"/>
    <w:rsid w:val="00A63ED9"/>
    <w:pPr>
      <w:keepNext w:val="0"/>
      <w:spacing w:before="120"/>
    </w:pPr>
  </w:style>
  <w:style w:type="paragraph" w:customStyle="1" w:styleId="Judges">
    <w:name w:val="Judges"/>
    <w:basedOn w:val="Minister"/>
    <w:rsid w:val="00A63ED9"/>
    <w:pPr>
      <w:spacing w:before="180"/>
    </w:pPr>
  </w:style>
  <w:style w:type="paragraph" w:customStyle="1" w:styleId="BillFor">
    <w:name w:val="BillFor"/>
    <w:basedOn w:val="BillBasicHeading"/>
    <w:rsid w:val="00A63ED9"/>
    <w:pPr>
      <w:keepNext w:val="0"/>
      <w:spacing w:before="320"/>
      <w:jc w:val="both"/>
    </w:pPr>
    <w:rPr>
      <w:sz w:val="28"/>
    </w:rPr>
  </w:style>
  <w:style w:type="paragraph" w:customStyle="1" w:styleId="draft">
    <w:name w:val="draft"/>
    <w:basedOn w:val="Normal"/>
    <w:rsid w:val="00A63ED9"/>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A63ED9"/>
    <w:pPr>
      <w:spacing w:line="260" w:lineRule="atLeast"/>
      <w:jc w:val="center"/>
    </w:pPr>
  </w:style>
  <w:style w:type="paragraph" w:customStyle="1" w:styleId="Amainbullet">
    <w:name w:val="A main bullet"/>
    <w:basedOn w:val="BillBasic"/>
    <w:rsid w:val="00A63ED9"/>
    <w:pPr>
      <w:spacing w:before="60"/>
      <w:ind w:left="1500" w:hanging="400"/>
    </w:pPr>
  </w:style>
  <w:style w:type="paragraph" w:customStyle="1" w:styleId="Aparabullet">
    <w:name w:val="A para bullet"/>
    <w:basedOn w:val="BillBasic"/>
    <w:rsid w:val="00A63ED9"/>
    <w:pPr>
      <w:spacing w:before="60"/>
      <w:ind w:left="2000" w:hanging="400"/>
    </w:pPr>
  </w:style>
  <w:style w:type="paragraph" w:customStyle="1" w:styleId="Asubparabullet">
    <w:name w:val="A subpara bullet"/>
    <w:basedOn w:val="BillBasic"/>
    <w:rsid w:val="00A63ED9"/>
    <w:pPr>
      <w:spacing w:before="60"/>
      <w:ind w:left="2540" w:hanging="400"/>
    </w:pPr>
  </w:style>
  <w:style w:type="paragraph" w:customStyle="1" w:styleId="aDefpara">
    <w:name w:val="aDef para"/>
    <w:basedOn w:val="Apara"/>
    <w:rsid w:val="00A63ED9"/>
  </w:style>
  <w:style w:type="paragraph" w:customStyle="1" w:styleId="aDefsubpara">
    <w:name w:val="aDef subpara"/>
    <w:basedOn w:val="Asubpara"/>
    <w:rsid w:val="00A63ED9"/>
  </w:style>
  <w:style w:type="paragraph" w:customStyle="1" w:styleId="Idefpara">
    <w:name w:val="I def para"/>
    <w:basedOn w:val="Ipara"/>
    <w:rsid w:val="00A63ED9"/>
  </w:style>
  <w:style w:type="paragraph" w:customStyle="1" w:styleId="Idefsubpara">
    <w:name w:val="I def subpara"/>
    <w:basedOn w:val="Isubpara"/>
    <w:rsid w:val="00A63ED9"/>
  </w:style>
  <w:style w:type="paragraph" w:customStyle="1" w:styleId="Notified">
    <w:name w:val="Notified"/>
    <w:basedOn w:val="BillBasic"/>
    <w:rsid w:val="00A63ED9"/>
    <w:pPr>
      <w:spacing w:before="360"/>
      <w:jc w:val="right"/>
    </w:pPr>
    <w:rPr>
      <w:i/>
    </w:rPr>
  </w:style>
  <w:style w:type="paragraph" w:customStyle="1" w:styleId="03ScheduleLandscape">
    <w:name w:val="03ScheduleLandscape"/>
    <w:basedOn w:val="Normal"/>
    <w:rsid w:val="00A63ED9"/>
  </w:style>
  <w:style w:type="paragraph" w:customStyle="1" w:styleId="IDict-Heading">
    <w:name w:val="I Dict-Heading"/>
    <w:basedOn w:val="BillBasicHeading"/>
    <w:rsid w:val="00A63ED9"/>
    <w:pPr>
      <w:spacing w:before="320"/>
      <w:ind w:left="2600" w:hanging="2600"/>
      <w:jc w:val="both"/>
    </w:pPr>
    <w:rPr>
      <w:sz w:val="34"/>
    </w:rPr>
  </w:style>
  <w:style w:type="paragraph" w:customStyle="1" w:styleId="02TextLandscape">
    <w:name w:val="02TextLandscape"/>
    <w:basedOn w:val="Normal"/>
    <w:rsid w:val="00A63ED9"/>
  </w:style>
  <w:style w:type="paragraph" w:styleId="Salutation">
    <w:name w:val="Salutation"/>
    <w:basedOn w:val="Normal"/>
    <w:next w:val="Normal"/>
    <w:rsid w:val="0057342D"/>
  </w:style>
  <w:style w:type="paragraph" w:customStyle="1" w:styleId="aNoteBullet">
    <w:name w:val="aNoteBullet"/>
    <w:basedOn w:val="aNoteSymb"/>
    <w:rsid w:val="00A63ED9"/>
    <w:pPr>
      <w:tabs>
        <w:tab w:val="left" w:pos="2200"/>
      </w:tabs>
      <w:spacing w:before="60"/>
      <w:ind w:left="2600" w:hanging="700"/>
    </w:pPr>
  </w:style>
  <w:style w:type="paragraph" w:customStyle="1" w:styleId="aNotess">
    <w:name w:val="aNotess"/>
    <w:basedOn w:val="BillBasic"/>
    <w:rsid w:val="0057342D"/>
    <w:pPr>
      <w:ind w:left="1900" w:hanging="800"/>
    </w:pPr>
    <w:rPr>
      <w:sz w:val="20"/>
    </w:rPr>
  </w:style>
  <w:style w:type="paragraph" w:customStyle="1" w:styleId="aParaNoteBullet">
    <w:name w:val="aParaNoteBullet"/>
    <w:basedOn w:val="aParaNote"/>
    <w:rsid w:val="00A63ED9"/>
    <w:pPr>
      <w:tabs>
        <w:tab w:val="left" w:pos="2700"/>
      </w:tabs>
      <w:spacing w:before="60"/>
      <w:ind w:left="3100" w:hanging="700"/>
    </w:pPr>
  </w:style>
  <w:style w:type="paragraph" w:customStyle="1" w:styleId="aNotepar">
    <w:name w:val="aNotepar"/>
    <w:basedOn w:val="BillBasic"/>
    <w:next w:val="Normal"/>
    <w:rsid w:val="00A63ED9"/>
    <w:pPr>
      <w:ind w:left="2400" w:hanging="800"/>
    </w:pPr>
    <w:rPr>
      <w:sz w:val="20"/>
    </w:rPr>
  </w:style>
  <w:style w:type="paragraph" w:customStyle="1" w:styleId="aNoteTextpar">
    <w:name w:val="aNoteTextpar"/>
    <w:basedOn w:val="aNotepar"/>
    <w:rsid w:val="00A63ED9"/>
    <w:pPr>
      <w:spacing w:before="60"/>
      <w:ind w:firstLine="0"/>
    </w:pPr>
  </w:style>
  <w:style w:type="paragraph" w:customStyle="1" w:styleId="MinisterWord">
    <w:name w:val="MinisterWord"/>
    <w:basedOn w:val="Normal"/>
    <w:rsid w:val="00A63ED9"/>
    <w:pPr>
      <w:spacing w:before="60"/>
      <w:jc w:val="right"/>
    </w:pPr>
  </w:style>
  <w:style w:type="paragraph" w:customStyle="1" w:styleId="aExamPara">
    <w:name w:val="aExamPara"/>
    <w:basedOn w:val="aExam"/>
    <w:rsid w:val="00A63ED9"/>
    <w:pPr>
      <w:tabs>
        <w:tab w:val="right" w:pos="1720"/>
        <w:tab w:val="left" w:pos="2000"/>
        <w:tab w:val="left" w:pos="2300"/>
      </w:tabs>
      <w:ind w:left="2400" w:hanging="1300"/>
    </w:pPr>
  </w:style>
  <w:style w:type="paragraph" w:customStyle="1" w:styleId="aExamNumText">
    <w:name w:val="aExamNumText"/>
    <w:basedOn w:val="aExam"/>
    <w:rsid w:val="00A63ED9"/>
    <w:pPr>
      <w:ind w:left="1500"/>
    </w:pPr>
  </w:style>
  <w:style w:type="paragraph" w:customStyle="1" w:styleId="aExamBullet">
    <w:name w:val="aExamBullet"/>
    <w:basedOn w:val="aExam"/>
    <w:rsid w:val="00A63ED9"/>
    <w:pPr>
      <w:tabs>
        <w:tab w:val="left" w:pos="1500"/>
        <w:tab w:val="left" w:pos="2300"/>
      </w:tabs>
      <w:ind w:left="1900" w:hanging="800"/>
    </w:pPr>
  </w:style>
  <w:style w:type="paragraph" w:customStyle="1" w:styleId="aNotePara">
    <w:name w:val="aNotePara"/>
    <w:basedOn w:val="aNote"/>
    <w:rsid w:val="00A63ED9"/>
    <w:pPr>
      <w:tabs>
        <w:tab w:val="right" w:pos="2140"/>
        <w:tab w:val="left" w:pos="2400"/>
      </w:tabs>
      <w:spacing w:before="60"/>
      <w:ind w:left="2400" w:hanging="1300"/>
    </w:pPr>
  </w:style>
  <w:style w:type="paragraph" w:customStyle="1" w:styleId="aExplanHeading">
    <w:name w:val="aExplanHeading"/>
    <w:basedOn w:val="BillBasicHeading"/>
    <w:next w:val="Normal"/>
    <w:rsid w:val="00A63ED9"/>
    <w:rPr>
      <w:rFonts w:ascii="Arial (W1)" w:hAnsi="Arial (W1)"/>
      <w:sz w:val="18"/>
    </w:rPr>
  </w:style>
  <w:style w:type="paragraph" w:customStyle="1" w:styleId="aExplanText">
    <w:name w:val="aExplanText"/>
    <w:basedOn w:val="BillBasic"/>
    <w:rsid w:val="00A63ED9"/>
    <w:rPr>
      <w:sz w:val="20"/>
    </w:rPr>
  </w:style>
  <w:style w:type="paragraph" w:customStyle="1" w:styleId="aParaNotePara">
    <w:name w:val="aParaNotePara"/>
    <w:basedOn w:val="aNoteParaSymb"/>
    <w:rsid w:val="00A63ED9"/>
    <w:pPr>
      <w:tabs>
        <w:tab w:val="clear" w:pos="2140"/>
        <w:tab w:val="clear" w:pos="2400"/>
        <w:tab w:val="right" w:pos="2644"/>
      </w:tabs>
      <w:ind w:left="3320" w:hanging="1720"/>
    </w:pPr>
  </w:style>
  <w:style w:type="character" w:customStyle="1" w:styleId="charBold">
    <w:name w:val="charBold"/>
    <w:basedOn w:val="DefaultParagraphFont"/>
    <w:rsid w:val="00A63ED9"/>
    <w:rPr>
      <w:b/>
    </w:rPr>
  </w:style>
  <w:style w:type="character" w:customStyle="1" w:styleId="charBoldItals">
    <w:name w:val="charBoldItals"/>
    <w:basedOn w:val="DefaultParagraphFont"/>
    <w:rsid w:val="00A63ED9"/>
    <w:rPr>
      <w:b/>
      <w:i/>
    </w:rPr>
  </w:style>
  <w:style w:type="character" w:customStyle="1" w:styleId="charItals">
    <w:name w:val="charItals"/>
    <w:basedOn w:val="DefaultParagraphFont"/>
    <w:rsid w:val="00A63ED9"/>
    <w:rPr>
      <w:i/>
    </w:rPr>
  </w:style>
  <w:style w:type="character" w:customStyle="1" w:styleId="charUnderline">
    <w:name w:val="charUnderline"/>
    <w:basedOn w:val="DefaultParagraphFont"/>
    <w:rsid w:val="00A63ED9"/>
    <w:rPr>
      <w:u w:val="single"/>
    </w:rPr>
  </w:style>
  <w:style w:type="paragraph" w:customStyle="1" w:styleId="TableHd">
    <w:name w:val="TableHd"/>
    <w:basedOn w:val="Normal"/>
    <w:rsid w:val="00A63ED9"/>
    <w:pPr>
      <w:keepNext/>
      <w:spacing w:before="300"/>
      <w:ind w:left="1200" w:hanging="1200"/>
    </w:pPr>
    <w:rPr>
      <w:rFonts w:ascii="Arial" w:hAnsi="Arial"/>
      <w:b/>
      <w:sz w:val="20"/>
    </w:rPr>
  </w:style>
  <w:style w:type="paragraph" w:customStyle="1" w:styleId="TableColHd">
    <w:name w:val="TableColHd"/>
    <w:basedOn w:val="Normal"/>
    <w:rsid w:val="00A63ED9"/>
    <w:pPr>
      <w:keepNext/>
      <w:spacing w:after="60"/>
    </w:pPr>
    <w:rPr>
      <w:rFonts w:ascii="Arial" w:hAnsi="Arial"/>
      <w:b/>
      <w:sz w:val="18"/>
    </w:rPr>
  </w:style>
  <w:style w:type="paragraph" w:customStyle="1" w:styleId="PenaltyPara">
    <w:name w:val="PenaltyPara"/>
    <w:basedOn w:val="Normal"/>
    <w:rsid w:val="00A63ED9"/>
    <w:pPr>
      <w:tabs>
        <w:tab w:val="right" w:pos="1360"/>
      </w:tabs>
      <w:spacing w:before="60"/>
      <w:ind w:left="1600" w:hanging="1600"/>
      <w:jc w:val="both"/>
    </w:pPr>
  </w:style>
  <w:style w:type="paragraph" w:customStyle="1" w:styleId="tablepara">
    <w:name w:val="table para"/>
    <w:basedOn w:val="Normal"/>
    <w:rsid w:val="00A63ED9"/>
    <w:pPr>
      <w:tabs>
        <w:tab w:val="right" w:pos="800"/>
        <w:tab w:val="left" w:pos="1100"/>
      </w:tabs>
      <w:spacing w:before="80" w:after="60"/>
      <w:ind w:left="1100" w:hanging="1100"/>
    </w:pPr>
  </w:style>
  <w:style w:type="paragraph" w:customStyle="1" w:styleId="tablesubpara">
    <w:name w:val="table subpara"/>
    <w:basedOn w:val="Normal"/>
    <w:rsid w:val="00A63ED9"/>
    <w:pPr>
      <w:tabs>
        <w:tab w:val="right" w:pos="1500"/>
        <w:tab w:val="left" w:pos="1800"/>
      </w:tabs>
      <w:spacing w:before="80" w:after="60"/>
      <w:ind w:left="1800" w:hanging="1800"/>
    </w:pPr>
  </w:style>
  <w:style w:type="paragraph" w:customStyle="1" w:styleId="TableText">
    <w:name w:val="TableText"/>
    <w:basedOn w:val="Normal"/>
    <w:rsid w:val="00A63ED9"/>
    <w:pPr>
      <w:spacing w:before="60" w:after="60"/>
    </w:pPr>
  </w:style>
  <w:style w:type="paragraph" w:customStyle="1" w:styleId="IshadedH5Sec">
    <w:name w:val="I shaded H5 Sec"/>
    <w:basedOn w:val="AH5Sec"/>
    <w:rsid w:val="00A63ED9"/>
    <w:pPr>
      <w:shd w:val="pct25" w:color="auto" w:fill="auto"/>
      <w:outlineLvl w:val="9"/>
    </w:pPr>
  </w:style>
  <w:style w:type="paragraph" w:customStyle="1" w:styleId="IshadedSchClause">
    <w:name w:val="I shaded Sch Clause"/>
    <w:basedOn w:val="IshadedH5Sec"/>
    <w:rsid w:val="00A63ED9"/>
  </w:style>
  <w:style w:type="paragraph" w:customStyle="1" w:styleId="Penalty">
    <w:name w:val="Penalty"/>
    <w:basedOn w:val="Amainreturn"/>
    <w:rsid w:val="00A63ED9"/>
  </w:style>
  <w:style w:type="paragraph" w:customStyle="1" w:styleId="aNoteText">
    <w:name w:val="aNoteText"/>
    <w:basedOn w:val="aNoteSymb"/>
    <w:rsid w:val="00A63ED9"/>
    <w:pPr>
      <w:spacing w:before="60"/>
      <w:ind w:firstLine="0"/>
    </w:pPr>
  </w:style>
  <w:style w:type="paragraph" w:customStyle="1" w:styleId="aExamINum">
    <w:name w:val="aExamINum"/>
    <w:basedOn w:val="aExam"/>
    <w:rsid w:val="0057342D"/>
    <w:pPr>
      <w:tabs>
        <w:tab w:val="left" w:pos="1500"/>
      </w:tabs>
      <w:ind w:left="1500" w:hanging="400"/>
    </w:pPr>
  </w:style>
  <w:style w:type="paragraph" w:customStyle="1" w:styleId="AExamIPara">
    <w:name w:val="AExamIPara"/>
    <w:basedOn w:val="aExam"/>
    <w:rsid w:val="00A63ED9"/>
    <w:pPr>
      <w:tabs>
        <w:tab w:val="right" w:pos="1720"/>
        <w:tab w:val="left" w:pos="2000"/>
      </w:tabs>
      <w:ind w:left="2000" w:hanging="900"/>
    </w:pPr>
  </w:style>
  <w:style w:type="paragraph" w:customStyle="1" w:styleId="AH3sec">
    <w:name w:val="A H3 sec"/>
    <w:basedOn w:val="Normal"/>
    <w:next w:val="Amain"/>
    <w:rsid w:val="0057342D"/>
    <w:pPr>
      <w:keepNext/>
      <w:keepLines/>
      <w:numPr>
        <w:numId w:val="10"/>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A63ED9"/>
    <w:pPr>
      <w:tabs>
        <w:tab w:val="clear" w:pos="2600"/>
      </w:tabs>
      <w:ind w:left="1100"/>
    </w:pPr>
    <w:rPr>
      <w:sz w:val="18"/>
    </w:rPr>
  </w:style>
  <w:style w:type="paragraph" w:customStyle="1" w:styleId="aExamss">
    <w:name w:val="aExamss"/>
    <w:basedOn w:val="aNoteSymb"/>
    <w:rsid w:val="00A63ED9"/>
    <w:pPr>
      <w:spacing w:before="60"/>
      <w:ind w:left="1100" w:firstLine="0"/>
    </w:pPr>
  </w:style>
  <w:style w:type="paragraph" w:customStyle="1" w:styleId="aExamHdgpar">
    <w:name w:val="aExamHdgpar"/>
    <w:basedOn w:val="aExamHdgss"/>
    <w:next w:val="Normal"/>
    <w:rsid w:val="00A63ED9"/>
    <w:pPr>
      <w:ind w:left="1600"/>
    </w:pPr>
  </w:style>
  <w:style w:type="paragraph" w:customStyle="1" w:styleId="aExampar">
    <w:name w:val="aExampar"/>
    <w:basedOn w:val="aExamss"/>
    <w:rsid w:val="00A63ED9"/>
    <w:pPr>
      <w:ind w:left="1600"/>
    </w:pPr>
  </w:style>
  <w:style w:type="paragraph" w:customStyle="1" w:styleId="aExamINumss">
    <w:name w:val="aExamINumss"/>
    <w:basedOn w:val="aExamss"/>
    <w:rsid w:val="00A63ED9"/>
    <w:pPr>
      <w:tabs>
        <w:tab w:val="left" w:pos="1500"/>
      </w:tabs>
      <w:ind w:left="1500" w:hanging="400"/>
    </w:pPr>
  </w:style>
  <w:style w:type="paragraph" w:customStyle="1" w:styleId="aExamINumpar">
    <w:name w:val="aExamINumpar"/>
    <w:basedOn w:val="aExampar"/>
    <w:rsid w:val="00A63ED9"/>
    <w:pPr>
      <w:tabs>
        <w:tab w:val="left" w:pos="2000"/>
      </w:tabs>
      <w:ind w:left="2000" w:hanging="400"/>
    </w:pPr>
  </w:style>
  <w:style w:type="paragraph" w:customStyle="1" w:styleId="aExamNumTextss">
    <w:name w:val="aExamNumTextss"/>
    <w:basedOn w:val="aExamss"/>
    <w:rsid w:val="00A63ED9"/>
    <w:pPr>
      <w:ind w:left="1500"/>
    </w:pPr>
  </w:style>
  <w:style w:type="paragraph" w:customStyle="1" w:styleId="aExamNumTextpar">
    <w:name w:val="aExamNumTextpar"/>
    <w:basedOn w:val="aExampar"/>
    <w:rsid w:val="0057342D"/>
    <w:pPr>
      <w:ind w:left="2000"/>
    </w:pPr>
  </w:style>
  <w:style w:type="paragraph" w:customStyle="1" w:styleId="aExamBulletss">
    <w:name w:val="aExamBulletss"/>
    <w:basedOn w:val="aExamss"/>
    <w:rsid w:val="00A63ED9"/>
    <w:pPr>
      <w:ind w:left="1500" w:hanging="400"/>
    </w:pPr>
  </w:style>
  <w:style w:type="paragraph" w:customStyle="1" w:styleId="aExamBulletpar">
    <w:name w:val="aExamBulletpar"/>
    <w:basedOn w:val="aExampar"/>
    <w:rsid w:val="00A63ED9"/>
    <w:pPr>
      <w:ind w:left="2000" w:hanging="400"/>
    </w:pPr>
  </w:style>
  <w:style w:type="paragraph" w:customStyle="1" w:styleId="aExamHdgsubpar">
    <w:name w:val="aExamHdgsubpar"/>
    <w:basedOn w:val="aExamHdgss"/>
    <w:next w:val="Normal"/>
    <w:rsid w:val="00A63ED9"/>
    <w:pPr>
      <w:ind w:left="2140"/>
    </w:pPr>
  </w:style>
  <w:style w:type="paragraph" w:customStyle="1" w:styleId="aExamsubpar">
    <w:name w:val="aExamsubpar"/>
    <w:basedOn w:val="aExamss"/>
    <w:rsid w:val="00A63ED9"/>
    <w:pPr>
      <w:ind w:left="2140"/>
    </w:pPr>
  </w:style>
  <w:style w:type="paragraph" w:customStyle="1" w:styleId="aExamNumsubpar">
    <w:name w:val="aExamNumsubpar"/>
    <w:basedOn w:val="aExamsubpar"/>
    <w:rsid w:val="0057342D"/>
    <w:pPr>
      <w:tabs>
        <w:tab w:val="left" w:pos="2540"/>
      </w:tabs>
      <w:ind w:left="2540" w:hanging="400"/>
    </w:pPr>
  </w:style>
  <w:style w:type="paragraph" w:customStyle="1" w:styleId="aExamNumTextsubpar">
    <w:name w:val="aExamNumTextsubpar"/>
    <w:basedOn w:val="aExampar"/>
    <w:rsid w:val="0057342D"/>
    <w:pPr>
      <w:ind w:left="2540"/>
    </w:pPr>
  </w:style>
  <w:style w:type="paragraph" w:customStyle="1" w:styleId="aExamBulletsubpar">
    <w:name w:val="aExamBulletsubpar"/>
    <w:basedOn w:val="aExamsubpar"/>
    <w:rsid w:val="0057342D"/>
    <w:pPr>
      <w:tabs>
        <w:tab w:val="num" w:pos="2540"/>
      </w:tabs>
      <w:ind w:left="2540" w:hanging="400"/>
    </w:pPr>
  </w:style>
  <w:style w:type="paragraph" w:customStyle="1" w:styleId="aNoteTextss">
    <w:name w:val="aNoteTextss"/>
    <w:basedOn w:val="Normal"/>
    <w:rsid w:val="00A63ED9"/>
    <w:pPr>
      <w:spacing w:before="60"/>
      <w:ind w:left="1900"/>
      <w:jc w:val="both"/>
    </w:pPr>
    <w:rPr>
      <w:sz w:val="20"/>
    </w:rPr>
  </w:style>
  <w:style w:type="paragraph" w:customStyle="1" w:styleId="aNoteParass">
    <w:name w:val="aNoteParass"/>
    <w:basedOn w:val="Normal"/>
    <w:rsid w:val="00A63ED9"/>
    <w:pPr>
      <w:tabs>
        <w:tab w:val="right" w:pos="2140"/>
        <w:tab w:val="left" w:pos="2400"/>
      </w:tabs>
      <w:spacing w:before="60"/>
      <w:ind w:left="2400" w:hanging="1300"/>
      <w:jc w:val="both"/>
    </w:pPr>
    <w:rPr>
      <w:sz w:val="20"/>
    </w:rPr>
  </w:style>
  <w:style w:type="paragraph" w:customStyle="1" w:styleId="aNoteParapar">
    <w:name w:val="aNoteParapar"/>
    <w:basedOn w:val="aNotepar"/>
    <w:rsid w:val="00A63ED9"/>
    <w:pPr>
      <w:tabs>
        <w:tab w:val="right" w:pos="2640"/>
      </w:tabs>
      <w:spacing w:before="60"/>
      <w:ind w:left="2920" w:hanging="1320"/>
    </w:pPr>
  </w:style>
  <w:style w:type="paragraph" w:customStyle="1" w:styleId="aNotesubpar">
    <w:name w:val="aNotesubpar"/>
    <w:basedOn w:val="BillBasic"/>
    <w:next w:val="Normal"/>
    <w:rsid w:val="00A63ED9"/>
    <w:pPr>
      <w:ind w:left="2940" w:hanging="800"/>
    </w:pPr>
    <w:rPr>
      <w:sz w:val="20"/>
    </w:rPr>
  </w:style>
  <w:style w:type="paragraph" w:customStyle="1" w:styleId="aNoteTextsubpar">
    <w:name w:val="aNoteTextsubpar"/>
    <w:basedOn w:val="aNotesubpar"/>
    <w:rsid w:val="00A63ED9"/>
    <w:pPr>
      <w:spacing w:before="60"/>
      <w:ind w:firstLine="0"/>
    </w:pPr>
  </w:style>
  <w:style w:type="paragraph" w:customStyle="1" w:styleId="aNoteParasubpar">
    <w:name w:val="aNoteParasubpar"/>
    <w:basedOn w:val="aNotesubpar"/>
    <w:rsid w:val="0057342D"/>
    <w:pPr>
      <w:tabs>
        <w:tab w:val="right" w:pos="3180"/>
      </w:tabs>
      <w:spacing w:before="60"/>
      <w:ind w:left="3460" w:hanging="1320"/>
    </w:pPr>
  </w:style>
  <w:style w:type="paragraph" w:customStyle="1" w:styleId="aNoteBulletsubpar">
    <w:name w:val="aNoteBulletsubpar"/>
    <w:basedOn w:val="aNotesubpar"/>
    <w:rsid w:val="0057342D"/>
    <w:pPr>
      <w:numPr>
        <w:numId w:val="13"/>
      </w:numPr>
      <w:tabs>
        <w:tab w:val="left" w:pos="3240"/>
      </w:tabs>
      <w:spacing w:before="60"/>
    </w:pPr>
  </w:style>
  <w:style w:type="paragraph" w:customStyle="1" w:styleId="aNoteBulletss">
    <w:name w:val="aNoteBulletss"/>
    <w:basedOn w:val="Normal"/>
    <w:rsid w:val="00A63ED9"/>
    <w:pPr>
      <w:spacing w:before="60"/>
      <w:ind w:left="2300" w:hanging="400"/>
      <w:jc w:val="both"/>
    </w:pPr>
    <w:rPr>
      <w:sz w:val="20"/>
    </w:rPr>
  </w:style>
  <w:style w:type="paragraph" w:customStyle="1" w:styleId="aNoteBulletpar">
    <w:name w:val="aNoteBulletpar"/>
    <w:basedOn w:val="aNotepar"/>
    <w:rsid w:val="00A63ED9"/>
    <w:pPr>
      <w:spacing w:before="60"/>
      <w:ind w:left="2800" w:hanging="400"/>
    </w:pPr>
  </w:style>
  <w:style w:type="paragraph" w:customStyle="1" w:styleId="aExplanBullet">
    <w:name w:val="aExplanBullet"/>
    <w:basedOn w:val="Normal"/>
    <w:rsid w:val="00A63ED9"/>
    <w:pPr>
      <w:spacing w:before="140"/>
      <w:ind w:left="400" w:hanging="400"/>
      <w:jc w:val="both"/>
    </w:pPr>
    <w:rPr>
      <w:snapToGrid w:val="0"/>
      <w:sz w:val="20"/>
    </w:rPr>
  </w:style>
  <w:style w:type="paragraph" w:customStyle="1" w:styleId="AuthLaw">
    <w:name w:val="AuthLaw"/>
    <w:basedOn w:val="BillBasic"/>
    <w:rsid w:val="0057342D"/>
    <w:rPr>
      <w:rFonts w:ascii="Arial" w:hAnsi="Arial"/>
      <w:b/>
      <w:sz w:val="20"/>
    </w:rPr>
  </w:style>
  <w:style w:type="paragraph" w:customStyle="1" w:styleId="aExamNumpar">
    <w:name w:val="aExamNumpar"/>
    <w:basedOn w:val="aExamINumss"/>
    <w:rsid w:val="0057342D"/>
    <w:pPr>
      <w:tabs>
        <w:tab w:val="clear" w:pos="1500"/>
        <w:tab w:val="left" w:pos="2000"/>
      </w:tabs>
      <w:ind w:left="2000"/>
    </w:pPr>
  </w:style>
  <w:style w:type="paragraph" w:customStyle="1" w:styleId="Schsectionheading">
    <w:name w:val="Sch section heading"/>
    <w:basedOn w:val="BillBasic"/>
    <w:next w:val="Amain"/>
    <w:rsid w:val="0057342D"/>
    <w:pPr>
      <w:spacing w:before="240"/>
      <w:jc w:val="left"/>
      <w:outlineLvl w:val="4"/>
    </w:pPr>
    <w:rPr>
      <w:rFonts w:ascii="Arial" w:hAnsi="Arial"/>
      <w:b/>
    </w:rPr>
  </w:style>
  <w:style w:type="paragraph" w:customStyle="1" w:styleId="SchAmain">
    <w:name w:val="Sch A main"/>
    <w:basedOn w:val="Amain"/>
    <w:rsid w:val="00A63ED9"/>
  </w:style>
  <w:style w:type="paragraph" w:customStyle="1" w:styleId="SchApara">
    <w:name w:val="Sch A para"/>
    <w:basedOn w:val="Apara"/>
    <w:rsid w:val="00A63ED9"/>
  </w:style>
  <w:style w:type="paragraph" w:customStyle="1" w:styleId="SchAsubpara">
    <w:name w:val="Sch A subpara"/>
    <w:basedOn w:val="Asubpara"/>
    <w:rsid w:val="00A63ED9"/>
  </w:style>
  <w:style w:type="paragraph" w:customStyle="1" w:styleId="SchAsubsubpara">
    <w:name w:val="Sch A subsubpara"/>
    <w:basedOn w:val="Asubsubpara"/>
    <w:rsid w:val="00A63ED9"/>
  </w:style>
  <w:style w:type="paragraph" w:customStyle="1" w:styleId="TOCOL1">
    <w:name w:val="TOCOL 1"/>
    <w:basedOn w:val="TOC1"/>
    <w:rsid w:val="00A63ED9"/>
  </w:style>
  <w:style w:type="paragraph" w:customStyle="1" w:styleId="TOCOL2">
    <w:name w:val="TOCOL 2"/>
    <w:basedOn w:val="TOC2"/>
    <w:rsid w:val="00A63ED9"/>
    <w:pPr>
      <w:keepNext w:val="0"/>
    </w:pPr>
  </w:style>
  <w:style w:type="paragraph" w:customStyle="1" w:styleId="TOCOL3">
    <w:name w:val="TOCOL 3"/>
    <w:basedOn w:val="TOC3"/>
    <w:rsid w:val="00A63ED9"/>
    <w:pPr>
      <w:keepNext w:val="0"/>
    </w:pPr>
  </w:style>
  <w:style w:type="paragraph" w:customStyle="1" w:styleId="TOCOL4">
    <w:name w:val="TOCOL 4"/>
    <w:basedOn w:val="TOC4"/>
    <w:rsid w:val="00A63ED9"/>
    <w:pPr>
      <w:keepNext w:val="0"/>
    </w:pPr>
  </w:style>
  <w:style w:type="paragraph" w:customStyle="1" w:styleId="TOCOL5">
    <w:name w:val="TOCOL 5"/>
    <w:basedOn w:val="TOC5"/>
    <w:rsid w:val="00A63ED9"/>
    <w:pPr>
      <w:tabs>
        <w:tab w:val="left" w:pos="400"/>
      </w:tabs>
    </w:pPr>
  </w:style>
  <w:style w:type="paragraph" w:customStyle="1" w:styleId="TOCOL6">
    <w:name w:val="TOCOL 6"/>
    <w:basedOn w:val="TOC6"/>
    <w:rsid w:val="00A63ED9"/>
    <w:pPr>
      <w:keepNext w:val="0"/>
    </w:pPr>
  </w:style>
  <w:style w:type="paragraph" w:customStyle="1" w:styleId="TOCOL7">
    <w:name w:val="TOCOL 7"/>
    <w:basedOn w:val="TOC7"/>
    <w:rsid w:val="00A63ED9"/>
  </w:style>
  <w:style w:type="paragraph" w:customStyle="1" w:styleId="TOCOL8">
    <w:name w:val="TOCOL 8"/>
    <w:basedOn w:val="TOC8"/>
    <w:rsid w:val="00A63ED9"/>
  </w:style>
  <w:style w:type="paragraph" w:customStyle="1" w:styleId="TOCOL9">
    <w:name w:val="TOCOL 9"/>
    <w:basedOn w:val="TOC9"/>
    <w:rsid w:val="00A63ED9"/>
    <w:pPr>
      <w:ind w:right="0"/>
    </w:pPr>
  </w:style>
  <w:style w:type="paragraph" w:styleId="TOC9">
    <w:name w:val="toc 9"/>
    <w:basedOn w:val="Normal"/>
    <w:next w:val="Normal"/>
    <w:autoRedefine/>
    <w:rsid w:val="00A63ED9"/>
    <w:pPr>
      <w:ind w:left="1920" w:right="600"/>
    </w:pPr>
  </w:style>
  <w:style w:type="paragraph" w:customStyle="1" w:styleId="Billname1">
    <w:name w:val="Billname1"/>
    <w:basedOn w:val="Normal"/>
    <w:rsid w:val="00A63ED9"/>
    <w:pPr>
      <w:tabs>
        <w:tab w:val="left" w:pos="2400"/>
      </w:tabs>
      <w:spacing w:before="1220"/>
    </w:pPr>
    <w:rPr>
      <w:rFonts w:ascii="Arial" w:hAnsi="Arial"/>
      <w:b/>
      <w:sz w:val="40"/>
    </w:rPr>
  </w:style>
  <w:style w:type="paragraph" w:customStyle="1" w:styleId="TableText10">
    <w:name w:val="TableText10"/>
    <w:basedOn w:val="TableText"/>
    <w:rsid w:val="00A63ED9"/>
    <w:rPr>
      <w:sz w:val="20"/>
    </w:rPr>
  </w:style>
  <w:style w:type="paragraph" w:customStyle="1" w:styleId="TablePara10">
    <w:name w:val="TablePara10"/>
    <w:basedOn w:val="tablepara"/>
    <w:rsid w:val="00A63ED9"/>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A63ED9"/>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A63ED9"/>
  </w:style>
  <w:style w:type="character" w:customStyle="1" w:styleId="charPage">
    <w:name w:val="charPage"/>
    <w:basedOn w:val="DefaultParagraphFont"/>
    <w:rsid w:val="00A63ED9"/>
  </w:style>
  <w:style w:type="character" w:styleId="PageNumber">
    <w:name w:val="page number"/>
    <w:basedOn w:val="DefaultParagraphFont"/>
    <w:rsid w:val="00A63ED9"/>
  </w:style>
  <w:style w:type="paragraph" w:customStyle="1" w:styleId="Letterhead">
    <w:name w:val="Letterhead"/>
    <w:rsid w:val="0057342D"/>
    <w:pPr>
      <w:widowControl w:val="0"/>
      <w:spacing w:after="180"/>
      <w:jc w:val="right"/>
    </w:pPr>
    <w:rPr>
      <w:rFonts w:ascii="Arial" w:hAnsi="Arial"/>
      <w:sz w:val="32"/>
      <w:lang w:eastAsia="en-US"/>
    </w:rPr>
  </w:style>
  <w:style w:type="paragraph" w:customStyle="1" w:styleId="IShadedschclause0">
    <w:name w:val="I Shaded sch clause"/>
    <w:basedOn w:val="IH5Sec"/>
    <w:rsid w:val="0057342D"/>
    <w:pPr>
      <w:shd w:val="pct15" w:color="auto" w:fill="FFFFFF"/>
      <w:tabs>
        <w:tab w:val="clear" w:pos="1100"/>
        <w:tab w:val="left" w:pos="700"/>
      </w:tabs>
      <w:ind w:left="700" w:hanging="700"/>
    </w:pPr>
  </w:style>
  <w:style w:type="paragraph" w:customStyle="1" w:styleId="Billfooter">
    <w:name w:val="Billfooter"/>
    <w:basedOn w:val="Normal"/>
    <w:rsid w:val="0057342D"/>
    <w:pPr>
      <w:tabs>
        <w:tab w:val="right" w:pos="7200"/>
      </w:tabs>
      <w:jc w:val="both"/>
    </w:pPr>
    <w:rPr>
      <w:sz w:val="18"/>
    </w:rPr>
  </w:style>
  <w:style w:type="paragraph" w:styleId="BalloonText">
    <w:name w:val="Balloon Text"/>
    <w:basedOn w:val="Normal"/>
    <w:link w:val="BalloonTextChar"/>
    <w:uiPriority w:val="99"/>
    <w:unhideWhenUsed/>
    <w:rsid w:val="00A63ED9"/>
    <w:rPr>
      <w:rFonts w:ascii="Tahoma" w:hAnsi="Tahoma" w:cs="Tahoma"/>
      <w:sz w:val="16"/>
      <w:szCs w:val="16"/>
    </w:rPr>
  </w:style>
  <w:style w:type="character" w:customStyle="1" w:styleId="BalloonTextChar">
    <w:name w:val="Balloon Text Char"/>
    <w:basedOn w:val="DefaultParagraphFont"/>
    <w:link w:val="BalloonText"/>
    <w:uiPriority w:val="99"/>
    <w:rsid w:val="00A63ED9"/>
    <w:rPr>
      <w:rFonts w:ascii="Tahoma" w:hAnsi="Tahoma" w:cs="Tahoma"/>
      <w:sz w:val="16"/>
      <w:szCs w:val="16"/>
      <w:lang w:eastAsia="en-US"/>
    </w:rPr>
  </w:style>
  <w:style w:type="paragraph" w:customStyle="1" w:styleId="00AssAm">
    <w:name w:val="00AssAm"/>
    <w:basedOn w:val="00SigningPage"/>
    <w:rsid w:val="0057342D"/>
  </w:style>
  <w:style w:type="character" w:customStyle="1" w:styleId="FooterChar">
    <w:name w:val="Footer Char"/>
    <w:basedOn w:val="DefaultParagraphFont"/>
    <w:link w:val="Footer"/>
    <w:rsid w:val="00A63ED9"/>
    <w:rPr>
      <w:rFonts w:ascii="Arial" w:hAnsi="Arial"/>
      <w:sz w:val="18"/>
      <w:lang w:eastAsia="en-US"/>
    </w:rPr>
  </w:style>
  <w:style w:type="character" w:customStyle="1" w:styleId="HeaderChar">
    <w:name w:val="Header Char"/>
    <w:basedOn w:val="DefaultParagraphFont"/>
    <w:link w:val="Header"/>
    <w:rsid w:val="0057342D"/>
    <w:rPr>
      <w:sz w:val="24"/>
      <w:lang w:eastAsia="en-US"/>
    </w:rPr>
  </w:style>
  <w:style w:type="paragraph" w:customStyle="1" w:styleId="01aPreamble">
    <w:name w:val="01aPreamble"/>
    <w:basedOn w:val="Normal"/>
    <w:qFormat/>
    <w:rsid w:val="00A63ED9"/>
  </w:style>
  <w:style w:type="paragraph" w:customStyle="1" w:styleId="TableBullet">
    <w:name w:val="TableBullet"/>
    <w:basedOn w:val="TableText10"/>
    <w:qFormat/>
    <w:rsid w:val="00A63ED9"/>
    <w:pPr>
      <w:numPr>
        <w:numId w:val="18"/>
      </w:numPr>
    </w:pPr>
  </w:style>
  <w:style w:type="paragraph" w:customStyle="1" w:styleId="BillCrest">
    <w:name w:val="Bill Crest"/>
    <w:basedOn w:val="Normal"/>
    <w:next w:val="Normal"/>
    <w:rsid w:val="00A63ED9"/>
    <w:pPr>
      <w:tabs>
        <w:tab w:val="center" w:pos="3160"/>
      </w:tabs>
      <w:spacing w:after="60"/>
    </w:pPr>
    <w:rPr>
      <w:sz w:val="216"/>
    </w:rPr>
  </w:style>
  <w:style w:type="paragraph" w:customStyle="1" w:styleId="BillNo">
    <w:name w:val="BillNo"/>
    <w:basedOn w:val="BillBasicHeading"/>
    <w:rsid w:val="00A63ED9"/>
    <w:pPr>
      <w:keepNext w:val="0"/>
      <w:spacing w:before="240"/>
      <w:jc w:val="both"/>
    </w:pPr>
  </w:style>
  <w:style w:type="paragraph" w:customStyle="1" w:styleId="aNoteBulletann">
    <w:name w:val="aNoteBulletann"/>
    <w:basedOn w:val="aNotess"/>
    <w:rsid w:val="0057342D"/>
    <w:pPr>
      <w:tabs>
        <w:tab w:val="left" w:pos="2200"/>
      </w:tabs>
      <w:spacing w:before="0"/>
      <w:ind w:left="0" w:firstLine="0"/>
    </w:pPr>
  </w:style>
  <w:style w:type="paragraph" w:customStyle="1" w:styleId="aNoteBulletparann">
    <w:name w:val="aNoteBulletparann"/>
    <w:basedOn w:val="aNotepar"/>
    <w:rsid w:val="0057342D"/>
    <w:pPr>
      <w:tabs>
        <w:tab w:val="left" w:pos="2700"/>
      </w:tabs>
      <w:spacing w:before="0"/>
      <w:ind w:left="0" w:firstLine="0"/>
    </w:pPr>
  </w:style>
  <w:style w:type="paragraph" w:customStyle="1" w:styleId="TableNumbered">
    <w:name w:val="TableNumbered"/>
    <w:basedOn w:val="TableText10"/>
    <w:qFormat/>
    <w:rsid w:val="00A63ED9"/>
    <w:pPr>
      <w:numPr>
        <w:numId w:val="19"/>
      </w:numPr>
    </w:pPr>
  </w:style>
  <w:style w:type="character" w:customStyle="1" w:styleId="aDefChar">
    <w:name w:val="aDef Char"/>
    <w:basedOn w:val="DefaultParagraphFont"/>
    <w:link w:val="aDef"/>
    <w:locked/>
    <w:rsid w:val="00A92A44"/>
    <w:rPr>
      <w:sz w:val="24"/>
      <w:lang w:eastAsia="en-US"/>
    </w:rPr>
  </w:style>
  <w:style w:type="character" w:customStyle="1" w:styleId="AH5SecChar">
    <w:name w:val="A H5 Sec Char"/>
    <w:basedOn w:val="DefaultParagraphFont"/>
    <w:link w:val="AH5Sec"/>
    <w:locked/>
    <w:rsid w:val="0057342D"/>
    <w:rPr>
      <w:rFonts w:ascii="Arial" w:hAnsi="Arial"/>
      <w:b/>
      <w:sz w:val="24"/>
      <w:lang w:eastAsia="en-US"/>
    </w:rPr>
  </w:style>
  <w:style w:type="character" w:customStyle="1" w:styleId="AparaChar">
    <w:name w:val="A para Char"/>
    <w:basedOn w:val="DefaultParagraphFont"/>
    <w:link w:val="Apara"/>
    <w:locked/>
    <w:rsid w:val="00560B09"/>
    <w:rPr>
      <w:sz w:val="24"/>
      <w:lang w:eastAsia="en-US"/>
    </w:rPr>
  </w:style>
  <w:style w:type="character" w:customStyle="1" w:styleId="AmainreturnChar">
    <w:name w:val="A main return Char"/>
    <w:basedOn w:val="DefaultParagraphFont"/>
    <w:link w:val="Amainreturn"/>
    <w:locked/>
    <w:rsid w:val="00E52061"/>
    <w:rPr>
      <w:sz w:val="24"/>
      <w:lang w:eastAsia="en-US"/>
    </w:rPr>
  </w:style>
  <w:style w:type="character" w:styleId="Hyperlink">
    <w:name w:val="Hyperlink"/>
    <w:basedOn w:val="DefaultParagraphFont"/>
    <w:uiPriority w:val="99"/>
    <w:unhideWhenUsed/>
    <w:rsid w:val="00A63ED9"/>
    <w:rPr>
      <w:color w:val="0000FF" w:themeColor="hyperlink"/>
      <w:u w:val="single"/>
    </w:rPr>
  </w:style>
  <w:style w:type="character" w:customStyle="1" w:styleId="aNoteChar">
    <w:name w:val="aNote Char"/>
    <w:basedOn w:val="DefaultParagraphFont"/>
    <w:link w:val="aNote"/>
    <w:locked/>
    <w:rsid w:val="0057342D"/>
    <w:rPr>
      <w:lang w:eastAsia="en-US"/>
    </w:rPr>
  </w:style>
  <w:style w:type="paragraph" w:customStyle="1" w:styleId="ISchMain">
    <w:name w:val="I Sch Main"/>
    <w:basedOn w:val="BillBasic"/>
    <w:rsid w:val="00A63ED9"/>
    <w:pPr>
      <w:tabs>
        <w:tab w:val="right" w:pos="900"/>
        <w:tab w:val="left" w:pos="1100"/>
      </w:tabs>
      <w:ind w:left="1100" w:hanging="1100"/>
    </w:pPr>
  </w:style>
  <w:style w:type="paragraph" w:customStyle="1" w:styleId="ISchpara">
    <w:name w:val="I Sch para"/>
    <w:basedOn w:val="BillBasic"/>
    <w:rsid w:val="00A63ED9"/>
    <w:pPr>
      <w:tabs>
        <w:tab w:val="right" w:pos="1400"/>
        <w:tab w:val="left" w:pos="1600"/>
      </w:tabs>
      <w:ind w:left="1600" w:hanging="1600"/>
    </w:pPr>
  </w:style>
  <w:style w:type="paragraph" w:customStyle="1" w:styleId="ISchsubpara">
    <w:name w:val="I Sch subpara"/>
    <w:basedOn w:val="BillBasic"/>
    <w:rsid w:val="00A63ED9"/>
    <w:pPr>
      <w:tabs>
        <w:tab w:val="right" w:pos="1940"/>
        <w:tab w:val="left" w:pos="2140"/>
      </w:tabs>
      <w:ind w:left="2140" w:hanging="2140"/>
    </w:pPr>
  </w:style>
  <w:style w:type="paragraph" w:customStyle="1" w:styleId="ISchsubsubpara">
    <w:name w:val="I Sch subsubpara"/>
    <w:basedOn w:val="BillBasic"/>
    <w:rsid w:val="00A63ED9"/>
    <w:pPr>
      <w:tabs>
        <w:tab w:val="right" w:pos="2460"/>
        <w:tab w:val="left" w:pos="2660"/>
      </w:tabs>
      <w:ind w:left="2660" w:hanging="2660"/>
    </w:pPr>
  </w:style>
  <w:style w:type="character" w:customStyle="1" w:styleId="charCitHyperlinkAbbrev">
    <w:name w:val="charCitHyperlinkAbbrev"/>
    <w:basedOn w:val="Hyperlink"/>
    <w:uiPriority w:val="1"/>
    <w:rsid w:val="00A63ED9"/>
    <w:rPr>
      <w:color w:val="0000FF" w:themeColor="hyperlink"/>
      <w:u w:val="none"/>
    </w:rPr>
  </w:style>
  <w:style w:type="character" w:customStyle="1" w:styleId="charCitHyperlinkItal">
    <w:name w:val="charCitHyperlinkItal"/>
    <w:basedOn w:val="Hyperlink"/>
    <w:uiPriority w:val="1"/>
    <w:rsid w:val="00A63ED9"/>
    <w:rPr>
      <w:i/>
      <w:color w:val="0000FF" w:themeColor="hyperlink"/>
      <w:u w:val="none"/>
    </w:rPr>
  </w:style>
  <w:style w:type="character" w:customStyle="1" w:styleId="BillBasicChar">
    <w:name w:val="BillBasic Char"/>
    <w:basedOn w:val="DefaultParagraphFont"/>
    <w:link w:val="BillBasic"/>
    <w:locked/>
    <w:rsid w:val="0057342D"/>
    <w:rPr>
      <w:sz w:val="24"/>
      <w:lang w:eastAsia="en-US"/>
    </w:rPr>
  </w:style>
  <w:style w:type="paragraph" w:customStyle="1" w:styleId="Status">
    <w:name w:val="Status"/>
    <w:basedOn w:val="Normal"/>
    <w:rsid w:val="00A63ED9"/>
    <w:pPr>
      <w:spacing w:before="280"/>
      <w:jc w:val="center"/>
    </w:pPr>
    <w:rPr>
      <w:rFonts w:ascii="Arial" w:hAnsi="Arial"/>
      <w:sz w:val="14"/>
    </w:rPr>
  </w:style>
  <w:style w:type="paragraph" w:customStyle="1" w:styleId="FooterInfoCentre">
    <w:name w:val="FooterInfoCentre"/>
    <w:basedOn w:val="FooterInfo"/>
    <w:rsid w:val="00A63ED9"/>
    <w:pPr>
      <w:spacing w:before="60"/>
      <w:jc w:val="center"/>
    </w:pPr>
  </w:style>
  <w:style w:type="paragraph" w:customStyle="1" w:styleId="00Spine">
    <w:name w:val="00Spine"/>
    <w:basedOn w:val="Normal"/>
    <w:rsid w:val="00A63ED9"/>
  </w:style>
  <w:style w:type="paragraph" w:customStyle="1" w:styleId="05Endnote0">
    <w:name w:val="05Endnote"/>
    <w:basedOn w:val="Normal"/>
    <w:rsid w:val="00A63ED9"/>
  </w:style>
  <w:style w:type="paragraph" w:customStyle="1" w:styleId="06Copyright">
    <w:name w:val="06Copyright"/>
    <w:basedOn w:val="Normal"/>
    <w:rsid w:val="00A63ED9"/>
  </w:style>
  <w:style w:type="paragraph" w:customStyle="1" w:styleId="RepubNo">
    <w:name w:val="RepubNo"/>
    <w:basedOn w:val="BillBasicHeading"/>
    <w:rsid w:val="00A63ED9"/>
    <w:pPr>
      <w:keepNext w:val="0"/>
      <w:spacing w:before="600"/>
      <w:jc w:val="both"/>
    </w:pPr>
    <w:rPr>
      <w:sz w:val="26"/>
    </w:rPr>
  </w:style>
  <w:style w:type="paragraph" w:customStyle="1" w:styleId="EffectiveDate">
    <w:name w:val="EffectiveDate"/>
    <w:basedOn w:val="Normal"/>
    <w:rsid w:val="00A63ED9"/>
    <w:pPr>
      <w:spacing w:before="120"/>
    </w:pPr>
    <w:rPr>
      <w:rFonts w:ascii="Arial" w:hAnsi="Arial"/>
      <w:b/>
      <w:sz w:val="26"/>
    </w:rPr>
  </w:style>
  <w:style w:type="paragraph" w:customStyle="1" w:styleId="CoverInForce">
    <w:name w:val="CoverInForce"/>
    <w:basedOn w:val="BillBasicHeading"/>
    <w:rsid w:val="00A63ED9"/>
    <w:pPr>
      <w:keepNext w:val="0"/>
      <w:spacing w:before="400"/>
    </w:pPr>
    <w:rPr>
      <w:b w:val="0"/>
    </w:rPr>
  </w:style>
  <w:style w:type="paragraph" w:customStyle="1" w:styleId="CoverHeading">
    <w:name w:val="CoverHeading"/>
    <w:basedOn w:val="Normal"/>
    <w:rsid w:val="00A63ED9"/>
    <w:rPr>
      <w:rFonts w:ascii="Arial" w:hAnsi="Arial"/>
      <w:b/>
    </w:rPr>
  </w:style>
  <w:style w:type="paragraph" w:customStyle="1" w:styleId="CoverSubHdg">
    <w:name w:val="CoverSubHdg"/>
    <w:basedOn w:val="CoverHeading"/>
    <w:rsid w:val="00A63ED9"/>
    <w:pPr>
      <w:spacing w:before="120"/>
    </w:pPr>
    <w:rPr>
      <w:sz w:val="20"/>
    </w:rPr>
  </w:style>
  <w:style w:type="paragraph" w:customStyle="1" w:styleId="CoverActName">
    <w:name w:val="CoverActName"/>
    <w:basedOn w:val="BillBasicHeading"/>
    <w:rsid w:val="00A63ED9"/>
    <w:pPr>
      <w:keepNext w:val="0"/>
      <w:spacing w:before="260"/>
    </w:pPr>
  </w:style>
  <w:style w:type="paragraph" w:customStyle="1" w:styleId="CoverText">
    <w:name w:val="CoverText"/>
    <w:basedOn w:val="Normal"/>
    <w:uiPriority w:val="99"/>
    <w:rsid w:val="00A63ED9"/>
    <w:pPr>
      <w:spacing w:before="100"/>
      <w:jc w:val="both"/>
    </w:pPr>
    <w:rPr>
      <w:sz w:val="20"/>
    </w:rPr>
  </w:style>
  <w:style w:type="paragraph" w:customStyle="1" w:styleId="CoverTextPara">
    <w:name w:val="CoverTextPara"/>
    <w:basedOn w:val="CoverText"/>
    <w:rsid w:val="00A63ED9"/>
    <w:pPr>
      <w:tabs>
        <w:tab w:val="right" w:pos="600"/>
        <w:tab w:val="left" w:pos="840"/>
      </w:tabs>
      <w:ind w:left="840" w:hanging="840"/>
    </w:pPr>
  </w:style>
  <w:style w:type="paragraph" w:customStyle="1" w:styleId="AH1ChapterSymb">
    <w:name w:val="A H1 Chapter Symb"/>
    <w:basedOn w:val="AH1Chapter"/>
    <w:next w:val="AH2Part"/>
    <w:rsid w:val="00A63ED9"/>
    <w:pPr>
      <w:tabs>
        <w:tab w:val="clear" w:pos="2600"/>
        <w:tab w:val="left" w:pos="0"/>
      </w:tabs>
      <w:ind w:left="2480" w:hanging="2960"/>
    </w:pPr>
  </w:style>
  <w:style w:type="paragraph" w:customStyle="1" w:styleId="AH2PartSymb">
    <w:name w:val="A H2 Part Symb"/>
    <w:basedOn w:val="AH2Part"/>
    <w:next w:val="AH3Div"/>
    <w:rsid w:val="00A63ED9"/>
    <w:pPr>
      <w:tabs>
        <w:tab w:val="clear" w:pos="2600"/>
        <w:tab w:val="left" w:pos="0"/>
      </w:tabs>
      <w:ind w:left="2480" w:hanging="2960"/>
    </w:pPr>
  </w:style>
  <w:style w:type="paragraph" w:customStyle="1" w:styleId="AH3DivSymb">
    <w:name w:val="A H3 Div Symb"/>
    <w:basedOn w:val="AH3Div"/>
    <w:next w:val="AH5Sec"/>
    <w:rsid w:val="00A63ED9"/>
    <w:pPr>
      <w:tabs>
        <w:tab w:val="clear" w:pos="2600"/>
        <w:tab w:val="left" w:pos="0"/>
      </w:tabs>
      <w:ind w:left="2480" w:hanging="2960"/>
    </w:pPr>
  </w:style>
  <w:style w:type="paragraph" w:customStyle="1" w:styleId="AH4SubDivSymb">
    <w:name w:val="A H4 SubDiv Symb"/>
    <w:basedOn w:val="AH4SubDiv"/>
    <w:next w:val="AH5Sec"/>
    <w:rsid w:val="00A63ED9"/>
    <w:pPr>
      <w:tabs>
        <w:tab w:val="clear" w:pos="2600"/>
        <w:tab w:val="left" w:pos="0"/>
      </w:tabs>
      <w:ind w:left="2480" w:hanging="2960"/>
    </w:pPr>
  </w:style>
  <w:style w:type="paragraph" w:customStyle="1" w:styleId="AH5SecSymb">
    <w:name w:val="A H5 Sec Symb"/>
    <w:basedOn w:val="AH5Sec"/>
    <w:next w:val="Amain"/>
    <w:rsid w:val="00A63ED9"/>
    <w:pPr>
      <w:tabs>
        <w:tab w:val="clear" w:pos="1100"/>
        <w:tab w:val="left" w:pos="0"/>
      </w:tabs>
      <w:ind w:hanging="1580"/>
    </w:pPr>
  </w:style>
  <w:style w:type="paragraph" w:customStyle="1" w:styleId="AmainSymb">
    <w:name w:val="A main Symb"/>
    <w:basedOn w:val="Amain"/>
    <w:rsid w:val="00A63ED9"/>
    <w:pPr>
      <w:tabs>
        <w:tab w:val="left" w:pos="0"/>
      </w:tabs>
      <w:ind w:left="1120" w:hanging="1600"/>
    </w:pPr>
  </w:style>
  <w:style w:type="paragraph" w:customStyle="1" w:styleId="AparaSymb">
    <w:name w:val="A para Symb"/>
    <w:basedOn w:val="Apara"/>
    <w:rsid w:val="00A63ED9"/>
    <w:pPr>
      <w:tabs>
        <w:tab w:val="right" w:pos="0"/>
      </w:tabs>
      <w:ind w:hanging="2080"/>
    </w:pPr>
  </w:style>
  <w:style w:type="paragraph" w:customStyle="1" w:styleId="Assectheading">
    <w:name w:val="A ssect heading"/>
    <w:basedOn w:val="Amain"/>
    <w:rsid w:val="00A63ED9"/>
    <w:pPr>
      <w:keepNext/>
      <w:tabs>
        <w:tab w:val="clear" w:pos="900"/>
        <w:tab w:val="clear" w:pos="1100"/>
      </w:tabs>
      <w:spacing w:before="300"/>
      <w:ind w:left="0" w:firstLine="0"/>
      <w:outlineLvl w:val="9"/>
    </w:pPr>
    <w:rPr>
      <w:i/>
    </w:rPr>
  </w:style>
  <w:style w:type="paragraph" w:customStyle="1" w:styleId="AsubparaSymb">
    <w:name w:val="A subpara Symb"/>
    <w:basedOn w:val="Asubpara"/>
    <w:rsid w:val="00A63ED9"/>
    <w:pPr>
      <w:tabs>
        <w:tab w:val="left" w:pos="0"/>
      </w:tabs>
      <w:ind w:left="2098" w:hanging="2580"/>
    </w:pPr>
  </w:style>
  <w:style w:type="paragraph" w:customStyle="1" w:styleId="Actdetails">
    <w:name w:val="Act details"/>
    <w:basedOn w:val="Normal"/>
    <w:rsid w:val="00A63ED9"/>
    <w:pPr>
      <w:spacing w:before="20"/>
      <w:ind w:left="1400"/>
    </w:pPr>
    <w:rPr>
      <w:rFonts w:ascii="Arial" w:hAnsi="Arial"/>
      <w:sz w:val="20"/>
    </w:rPr>
  </w:style>
  <w:style w:type="paragraph" w:customStyle="1" w:styleId="AmdtsEntriesDefL2">
    <w:name w:val="AmdtsEntriesDefL2"/>
    <w:basedOn w:val="Normal"/>
    <w:rsid w:val="00A63ED9"/>
    <w:pPr>
      <w:tabs>
        <w:tab w:val="left" w:pos="3000"/>
      </w:tabs>
      <w:ind w:left="3100" w:hanging="2000"/>
    </w:pPr>
    <w:rPr>
      <w:rFonts w:ascii="Arial" w:hAnsi="Arial"/>
      <w:sz w:val="18"/>
    </w:rPr>
  </w:style>
  <w:style w:type="paragraph" w:customStyle="1" w:styleId="AmdtsEntries">
    <w:name w:val="AmdtsEntries"/>
    <w:basedOn w:val="BillBasicHeading"/>
    <w:rsid w:val="00A63ED9"/>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A63ED9"/>
    <w:pPr>
      <w:tabs>
        <w:tab w:val="clear" w:pos="2600"/>
      </w:tabs>
      <w:spacing w:before="120"/>
      <w:ind w:left="1100"/>
    </w:pPr>
    <w:rPr>
      <w:sz w:val="18"/>
    </w:rPr>
  </w:style>
  <w:style w:type="paragraph" w:customStyle="1" w:styleId="Asamby">
    <w:name w:val="As am by"/>
    <w:basedOn w:val="Normal"/>
    <w:next w:val="Normal"/>
    <w:rsid w:val="00A63ED9"/>
    <w:pPr>
      <w:spacing w:before="240"/>
      <w:ind w:left="1100"/>
    </w:pPr>
    <w:rPr>
      <w:rFonts w:ascii="Arial" w:hAnsi="Arial"/>
      <w:sz w:val="20"/>
    </w:rPr>
  </w:style>
  <w:style w:type="character" w:customStyle="1" w:styleId="charSymb">
    <w:name w:val="charSymb"/>
    <w:basedOn w:val="DefaultParagraphFont"/>
    <w:rsid w:val="00A63ED9"/>
    <w:rPr>
      <w:rFonts w:ascii="Arial" w:hAnsi="Arial"/>
      <w:sz w:val="24"/>
      <w:bdr w:val="single" w:sz="4" w:space="0" w:color="auto"/>
    </w:rPr>
  </w:style>
  <w:style w:type="character" w:customStyle="1" w:styleId="charTableNo">
    <w:name w:val="charTableNo"/>
    <w:basedOn w:val="DefaultParagraphFont"/>
    <w:rsid w:val="00A63ED9"/>
  </w:style>
  <w:style w:type="character" w:customStyle="1" w:styleId="charTableText">
    <w:name w:val="charTableText"/>
    <w:basedOn w:val="DefaultParagraphFont"/>
    <w:rsid w:val="00A63ED9"/>
  </w:style>
  <w:style w:type="paragraph" w:customStyle="1" w:styleId="Dict-HeadingSymb">
    <w:name w:val="Dict-Heading Symb"/>
    <w:basedOn w:val="Dict-Heading"/>
    <w:rsid w:val="00A63ED9"/>
    <w:pPr>
      <w:tabs>
        <w:tab w:val="left" w:pos="0"/>
      </w:tabs>
      <w:ind w:left="2480" w:hanging="2960"/>
    </w:pPr>
  </w:style>
  <w:style w:type="paragraph" w:customStyle="1" w:styleId="EarlierRepubEntries">
    <w:name w:val="EarlierRepubEntries"/>
    <w:basedOn w:val="Normal"/>
    <w:rsid w:val="00A63ED9"/>
    <w:pPr>
      <w:spacing w:before="60" w:after="60"/>
    </w:pPr>
    <w:rPr>
      <w:rFonts w:ascii="Arial" w:hAnsi="Arial"/>
      <w:sz w:val="18"/>
    </w:rPr>
  </w:style>
  <w:style w:type="paragraph" w:customStyle="1" w:styleId="EarlierRepubHdg">
    <w:name w:val="EarlierRepubHdg"/>
    <w:basedOn w:val="Normal"/>
    <w:rsid w:val="00A63ED9"/>
    <w:pPr>
      <w:keepNext/>
    </w:pPr>
    <w:rPr>
      <w:rFonts w:ascii="Arial" w:hAnsi="Arial"/>
      <w:b/>
      <w:sz w:val="20"/>
    </w:rPr>
  </w:style>
  <w:style w:type="paragraph" w:customStyle="1" w:styleId="Endnote20">
    <w:name w:val="Endnote2"/>
    <w:basedOn w:val="Normal"/>
    <w:rsid w:val="00A63ED9"/>
    <w:pPr>
      <w:keepNext/>
      <w:tabs>
        <w:tab w:val="left" w:pos="1100"/>
      </w:tabs>
      <w:spacing w:before="360"/>
    </w:pPr>
    <w:rPr>
      <w:rFonts w:ascii="Arial" w:hAnsi="Arial"/>
      <w:b/>
    </w:rPr>
  </w:style>
  <w:style w:type="paragraph" w:customStyle="1" w:styleId="Endnote3">
    <w:name w:val="Endnote3"/>
    <w:basedOn w:val="Normal"/>
    <w:rsid w:val="00A63ED9"/>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A63ED9"/>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A63ED9"/>
    <w:pPr>
      <w:spacing w:before="60"/>
      <w:ind w:left="1100"/>
      <w:jc w:val="both"/>
    </w:pPr>
    <w:rPr>
      <w:sz w:val="20"/>
    </w:rPr>
  </w:style>
  <w:style w:type="paragraph" w:customStyle="1" w:styleId="EndNoteParas">
    <w:name w:val="EndNoteParas"/>
    <w:basedOn w:val="EndNoteTextEPS"/>
    <w:rsid w:val="00A63ED9"/>
    <w:pPr>
      <w:tabs>
        <w:tab w:val="right" w:pos="1432"/>
      </w:tabs>
      <w:ind w:left="1840" w:hanging="1840"/>
    </w:pPr>
  </w:style>
  <w:style w:type="paragraph" w:customStyle="1" w:styleId="EndnotesAbbrev">
    <w:name w:val="EndnotesAbbrev"/>
    <w:basedOn w:val="Normal"/>
    <w:rsid w:val="00A63ED9"/>
    <w:pPr>
      <w:spacing w:before="20"/>
    </w:pPr>
    <w:rPr>
      <w:rFonts w:ascii="Arial" w:hAnsi="Arial"/>
      <w:color w:val="000000"/>
      <w:sz w:val="16"/>
    </w:rPr>
  </w:style>
  <w:style w:type="paragraph" w:customStyle="1" w:styleId="EPSCoverTop">
    <w:name w:val="EPSCoverTop"/>
    <w:basedOn w:val="Normal"/>
    <w:rsid w:val="00A63ED9"/>
    <w:pPr>
      <w:jc w:val="right"/>
    </w:pPr>
    <w:rPr>
      <w:rFonts w:ascii="Arial" w:hAnsi="Arial"/>
      <w:sz w:val="20"/>
    </w:rPr>
  </w:style>
  <w:style w:type="paragraph" w:customStyle="1" w:styleId="LegHistNote">
    <w:name w:val="LegHistNote"/>
    <w:basedOn w:val="Actdetails"/>
    <w:rsid w:val="00A63ED9"/>
    <w:pPr>
      <w:spacing w:before="60"/>
      <w:ind w:left="2700" w:right="-60" w:hanging="1300"/>
    </w:pPr>
    <w:rPr>
      <w:sz w:val="18"/>
    </w:rPr>
  </w:style>
  <w:style w:type="paragraph" w:customStyle="1" w:styleId="LongTitleSymb">
    <w:name w:val="LongTitleSymb"/>
    <w:basedOn w:val="LongTitle"/>
    <w:rsid w:val="00A63ED9"/>
    <w:pPr>
      <w:ind w:hanging="480"/>
    </w:pPr>
  </w:style>
  <w:style w:type="paragraph" w:styleId="MacroText">
    <w:name w:val="macro"/>
    <w:link w:val="MacroTextChar"/>
    <w:semiHidden/>
    <w:rsid w:val="00A63ED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A63ED9"/>
    <w:rPr>
      <w:rFonts w:ascii="Courier New" w:hAnsi="Courier New" w:cs="Courier New"/>
      <w:lang w:eastAsia="en-US"/>
    </w:rPr>
  </w:style>
  <w:style w:type="paragraph" w:customStyle="1" w:styleId="NewAct">
    <w:name w:val="New Act"/>
    <w:basedOn w:val="Normal"/>
    <w:next w:val="Actdetails"/>
    <w:rsid w:val="00A63ED9"/>
    <w:pPr>
      <w:keepNext/>
      <w:spacing w:before="180"/>
      <w:ind w:left="1100"/>
    </w:pPr>
    <w:rPr>
      <w:rFonts w:ascii="Arial" w:hAnsi="Arial"/>
      <w:b/>
      <w:sz w:val="20"/>
    </w:rPr>
  </w:style>
  <w:style w:type="paragraph" w:customStyle="1" w:styleId="NewReg">
    <w:name w:val="New Reg"/>
    <w:basedOn w:val="NewAct"/>
    <w:next w:val="Actdetails"/>
    <w:rsid w:val="00A63ED9"/>
  </w:style>
  <w:style w:type="paragraph" w:customStyle="1" w:styleId="RenumProvEntries">
    <w:name w:val="RenumProvEntries"/>
    <w:basedOn w:val="Normal"/>
    <w:rsid w:val="00A63ED9"/>
    <w:pPr>
      <w:spacing w:before="60"/>
    </w:pPr>
    <w:rPr>
      <w:rFonts w:ascii="Arial" w:hAnsi="Arial"/>
      <w:sz w:val="20"/>
    </w:rPr>
  </w:style>
  <w:style w:type="paragraph" w:customStyle="1" w:styleId="RenumProvHdg">
    <w:name w:val="RenumProvHdg"/>
    <w:basedOn w:val="Normal"/>
    <w:rsid w:val="00A63ED9"/>
    <w:rPr>
      <w:rFonts w:ascii="Arial" w:hAnsi="Arial"/>
      <w:b/>
      <w:sz w:val="22"/>
    </w:rPr>
  </w:style>
  <w:style w:type="paragraph" w:customStyle="1" w:styleId="RenumProvHeader">
    <w:name w:val="RenumProvHeader"/>
    <w:basedOn w:val="Normal"/>
    <w:rsid w:val="00A63ED9"/>
    <w:rPr>
      <w:rFonts w:ascii="Arial" w:hAnsi="Arial"/>
      <w:b/>
      <w:sz w:val="22"/>
    </w:rPr>
  </w:style>
  <w:style w:type="paragraph" w:customStyle="1" w:styleId="RenumProvSubsectEntries">
    <w:name w:val="RenumProvSubsectEntries"/>
    <w:basedOn w:val="RenumProvEntries"/>
    <w:rsid w:val="00A63ED9"/>
    <w:pPr>
      <w:ind w:left="252"/>
    </w:pPr>
  </w:style>
  <w:style w:type="paragraph" w:customStyle="1" w:styleId="RenumTableHdg">
    <w:name w:val="RenumTableHdg"/>
    <w:basedOn w:val="Normal"/>
    <w:rsid w:val="00A63ED9"/>
    <w:pPr>
      <w:spacing w:before="120"/>
    </w:pPr>
    <w:rPr>
      <w:rFonts w:ascii="Arial" w:hAnsi="Arial"/>
      <w:b/>
      <w:sz w:val="20"/>
    </w:rPr>
  </w:style>
  <w:style w:type="paragraph" w:customStyle="1" w:styleId="SchclauseheadingSymb">
    <w:name w:val="Sch clause heading Symb"/>
    <w:basedOn w:val="Schclauseheading"/>
    <w:rsid w:val="00A63ED9"/>
    <w:pPr>
      <w:tabs>
        <w:tab w:val="left" w:pos="0"/>
      </w:tabs>
      <w:ind w:left="980" w:hanging="1460"/>
    </w:pPr>
  </w:style>
  <w:style w:type="paragraph" w:customStyle="1" w:styleId="SchSubClause">
    <w:name w:val="Sch SubClause"/>
    <w:basedOn w:val="Schclauseheading"/>
    <w:rsid w:val="00A63ED9"/>
    <w:rPr>
      <w:b w:val="0"/>
    </w:rPr>
  </w:style>
  <w:style w:type="paragraph" w:customStyle="1" w:styleId="Sched-FormSymb">
    <w:name w:val="Sched-Form Symb"/>
    <w:basedOn w:val="Sched-Form"/>
    <w:rsid w:val="00A63ED9"/>
    <w:pPr>
      <w:tabs>
        <w:tab w:val="left" w:pos="0"/>
      </w:tabs>
      <w:ind w:left="2480" w:hanging="2960"/>
    </w:pPr>
  </w:style>
  <w:style w:type="paragraph" w:customStyle="1" w:styleId="Sched-headingSymb">
    <w:name w:val="Sched-heading Symb"/>
    <w:basedOn w:val="Sched-heading"/>
    <w:rsid w:val="00A63ED9"/>
    <w:pPr>
      <w:tabs>
        <w:tab w:val="left" w:pos="0"/>
      </w:tabs>
      <w:ind w:left="2480" w:hanging="2960"/>
    </w:pPr>
  </w:style>
  <w:style w:type="paragraph" w:customStyle="1" w:styleId="Sched-PartSymb">
    <w:name w:val="Sched-Part Symb"/>
    <w:basedOn w:val="Sched-Part"/>
    <w:rsid w:val="00A63ED9"/>
    <w:pPr>
      <w:tabs>
        <w:tab w:val="left" w:pos="0"/>
      </w:tabs>
      <w:ind w:left="2480" w:hanging="2960"/>
    </w:pPr>
  </w:style>
  <w:style w:type="paragraph" w:styleId="Subtitle">
    <w:name w:val="Subtitle"/>
    <w:basedOn w:val="Normal"/>
    <w:link w:val="SubtitleChar"/>
    <w:qFormat/>
    <w:rsid w:val="00A63ED9"/>
    <w:pPr>
      <w:spacing w:after="60"/>
      <w:jc w:val="center"/>
      <w:outlineLvl w:val="1"/>
    </w:pPr>
    <w:rPr>
      <w:rFonts w:ascii="Arial" w:hAnsi="Arial"/>
    </w:rPr>
  </w:style>
  <w:style w:type="character" w:customStyle="1" w:styleId="SubtitleChar">
    <w:name w:val="Subtitle Char"/>
    <w:basedOn w:val="DefaultParagraphFont"/>
    <w:link w:val="Subtitle"/>
    <w:rsid w:val="00A63ED9"/>
    <w:rPr>
      <w:rFonts w:ascii="Arial" w:hAnsi="Arial"/>
      <w:sz w:val="24"/>
      <w:lang w:eastAsia="en-US"/>
    </w:rPr>
  </w:style>
  <w:style w:type="paragraph" w:customStyle="1" w:styleId="TLegEntries">
    <w:name w:val="TLegEntries"/>
    <w:basedOn w:val="Normal"/>
    <w:rsid w:val="00A63ED9"/>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A63ED9"/>
    <w:pPr>
      <w:ind w:firstLine="0"/>
    </w:pPr>
    <w:rPr>
      <w:b/>
    </w:rPr>
  </w:style>
  <w:style w:type="paragraph" w:customStyle="1" w:styleId="EndNoteTextPub">
    <w:name w:val="EndNoteTextPub"/>
    <w:basedOn w:val="Normal"/>
    <w:rsid w:val="00A63ED9"/>
    <w:pPr>
      <w:spacing w:before="60"/>
      <w:ind w:left="1100"/>
      <w:jc w:val="both"/>
    </w:pPr>
    <w:rPr>
      <w:sz w:val="20"/>
    </w:rPr>
  </w:style>
  <w:style w:type="paragraph" w:customStyle="1" w:styleId="TOC10">
    <w:name w:val="TOC 10"/>
    <w:basedOn w:val="TOC5"/>
    <w:rsid w:val="00A63ED9"/>
    <w:rPr>
      <w:szCs w:val="24"/>
    </w:rPr>
  </w:style>
  <w:style w:type="character" w:customStyle="1" w:styleId="charNotBold">
    <w:name w:val="charNotBold"/>
    <w:basedOn w:val="DefaultParagraphFont"/>
    <w:rsid w:val="00A63ED9"/>
    <w:rPr>
      <w:rFonts w:ascii="Arial" w:hAnsi="Arial"/>
      <w:sz w:val="20"/>
    </w:rPr>
  </w:style>
  <w:style w:type="paragraph" w:customStyle="1" w:styleId="ShadedSchClauseSymb">
    <w:name w:val="Shaded Sch Clause Symb"/>
    <w:basedOn w:val="ShadedSchClause"/>
    <w:rsid w:val="00A63ED9"/>
    <w:pPr>
      <w:tabs>
        <w:tab w:val="left" w:pos="0"/>
      </w:tabs>
      <w:ind w:left="975" w:hanging="1457"/>
    </w:pPr>
  </w:style>
  <w:style w:type="paragraph" w:customStyle="1" w:styleId="CoverTextBullet">
    <w:name w:val="CoverTextBullet"/>
    <w:basedOn w:val="CoverText"/>
    <w:qFormat/>
    <w:rsid w:val="00A63ED9"/>
    <w:pPr>
      <w:numPr>
        <w:numId w:val="32"/>
      </w:numPr>
    </w:pPr>
    <w:rPr>
      <w:color w:val="000000"/>
    </w:rPr>
  </w:style>
  <w:style w:type="character" w:customStyle="1" w:styleId="Heading3Char">
    <w:name w:val="Heading 3 Char"/>
    <w:aliases w:val="h3 Char,sec Char"/>
    <w:basedOn w:val="DefaultParagraphFont"/>
    <w:link w:val="Heading3"/>
    <w:rsid w:val="00A63ED9"/>
    <w:rPr>
      <w:b/>
      <w:sz w:val="24"/>
      <w:lang w:eastAsia="en-US"/>
    </w:rPr>
  </w:style>
  <w:style w:type="paragraph" w:customStyle="1" w:styleId="Sched-Form-18Space">
    <w:name w:val="Sched-Form-18Space"/>
    <w:basedOn w:val="Normal"/>
    <w:rsid w:val="00A63ED9"/>
    <w:pPr>
      <w:spacing w:before="360" w:after="60"/>
    </w:pPr>
    <w:rPr>
      <w:sz w:val="22"/>
    </w:rPr>
  </w:style>
  <w:style w:type="paragraph" w:customStyle="1" w:styleId="FormRule">
    <w:name w:val="FormRule"/>
    <w:basedOn w:val="Normal"/>
    <w:rsid w:val="00A63ED9"/>
    <w:pPr>
      <w:pBdr>
        <w:top w:val="single" w:sz="4" w:space="1" w:color="auto"/>
      </w:pBdr>
      <w:spacing w:before="160" w:after="40"/>
      <w:ind w:left="3220" w:right="3260"/>
    </w:pPr>
    <w:rPr>
      <w:sz w:val="8"/>
    </w:rPr>
  </w:style>
  <w:style w:type="paragraph" w:customStyle="1" w:styleId="OldAmdtsEntries">
    <w:name w:val="OldAmdtsEntries"/>
    <w:basedOn w:val="BillBasicHeading"/>
    <w:rsid w:val="00A63ED9"/>
    <w:pPr>
      <w:tabs>
        <w:tab w:val="clear" w:pos="2600"/>
        <w:tab w:val="left" w:leader="dot" w:pos="2700"/>
      </w:tabs>
      <w:ind w:left="2700" w:hanging="2000"/>
    </w:pPr>
    <w:rPr>
      <w:sz w:val="18"/>
    </w:rPr>
  </w:style>
  <w:style w:type="paragraph" w:customStyle="1" w:styleId="OldAmdt2ndLine">
    <w:name w:val="OldAmdt2ndLine"/>
    <w:basedOn w:val="OldAmdtsEntries"/>
    <w:rsid w:val="00A63ED9"/>
    <w:pPr>
      <w:tabs>
        <w:tab w:val="left" w:pos="2700"/>
      </w:tabs>
      <w:spacing w:before="0"/>
    </w:pPr>
  </w:style>
  <w:style w:type="paragraph" w:customStyle="1" w:styleId="parainpara">
    <w:name w:val="para in para"/>
    <w:rsid w:val="00A63ED9"/>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A63ED9"/>
    <w:pPr>
      <w:spacing w:after="60"/>
      <w:ind w:left="2800"/>
    </w:pPr>
    <w:rPr>
      <w:rFonts w:ascii="ACTCrest" w:hAnsi="ACTCrest"/>
      <w:sz w:val="216"/>
    </w:rPr>
  </w:style>
  <w:style w:type="paragraph" w:customStyle="1" w:styleId="Actbullet">
    <w:name w:val="Act bullet"/>
    <w:basedOn w:val="Normal"/>
    <w:uiPriority w:val="99"/>
    <w:rsid w:val="00A63ED9"/>
    <w:pPr>
      <w:numPr>
        <w:numId w:val="43"/>
      </w:numPr>
      <w:tabs>
        <w:tab w:val="left" w:pos="900"/>
      </w:tabs>
      <w:spacing w:before="20"/>
      <w:ind w:right="-60"/>
    </w:pPr>
    <w:rPr>
      <w:rFonts w:ascii="Arial" w:hAnsi="Arial"/>
      <w:sz w:val="18"/>
    </w:rPr>
  </w:style>
  <w:style w:type="paragraph" w:customStyle="1" w:styleId="AuthorisedBlock">
    <w:name w:val="AuthorisedBlock"/>
    <w:basedOn w:val="Normal"/>
    <w:rsid w:val="00A63ED9"/>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A63ED9"/>
    <w:rPr>
      <w:b w:val="0"/>
      <w:sz w:val="32"/>
    </w:rPr>
  </w:style>
  <w:style w:type="paragraph" w:customStyle="1" w:styleId="MH1Chapter">
    <w:name w:val="M H1 Chapter"/>
    <w:basedOn w:val="AH1Chapter"/>
    <w:rsid w:val="00A63ED9"/>
    <w:pPr>
      <w:tabs>
        <w:tab w:val="clear" w:pos="2600"/>
        <w:tab w:val="left" w:pos="2720"/>
      </w:tabs>
      <w:ind w:left="4000" w:hanging="3300"/>
    </w:pPr>
  </w:style>
  <w:style w:type="paragraph" w:customStyle="1" w:styleId="ModH1Chapter">
    <w:name w:val="Mod H1 Chapter"/>
    <w:basedOn w:val="IH1ChapSymb"/>
    <w:rsid w:val="00A63ED9"/>
    <w:pPr>
      <w:tabs>
        <w:tab w:val="clear" w:pos="2600"/>
        <w:tab w:val="left" w:pos="3300"/>
      </w:tabs>
      <w:ind w:left="3300"/>
    </w:pPr>
  </w:style>
  <w:style w:type="paragraph" w:customStyle="1" w:styleId="ModH2Part">
    <w:name w:val="Mod H2 Part"/>
    <w:basedOn w:val="IH2PartSymb"/>
    <w:rsid w:val="00A63ED9"/>
    <w:pPr>
      <w:tabs>
        <w:tab w:val="clear" w:pos="2600"/>
        <w:tab w:val="left" w:pos="3300"/>
      </w:tabs>
      <w:ind w:left="3300"/>
    </w:pPr>
  </w:style>
  <w:style w:type="paragraph" w:customStyle="1" w:styleId="ModH3Div">
    <w:name w:val="Mod H3 Div"/>
    <w:basedOn w:val="IH3DivSymb"/>
    <w:rsid w:val="00A63ED9"/>
    <w:pPr>
      <w:tabs>
        <w:tab w:val="clear" w:pos="2600"/>
        <w:tab w:val="left" w:pos="3300"/>
      </w:tabs>
      <w:ind w:left="3300"/>
    </w:pPr>
  </w:style>
  <w:style w:type="paragraph" w:customStyle="1" w:styleId="ModH4SubDiv">
    <w:name w:val="Mod H4 SubDiv"/>
    <w:basedOn w:val="IH4SubDivSymb"/>
    <w:rsid w:val="00A63ED9"/>
    <w:pPr>
      <w:tabs>
        <w:tab w:val="clear" w:pos="2600"/>
        <w:tab w:val="left" w:pos="3300"/>
      </w:tabs>
      <w:ind w:left="3300"/>
    </w:pPr>
  </w:style>
  <w:style w:type="paragraph" w:customStyle="1" w:styleId="ModH5Sec">
    <w:name w:val="Mod H5 Sec"/>
    <w:basedOn w:val="IH5SecSymb"/>
    <w:rsid w:val="00A63ED9"/>
    <w:pPr>
      <w:tabs>
        <w:tab w:val="clear" w:pos="1100"/>
        <w:tab w:val="left" w:pos="1800"/>
      </w:tabs>
      <w:ind w:left="2200"/>
    </w:pPr>
  </w:style>
  <w:style w:type="paragraph" w:customStyle="1" w:styleId="Modmain">
    <w:name w:val="Mod main"/>
    <w:basedOn w:val="Amain"/>
    <w:rsid w:val="00A63ED9"/>
    <w:pPr>
      <w:tabs>
        <w:tab w:val="clear" w:pos="900"/>
        <w:tab w:val="clear" w:pos="1100"/>
        <w:tab w:val="right" w:pos="1600"/>
        <w:tab w:val="left" w:pos="1800"/>
      </w:tabs>
      <w:ind w:left="2200"/>
    </w:pPr>
  </w:style>
  <w:style w:type="paragraph" w:customStyle="1" w:styleId="Modpara">
    <w:name w:val="Mod para"/>
    <w:basedOn w:val="BillBasic"/>
    <w:rsid w:val="00A63ED9"/>
    <w:pPr>
      <w:tabs>
        <w:tab w:val="right" w:pos="2100"/>
        <w:tab w:val="left" w:pos="2300"/>
      </w:tabs>
      <w:ind w:left="2700" w:hanging="1600"/>
      <w:outlineLvl w:val="6"/>
    </w:pPr>
  </w:style>
  <w:style w:type="paragraph" w:customStyle="1" w:styleId="Modsubpara">
    <w:name w:val="Mod subpara"/>
    <w:basedOn w:val="Asubpara"/>
    <w:rsid w:val="00A63ED9"/>
    <w:pPr>
      <w:tabs>
        <w:tab w:val="clear" w:pos="1900"/>
        <w:tab w:val="clear" w:pos="2100"/>
        <w:tab w:val="right" w:pos="2640"/>
        <w:tab w:val="left" w:pos="2840"/>
      </w:tabs>
      <w:ind w:left="3240" w:hanging="2140"/>
    </w:pPr>
  </w:style>
  <w:style w:type="paragraph" w:customStyle="1" w:styleId="Modsubsubpara">
    <w:name w:val="Mod subsubpara"/>
    <w:basedOn w:val="AsubsubparaSymb"/>
    <w:rsid w:val="00A63ED9"/>
    <w:pPr>
      <w:tabs>
        <w:tab w:val="clear" w:pos="2400"/>
        <w:tab w:val="clear" w:pos="2600"/>
        <w:tab w:val="right" w:pos="3160"/>
        <w:tab w:val="left" w:pos="3360"/>
      </w:tabs>
      <w:ind w:left="3760" w:hanging="2660"/>
    </w:pPr>
  </w:style>
  <w:style w:type="paragraph" w:customStyle="1" w:styleId="Modmainreturn">
    <w:name w:val="Mod main return"/>
    <w:basedOn w:val="AmainreturnSymb"/>
    <w:rsid w:val="00A63ED9"/>
    <w:pPr>
      <w:ind w:left="1800"/>
    </w:pPr>
  </w:style>
  <w:style w:type="paragraph" w:customStyle="1" w:styleId="Modparareturn">
    <w:name w:val="Mod para return"/>
    <w:basedOn w:val="AparareturnSymb"/>
    <w:rsid w:val="00A63ED9"/>
    <w:pPr>
      <w:ind w:left="2300"/>
    </w:pPr>
  </w:style>
  <w:style w:type="paragraph" w:customStyle="1" w:styleId="Modsubparareturn">
    <w:name w:val="Mod subpara return"/>
    <w:basedOn w:val="AsubparareturnSymb"/>
    <w:rsid w:val="00A63ED9"/>
    <w:pPr>
      <w:ind w:left="3040"/>
    </w:pPr>
  </w:style>
  <w:style w:type="paragraph" w:customStyle="1" w:styleId="Modref">
    <w:name w:val="Mod ref"/>
    <w:basedOn w:val="refSymb"/>
    <w:rsid w:val="00A63ED9"/>
    <w:pPr>
      <w:ind w:left="1100"/>
    </w:pPr>
  </w:style>
  <w:style w:type="paragraph" w:customStyle="1" w:styleId="ModaNote">
    <w:name w:val="Mod aNote"/>
    <w:basedOn w:val="aNoteSymb"/>
    <w:rsid w:val="00A63ED9"/>
    <w:pPr>
      <w:tabs>
        <w:tab w:val="left" w:pos="2600"/>
      </w:tabs>
      <w:ind w:left="2600"/>
    </w:pPr>
  </w:style>
  <w:style w:type="paragraph" w:customStyle="1" w:styleId="ModNote">
    <w:name w:val="Mod Note"/>
    <w:basedOn w:val="aNoteSymb"/>
    <w:rsid w:val="00A63ED9"/>
    <w:pPr>
      <w:tabs>
        <w:tab w:val="left" w:pos="2600"/>
      </w:tabs>
      <w:ind w:left="2600"/>
    </w:pPr>
  </w:style>
  <w:style w:type="paragraph" w:customStyle="1" w:styleId="ApprFormHd">
    <w:name w:val="ApprFormHd"/>
    <w:basedOn w:val="Sched-heading"/>
    <w:rsid w:val="00A63ED9"/>
    <w:pPr>
      <w:ind w:left="0" w:firstLine="0"/>
    </w:pPr>
  </w:style>
  <w:style w:type="paragraph" w:customStyle="1" w:styleId="AmdtEntries">
    <w:name w:val="AmdtEntries"/>
    <w:basedOn w:val="BillBasicHeading"/>
    <w:rsid w:val="00A63ED9"/>
    <w:pPr>
      <w:keepNext w:val="0"/>
      <w:tabs>
        <w:tab w:val="clear" w:pos="2600"/>
      </w:tabs>
      <w:spacing w:before="0"/>
      <w:ind w:left="3200" w:hanging="2100"/>
    </w:pPr>
    <w:rPr>
      <w:sz w:val="18"/>
    </w:rPr>
  </w:style>
  <w:style w:type="paragraph" w:customStyle="1" w:styleId="AmdtEntriesDefL2">
    <w:name w:val="AmdtEntriesDefL2"/>
    <w:basedOn w:val="AmdtEntries"/>
    <w:rsid w:val="00A63ED9"/>
    <w:pPr>
      <w:tabs>
        <w:tab w:val="left" w:pos="3000"/>
      </w:tabs>
      <w:ind w:left="3600" w:hanging="2500"/>
    </w:pPr>
  </w:style>
  <w:style w:type="paragraph" w:customStyle="1" w:styleId="Actdetailsnote">
    <w:name w:val="Act details note"/>
    <w:basedOn w:val="Actdetails"/>
    <w:uiPriority w:val="99"/>
    <w:rsid w:val="00A63ED9"/>
    <w:pPr>
      <w:ind w:left="1620" w:right="-60" w:hanging="720"/>
    </w:pPr>
    <w:rPr>
      <w:sz w:val="18"/>
    </w:rPr>
  </w:style>
  <w:style w:type="paragraph" w:customStyle="1" w:styleId="DetailsNo">
    <w:name w:val="Details No"/>
    <w:basedOn w:val="Actdetails"/>
    <w:uiPriority w:val="99"/>
    <w:rsid w:val="00A63ED9"/>
    <w:pPr>
      <w:ind w:left="0"/>
    </w:pPr>
    <w:rPr>
      <w:sz w:val="18"/>
    </w:rPr>
  </w:style>
  <w:style w:type="paragraph" w:customStyle="1" w:styleId="AssectheadingSymb">
    <w:name w:val="A ssect heading Symb"/>
    <w:basedOn w:val="Amain"/>
    <w:rsid w:val="00A63ED9"/>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A63ED9"/>
    <w:pPr>
      <w:tabs>
        <w:tab w:val="left" w:pos="0"/>
        <w:tab w:val="right" w:pos="2400"/>
        <w:tab w:val="left" w:pos="2600"/>
      </w:tabs>
      <w:ind w:left="2602" w:hanging="3084"/>
      <w:outlineLvl w:val="8"/>
    </w:pPr>
  </w:style>
  <w:style w:type="paragraph" w:customStyle="1" w:styleId="AmainreturnSymb">
    <w:name w:val="A main return Symb"/>
    <w:basedOn w:val="BillBasic"/>
    <w:rsid w:val="00A63ED9"/>
    <w:pPr>
      <w:tabs>
        <w:tab w:val="left" w:pos="1582"/>
      </w:tabs>
      <w:ind w:left="1100" w:hanging="1582"/>
    </w:pPr>
  </w:style>
  <w:style w:type="paragraph" w:customStyle="1" w:styleId="AparareturnSymb">
    <w:name w:val="A para return Symb"/>
    <w:basedOn w:val="BillBasic"/>
    <w:rsid w:val="00A63ED9"/>
    <w:pPr>
      <w:tabs>
        <w:tab w:val="left" w:pos="2081"/>
      </w:tabs>
      <w:ind w:left="1599" w:hanging="2081"/>
    </w:pPr>
  </w:style>
  <w:style w:type="paragraph" w:customStyle="1" w:styleId="AsubparareturnSymb">
    <w:name w:val="A subpara return Symb"/>
    <w:basedOn w:val="BillBasic"/>
    <w:rsid w:val="00A63ED9"/>
    <w:pPr>
      <w:tabs>
        <w:tab w:val="left" w:pos="2580"/>
      </w:tabs>
      <w:ind w:left="2098" w:hanging="2580"/>
    </w:pPr>
  </w:style>
  <w:style w:type="paragraph" w:customStyle="1" w:styleId="aDefSymb">
    <w:name w:val="aDef Symb"/>
    <w:basedOn w:val="BillBasic"/>
    <w:rsid w:val="00A63ED9"/>
    <w:pPr>
      <w:tabs>
        <w:tab w:val="left" w:pos="1582"/>
      </w:tabs>
      <w:ind w:left="1100" w:hanging="1582"/>
    </w:pPr>
  </w:style>
  <w:style w:type="paragraph" w:customStyle="1" w:styleId="aDefparaSymb">
    <w:name w:val="aDef para Symb"/>
    <w:basedOn w:val="Apara"/>
    <w:rsid w:val="00A63ED9"/>
    <w:pPr>
      <w:tabs>
        <w:tab w:val="clear" w:pos="1600"/>
        <w:tab w:val="left" w:pos="0"/>
        <w:tab w:val="left" w:pos="1599"/>
      </w:tabs>
      <w:ind w:left="1599" w:hanging="2081"/>
    </w:pPr>
  </w:style>
  <w:style w:type="paragraph" w:customStyle="1" w:styleId="aDefsubparaSymb">
    <w:name w:val="aDef subpara Symb"/>
    <w:basedOn w:val="Asubpara"/>
    <w:rsid w:val="00A63ED9"/>
    <w:pPr>
      <w:tabs>
        <w:tab w:val="left" w:pos="0"/>
      </w:tabs>
      <w:ind w:left="2098" w:hanging="2580"/>
    </w:pPr>
  </w:style>
  <w:style w:type="paragraph" w:customStyle="1" w:styleId="SchAmainSymb">
    <w:name w:val="Sch A main Symb"/>
    <w:basedOn w:val="Amain"/>
    <w:rsid w:val="00A63ED9"/>
    <w:pPr>
      <w:tabs>
        <w:tab w:val="left" w:pos="0"/>
      </w:tabs>
      <w:ind w:hanging="1580"/>
    </w:pPr>
  </w:style>
  <w:style w:type="paragraph" w:customStyle="1" w:styleId="SchAparaSymb">
    <w:name w:val="Sch A para Symb"/>
    <w:basedOn w:val="Apara"/>
    <w:rsid w:val="00A63ED9"/>
    <w:pPr>
      <w:tabs>
        <w:tab w:val="left" w:pos="0"/>
      </w:tabs>
      <w:ind w:hanging="2080"/>
    </w:pPr>
  </w:style>
  <w:style w:type="paragraph" w:customStyle="1" w:styleId="SchAsubparaSymb">
    <w:name w:val="Sch A subpara Symb"/>
    <w:basedOn w:val="Asubpara"/>
    <w:rsid w:val="00A63ED9"/>
    <w:pPr>
      <w:tabs>
        <w:tab w:val="left" w:pos="0"/>
      </w:tabs>
      <w:ind w:hanging="2580"/>
    </w:pPr>
  </w:style>
  <w:style w:type="paragraph" w:customStyle="1" w:styleId="SchAsubsubparaSymb">
    <w:name w:val="Sch A subsubpara Symb"/>
    <w:basedOn w:val="AsubsubparaSymb"/>
    <w:rsid w:val="00A63ED9"/>
  </w:style>
  <w:style w:type="paragraph" w:customStyle="1" w:styleId="refSymb">
    <w:name w:val="ref Symb"/>
    <w:basedOn w:val="BillBasic"/>
    <w:next w:val="Normal"/>
    <w:rsid w:val="00A63ED9"/>
    <w:pPr>
      <w:tabs>
        <w:tab w:val="left" w:pos="-480"/>
      </w:tabs>
      <w:spacing w:before="60"/>
      <w:ind w:hanging="480"/>
    </w:pPr>
    <w:rPr>
      <w:sz w:val="18"/>
    </w:rPr>
  </w:style>
  <w:style w:type="paragraph" w:customStyle="1" w:styleId="IshadedH5SecSymb">
    <w:name w:val="I shaded H5 Sec Symb"/>
    <w:basedOn w:val="AH5Sec"/>
    <w:rsid w:val="00A63ED9"/>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A63ED9"/>
    <w:pPr>
      <w:tabs>
        <w:tab w:val="clear" w:pos="-1580"/>
      </w:tabs>
      <w:ind w:left="975" w:hanging="1457"/>
    </w:pPr>
  </w:style>
  <w:style w:type="paragraph" w:customStyle="1" w:styleId="IH1ChapSymb">
    <w:name w:val="I H1 Chap Symb"/>
    <w:basedOn w:val="BillBasicHeading"/>
    <w:next w:val="Normal"/>
    <w:rsid w:val="00A63ED9"/>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A63ED9"/>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A63ED9"/>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A63ED9"/>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A63ED9"/>
    <w:pPr>
      <w:tabs>
        <w:tab w:val="clear" w:pos="2600"/>
        <w:tab w:val="left" w:pos="-1580"/>
        <w:tab w:val="left" w:pos="0"/>
        <w:tab w:val="left" w:pos="1100"/>
      </w:tabs>
      <w:spacing w:before="240"/>
      <w:ind w:left="1100" w:hanging="1580"/>
    </w:pPr>
  </w:style>
  <w:style w:type="paragraph" w:customStyle="1" w:styleId="IMainSymb">
    <w:name w:val="I Main Symb"/>
    <w:basedOn w:val="Amain"/>
    <w:rsid w:val="00A63ED9"/>
    <w:pPr>
      <w:tabs>
        <w:tab w:val="left" w:pos="0"/>
      </w:tabs>
      <w:ind w:hanging="1580"/>
    </w:pPr>
  </w:style>
  <w:style w:type="paragraph" w:customStyle="1" w:styleId="IparaSymb">
    <w:name w:val="I para Symb"/>
    <w:basedOn w:val="Apara"/>
    <w:rsid w:val="00A63ED9"/>
    <w:pPr>
      <w:tabs>
        <w:tab w:val="left" w:pos="0"/>
      </w:tabs>
      <w:ind w:hanging="2080"/>
      <w:outlineLvl w:val="9"/>
    </w:pPr>
  </w:style>
  <w:style w:type="paragraph" w:customStyle="1" w:styleId="IsubparaSymb">
    <w:name w:val="I subpara Symb"/>
    <w:basedOn w:val="Asubpara"/>
    <w:rsid w:val="00A63ED9"/>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A63ED9"/>
    <w:pPr>
      <w:tabs>
        <w:tab w:val="clear" w:pos="2400"/>
        <w:tab w:val="clear" w:pos="2600"/>
        <w:tab w:val="right" w:pos="2460"/>
        <w:tab w:val="left" w:pos="2660"/>
      </w:tabs>
      <w:ind w:left="2660" w:hanging="3140"/>
    </w:pPr>
  </w:style>
  <w:style w:type="paragraph" w:customStyle="1" w:styleId="IdefparaSymb">
    <w:name w:val="I def para Symb"/>
    <w:basedOn w:val="IparaSymb"/>
    <w:rsid w:val="00A63ED9"/>
    <w:pPr>
      <w:ind w:left="1599" w:hanging="2081"/>
    </w:pPr>
  </w:style>
  <w:style w:type="paragraph" w:customStyle="1" w:styleId="IdefsubparaSymb">
    <w:name w:val="I def subpara Symb"/>
    <w:basedOn w:val="IsubparaSymb"/>
    <w:rsid w:val="00A63ED9"/>
    <w:pPr>
      <w:ind w:left="2138"/>
    </w:pPr>
  </w:style>
  <w:style w:type="paragraph" w:customStyle="1" w:styleId="ISched-headingSymb">
    <w:name w:val="I Sched-heading Symb"/>
    <w:basedOn w:val="BillBasicHeading"/>
    <w:next w:val="Normal"/>
    <w:rsid w:val="00A63ED9"/>
    <w:pPr>
      <w:tabs>
        <w:tab w:val="left" w:pos="-3080"/>
        <w:tab w:val="left" w:pos="0"/>
      </w:tabs>
      <w:spacing w:before="320"/>
      <w:ind w:left="2600" w:hanging="3080"/>
    </w:pPr>
    <w:rPr>
      <w:sz w:val="34"/>
    </w:rPr>
  </w:style>
  <w:style w:type="paragraph" w:customStyle="1" w:styleId="ISched-PartSymb">
    <w:name w:val="I Sched-Part Symb"/>
    <w:basedOn w:val="BillBasicHeading"/>
    <w:rsid w:val="00A63ED9"/>
    <w:pPr>
      <w:tabs>
        <w:tab w:val="left" w:pos="-3080"/>
        <w:tab w:val="left" w:pos="0"/>
      </w:tabs>
      <w:spacing w:before="380"/>
      <w:ind w:left="2600" w:hanging="3080"/>
    </w:pPr>
    <w:rPr>
      <w:sz w:val="32"/>
    </w:rPr>
  </w:style>
  <w:style w:type="paragraph" w:customStyle="1" w:styleId="ISched-formSymb">
    <w:name w:val="I Sched-form Symb"/>
    <w:basedOn w:val="BillBasicHeading"/>
    <w:rsid w:val="00A63ED9"/>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A63ED9"/>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A63ED9"/>
    <w:pPr>
      <w:tabs>
        <w:tab w:val="left" w:pos="-3080"/>
        <w:tab w:val="left" w:pos="0"/>
      </w:tabs>
      <w:spacing w:before="320"/>
      <w:ind w:left="2600" w:hanging="3080"/>
      <w:jc w:val="both"/>
    </w:pPr>
    <w:rPr>
      <w:sz w:val="34"/>
    </w:rPr>
  </w:style>
  <w:style w:type="paragraph" w:customStyle="1" w:styleId="AmainbulletSymb">
    <w:name w:val="A main bullet Symb"/>
    <w:basedOn w:val="BillBasic"/>
    <w:rsid w:val="00A63ED9"/>
    <w:pPr>
      <w:tabs>
        <w:tab w:val="left" w:pos="1100"/>
      </w:tabs>
      <w:spacing w:before="60"/>
      <w:ind w:left="1500" w:hanging="1986"/>
    </w:pPr>
  </w:style>
  <w:style w:type="paragraph" w:customStyle="1" w:styleId="aExamHdgssSymb">
    <w:name w:val="aExamHdgss Symb"/>
    <w:basedOn w:val="BillBasicHeading"/>
    <w:next w:val="Normal"/>
    <w:rsid w:val="00A63ED9"/>
    <w:pPr>
      <w:tabs>
        <w:tab w:val="clear" w:pos="2600"/>
        <w:tab w:val="left" w:pos="1582"/>
      </w:tabs>
      <w:ind w:left="1100" w:hanging="1582"/>
    </w:pPr>
    <w:rPr>
      <w:sz w:val="18"/>
    </w:rPr>
  </w:style>
  <w:style w:type="paragraph" w:customStyle="1" w:styleId="aExamssSymb">
    <w:name w:val="aExamss Symb"/>
    <w:basedOn w:val="aNote"/>
    <w:rsid w:val="00A63ED9"/>
    <w:pPr>
      <w:tabs>
        <w:tab w:val="left" w:pos="1582"/>
      </w:tabs>
      <w:spacing w:before="60"/>
      <w:ind w:left="1100" w:hanging="1582"/>
    </w:pPr>
  </w:style>
  <w:style w:type="paragraph" w:customStyle="1" w:styleId="aExamINumssSymb">
    <w:name w:val="aExamINumss Symb"/>
    <w:basedOn w:val="aExamssSymb"/>
    <w:rsid w:val="00A63ED9"/>
    <w:pPr>
      <w:tabs>
        <w:tab w:val="left" w:pos="1100"/>
      </w:tabs>
      <w:ind w:left="1500" w:hanging="1986"/>
    </w:pPr>
  </w:style>
  <w:style w:type="paragraph" w:customStyle="1" w:styleId="aExamNumTextssSymb">
    <w:name w:val="aExamNumTextss Symb"/>
    <w:basedOn w:val="aExamssSymb"/>
    <w:rsid w:val="00A63ED9"/>
    <w:pPr>
      <w:tabs>
        <w:tab w:val="clear" w:pos="1582"/>
        <w:tab w:val="left" w:pos="1985"/>
      </w:tabs>
      <w:ind w:left="1503" w:hanging="1985"/>
    </w:pPr>
  </w:style>
  <w:style w:type="paragraph" w:customStyle="1" w:styleId="AExamIParaSymb">
    <w:name w:val="AExamIPara Symb"/>
    <w:basedOn w:val="aExam"/>
    <w:rsid w:val="00A63ED9"/>
    <w:pPr>
      <w:tabs>
        <w:tab w:val="right" w:pos="1718"/>
      </w:tabs>
      <w:ind w:left="1984" w:hanging="2466"/>
    </w:pPr>
  </w:style>
  <w:style w:type="paragraph" w:customStyle="1" w:styleId="aExamBulletssSymb">
    <w:name w:val="aExamBulletss Symb"/>
    <w:basedOn w:val="aExamssSymb"/>
    <w:rsid w:val="00A63ED9"/>
    <w:pPr>
      <w:tabs>
        <w:tab w:val="left" w:pos="1100"/>
      </w:tabs>
      <w:ind w:left="1500" w:hanging="1986"/>
    </w:pPr>
  </w:style>
  <w:style w:type="paragraph" w:customStyle="1" w:styleId="aNoteSymb">
    <w:name w:val="aNote Symb"/>
    <w:basedOn w:val="BillBasic"/>
    <w:rsid w:val="00A63ED9"/>
    <w:pPr>
      <w:tabs>
        <w:tab w:val="left" w:pos="1100"/>
        <w:tab w:val="left" w:pos="2381"/>
      </w:tabs>
      <w:ind w:left="1899" w:hanging="2381"/>
    </w:pPr>
    <w:rPr>
      <w:sz w:val="20"/>
    </w:rPr>
  </w:style>
  <w:style w:type="paragraph" w:customStyle="1" w:styleId="aNoteTextssSymb">
    <w:name w:val="aNoteTextss Symb"/>
    <w:basedOn w:val="Normal"/>
    <w:rsid w:val="00A63ED9"/>
    <w:pPr>
      <w:tabs>
        <w:tab w:val="clear" w:pos="0"/>
        <w:tab w:val="left" w:pos="1418"/>
      </w:tabs>
      <w:spacing w:before="60"/>
      <w:ind w:left="1417" w:hanging="1899"/>
      <w:jc w:val="both"/>
    </w:pPr>
    <w:rPr>
      <w:sz w:val="20"/>
    </w:rPr>
  </w:style>
  <w:style w:type="paragraph" w:customStyle="1" w:styleId="aNoteParaSymb">
    <w:name w:val="aNotePara Symb"/>
    <w:basedOn w:val="aNoteSymb"/>
    <w:rsid w:val="00A63ED9"/>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A63ED9"/>
    <w:pPr>
      <w:tabs>
        <w:tab w:val="clear" w:pos="0"/>
        <w:tab w:val="left" w:pos="1899"/>
      </w:tabs>
      <w:spacing w:before="60"/>
      <w:ind w:left="2296" w:hanging="2778"/>
      <w:jc w:val="both"/>
    </w:pPr>
    <w:rPr>
      <w:sz w:val="20"/>
    </w:rPr>
  </w:style>
  <w:style w:type="paragraph" w:customStyle="1" w:styleId="AparabulletSymb">
    <w:name w:val="A para bullet Symb"/>
    <w:basedOn w:val="BillBasic"/>
    <w:rsid w:val="00A63ED9"/>
    <w:pPr>
      <w:tabs>
        <w:tab w:val="left" w:pos="1616"/>
        <w:tab w:val="left" w:pos="2495"/>
      </w:tabs>
      <w:spacing w:before="60"/>
      <w:ind w:left="2013" w:hanging="2495"/>
    </w:pPr>
  </w:style>
  <w:style w:type="paragraph" w:customStyle="1" w:styleId="aExamHdgparSymb">
    <w:name w:val="aExamHdgpar Symb"/>
    <w:basedOn w:val="aExamHdgssSymb"/>
    <w:next w:val="Normal"/>
    <w:rsid w:val="00A63ED9"/>
    <w:pPr>
      <w:tabs>
        <w:tab w:val="clear" w:pos="1582"/>
        <w:tab w:val="left" w:pos="1599"/>
      </w:tabs>
      <w:ind w:left="1599" w:hanging="2081"/>
    </w:pPr>
  </w:style>
  <w:style w:type="paragraph" w:customStyle="1" w:styleId="aExamparSymb">
    <w:name w:val="aExampar Symb"/>
    <w:basedOn w:val="aExamssSymb"/>
    <w:rsid w:val="00A63ED9"/>
    <w:pPr>
      <w:tabs>
        <w:tab w:val="clear" w:pos="1582"/>
        <w:tab w:val="left" w:pos="1599"/>
      </w:tabs>
      <w:ind w:left="1599" w:hanging="2081"/>
    </w:pPr>
  </w:style>
  <w:style w:type="paragraph" w:customStyle="1" w:styleId="aExamINumparSymb">
    <w:name w:val="aExamINumpar Symb"/>
    <w:basedOn w:val="aExamparSymb"/>
    <w:rsid w:val="00A63ED9"/>
    <w:pPr>
      <w:tabs>
        <w:tab w:val="left" w:pos="2000"/>
      </w:tabs>
      <w:ind w:left="2041" w:hanging="2495"/>
    </w:pPr>
  </w:style>
  <w:style w:type="paragraph" w:customStyle="1" w:styleId="aExamBulletparSymb">
    <w:name w:val="aExamBulletpar Symb"/>
    <w:basedOn w:val="aExamparSymb"/>
    <w:rsid w:val="00A63ED9"/>
    <w:pPr>
      <w:tabs>
        <w:tab w:val="clear" w:pos="1599"/>
        <w:tab w:val="left" w:pos="1616"/>
        <w:tab w:val="left" w:pos="2495"/>
      </w:tabs>
      <w:ind w:left="2013" w:hanging="2495"/>
    </w:pPr>
  </w:style>
  <w:style w:type="paragraph" w:customStyle="1" w:styleId="aNoteparSymb">
    <w:name w:val="aNotepar Symb"/>
    <w:basedOn w:val="BillBasic"/>
    <w:next w:val="Normal"/>
    <w:rsid w:val="00A63ED9"/>
    <w:pPr>
      <w:tabs>
        <w:tab w:val="left" w:pos="1599"/>
        <w:tab w:val="left" w:pos="2398"/>
      </w:tabs>
      <w:ind w:left="2410" w:hanging="2892"/>
    </w:pPr>
    <w:rPr>
      <w:sz w:val="20"/>
    </w:rPr>
  </w:style>
  <w:style w:type="paragraph" w:customStyle="1" w:styleId="aNoteTextparSymb">
    <w:name w:val="aNoteTextpar Symb"/>
    <w:basedOn w:val="aNoteparSymb"/>
    <w:rsid w:val="00A63ED9"/>
    <w:pPr>
      <w:tabs>
        <w:tab w:val="clear" w:pos="1599"/>
        <w:tab w:val="clear" w:pos="2398"/>
        <w:tab w:val="left" w:pos="2880"/>
      </w:tabs>
      <w:spacing w:before="60"/>
      <w:ind w:left="2398" w:hanging="2880"/>
    </w:pPr>
  </w:style>
  <w:style w:type="paragraph" w:customStyle="1" w:styleId="aNoteParaparSymb">
    <w:name w:val="aNoteParapar Symb"/>
    <w:basedOn w:val="aNoteparSymb"/>
    <w:rsid w:val="00A63ED9"/>
    <w:pPr>
      <w:tabs>
        <w:tab w:val="right" w:pos="2640"/>
      </w:tabs>
      <w:spacing w:before="60"/>
      <w:ind w:left="2920" w:hanging="3402"/>
    </w:pPr>
  </w:style>
  <w:style w:type="paragraph" w:customStyle="1" w:styleId="aNoteBulletparSymb">
    <w:name w:val="aNoteBulletpar Symb"/>
    <w:basedOn w:val="aNoteparSymb"/>
    <w:rsid w:val="00A63ED9"/>
    <w:pPr>
      <w:tabs>
        <w:tab w:val="clear" w:pos="1599"/>
        <w:tab w:val="left" w:pos="3289"/>
      </w:tabs>
      <w:spacing w:before="60"/>
      <w:ind w:left="2807" w:hanging="3289"/>
    </w:pPr>
  </w:style>
  <w:style w:type="paragraph" w:customStyle="1" w:styleId="AsubparabulletSymb">
    <w:name w:val="A subpara bullet Symb"/>
    <w:basedOn w:val="BillBasic"/>
    <w:rsid w:val="00A63ED9"/>
    <w:pPr>
      <w:tabs>
        <w:tab w:val="left" w:pos="2138"/>
        <w:tab w:val="left" w:pos="3005"/>
      </w:tabs>
      <w:spacing w:before="60"/>
      <w:ind w:left="2523" w:hanging="3005"/>
    </w:pPr>
  </w:style>
  <w:style w:type="paragraph" w:customStyle="1" w:styleId="aExamHdgsubparSymb">
    <w:name w:val="aExamHdgsubpar Symb"/>
    <w:basedOn w:val="aExamHdgssSymb"/>
    <w:next w:val="Normal"/>
    <w:rsid w:val="00A63ED9"/>
    <w:pPr>
      <w:tabs>
        <w:tab w:val="clear" w:pos="1582"/>
        <w:tab w:val="left" w:pos="2620"/>
      </w:tabs>
      <w:ind w:left="2138" w:hanging="2620"/>
    </w:pPr>
  </w:style>
  <w:style w:type="paragraph" w:customStyle="1" w:styleId="aExamsubparSymb">
    <w:name w:val="aExamsubpar Symb"/>
    <w:basedOn w:val="aExamssSymb"/>
    <w:rsid w:val="00A63ED9"/>
    <w:pPr>
      <w:tabs>
        <w:tab w:val="clear" w:pos="1582"/>
        <w:tab w:val="left" w:pos="2620"/>
      </w:tabs>
      <w:ind w:left="2138" w:hanging="2620"/>
    </w:pPr>
  </w:style>
  <w:style w:type="paragraph" w:customStyle="1" w:styleId="aNotesubparSymb">
    <w:name w:val="aNotesubpar Symb"/>
    <w:basedOn w:val="BillBasic"/>
    <w:next w:val="Normal"/>
    <w:rsid w:val="00A63ED9"/>
    <w:pPr>
      <w:tabs>
        <w:tab w:val="left" w:pos="2138"/>
        <w:tab w:val="left" w:pos="2937"/>
      </w:tabs>
      <w:ind w:left="2455" w:hanging="2937"/>
    </w:pPr>
    <w:rPr>
      <w:sz w:val="20"/>
    </w:rPr>
  </w:style>
  <w:style w:type="paragraph" w:customStyle="1" w:styleId="aNoteTextsubparSymb">
    <w:name w:val="aNoteTextsubpar Symb"/>
    <w:basedOn w:val="aNotesubparSymb"/>
    <w:rsid w:val="00A63ED9"/>
    <w:pPr>
      <w:tabs>
        <w:tab w:val="clear" w:pos="2138"/>
        <w:tab w:val="clear" w:pos="2937"/>
        <w:tab w:val="left" w:pos="2943"/>
      </w:tabs>
      <w:spacing w:before="60"/>
      <w:ind w:left="2943" w:hanging="3425"/>
    </w:pPr>
  </w:style>
  <w:style w:type="paragraph" w:customStyle="1" w:styleId="PenaltySymb">
    <w:name w:val="Penalty Symb"/>
    <w:basedOn w:val="AmainreturnSymb"/>
    <w:rsid w:val="00A63ED9"/>
  </w:style>
  <w:style w:type="paragraph" w:customStyle="1" w:styleId="PenaltyParaSymb">
    <w:name w:val="PenaltyPara Symb"/>
    <w:basedOn w:val="Normal"/>
    <w:rsid w:val="00A63ED9"/>
    <w:pPr>
      <w:tabs>
        <w:tab w:val="right" w:pos="1360"/>
      </w:tabs>
      <w:spacing w:before="60"/>
      <w:ind w:left="1599" w:hanging="2081"/>
      <w:jc w:val="both"/>
    </w:pPr>
  </w:style>
  <w:style w:type="paragraph" w:customStyle="1" w:styleId="FormulaSymb">
    <w:name w:val="Formula Symb"/>
    <w:basedOn w:val="BillBasic"/>
    <w:rsid w:val="00A63ED9"/>
    <w:pPr>
      <w:tabs>
        <w:tab w:val="left" w:pos="-480"/>
      </w:tabs>
      <w:spacing w:line="260" w:lineRule="atLeast"/>
      <w:ind w:hanging="480"/>
      <w:jc w:val="center"/>
    </w:pPr>
  </w:style>
  <w:style w:type="paragraph" w:customStyle="1" w:styleId="NormalSymb">
    <w:name w:val="Normal Symb"/>
    <w:basedOn w:val="Normal"/>
    <w:qFormat/>
    <w:rsid w:val="00A63ED9"/>
    <w:pPr>
      <w:ind w:hanging="482"/>
    </w:pPr>
  </w:style>
  <w:style w:type="character" w:styleId="PlaceholderText">
    <w:name w:val="Placeholder Text"/>
    <w:basedOn w:val="DefaultParagraphFont"/>
    <w:uiPriority w:val="99"/>
    <w:semiHidden/>
    <w:rsid w:val="00A63ED9"/>
    <w:rPr>
      <w:color w:val="808080"/>
    </w:rPr>
  </w:style>
  <w:style w:type="character" w:styleId="UnresolvedMention">
    <w:name w:val="Unresolved Mention"/>
    <w:basedOn w:val="DefaultParagraphFont"/>
    <w:uiPriority w:val="99"/>
    <w:semiHidden/>
    <w:unhideWhenUsed/>
    <w:rsid w:val="00552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3.xml"/><Relationship Id="rId42" Type="http://schemas.openxmlformats.org/officeDocument/2006/relationships/image" Target="media/image4.jpeg"/><Relationship Id="rId47" Type="http://schemas.openxmlformats.org/officeDocument/2006/relationships/image" Target="media/image9.jpeg"/><Relationship Id="rId63" Type="http://schemas.openxmlformats.org/officeDocument/2006/relationships/hyperlink" Target="http://www.legislation.act.gov.au/a/2001-14" TargetMode="External"/><Relationship Id="rId68" Type="http://schemas.openxmlformats.org/officeDocument/2006/relationships/footer" Target="footer13.xml"/><Relationship Id="rId84" Type="http://schemas.openxmlformats.org/officeDocument/2006/relationships/header" Target="header16.xml"/><Relationship Id="rId89" Type="http://schemas.openxmlformats.org/officeDocument/2006/relationships/fontTable" Target="fontTable.xml"/><Relationship Id="rId16" Type="http://schemas.openxmlformats.org/officeDocument/2006/relationships/hyperlink" Target="http://www.legislation.act.gov.au/a/2001-14"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14-59/default.asp" TargetMode="External"/><Relationship Id="rId37" Type="http://schemas.openxmlformats.org/officeDocument/2006/relationships/footer" Target="footer7.xml"/><Relationship Id="rId53" Type="http://schemas.openxmlformats.org/officeDocument/2006/relationships/image" Target="media/image15.jpeg"/><Relationship Id="rId58" Type="http://schemas.openxmlformats.org/officeDocument/2006/relationships/footer" Target="footer10.xml"/><Relationship Id="rId74" Type="http://schemas.openxmlformats.org/officeDocument/2006/relationships/hyperlink" Target="http://www.legislation.act.gov.au/a/2017-3/default.asp" TargetMode="External"/><Relationship Id="rId79" Type="http://schemas.openxmlformats.org/officeDocument/2006/relationships/footer" Target="footer15.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legislation.act.gov.au"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yperlink" Target="http://www.legislation.act.gov.au/a/2007-24" TargetMode="External"/><Relationship Id="rId35" Type="http://schemas.openxmlformats.org/officeDocument/2006/relationships/header" Target="header6.xm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header" Target="header8.xml"/><Relationship Id="rId64" Type="http://schemas.openxmlformats.org/officeDocument/2006/relationships/hyperlink" Target="http://www.legislation.act.gov.au/a/2014-59" TargetMode="External"/><Relationship Id="rId69" Type="http://schemas.openxmlformats.org/officeDocument/2006/relationships/hyperlink" Target="http://www.legislation.act.gov.au/a/2017-3/default.asp" TargetMode="External"/><Relationship Id="rId77"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hyperlink" Target="http://www.legislation.act.gov.au/sl/2021-8/" TargetMode="External"/><Relationship Id="rId80" Type="http://schemas.openxmlformats.org/officeDocument/2006/relationships/header" Target="header14.xml"/><Relationship Id="rId85" Type="http://schemas.openxmlformats.org/officeDocument/2006/relationships/footer" Target="footer18.xml"/><Relationship Id="rId3" Type="http://schemas.openxmlformats.org/officeDocument/2006/relationships/styles" Target="styles.xml"/><Relationship Id="rId12" Type="http://schemas.openxmlformats.org/officeDocument/2006/relationships/hyperlink" Target="http://www.legislation.act.gov.au/a/2001-14"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www.legislation.act.gov.au/a/2014-59/default.asp" TargetMode="External"/><Relationship Id="rId38" Type="http://schemas.openxmlformats.org/officeDocument/2006/relationships/footer" Target="footer8.xml"/><Relationship Id="rId46" Type="http://schemas.openxmlformats.org/officeDocument/2006/relationships/image" Target="media/image8.jpeg"/><Relationship Id="rId59" Type="http://schemas.openxmlformats.org/officeDocument/2006/relationships/footer" Target="footer11.xml"/><Relationship Id="rId67" Type="http://schemas.openxmlformats.org/officeDocument/2006/relationships/footer" Target="footer12.xml"/><Relationship Id="rId20" Type="http://schemas.openxmlformats.org/officeDocument/2006/relationships/footer" Target="footer2.xml"/><Relationship Id="rId41" Type="http://schemas.openxmlformats.org/officeDocument/2006/relationships/image" Target="media/image3.jpeg"/><Relationship Id="rId54" Type="http://schemas.openxmlformats.org/officeDocument/2006/relationships/image" Target="media/image16.jpeg"/><Relationship Id="rId62" Type="http://schemas.openxmlformats.org/officeDocument/2006/relationships/hyperlink" Target="http://www.legislation.act.gov.au/a/2014-59" TargetMode="External"/><Relationship Id="rId70" Type="http://schemas.openxmlformats.org/officeDocument/2006/relationships/hyperlink" Target="http://www.legislation.act.gov.au/sl/2021-8/default.asp" TargetMode="External"/><Relationship Id="rId75" Type="http://schemas.openxmlformats.org/officeDocument/2006/relationships/hyperlink" Target="http://www.legislation.act.gov.au/a/2017-3/default.asp" TargetMode="External"/><Relationship Id="rId83" Type="http://schemas.openxmlformats.org/officeDocument/2006/relationships/footer" Target="footer17.xml"/><Relationship Id="rId88"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act.gov.au/a/2001-14" TargetMode="External"/><Relationship Id="rId23" Type="http://schemas.openxmlformats.org/officeDocument/2006/relationships/header" Target="header4.xml"/><Relationship Id="rId28" Type="http://schemas.openxmlformats.org/officeDocument/2006/relationships/hyperlink" Target="http://www.legislation.act.gov.au/a/2001-14" TargetMode="External"/><Relationship Id="rId36" Type="http://schemas.openxmlformats.org/officeDocument/2006/relationships/header" Target="header7.xml"/><Relationship Id="rId49" Type="http://schemas.openxmlformats.org/officeDocument/2006/relationships/image" Target="media/image11.jpeg"/><Relationship Id="rId57" Type="http://schemas.openxmlformats.org/officeDocument/2006/relationships/header" Target="header9.xml"/><Relationship Id="rId10" Type="http://schemas.openxmlformats.org/officeDocument/2006/relationships/hyperlink" Target="http://www.legislation.act.gov.au" TargetMode="External"/><Relationship Id="rId31" Type="http://schemas.openxmlformats.org/officeDocument/2006/relationships/hyperlink" Target="http://www.legislation.act.gov.au/a/2014-59/default.asp"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hyperlink" Target="http://www.legislation.act.gov.au/a/2001-14" TargetMode="External"/><Relationship Id="rId65" Type="http://schemas.openxmlformats.org/officeDocument/2006/relationships/header" Target="header10.xml"/><Relationship Id="rId73" Type="http://schemas.openxmlformats.org/officeDocument/2006/relationships/hyperlink" Target="http://www.legislation.act.gov.au/a/2017-3/default.asp" TargetMode="External"/><Relationship Id="rId78" Type="http://schemas.openxmlformats.org/officeDocument/2006/relationships/footer" Target="footer14.xml"/><Relationship Id="rId81" Type="http://schemas.openxmlformats.org/officeDocument/2006/relationships/header" Target="header15.xml"/><Relationship Id="rId86"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yperlink" Target="http://www.legislation.act.gov.au/a/2001-14" TargetMode="External"/><Relationship Id="rId13" Type="http://schemas.openxmlformats.org/officeDocument/2006/relationships/hyperlink" Target="http://www.legislation.act.gov.au/a/2001-14" TargetMode="External"/><Relationship Id="rId18" Type="http://schemas.openxmlformats.org/officeDocument/2006/relationships/header" Target="header2.xml"/><Relationship Id="rId39" Type="http://schemas.openxmlformats.org/officeDocument/2006/relationships/footer" Target="footer9.xml"/><Relationship Id="rId34" Type="http://schemas.openxmlformats.org/officeDocument/2006/relationships/hyperlink" Target="http://www.legislation.act.gov.au/a/2014-59/default.asp"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yperlink" Target="http://www.legislation.act.gov.au/a/2017-3/default.asp" TargetMode="External"/><Relationship Id="rId2" Type="http://schemas.openxmlformats.org/officeDocument/2006/relationships/numbering" Target="numbering.xml"/><Relationship Id="rId29" Type="http://schemas.openxmlformats.org/officeDocument/2006/relationships/hyperlink" Target="http://www.legislation.act.gov.au/ni/2008-27/default.asp" TargetMode="External"/><Relationship Id="rId24" Type="http://schemas.openxmlformats.org/officeDocument/2006/relationships/header" Target="header5.xml"/><Relationship Id="rId40" Type="http://schemas.openxmlformats.org/officeDocument/2006/relationships/image" Target="media/image2.jpeg"/><Relationship Id="rId45" Type="http://schemas.openxmlformats.org/officeDocument/2006/relationships/image" Target="media/image7.jpeg"/><Relationship Id="rId66" Type="http://schemas.openxmlformats.org/officeDocument/2006/relationships/header" Target="header11.xml"/><Relationship Id="rId87" Type="http://schemas.openxmlformats.org/officeDocument/2006/relationships/header" Target="header18.xml"/><Relationship Id="rId61" Type="http://schemas.openxmlformats.org/officeDocument/2006/relationships/hyperlink" Target="http://www.legislation.act.gov.au/a/2001-14" TargetMode="External"/><Relationship Id="rId82" Type="http://schemas.openxmlformats.org/officeDocument/2006/relationships/footer" Target="footer16.xml"/><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AE7CE-FB5F-4D28-BE53-C1A180EED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3132</Words>
  <Characters>15779</Characters>
  <Application>Microsoft Office Word</Application>
  <DocSecurity>0</DocSecurity>
  <Lines>610</Lines>
  <Paragraphs>385</Paragraphs>
  <ScaleCrop>false</ScaleCrop>
  <HeadingPairs>
    <vt:vector size="2" baseType="variant">
      <vt:variant>
        <vt:lpstr>Title</vt:lpstr>
      </vt:variant>
      <vt:variant>
        <vt:i4>1</vt:i4>
      </vt:variant>
    </vt:vector>
  </HeadingPairs>
  <TitlesOfParts>
    <vt:vector size="1" baseType="lpstr">
      <vt:lpstr>Nature Conservation Regulation 2015</vt:lpstr>
    </vt:vector>
  </TitlesOfParts>
  <Manager>Regulation</Manager>
  <Company>Section</Company>
  <LinksUpToDate>false</LinksUpToDate>
  <CharactersWithSpaces>18659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Conservation Regulation 2015</dc:title>
  <dc:creator>ACT Government</dc:creator>
  <cp:keywords>R03</cp:keywords>
  <dc:description/>
  <cp:lastModifiedBy>PCODCS</cp:lastModifiedBy>
  <cp:revision>4</cp:revision>
  <cp:lastPrinted>2021-05-13T02:31:00Z</cp:lastPrinted>
  <dcterms:created xsi:type="dcterms:W3CDTF">2023-11-23T00:42:00Z</dcterms:created>
  <dcterms:modified xsi:type="dcterms:W3CDTF">2023-11-23T00:43:00Z</dcterms:modified>
  <cp:category>R3</cp:category>
  <cp:contentStatus>Version 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-26/11/23</vt:lpwstr>
  </property>
  <property fmtid="{D5CDD505-2E9C-101B-9397-08002B2CF9AE}" pid="5" name="RepubDt">
    <vt:lpwstr>14/05/21</vt:lpwstr>
  </property>
  <property fmtid="{D5CDD505-2E9C-101B-9397-08002B2CF9AE}" pid="6" name="StartDt">
    <vt:lpwstr>14/05/21</vt:lpwstr>
  </property>
  <property fmtid="{D5CDD505-2E9C-101B-9397-08002B2CF9AE}" pid="7" name="DMSID">
    <vt:lpwstr>8462504</vt:lpwstr>
  </property>
  <property fmtid="{D5CDD505-2E9C-101B-9397-08002B2CF9AE}" pid="8" name="JMSREQUIREDCHECKIN">
    <vt:lpwstr/>
  </property>
  <property fmtid="{D5CDD505-2E9C-101B-9397-08002B2CF9AE}" pid="9" name="CHECKEDOUTFROMJMS">
    <vt:lpwstr/>
  </property>
</Properties>
</file>