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F28A" w14:textId="77777777" w:rsidR="00720E05" w:rsidRDefault="00720E05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35E9F0A" wp14:editId="0007FDD5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B68C2" w14:textId="77777777" w:rsidR="00720E05" w:rsidRDefault="00720E0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A9E400B" w14:textId="1AFA1CE0" w:rsidR="00C141EF" w:rsidRPr="00DB5437" w:rsidRDefault="00E51FBF" w:rsidP="00DB5437">
      <w:pPr>
        <w:pStyle w:val="Billname1"/>
      </w:pPr>
      <w:r w:rsidRPr="00DB5437">
        <w:fldChar w:fldCharType="begin"/>
      </w:r>
      <w:r w:rsidRPr="00DB5437">
        <w:instrText xml:space="preserve"> REF Citation \*charformat </w:instrText>
      </w:r>
      <w:r w:rsidR="00DB5437">
        <w:instrText xml:space="preserve"> \* MERGEFORMAT </w:instrText>
      </w:r>
      <w:r w:rsidRPr="00DB5437">
        <w:fldChar w:fldCharType="separate"/>
      </w:r>
      <w:r w:rsidR="00F126C7">
        <w:t>Gaming Machine Amendment Regulation 2019 (No 1)</w:t>
      </w:r>
      <w:r w:rsidRPr="00DB5437">
        <w:fldChar w:fldCharType="end"/>
      </w:r>
    </w:p>
    <w:p w14:paraId="440BB246" w14:textId="15C0A319" w:rsidR="00C141EF" w:rsidRPr="00D477B1" w:rsidRDefault="00C141EF">
      <w:pPr>
        <w:pStyle w:val="ActNo"/>
      </w:pPr>
      <w:r w:rsidRPr="00D477B1">
        <w:t xml:space="preserve">Subordinate Law </w:t>
      </w:r>
      <w:r w:rsidR="00E51FBF">
        <w:fldChar w:fldCharType="begin"/>
      </w:r>
      <w:r w:rsidR="00E51FBF">
        <w:instrText xml:space="preserve"> DOCPROPERTY "Category"  \* MERGEFORMAT </w:instrText>
      </w:r>
      <w:r w:rsidR="00E51FBF">
        <w:fldChar w:fldCharType="separate"/>
      </w:r>
      <w:r w:rsidR="00F126C7">
        <w:t>SL2019-16</w:t>
      </w:r>
      <w:r w:rsidR="00E51FBF">
        <w:fldChar w:fldCharType="end"/>
      </w:r>
    </w:p>
    <w:p w14:paraId="0FC2FDD3" w14:textId="77777777" w:rsidR="00C141EF" w:rsidRPr="00D477B1" w:rsidRDefault="00C141EF">
      <w:pPr>
        <w:pStyle w:val="N-line3"/>
      </w:pPr>
    </w:p>
    <w:p w14:paraId="46904BB0" w14:textId="1A3DB4BA" w:rsidR="00C141EF" w:rsidRPr="00D477B1" w:rsidRDefault="00C141EF">
      <w:pPr>
        <w:pStyle w:val="EnactingWords"/>
      </w:pPr>
      <w:r w:rsidRPr="00D477B1">
        <w:t xml:space="preserve">The Australian Capital Territory Executive makes the following regulation under the </w:t>
      </w:r>
      <w:hyperlink r:id="rId9" w:tooltip="A2004-34" w:history="1">
        <w:r w:rsidR="002B48A9" w:rsidRPr="00D477B1">
          <w:rPr>
            <w:rStyle w:val="charCitHyperlinkItal"/>
          </w:rPr>
          <w:t>Gaming Machine Act 2004</w:t>
        </w:r>
      </w:hyperlink>
      <w:r w:rsidRPr="00D477B1">
        <w:t>.</w:t>
      </w:r>
    </w:p>
    <w:p w14:paraId="28B47615" w14:textId="1F3F4F0F" w:rsidR="00C141EF" w:rsidRPr="00D477B1" w:rsidRDefault="00C141EF">
      <w:pPr>
        <w:pStyle w:val="DateLine"/>
      </w:pPr>
      <w:r w:rsidRPr="00D477B1">
        <w:t xml:space="preserve">Dated </w:t>
      </w:r>
      <w:r w:rsidR="00720E05">
        <w:t>27 June 2019</w:t>
      </w:r>
      <w:r w:rsidRPr="00D477B1">
        <w:t>.</w:t>
      </w:r>
    </w:p>
    <w:p w14:paraId="2E22C09F" w14:textId="5AC8A28D" w:rsidR="00C141EF" w:rsidRPr="00D477B1" w:rsidRDefault="00720E05">
      <w:pPr>
        <w:pStyle w:val="Minister"/>
      </w:pPr>
      <w:r>
        <w:t>Gordon Ramsay</w:t>
      </w:r>
    </w:p>
    <w:p w14:paraId="0644680F" w14:textId="77777777" w:rsidR="00C141EF" w:rsidRPr="00D477B1" w:rsidRDefault="00C141EF">
      <w:pPr>
        <w:pStyle w:val="MinisterWord"/>
      </w:pPr>
      <w:r w:rsidRPr="00D477B1">
        <w:t>Minister</w:t>
      </w:r>
    </w:p>
    <w:p w14:paraId="0958C831" w14:textId="5E10EC96" w:rsidR="00C141EF" w:rsidRPr="00D477B1" w:rsidRDefault="00720E05">
      <w:pPr>
        <w:pStyle w:val="Minister"/>
      </w:pPr>
      <w:r>
        <w:t>Meegan Fitzharris</w:t>
      </w:r>
    </w:p>
    <w:p w14:paraId="2E04B0E1" w14:textId="77777777" w:rsidR="00C141EF" w:rsidRPr="00D477B1" w:rsidRDefault="00C141EF">
      <w:pPr>
        <w:pStyle w:val="MinisterWord"/>
      </w:pPr>
      <w:r w:rsidRPr="00D477B1">
        <w:t>Minister</w:t>
      </w:r>
    </w:p>
    <w:p w14:paraId="0502809B" w14:textId="77777777" w:rsidR="00C141EF" w:rsidRPr="00D477B1" w:rsidRDefault="00C141EF">
      <w:pPr>
        <w:pStyle w:val="N-line3"/>
      </w:pPr>
    </w:p>
    <w:p w14:paraId="4C0C7E1E" w14:textId="77777777" w:rsidR="00D477B1" w:rsidRDefault="00D477B1">
      <w:pPr>
        <w:pStyle w:val="00SigningPage"/>
        <w:sectPr w:rsidR="00D477B1" w:rsidSect="00D477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6EF058DC" w14:textId="77777777" w:rsidR="00720E05" w:rsidRDefault="00720E05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F4DA3DF" wp14:editId="60949CE4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DE317" w14:textId="77777777" w:rsidR="00720E05" w:rsidRDefault="00720E0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69150DA" w14:textId="1BA16B59" w:rsidR="00C141EF" w:rsidRPr="00D477B1" w:rsidRDefault="00720E05" w:rsidP="007C6A6D">
      <w:pPr>
        <w:pStyle w:val="Billname"/>
      </w:pPr>
      <w:bookmarkStart w:id="1" w:name="Citation"/>
      <w:r>
        <w:t>Gaming Machine Amendment Regulation 2019 (No 1)</w:t>
      </w:r>
      <w:bookmarkEnd w:id="1"/>
    </w:p>
    <w:p w14:paraId="3FD7B4BB" w14:textId="6620F19A" w:rsidR="00C141EF" w:rsidRPr="00D477B1" w:rsidRDefault="00C141EF">
      <w:pPr>
        <w:pStyle w:val="ActNo"/>
      </w:pPr>
      <w:r w:rsidRPr="00D477B1">
        <w:t xml:space="preserve">Subordinate Law </w:t>
      </w:r>
      <w:r w:rsidR="00E51FBF">
        <w:fldChar w:fldCharType="begin"/>
      </w:r>
      <w:r w:rsidR="00E51FBF">
        <w:instrText xml:space="preserve"> DOCPROPERTY "Category"  \* MERGEFORMAT </w:instrText>
      </w:r>
      <w:r w:rsidR="00E51FBF">
        <w:fldChar w:fldCharType="separate"/>
      </w:r>
      <w:r w:rsidR="00F126C7">
        <w:t>SL2019-16</w:t>
      </w:r>
      <w:r w:rsidR="00E51FBF">
        <w:fldChar w:fldCharType="end"/>
      </w:r>
    </w:p>
    <w:p w14:paraId="513D3563" w14:textId="77777777" w:rsidR="00C141EF" w:rsidRPr="00D477B1" w:rsidRDefault="00C141EF">
      <w:pPr>
        <w:pStyle w:val="madeunder"/>
      </w:pPr>
      <w:r w:rsidRPr="00D477B1">
        <w:t>made under the</w:t>
      </w:r>
    </w:p>
    <w:bookmarkStart w:id="2" w:name="ActName"/>
    <w:p w14:paraId="3435ED6F" w14:textId="18E19F80" w:rsidR="00C141EF" w:rsidRPr="00D477B1" w:rsidRDefault="00E92AFC">
      <w:pPr>
        <w:pStyle w:val="AuthLaw"/>
      </w:pPr>
      <w:r w:rsidRPr="00D477B1">
        <w:rPr>
          <w:rStyle w:val="charCitHyperlinkAbbrev"/>
        </w:rPr>
        <w:fldChar w:fldCharType="begin"/>
      </w:r>
      <w:r w:rsidRPr="00D477B1">
        <w:rPr>
          <w:rStyle w:val="charCitHyperlinkAbbrev"/>
        </w:rPr>
        <w:instrText xml:space="preserve"> HYPERLINK "http://www.legislation.act.gov.au/a/2004-34" \o "A2004-34" </w:instrText>
      </w:r>
      <w:r w:rsidRPr="00D477B1">
        <w:rPr>
          <w:rStyle w:val="charCitHyperlinkAbbrev"/>
        </w:rPr>
        <w:fldChar w:fldCharType="separate"/>
      </w:r>
      <w:r w:rsidRPr="00D477B1">
        <w:rPr>
          <w:rStyle w:val="charCitHyperlinkAbbrev"/>
        </w:rPr>
        <w:t>Gaming Machine Act 2004</w:t>
      </w:r>
      <w:r w:rsidRPr="00D477B1">
        <w:rPr>
          <w:rStyle w:val="charCitHyperlinkAbbrev"/>
        </w:rPr>
        <w:fldChar w:fldCharType="end"/>
      </w:r>
      <w:bookmarkEnd w:id="2"/>
    </w:p>
    <w:p w14:paraId="13E28655" w14:textId="77777777" w:rsidR="00C141EF" w:rsidRPr="00D477B1" w:rsidRDefault="00C141EF">
      <w:pPr>
        <w:pStyle w:val="Placeholder"/>
      </w:pPr>
      <w:r w:rsidRPr="00D477B1">
        <w:rPr>
          <w:rStyle w:val="CharChapNo"/>
        </w:rPr>
        <w:t xml:space="preserve">  </w:t>
      </w:r>
      <w:r w:rsidRPr="00D477B1">
        <w:rPr>
          <w:rStyle w:val="CharChapText"/>
        </w:rPr>
        <w:t xml:space="preserve">  </w:t>
      </w:r>
    </w:p>
    <w:p w14:paraId="74481789" w14:textId="77777777" w:rsidR="00C141EF" w:rsidRPr="00D477B1" w:rsidRDefault="00C141EF">
      <w:pPr>
        <w:pStyle w:val="Placeholder"/>
      </w:pPr>
      <w:r w:rsidRPr="00D477B1">
        <w:rPr>
          <w:rStyle w:val="CharPartNo"/>
        </w:rPr>
        <w:t xml:space="preserve">  </w:t>
      </w:r>
      <w:r w:rsidRPr="00D477B1">
        <w:rPr>
          <w:rStyle w:val="CharPartText"/>
        </w:rPr>
        <w:t xml:space="preserve">  </w:t>
      </w:r>
    </w:p>
    <w:p w14:paraId="0CBBC681" w14:textId="77777777" w:rsidR="00C141EF" w:rsidRPr="00D477B1" w:rsidRDefault="00C141EF">
      <w:pPr>
        <w:pStyle w:val="Placeholder"/>
      </w:pPr>
      <w:r w:rsidRPr="00D477B1">
        <w:rPr>
          <w:rStyle w:val="CharDivNo"/>
        </w:rPr>
        <w:t xml:space="preserve">  </w:t>
      </w:r>
      <w:r w:rsidRPr="00D477B1">
        <w:rPr>
          <w:rStyle w:val="CharDivText"/>
        </w:rPr>
        <w:t xml:space="preserve">  </w:t>
      </w:r>
    </w:p>
    <w:p w14:paraId="1ABAED5A" w14:textId="77777777" w:rsidR="00C141EF" w:rsidRPr="00D477B1" w:rsidRDefault="00C141EF">
      <w:pPr>
        <w:pStyle w:val="Placeholder"/>
      </w:pPr>
      <w:r w:rsidRPr="00D477B1">
        <w:rPr>
          <w:rStyle w:val="charContents"/>
          <w:sz w:val="16"/>
        </w:rPr>
        <w:t xml:space="preserve">  </w:t>
      </w:r>
      <w:r w:rsidRPr="00D477B1">
        <w:rPr>
          <w:rStyle w:val="charPage"/>
        </w:rPr>
        <w:t xml:space="preserve">  </w:t>
      </w:r>
    </w:p>
    <w:p w14:paraId="103048CD" w14:textId="77777777" w:rsidR="0024616F" w:rsidRPr="00D477B1" w:rsidRDefault="00993EAB" w:rsidP="00303982">
      <w:pPr>
        <w:pStyle w:val="N-line3"/>
      </w:pPr>
      <w:r w:rsidRPr="00D477B1">
        <w:tab/>
      </w:r>
    </w:p>
    <w:p w14:paraId="27658F4E" w14:textId="77777777" w:rsidR="00587D91" w:rsidRPr="00D477B1" w:rsidRDefault="00D477B1" w:rsidP="00DB5437">
      <w:pPr>
        <w:pStyle w:val="AH5Sec"/>
        <w:shd w:val="pct25" w:color="auto" w:fill="auto"/>
      </w:pPr>
      <w:r w:rsidRPr="00D477B1">
        <w:rPr>
          <w:rStyle w:val="CharSectNo"/>
        </w:rPr>
        <w:t>1</w:t>
      </w:r>
      <w:r w:rsidRPr="00D477B1">
        <w:tab/>
      </w:r>
      <w:r w:rsidR="00587D91" w:rsidRPr="00D477B1">
        <w:t>Name of regulation</w:t>
      </w:r>
    </w:p>
    <w:p w14:paraId="7E376AF7" w14:textId="0D9C27FE" w:rsidR="00587D91" w:rsidRPr="00D477B1" w:rsidRDefault="00587D91" w:rsidP="00587D91">
      <w:pPr>
        <w:pStyle w:val="Amainreturn"/>
      </w:pPr>
      <w:r w:rsidRPr="00D477B1">
        <w:t xml:space="preserve">This regulation is the </w:t>
      </w:r>
      <w:r w:rsidRPr="00D477B1">
        <w:rPr>
          <w:i/>
        </w:rPr>
        <w:fldChar w:fldCharType="begin"/>
      </w:r>
      <w:r w:rsidRPr="00D477B1">
        <w:rPr>
          <w:i/>
        </w:rPr>
        <w:instrText xml:space="preserve"> REF citation \*charformat </w:instrText>
      </w:r>
      <w:r w:rsidRPr="00D477B1">
        <w:rPr>
          <w:i/>
        </w:rPr>
        <w:fldChar w:fldCharType="separate"/>
      </w:r>
      <w:r w:rsidR="00F126C7" w:rsidRPr="00F126C7">
        <w:rPr>
          <w:i/>
        </w:rPr>
        <w:t>Gaming Machine Amendment Regulation 2019 (No 1)</w:t>
      </w:r>
      <w:r w:rsidRPr="00D477B1">
        <w:rPr>
          <w:i/>
        </w:rPr>
        <w:fldChar w:fldCharType="end"/>
      </w:r>
      <w:r w:rsidRPr="00D477B1">
        <w:rPr>
          <w:iCs/>
        </w:rPr>
        <w:t>.</w:t>
      </w:r>
    </w:p>
    <w:p w14:paraId="2F0F7872" w14:textId="77777777" w:rsidR="00587D91" w:rsidRPr="00D477B1" w:rsidRDefault="00D477B1" w:rsidP="00D477B1">
      <w:pPr>
        <w:pStyle w:val="AH5Sec"/>
        <w:shd w:val="pct25" w:color="auto" w:fill="auto"/>
      </w:pPr>
      <w:r w:rsidRPr="00D477B1">
        <w:rPr>
          <w:rStyle w:val="CharSectNo"/>
        </w:rPr>
        <w:t>2</w:t>
      </w:r>
      <w:r w:rsidRPr="00D477B1">
        <w:tab/>
      </w:r>
      <w:r w:rsidR="00587D91" w:rsidRPr="00D477B1">
        <w:t>Commencement</w:t>
      </w:r>
    </w:p>
    <w:p w14:paraId="7F8C8AD9" w14:textId="77777777" w:rsidR="00587D91" w:rsidRPr="00D477B1" w:rsidRDefault="00587D91" w:rsidP="00D477B1">
      <w:pPr>
        <w:pStyle w:val="Amainreturn"/>
        <w:keepNext/>
      </w:pPr>
      <w:r w:rsidRPr="00D477B1">
        <w:t>This regulation commences on 1 July 2019.</w:t>
      </w:r>
    </w:p>
    <w:p w14:paraId="4DB79414" w14:textId="3AB6FE56" w:rsidR="00587D91" w:rsidRPr="00D477B1" w:rsidRDefault="00587D91" w:rsidP="00587D91">
      <w:pPr>
        <w:pStyle w:val="aNote"/>
      </w:pPr>
      <w:r w:rsidRPr="00D477B1">
        <w:rPr>
          <w:rStyle w:val="charItals"/>
        </w:rPr>
        <w:t>Note</w:t>
      </w:r>
      <w:r w:rsidRPr="00D477B1">
        <w:rPr>
          <w:rStyle w:val="charItals"/>
        </w:rPr>
        <w:tab/>
      </w:r>
      <w:r w:rsidRPr="00D477B1">
        <w:t xml:space="preserve">The naming and commencement provisions automatically commence on the notification day (see </w:t>
      </w:r>
      <w:hyperlink r:id="rId16" w:tooltip="A2001-14" w:history="1">
        <w:r w:rsidRPr="00D477B1">
          <w:rPr>
            <w:rStyle w:val="charCitHyperlinkAbbrev"/>
          </w:rPr>
          <w:t>Legislation Act</w:t>
        </w:r>
      </w:hyperlink>
      <w:r w:rsidRPr="00D477B1">
        <w:t>, s 75 (1)).</w:t>
      </w:r>
    </w:p>
    <w:p w14:paraId="16B896D0" w14:textId="77777777" w:rsidR="00587D91" w:rsidRPr="00D477B1" w:rsidRDefault="00D477B1" w:rsidP="00D477B1">
      <w:pPr>
        <w:pStyle w:val="AH5Sec"/>
        <w:shd w:val="pct25" w:color="auto" w:fill="auto"/>
      </w:pPr>
      <w:r w:rsidRPr="00D477B1">
        <w:rPr>
          <w:rStyle w:val="CharSectNo"/>
        </w:rPr>
        <w:lastRenderedPageBreak/>
        <w:t>3</w:t>
      </w:r>
      <w:r w:rsidRPr="00D477B1">
        <w:tab/>
      </w:r>
      <w:r w:rsidR="00587D91" w:rsidRPr="00D477B1">
        <w:t>Legislation amended</w:t>
      </w:r>
    </w:p>
    <w:p w14:paraId="427E7158" w14:textId="1947F286" w:rsidR="00587D91" w:rsidRPr="00D477B1" w:rsidRDefault="00587D91" w:rsidP="00587D91">
      <w:pPr>
        <w:pStyle w:val="Amainreturn"/>
      </w:pPr>
      <w:r w:rsidRPr="00D477B1">
        <w:t xml:space="preserve">This regulation amends the </w:t>
      </w:r>
      <w:hyperlink r:id="rId17" w:tooltip="SL2004-30" w:history="1">
        <w:r w:rsidR="002B48A9" w:rsidRPr="00D477B1">
          <w:rPr>
            <w:rStyle w:val="charCitHyperlinkItal"/>
          </w:rPr>
          <w:t>Gaming Machine Regulation 2004</w:t>
        </w:r>
      </w:hyperlink>
      <w:r w:rsidRPr="00D477B1">
        <w:t>.</w:t>
      </w:r>
    </w:p>
    <w:p w14:paraId="07CF1743" w14:textId="77777777" w:rsidR="00BE7495" w:rsidRPr="00D477B1" w:rsidRDefault="005B5E33" w:rsidP="005B5E33">
      <w:pPr>
        <w:pStyle w:val="AH5Sec"/>
        <w:shd w:val="pct25" w:color="auto" w:fill="auto"/>
        <w:ind w:left="0" w:firstLine="0"/>
      </w:pPr>
      <w:r w:rsidRPr="00D477B1">
        <w:rPr>
          <w:rStyle w:val="CharSectNo"/>
        </w:rPr>
        <w:t>4</w:t>
      </w:r>
      <w:r w:rsidRPr="00D477B1">
        <w:tab/>
      </w:r>
      <w:r w:rsidR="00BE7495" w:rsidRPr="00D477B1">
        <w:t>Part 9</w:t>
      </w:r>
    </w:p>
    <w:p w14:paraId="2EBC1419" w14:textId="77777777" w:rsidR="00BE7495" w:rsidRPr="00D477B1" w:rsidRDefault="00BE7495" w:rsidP="00BE7495">
      <w:pPr>
        <w:pStyle w:val="direction"/>
      </w:pPr>
      <w:r w:rsidRPr="00D477B1">
        <w:t>substitute</w:t>
      </w:r>
    </w:p>
    <w:p w14:paraId="005BC3C0" w14:textId="77777777" w:rsidR="00BE7495" w:rsidRPr="00D477B1" w:rsidRDefault="00BE7495" w:rsidP="00BE7495">
      <w:pPr>
        <w:pStyle w:val="IH2Part"/>
      </w:pPr>
      <w:r w:rsidRPr="00D477B1">
        <w:t>Part 9</w:t>
      </w:r>
      <w:r w:rsidRPr="00D477B1">
        <w:tab/>
        <w:t>Community purpose contributions</w:t>
      </w:r>
    </w:p>
    <w:p w14:paraId="5B7146DC" w14:textId="77777777" w:rsidR="00BE7495" w:rsidRPr="00D477B1" w:rsidRDefault="00BE7495" w:rsidP="00BE7495">
      <w:pPr>
        <w:pStyle w:val="IH3Div"/>
      </w:pPr>
      <w:r w:rsidRPr="00D477B1">
        <w:t>Division 9.1</w:t>
      </w:r>
      <w:r w:rsidRPr="00D477B1">
        <w:tab/>
        <w:t>Preliminary</w:t>
      </w:r>
    </w:p>
    <w:p w14:paraId="23B842E9" w14:textId="77777777" w:rsidR="00BE7495" w:rsidRPr="00D477B1" w:rsidRDefault="00BE7495" w:rsidP="00BE7495">
      <w:pPr>
        <w:pStyle w:val="IH5Sec"/>
      </w:pPr>
      <w:r w:rsidRPr="00D477B1">
        <w:t>63</w:t>
      </w:r>
      <w:r w:rsidRPr="00D477B1">
        <w:tab/>
        <w:t>Definitions—pt 9</w:t>
      </w:r>
    </w:p>
    <w:p w14:paraId="6EEBB677" w14:textId="77777777" w:rsidR="00BE7495" w:rsidRPr="00D477B1" w:rsidRDefault="00BE7495" w:rsidP="00BE7495">
      <w:pPr>
        <w:pStyle w:val="Amainreturn"/>
      </w:pPr>
      <w:r w:rsidRPr="00D477B1">
        <w:t>In this part:</w:t>
      </w:r>
    </w:p>
    <w:p w14:paraId="63C3DA8E" w14:textId="77777777" w:rsidR="00BE7495" w:rsidRPr="00D477B1" w:rsidRDefault="00BE7495" w:rsidP="00D477B1">
      <w:pPr>
        <w:pStyle w:val="aDef"/>
      </w:pPr>
      <w:r w:rsidRPr="00D477B1">
        <w:rPr>
          <w:rStyle w:val="charBoldItals"/>
        </w:rPr>
        <w:t>gain</w:t>
      </w:r>
      <w:r w:rsidRPr="00D477B1">
        <w:t>, from playing sport—</w:t>
      </w:r>
    </w:p>
    <w:p w14:paraId="6BA46601" w14:textId="77777777" w:rsidR="00BE7495" w:rsidRPr="00D477B1" w:rsidRDefault="00BE7495" w:rsidP="00BE7495">
      <w:pPr>
        <w:pStyle w:val="Idefpara"/>
      </w:pPr>
      <w:r w:rsidRPr="00D477B1">
        <w:tab/>
        <w:t>(a)</w:t>
      </w:r>
      <w:r w:rsidRPr="00D477B1">
        <w:tab/>
        <w:t>includes—</w:t>
      </w:r>
    </w:p>
    <w:p w14:paraId="1CEA2E33" w14:textId="77777777" w:rsidR="00BE7495" w:rsidRPr="00D477B1" w:rsidRDefault="00BE7495" w:rsidP="00BE7495">
      <w:pPr>
        <w:pStyle w:val="Idefsubpara"/>
      </w:pPr>
      <w:r w:rsidRPr="00D477B1">
        <w:tab/>
        <w:t>(i)</w:t>
      </w:r>
      <w:r w:rsidRPr="00D477B1">
        <w:tab/>
        <w:t>wages, income or other benefits to compensate for time spent playing or training for sport or participating in related activities; and</w:t>
      </w:r>
    </w:p>
    <w:p w14:paraId="5EFB1B7D" w14:textId="77777777" w:rsidR="00BE7495" w:rsidRPr="00D477B1" w:rsidRDefault="00BE7495" w:rsidP="00BE7495">
      <w:pPr>
        <w:pStyle w:val="Idefsubpara"/>
      </w:pPr>
      <w:r w:rsidRPr="00D477B1">
        <w:tab/>
        <w:t>(ii)</w:t>
      </w:r>
      <w:r w:rsidRPr="00D477B1">
        <w:tab/>
        <w:t>payments for, or provision of, accommodation or personal transport; and</w:t>
      </w:r>
    </w:p>
    <w:p w14:paraId="625A76C1" w14:textId="77777777" w:rsidR="00BE7495" w:rsidRPr="00D477B1" w:rsidRDefault="00BE7495" w:rsidP="00BE7495">
      <w:pPr>
        <w:pStyle w:val="Idefsubpara"/>
      </w:pPr>
      <w:r w:rsidRPr="00D477B1">
        <w:tab/>
        <w:t>(iii)</w:t>
      </w:r>
      <w:r w:rsidRPr="00D477B1">
        <w:tab/>
        <w:t>payments for general living costs; but</w:t>
      </w:r>
    </w:p>
    <w:p w14:paraId="438ABCFA" w14:textId="77777777" w:rsidR="00BE7495" w:rsidRPr="00D477B1" w:rsidRDefault="00BE7495" w:rsidP="00BE7495">
      <w:pPr>
        <w:pStyle w:val="aExamHdgsubpar"/>
      </w:pPr>
      <w:r w:rsidRPr="00D477B1">
        <w:t>Examples</w:t>
      </w:r>
    </w:p>
    <w:p w14:paraId="3C80AE1E" w14:textId="6E2E28A0" w:rsidR="001B4078" w:rsidRPr="00D477B1" w:rsidRDefault="005E24A4" w:rsidP="00986220">
      <w:pPr>
        <w:pStyle w:val="aExamsubpar"/>
        <w:tabs>
          <w:tab w:val="clear" w:pos="2381"/>
          <w:tab w:val="left" w:pos="2552"/>
        </w:tabs>
      </w:pPr>
      <w:r w:rsidRPr="00D477B1">
        <w:t>1</w:t>
      </w:r>
      <w:r w:rsidR="00986220">
        <w:tab/>
      </w:r>
      <w:r w:rsidR="001B4078" w:rsidRPr="00D477B1">
        <w:t>payments for electricity, water, gas or phone charges</w:t>
      </w:r>
    </w:p>
    <w:p w14:paraId="2FA492EF" w14:textId="77777777" w:rsidR="00BE7495" w:rsidRPr="00D477B1" w:rsidRDefault="005E24A4" w:rsidP="00986220">
      <w:pPr>
        <w:pStyle w:val="aExamsubpar"/>
        <w:tabs>
          <w:tab w:val="clear" w:pos="2381"/>
          <w:tab w:val="left" w:pos="2552"/>
        </w:tabs>
      </w:pPr>
      <w:r w:rsidRPr="00D477B1">
        <w:t>2</w:t>
      </w:r>
      <w:r w:rsidR="00BE7495" w:rsidRPr="00D477B1">
        <w:tab/>
        <w:t>payments for rates</w:t>
      </w:r>
    </w:p>
    <w:p w14:paraId="57A5B317" w14:textId="77777777" w:rsidR="00BE7495" w:rsidRPr="00D477B1" w:rsidRDefault="00BE7495" w:rsidP="00986220">
      <w:pPr>
        <w:pStyle w:val="Idefpara"/>
        <w:keepNext/>
      </w:pPr>
      <w:r w:rsidRPr="00D477B1">
        <w:lastRenderedPageBreak/>
        <w:tab/>
        <w:t>(b)</w:t>
      </w:r>
      <w:r w:rsidRPr="00D477B1">
        <w:tab/>
        <w:t>does not include payments for reasonable expenses incurred from participating in sport</w:t>
      </w:r>
      <w:r w:rsidR="002517A6" w:rsidRPr="00D477B1">
        <w:t>.</w:t>
      </w:r>
    </w:p>
    <w:p w14:paraId="0AD45226" w14:textId="77777777" w:rsidR="00BE7495" w:rsidRPr="00D477B1" w:rsidRDefault="00BE7495" w:rsidP="00986220">
      <w:pPr>
        <w:pStyle w:val="aExamHdgpar"/>
      </w:pPr>
      <w:r w:rsidRPr="00D477B1">
        <w:t>Examples</w:t>
      </w:r>
    </w:p>
    <w:p w14:paraId="0E6038A6" w14:textId="77777777" w:rsidR="005E24A4" w:rsidRPr="00D477B1" w:rsidRDefault="005E24A4" w:rsidP="00986220">
      <w:pPr>
        <w:pStyle w:val="aExamINumpar"/>
        <w:keepNext/>
      </w:pPr>
      <w:r w:rsidRPr="00D477B1">
        <w:t>1</w:t>
      </w:r>
      <w:r w:rsidRPr="00D477B1">
        <w:tab/>
        <w:t>costs for sports equipment</w:t>
      </w:r>
    </w:p>
    <w:p w14:paraId="1C69FEAA" w14:textId="77777777" w:rsidR="005E24A4" w:rsidRPr="00D477B1" w:rsidRDefault="005E24A4" w:rsidP="00986220">
      <w:pPr>
        <w:pStyle w:val="aExamINumpar"/>
        <w:keepNext/>
      </w:pPr>
      <w:r w:rsidRPr="00D477B1">
        <w:t>2</w:t>
      </w:r>
      <w:r w:rsidRPr="00D477B1">
        <w:tab/>
        <w:t>sports registration fees</w:t>
      </w:r>
    </w:p>
    <w:p w14:paraId="295B88BD" w14:textId="77777777" w:rsidR="00BE7495" w:rsidRPr="00D477B1" w:rsidRDefault="005E24A4" w:rsidP="00986220">
      <w:pPr>
        <w:pStyle w:val="aExamINumpar"/>
      </w:pPr>
      <w:r w:rsidRPr="00D477B1">
        <w:t>3</w:t>
      </w:r>
      <w:r w:rsidR="00BE7495" w:rsidRPr="00D477B1">
        <w:tab/>
        <w:t>travel and accommodation costs to attend away games</w:t>
      </w:r>
    </w:p>
    <w:p w14:paraId="3799915A" w14:textId="77777777" w:rsidR="002517A6" w:rsidRPr="00D477B1" w:rsidRDefault="00BE7495" w:rsidP="002517A6">
      <w:pPr>
        <w:pStyle w:val="Idefpara"/>
        <w:ind w:left="1134" w:hanging="34"/>
      </w:pPr>
      <w:r w:rsidRPr="00D477B1">
        <w:rPr>
          <w:rStyle w:val="charBoldItals"/>
        </w:rPr>
        <w:t>men’s professional sports team</w:t>
      </w:r>
      <w:r w:rsidR="002517A6" w:rsidRPr="00D477B1">
        <w:rPr>
          <w:rStyle w:val="charBoldItals"/>
        </w:rPr>
        <w:t xml:space="preserve"> </w:t>
      </w:r>
      <w:r w:rsidRPr="00D477B1">
        <w:t>means a sports team in which a majority of the participants are professional sportsmen</w:t>
      </w:r>
      <w:r w:rsidR="002517A6" w:rsidRPr="00D477B1">
        <w:t>.</w:t>
      </w:r>
    </w:p>
    <w:p w14:paraId="196A099B" w14:textId="77777777" w:rsidR="00BE7495" w:rsidRPr="00D477B1" w:rsidRDefault="00BE7495" w:rsidP="00D477B1">
      <w:pPr>
        <w:pStyle w:val="aDef"/>
      </w:pPr>
      <w:r w:rsidRPr="00D477B1">
        <w:rPr>
          <w:rStyle w:val="charBoldItals"/>
        </w:rPr>
        <w:t>professional sportsman</w:t>
      </w:r>
      <w:r w:rsidR="002517A6" w:rsidRPr="00D477B1">
        <w:t xml:space="preserve"> </w:t>
      </w:r>
      <w:r w:rsidRPr="00D477B1">
        <w:t>means a male who receives gain from playing sport</w:t>
      </w:r>
      <w:r w:rsidR="002517A6" w:rsidRPr="00D477B1">
        <w:t>.</w:t>
      </w:r>
    </w:p>
    <w:p w14:paraId="13FF45F8" w14:textId="77777777" w:rsidR="00BE7495" w:rsidRPr="00D477B1" w:rsidRDefault="00BE7495" w:rsidP="00BE7495">
      <w:pPr>
        <w:pStyle w:val="IH3Div"/>
      </w:pPr>
      <w:r w:rsidRPr="00D477B1">
        <w:t>Division 9.2</w:t>
      </w:r>
      <w:r w:rsidRPr="00D477B1">
        <w:tab/>
        <w:t>Community purpose contributions——Act, s 166 (1)</w:t>
      </w:r>
    </w:p>
    <w:p w14:paraId="432BF996" w14:textId="77777777" w:rsidR="00BE7495" w:rsidRPr="00D477B1" w:rsidRDefault="00BE7495" w:rsidP="00BE7495">
      <w:pPr>
        <w:pStyle w:val="IH5Sec"/>
      </w:pPr>
      <w:r w:rsidRPr="00D477B1">
        <w:t>6</w:t>
      </w:r>
      <w:r w:rsidR="00E71394" w:rsidRPr="00D477B1">
        <w:t>4</w:t>
      </w:r>
      <w:r w:rsidRPr="00D477B1">
        <w:tab/>
        <w:t>Maintenance of sports facilities</w:t>
      </w:r>
    </w:p>
    <w:p w14:paraId="0912B5B4" w14:textId="77777777" w:rsidR="00BE7495" w:rsidRPr="00D477B1" w:rsidRDefault="00BE7495" w:rsidP="00BE7495">
      <w:pPr>
        <w:pStyle w:val="IMain"/>
      </w:pPr>
      <w:r w:rsidRPr="00D477B1">
        <w:tab/>
        <w:t>(1)</w:t>
      </w:r>
      <w:r w:rsidRPr="00D477B1">
        <w:tab/>
        <w:t>The following contributions are community purpose contributions:</w:t>
      </w:r>
    </w:p>
    <w:p w14:paraId="2DD17570" w14:textId="77777777" w:rsidR="00BE7495" w:rsidRPr="00D477B1" w:rsidRDefault="00BE7495" w:rsidP="00BE7495">
      <w:pPr>
        <w:pStyle w:val="Ipara"/>
      </w:pPr>
      <w:r w:rsidRPr="00D477B1">
        <w:tab/>
        <w:t>(a)</w:t>
      </w:r>
      <w:r w:rsidRPr="00D477B1">
        <w:tab/>
        <w:t>maintenance of a sports facility that has open community access;</w:t>
      </w:r>
    </w:p>
    <w:p w14:paraId="57930242" w14:textId="77777777" w:rsidR="00BE7495" w:rsidRPr="00D477B1" w:rsidRDefault="00BE7495" w:rsidP="00BE7495">
      <w:pPr>
        <w:pStyle w:val="Ipara"/>
      </w:pPr>
      <w:r w:rsidRPr="00D477B1">
        <w:tab/>
        <w:t>(b)</w:t>
      </w:r>
      <w:r w:rsidRPr="00D477B1">
        <w:tab/>
        <w:t>maintenance of a sports facility that does not have open community access but is available some of the time for the community to use for sports or sports training.</w:t>
      </w:r>
    </w:p>
    <w:p w14:paraId="3DCA7D23" w14:textId="77777777" w:rsidR="00BE7495" w:rsidRPr="00D477B1" w:rsidRDefault="00BE7495" w:rsidP="00BE7495">
      <w:pPr>
        <w:pStyle w:val="aExamHdgpar"/>
      </w:pPr>
      <w:r w:rsidRPr="00D477B1">
        <w:t>Example</w:t>
      </w:r>
    </w:p>
    <w:p w14:paraId="1C2F756B" w14:textId="77777777" w:rsidR="00BE7495" w:rsidRPr="00D477B1" w:rsidRDefault="00BE7495" w:rsidP="00D477B1">
      <w:pPr>
        <w:pStyle w:val="aExampar"/>
        <w:keepNext/>
      </w:pPr>
      <w:r w:rsidRPr="00D477B1">
        <w:t>a sports ground that is normally locked but can be used by arrangement by sports teams in the community</w:t>
      </w:r>
    </w:p>
    <w:p w14:paraId="63B84B35" w14:textId="77777777" w:rsidR="00BE7495" w:rsidRPr="00D477B1" w:rsidRDefault="00BE7495" w:rsidP="00BE7495">
      <w:pPr>
        <w:pStyle w:val="aNote"/>
      </w:pPr>
      <w:r w:rsidRPr="00D477B1">
        <w:rPr>
          <w:rStyle w:val="charItals"/>
        </w:rPr>
        <w:t>Note</w:t>
      </w:r>
      <w:r w:rsidRPr="00D477B1">
        <w:rPr>
          <w:rStyle w:val="charItals"/>
        </w:rPr>
        <w:tab/>
      </w:r>
      <w:r w:rsidRPr="00D477B1">
        <w:t>See s 69</w:t>
      </w:r>
      <w:r w:rsidR="007B5AB8" w:rsidRPr="00D477B1">
        <w:t>F</w:t>
      </w:r>
      <w:r w:rsidRPr="00D477B1">
        <w:t xml:space="preserve"> and </w:t>
      </w:r>
      <w:r w:rsidR="004C0127" w:rsidRPr="00D477B1">
        <w:t xml:space="preserve">s </w:t>
      </w:r>
      <w:r w:rsidRPr="00D477B1">
        <w:t>69</w:t>
      </w:r>
      <w:r w:rsidR="007B5AB8" w:rsidRPr="00D477B1">
        <w:t>G</w:t>
      </w:r>
      <w:r w:rsidRPr="00D477B1">
        <w:t xml:space="preserve"> for working out the value of these community purpose contributions.</w:t>
      </w:r>
    </w:p>
    <w:p w14:paraId="302A1914" w14:textId="77777777" w:rsidR="00BE7495" w:rsidRPr="00D477B1" w:rsidRDefault="00BE7495" w:rsidP="00E869CF">
      <w:pPr>
        <w:pStyle w:val="IMain"/>
        <w:keepNext/>
      </w:pPr>
      <w:r w:rsidRPr="00D477B1">
        <w:lastRenderedPageBreak/>
        <w:tab/>
        <w:t>(2)</w:t>
      </w:r>
      <w:r w:rsidRPr="00D477B1">
        <w:tab/>
        <w:t>In this section:</w:t>
      </w:r>
    </w:p>
    <w:p w14:paraId="5A10F286" w14:textId="77777777" w:rsidR="00BE7495" w:rsidRPr="00D477B1" w:rsidRDefault="00BE7495" w:rsidP="00E869CF">
      <w:pPr>
        <w:pStyle w:val="aDef"/>
        <w:keepNext/>
      </w:pPr>
      <w:r w:rsidRPr="00D477B1">
        <w:rPr>
          <w:rStyle w:val="charBoldItals"/>
        </w:rPr>
        <w:t>open community access</w:t>
      </w:r>
      <w:r w:rsidRPr="00D477B1">
        <w:t>, for a facility, means the facility can be accessed or booked by any member of the community during operating hours apart from when the facility is—</w:t>
      </w:r>
    </w:p>
    <w:p w14:paraId="5734EBD9" w14:textId="77777777" w:rsidR="00BE7495" w:rsidRPr="00D477B1" w:rsidRDefault="00BE7495" w:rsidP="00E869CF">
      <w:pPr>
        <w:pStyle w:val="Ipara"/>
        <w:keepNext/>
      </w:pPr>
      <w:r w:rsidRPr="00D477B1">
        <w:tab/>
        <w:t>(a)</w:t>
      </w:r>
      <w:r w:rsidRPr="00D477B1">
        <w:tab/>
        <w:t xml:space="preserve">incidentally unavailable; or </w:t>
      </w:r>
    </w:p>
    <w:p w14:paraId="2448D6A0" w14:textId="77777777" w:rsidR="00BE7495" w:rsidRPr="00D477B1" w:rsidRDefault="00BE7495" w:rsidP="00BE7495">
      <w:pPr>
        <w:pStyle w:val="Ipara"/>
      </w:pPr>
      <w:r w:rsidRPr="00D477B1">
        <w:tab/>
        <w:t>(b)</w:t>
      </w:r>
      <w:r w:rsidRPr="00D477B1">
        <w:tab/>
        <w:t>being actively used by others in the community.</w:t>
      </w:r>
    </w:p>
    <w:p w14:paraId="195E7618" w14:textId="77777777" w:rsidR="00BE7495" w:rsidRPr="00D477B1" w:rsidRDefault="00BE7495" w:rsidP="00BE7495">
      <w:pPr>
        <w:pStyle w:val="aExamHdgss"/>
      </w:pPr>
      <w:r w:rsidRPr="00D477B1">
        <w:t>Example</w:t>
      </w:r>
    </w:p>
    <w:p w14:paraId="57E53283" w14:textId="77777777" w:rsidR="00BE7495" w:rsidRPr="00D477B1" w:rsidRDefault="00BE7495" w:rsidP="00BE7495">
      <w:pPr>
        <w:pStyle w:val="aExamss"/>
      </w:pPr>
      <w:r w:rsidRPr="00D477B1">
        <w:t>a tennis court or bowling green run by a club that is open from 10am to 4pm and is bookable for use by any person in the community during that time</w:t>
      </w:r>
    </w:p>
    <w:p w14:paraId="0ECFA37C" w14:textId="77777777" w:rsidR="00BE7495" w:rsidRPr="00D477B1" w:rsidRDefault="00BE7495" w:rsidP="00BE7495">
      <w:pPr>
        <w:pStyle w:val="IH5Sec"/>
      </w:pPr>
      <w:r w:rsidRPr="00D477B1">
        <w:t>6</w:t>
      </w:r>
      <w:r w:rsidR="00E71394" w:rsidRPr="00D477B1">
        <w:t>5</w:t>
      </w:r>
      <w:r w:rsidRPr="00D477B1">
        <w:tab/>
        <w:t>Maintenance of recreation facilities</w:t>
      </w:r>
    </w:p>
    <w:p w14:paraId="4EBF81FF" w14:textId="77777777" w:rsidR="00BE7495" w:rsidRPr="00D477B1" w:rsidRDefault="00BE7495" w:rsidP="00BE7495">
      <w:pPr>
        <w:pStyle w:val="IMain"/>
      </w:pPr>
      <w:r w:rsidRPr="00D477B1">
        <w:tab/>
        <w:t>(1)</w:t>
      </w:r>
      <w:r w:rsidRPr="00D477B1">
        <w:tab/>
        <w:t>Maintenance of a recreation facility that has open community access is a community purpose contribution.</w:t>
      </w:r>
    </w:p>
    <w:p w14:paraId="23EAE516" w14:textId="77777777" w:rsidR="00BE7495" w:rsidRPr="00D477B1" w:rsidRDefault="00BE7495" w:rsidP="00BE7495">
      <w:pPr>
        <w:pStyle w:val="IMain"/>
      </w:pPr>
      <w:r w:rsidRPr="00D477B1">
        <w:tab/>
        <w:t>(2)</w:t>
      </w:r>
      <w:r w:rsidRPr="00D477B1">
        <w:tab/>
        <w:t>In this section:</w:t>
      </w:r>
    </w:p>
    <w:p w14:paraId="0563417B" w14:textId="77777777" w:rsidR="00BE7495" w:rsidRPr="00D477B1" w:rsidRDefault="00BE7495" w:rsidP="00D477B1">
      <w:pPr>
        <w:pStyle w:val="aDef"/>
      </w:pPr>
      <w:r w:rsidRPr="00D477B1">
        <w:rPr>
          <w:rStyle w:val="charBoldItals"/>
        </w:rPr>
        <w:t>open community access</w:t>
      </w:r>
      <w:r w:rsidRPr="00D477B1">
        <w:t>—see section 6</w:t>
      </w:r>
      <w:r w:rsidR="00D8046A" w:rsidRPr="00D477B1">
        <w:t>4</w:t>
      </w:r>
      <w:r w:rsidRPr="00D477B1">
        <w:t xml:space="preserve"> (2).</w:t>
      </w:r>
    </w:p>
    <w:p w14:paraId="4BD3BFE9" w14:textId="77777777" w:rsidR="00BE7495" w:rsidRPr="00D477B1" w:rsidRDefault="00BE7495" w:rsidP="00D477B1">
      <w:pPr>
        <w:pStyle w:val="aDef"/>
      </w:pPr>
      <w:r w:rsidRPr="00D477B1">
        <w:rPr>
          <w:rStyle w:val="charBoldItals"/>
        </w:rPr>
        <w:t>recreation facility</w:t>
      </w:r>
      <w:r w:rsidRPr="00D477B1">
        <w:t>—</w:t>
      </w:r>
    </w:p>
    <w:p w14:paraId="15761847" w14:textId="77777777" w:rsidR="00BE7495" w:rsidRPr="00D477B1" w:rsidRDefault="00BE7495" w:rsidP="00BE7495">
      <w:pPr>
        <w:pStyle w:val="Idefpara"/>
      </w:pPr>
      <w:r w:rsidRPr="00D477B1">
        <w:tab/>
        <w:t>(a)</w:t>
      </w:r>
      <w:r w:rsidRPr="00D477B1">
        <w:tab/>
        <w:t>means a dedicated facility or space built or provided for a specific recreational purpose other than a sport; but</w:t>
      </w:r>
    </w:p>
    <w:p w14:paraId="6E8E0BF8" w14:textId="77777777" w:rsidR="00BE7495" w:rsidRPr="00D477B1" w:rsidRDefault="00BE7495" w:rsidP="00BE7495">
      <w:pPr>
        <w:pStyle w:val="Idefpara"/>
      </w:pPr>
      <w:r w:rsidRPr="00D477B1">
        <w:tab/>
        <w:t>(b)</w:t>
      </w:r>
      <w:r w:rsidRPr="00D477B1">
        <w:tab/>
        <w:t xml:space="preserve">does not include part of a club’s premises that is ordinarily used by the club or its patrons. </w:t>
      </w:r>
    </w:p>
    <w:p w14:paraId="5A6E216D" w14:textId="77777777" w:rsidR="00BE7495" w:rsidRPr="00D477B1" w:rsidRDefault="00BE7495" w:rsidP="00BE7495">
      <w:pPr>
        <w:pStyle w:val="IH5Sec"/>
      </w:pPr>
      <w:r w:rsidRPr="00D477B1">
        <w:t>6</w:t>
      </w:r>
      <w:r w:rsidR="00E71394" w:rsidRPr="00D477B1">
        <w:t>6</w:t>
      </w:r>
      <w:r w:rsidRPr="00D477B1">
        <w:tab/>
        <w:t>Sports and recreation</w:t>
      </w:r>
    </w:p>
    <w:p w14:paraId="4E054802" w14:textId="77777777" w:rsidR="00BE7495" w:rsidRPr="00D477B1" w:rsidRDefault="00BE7495" w:rsidP="00BE7495">
      <w:pPr>
        <w:pStyle w:val="IMain"/>
      </w:pPr>
      <w:r w:rsidRPr="00D477B1">
        <w:tab/>
        <w:t>(1)</w:t>
      </w:r>
      <w:r w:rsidRPr="00D477B1">
        <w:tab/>
        <w:t>The following contributions are community purpose contributions:</w:t>
      </w:r>
    </w:p>
    <w:p w14:paraId="3BA866C5" w14:textId="77777777" w:rsidR="00BE7495" w:rsidRPr="00D477B1" w:rsidRDefault="00BE7495" w:rsidP="00BE7495">
      <w:pPr>
        <w:pStyle w:val="Ipara"/>
      </w:pPr>
      <w:r w:rsidRPr="00D477B1">
        <w:tab/>
        <w:t>(a)</w:t>
      </w:r>
      <w:r w:rsidRPr="00D477B1">
        <w:tab/>
        <w:t>a contribution to a recipient for uniforms, equipment or training for sports teams or sportspeople in the community;</w:t>
      </w:r>
    </w:p>
    <w:p w14:paraId="467B5893" w14:textId="77777777" w:rsidR="00BE7495" w:rsidRPr="00D477B1" w:rsidRDefault="00BE7495" w:rsidP="00BE7495">
      <w:pPr>
        <w:pStyle w:val="Ipara"/>
      </w:pPr>
      <w:r w:rsidRPr="00D477B1">
        <w:tab/>
        <w:t>(b)</w:t>
      </w:r>
      <w:r w:rsidRPr="00D477B1">
        <w:tab/>
        <w:t>a contribution to a recipient for sports coaches, trainers, umpires or administrators;</w:t>
      </w:r>
    </w:p>
    <w:p w14:paraId="0501E469" w14:textId="77777777" w:rsidR="00BE7495" w:rsidRPr="00D477B1" w:rsidRDefault="00BE7495" w:rsidP="00BE7495">
      <w:pPr>
        <w:pStyle w:val="Ipara"/>
      </w:pPr>
      <w:r w:rsidRPr="00D477B1">
        <w:tab/>
        <w:t>(c)</w:t>
      </w:r>
      <w:r w:rsidRPr="00D477B1">
        <w:tab/>
        <w:t>a contribution to a recipient for sports or recreation activities or events available to the community;</w:t>
      </w:r>
    </w:p>
    <w:p w14:paraId="34A43DED" w14:textId="77777777" w:rsidR="00BE7495" w:rsidRPr="00D477B1" w:rsidRDefault="00BE7495" w:rsidP="00BE7495">
      <w:pPr>
        <w:pStyle w:val="Ipara"/>
      </w:pPr>
      <w:r w:rsidRPr="00D477B1">
        <w:lastRenderedPageBreak/>
        <w:tab/>
        <w:t>(d)</w:t>
      </w:r>
      <w:r w:rsidRPr="00D477B1">
        <w:tab/>
        <w:t>a contribution to a recipient that promotes or develops sports or recreation activities available to the community;</w:t>
      </w:r>
    </w:p>
    <w:p w14:paraId="1BE88644" w14:textId="77777777" w:rsidR="00BE7495" w:rsidRPr="00D477B1" w:rsidRDefault="00BE7495" w:rsidP="00BE7495">
      <w:pPr>
        <w:pStyle w:val="Ipara"/>
      </w:pPr>
      <w:r w:rsidRPr="00D477B1">
        <w:tab/>
        <w:t>(e)</w:t>
      </w:r>
      <w:r w:rsidRPr="00D477B1">
        <w:tab/>
        <w:t>a contribution to a recipient for award events for sports teams and sportspeople in the community;</w:t>
      </w:r>
    </w:p>
    <w:p w14:paraId="42739806" w14:textId="77777777" w:rsidR="00BE7495" w:rsidRPr="00D477B1" w:rsidRDefault="00BE7495" w:rsidP="00BE7495">
      <w:pPr>
        <w:pStyle w:val="Ipara"/>
      </w:pPr>
      <w:r w:rsidRPr="00D477B1">
        <w:tab/>
        <w:t>(f)</w:t>
      </w:r>
      <w:r w:rsidRPr="00D477B1">
        <w:tab/>
        <w:t xml:space="preserve">a contribution to a recipient for the purpose of providing health services related to the recipient’s participation in sport in the community. </w:t>
      </w:r>
    </w:p>
    <w:p w14:paraId="679BF64B" w14:textId="77777777" w:rsidR="00BE7495" w:rsidRPr="00D477B1" w:rsidRDefault="00BE7495" w:rsidP="00BE7495">
      <w:pPr>
        <w:pStyle w:val="aNotepar"/>
      </w:pPr>
      <w:r w:rsidRPr="00D477B1">
        <w:rPr>
          <w:rStyle w:val="charItals"/>
        </w:rPr>
        <w:t>Note</w:t>
      </w:r>
      <w:r w:rsidRPr="00D477B1">
        <w:rPr>
          <w:rStyle w:val="charItals"/>
        </w:rPr>
        <w:tab/>
      </w:r>
      <w:r w:rsidRPr="00D477B1">
        <w:t>See s</w:t>
      </w:r>
      <w:r w:rsidR="00E54CC6" w:rsidRPr="00D477B1">
        <w:t xml:space="preserve"> </w:t>
      </w:r>
      <w:r w:rsidRPr="00D477B1">
        <w:t>69</w:t>
      </w:r>
      <w:r w:rsidR="007B5AB8" w:rsidRPr="00D477B1">
        <w:t>H</w:t>
      </w:r>
      <w:r w:rsidRPr="00D477B1">
        <w:t xml:space="preserve"> for working out the value of this community purpose contribution.</w:t>
      </w:r>
    </w:p>
    <w:p w14:paraId="65448C76" w14:textId="77777777" w:rsidR="00BE7495" w:rsidRPr="00D477B1" w:rsidRDefault="00BE7495" w:rsidP="00BE7495">
      <w:pPr>
        <w:pStyle w:val="IMain"/>
      </w:pPr>
      <w:r w:rsidRPr="00D477B1">
        <w:tab/>
        <w:t>(2)</w:t>
      </w:r>
      <w:r w:rsidRPr="00D477B1">
        <w:tab/>
        <w:t>In this section:</w:t>
      </w:r>
    </w:p>
    <w:p w14:paraId="11CD7651" w14:textId="77777777" w:rsidR="00BE7495" w:rsidRPr="00D477B1" w:rsidRDefault="00BE7495" w:rsidP="00D477B1">
      <w:pPr>
        <w:pStyle w:val="aDef"/>
      </w:pPr>
      <w:r w:rsidRPr="00D477B1">
        <w:rPr>
          <w:rStyle w:val="charBoldItals"/>
        </w:rPr>
        <w:t>recipient</w:t>
      </w:r>
      <w:r w:rsidR="005F026F" w:rsidRPr="00D477B1">
        <w:t xml:space="preserve">, </w:t>
      </w:r>
      <w:r w:rsidR="007F672E" w:rsidRPr="00D477B1">
        <w:t>of</w:t>
      </w:r>
      <w:r w:rsidR="005F026F" w:rsidRPr="00D477B1">
        <w:t xml:space="preserve"> contribution,</w:t>
      </w:r>
      <w:r w:rsidRPr="00D477B1">
        <w:t xml:space="preserve"> does not include a professional sportsman or a men’s professional sports team</w:t>
      </w:r>
      <w:r w:rsidR="004A2465" w:rsidRPr="00D477B1">
        <w:t xml:space="preserve"> (</w:t>
      </w:r>
      <w:r w:rsidR="006372D6" w:rsidRPr="00D477B1">
        <w:t xml:space="preserve">unless the contribution is allowed </w:t>
      </w:r>
      <w:r w:rsidR="00246C6B" w:rsidRPr="00D477B1">
        <w:t>by</w:t>
      </w:r>
      <w:r w:rsidR="004A2465" w:rsidRPr="00D477B1">
        <w:t xml:space="preserve"> a determination made under section</w:t>
      </w:r>
      <w:r w:rsidR="006C6F76" w:rsidRPr="00D477B1">
        <w:t> </w:t>
      </w:r>
      <w:r w:rsidR="004A2465" w:rsidRPr="00D477B1">
        <w:t>69</w:t>
      </w:r>
      <w:r w:rsidR="007B5AB8" w:rsidRPr="00D477B1">
        <w:t>A</w:t>
      </w:r>
      <w:r w:rsidR="004A2465" w:rsidRPr="00D477B1">
        <w:t>)</w:t>
      </w:r>
      <w:r w:rsidRPr="00D477B1">
        <w:t>.</w:t>
      </w:r>
    </w:p>
    <w:p w14:paraId="1240C70A" w14:textId="77777777" w:rsidR="00BE7495" w:rsidRPr="00D477B1" w:rsidRDefault="00BE7495" w:rsidP="00BE7495">
      <w:pPr>
        <w:pStyle w:val="IH3Div"/>
      </w:pPr>
      <w:r w:rsidRPr="00D477B1">
        <w:t>Division 9.3</w:t>
      </w:r>
      <w:r w:rsidRPr="00D477B1">
        <w:tab/>
        <w:t>Contributions not included in community purpose contributions</w:t>
      </w:r>
    </w:p>
    <w:p w14:paraId="5A20744B" w14:textId="77777777" w:rsidR="00BE7495" w:rsidRPr="00D477B1" w:rsidRDefault="00BE7495" w:rsidP="00BE7495">
      <w:pPr>
        <w:pStyle w:val="IH5Sec"/>
      </w:pPr>
      <w:r w:rsidRPr="00D477B1">
        <w:t>6</w:t>
      </w:r>
      <w:r w:rsidR="00E71394" w:rsidRPr="00D477B1">
        <w:t>7</w:t>
      </w:r>
      <w:r w:rsidRPr="00D477B1">
        <w:tab/>
        <w:t>Club’s business activities—Act, s 166 (2) (c)</w:t>
      </w:r>
    </w:p>
    <w:p w14:paraId="2A1A3AC9" w14:textId="77777777" w:rsidR="00BE7495" w:rsidRPr="00D477B1" w:rsidRDefault="00BE7495" w:rsidP="00BE7495">
      <w:pPr>
        <w:pStyle w:val="IMain"/>
      </w:pPr>
      <w:r w:rsidRPr="00D477B1">
        <w:tab/>
        <w:t>(1)</w:t>
      </w:r>
      <w:r w:rsidRPr="00D477B1">
        <w:tab/>
        <w:t>Expenditure on the following business activities by a club is not a community purpose contribution:</w:t>
      </w:r>
    </w:p>
    <w:p w14:paraId="4B4E0D2E" w14:textId="77777777" w:rsidR="00BE7495" w:rsidRPr="00D477B1" w:rsidRDefault="00BE7495" w:rsidP="00BE7495">
      <w:pPr>
        <w:pStyle w:val="Ipara"/>
        <w:rPr>
          <w:lang w:val="en-GB"/>
        </w:rPr>
      </w:pPr>
      <w:r w:rsidRPr="00D477B1">
        <w:tab/>
        <w:t>(a)</w:t>
      </w:r>
      <w:r w:rsidRPr="00D477B1">
        <w:tab/>
        <w:t xml:space="preserve">promoting the club’s activities or </w:t>
      </w:r>
      <w:r w:rsidRPr="00D477B1">
        <w:rPr>
          <w:lang w:val="en-GB"/>
        </w:rPr>
        <w:t>activities associated with the operation of—</w:t>
      </w:r>
    </w:p>
    <w:p w14:paraId="0C5C8797" w14:textId="77777777" w:rsidR="00BE7495" w:rsidRPr="00D477B1" w:rsidRDefault="00BE7495" w:rsidP="00BE7495">
      <w:pPr>
        <w:pStyle w:val="Isubpara"/>
        <w:rPr>
          <w:lang w:val="en-GB"/>
        </w:rPr>
      </w:pPr>
      <w:r w:rsidRPr="00D477B1">
        <w:rPr>
          <w:lang w:val="en-GB"/>
        </w:rPr>
        <w:tab/>
        <w:t>(i)</w:t>
      </w:r>
      <w:r w:rsidRPr="00D477B1">
        <w:rPr>
          <w:lang w:val="en-GB"/>
        </w:rPr>
        <w:tab/>
        <w:t>the club; or</w:t>
      </w:r>
    </w:p>
    <w:p w14:paraId="54CA5238" w14:textId="77777777" w:rsidR="00BE7495" w:rsidRPr="00D477B1" w:rsidRDefault="00BE7495" w:rsidP="00BE7495">
      <w:pPr>
        <w:pStyle w:val="Isubpara"/>
      </w:pPr>
      <w:r w:rsidRPr="00D477B1">
        <w:rPr>
          <w:lang w:val="en-GB"/>
        </w:rPr>
        <w:tab/>
        <w:t>(ii)</w:t>
      </w:r>
      <w:r w:rsidRPr="00D477B1">
        <w:rPr>
          <w:lang w:val="en-GB"/>
        </w:rPr>
        <w:tab/>
        <w:t>an associated organisation of the club;</w:t>
      </w:r>
    </w:p>
    <w:p w14:paraId="70C1082E" w14:textId="77777777" w:rsidR="00BE7495" w:rsidRPr="00D477B1" w:rsidRDefault="00BE7495" w:rsidP="00BE7495">
      <w:pPr>
        <w:pStyle w:val="Ipara"/>
      </w:pPr>
      <w:r w:rsidRPr="00D477B1">
        <w:tab/>
        <w:t>(b)</w:t>
      </w:r>
      <w:r w:rsidRPr="00D477B1">
        <w:tab/>
        <w:t>training for a club’s staff or executives including any training required under a gaming law;</w:t>
      </w:r>
    </w:p>
    <w:p w14:paraId="3863C4BF" w14:textId="77777777" w:rsidR="00BE7495" w:rsidRPr="00D477B1" w:rsidRDefault="00BE7495" w:rsidP="00BE7495">
      <w:pPr>
        <w:pStyle w:val="Ipara"/>
      </w:pPr>
      <w:r w:rsidRPr="00D477B1">
        <w:tab/>
        <w:t>(c)</w:t>
      </w:r>
      <w:r w:rsidRPr="00D477B1">
        <w:tab/>
      </w:r>
      <w:r w:rsidRPr="00D477B1">
        <w:rPr>
          <w:lang w:val="en-GB"/>
        </w:rPr>
        <w:t xml:space="preserve">professional entertainment or </w:t>
      </w:r>
      <w:r w:rsidRPr="00D477B1">
        <w:t>social or entertainment activities of a club, for members or patrons;</w:t>
      </w:r>
    </w:p>
    <w:p w14:paraId="667FACED" w14:textId="77777777" w:rsidR="00BE7495" w:rsidRPr="00D477B1" w:rsidRDefault="00BE7495" w:rsidP="00BE7495">
      <w:pPr>
        <w:pStyle w:val="Ipara"/>
        <w:rPr>
          <w:lang w:val="en-GB"/>
        </w:rPr>
      </w:pPr>
      <w:r w:rsidRPr="00D477B1">
        <w:rPr>
          <w:lang w:val="en-GB"/>
        </w:rPr>
        <w:lastRenderedPageBreak/>
        <w:tab/>
        <w:t>(d)</w:t>
      </w:r>
      <w:r w:rsidRPr="00D477B1">
        <w:rPr>
          <w:lang w:val="en-GB"/>
        </w:rPr>
        <w:tab/>
      </w:r>
      <w:r w:rsidRPr="00D477B1">
        <w:t>providing anyone with free or subsidised alcoholic beverages either directly or indirectly (for example, as a gift, donation or prize);</w:t>
      </w:r>
    </w:p>
    <w:p w14:paraId="4B19DC42" w14:textId="77777777" w:rsidR="00BE7495" w:rsidRPr="00D477B1" w:rsidRDefault="00BE7495" w:rsidP="00BE7495">
      <w:pPr>
        <w:pStyle w:val="Ipara"/>
      </w:pPr>
      <w:r w:rsidRPr="00D477B1">
        <w:rPr>
          <w:lang w:val="en-GB"/>
        </w:rPr>
        <w:tab/>
        <w:t>(e)</w:t>
      </w:r>
      <w:r w:rsidRPr="00D477B1">
        <w:rPr>
          <w:lang w:val="en-GB"/>
        </w:rPr>
        <w:tab/>
      </w:r>
      <w:r w:rsidRPr="00D477B1">
        <w:t>providing anyone with a contribution to be used for a gambling activity;</w:t>
      </w:r>
    </w:p>
    <w:p w14:paraId="3A23B9DA" w14:textId="77777777" w:rsidR="00BE7495" w:rsidRPr="00D477B1" w:rsidRDefault="00BE7495" w:rsidP="00BE7495">
      <w:pPr>
        <w:pStyle w:val="Ipara"/>
      </w:pPr>
      <w:r w:rsidRPr="00D477B1">
        <w:tab/>
        <w:t>(f)</w:t>
      </w:r>
      <w:r w:rsidRPr="00D477B1">
        <w:tab/>
        <w:t>providing free or subsidised meals, snacks, other food or non</w:t>
      </w:r>
      <w:r w:rsidRPr="00D477B1">
        <w:noBreakHyphen/>
        <w:t xml:space="preserve">alcoholic drinks to the club’s </w:t>
      </w:r>
      <w:r w:rsidRPr="00D477B1">
        <w:rPr>
          <w:lang w:val="en-GB"/>
        </w:rPr>
        <w:t xml:space="preserve">members or </w:t>
      </w:r>
      <w:r w:rsidRPr="00D477B1">
        <w:t>patrons.</w:t>
      </w:r>
    </w:p>
    <w:p w14:paraId="079DACED" w14:textId="77777777" w:rsidR="00BE7495" w:rsidRPr="00D477B1" w:rsidRDefault="00BE7495" w:rsidP="00BE7495">
      <w:pPr>
        <w:pStyle w:val="IMain"/>
      </w:pPr>
      <w:r w:rsidRPr="00D477B1">
        <w:tab/>
        <w:t>(2)</w:t>
      </w:r>
      <w:r w:rsidRPr="00D477B1">
        <w:tab/>
        <w:t>Subsections (1) (e) and (f) do not apply to an amount contributed to provide a prize for a raffle if—</w:t>
      </w:r>
    </w:p>
    <w:p w14:paraId="46FFB393" w14:textId="77777777" w:rsidR="00BE7495" w:rsidRPr="00D477B1" w:rsidRDefault="00BE7495" w:rsidP="00BE7495">
      <w:pPr>
        <w:pStyle w:val="Ipara"/>
      </w:pPr>
      <w:r w:rsidRPr="00D477B1">
        <w:tab/>
        <w:t>(a)</w:t>
      </w:r>
      <w:r w:rsidRPr="00D477B1">
        <w:tab/>
        <w:t>the raffle is not conducted for the club, an associated organisation, a professional sportsman or a men’s professional sports team; and</w:t>
      </w:r>
    </w:p>
    <w:p w14:paraId="5A98E013" w14:textId="77777777" w:rsidR="00BE7495" w:rsidRPr="00D477B1" w:rsidRDefault="00BE7495" w:rsidP="00BE7495">
      <w:pPr>
        <w:pStyle w:val="Ipara"/>
      </w:pPr>
      <w:r w:rsidRPr="00D477B1">
        <w:tab/>
        <w:t>(b)</w:t>
      </w:r>
      <w:r w:rsidRPr="00D477B1">
        <w:tab/>
        <w:t>the amount is otherwise contributed for a community purpose.</w:t>
      </w:r>
    </w:p>
    <w:p w14:paraId="35D9124B" w14:textId="77777777" w:rsidR="00BE7495" w:rsidRPr="00D477B1" w:rsidRDefault="00BE7495" w:rsidP="00BE7495">
      <w:pPr>
        <w:pStyle w:val="IH5Sec"/>
      </w:pPr>
      <w:r w:rsidRPr="00D477B1">
        <w:t>6</w:t>
      </w:r>
      <w:r w:rsidR="007B5AB8" w:rsidRPr="00D477B1">
        <w:t>8</w:t>
      </w:r>
      <w:r w:rsidRPr="00D477B1">
        <w:tab/>
        <w:t>Capital payments or depreciation—Act, s 166 (2) (e)</w:t>
      </w:r>
    </w:p>
    <w:p w14:paraId="639F9578" w14:textId="77777777" w:rsidR="00BE7495" w:rsidRPr="00D477B1" w:rsidRDefault="00BE7495" w:rsidP="00BE7495">
      <w:pPr>
        <w:pStyle w:val="IMain"/>
      </w:pPr>
      <w:r w:rsidRPr="00D477B1">
        <w:tab/>
        <w:t>(1)</w:t>
      </w:r>
      <w:r w:rsidRPr="00D477B1">
        <w:tab/>
        <w:t>The following are not community purpose contributions:</w:t>
      </w:r>
    </w:p>
    <w:p w14:paraId="7C360EB5" w14:textId="77777777" w:rsidR="00BE7495" w:rsidRPr="00D477B1" w:rsidRDefault="00BE7495" w:rsidP="00BE7495">
      <w:pPr>
        <w:pStyle w:val="Ipara"/>
      </w:pPr>
      <w:r w:rsidRPr="00D477B1">
        <w:tab/>
        <w:t>(a)</w:t>
      </w:r>
      <w:r w:rsidRPr="00D477B1">
        <w:tab/>
        <w:t>capital payments for assets owned, controlled or being acquired by the club or an associated organisation if the assets do not have open community access;</w:t>
      </w:r>
    </w:p>
    <w:p w14:paraId="40DF2818" w14:textId="77777777" w:rsidR="00BE7495" w:rsidRPr="00D477B1" w:rsidRDefault="00BE7495" w:rsidP="00BE7495">
      <w:pPr>
        <w:pStyle w:val="Ipara"/>
      </w:pPr>
      <w:r w:rsidRPr="00D477B1">
        <w:tab/>
        <w:t>(b)</w:t>
      </w:r>
      <w:r w:rsidRPr="00D477B1">
        <w:tab/>
        <w:t xml:space="preserve">capital payments for, or other expenditure on, assets owned, controlled or being acquired by the club, if the assets are not in the ACT; </w:t>
      </w:r>
    </w:p>
    <w:p w14:paraId="4C1201C0" w14:textId="77777777" w:rsidR="00BE7495" w:rsidRPr="00D477B1" w:rsidRDefault="00BE7495" w:rsidP="00BE7495">
      <w:pPr>
        <w:pStyle w:val="Ipara"/>
      </w:pPr>
      <w:r w:rsidRPr="00D477B1">
        <w:tab/>
        <w:t>(c)</w:t>
      </w:r>
      <w:r w:rsidRPr="00D477B1">
        <w:tab/>
        <w:t xml:space="preserve">depreciation in relation to a capital payment mentioned in paragraph (a) or (b); </w:t>
      </w:r>
    </w:p>
    <w:p w14:paraId="69DA0534" w14:textId="77777777" w:rsidR="00BE7495" w:rsidRPr="00D477B1" w:rsidRDefault="00BE7495" w:rsidP="00BE7495">
      <w:pPr>
        <w:pStyle w:val="Ipara"/>
      </w:pPr>
      <w:r w:rsidRPr="00D477B1">
        <w:tab/>
        <w:t>(d)</w:t>
      </w:r>
      <w:r w:rsidRPr="00D477B1">
        <w:tab/>
        <w:t xml:space="preserve">depreciation in relation to a capital payment for a community purpose contribution; </w:t>
      </w:r>
    </w:p>
    <w:p w14:paraId="6C068FA7" w14:textId="77777777" w:rsidR="00BE7495" w:rsidRPr="00D477B1" w:rsidRDefault="00BE7495" w:rsidP="00BE7495">
      <w:pPr>
        <w:pStyle w:val="Ipara"/>
      </w:pPr>
      <w:r w:rsidRPr="00D477B1">
        <w:tab/>
        <w:t>(e)</w:t>
      </w:r>
      <w:r w:rsidRPr="00D477B1">
        <w:tab/>
        <w:t>a capital payment if depreciation in relation to the payment is a community purpose contribution.</w:t>
      </w:r>
    </w:p>
    <w:p w14:paraId="52C1EBDC" w14:textId="77777777" w:rsidR="00BE7495" w:rsidRPr="00D477B1" w:rsidRDefault="00BE7495" w:rsidP="00E869CF">
      <w:pPr>
        <w:pStyle w:val="IMain"/>
        <w:keepNext/>
      </w:pPr>
      <w:r w:rsidRPr="00D477B1">
        <w:lastRenderedPageBreak/>
        <w:tab/>
        <w:t>(2)</w:t>
      </w:r>
      <w:r w:rsidRPr="00D477B1">
        <w:tab/>
        <w:t>In this section:</w:t>
      </w:r>
    </w:p>
    <w:p w14:paraId="748229DD" w14:textId="77777777" w:rsidR="00BE7495" w:rsidRPr="00D477B1" w:rsidRDefault="00BE7495" w:rsidP="00D477B1">
      <w:pPr>
        <w:pStyle w:val="aDef"/>
      </w:pPr>
      <w:r w:rsidRPr="00D477B1">
        <w:rPr>
          <w:rStyle w:val="charBoldItals"/>
        </w:rPr>
        <w:t>open community access</w:t>
      </w:r>
      <w:r w:rsidRPr="00D477B1">
        <w:t>, for an asset, means the asset can be accessed or booked by any member of the community during operating hours apart from when the asset is—</w:t>
      </w:r>
    </w:p>
    <w:p w14:paraId="408D0669" w14:textId="77777777" w:rsidR="00BE7495" w:rsidRPr="00D477B1" w:rsidRDefault="00BE7495" w:rsidP="00BE7495">
      <w:pPr>
        <w:pStyle w:val="Ipara"/>
      </w:pPr>
      <w:r w:rsidRPr="00D477B1">
        <w:tab/>
        <w:t>(a)</w:t>
      </w:r>
      <w:r w:rsidRPr="00D477B1">
        <w:tab/>
        <w:t xml:space="preserve">incidentally unavailable; or </w:t>
      </w:r>
    </w:p>
    <w:p w14:paraId="7D3BBF2F" w14:textId="77777777" w:rsidR="00BE7495" w:rsidRPr="00D477B1" w:rsidRDefault="00BE7495" w:rsidP="00BE7495">
      <w:pPr>
        <w:pStyle w:val="Ipara"/>
      </w:pPr>
      <w:r w:rsidRPr="00D477B1">
        <w:tab/>
        <w:t>(b)</w:t>
      </w:r>
      <w:r w:rsidRPr="00D477B1">
        <w:tab/>
        <w:t>being actively used by others in the community.</w:t>
      </w:r>
    </w:p>
    <w:p w14:paraId="7822747E" w14:textId="77777777" w:rsidR="00BE7495" w:rsidRPr="00D477B1" w:rsidRDefault="00BE7495" w:rsidP="00BE7495">
      <w:pPr>
        <w:pStyle w:val="IH5Sec"/>
      </w:pPr>
      <w:r w:rsidRPr="00D477B1">
        <w:t>69</w:t>
      </w:r>
      <w:r w:rsidRPr="00D477B1">
        <w:tab/>
        <w:t>Other contributions—Act, s 166 (2) (j)</w:t>
      </w:r>
    </w:p>
    <w:p w14:paraId="5CDC00E1" w14:textId="77777777" w:rsidR="00BE7495" w:rsidRPr="00D477B1" w:rsidRDefault="00BE7495" w:rsidP="00BE7495">
      <w:pPr>
        <w:pStyle w:val="IMain"/>
      </w:pPr>
      <w:r w:rsidRPr="00D477B1">
        <w:tab/>
        <w:t>(1)</w:t>
      </w:r>
      <w:r w:rsidRPr="00D477B1">
        <w:tab/>
        <w:t>The following are not community purpose contributions:</w:t>
      </w:r>
    </w:p>
    <w:p w14:paraId="7F1AA25C" w14:textId="77777777" w:rsidR="00BE7495" w:rsidRPr="00D477B1" w:rsidRDefault="00BE7495" w:rsidP="00BE7495">
      <w:pPr>
        <w:pStyle w:val="Ipara"/>
      </w:pPr>
      <w:r w:rsidRPr="00D477B1">
        <w:tab/>
        <w:t>(a)</w:t>
      </w:r>
      <w:r w:rsidRPr="00D477B1">
        <w:tab/>
        <w:t xml:space="preserve">a contribution for a business association, registered party, associated entity or industrial organisation; </w:t>
      </w:r>
    </w:p>
    <w:p w14:paraId="3BD38F78" w14:textId="77777777" w:rsidR="00BE7495" w:rsidRPr="00D477B1" w:rsidRDefault="00BE7495" w:rsidP="00BE7495">
      <w:pPr>
        <w:pStyle w:val="Ipara"/>
      </w:pPr>
      <w:r w:rsidRPr="00D477B1">
        <w:tab/>
        <w:t>(b)</w:t>
      </w:r>
      <w:r w:rsidRPr="00D477B1">
        <w:tab/>
        <w:t>a contribution made from donations collected by the club or the proceeds of a fundraising activity by the club;</w:t>
      </w:r>
    </w:p>
    <w:p w14:paraId="3E33C5BC" w14:textId="77777777" w:rsidR="00C34A35" w:rsidRPr="00D477B1" w:rsidRDefault="00C34A35" w:rsidP="00C34A35">
      <w:pPr>
        <w:pStyle w:val="Ipara"/>
      </w:pPr>
      <w:r w:rsidRPr="00D477B1">
        <w:tab/>
        <w:t>(c)</w:t>
      </w:r>
      <w:r w:rsidRPr="00D477B1">
        <w:tab/>
        <w:t xml:space="preserve">a contribution for remuneration, allowances or other entitlements for people employed by a </w:t>
      </w:r>
      <w:r w:rsidR="002A6FD0" w:rsidRPr="00D477B1">
        <w:t>club</w:t>
      </w:r>
      <w:r w:rsidRPr="00D477B1">
        <w:t xml:space="preserve"> or a recipient unless otherwise allowable as a community purpose contribution;</w:t>
      </w:r>
    </w:p>
    <w:p w14:paraId="6335A0A6" w14:textId="77777777" w:rsidR="00C34A35" w:rsidRPr="00D477B1" w:rsidRDefault="00C34A35" w:rsidP="00C34A35">
      <w:pPr>
        <w:pStyle w:val="aExamHdgpar"/>
        <w:rPr>
          <w:lang w:val="en-GB"/>
        </w:rPr>
      </w:pPr>
      <w:r w:rsidRPr="00D477B1">
        <w:t>Examples</w:t>
      </w:r>
      <w:r w:rsidRPr="00D477B1">
        <w:rPr>
          <w:lang w:val="en-GB"/>
        </w:rPr>
        <w:t>—otherwise allowable as a community purpose contribution</w:t>
      </w:r>
    </w:p>
    <w:p w14:paraId="1B60FAF7" w14:textId="77777777" w:rsidR="00E54CC6" w:rsidRPr="00D477B1" w:rsidRDefault="00E54CC6" w:rsidP="00E54CC6">
      <w:pPr>
        <w:pStyle w:val="aExamINumpar"/>
      </w:pPr>
      <w:r w:rsidRPr="00D477B1">
        <w:t>1</w:t>
      </w:r>
      <w:r w:rsidRPr="00D477B1">
        <w:tab/>
        <w:t>a contribution for maintenance of sports facilities under s 64</w:t>
      </w:r>
    </w:p>
    <w:p w14:paraId="72889677" w14:textId="77777777" w:rsidR="00C34A35" w:rsidRPr="00D477B1" w:rsidRDefault="00E54CC6" w:rsidP="00C34A35">
      <w:pPr>
        <w:pStyle w:val="aExamINumpar"/>
      </w:pPr>
      <w:r w:rsidRPr="00D477B1">
        <w:t>2</w:t>
      </w:r>
      <w:r w:rsidRPr="00D477B1">
        <w:tab/>
      </w:r>
      <w:r w:rsidR="00C34A35" w:rsidRPr="00D477B1">
        <w:t>a contribution to a recipient for</w:t>
      </w:r>
      <w:r w:rsidR="00271C05" w:rsidRPr="00D477B1">
        <w:t xml:space="preserve"> remuneration, allowances or other entitlements for</w:t>
      </w:r>
      <w:r w:rsidR="00C34A35" w:rsidRPr="00D477B1">
        <w:t xml:space="preserve"> sports coaches, </w:t>
      </w:r>
      <w:r w:rsidR="009C06D2" w:rsidRPr="00D477B1">
        <w:t xml:space="preserve">trainers, </w:t>
      </w:r>
      <w:r w:rsidR="00C34A35" w:rsidRPr="00D477B1">
        <w:t>umpires or administrators under s 6</w:t>
      </w:r>
      <w:r w:rsidR="00C9682B" w:rsidRPr="00D477B1">
        <w:t>6</w:t>
      </w:r>
      <w:r w:rsidR="00C34A35" w:rsidRPr="00D477B1">
        <w:t xml:space="preserve"> (1) (b) </w:t>
      </w:r>
    </w:p>
    <w:p w14:paraId="7D015108" w14:textId="77777777" w:rsidR="00271C05" w:rsidRPr="00D477B1" w:rsidRDefault="00271C05" w:rsidP="00C34A35">
      <w:pPr>
        <w:pStyle w:val="aExamINumpar"/>
      </w:pPr>
      <w:r w:rsidRPr="00D477B1">
        <w:t>3</w:t>
      </w:r>
      <w:r w:rsidRPr="00D477B1">
        <w:tab/>
        <w:t xml:space="preserve">a contribution to a recipient for remuneration, allowances or other entitlements for </w:t>
      </w:r>
      <w:r w:rsidR="004C0F20" w:rsidRPr="00D477B1">
        <w:t xml:space="preserve">a </w:t>
      </w:r>
      <w:r w:rsidR="00BE7495" w:rsidRPr="00D477B1">
        <w:t>member of a sports team</w:t>
      </w:r>
      <w:r w:rsidR="00395F95" w:rsidRPr="00D477B1">
        <w:t>, or a sports person,</w:t>
      </w:r>
      <w:r w:rsidR="00BE7495" w:rsidRPr="00D477B1">
        <w:t xml:space="preserve"> </w:t>
      </w:r>
      <w:r w:rsidR="000C3D63" w:rsidRPr="00D477B1">
        <w:t>mentioned in a</w:t>
      </w:r>
      <w:r w:rsidR="00BE7495" w:rsidRPr="00D477B1">
        <w:t xml:space="preserve"> determination </w:t>
      </w:r>
      <w:r w:rsidR="000C3D63" w:rsidRPr="00D477B1">
        <w:t>under</w:t>
      </w:r>
      <w:r w:rsidR="00BE7495" w:rsidRPr="00D477B1">
        <w:t xml:space="preserve"> s 6</w:t>
      </w:r>
      <w:r w:rsidR="00444203" w:rsidRPr="00D477B1">
        <w:t>9</w:t>
      </w:r>
      <w:r w:rsidR="007B5AB8" w:rsidRPr="00D477B1">
        <w:t>A</w:t>
      </w:r>
    </w:p>
    <w:p w14:paraId="368E9F36" w14:textId="77777777" w:rsidR="00B057C0" w:rsidRPr="00D477B1" w:rsidRDefault="001577CA" w:rsidP="00E869CF">
      <w:pPr>
        <w:pStyle w:val="Ipara"/>
        <w:keepNext/>
      </w:pPr>
      <w:r w:rsidRPr="00D477B1">
        <w:lastRenderedPageBreak/>
        <w:tab/>
        <w:t>(d)</w:t>
      </w:r>
      <w:r w:rsidRPr="00D477B1">
        <w:tab/>
        <w:t xml:space="preserve">a contribution for </w:t>
      </w:r>
      <w:r w:rsidR="00B057C0" w:rsidRPr="00D477B1">
        <w:t>the following paid for, or given to, a</w:t>
      </w:r>
      <w:r w:rsidR="001D2C2E" w:rsidRPr="00D477B1">
        <w:t>n</w:t>
      </w:r>
      <w:r w:rsidR="00B057C0" w:rsidRPr="00D477B1">
        <w:t xml:space="preserve"> </w:t>
      </w:r>
      <w:r w:rsidR="005E684B" w:rsidRPr="00D477B1">
        <w:t>individual</w:t>
      </w:r>
      <w:r w:rsidR="00B057C0" w:rsidRPr="00D477B1">
        <w:t>:</w:t>
      </w:r>
    </w:p>
    <w:p w14:paraId="187EA579" w14:textId="77777777" w:rsidR="00B057C0" w:rsidRPr="00D477B1" w:rsidRDefault="00B057C0" w:rsidP="00E869CF">
      <w:pPr>
        <w:pStyle w:val="Isubpara"/>
        <w:keepNext/>
      </w:pPr>
      <w:r w:rsidRPr="00D477B1">
        <w:tab/>
        <w:t>(i)</w:t>
      </w:r>
      <w:r w:rsidRPr="00D477B1">
        <w:tab/>
        <w:t>phones, tablets, computers and other technology;</w:t>
      </w:r>
    </w:p>
    <w:p w14:paraId="4D9ED80A" w14:textId="77777777" w:rsidR="00B057C0" w:rsidRPr="00D477B1" w:rsidRDefault="00B057C0" w:rsidP="00E869CF">
      <w:pPr>
        <w:pStyle w:val="Isubpara"/>
        <w:keepNext/>
      </w:pPr>
      <w:r w:rsidRPr="00D477B1">
        <w:tab/>
        <w:t>(ii)</w:t>
      </w:r>
      <w:r w:rsidRPr="00D477B1">
        <w:tab/>
        <w:t>food and drinks;</w:t>
      </w:r>
    </w:p>
    <w:p w14:paraId="61D2E39A" w14:textId="77777777" w:rsidR="00B057C0" w:rsidRPr="00D477B1" w:rsidRDefault="00B057C0" w:rsidP="00E869CF">
      <w:pPr>
        <w:pStyle w:val="Isubpara"/>
        <w:keepNext/>
      </w:pPr>
      <w:r w:rsidRPr="00D477B1">
        <w:tab/>
        <w:t>(iii)</w:t>
      </w:r>
      <w:r w:rsidRPr="00D477B1">
        <w:tab/>
        <w:t>general living costs</w:t>
      </w:r>
      <w:r w:rsidR="001E72A6" w:rsidRPr="00D477B1">
        <w:t>;</w:t>
      </w:r>
    </w:p>
    <w:p w14:paraId="72728154" w14:textId="77777777" w:rsidR="00B057C0" w:rsidRPr="00D477B1" w:rsidRDefault="00B057C0" w:rsidP="00444203">
      <w:pPr>
        <w:pStyle w:val="aExamHdgsubpar"/>
      </w:pPr>
      <w:r w:rsidRPr="00D477B1">
        <w:t>Examples</w:t>
      </w:r>
    </w:p>
    <w:p w14:paraId="2DD8736B" w14:textId="77777777" w:rsidR="00CA037C" w:rsidRPr="00D477B1" w:rsidRDefault="00CA037C" w:rsidP="00986220">
      <w:pPr>
        <w:pStyle w:val="aExamsubpar"/>
        <w:tabs>
          <w:tab w:val="clear" w:pos="2381"/>
          <w:tab w:val="left" w:pos="2552"/>
        </w:tabs>
      </w:pPr>
      <w:r w:rsidRPr="00D477B1">
        <w:t>1</w:t>
      </w:r>
      <w:r w:rsidRPr="00D477B1">
        <w:tab/>
        <w:t>payments for electricity, water, gas or phone charges</w:t>
      </w:r>
    </w:p>
    <w:p w14:paraId="63D0AC1B" w14:textId="77777777" w:rsidR="00B057C0" w:rsidRPr="00D477B1" w:rsidRDefault="00CA037C" w:rsidP="00986220">
      <w:pPr>
        <w:pStyle w:val="aExamsubpar"/>
        <w:tabs>
          <w:tab w:val="clear" w:pos="2381"/>
          <w:tab w:val="left" w:pos="2552"/>
        </w:tabs>
      </w:pPr>
      <w:r w:rsidRPr="00D477B1">
        <w:t>2</w:t>
      </w:r>
      <w:r w:rsidR="00B057C0" w:rsidRPr="00D477B1">
        <w:tab/>
        <w:t>payments for rates</w:t>
      </w:r>
    </w:p>
    <w:p w14:paraId="576778A6" w14:textId="77777777" w:rsidR="006C6F76" w:rsidRPr="00D477B1" w:rsidRDefault="00C34A35" w:rsidP="00C34A35">
      <w:pPr>
        <w:pStyle w:val="Ipara"/>
      </w:pPr>
      <w:r w:rsidRPr="00D477B1">
        <w:tab/>
        <w:t>(</w:t>
      </w:r>
      <w:r w:rsidR="001577CA" w:rsidRPr="00D477B1">
        <w:t>e</w:t>
      </w:r>
      <w:r w:rsidRPr="00D477B1">
        <w:t>)</w:t>
      </w:r>
      <w:r w:rsidRPr="00D477B1">
        <w:tab/>
        <w:t>a contribution to</w:t>
      </w:r>
      <w:r w:rsidR="00297E82" w:rsidRPr="00D477B1">
        <w:t>, or for the benefit of,</w:t>
      </w:r>
      <w:r w:rsidRPr="00D477B1">
        <w:t xml:space="preserve"> </w:t>
      </w:r>
      <w:r w:rsidR="00077AEF" w:rsidRPr="00D477B1">
        <w:t xml:space="preserve">a </w:t>
      </w:r>
      <w:r w:rsidR="008A6C88" w:rsidRPr="00D477B1">
        <w:t xml:space="preserve">professional sportsman or a </w:t>
      </w:r>
      <w:r w:rsidRPr="00D477B1">
        <w:t>men’s professional sports team</w:t>
      </w:r>
      <w:r w:rsidR="006C6F76" w:rsidRPr="00D477B1">
        <w:t xml:space="preserve"> (unless the contribution is allowed </w:t>
      </w:r>
      <w:r w:rsidR="004149F5" w:rsidRPr="00D477B1">
        <w:t>by</w:t>
      </w:r>
      <w:r w:rsidR="006C6F76" w:rsidRPr="00D477B1">
        <w:t xml:space="preserve"> a determination made under section 69</w:t>
      </w:r>
      <w:r w:rsidR="007B5AB8" w:rsidRPr="00D477B1">
        <w:t>A</w:t>
      </w:r>
      <w:r w:rsidR="006C6F76" w:rsidRPr="00D477B1">
        <w:t>);</w:t>
      </w:r>
    </w:p>
    <w:p w14:paraId="378C6746" w14:textId="77777777" w:rsidR="007542B6" w:rsidRPr="00D477B1" w:rsidRDefault="007542B6" w:rsidP="00C34A35">
      <w:pPr>
        <w:pStyle w:val="Ipara"/>
      </w:pPr>
      <w:r w:rsidRPr="00D477B1">
        <w:tab/>
        <w:t>(</w:t>
      </w:r>
      <w:r w:rsidR="001577CA" w:rsidRPr="00D477B1">
        <w:t>f</w:t>
      </w:r>
      <w:r w:rsidRPr="00D477B1">
        <w:t>)</w:t>
      </w:r>
      <w:r w:rsidRPr="00D477B1">
        <w:tab/>
        <w:t xml:space="preserve">a contribution for maintenance of a sports facility used only by </w:t>
      </w:r>
      <w:r w:rsidR="008A6C88" w:rsidRPr="00D477B1">
        <w:t xml:space="preserve">professional sportsmen or </w:t>
      </w:r>
      <w:r w:rsidRPr="00D477B1">
        <w:t>men’s professional sports teams</w:t>
      </w:r>
      <w:r w:rsidR="002A6097" w:rsidRPr="00D477B1">
        <w:t xml:space="preserve"> </w:t>
      </w:r>
      <w:r w:rsidR="006C6F76" w:rsidRPr="00D477B1">
        <w:t xml:space="preserve">(unless the contribution is allowed </w:t>
      </w:r>
      <w:r w:rsidR="005E684B" w:rsidRPr="00D477B1">
        <w:t>by</w:t>
      </w:r>
      <w:r w:rsidR="006C6F76" w:rsidRPr="00D477B1">
        <w:t xml:space="preserve"> a determination made under section 69</w:t>
      </w:r>
      <w:r w:rsidR="007B5AB8" w:rsidRPr="00D477B1">
        <w:t>A</w:t>
      </w:r>
      <w:r w:rsidR="006C6F76" w:rsidRPr="00D477B1">
        <w:t>)</w:t>
      </w:r>
      <w:r w:rsidR="000712E0" w:rsidRPr="00D477B1">
        <w:t>;</w:t>
      </w:r>
    </w:p>
    <w:p w14:paraId="2062C2A5" w14:textId="77777777" w:rsidR="00F75130" w:rsidRPr="00D477B1" w:rsidRDefault="00587D91" w:rsidP="00587D91">
      <w:pPr>
        <w:pStyle w:val="Ipara"/>
      </w:pPr>
      <w:r w:rsidRPr="00D477B1">
        <w:tab/>
      </w:r>
      <w:r w:rsidR="00F75130" w:rsidRPr="00D477B1">
        <w:t>(</w:t>
      </w:r>
      <w:r w:rsidR="001577CA" w:rsidRPr="00D477B1">
        <w:t>g</w:t>
      </w:r>
      <w:r w:rsidR="00F75130" w:rsidRPr="00D477B1">
        <w:t>)</w:t>
      </w:r>
      <w:r w:rsidR="00F75130" w:rsidRPr="00D477B1">
        <w:tab/>
        <w:t xml:space="preserve">a contribution for a fine or penalty or a contribution made in relation to </w:t>
      </w:r>
      <w:r w:rsidR="00661DA5" w:rsidRPr="00D477B1">
        <w:t>disciplinary action;</w:t>
      </w:r>
    </w:p>
    <w:p w14:paraId="07D20218" w14:textId="77777777" w:rsidR="00587D91" w:rsidRPr="00D477B1" w:rsidRDefault="00F75130" w:rsidP="00587D91">
      <w:pPr>
        <w:pStyle w:val="Ipara"/>
      </w:pPr>
      <w:r w:rsidRPr="00D477B1">
        <w:tab/>
      </w:r>
      <w:r w:rsidR="00587D91" w:rsidRPr="00D477B1">
        <w:t>(</w:t>
      </w:r>
      <w:r w:rsidR="001577CA" w:rsidRPr="00D477B1">
        <w:t>h</w:t>
      </w:r>
      <w:r w:rsidR="00587D91" w:rsidRPr="00D477B1">
        <w:t>)</w:t>
      </w:r>
      <w:r w:rsidR="00587D91" w:rsidRPr="00D477B1">
        <w:tab/>
        <w:t>a contribution for a drug or alcohol test;</w:t>
      </w:r>
    </w:p>
    <w:p w14:paraId="1EA71781" w14:textId="77777777" w:rsidR="00D64133" w:rsidRPr="00D477B1" w:rsidRDefault="00587D91" w:rsidP="00D64133">
      <w:pPr>
        <w:pStyle w:val="Ipara"/>
      </w:pPr>
      <w:r w:rsidRPr="00D477B1">
        <w:tab/>
      </w:r>
      <w:r w:rsidR="00F75130" w:rsidRPr="00D477B1">
        <w:t>(</w:t>
      </w:r>
      <w:r w:rsidR="001577CA" w:rsidRPr="00D477B1">
        <w:t>i</w:t>
      </w:r>
      <w:r w:rsidR="00F75130" w:rsidRPr="00D477B1">
        <w:t>)</w:t>
      </w:r>
      <w:r w:rsidR="00F75130" w:rsidRPr="00D477B1">
        <w:tab/>
        <w:t>a contribution for airline lounge memberships</w:t>
      </w:r>
      <w:r w:rsidR="00105EBD" w:rsidRPr="00D477B1">
        <w:t>;</w:t>
      </w:r>
    </w:p>
    <w:p w14:paraId="0B3D7FF7" w14:textId="77777777" w:rsidR="0087611F" w:rsidRPr="00D477B1" w:rsidRDefault="00AC7169" w:rsidP="00D64133">
      <w:pPr>
        <w:pStyle w:val="Ipara"/>
      </w:pPr>
      <w:r w:rsidRPr="00D477B1">
        <w:tab/>
        <w:t>(</w:t>
      </w:r>
      <w:r w:rsidR="001577CA" w:rsidRPr="00D477B1">
        <w:t>j</w:t>
      </w:r>
      <w:r w:rsidRPr="00D477B1">
        <w:t>)</w:t>
      </w:r>
      <w:r w:rsidRPr="00D477B1">
        <w:tab/>
        <w:t xml:space="preserve">notional provisions </w:t>
      </w:r>
      <w:r w:rsidR="0087611F" w:rsidRPr="00D477B1">
        <w:t>other than depreciation.</w:t>
      </w:r>
    </w:p>
    <w:p w14:paraId="5162E0E0" w14:textId="77777777" w:rsidR="0087611F" w:rsidRPr="00D477B1" w:rsidRDefault="0087611F" w:rsidP="00FB5E2E">
      <w:pPr>
        <w:pStyle w:val="aExamHdgpar"/>
      </w:pPr>
      <w:r w:rsidRPr="00D477B1">
        <w:t>Example</w:t>
      </w:r>
    </w:p>
    <w:p w14:paraId="5959C96A" w14:textId="77777777" w:rsidR="00105EBD" w:rsidRPr="00D477B1" w:rsidRDefault="0087611F" w:rsidP="0087611F">
      <w:pPr>
        <w:pStyle w:val="aExampar"/>
      </w:pPr>
      <w:r w:rsidRPr="00D477B1">
        <w:t>notional provisions</w:t>
      </w:r>
      <w:r w:rsidR="00AC7169" w:rsidRPr="00D477B1">
        <w:t xml:space="preserve"> for long service </w:t>
      </w:r>
      <w:r w:rsidR="001738D4" w:rsidRPr="00D477B1">
        <w:t>or</w:t>
      </w:r>
      <w:r w:rsidR="00AC7169" w:rsidRPr="00D477B1">
        <w:t xml:space="preserve"> annual leave</w:t>
      </w:r>
    </w:p>
    <w:p w14:paraId="6490D1C1" w14:textId="77777777" w:rsidR="00587D91" w:rsidRPr="00D477B1" w:rsidRDefault="00587D91" w:rsidP="00587D91">
      <w:pPr>
        <w:pStyle w:val="IMain"/>
      </w:pPr>
      <w:r w:rsidRPr="00D477B1">
        <w:tab/>
        <w:t>(2)</w:t>
      </w:r>
      <w:r w:rsidRPr="00D477B1">
        <w:tab/>
        <w:t>In this section:</w:t>
      </w:r>
    </w:p>
    <w:p w14:paraId="22CBC8AF" w14:textId="782FCAE1" w:rsidR="00587D91" w:rsidRPr="00D477B1" w:rsidRDefault="00587D91" w:rsidP="00D477B1">
      <w:pPr>
        <w:pStyle w:val="aDef"/>
      </w:pPr>
      <w:r w:rsidRPr="00D477B1">
        <w:rPr>
          <w:rStyle w:val="charBoldItals"/>
        </w:rPr>
        <w:t>associated entity</w:t>
      </w:r>
      <w:r w:rsidRPr="00D477B1">
        <w:t xml:space="preserve">—see the </w:t>
      </w:r>
      <w:hyperlink r:id="rId18" w:tooltip="A1992-71" w:history="1">
        <w:r w:rsidRPr="00D477B1">
          <w:rPr>
            <w:rStyle w:val="charCitHyperlinkItal"/>
          </w:rPr>
          <w:t>Electoral Act 1992</w:t>
        </w:r>
      </w:hyperlink>
      <w:r w:rsidRPr="00D477B1">
        <w:t xml:space="preserve">, section 198. </w:t>
      </w:r>
    </w:p>
    <w:p w14:paraId="7EDEA6CE" w14:textId="77777777" w:rsidR="00F613D6" w:rsidRPr="00D477B1" w:rsidRDefault="00F613D6" w:rsidP="00D477B1">
      <w:pPr>
        <w:pStyle w:val="aDef"/>
      </w:pPr>
      <w:r w:rsidRPr="00D477B1">
        <w:rPr>
          <w:rStyle w:val="charBoldItals"/>
        </w:rPr>
        <w:t>disciplinary action</w:t>
      </w:r>
      <w:r w:rsidRPr="00D477B1">
        <w:t xml:space="preserve"> includes sports disciplinary action.</w:t>
      </w:r>
    </w:p>
    <w:p w14:paraId="3EB226BF" w14:textId="77777777" w:rsidR="00587D91" w:rsidRPr="00D477B1" w:rsidRDefault="00587D91" w:rsidP="00E869CF">
      <w:pPr>
        <w:pStyle w:val="aDef"/>
        <w:keepNext/>
      </w:pPr>
      <w:r w:rsidRPr="00D477B1">
        <w:rPr>
          <w:rStyle w:val="charBoldItals"/>
        </w:rPr>
        <w:lastRenderedPageBreak/>
        <w:t>entitlements</w:t>
      </w:r>
      <w:r w:rsidR="0025200A" w:rsidRPr="00D477B1">
        <w:rPr>
          <w:rStyle w:val="charBoldItals"/>
        </w:rPr>
        <w:t xml:space="preserve"> </w:t>
      </w:r>
      <w:r w:rsidRPr="00D477B1">
        <w:t>includes the following entitlements paid for, or given to, a person:</w:t>
      </w:r>
    </w:p>
    <w:p w14:paraId="5385353E" w14:textId="77777777" w:rsidR="00587D91" w:rsidRPr="00D477B1" w:rsidRDefault="0025200A" w:rsidP="0025200A">
      <w:pPr>
        <w:pStyle w:val="Ipara"/>
      </w:pPr>
      <w:r w:rsidRPr="00D477B1">
        <w:tab/>
        <w:t>(a)</w:t>
      </w:r>
      <w:r w:rsidRPr="00D477B1">
        <w:tab/>
      </w:r>
      <w:r w:rsidR="00587D91" w:rsidRPr="00D477B1">
        <w:t>travel;</w:t>
      </w:r>
    </w:p>
    <w:p w14:paraId="38586CC8" w14:textId="77777777" w:rsidR="0025200A" w:rsidRPr="00D477B1" w:rsidRDefault="0025200A" w:rsidP="0025200A">
      <w:pPr>
        <w:pStyle w:val="aExamHdgpar"/>
      </w:pPr>
      <w:r w:rsidRPr="00D477B1">
        <w:t>Example</w:t>
      </w:r>
    </w:p>
    <w:p w14:paraId="335205A8" w14:textId="77777777" w:rsidR="00587D91" w:rsidRPr="00D477B1" w:rsidRDefault="00587D91" w:rsidP="0025200A">
      <w:pPr>
        <w:pStyle w:val="aExampar"/>
      </w:pPr>
      <w:r w:rsidRPr="00D477B1">
        <w:t>airfares</w:t>
      </w:r>
    </w:p>
    <w:p w14:paraId="6CAFBF11" w14:textId="77777777" w:rsidR="00587D91" w:rsidRPr="00D477B1" w:rsidRDefault="0025200A" w:rsidP="0025200A">
      <w:pPr>
        <w:pStyle w:val="Ipara"/>
      </w:pPr>
      <w:r w:rsidRPr="00D477B1">
        <w:tab/>
        <w:t>(b)</w:t>
      </w:r>
      <w:r w:rsidRPr="00D477B1">
        <w:tab/>
      </w:r>
      <w:r w:rsidR="00587D91" w:rsidRPr="00D477B1">
        <w:t>accommodation;</w:t>
      </w:r>
    </w:p>
    <w:p w14:paraId="2D41E27E" w14:textId="77777777" w:rsidR="0025200A" w:rsidRPr="00D477B1" w:rsidRDefault="0025200A" w:rsidP="0025200A">
      <w:pPr>
        <w:pStyle w:val="aExamHdgpar"/>
      </w:pPr>
      <w:r w:rsidRPr="00D477B1">
        <w:t>Examples</w:t>
      </w:r>
    </w:p>
    <w:p w14:paraId="539AC43A" w14:textId="77777777" w:rsidR="004D6CA5" w:rsidRPr="00D477B1" w:rsidRDefault="004D6CA5" w:rsidP="004D6CA5">
      <w:pPr>
        <w:pStyle w:val="aExamINumpar"/>
      </w:pPr>
      <w:r w:rsidRPr="00D477B1">
        <w:t>1</w:t>
      </w:r>
      <w:r w:rsidRPr="00D477B1">
        <w:tab/>
        <w:t>hotel accommodation</w:t>
      </w:r>
    </w:p>
    <w:p w14:paraId="7366D7B5" w14:textId="77777777" w:rsidR="00587D91" w:rsidRPr="00D477B1" w:rsidRDefault="004D6CA5" w:rsidP="0025200A">
      <w:pPr>
        <w:pStyle w:val="aExamINumpar"/>
      </w:pPr>
      <w:r w:rsidRPr="00D477B1">
        <w:t>2</w:t>
      </w:r>
      <w:r w:rsidR="0025200A" w:rsidRPr="00D477B1">
        <w:tab/>
      </w:r>
      <w:r w:rsidR="00587D91" w:rsidRPr="00D477B1">
        <w:t>rent or board</w:t>
      </w:r>
    </w:p>
    <w:p w14:paraId="4B6E3782" w14:textId="77777777" w:rsidR="00587D91" w:rsidRPr="00D477B1" w:rsidRDefault="0025200A" w:rsidP="004D6CA5">
      <w:pPr>
        <w:pStyle w:val="Ipara"/>
        <w:ind w:left="0" w:firstLine="0"/>
      </w:pPr>
      <w:r w:rsidRPr="00D477B1">
        <w:tab/>
        <w:t>(c)</w:t>
      </w:r>
      <w:r w:rsidRPr="00D477B1">
        <w:tab/>
      </w:r>
      <w:r w:rsidR="00587D91" w:rsidRPr="00D477B1">
        <w:t>vehicles and vehicle hire</w:t>
      </w:r>
      <w:r w:rsidRPr="00D477B1">
        <w:t>.</w:t>
      </w:r>
    </w:p>
    <w:p w14:paraId="5E5460B3" w14:textId="77777777" w:rsidR="00587D91" w:rsidRPr="00D477B1" w:rsidRDefault="00587D91" w:rsidP="00D477B1">
      <w:pPr>
        <w:pStyle w:val="aDef"/>
        <w:rPr>
          <w:lang w:eastAsia="en-AU"/>
        </w:rPr>
      </w:pPr>
      <w:r w:rsidRPr="00D477B1">
        <w:rPr>
          <w:rStyle w:val="charBoldItals"/>
        </w:rPr>
        <w:t>industrial organisation</w:t>
      </w:r>
      <w:r w:rsidRPr="00D477B1">
        <w:rPr>
          <w:lang w:eastAsia="en-AU"/>
        </w:rPr>
        <w:t xml:space="preserve"> means any of the following:</w:t>
      </w:r>
    </w:p>
    <w:p w14:paraId="660E9123" w14:textId="5C870F86" w:rsidR="00587D91" w:rsidRPr="00D477B1" w:rsidRDefault="00587D91" w:rsidP="00587D91">
      <w:pPr>
        <w:pStyle w:val="Idefpara"/>
        <w:rPr>
          <w:lang w:eastAsia="en-AU"/>
        </w:rPr>
      </w:pPr>
      <w:r w:rsidRPr="00D477B1">
        <w:rPr>
          <w:lang w:eastAsia="en-AU"/>
        </w:rPr>
        <w:tab/>
        <w:t>(a)</w:t>
      </w:r>
      <w:r w:rsidRPr="00D477B1">
        <w:rPr>
          <w:lang w:eastAsia="en-AU"/>
        </w:rPr>
        <w:tab/>
        <w:t>an association of employees, or an association of employers, registered as an</w:t>
      </w:r>
      <w:r w:rsidRPr="00D477B1">
        <w:rPr>
          <w:sz w:val="16"/>
          <w:szCs w:val="16"/>
          <w:lang w:eastAsia="en-AU"/>
        </w:rPr>
        <w:t xml:space="preserve"> </w:t>
      </w:r>
      <w:r w:rsidRPr="00D477B1">
        <w:rPr>
          <w:lang w:eastAsia="en-AU"/>
        </w:rPr>
        <w:t xml:space="preserve">organisation, or recognised, under the </w:t>
      </w:r>
      <w:hyperlink r:id="rId19" w:tooltip="Act 1988 No 86 (Cwlth)" w:history="1">
        <w:r w:rsidRPr="00D477B1">
          <w:rPr>
            <w:rStyle w:val="charCitHyperlinkItal"/>
          </w:rPr>
          <w:t>Fair Work (Registered Organisations) Act 2009</w:t>
        </w:r>
      </w:hyperlink>
      <w:r w:rsidRPr="00D477B1">
        <w:rPr>
          <w:sz w:val="16"/>
          <w:szCs w:val="16"/>
          <w:lang w:eastAsia="en-AU"/>
        </w:rPr>
        <w:t xml:space="preserve"> </w:t>
      </w:r>
      <w:r w:rsidRPr="00D477B1">
        <w:rPr>
          <w:lang w:eastAsia="en-AU"/>
        </w:rPr>
        <w:t>(Cwlth);</w:t>
      </w:r>
    </w:p>
    <w:p w14:paraId="57E2CAF3" w14:textId="77777777" w:rsidR="00587D91" w:rsidRPr="00D477B1" w:rsidRDefault="00587D91" w:rsidP="00587D91">
      <w:pPr>
        <w:pStyle w:val="Idefpara"/>
        <w:rPr>
          <w:lang w:eastAsia="en-AU"/>
        </w:rPr>
      </w:pPr>
      <w:r w:rsidRPr="00D477B1">
        <w:rPr>
          <w:lang w:eastAsia="en-AU"/>
        </w:rPr>
        <w:tab/>
        <w:t>(b)</w:t>
      </w:r>
      <w:r w:rsidRPr="00D477B1">
        <w:rPr>
          <w:lang w:eastAsia="en-AU"/>
        </w:rPr>
        <w:tab/>
        <w:t>an association of employees registered or</w:t>
      </w:r>
      <w:r w:rsidRPr="00D477B1">
        <w:rPr>
          <w:rFonts w:ascii="TTC7o00" w:hAnsi="TTC7o00" w:cs="TTC7o00"/>
          <w:sz w:val="16"/>
          <w:szCs w:val="16"/>
          <w:lang w:eastAsia="en-AU"/>
        </w:rPr>
        <w:t xml:space="preserve"> </w:t>
      </w:r>
      <w:r w:rsidRPr="00D477B1">
        <w:rPr>
          <w:lang w:eastAsia="en-AU"/>
        </w:rPr>
        <w:t>recognised as a trade union (however described) under the law of a State</w:t>
      </w:r>
      <w:r w:rsidR="00182068" w:rsidRPr="00D477B1">
        <w:rPr>
          <w:lang w:eastAsia="en-AU"/>
        </w:rPr>
        <w:t xml:space="preserve"> or Territory</w:t>
      </w:r>
      <w:r w:rsidRPr="00D477B1">
        <w:rPr>
          <w:lang w:eastAsia="en-AU"/>
        </w:rPr>
        <w:t>;</w:t>
      </w:r>
    </w:p>
    <w:p w14:paraId="3290A0F3" w14:textId="77777777" w:rsidR="00587D91" w:rsidRPr="00D477B1" w:rsidRDefault="00587D91" w:rsidP="00587D91">
      <w:pPr>
        <w:pStyle w:val="Idefpara"/>
        <w:rPr>
          <w:lang w:eastAsia="en-AU"/>
        </w:rPr>
      </w:pPr>
      <w:r w:rsidRPr="00D477B1">
        <w:rPr>
          <w:lang w:eastAsia="en-AU"/>
        </w:rPr>
        <w:tab/>
        <w:t>(c)</w:t>
      </w:r>
      <w:r w:rsidRPr="00D477B1">
        <w:rPr>
          <w:lang w:eastAsia="en-AU"/>
        </w:rPr>
        <w:tab/>
      </w:r>
      <w:r w:rsidRPr="00D477B1">
        <w:t>an association registered or recognised as an employer’s association (however described) under the law of a</w:t>
      </w:r>
      <w:r w:rsidR="005D5B3F" w:rsidRPr="00D477B1">
        <w:t xml:space="preserve"> </w:t>
      </w:r>
      <w:r w:rsidRPr="00D477B1">
        <w:t>State</w:t>
      </w:r>
      <w:r w:rsidR="00182068" w:rsidRPr="00D477B1">
        <w:t xml:space="preserve"> or Territory</w:t>
      </w:r>
      <w:r w:rsidRPr="00D477B1">
        <w:t>;</w:t>
      </w:r>
    </w:p>
    <w:p w14:paraId="717B477E" w14:textId="77777777" w:rsidR="00587D91" w:rsidRPr="00D477B1" w:rsidRDefault="00587D91" w:rsidP="00587D91">
      <w:pPr>
        <w:pStyle w:val="Idefpara"/>
        <w:rPr>
          <w:lang w:eastAsia="en-AU"/>
        </w:rPr>
      </w:pPr>
      <w:r w:rsidRPr="00D477B1">
        <w:rPr>
          <w:lang w:eastAsia="en-AU"/>
        </w:rPr>
        <w:tab/>
        <w:t>(d)</w:t>
      </w:r>
      <w:r w:rsidRPr="00D477B1">
        <w:rPr>
          <w:lang w:eastAsia="en-AU"/>
        </w:rPr>
        <w:tab/>
        <w:t>an association of employees which has an exclusive or predominant purpose</w:t>
      </w:r>
      <w:r w:rsidRPr="00D477B1">
        <w:rPr>
          <w:rFonts w:ascii="TTC7o00" w:hAnsi="TTC7o00" w:cs="TTC7o00"/>
          <w:sz w:val="16"/>
          <w:szCs w:val="16"/>
          <w:lang w:eastAsia="en-AU"/>
        </w:rPr>
        <w:t xml:space="preserve"> </w:t>
      </w:r>
      <w:r w:rsidRPr="00D477B1">
        <w:rPr>
          <w:lang w:eastAsia="en-AU"/>
        </w:rPr>
        <w:t>of protecting and promoting the</w:t>
      </w:r>
      <w:r w:rsidRPr="00D477B1">
        <w:rPr>
          <w:rFonts w:ascii="TTC7o00" w:hAnsi="TTC7o00" w:cs="TTC7o00"/>
          <w:sz w:val="16"/>
          <w:szCs w:val="16"/>
          <w:lang w:eastAsia="en-AU"/>
        </w:rPr>
        <w:t xml:space="preserve"> </w:t>
      </w:r>
      <w:r w:rsidRPr="00D477B1">
        <w:rPr>
          <w:lang w:eastAsia="en-AU"/>
        </w:rPr>
        <w:t>employees’ interests in matters concerning their</w:t>
      </w:r>
      <w:r w:rsidRPr="00D477B1">
        <w:rPr>
          <w:rFonts w:ascii="TTC7o00" w:hAnsi="TTC7o00" w:cs="TTC7o00"/>
          <w:sz w:val="16"/>
          <w:szCs w:val="16"/>
          <w:lang w:eastAsia="en-AU"/>
        </w:rPr>
        <w:t xml:space="preserve"> </w:t>
      </w:r>
      <w:r w:rsidRPr="00D477B1">
        <w:rPr>
          <w:lang w:eastAsia="en-AU"/>
        </w:rPr>
        <w:t>employment.</w:t>
      </w:r>
    </w:p>
    <w:p w14:paraId="217295FA" w14:textId="446B7633" w:rsidR="00587D91" w:rsidRPr="00D477B1" w:rsidRDefault="00587D91" w:rsidP="00D477B1">
      <w:pPr>
        <w:pStyle w:val="aDef"/>
        <w:rPr>
          <w:lang w:eastAsia="en-AU"/>
        </w:rPr>
      </w:pPr>
      <w:r w:rsidRPr="00D477B1">
        <w:rPr>
          <w:rStyle w:val="charBoldItals"/>
        </w:rPr>
        <w:t>registered party</w:t>
      </w:r>
      <w:r w:rsidRPr="00D477B1">
        <w:rPr>
          <w:lang w:eastAsia="en-AU"/>
        </w:rPr>
        <w:t xml:space="preserve">—see </w:t>
      </w:r>
      <w:r w:rsidRPr="00D477B1">
        <w:t xml:space="preserve">the </w:t>
      </w:r>
      <w:hyperlink r:id="rId20" w:tooltip="A1992-71" w:history="1">
        <w:r w:rsidRPr="00D477B1">
          <w:rPr>
            <w:rStyle w:val="charCitHyperlinkItal"/>
          </w:rPr>
          <w:t>Electoral Act 1992</w:t>
        </w:r>
      </w:hyperlink>
      <w:r w:rsidRPr="00D477B1">
        <w:t>, dictionary.</w:t>
      </w:r>
    </w:p>
    <w:p w14:paraId="43F04C32" w14:textId="77777777" w:rsidR="00E71394" w:rsidRPr="00D477B1" w:rsidRDefault="00E71394" w:rsidP="00E869CF">
      <w:pPr>
        <w:pStyle w:val="IH5Sec"/>
      </w:pPr>
      <w:r w:rsidRPr="00D477B1">
        <w:lastRenderedPageBreak/>
        <w:t>69</w:t>
      </w:r>
      <w:r w:rsidR="007B5AB8" w:rsidRPr="00D477B1">
        <w:t>A</w:t>
      </w:r>
      <w:r w:rsidRPr="00D477B1">
        <w:tab/>
        <w:t>Determination</w:t>
      </w:r>
      <w:r w:rsidRPr="00D477B1">
        <w:rPr>
          <w:rStyle w:val="charItals"/>
        </w:rPr>
        <w:t>—</w:t>
      </w:r>
      <w:r w:rsidRPr="00D477B1">
        <w:rPr>
          <w:rStyle w:val="charBoldItals"/>
          <w:b/>
          <w:i w:val="0"/>
        </w:rPr>
        <w:t>allowable community purpose contributions</w:t>
      </w:r>
      <w:r w:rsidR="00F77C16" w:rsidRPr="00D477B1">
        <w:rPr>
          <w:rStyle w:val="charBoldItals"/>
          <w:b/>
          <w:i w:val="0"/>
        </w:rPr>
        <w:t xml:space="preserve"> in relation to sport</w:t>
      </w:r>
      <w:r w:rsidR="00840376" w:rsidRPr="00D477B1">
        <w:rPr>
          <w:rStyle w:val="charBoldItals"/>
          <w:b/>
          <w:i w:val="0"/>
        </w:rPr>
        <w:t>s</w:t>
      </w:r>
    </w:p>
    <w:p w14:paraId="74A7F2BA" w14:textId="77777777" w:rsidR="00E71394" w:rsidRPr="00D477B1" w:rsidRDefault="00E71394" w:rsidP="00E869CF">
      <w:pPr>
        <w:pStyle w:val="IMain"/>
        <w:keepNext/>
      </w:pPr>
      <w:r w:rsidRPr="00D477B1">
        <w:tab/>
        <w:t>(1)</w:t>
      </w:r>
      <w:r w:rsidRPr="00D477B1">
        <w:tab/>
        <w:t xml:space="preserve">The Minister may determine that a contribution to, or for the benefit of, a </w:t>
      </w:r>
      <w:r w:rsidR="00840376" w:rsidRPr="00D477B1">
        <w:t xml:space="preserve">men’s professional </w:t>
      </w:r>
      <w:r w:rsidRPr="00D477B1">
        <w:t xml:space="preserve">sports team or a </w:t>
      </w:r>
      <w:r w:rsidR="00840376" w:rsidRPr="00D477B1">
        <w:t xml:space="preserve">professional </w:t>
      </w:r>
      <w:r w:rsidRPr="00D477B1">
        <w:t>sports</w:t>
      </w:r>
      <w:r w:rsidR="00840376" w:rsidRPr="00D477B1">
        <w:t>man</w:t>
      </w:r>
      <w:r w:rsidRPr="00D477B1">
        <w:t xml:space="preserve"> is a community purpose contribution.</w:t>
      </w:r>
    </w:p>
    <w:p w14:paraId="6A17BE3B" w14:textId="77777777" w:rsidR="00E71394" w:rsidRPr="00D477B1" w:rsidRDefault="00E71394" w:rsidP="00E71394">
      <w:pPr>
        <w:pStyle w:val="IMain"/>
      </w:pPr>
      <w:r w:rsidRPr="00D477B1">
        <w:tab/>
        <w:t>(2)</w:t>
      </w:r>
      <w:r w:rsidRPr="00D477B1">
        <w:tab/>
        <w:t>The Minister may make a determination under subsection (1) only if satisfied that—</w:t>
      </w:r>
    </w:p>
    <w:p w14:paraId="2BE9D698" w14:textId="77777777" w:rsidR="00E71394" w:rsidRPr="00D477B1" w:rsidRDefault="00E71394" w:rsidP="00E71394">
      <w:pPr>
        <w:pStyle w:val="Ipara"/>
      </w:pPr>
      <w:r w:rsidRPr="00D477B1">
        <w:tab/>
        <w:t>(a)</w:t>
      </w:r>
      <w:r w:rsidRPr="00D477B1">
        <w:tab/>
        <w:t>it will support participation in community sport; and</w:t>
      </w:r>
    </w:p>
    <w:p w14:paraId="44DA540B" w14:textId="77777777" w:rsidR="00E71394" w:rsidRPr="00D477B1" w:rsidRDefault="00E71394" w:rsidP="00E71394">
      <w:pPr>
        <w:pStyle w:val="Ipara"/>
      </w:pPr>
      <w:r w:rsidRPr="00D477B1">
        <w:tab/>
        <w:t>(b)</w:t>
      </w:r>
      <w:r w:rsidRPr="00D477B1">
        <w:tab/>
        <w:t>the team or person’s viability to participate in the sport would be adversely affected without the determination; and</w:t>
      </w:r>
    </w:p>
    <w:p w14:paraId="06D70723" w14:textId="77777777" w:rsidR="00E71394" w:rsidRPr="00D477B1" w:rsidRDefault="00E71394" w:rsidP="00E71394">
      <w:pPr>
        <w:pStyle w:val="Ipara"/>
      </w:pPr>
      <w:r w:rsidRPr="00D477B1">
        <w:tab/>
        <w:t>(c)</w:t>
      </w:r>
      <w:r w:rsidRPr="00D477B1">
        <w:tab/>
        <w:t>it is in the public interest.</w:t>
      </w:r>
    </w:p>
    <w:p w14:paraId="023974BA" w14:textId="77777777" w:rsidR="00E71394" w:rsidRPr="00D477B1" w:rsidRDefault="00E71394" w:rsidP="00E71394">
      <w:pPr>
        <w:pStyle w:val="IMain"/>
      </w:pPr>
      <w:r w:rsidRPr="00D477B1">
        <w:tab/>
        <w:t>(3)</w:t>
      </w:r>
      <w:r w:rsidRPr="00D477B1">
        <w:tab/>
        <w:t>A determination—</w:t>
      </w:r>
    </w:p>
    <w:p w14:paraId="713FC115" w14:textId="77777777" w:rsidR="00E71394" w:rsidRPr="00D477B1" w:rsidRDefault="00E71394" w:rsidP="00E71394">
      <w:pPr>
        <w:pStyle w:val="Ipara"/>
      </w:pPr>
      <w:r w:rsidRPr="00D477B1">
        <w:tab/>
        <w:t>(a)</w:t>
      </w:r>
      <w:r w:rsidRPr="00D477B1">
        <w:tab/>
        <w:t xml:space="preserve">has effect for the period stated in the determination; and </w:t>
      </w:r>
    </w:p>
    <w:p w14:paraId="35DF47B4" w14:textId="77777777" w:rsidR="00E71394" w:rsidRPr="00D477B1" w:rsidRDefault="00E71394" w:rsidP="00E71394">
      <w:pPr>
        <w:pStyle w:val="Ipara"/>
      </w:pPr>
      <w:r w:rsidRPr="00D477B1">
        <w:tab/>
        <w:t>(b)</w:t>
      </w:r>
      <w:r w:rsidRPr="00D477B1">
        <w:tab/>
        <w:t>may be subject to any conditions determined by the Minister.</w:t>
      </w:r>
    </w:p>
    <w:p w14:paraId="51CEA5B9" w14:textId="77777777" w:rsidR="00E71394" w:rsidRPr="00D477B1" w:rsidRDefault="00E71394" w:rsidP="00D477B1">
      <w:pPr>
        <w:pStyle w:val="IMain"/>
        <w:keepNext/>
      </w:pPr>
      <w:r w:rsidRPr="00D477B1">
        <w:tab/>
        <w:t>(4)</w:t>
      </w:r>
      <w:r w:rsidRPr="00D477B1">
        <w:tab/>
        <w:t>A determination is a notifiable instrument.</w:t>
      </w:r>
    </w:p>
    <w:p w14:paraId="7FB8822B" w14:textId="69A2594B" w:rsidR="00E71394" w:rsidRPr="00D477B1" w:rsidRDefault="004A2465" w:rsidP="004A2465">
      <w:pPr>
        <w:pStyle w:val="aNote"/>
        <w:rPr>
          <w:lang w:eastAsia="en-AU"/>
        </w:rPr>
      </w:pPr>
      <w:r w:rsidRPr="00D477B1">
        <w:rPr>
          <w:rStyle w:val="charItals"/>
        </w:rPr>
        <w:t>Note</w:t>
      </w:r>
      <w:r w:rsidRPr="00D477B1">
        <w:rPr>
          <w:rStyle w:val="charItals"/>
        </w:rPr>
        <w:tab/>
      </w:r>
      <w:r w:rsidR="00E71394" w:rsidRPr="00D477B1">
        <w:t xml:space="preserve">A notifiable instrument must be notified under the </w:t>
      </w:r>
      <w:hyperlink r:id="rId21" w:tooltip="A2001-14" w:history="1">
        <w:r w:rsidR="00E92AFC" w:rsidRPr="00D477B1">
          <w:rPr>
            <w:rStyle w:val="charCitHyperlinkAbbrev"/>
          </w:rPr>
          <w:t>Legislation Act</w:t>
        </w:r>
      </w:hyperlink>
      <w:r w:rsidR="00E71394" w:rsidRPr="00D477B1">
        <w:t>.</w:t>
      </w:r>
    </w:p>
    <w:p w14:paraId="6466B543" w14:textId="77777777" w:rsidR="00587D91" w:rsidRPr="00D477B1" w:rsidRDefault="00587D91" w:rsidP="00E869CF">
      <w:pPr>
        <w:pStyle w:val="IH3Div"/>
      </w:pPr>
      <w:r w:rsidRPr="00D477B1">
        <w:lastRenderedPageBreak/>
        <w:t>Division 9.4</w:t>
      </w:r>
      <w:r w:rsidRPr="00D477B1">
        <w:tab/>
        <w:t>In</w:t>
      </w:r>
      <w:r w:rsidR="00F71440" w:rsidRPr="00D477B1">
        <w:t>-</w:t>
      </w:r>
      <w:r w:rsidRPr="00D477B1">
        <w:t>kind contributions—Act, s 167 (2A)</w:t>
      </w:r>
    </w:p>
    <w:p w14:paraId="5344BF1A" w14:textId="77777777" w:rsidR="00587D91" w:rsidRPr="00D477B1" w:rsidRDefault="006555A8" w:rsidP="00E869CF">
      <w:pPr>
        <w:pStyle w:val="IH5Sec"/>
      </w:pPr>
      <w:r w:rsidRPr="00D477B1">
        <w:t>69</w:t>
      </w:r>
      <w:r w:rsidR="007B5AB8" w:rsidRPr="00D477B1">
        <w:t>B</w:t>
      </w:r>
      <w:r w:rsidR="00587D91" w:rsidRPr="00D477B1">
        <w:tab/>
        <w:t>Term of arrangement or agreement—Act, s 167 (2A) (a)</w:t>
      </w:r>
    </w:p>
    <w:p w14:paraId="0F643AA4" w14:textId="77777777" w:rsidR="00587D91" w:rsidRPr="00D477B1" w:rsidRDefault="00587D91" w:rsidP="00E869CF">
      <w:pPr>
        <w:pStyle w:val="IMain"/>
        <w:keepNext/>
      </w:pPr>
      <w:r w:rsidRPr="00D477B1">
        <w:tab/>
      </w:r>
      <w:r w:rsidRPr="00D477B1">
        <w:tab/>
        <w:t xml:space="preserve">The term for the written arrangement or agreement is </w:t>
      </w:r>
      <w:r w:rsidR="008E7B30" w:rsidRPr="00D477B1">
        <w:t>3</w:t>
      </w:r>
      <w:r w:rsidRPr="00D477B1">
        <w:t> years or more.</w:t>
      </w:r>
    </w:p>
    <w:p w14:paraId="132A522A" w14:textId="77777777" w:rsidR="00587D91" w:rsidRPr="00D477B1" w:rsidRDefault="006555A8" w:rsidP="00E869CF">
      <w:pPr>
        <w:pStyle w:val="IH5Sec"/>
      </w:pPr>
      <w:r w:rsidRPr="00D477B1">
        <w:t>69</w:t>
      </w:r>
      <w:r w:rsidR="007B5AB8" w:rsidRPr="00D477B1">
        <w:t>C</w:t>
      </w:r>
      <w:r w:rsidR="00587D91" w:rsidRPr="00D477B1">
        <w:tab/>
        <w:t>Requirements for in</w:t>
      </w:r>
      <w:r w:rsidR="00C52402" w:rsidRPr="00D477B1">
        <w:t>-</w:t>
      </w:r>
      <w:r w:rsidR="00587D91" w:rsidRPr="00D477B1">
        <w:t>kind contribution—Act, s 167 (2A) (b)</w:t>
      </w:r>
    </w:p>
    <w:p w14:paraId="599ECBA8" w14:textId="77777777" w:rsidR="00587D91" w:rsidRPr="00D477B1" w:rsidRDefault="00587D91" w:rsidP="00E869CF">
      <w:pPr>
        <w:pStyle w:val="IMain"/>
        <w:keepNext/>
      </w:pPr>
      <w:r w:rsidRPr="00D477B1">
        <w:tab/>
      </w:r>
      <w:r w:rsidRPr="00D477B1">
        <w:tab/>
        <w:t>The requirements are that the contribution from a club—</w:t>
      </w:r>
    </w:p>
    <w:p w14:paraId="3BF7C0ED" w14:textId="77777777" w:rsidR="00587D91" w:rsidRPr="00D477B1" w:rsidRDefault="00587D91" w:rsidP="00E869CF">
      <w:pPr>
        <w:pStyle w:val="Ipara"/>
        <w:keepNext/>
      </w:pPr>
      <w:r w:rsidRPr="00D477B1">
        <w:tab/>
        <w:t>(a)</w:t>
      </w:r>
      <w:r w:rsidRPr="00D477B1">
        <w:tab/>
        <w:t>does not exceed 2% of the club’s net revenue</w:t>
      </w:r>
      <w:r w:rsidR="00F71440" w:rsidRPr="00D477B1">
        <w:t xml:space="preserve"> for the relevant reporting year</w:t>
      </w:r>
      <w:r w:rsidRPr="00D477B1">
        <w:t xml:space="preserve">; and </w:t>
      </w:r>
    </w:p>
    <w:p w14:paraId="2AB11638" w14:textId="77777777" w:rsidR="00587D91" w:rsidRPr="00D477B1" w:rsidRDefault="00587D91" w:rsidP="00E869CF">
      <w:pPr>
        <w:pStyle w:val="Ipara"/>
        <w:keepNext/>
      </w:pPr>
      <w:r w:rsidRPr="00D477B1">
        <w:tab/>
        <w:t>(b)</w:t>
      </w:r>
      <w:r w:rsidRPr="00D477B1">
        <w:tab/>
        <w:t>is made to a recipient that</w:t>
      </w:r>
      <w:r w:rsidR="0047265E" w:rsidRPr="00D477B1">
        <w:t xml:space="preserve"> </w:t>
      </w:r>
      <w:r w:rsidRPr="00D477B1">
        <w:t>is not controlled by or related to the club</w:t>
      </w:r>
      <w:r w:rsidR="0047265E" w:rsidRPr="00D477B1">
        <w:t>; and</w:t>
      </w:r>
    </w:p>
    <w:p w14:paraId="66AE3F2E" w14:textId="77777777" w:rsidR="00587D91" w:rsidRPr="00D477B1" w:rsidRDefault="00587D91" w:rsidP="00587D91">
      <w:pPr>
        <w:pStyle w:val="Ipara"/>
      </w:pPr>
      <w:r w:rsidRPr="00D477B1">
        <w:tab/>
        <w:t>(c)</w:t>
      </w:r>
      <w:r w:rsidRPr="00D477B1">
        <w:tab/>
        <w:t>is made for the purpose of providing a defined facility, space or program for the recipient.</w:t>
      </w:r>
    </w:p>
    <w:p w14:paraId="45BAA393" w14:textId="77777777" w:rsidR="00587D91" w:rsidRPr="00D477B1" w:rsidRDefault="00587D91" w:rsidP="00587D91">
      <w:pPr>
        <w:pStyle w:val="IH3Div"/>
      </w:pPr>
      <w:r w:rsidRPr="00D477B1">
        <w:t>Division 9.5</w:t>
      </w:r>
      <w:r w:rsidRPr="00D477B1">
        <w:tab/>
        <w:t>Working out value</w:t>
      </w:r>
      <w:r w:rsidR="00F86EFB" w:rsidRPr="00D477B1">
        <w:t xml:space="preserve"> and timing</w:t>
      </w:r>
      <w:r w:rsidRPr="00D477B1">
        <w:t xml:space="preserve"> of community purpose contributions—Act, s 167 (5)</w:t>
      </w:r>
    </w:p>
    <w:p w14:paraId="24220C68" w14:textId="77777777" w:rsidR="00587D91" w:rsidRPr="00D477B1" w:rsidRDefault="00DA77B2" w:rsidP="00587D91">
      <w:pPr>
        <w:pStyle w:val="IH5Sec"/>
      </w:pPr>
      <w:r w:rsidRPr="00D477B1">
        <w:t>69</w:t>
      </w:r>
      <w:r w:rsidR="007B5AB8" w:rsidRPr="00D477B1">
        <w:t>D</w:t>
      </w:r>
      <w:r w:rsidR="00587D91" w:rsidRPr="00D477B1">
        <w:tab/>
      </w:r>
      <w:r w:rsidR="008316A7" w:rsidRPr="00D477B1">
        <w:t>Club</w:t>
      </w:r>
      <w:r w:rsidR="00587D91" w:rsidRPr="00D477B1">
        <w:t xml:space="preserve"> operating multiple </w:t>
      </w:r>
      <w:r w:rsidR="004D32A9" w:rsidRPr="00D477B1">
        <w:t>authorised premises</w:t>
      </w:r>
    </w:p>
    <w:p w14:paraId="4942A8A1" w14:textId="77777777" w:rsidR="00587D91" w:rsidRPr="00D477B1" w:rsidRDefault="00587D91" w:rsidP="00587D91">
      <w:pPr>
        <w:pStyle w:val="IMain"/>
      </w:pPr>
      <w:r w:rsidRPr="00D477B1">
        <w:tab/>
        <w:t>(1)</w:t>
      </w:r>
      <w:r w:rsidRPr="00D477B1">
        <w:tab/>
        <w:t xml:space="preserve">This section applies if a </w:t>
      </w:r>
      <w:r w:rsidR="004D32A9" w:rsidRPr="00D477B1">
        <w:t>club operates 2 or more authorised premises.</w:t>
      </w:r>
    </w:p>
    <w:p w14:paraId="1D4C00D5" w14:textId="77777777" w:rsidR="00587D91" w:rsidRPr="00D477B1" w:rsidRDefault="00587D91" w:rsidP="00587D91">
      <w:pPr>
        <w:pStyle w:val="IMain"/>
      </w:pPr>
      <w:r w:rsidRPr="00D477B1">
        <w:tab/>
        <w:t>(2)</w:t>
      </w:r>
      <w:r w:rsidRPr="00D477B1">
        <w:tab/>
        <w:t xml:space="preserve">In working out the community purpose contributions for each </w:t>
      </w:r>
      <w:r w:rsidR="008B5E6B" w:rsidRPr="00D477B1">
        <w:t>authorised premises</w:t>
      </w:r>
      <w:r w:rsidRPr="00D477B1">
        <w:t xml:space="preserve">, common expenditure on behalf of multiple </w:t>
      </w:r>
      <w:r w:rsidR="008B5E6B" w:rsidRPr="00D477B1">
        <w:t>authorised premises</w:t>
      </w:r>
      <w:r w:rsidRPr="00D477B1">
        <w:t xml:space="preserve"> must be allocated between the </w:t>
      </w:r>
      <w:r w:rsidR="008B5E6B" w:rsidRPr="00D477B1">
        <w:t>premises</w:t>
      </w:r>
      <w:r w:rsidRPr="00D477B1">
        <w:t xml:space="preserve"> in proportion to the number of gaming machines operated at each </w:t>
      </w:r>
      <w:r w:rsidR="008B5E6B" w:rsidRPr="00D477B1">
        <w:t>premises</w:t>
      </w:r>
      <w:r w:rsidR="00EE5383" w:rsidRPr="00D477B1">
        <w:t xml:space="preserve"> at the end of the reporting year</w:t>
      </w:r>
      <w:r w:rsidRPr="00D477B1">
        <w:t>.</w:t>
      </w:r>
    </w:p>
    <w:p w14:paraId="07C8A4C7" w14:textId="77777777" w:rsidR="00587D91" w:rsidRPr="00D477B1" w:rsidRDefault="00DA77B2" w:rsidP="00E869CF">
      <w:pPr>
        <w:pStyle w:val="IH5Sec"/>
      </w:pPr>
      <w:r w:rsidRPr="00D477B1">
        <w:lastRenderedPageBreak/>
        <w:t>69</w:t>
      </w:r>
      <w:r w:rsidR="007B5AB8" w:rsidRPr="00D477B1">
        <w:t>E</w:t>
      </w:r>
      <w:r w:rsidR="00587D91" w:rsidRPr="00D477B1">
        <w:tab/>
      </w:r>
      <w:r w:rsidR="00587D91" w:rsidRPr="00D477B1">
        <w:rPr>
          <w:rStyle w:val="charBoldItals"/>
          <w:b/>
          <w:i w:val="0"/>
        </w:rPr>
        <w:t>Women’s sports</w:t>
      </w:r>
    </w:p>
    <w:p w14:paraId="37661F04" w14:textId="77777777" w:rsidR="00D7730B" w:rsidRPr="00D477B1" w:rsidRDefault="00587D91" w:rsidP="00E869CF">
      <w:pPr>
        <w:pStyle w:val="IMain"/>
        <w:keepNext/>
      </w:pPr>
      <w:r w:rsidRPr="00D477B1">
        <w:tab/>
        <w:t>(1)</w:t>
      </w:r>
      <w:r w:rsidRPr="00D477B1">
        <w:tab/>
      </w:r>
      <w:r w:rsidR="00D7730B" w:rsidRPr="00D477B1">
        <w:t>This section applies to a community purpose contribution to benefit or increase participation in women’s sport.</w:t>
      </w:r>
    </w:p>
    <w:p w14:paraId="63C0A32F" w14:textId="77777777" w:rsidR="00496A53" w:rsidRPr="00D477B1" w:rsidRDefault="00496A53" w:rsidP="00E869CF">
      <w:pPr>
        <w:pStyle w:val="aNote"/>
        <w:keepNext/>
        <w:rPr>
          <w:lang w:eastAsia="en-AU"/>
        </w:rPr>
      </w:pPr>
      <w:r w:rsidRPr="00D477B1">
        <w:rPr>
          <w:rStyle w:val="charItals"/>
        </w:rPr>
        <w:t>Note</w:t>
      </w:r>
      <w:r w:rsidRPr="00D477B1">
        <w:rPr>
          <w:rStyle w:val="charItals"/>
        </w:rPr>
        <w:tab/>
      </w:r>
      <w:r w:rsidRPr="00D477B1">
        <w:rPr>
          <w:lang w:eastAsia="en-AU"/>
        </w:rPr>
        <w:t xml:space="preserve">See the Act, s 166 (1), def </w:t>
      </w:r>
      <w:r w:rsidRPr="00D477B1">
        <w:rPr>
          <w:rStyle w:val="charBoldItals"/>
        </w:rPr>
        <w:t>community purpose</w:t>
      </w:r>
      <w:r w:rsidRPr="00D477B1">
        <w:rPr>
          <w:lang w:eastAsia="en-AU"/>
        </w:rPr>
        <w:t>, par (b).</w:t>
      </w:r>
    </w:p>
    <w:p w14:paraId="70412DE5" w14:textId="77777777" w:rsidR="00587D91" w:rsidRPr="00D477B1" w:rsidRDefault="00D7730B" w:rsidP="00587D91">
      <w:pPr>
        <w:pStyle w:val="IMain"/>
      </w:pPr>
      <w:r w:rsidRPr="00D477B1">
        <w:tab/>
        <w:t>(2)</w:t>
      </w:r>
      <w:r w:rsidRPr="00D477B1">
        <w:tab/>
      </w:r>
      <w:r w:rsidR="00587D91" w:rsidRPr="00D477B1">
        <w:t xml:space="preserve">For every $3 that a </w:t>
      </w:r>
      <w:r w:rsidR="006A0A57" w:rsidRPr="00D477B1">
        <w:t>club</w:t>
      </w:r>
      <w:r w:rsidR="00587D91" w:rsidRPr="00D477B1">
        <w:t xml:space="preserve"> </w:t>
      </w:r>
      <w:r w:rsidRPr="00D477B1">
        <w:t>contributes</w:t>
      </w:r>
      <w:r w:rsidR="00587D91" w:rsidRPr="00D477B1">
        <w:t xml:space="preserve">, the </w:t>
      </w:r>
      <w:r w:rsidR="006A0A57" w:rsidRPr="00D477B1">
        <w:t>club</w:t>
      </w:r>
      <w:r w:rsidR="00587D91" w:rsidRPr="00D477B1">
        <w:t xml:space="preserve">’s minimum community purpose contribution must be worked out as if the </w:t>
      </w:r>
      <w:r w:rsidR="006A0A57" w:rsidRPr="00D477B1">
        <w:t>club</w:t>
      </w:r>
      <w:r w:rsidR="00587D91" w:rsidRPr="00D477B1">
        <w:t xml:space="preserve"> had contributed $4.</w:t>
      </w:r>
    </w:p>
    <w:p w14:paraId="0F8A92A5" w14:textId="77777777" w:rsidR="00587D91" w:rsidRPr="00D477B1" w:rsidRDefault="00DA77B2" w:rsidP="00587D91">
      <w:pPr>
        <w:pStyle w:val="IH5Sec"/>
      </w:pPr>
      <w:r w:rsidRPr="00D477B1">
        <w:t>69</w:t>
      </w:r>
      <w:r w:rsidR="007B5AB8" w:rsidRPr="00D477B1">
        <w:t>F</w:t>
      </w:r>
      <w:r w:rsidR="00587D91" w:rsidRPr="00D477B1">
        <w:tab/>
        <w:t>Maintenance of sports facilities</w:t>
      </w:r>
      <w:r w:rsidR="00496A53" w:rsidRPr="00D477B1">
        <w:t xml:space="preserve"> with open </w:t>
      </w:r>
      <w:r w:rsidR="00587D91" w:rsidRPr="00D477B1">
        <w:t xml:space="preserve">community </w:t>
      </w:r>
      <w:r w:rsidR="00496A53" w:rsidRPr="00D477B1">
        <w:t>access</w:t>
      </w:r>
    </w:p>
    <w:p w14:paraId="52287F82" w14:textId="77777777" w:rsidR="00587D91" w:rsidRPr="00D477B1" w:rsidRDefault="00587D91" w:rsidP="00587D91">
      <w:pPr>
        <w:pStyle w:val="IMain"/>
      </w:pPr>
      <w:r w:rsidRPr="00D477B1">
        <w:tab/>
        <w:t>(1)</w:t>
      </w:r>
      <w:r w:rsidRPr="00D477B1">
        <w:tab/>
        <w:t>This section applies to a community purpose contribution mentioned in section 6</w:t>
      </w:r>
      <w:r w:rsidR="00D8046A" w:rsidRPr="00D477B1">
        <w:t>4</w:t>
      </w:r>
      <w:r w:rsidRPr="00D477B1">
        <w:t xml:space="preserve"> </w:t>
      </w:r>
      <w:r w:rsidR="00AA63DD" w:rsidRPr="00D477B1">
        <w:t xml:space="preserve">(1) </w:t>
      </w:r>
      <w:r w:rsidRPr="00D477B1">
        <w:t>(a).</w:t>
      </w:r>
    </w:p>
    <w:p w14:paraId="76B08793" w14:textId="77777777" w:rsidR="00587D91" w:rsidRPr="00D477B1" w:rsidRDefault="00587D91" w:rsidP="00587D91">
      <w:pPr>
        <w:pStyle w:val="IMain"/>
      </w:pPr>
      <w:r w:rsidRPr="00D477B1">
        <w:tab/>
        <w:t>(2)</w:t>
      </w:r>
      <w:r w:rsidRPr="00D477B1">
        <w:tab/>
        <w:t xml:space="preserve">The value of any maintenance claimed as a community purpose contribution for a reporting year must exclude the total amount of income that the </w:t>
      </w:r>
      <w:r w:rsidR="006A0A57" w:rsidRPr="00D477B1">
        <w:t>club</w:t>
      </w:r>
      <w:r w:rsidRPr="00D477B1">
        <w:t xml:space="preserve"> makes from</w:t>
      </w:r>
      <w:r w:rsidR="006A0A57" w:rsidRPr="00D477B1">
        <w:t>, or receives for,</w:t>
      </w:r>
      <w:r w:rsidRPr="00D477B1">
        <w:t xml:space="preserve"> the sports facility during the reporting year.</w:t>
      </w:r>
    </w:p>
    <w:p w14:paraId="6D4DFB13" w14:textId="77777777" w:rsidR="00587D91" w:rsidRPr="00D477B1" w:rsidRDefault="00587D91" w:rsidP="00587D91">
      <w:pPr>
        <w:pStyle w:val="aExamHdgss"/>
      </w:pPr>
      <w:r w:rsidRPr="00D477B1">
        <w:t>Examples—income</w:t>
      </w:r>
    </w:p>
    <w:p w14:paraId="63A5FEA9" w14:textId="77777777" w:rsidR="00587D91" w:rsidRPr="00D477B1" w:rsidRDefault="00587D91" w:rsidP="00587D91">
      <w:pPr>
        <w:pStyle w:val="aExamINumss"/>
      </w:pPr>
      <w:r w:rsidRPr="00D477B1">
        <w:t>1</w:t>
      </w:r>
      <w:r w:rsidRPr="00D477B1">
        <w:tab/>
        <w:t xml:space="preserve">fees or charges that the </w:t>
      </w:r>
      <w:r w:rsidR="006A0A57" w:rsidRPr="00D477B1">
        <w:t>club</w:t>
      </w:r>
      <w:r w:rsidRPr="00D477B1">
        <w:t xml:space="preserve"> collects for use of the sports facility </w:t>
      </w:r>
    </w:p>
    <w:p w14:paraId="722795D9" w14:textId="77777777" w:rsidR="00587D91" w:rsidRPr="00D477B1" w:rsidRDefault="00587D91" w:rsidP="00587D91">
      <w:pPr>
        <w:pStyle w:val="aExamINumss"/>
      </w:pPr>
      <w:r w:rsidRPr="00D477B1">
        <w:t>2</w:t>
      </w:r>
      <w:r w:rsidRPr="00D477B1">
        <w:tab/>
        <w:t>grants the</w:t>
      </w:r>
      <w:r w:rsidR="006A0A57" w:rsidRPr="00D477B1">
        <w:t xml:space="preserve"> club</w:t>
      </w:r>
      <w:r w:rsidRPr="00D477B1">
        <w:t xml:space="preserve"> receives for operating or maintaining the sports facility</w:t>
      </w:r>
    </w:p>
    <w:p w14:paraId="73AC9AB8" w14:textId="77777777" w:rsidR="00587D91" w:rsidRPr="00D477B1" w:rsidRDefault="00DA77B2" w:rsidP="00587D91">
      <w:pPr>
        <w:pStyle w:val="IH5Sec"/>
      </w:pPr>
      <w:r w:rsidRPr="00D477B1">
        <w:t>69</w:t>
      </w:r>
      <w:r w:rsidR="007B5AB8" w:rsidRPr="00D477B1">
        <w:t>G</w:t>
      </w:r>
      <w:r w:rsidR="00587D91" w:rsidRPr="00D477B1">
        <w:tab/>
        <w:t>Maintenance of sports facilities available to community some of the time</w:t>
      </w:r>
    </w:p>
    <w:p w14:paraId="3FB86C78" w14:textId="77777777" w:rsidR="00587D91" w:rsidRPr="00D477B1" w:rsidRDefault="00587D91" w:rsidP="00587D91">
      <w:pPr>
        <w:pStyle w:val="IMain"/>
      </w:pPr>
      <w:r w:rsidRPr="00D477B1">
        <w:tab/>
        <w:t>(1)</w:t>
      </w:r>
      <w:r w:rsidRPr="00D477B1">
        <w:tab/>
        <w:t>This section applies to a community purpose contribution mentioned in section 6</w:t>
      </w:r>
      <w:r w:rsidR="00D8046A" w:rsidRPr="00D477B1">
        <w:t>4</w:t>
      </w:r>
      <w:r w:rsidRPr="00D477B1">
        <w:t xml:space="preserve"> </w:t>
      </w:r>
      <w:r w:rsidR="00AA63DD" w:rsidRPr="00D477B1">
        <w:t xml:space="preserve">(1) </w:t>
      </w:r>
      <w:r w:rsidRPr="00D477B1">
        <w:t>(b).</w:t>
      </w:r>
    </w:p>
    <w:p w14:paraId="21261987" w14:textId="77777777" w:rsidR="00587D91" w:rsidRPr="00D477B1" w:rsidRDefault="00587D91" w:rsidP="00587D91">
      <w:pPr>
        <w:pStyle w:val="IMain"/>
      </w:pPr>
      <w:r w:rsidRPr="00D477B1">
        <w:tab/>
        <w:t>(2)</w:t>
      </w:r>
      <w:r w:rsidRPr="00D477B1">
        <w:tab/>
        <w:t>The value of any maintenance claimed as a community purpose contribution for a reporting year must be worked out as follows:</w:t>
      </w:r>
    </w:p>
    <w:p w14:paraId="4DAE1307" w14:textId="77777777" w:rsidR="00587D91" w:rsidRPr="00D477B1" w:rsidRDefault="00E51FBF" w:rsidP="00587D91">
      <w:pPr>
        <w:pStyle w:val="Formula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sz w:val="32"/>
              </w:rPr>
              <m:t>community time</m:t>
            </m:r>
          </m:num>
          <m:den>
            <m:r>
              <m:rPr>
                <m:nor/>
              </m:rPr>
              <w:rPr>
                <w:sz w:val="32"/>
              </w:rPr>
              <m:t>total time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×(t</m:t>
        </m:r>
        <m:r>
          <m:rPr>
            <m:nor/>
          </m:rPr>
          <m:t>otal cost</m:t>
        </m:r>
      </m:oMath>
      <w:r w:rsidR="00587D91" w:rsidRPr="00D477B1">
        <w:t xml:space="preserve"> – total income)</w:t>
      </w:r>
    </w:p>
    <w:p w14:paraId="2A1CDC38" w14:textId="77777777" w:rsidR="00587D91" w:rsidRPr="00D477B1" w:rsidRDefault="00587D91" w:rsidP="00E869CF">
      <w:pPr>
        <w:pStyle w:val="aDef"/>
        <w:keepNext/>
      </w:pPr>
      <w:r w:rsidRPr="00D477B1">
        <w:rPr>
          <w:rStyle w:val="charBoldItals"/>
        </w:rPr>
        <w:lastRenderedPageBreak/>
        <w:t>community time</w:t>
      </w:r>
      <w:r w:rsidRPr="00D477B1">
        <w:t>—</w:t>
      </w:r>
    </w:p>
    <w:p w14:paraId="303920AB" w14:textId="77777777" w:rsidR="00587D91" w:rsidRPr="00D477B1" w:rsidRDefault="00587D91" w:rsidP="00E869CF">
      <w:pPr>
        <w:pStyle w:val="Ipara"/>
        <w:keepNext/>
      </w:pPr>
      <w:r w:rsidRPr="00D477B1">
        <w:tab/>
        <w:t>(a)</w:t>
      </w:r>
      <w:r w:rsidRPr="00D477B1">
        <w:tab/>
        <w:t>means the number of hours the sports facility is used during the reporting year—</w:t>
      </w:r>
    </w:p>
    <w:p w14:paraId="1AA70F2C" w14:textId="77777777" w:rsidR="00587D91" w:rsidRPr="00D477B1" w:rsidRDefault="00587D91" w:rsidP="00587D91">
      <w:pPr>
        <w:pStyle w:val="Isubpara"/>
      </w:pPr>
      <w:r w:rsidRPr="00D477B1">
        <w:tab/>
        <w:t>(i)</w:t>
      </w:r>
      <w:r w:rsidRPr="00D477B1">
        <w:tab/>
        <w:t>by a recipient; or</w:t>
      </w:r>
    </w:p>
    <w:p w14:paraId="15FDD6AA" w14:textId="77777777" w:rsidR="00087F11" w:rsidRPr="00D477B1" w:rsidRDefault="00587D91" w:rsidP="00587D91">
      <w:pPr>
        <w:pStyle w:val="Isubpara"/>
      </w:pPr>
      <w:r w:rsidRPr="00D477B1">
        <w:tab/>
        <w:t>(ii)</w:t>
      </w:r>
      <w:r w:rsidRPr="00D477B1">
        <w:tab/>
        <w:t>for an event or activity organised by a recipient;</w:t>
      </w:r>
      <w:r w:rsidR="00C52402" w:rsidRPr="00D477B1">
        <w:t xml:space="preserve"> but</w:t>
      </w:r>
    </w:p>
    <w:p w14:paraId="4620FCC4" w14:textId="77777777" w:rsidR="00587D91" w:rsidRPr="00D477B1" w:rsidRDefault="00607C23" w:rsidP="00607C23">
      <w:pPr>
        <w:pStyle w:val="Ipara"/>
      </w:pPr>
      <w:r w:rsidRPr="00D477B1">
        <w:tab/>
        <w:t>(b)</w:t>
      </w:r>
      <w:r w:rsidRPr="00D477B1">
        <w:tab/>
      </w:r>
      <w:r w:rsidR="00587D91" w:rsidRPr="00D477B1">
        <w:t xml:space="preserve">does not include the number of hours the sports facility is used during the reporting year by a </w:t>
      </w:r>
      <w:r w:rsidR="008A6C88" w:rsidRPr="00D477B1">
        <w:t xml:space="preserve">professional sportsman or a </w:t>
      </w:r>
      <w:r w:rsidR="00587D91" w:rsidRPr="00D477B1">
        <w:t>men’s professional sports team.</w:t>
      </w:r>
    </w:p>
    <w:p w14:paraId="7A8DD034" w14:textId="77777777" w:rsidR="00587D91" w:rsidRPr="00D477B1" w:rsidRDefault="00587D91" w:rsidP="00D477B1">
      <w:pPr>
        <w:pStyle w:val="aDef"/>
      </w:pPr>
      <w:r w:rsidRPr="00D477B1">
        <w:rPr>
          <w:rStyle w:val="charBoldItals"/>
        </w:rPr>
        <w:t>total cost</w:t>
      </w:r>
      <w:r w:rsidRPr="00D477B1">
        <w:t xml:space="preserve"> means the total amount spent by the</w:t>
      </w:r>
      <w:r w:rsidR="006A0A57" w:rsidRPr="00D477B1">
        <w:t xml:space="preserve"> club</w:t>
      </w:r>
      <w:r w:rsidRPr="00D477B1">
        <w:t xml:space="preserve"> on maintaining the sports facility during the reporting year.</w:t>
      </w:r>
    </w:p>
    <w:p w14:paraId="2D795566" w14:textId="77777777" w:rsidR="00587D91" w:rsidRPr="00D477B1" w:rsidRDefault="00587D91" w:rsidP="00D477B1">
      <w:pPr>
        <w:pStyle w:val="aDef"/>
      </w:pPr>
      <w:r w:rsidRPr="00D477B1">
        <w:rPr>
          <w:rStyle w:val="charBoldItals"/>
        </w:rPr>
        <w:t xml:space="preserve">total income </w:t>
      </w:r>
      <w:r w:rsidRPr="00D477B1">
        <w:t xml:space="preserve">means the total amount of income that the </w:t>
      </w:r>
      <w:r w:rsidR="006A0A57" w:rsidRPr="00D477B1">
        <w:t xml:space="preserve">club </w:t>
      </w:r>
      <w:r w:rsidRPr="00D477B1">
        <w:t>makes from</w:t>
      </w:r>
      <w:r w:rsidR="006A0A57" w:rsidRPr="00D477B1">
        <w:t>, or receives for,</w:t>
      </w:r>
      <w:r w:rsidRPr="00D477B1">
        <w:t xml:space="preserve"> the sports facility during the reporting year.</w:t>
      </w:r>
    </w:p>
    <w:p w14:paraId="22CE034C" w14:textId="77777777" w:rsidR="00587D91" w:rsidRPr="00D477B1" w:rsidRDefault="00587D91" w:rsidP="00587D91">
      <w:pPr>
        <w:pStyle w:val="aExamHdgss"/>
      </w:pPr>
      <w:r w:rsidRPr="00D477B1">
        <w:t>Examples</w:t>
      </w:r>
    </w:p>
    <w:p w14:paraId="54613AE6" w14:textId="77777777" w:rsidR="00587D91" w:rsidRPr="00D477B1" w:rsidRDefault="00587D91" w:rsidP="00587D91">
      <w:pPr>
        <w:pStyle w:val="aExamINumss"/>
      </w:pPr>
      <w:r w:rsidRPr="00D477B1">
        <w:t>1</w:t>
      </w:r>
      <w:r w:rsidRPr="00D477B1">
        <w:tab/>
        <w:t xml:space="preserve">fees or charges that the </w:t>
      </w:r>
      <w:r w:rsidR="006A0A57" w:rsidRPr="00D477B1">
        <w:t>club</w:t>
      </w:r>
      <w:r w:rsidRPr="00D477B1">
        <w:t xml:space="preserve"> collects for the use of the sports facility </w:t>
      </w:r>
    </w:p>
    <w:p w14:paraId="311D5D8D" w14:textId="77777777" w:rsidR="0047265E" w:rsidRPr="00D477B1" w:rsidRDefault="00587D91" w:rsidP="00587D91">
      <w:pPr>
        <w:pStyle w:val="aExamINumss"/>
      </w:pPr>
      <w:r w:rsidRPr="00D477B1">
        <w:t>2</w:t>
      </w:r>
      <w:r w:rsidRPr="00D477B1">
        <w:tab/>
        <w:t xml:space="preserve">grants the </w:t>
      </w:r>
      <w:r w:rsidR="006A0A57" w:rsidRPr="00D477B1">
        <w:t>club</w:t>
      </w:r>
      <w:r w:rsidRPr="00D477B1">
        <w:t xml:space="preserve"> receives for operating or maintaining the sports facility</w:t>
      </w:r>
    </w:p>
    <w:p w14:paraId="4E9AB573" w14:textId="77777777" w:rsidR="00587D91" w:rsidRPr="00D477B1" w:rsidRDefault="00587D91" w:rsidP="00D477B1">
      <w:pPr>
        <w:pStyle w:val="aDef"/>
      </w:pPr>
      <w:r w:rsidRPr="00D477B1">
        <w:rPr>
          <w:rStyle w:val="charBoldItals"/>
        </w:rPr>
        <w:t>total time</w:t>
      </w:r>
      <w:r w:rsidRPr="00D477B1">
        <w:t xml:space="preserve"> means the total number of hours the sports facility is used during the reporting year</w:t>
      </w:r>
      <w:r w:rsidR="00AA63DD" w:rsidRPr="00D477B1">
        <w:t>,</w:t>
      </w:r>
      <w:r w:rsidRPr="00D477B1">
        <w:t xml:space="preserve"> including by a </w:t>
      </w:r>
      <w:r w:rsidR="0040796D" w:rsidRPr="00D477B1">
        <w:t xml:space="preserve">professional sportsman or </w:t>
      </w:r>
      <w:r w:rsidRPr="00D477B1">
        <w:t>men’s professional sports team.</w:t>
      </w:r>
    </w:p>
    <w:p w14:paraId="202FE4B5" w14:textId="77777777" w:rsidR="001738D4" w:rsidRPr="00D477B1" w:rsidRDefault="00DA77B2" w:rsidP="001738D4">
      <w:pPr>
        <w:pStyle w:val="IH5Sec"/>
      </w:pPr>
      <w:r w:rsidRPr="00D477B1">
        <w:t>69</w:t>
      </w:r>
      <w:r w:rsidR="007B5AB8" w:rsidRPr="00D477B1">
        <w:t>H</w:t>
      </w:r>
      <w:r w:rsidR="001738D4" w:rsidRPr="00D477B1">
        <w:tab/>
      </w:r>
      <w:r w:rsidR="001738D4" w:rsidRPr="00D477B1">
        <w:rPr>
          <w:rStyle w:val="charBoldItals"/>
          <w:b/>
          <w:i w:val="0"/>
        </w:rPr>
        <w:t>Health services</w:t>
      </w:r>
      <w:r w:rsidR="001738D4" w:rsidRPr="00D477B1">
        <w:t>—out of pocket expenses only</w:t>
      </w:r>
    </w:p>
    <w:p w14:paraId="6865A4C1" w14:textId="77777777" w:rsidR="001738D4" w:rsidRPr="00D477B1" w:rsidRDefault="001738D4" w:rsidP="001738D4">
      <w:pPr>
        <w:pStyle w:val="IMain"/>
      </w:pPr>
      <w:r w:rsidRPr="00D477B1">
        <w:tab/>
        <w:t>(1)</w:t>
      </w:r>
      <w:r w:rsidRPr="00D477B1">
        <w:tab/>
        <w:t>This section applies to a community purpose contribution mentioned in section 6</w:t>
      </w:r>
      <w:r w:rsidR="00D8046A" w:rsidRPr="00D477B1">
        <w:t>6</w:t>
      </w:r>
      <w:r w:rsidRPr="00D477B1">
        <w:t xml:space="preserve"> (1) (f).</w:t>
      </w:r>
    </w:p>
    <w:p w14:paraId="1E6E7860" w14:textId="77777777" w:rsidR="001738D4" w:rsidRPr="00D477B1" w:rsidRDefault="001738D4" w:rsidP="001738D4">
      <w:pPr>
        <w:pStyle w:val="IMain"/>
      </w:pPr>
      <w:r w:rsidRPr="00D477B1">
        <w:tab/>
        <w:t>(2)</w:t>
      </w:r>
      <w:r w:rsidRPr="00D477B1">
        <w:tab/>
        <w:t>The value of the community purpose contribution must not include costs for health services that have, or will be, rebated or paid by another entity.</w:t>
      </w:r>
    </w:p>
    <w:p w14:paraId="0F0CC2CF" w14:textId="77777777" w:rsidR="00587D91" w:rsidRPr="00D477B1" w:rsidRDefault="00DA77B2" w:rsidP="00E869CF">
      <w:pPr>
        <w:pStyle w:val="IH5Sec"/>
      </w:pPr>
      <w:r w:rsidRPr="00D477B1">
        <w:lastRenderedPageBreak/>
        <w:t>69</w:t>
      </w:r>
      <w:r w:rsidR="007B5AB8" w:rsidRPr="00D477B1">
        <w:t>I</w:t>
      </w:r>
      <w:r w:rsidR="00587D91" w:rsidRPr="00D477B1">
        <w:tab/>
        <w:t>Charging fees for activities or events</w:t>
      </w:r>
    </w:p>
    <w:p w14:paraId="779A410F" w14:textId="77777777" w:rsidR="00587D91" w:rsidRPr="00D477B1" w:rsidRDefault="00587D91" w:rsidP="00E869CF">
      <w:pPr>
        <w:pStyle w:val="IMain"/>
        <w:keepNext/>
      </w:pPr>
      <w:r w:rsidRPr="00D477B1">
        <w:tab/>
        <w:t>(1)</w:t>
      </w:r>
      <w:r w:rsidRPr="00D477B1">
        <w:tab/>
        <w:t>This section applies if—</w:t>
      </w:r>
    </w:p>
    <w:p w14:paraId="73BECFB0" w14:textId="77777777" w:rsidR="00587D91" w:rsidRPr="00D477B1" w:rsidRDefault="00587D91" w:rsidP="00E869CF">
      <w:pPr>
        <w:pStyle w:val="Ipara"/>
        <w:keepNext/>
      </w:pPr>
      <w:r w:rsidRPr="00D477B1">
        <w:tab/>
        <w:t>(a)</w:t>
      </w:r>
      <w:r w:rsidRPr="00D477B1">
        <w:tab/>
        <w:t>a community purpose contribution is used to hold an activity or event, including an activity or event held—</w:t>
      </w:r>
    </w:p>
    <w:p w14:paraId="7A327ADC" w14:textId="77777777" w:rsidR="00587D91" w:rsidRPr="00D477B1" w:rsidRDefault="00587D91" w:rsidP="00587D91">
      <w:pPr>
        <w:pStyle w:val="Isubpara"/>
      </w:pPr>
      <w:r w:rsidRPr="00D477B1">
        <w:tab/>
        <w:t>(i)</w:t>
      </w:r>
      <w:r w:rsidRPr="00D477B1">
        <w:tab/>
        <w:t xml:space="preserve">by a </w:t>
      </w:r>
      <w:r w:rsidR="00FE6F56" w:rsidRPr="00D477B1">
        <w:t>club</w:t>
      </w:r>
      <w:r w:rsidRPr="00D477B1">
        <w:t>; or</w:t>
      </w:r>
    </w:p>
    <w:p w14:paraId="7DA047B9" w14:textId="77777777" w:rsidR="00587D91" w:rsidRPr="00D477B1" w:rsidRDefault="00587D91" w:rsidP="00587D91">
      <w:pPr>
        <w:pStyle w:val="Isubpara"/>
      </w:pPr>
      <w:r w:rsidRPr="00D477B1">
        <w:tab/>
        <w:t>(ii)</w:t>
      </w:r>
      <w:r w:rsidRPr="00D477B1">
        <w:tab/>
        <w:t xml:space="preserve">at a facility owned by a </w:t>
      </w:r>
      <w:r w:rsidR="00FE6F56" w:rsidRPr="00D477B1">
        <w:t>club</w:t>
      </w:r>
      <w:r w:rsidRPr="00D477B1">
        <w:t>; and</w:t>
      </w:r>
    </w:p>
    <w:p w14:paraId="08EC8384" w14:textId="77777777" w:rsidR="00587D91" w:rsidRPr="00D477B1" w:rsidRDefault="00587D91" w:rsidP="00587D91">
      <w:pPr>
        <w:pStyle w:val="Ipara"/>
      </w:pPr>
      <w:r w:rsidRPr="00D477B1">
        <w:tab/>
        <w:t>(b)</w:t>
      </w:r>
      <w:r w:rsidRPr="00D477B1">
        <w:tab/>
        <w:t>a fee or other amount is charged in relation to an activity or event; and</w:t>
      </w:r>
    </w:p>
    <w:p w14:paraId="747E0371" w14:textId="77777777" w:rsidR="00587D91" w:rsidRPr="00D477B1" w:rsidRDefault="00587D91" w:rsidP="00587D91">
      <w:pPr>
        <w:pStyle w:val="Ipara"/>
      </w:pPr>
      <w:r w:rsidRPr="00D477B1">
        <w:tab/>
        <w:t>(c)</w:t>
      </w:r>
      <w:r w:rsidRPr="00D477B1">
        <w:tab/>
        <w:t>all or part of the fee or other amount charged is received by—</w:t>
      </w:r>
    </w:p>
    <w:p w14:paraId="2156F180" w14:textId="77777777" w:rsidR="00587D91" w:rsidRPr="00D477B1" w:rsidRDefault="00587D91" w:rsidP="00587D91">
      <w:pPr>
        <w:pStyle w:val="Isubpara"/>
      </w:pPr>
      <w:r w:rsidRPr="00D477B1">
        <w:tab/>
        <w:t>(i)</w:t>
      </w:r>
      <w:r w:rsidRPr="00D477B1">
        <w:tab/>
        <w:t xml:space="preserve">the </w:t>
      </w:r>
      <w:r w:rsidR="00FE6F56" w:rsidRPr="00D477B1">
        <w:t>club</w:t>
      </w:r>
      <w:r w:rsidRPr="00D477B1">
        <w:t>; or</w:t>
      </w:r>
    </w:p>
    <w:p w14:paraId="1F7B8143" w14:textId="77777777" w:rsidR="00587D91" w:rsidRPr="00D477B1" w:rsidRDefault="00587D91" w:rsidP="00587D91">
      <w:pPr>
        <w:pStyle w:val="Isubpara"/>
      </w:pPr>
      <w:r w:rsidRPr="00D477B1">
        <w:tab/>
        <w:t>(ii)</w:t>
      </w:r>
      <w:r w:rsidRPr="00D477B1">
        <w:tab/>
        <w:t>an associated organisation</w:t>
      </w:r>
      <w:r w:rsidR="00FE6F56" w:rsidRPr="00D477B1">
        <w:t xml:space="preserve"> of </w:t>
      </w:r>
      <w:r w:rsidR="00DC52BF" w:rsidRPr="00D477B1">
        <w:t>the</w:t>
      </w:r>
      <w:r w:rsidR="00FE6F56" w:rsidRPr="00D477B1">
        <w:t xml:space="preserve"> club</w:t>
      </w:r>
      <w:r w:rsidRPr="00D477B1">
        <w:t>.</w:t>
      </w:r>
    </w:p>
    <w:p w14:paraId="601A9EEF" w14:textId="77777777" w:rsidR="00587D91" w:rsidRPr="00D477B1" w:rsidRDefault="00587D91" w:rsidP="00587D91">
      <w:pPr>
        <w:pStyle w:val="IMain"/>
      </w:pPr>
      <w:r w:rsidRPr="00D477B1">
        <w:tab/>
        <w:t>(2)</w:t>
      </w:r>
      <w:r w:rsidRPr="00D477B1">
        <w:tab/>
        <w:t xml:space="preserve">If the </w:t>
      </w:r>
      <w:r w:rsidR="00FE6F56" w:rsidRPr="00D477B1">
        <w:t>club</w:t>
      </w:r>
      <w:r w:rsidRPr="00D477B1">
        <w:t xml:space="preserve"> has a clear written record of the amount received by the </w:t>
      </w:r>
      <w:r w:rsidR="00FE6F56" w:rsidRPr="00D477B1">
        <w:t xml:space="preserve">club </w:t>
      </w:r>
      <w:r w:rsidRPr="00D477B1">
        <w:t>or an associated organisation, the value of the community purpose contribution must exclude the amount received.</w:t>
      </w:r>
    </w:p>
    <w:p w14:paraId="78502E7B" w14:textId="77777777" w:rsidR="00587D91" w:rsidRPr="00D477B1" w:rsidRDefault="00587D91" w:rsidP="00587D91">
      <w:pPr>
        <w:pStyle w:val="IMain"/>
      </w:pPr>
      <w:r w:rsidRPr="00D477B1">
        <w:tab/>
        <w:t>(3)</w:t>
      </w:r>
      <w:r w:rsidRPr="00D477B1">
        <w:tab/>
        <w:t xml:space="preserve">If the </w:t>
      </w:r>
      <w:r w:rsidR="00AC3866" w:rsidRPr="00D477B1">
        <w:t>club</w:t>
      </w:r>
      <w:r w:rsidRPr="00D477B1">
        <w:t xml:space="preserve"> does not have a clear written record of the amount received by the </w:t>
      </w:r>
      <w:r w:rsidR="00AC3866" w:rsidRPr="00D477B1">
        <w:t>club</w:t>
      </w:r>
      <w:r w:rsidRPr="00D477B1">
        <w:t xml:space="preserve"> or an associated organisation, the community purpose contribution is taken </w:t>
      </w:r>
      <w:r w:rsidR="00A14BDC" w:rsidRPr="00D477B1">
        <w:t>to have a value</w:t>
      </w:r>
      <w:r w:rsidR="00AA63DD" w:rsidRPr="00D477B1">
        <w:t xml:space="preserve"> of $0</w:t>
      </w:r>
      <w:r w:rsidR="00EE2184" w:rsidRPr="00D477B1">
        <w:t>.</w:t>
      </w:r>
    </w:p>
    <w:p w14:paraId="371427F5" w14:textId="77777777" w:rsidR="00587D91" w:rsidRPr="00D477B1" w:rsidRDefault="00DA77B2" w:rsidP="00587D91">
      <w:pPr>
        <w:pStyle w:val="IH5Sec"/>
      </w:pPr>
      <w:r w:rsidRPr="00D477B1">
        <w:t>69</w:t>
      </w:r>
      <w:r w:rsidR="007B5AB8" w:rsidRPr="00D477B1">
        <w:t>J</w:t>
      </w:r>
      <w:r w:rsidR="00587D91" w:rsidRPr="00D477B1">
        <w:tab/>
        <w:t>When community purpose contribution is made</w:t>
      </w:r>
    </w:p>
    <w:p w14:paraId="1B4DC4D6" w14:textId="77777777" w:rsidR="00587D91" w:rsidRPr="00D477B1" w:rsidRDefault="00587D91" w:rsidP="00587D91">
      <w:pPr>
        <w:pStyle w:val="IMain"/>
      </w:pPr>
      <w:r w:rsidRPr="00D477B1">
        <w:tab/>
        <w:t>(1)</w:t>
      </w:r>
      <w:r w:rsidRPr="00D477B1">
        <w:tab/>
        <w:t>This section applies to a community purpose contribution of money.</w:t>
      </w:r>
    </w:p>
    <w:p w14:paraId="11850FA0" w14:textId="77777777" w:rsidR="00587D91" w:rsidRPr="00D477B1" w:rsidRDefault="00587D91" w:rsidP="00587D91">
      <w:pPr>
        <w:pStyle w:val="IMain"/>
      </w:pPr>
      <w:r w:rsidRPr="00D477B1">
        <w:tab/>
        <w:t>(2)</w:t>
      </w:r>
      <w:r w:rsidRPr="00D477B1">
        <w:tab/>
        <w:t>The contribution is made when the money is given</w:t>
      </w:r>
      <w:r w:rsidR="00F75893" w:rsidRPr="00D477B1">
        <w:t xml:space="preserve"> and </w:t>
      </w:r>
      <w:r w:rsidRPr="00D477B1">
        <w:t>not when the thing for which the money is given is provided or agreed to.</w:t>
      </w:r>
    </w:p>
    <w:p w14:paraId="38B52459" w14:textId="77777777" w:rsidR="00F86EFB" w:rsidRPr="00D477B1" w:rsidRDefault="00F86EFB" w:rsidP="00E869CF">
      <w:pPr>
        <w:pStyle w:val="IH5Sec"/>
      </w:pPr>
      <w:r w:rsidRPr="00D477B1">
        <w:lastRenderedPageBreak/>
        <w:t>69</w:t>
      </w:r>
      <w:r w:rsidR="007B5AB8" w:rsidRPr="00D477B1">
        <w:t>K</w:t>
      </w:r>
      <w:r w:rsidRPr="00D477B1">
        <w:tab/>
      </w:r>
      <w:r w:rsidRPr="00D477B1">
        <w:rPr>
          <w:rStyle w:val="charBoldItals"/>
          <w:b/>
          <w:i w:val="0"/>
        </w:rPr>
        <w:t>Working out value of in-kind community purpose contributions</w:t>
      </w:r>
    </w:p>
    <w:p w14:paraId="18403F27" w14:textId="77777777" w:rsidR="00F86EFB" w:rsidRPr="00D477B1" w:rsidRDefault="00F86EFB" w:rsidP="00E869CF">
      <w:pPr>
        <w:pStyle w:val="IMain"/>
        <w:keepNext/>
      </w:pPr>
      <w:r w:rsidRPr="00D477B1">
        <w:tab/>
        <w:t>(1)</w:t>
      </w:r>
      <w:r w:rsidRPr="00D477B1">
        <w:tab/>
        <w:t>This section applies to an in-kind community purpose contribution.</w:t>
      </w:r>
    </w:p>
    <w:p w14:paraId="73C38651" w14:textId="77777777" w:rsidR="00146F7D" w:rsidRPr="00D477B1" w:rsidRDefault="00F86EFB" w:rsidP="00222DB1">
      <w:pPr>
        <w:pStyle w:val="IMain"/>
      </w:pPr>
      <w:r w:rsidRPr="00D477B1">
        <w:tab/>
        <w:t>(2)</w:t>
      </w:r>
      <w:r w:rsidRPr="00D477B1">
        <w:tab/>
      </w:r>
      <w:r w:rsidR="00146F7D" w:rsidRPr="00D477B1">
        <w:t>In working out the value of the contribution</w:t>
      </w:r>
      <w:r w:rsidR="00DA7903" w:rsidRPr="00D477B1">
        <w:t>,</w:t>
      </w:r>
      <w:r w:rsidR="00146F7D" w:rsidRPr="00D477B1">
        <w:t xml:space="preserve"> the club must</w:t>
      </w:r>
      <w:r w:rsidR="00222DB1" w:rsidRPr="00D477B1">
        <w:t xml:space="preserve"> </w:t>
      </w:r>
      <w:r w:rsidR="00146F7D" w:rsidRPr="00D477B1">
        <w:t>use the cost of providing the contribution or the market value of the contribution</w:t>
      </w:r>
      <w:r w:rsidR="00222DB1" w:rsidRPr="00D477B1">
        <w:t>.</w:t>
      </w:r>
    </w:p>
    <w:p w14:paraId="2F04D8BF" w14:textId="77777777" w:rsidR="00146F7D" w:rsidRPr="00D477B1" w:rsidRDefault="00222DB1" w:rsidP="00222DB1">
      <w:pPr>
        <w:pStyle w:val="IMain"/>
      </w:pPr>
      <w:r w:rsidRPr="00D477B1">
        <w:tab/>
        <w:t>(3)</w:t>
      </w:r>
      <w:r w:rsidRPr="00D477B1">
        <w:tab/>
        <w:t xml:space="preserve">The club must keep </w:t>
      </w:r>
      <w:r w:rsidR="00146F7D" w:rsidRPr="00D477B1">
        <w:t xml:space="preserve">records of its workings and </w:t>
      </w:r>
      <w:r w:rsidR="00DA7903" w:rsidRPr="00D477B1">
        <w:t>evidence of its costs and market valuations.</w:t>
      </w:r>
    </w:p>
    <w:p w14:paraId="67FBF306" w14:textId="77777777" w:rsidR="00587D91" w:rsidRPr="00D477B1" w:rsidRDefault="005B5E33" w:rsidP="005B5E33">
      <w:pPr>
        <w:pStyle w:val="AH5Sec"/>
        <w:shd w:val="pct25" w:color="auto" w:fill="auto"/>
        <w:ind w:left="0" w:firstLine="0"/>
      </w:pPr>
      <w:r w:rsidRPr="00D477B1">
        <w:rPr>
          <w:rStyle w:val="CharSectNo"/>
        </w:rPr>
        <w:t>5</w:t>
      </w:r>
      <w:r w:rsidRPr="00D477B1">
        <w:tab/>
      </w:r>
      <w:r w:rsidR="00587D91" w:rsidRPr="00D477B1">
        <w:t>Dictionary, note 2</w:t>
      </w:r>
    </w:p>
    <w:p w14:paraId="47A70CA3" w14:textId="77777777" w:rsidR="00587D91" w:rsidRPr="00D477B1" w:rsidRDefault="00587D91" w:rsidP="00587D91">
      <w:pPr>
        <w:pStyle w:val="direction"/>
      </w:pPr>
      <w:r w:rsidRPr="00D477B1">
        <w:t>insert</w:t>
      </w:r>
    </w:p>
    <w:p w14:paraId="6E9CB2C9" w14:textId="77777777" w:rsidR="00587D91" w:rsidRPr="00D477B1" w:rsidRDefault="00D477B1" w:rsidP="00D477B1">
      <w:pPr>
        <w:pStyle w:val="aNoteBulletss"/>
        <w:tabs>
          <w:tab w:val="left" w:pos="2300"/>
        </w:tabs>
      </w:pPr>
      <w:r w:rsidRPr="00D477B1">
        <w:rPr>
          <w:rFonts w:ascii="Symbol" w:hAnsi="Symbol"/>
        </w:rPr>
        <w:t></w:t>
      </w:r>
      <w:r w:rsidRPr="00D477B1">
        <w:rPr>
          <w:rFonts w:ascii="Symbol" w:hAnsi="Symbol"/>
        </w:rPr>
        <w:tab/>
      </w:r>
      <w:r w:rsidR="00587D91" w:rsidRPr="00D477B1">
        <w:t>corporation</w:t>
      </w:r>
    </w:p>
    <w:p w14:paraId="0C83C69A" w14:textId="77777777" w:rsidR="00305FA7" w:rsidRPr="00D477B1" w:rsidRDefault="00D477B1" w:rsidP="00D477B1">
      <w:pPr>
        <w:pStyle w:val="aNoteBulletss"/>
        <w:tabs>
          <w:tab w:val="left" w:pos="2300"/>
        </w:tabs>
      </w:pPr>
      <w:r w:rsidRPr="00D477B1">
        <w:rPr>
          <w:rFonts w:ascii="Symbol" w:hAnsi="Symbol"/>
        </w:rPr>
        <w:t></w:t>
      </w:r>
      <w:r w:rsidRPr="00D477B1">
        <w:rPr>
          <w:rFonts w:ascii="Symbol" w:hAnsi="Symbol"/>
        </w:rPr>
        <w:tab/>
      </w:r>
      <w:r w:rsidR="00305FA7" w:rsidRPr="00D477B1">
        <w:t>individual</w:t>
      </w:r>
    </w:p>
    <w:p w14:paraId="3666C5E8" w14:textId="77777777" w:rsidR="00587D91" w:rsidRPr="00D477B1" w:rsidRDefault="005B5E33" w:rsidP="005B5E33">
      <w:pPr>
        <w:pStyle w:val="AH5Sec"/>
        <w:shd w:val="pct25" w:color="auto" w:fill="auto"/>
        <w:ind w:left="0" w:firstLine="0"/>
      </w:pPr>
      <w:r w:rsidRPr="00D477B1">
        <w:rPr>
          <w:rStyle w:val="CharSectNo"/>
        </w:rPr>
        <w:t>6</w:t>
      </w:r>
      <w:r w:rsidRPr="00D477B1">
        <w:tab/>
      </w:r>
      <w:r w:rsidR="00587D91" w:rsidRPr="00D477B1">
        <w:t>Dictionary, note 3</w:t>
      </w:r>
    </w:p>
    <w:p w14:paraId="1FC32575" w14:textId="77777777" w:rsidR="00587D91" w:rsidRPr="00D477B1" w:rsidRDefault="00587D91" w:rsidP="00587D91">
      <w:pPr>
        <w:pStyle w:val="direction"/>
      </w:pPr>
      <w:r w:rsidRPr="00D477B1">
        <w:t>omit</w:t>
      </w:r>
    </w:p>
    <w:p w14:paraId="1C80BA9E" w14:textId="77777777" w:rsidR="00587D91" w:rsidRPr="00D477B1" w:rsidRDefault="00D477B1" w:rsidP="00D477B1">
      <w:pPr>
        <w:pStyle w:val="aNoteBulletss"/>
        <w:tabs>
          <w:tab w:val="left" w:pos="2300"/>
        </w:tabs>
      </w:pPr>
      <w:r w:rsidRPr="00D477B1">
        <w:rPr>
          <w:rFonts w:ascii="Symbol" w:hAnsi="Symbol"/>
        </w:rPr>
        <w:t></w:t>
      </w:r>
      <w:r w:rsidRPr="00D477B1">
        <w:rPr>
          <w:rFonts w:ascii="Symbol" w:hAnsi="Symbol"/>
        </w:rPr>
        <w:tab/>
      </w:r>
      <w:r w:rsidR="00587D91" w:rsidRPr="00D477B1">
        <w:t>community contribution</w:t>
      </w:r>
    </w:p>
    <w:p w14:paraId="11841352" w14:textId="77777777" w:rsidR="00587D91" w:rsidRPr="00D477B1" w:rsidRDefault="005B5E33" w:rsidP="005B5E33">
      <w:pPr>
        <w:pStyle w:val="AH5Sec"/>
        <w:shd w:val="pct25" w:color="auto" w:fill="auto"/>
        <w:ind w:left="0" w:firstLine="0"/>
      </w:pPr>
      <w:r w:rsidRPr="00D477B1">
        <w:rPr>
          <w:rStyle w:val="CharSectNo"/>
        </w:rPr>
        <w:t>7</w:t>
      </w:r>
      <w:r w:rsidRPr="00D477B1">
        <w:tab/>
      </w:r>
      <w:r w:rsidR="00587D91" w:rsidRPr="00D477B1">
        <w:t>Dictionary, note 3</w:t>
      </w:r>
    </w:p>
    <w:p w14:paraId="12E5F50D" w14:textId="77777777" w:rsidR="00587D91" w:rsidRPr="00D477B1" w:rsidRDefault="00587D91" w:rsidP="00587D91">
      <w:pPr>
        <w:pStyle w:val="direction"/>
      </w:pPr>
      <w:r w:rsidRPr="00D477B1">
        <w:t>insert</w:t>
      </w:r>
    </w:p>
    <w:p w14:paraId="1AF6B969" w14:textId="77777777" w:rsidR="00587D91" w:rsidRPr="00D477B1" w:rsidRDefault="00D477B1" w:rsidP="00D477B1">
      <w:pPr>
        <w:pStyle w:val="aNoteBulletss"/>
        <w:tabs>
          <w:tab w:val="left" w:pos="2300"/>
        </w:tabs>
      </w:pPr>
      <w:r w:rsidRPr="00D477B1">
        <w:rPr>
          <w:rFonts w:ascii="Symbol" w:hAnsi="Symbol"/>
        </w:rPr>
        <w:t></w:t>
      </w:r>
      <w:r w:rsidRPr="00D477B1">
        <w:rPr>
          <w:rFonts w:ascii="Symbol" w:hAnsi="Symbol"/>
        </w:rPr>
        <w:tab/>
      </w:r>
      <w:r w:rsidR="00587D91" w:rsidRPr="00D477B1">
        <w:t>associated organisation</w:t>
      </w:r>
    </w:p>
    <w:p w14:paraId="0633A1C7" w14:textId="77777777" w:rsidR="00587D91" w:rsidRPr="00D477B1" w:rsidRDefault="00D477B1" w:rsidP="00D477B1">
      <w:pPr>
        <w:pStyle w:val="aNoteBulletss"/>
        <w:tabs>
          <w:tab w:val="left" w:pos="2300"/>
        </w:tabs>
      </w:pPr>
      <w:r w:rsidRPr="00D477B1">
        <w:rPr>
          <w:rFonts w:ascii="Symbol" w:hAnsi="Symbol"/>
        </w:rPr>
        <w:t></w:t>
      </w:r>
      <w:r w:rsidRPr="00D477B1">
        <w:rPr>
          <w:rFonts w:ascii="Symbol" w:hAnsi="Symbol"/>
        </w:rPr>
        <w:tab/>
      </w:r>
      <w:r w:rsidR="00587D91" w:rsidRPr="00D477B1">
        <w:t>community</w:t>
      </w:r>
    </w:p>
    <w:p w14:paraId="05D1FE5A" w14:textId="77777777" w:rsidR="00587D91" w:rsidRPr="00D477B1" w:rsidRDefault="00D477B1" w:rsidP="00D477B1">
      <w:pPr>
        <w:pStyle w:val="aNoteBulletss"/>
        <w:tabs>
          <w:tab w:val="left" w:pos="2300"/>
        </w:tabs>
      </w:pPr>
      <w:r w:rsidRPr="00D477B1">
        <w:rPr>
          <w:rFonts w:ascii="Symbol" w:hAnsi="Symbol"/>
        </w:rPr>
        <w:t></w:t>
      </w:r>
      <w:r w:rsidRPr="00D477B1">
        <w:rPr>
          <w:rFonts w:ascii="Symbol" w:hAnsi="Symbol"/>
        </w:rPr>
        <w:tab/>
      </w:r>
      <w:r w:rsidR="00587D91" w:rsidRPr="00D477B1">
        <w:t xml:space="preserve">community purpose </w:t>
      </w:r>
    </w:p>
    <w:p w14:paraId="641778DE" w14:textId="77777777" w:rsidR="00587D91" w:rsidRPr="00D477B1" w:rsidRDefault="00D477B1" w:rsidP="00D477B1">
      <w:pPr>
        <w:pStyle w:val="aNoteBulletss"/>
        <w:tabs>
          <w:tab w:val="left" w:pos="2300"/>
        </w:tabs>
      </w:pPr>
      <w:r w:rsidRPr="00D477B1">
        <w:rPr>
          <w:rFonts w:ascii="Symbol" w:hAnsi="Symbol"/>
        </w:rPr>
        <w:t></w:t>
      </w:r>
      <w:r w:rsidRPr="00D477B1">
        <w:rPr>
          <w:rFonts w:ascii="Symbol" w:hAnsi="Symbol"/>
        </w:rPr>
        <w:tab/>
      </w:r>
      <w:r w:rsidR="00587D91" w:rsidRPr="00D477B1">
        <w:t>community purpose contribution</w:t>
      </w:r>
    </w:p>
    <w:p w14:paraId="7384C2FF" w14:textId="77777777" w:rsidR="00587D91" w:rsidRPr="00D477B1" w:rsidRDefault="00D477B1" w:rsidP="00D477B1">
      <w:pPr>
        <w:pStyle w:val="aNoteBulletss"/>
        <w:tabs>
          <w:tab w:val="left" w:pos="2300"/>
        </w:tabs>
      </w:pPr>
      <w:r w:rsidRPr="00D477B1">
        <w:rPr>
          <w:rFonts w:ascii="Symbol" w:hAnsi="Symbol"/>
        </w:rPr>
        <w:t></w:t>
      </w:r>
      <w:r w:rsidRPr="00D477B1">
        <w:rPr>
          <w:rFonts w:ascii="Symbol" w:hAnsi="Symbol"/>
        </w:rPr>
        <w:tab/>
      </w:r>
      <w:r w:rsidR="00587D91" w:rsidRPr="00D477B1">
        <w:t>contribution</w:t>
      </w:r>
    </w:p>
    <w:p w14:paraId="4739B57C" w14:textId="77777777" w:rsidR="00587D91" w:rsidRPr="00D477B1" w:rsidRDefault="00D477B1" w:rsidP="00D477B1">
      <w:pPr>
        <w:pStyle w:val="aNoteBulletss"/>
        <w:tabs>
          <w:tab w:val="left" w:pos="2300"/>
        </w:tabs>
      </w:pPr>
      <w:r w:rsidRPr="00D477B1">
        <w:rPr>
          <w:rFonts w:ascii="Symbol" w:hAnsi="Symbol"/>
        </w:rPr>
        <w:t></w:t>
      </w:r>
      <w:r w:rsidRPr="00D477B1">
        <w:rPr>
          <w:rFonts w:ascii="Symbol" w:hAnsi="Symbol"/>
        </w:rPr>
        <w:tab/>
      </w:r>
      <w:r w:rsidR="00587D91" w:rsidRPr="00D477B1">
        <w:t xml:space="preserve">minimum community contribution </w:t>
      </w:r>
    </w:p>
    <w:p w14:paraId="0BF431D6" w14:textId="77777777" w:rsidR="00587D91" w:rsidRPr="00D477B1" w:rsidRDefault="00D477B1" w:rsidP="00D477B1">
      <w:pPr>
        <w:pStyle w:val="aNoteBulletss"/>
        <w:tabs>
          <w:tab w:val="left" w:pos="2300"/>
        </w:tabs>
      </w:pPr>
      <w:r w:rsidRPr="00D477B1">
        <w:rPr>
          <w:rFonts w:ascii="Symbol" w:hAnsi="Symbol"/>
        </w:rPr>
        <w:t></w:t>
      </w:r>
      <w:r w:rsidRPr="00D477B1">
        <w:rPr>
          <w:rFonts w:ascii="Symbol" w:hAnsi="Symbol"/>
        </w:rPr>
        <w:tab/>
      </w:r>
      <w:r w:rsidR="00587D91" w:rsidRPr="00D477B1">
        <w:t xml:space="preserve">recipient </w:t>
      </w:r>
    </w:p>
    <w:p w14:paraId="3228A5C6" w14:textId="77777777" w:rsidR="00587D91" w:rsidRPr="00D477B1" w:rsidRDefault="00D477B1" w:rsidP="00D477B1">
      <w:pPr>
        <w:pStyle w:val="aNoteBulletss"/>
        <w:tabs>
          <w:tab w:val="left" w:pos="2300"/>
        </w:tabs>
      </w:pPr>
      <w:r w:rsidRPr="00D477B1">
        <w:rPr>
          <w:rFonts w:ascii="Symbol" w:hAnsi="Symbol"/>
        </w:rPr>
        <w:t></w:t>
      </w:r>
      <w:r w:rsidRPr="00D477B1">
        <w:rPr>
          <w:rFonts w:ascii="Symbol" w:hAnsi="Symbol"/>
        </w:rPr>
        <w:tab/>
      </w:r>
      <w:r w:rsidR="00587D91" w:rsidRPr="00D477B1">
        <w:t xml:space="preserve">reporting year </w:t>
      </w:r>
    </w:p>
    <w:p w14:paraId="5C6C7E43" w14:textId="77777777" w:rsidR="00587D91" w:rsidRPr="00D477B1" w:rsidRDefault="005B5E33" w:rsidP="005B5E33">
      <w:pPr>
        <w:pStyle w:val="AH5Sec"/>
        <w:shd w:val="pct25" w:color="auto" w:fill="auto"/>
        <w:ind w:left="0" w:firstLine="0"/>
      </w:pPr>
      <w:r w:rsidRPr="00D477B1">
        <w:rPr>
          <w:rStyle w:val="CharSectNo"/>
        </w:rPr>
        <w:lastRenderedPageBreak/>
        <w:t>8</w:t>
      </w:r>
      <w:r w:rsidRPr="00D477B1">
        <w:tab/>
      </w:r>
      <w:r w:rsidR="00587D91" w:rsidRPr="00D477B1">
        <w:t>Dictionary, new definition</w:t>
      </w:r>
      <w:r w:rsidR="00F75893" w:rsidRPr="00D477B1">
        <w:t>s</w:t>
      </w:r>
    </w:p>
    <w:p w14:paraId="4934A84E" w14:textId="77777777" w:rsidR="00587D91" w:rsidRPr="00D477B1" w:rsidRDefault="00587D91" w:rsidP="00587D91">
      <w:pPr>
        <w:pStyle w:val="direction"/>
      </w:pPr>
      <w:r w:rsidRPr="00D477B1">
        <w:t>insert</w:t>
      </w:r>
    </w:p>
    <w:p w14:paraId="04299B9F" w14:textId="77777777" w:rsidR="00587D91" w:rsidRPr="00D477B1" w:rsidRDefault="00587D91" w:rsidP="00D477B1">
      <w:pPr>
        <w:pStyle w:val="aDef"/>
      </w:pPr>
      <w:r w:rsidRPr="00D477B1">
        <w:rPr>
          <w:rStyle w:val="charBoldItals"/>
        </w:rPr>
        <w:t>gain</w:t>
      </w:r>
      <w:r w:rsidRPr="00D477B1">
        <w:t>, from playing sport, for part 9 (Community purpose contributions)—see section 6</w:t>
      </w:r>
      <w:r w:rsidR="0059464E" w:rsidRPr="00D477B1">
        <w:t>3</w:t>
      </w:r>
      <w:r w:rsidRPr="00D477B1">
        <w:t>.</w:t>
      </w:r>
    </w:p>
    <w:p w14:paraId="4B43C9B9" w14:textId="77777777" w:rsidR="00587D91" w:rsidRPr="00D477B1" w:rsidRDefault="00587D91" w:rsidP="00D477B1">
      <w:pPr>
        <w:pStyle w:val="aDef"/>
      </w:pPr>
      <w:r w:rsidRPr="00D477B1">
        <w:rPr>
          <w:rStyle w:val="charBoldItals"/>
        </w:rPr>
        <w:t>men’s professional sports team</w:t>
      </w:r>
      <w:r w:rsidRPr="00D477B1">
        <w:t>, for part 9 (Community purpose contributions)—see section 63.</w:t>
      </w:r>
    </w:p>
    <w:p w14:paraId="029EA96F" w14:textId="77777777" w:rsidR="00587D91" w:rsidRPr="00D477B1" w:rsidRDefault="00587D91" w:rsidP="00D477B1">
      <w:pPr>
        <w:pStyle w:val="aDef"/>
      </w:pPr>
      <w:r w:rsidRPr="00D477B1">
        <w:rPr>
          <w:rStyle w:val="charBoldItals"/>
        </w:rPr>
        <w:t>professional sportsman</w:t>
      </w:r>
      <w:r w:rsidRPr="00D477B1">
        <w:t>, for part 9 (Community purpose contributions)—see section 63.</w:t>
      </w:r>
    </w:p>
    <w:p w14:paraId="1BD6B808" w14:textId="77777777" w:rsidR="00D477B1" w:rsidRDefault="00D477B1">
      <w:pPr>
        <w:pStyle w:val="02Text"/>
        <w:sectPr w:rsidR="00D477B1" w:rsidSect="00D477B1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75EC0EF" w14:textId="77777777" w:rsidR="00C141EF" w:rsidRPr="00D477B1" w:rsidRDefault="00C141EF" w:rsidP="007C6A6D">
      <w:pPr>
        <w:pStyle w:val="N-line2"/>
      </w:pPr>
    </w:p>
    <w:p w14:paraId="291C59E2" w14:textId="77777777" w:rsidR="00C141EF" w:rsidRPr="00D477B1" w:rsidRDefault="00C141EF">
      <w:pPr>
        <w:pStyle w:val="EndNoteHeading"/>
      </w:pPr>
      <w:r w:rsidRPr="00D477B1">
        <w:t>Endnotes</w:t>
      </w:r>
    </w:p>
    <w:p w14:paraId="3FB0EA66" w14:textId="77777777" w:rsidR="00C141EF" w:rsidRPr="00D477B1" w:rsidRDefault="00C141EF">
      <w:pPr>
        <w:pStyle w:val="EndNoteSubHeading"/>
      </w:pPr>
      <w:r w:rsidRPr="00D477B1">
        <w:t>1</w:t>
      </w:r>
      <w:r w:rsidRPr="00D477B1">
        <w:tab/>
        <w:t>Notification</w:t>
      </w:r>
    </w:p>
    <w:p w14:paraId="011D26D9" w14:textId="14487920" w:rsidR="00C141EF" w:rsidRPr="00D477B1" w:rsidRDefault="00C141EF">
      <w:pPr>
        <w:pStyle w:val="EndNoteText"/>
      </w:pPr>
      <w:r w:rsidRPr="00D477B1">
        <w:tab/>
        <w:t xml:space="preserve">Notified under the </w:t>
      </w:r>
      <w:hyperlink r:id="rId27" w:tooltip="A2001-14" w:history="1">
        <w:r w:rsidR="000C5159" w:rsidRPr="00D477B1">
          <w:rPr>
            <w:rStyle w:val="charCitHyperlinkAbbrev"/>
          </w:rPr>
          <w:t>Legislation Act</w:t>
        </w:r>
      </w:hyperlink>
      <w:r w:rsidRPr="00D477B1">
        <w:t xml:space="preserve"> on</w:t>
      </w:r>
      <w:r w:rsidR="00720E05">
        <w:t xml:space="preserve"> 28 June 2019</w:t>
      </w:r>
      <w:r w:rsidRPr="00D477B1">
        <w:t>.</w:t>
      </w:r>
    </w:p>
    <w:p w14:paraId="5667F380" w14:textId="77777777" w:rsidR="00C141EF" w:rsidRPr="00D477B1" w:rsidRDefault="00C141EF">
      <w:pPr>
        <w:pStyle w:val="EndNoteSubHeading"/>
      </w:pPr>
      <w:r w:rsidRPr="00D477B1">
        <w:t>2</w:t>
      </w:r>
      <w:r w:rsidRPr="00D477B1">
        <w:tab/>
        <w:t>Republications of amended laws</w:t>
      </w:r>
    </w:p>
    <w:p w14:paraId="6CF556D5" w14:textId="3B5B8329" w:rsidR="00C141EF" w:rsidRPr="00D477B1" w:rsidRDefault="00C141EF">
      <w:pPr>
        <w:pStyle w:val="EndNoteText"/>
      </w:pPr>
      <w:r w:rsidRPr="00D477B1">
        <w:tab/>
        <w:t xml:space="preserve">For the latest republication of amended laws, see </w:t>
      </w:r>
      <w:hyperlink r:id="rId28" w:history="1">
        <w:r w:rsidR="000C5159" w:rsidRPr="00D477B1">
          <w:rPr>
            <w:rStyle w:val="charCitHyperlinkAbbrev"/>
          </w:rPr>
          <w:t>www.legislation.act.gov.au</w:t>
        </w:r>
      </w:hyperlink>
      <w:r w:rsidRPr="00D477B1">
        <w:t>.</w:t>
      </w:r>
    </w:p>
    <w:p w14:paraId="1B110CD0" w14:textId="77777777" w:rsidR="004C034F" w:rsidRPr="00D477B1" w:rsidRDefault="004C034F" w:rsidP="004C034F">
      <w:pPr>
        <w:pStyle w:val="N-line2"/>
      </w:pPr>
    </w:p>
    <w:p w14:paraId="78253C89" w14:textId="77777777" w:rsidR="00D477B1" w:rsidRDefault="00D477B1">
      <w:pPr>
        <w:pStyle w:val="05EndNote"/>
        <w:sectPr w:rsidR="00D477B1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47903DB8" w14:textId="77777777" w:rsidR="00D477B1" w:rsidRDefault="00D477B1" w:rsidP="00D477B1">
      <w:pPr>
        <w:suppressLineNumbers/>
      </w:pPr>
    </w:p>
    <w:p w14:paraId="039C8FB1" w14:textId="77777777" w:rsidR="00D477B1" w:rsidRDefault="00D477B1" w:rsidP="00D477B1">
      <w:pPr>
        <w:suppressLineNumbers/>
      </w:pPr>
    </w:p>
    <w:p w14:paraId="28413698" w14:textId="77777777" w:rsidR="00D477B1" w:rsidRDefault="00D477B1" w:rsidP="00D477B1">
      <w:pPr>
        <w:suppressLineNumbers/>
      </w:pPr>
    </w:p>
    <w:p w14:paraId="68D82F05" w14:textId="77777777" w:rsidR="00D477B1" w:rsidRDefault="00D477B1" w:rsidP="00D477B1">
      <w:pPr>
        <w:suppressLineNumbers/>
      </w:pPr>
    </w:p>
    <w:p w14:paraId="4890CFCC" w14:textId="77777777" w:rsidR="00D477B1" w:rsidRDefault="00D477B1" w:rsidP="00D477B1">
      <w:pPr>
        <w:suppressLineNumbers/>
      </w:pPr>
    </w:p>
    <w:p w14:paraId="76809E0C" w14:textId="77777777" w:rsidR="00D477B1" w:rsidRDefault="00D477B1" w:rsidP="00D477B1">
      <w:pPr>
        <w:suppressLineNumbers/>
      </w:pPr>
    </w:p>
    <w:p w14:paraId="3F3C2380" w14:textId="77777777" w:rsidR="00D477B1" w:rsidRDefault="00D477B1" w:rsidP="00D477B1">
      <w:pPr>
        <w:suppressLineNumbers/>
      </w:pPr>
    </w:p>
    <w:p w14:paraId="012ACA22" w14:textId="77777777" w:rsidR="00D477B1" w:rsidRDefault="00D477B1" w:rsidP="00D477B1">
      <w:pPr>
        <w:suppressLineNumbers/>
      </w:pPr>
    </w:p>
    <w:p w14:paraId="61992BA7" w14:textId="77777777" w:rsidR="00D477B1" w:rsidRDefault="00D477B1" w:rsidP="00D477B1">
      <w:pPr>
        <w:suppressLineNumbers/>
      </w:pPr>
    </w:p>
    <w:p w14:paraId="4C2C9370" w14:textId="77777777" w:rsidR="00E869CF" w:rsidRDefault="00E869CF" w:rsidP="00D477B1">
      <w:pPr>
        <w:suppressLineNumbers/>
      </w:pPr>
    </w:p>
    <w:p w14:paraId="652118F6" w14:textId="77777777" w:rsidR="00D477B1" w:rsidRDefault="00D477B1" w:rsidP="00D477B1">
      <w:pPr>
        <w:suppressLineNumbers/>
      </w:pPr>
    </w:p>
    <w:p w14:paraId="41C77713" w14:textId="77777777" w:rsidR="00D477B1" w:rsidRDefault="00D477B1" w:rsidP="00D477B1">
      <w:pPr>
        <w:suppressLineNumbers/>
      </w:pPr>
    </w:p>
    <w:p w14:paraId="1C2FE859" w14:textId="77777777" w:rsidR="00D477B1" w:rsidRDefault="00D477B1" w:rsidP="00D477B1">
      <w:pPr>
        <w:suppressLineNumbers/>
      </w:pPr>
    </w:p>
    <w:p w14:paraId="74F16D01" w14:textId="77777777" w:rsidR="00D477B1" w:rsidRDefault="00D477B1" w:rsidP="00D477B1">
      <w:pPr>
        <w:suppressLineNumbers/>
      </w:pPr>
    </w:p>
    <w:p w14:paraId="6CEFB4EC" w14:textId="77777777" w:rsidR="00D477B1" w:rsidRDefault="00D477B1" w:rsidP="00D477B1">
      <w:pPr>
        <w:suppressLineNumbers/>
      </w:pPr>
    </w:p>
    <w:p w14:paraId="42FCC1C9" w14:textId="77777777" w:rsidR="00D477B1" w:rsidRDefault="00D477B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D477B1" w:rsidSect="00D477B1">
      <w:headerReference w:type="even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95686" w14:textId="77777777" w:rsidR="007B5AB8" w:rsidRDefault="007B5AB8">
      <w:r>
        <w:separator/>
      </w:r>
    </w:p>
  </w:endnote>
  <w:endnote w:type="continuationSeparator" w:id="0">
    <w:p w14:paraId="1D60E254" w14:textId="77777777" w:rsidR="007B5AB8" w:rsidRDefault="007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TC7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99DE" w14:textId="38D45D5E" w:rsidR="00D477B1" w:rsidRPr="00E51FBF" w:rsidRDefault="00E51FBF" w:rsidP="00E51FBF">
    <w:pPr>
      <w:pStyle w:val="Status"/>
      <w:rPr>
        <w:rFonts w:cs="Arial"/>
      </w:rPr>
    </w:pPr>
    <w:r w:rsidRPr="00E51FBF">
      <w:rPr>
        <w:rFonts w:cs="Arial"/>
      </w:rPr>
      <w:fldChar w:fldCharType="begin"/>
    </w:r>
    <w:r w:rsidRPr="00E51FBF">
      <w:rPr>
        <w:rFonts w:cs="Arial"/>
      </w:rPr>
      <w:instrText xml:space="preserve"> DOCPROPERTY "Status" </w:instrText>
    </w:r>
    <w:r w:rsidRPr="00E51FBF">
      <w:rPr>
        <w:rFonts w:cs="Arial"/>
      </w:rPr>
      <w:fldChar w:fldCharType="separate"/>
    </w:r>
    <w:r w:rsidR="00B27873" w:rsidRPr="00E51FBF">
      <w:rPr>
        <w:rFonts w:cs="Arial"/>
      </w:rPr>
      <w:t xml:space="preserve"> </w:t>
    </w:r>
    <w:r w:rsidRPr="00E51FBF">
      <w:rPr>
        <w:rFonts w:cs="Arial"/>
      </w:rPr>
      <w:fldChar w:fldCharType="end"/>
    </w:r>
    <w:r w:rsidRPr="00E51FB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E9510" w14:textId="0374F47F" w:rsidR="00D477B1" w:rsidRPr="00E51FBF" w:rsidRDefault="00E51FBF" w:rsidP="00E51FBF">
    <w:pPr>
      <w:pStyle w:val="Status"/>
      <w:rPr>
        <w:rFonts w:cs="Arial"/>
      </w:rPr>
    </w:pPr>
    <w:r w:rsidRPr="00E51FBF">
      <w:rPr>
        <w:rFonts w:cs="Arial"/>
      </w:rPr>
      <w:fldChar w:fldCharType="begin"/>
    </w:r>
    <w:r w:rsidRPr="00E51FBF">
      <w:rPr>
        <w:rFonts w:cs="Arial"/>
      </w:rPr>
      <w:instrText xml:space="preserve"> DOCPROPERTY "Status" </w:instrText>
    </w:r>
    <w:r w:rsidRPr="00E51FBF">
      <w:rPr>
        <w:rFonts w:cs="Arial"/>
      </w:rPr>
      <w:fldChar w:fldCharType="separate"/>
    </w:r>
    <w:r w:rsidR="00B27873" w:rsidRPr="00E51FBF">
      <w:rPr>
        <w:rFonts w:cs="Arial"/>
      </w:rPr>
      <w:t xml:space="preserve"> </w:t>
    </w:r>
    <w:r w:rsidRPr="00E51FBF">
      <w:rPr>
        <w:rFonts w:cs="Arial"/>
      </w:rPr>
      <w:fldChar w:fldCharType="end"/>
    </w:r>
    <w:r w:rsidRPr="00E51FB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44696" w14:textId="3D49CDF6" w:rsidR="00D477B1" w:rsidRDefault="00D477B1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27873">
      <w:rPr>
        <w:rFonts w:ascii="Arial" w:hAnsi="Arial"/>
        <w:sz w:val="12"/>
      </w:rPr>
      <w:t>J2018-459</w:t>
    </w:r>
    <w:r>
      <w:rPr>
        <w:rFonts w:ascii="Arial" w:hAnsi="Arial"/>
        <w:sz w:val="12"/>
      </w:rPr>
      <w:fldChar w:fldCharType="end"/>
    </w:r>
  </w:p>
  <w:p w14:paraId="3BD4B811" w14:textId="365C0693" w:rsidR="00D477B1" w:rsidRPr="00E51FBF" w:rsidRDefault="00E51FBF" w:rsidP="00E51FBF">
    <w:pPr>
      <w:pStyle w:val="Status"/>
      <w:rPr>
        <w:rFonts w:cs="Arial"/>
      </w:rPr>
    </w:pPr>
    <w:r w:rsidRPr="00E51FBF">
      <w:rPr>
        <w:rFonts w:cs="Arial"/>
      </w:rPr>
      <w:fldChar w:fldCharType="begin"/>
    </w:r>
    <w:r w:rsidRPr="00E51FBF">
      <w:rPr>
        <w:rFonts w:cs="Arial"/>
      </w:rPr>
      <w:instrText xml:space="preserve"> DOCPROPERTY "Status" </w:instrText>
    </w:r>
    <w:r w:rsidRPr="00E51FBF">
      <w:rPr>
        <w:rFonts w:cs="Arial"/>
      </w:rPr>
      <w:fldChar w:fldCharType="separate"/>
    </w:r>
    <w:r w:rsidR="00B27873" w:rsidRPr="00E51FBF">
      <w:rPr>
        <w:rFonts w:cs="Arial"/>
      </w:rPr>
      <w:t xml:space="preserve"> </w:t>
    </w:r>
    <w:r w:rsidRPr="00E51FBF">
      <w:rPr>
        <w:rFonts w:cs="Arial"/>
      </w:rPr>
      <w:fldChar w:fldCharType="end"/>
    </w:r>
    <w:r w:rsidRPr="00E51FB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7FC6" w14:textId="77777777" w:rsidR="00D477B1" w:rsidRDefault="00D477B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477B1" w:rsidRPr="00CB3D59" w14:paraId="07BC995F" w14:textId="77777777">
      <w:tc>
        <w:tcPr>
          <w:tcW w:w="847" w:type="pct"/>
        </w:tcPr>
        <w:p w14:paraId="283B7F1C" w14:textId="77777777" w:rsidR="00D477B1" w:rsidRPr="006D109C" w:rsidRDefault="00D477B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D882726" w14:textId="1864243D" w:rsidR="00D477B1" w:rsidRPr="006D109C" w:rsidRDefault="00D477B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27873" w:rsidRPr="00B27873">
            <w:rPr>
              <w:rFonts w:cs="Arial"/>
              <w:szCs w:val="18"/>
            </w:rPr>
            <w:t>Gaming Machine Amendment Regulation</w:t>
          </w:r>
          <w:r w:rsidR="00B27873">
            <w:t xml:space="preserve"> 2019 (No 1)</w:t>
          </w:r>
          <w:r>
            <w:rPr>
              <w:rFonts w:cs="Arial"/>
              <w:szCs w:val="18"/>
            </w:rPr>
            <w:fldChar w:fldCharType="end"/>
          </w:r>
        </w:p>
        <w:p w14:paraId="3B528557" w14:textId="12CAFF90" w:rsidR="00D477B1" w:rsidRPr="00783A18" w:rsidRDefault="00D477B1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787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78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78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7D23EB5" w14:textId="09782F78" w:rsidR="00D477B1" w:rsidRPr="006D109C" w:rsidRDefault="00D477B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7873">
            <w:rPr>
              <w:rFonts w:cs="Arial"/>
              <w:szCs w:val="18"/>
            </w:rPr>
            <w:t>SL2019-16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787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9548F66" w14:textId="247B5B96" w:rsidR="00D477B1" w:rsidRPr="00E51FBF" w:rsidRDefault="00E51FBF" w:rsidP="00E51FBF">
    <w:pPr>
      <w:pStyle w:val="Status"/>
      <w:rPr>
        <w:rFonts w:cs="Arial"/>
      </w:rPr>
    </w:pPr>
    <w:r w:rsidRPr="00E51FBF">
      <w:rPr>
        <w:rFonts w:cs="Arial"/>
      </w:rPr>
      <w:fldChar w:fldCharType="begin"/>
    </w:r>
    <w:r w:rsidRPr="00E51FBF">
      <w:rPr>
        <w:rFonts w:cs="Arial"/>
      </w:rPr>
      <w:instrText xml:space="preserve"> DOCPROPERTY "Status" </w:instrText>
    </w:r>
    <w:r w:rsidRPr="00E51FBF">
      <w:rPr>
        <w:rFonts w:cs="Arial"/>
      </w:rPr>
      <w:fldChar w:fldCharType="separate"/>
    </w:r>
    <w:r w:rsidR="00B27873" w:rsidRPr="00E51FBF">
      <w:rPr>
        <w:rFonts w:cs="Arial"/>
      </w:rPr>
      <w:t xml:space="preserve"> </w:t>
    </w:r>
    <w:r w:rsidRPr="00E51FBF">
      <w:rPr>
        <w:rFonts w:cs="Arial"/>
      </w:rPr>
      <w:fldChar w:fldCharType="end"/>
    </w:r>
    <w:r w:rsidRPr="00E51FB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3F51" w14:textId="77777777" w:rsidR="00D477B1" w:rsidRDefault="00D477B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477B1" w:rsidRPr="00CB3D59" w14:paraId="5B385DAC" w14:textId="77777777">
      <w:tc>
        <w:tcPr>
          <w:tcW w:w="1061" w:type="pct"/>
        </w:tcPr>
        <w:p w14:paraId="2FB008BA" w14:textId="4DDC82BB" w:rsidR="00D477B1" w:rsidRPr="006D109C" w:rsidRDefault="00D477B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7873">
            <w:rPr>
              <w:rFonts w:cs="Arial"/>
              <w:szCs w:val="18"/>
            </w:rPr>
            <w:t>SL2019-16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787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F4B9C9E" w14:textId="32C51783" w:rsidR="00D477B1" w:rsidRPr="006D109C" w:rsidRDefault="00D477B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27873" w:rsidRPr="00B27873">
            <w:rPr>
              <w:rFonts w:cs="Arial"/>
              <w:szCs w:val="18"/>
            </w:rPr>
            <w:t>Gaming Machine Amendment Regulation</w:t>
          </w:r>
          <w:r w:rsidR="00B27873">
            <w:t xml:space="preserve"> 2019 (No 1)</w:t>
          </w:r>
          <w:r>
            <w:rPr>
              <w:rFonts w:cs="Arial"/>
              <w:szCs w:val="18"/>
            </w:rPr>
            <w:fldChar w:fldCharType="end"/>
          </w:r>
        </w:p>
        <w:p w14:paraId="62C41317" w14:textId="00D4CFAB" w:rsidR="00D477B1" w:rsidRPr="00783A18" w:rsidRDefault="00D477B1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787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78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787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71D5451" w14:textId="77777777" w:rsidR="00D477B1" w:rsidRPr="006D109C" w:rsidRDefault="00D477B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C6E7CCF" w14:textId="3A0D1F6D" w:rsidR="00D477B1" w:rsidRPr="00E51FBF" w:rsidRDefault="00E51FBF" w:rsidP="00E51FBF">
    <w:pPr>
      <w:pStyle w:val="Status"/>
      <w:rPr>
        <w:rFonts w:cs="Arial"/>
      </w:rPr>
    </w:pPr>
    <w:r w:rsidRPr="00E51FBF">
      <w:rPr>
        <w:rFonts w:cs="Arial"/>
      </w:rPr>
      <w:fldChar w:fldCharType="begin"/>
    </w:r>
    <w:r w:rsidRPr="00E51FBF">
      <w:rPr>
        <w:rFonts w:cs="Arial"/>
      </w:rPr>
      <w:instrText xml:space="preserve"> DOCPROPERTY "Status" </w:instrText>
    </w:r>
    <w:r w:rsidRPr="00E51FBF">
      <w:rPr>
        <w:rFonts w:cs="Arial"/>
      </w:rPr>
      <w:fldChar w:fldCharType="separate"/>
    </w:r>
    <w:r w:rsidR="00B27873" w:rsidRPr="00E51FBF">
      <w:rPr>
        <w:rFonts w:cs="Arial"/>
      </w:rPr>
      <w:t xml:space="preserve"> </w:t>
    </w:r>
    <w:r w:rsidRPr="00E51FBF">
      <w:rPr>
        <w:rFonts w:cs="Arial"/>
      </w:rPr>
      <w:fldChar w:fldCharType="end"/>
    </w:r>
    <w:r w:rsidRPr="00E51FB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119D" w14:textId="77777777" w:rsidR="00D477B1" w:rsidRDefault="00D477B1">
    <w:pPr>
      <w:rPr>
        <w:sz w:val="16"/>
      </w:rPr>
    </w:pPr>
  </w:p>
  <w:p w14:paraId="338896F1" w14:textId="284B5467" w:rsidR="00D477B1" w:rsidRDefault="00D477B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27873">
      <w:rPr>
        <w:rFonts w:ascii="Arial" w:hAnsi="Arial"/>
        <w:sz w:val="12"/>
      </w:rPr>
      <w:t>J2018-459</w:t>
    </w:r>
    <w:r>
      <w:rPr>
        <w:rFonts w:ascii="Arial" w:hAnsi="Arial"/>
        <w:sz w:val="12"/>
      </w:rPr>
      <w:fldChar w:fldCharType="end"/>
    </w:r>
  </w:p>
  <w:p w14:paraId="1A136C67" w14:textId="460E9F96" w:rsidR="00D477B1" w:rsidRPr="00E51FBF" w:rsidRDefault="00E51FBF" w:rsidP="00E51FBF">
    <w:pPr>
      <w:pStyle w:val="Status"/>
      <w:rPr>
        <w:rFonts w:cs="Arial"/>
      </w:rPr>
    </w:pPr>
    <w:r w:rsidRPr="00E51FBF">
      <w:rPr>
        <w:rFonts w:cs="Arial"/>
      </w:rPr>
      <w:fldChar w:fldCharType="begin"/>
    </w:r>
    <w:r w:rsidRPr="00E51FBF">
      <w:rPr>
        <w:rFonts w:cs="Arial"/>
      </w:rPr>
      <w:instrText xml:space="preserve"> DOCPROPERTY "Status" </w:instrText>
    </w:r>
    <w:r w:rsidRPr="00E51FBF">
      <w:rPr>
        <w:rFonts w:cs="Arial"/>
      </w:rPr>
      <w:fldChar w:fldCharType="separate"/>
    </w:r>
    <w:r w:rsidR="00B27873" w:rsidRPr="00E51FBF">
      <w:rPr>
        <w:rFonts w:cs="Arial"/>
      </w:rPr>
      <w:t xml:space="preserve"> </w:t>
    </w:r>
    <w:r w:rsidRPr="00E51FBF">
      <w:rPr>
        <w:rFonts w:cs="Arial"/>
      </w:rPr>
      <w:fldChar w:fldCharType="end"/>
    </w:r>
    <w:r w:rsidRPr="00E51FB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044C" w14:textId="77777777" w:rsidR="00D477B1" w:rsidRDefault="00D477B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477B1" w14:paraId="603AD58F" w14:textId="77777777">
      <w:trPr>
        <w:jc w:val="center"/>
      </w:trPr>
      <w:tc>
        <w:tcPr>
          <w:tcW w:w="1240" w:type="dxa"/>
        </w:tcPr>
        <w:p w14:paraId="3D487D00" w14:textId="77777777" w:rsidR="00D477B1" w:rsidRDefault="00D477B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0F034FB" w14:textId="1F2498D3" w:rsidR="00D477B1" w:rsidRDefault="00E51FB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27873">
            <w:t>Gaming Machine Amendment Regulation 2019 (No 1)</w:t>
          </w:r>
          <w:r>
            <w:fldChar w:fldCharType="end"/>
          </w:r>
        </w:p>
        <w:p w14:paraId="3A2D472B" w14:textId="1718AFE2" w:rsidR="00D477B1" w:rsidRDefault="00E51FB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2787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2787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2787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610091F" w14:textId="55BD5A95" w:rsidR="00D477B1" w:rsidRDefault="00E51FB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27873">
            <w:t>SL2019-16</w:t>
          </w:r>
          <w:r>
            <w:fldChar w:fldCharType="end"/>
          </w:r>
          <w:r w:rsidR="00D477B1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27873">
            <w:t xml:space="preserve">  </w:t>
          </w:r>
          <w:r>
            <w:fldChar w:fldCharType="end"/>
          </w:r>
        </w:p>
      </w:tc>
    </w:tr>
  </w:tbl>
  <w:p w14:paraId="4C1FACFC" w14:textId="4DE9EE29" w:rsidR="00D477B1" w:rsidRPr="00E51FBF" w:rsidRDefault="00E51FBF" w:rsidP="00E51FBF">
    <w:pPr>
      <w:pStyle w:val="Status"/>
      <w:rPr>
        <w:rFonts w:cs="Arial"/>
      </w:rPr>
    </w:pPr>
    <w:r w:rsidRPr="00E51FBF">
      <w:rPr>
        <w:rFonts w:cs="Arial"/>
      </w:rPr>
      <w:fldChar w:fldCharType="begin"/>
    </w:r>
    <w:r w:rsidRPr="00E51FBF">
      <w:rPr>
        <w:rFonts w:cs="Arial"/>
      </w:rPr>
      <w:instrText xml:space="preserve"> DOCPROPERTY "Status" </w:instrText>
    </w:r>
    <w:r w:rsidRPr="00E51FBF">
      <w:rPr>
        <w:rFonts w:cs="Arial"/>
      </w:rPr>
      <w:fldChar w:fldCharType="separate"/>
    </w:r>
    <w:r w:rsidR="00B27873" w:rsidRPr="00E51FBF">
      <w:rPr>
        <w:rFonts w:cs="Arial"/>
      </w:rPr>
      <w:t xml:space="preserve"> </w:t>
    </w:r>
    <w:r w:rsidRPr="00E51FBF">
      <w:rPr>
        <w:rFonts w:cs="Arial"/>
      </w:rPr>
      <w:fldChar w:fldCharType="end"/>
    </w:r>
    <w:r w:rsidRPr="00E51FB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A5F59" w14:textId="77777777" w:rsidR="00D477B1" w:rsidRDefault="00D477B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477B1" w14:paraId="11FA573F" w14:textId="77777777">
      <w:trPr>
        <w:jc w:val="center"/>
      </w:trPr>
      <w:tc>
        <w:tcPr>
          <w:tcW w:w="1553" w:type="dxa"/>
        </w:tcPr>
        <w:p w14:paraId="5DD8E2F9" w14:textId="4B43D19A" w:rsidR="00D477B1" w:rsidRDefault="00E51FB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27873">
            <w:t>SL2019-16</w:t>
          </w:r>
          <w:r>
            <w:fldChar w:fldCharType="end"/>
          </w:r>
          <w:r w:rsidR="00D477B1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27873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4885E38" w14:textId="53F53AFB" w:rsidR="00D477B1" w:rsidRDefault="00E51FB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27873">
            <w:t>Gaming Machine Amendment Regulation 2019 (No 1)</w:t>
          </w:r>
          <w:r>
            <w:fldChar w:fldCharType="end"/>
          </w:r>
        </w:p>
        <w:p w14:paraId="5E937C88" w14:textId="448B47B2" w:rsidR="00D477B1" w:rsidRDefault="00E51FB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2787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2787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2787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B1D66B7" w14:textId="77777777" w:rsidR="00D477B1" w:rsidRDefault="00D477B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BF1BA6B" w14:textId="2B754BCE" w:rsidR="00D477B1" w:rsidRPr="00E51FBF" w:rsidRDefault="00E51FBF" w:rsidP="00E51FBF">
    <w:pPr>
      <w:pStyle w:val="Status"/>
      <w:rPr>
        <w:rFonts w:cs="Arial"/>
      </w:rPr>
    </w:pPr>
    <w:r w:rsidRPr="00E51FBF">
      <w:rPr>
        <w:rFonts w:cs="Arial"/>
      </w:rPr>
      <w:fldChar w:fldCharType="begin"/>
    </w:r>
    <w:r w:rsidRPr="00E51FBF">
      <w:rPr>
        <w:rFonts w:cs="Arial"/>
      </w:rPr>
      <w:instrText xml:space="preserve"> DOCPROPERTY "Status" </w:instrText>
    </w:r>
    <w:r w:rsidRPr="00E51FBF">
      <w:rPr>
        <w:rFonts w:cs="Arial"/>
      </w:rPr>
      <w:fldChar w:fldCharType="separate"/>
    </w:r>
    <w:r w:rsidR="00B27873" w:rsidRPr="00E51FBF">
      <w:rPr>
        <w:rFonts w:cs="Arial"/>
      </w:rPr>
      <w:t xml:space="preserve"> </w:t>
    </w:r>
    <w:r w:rsidRPr="00E51FBF">
      <w:rPr>
        <w:rFonts w:cs="Arial"/>
      </w:rPr>
      <w:fldChar w:fldCharType="end"/>
    </w:r>
    <w:r w:rsidRPr="00E51FB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E23F3" w14:textId="77777777" w:rsidR="007B5AB8" w:rsidRDefault="007B5AB8">
      <w:r>
        <w:separator/>
      </w:r>
    </w:p>
  </w:footnote>
  <w:footnote w:type="continuationSeparator" w:id="0">
    <w:p w14:paraId="5A9CEA6B" w14:textId="77777777" w:rsidR="007B5AB8" w:rsidRDefault="007B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0D751" w14:textId="77777777" w:rsidR="00E51FBF" w:rsidRDefault="00E51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77EF" w14:textId="77777777" w:rsidR="00E51FBF" w:rsidRDefault="00E51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B46A" w14:textId="77777777" w:rsidR="00E51FBF" w:rsidRDefault="00E51F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477B1" w:rsidRPr="00CB3D59" w14:paraId="7443E789" w14:textId="77777777" w:rsidTr="00B223AF">
      <w:tc>
        <w:tcPr>
          <w:tcW w:w="1701" w:type="dxa"/>
        </w:tcPr>
        <w:p w14:paraId="06163798" w14:textId="61E1F6D9" w:rsidR="00D477B1" w:rsidRPr="006D109C" w:rsidRDefault="00D477B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D5F837C" w14:textId="72F62698" w:rsidR="00D477B1" w:rsidRPr="006D109C" w:rsidRDefault="00D477B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477B1" w:rsidRPr="00CB3D59" w14:paraId="067BAEDD" w14:textId="77777777" w:rsidTr="00B223AF">
      <w:tc>
        <w:tcPr>
          <w:tcW w:w="1701" w:type="dxa"/>
        </w:tcPr>
        <w:p w14:paraId="6C167B83" w14:textId="1D236B8E" w:rsidR="00D477B1" w:rsidRPr="006D109C" w:rsidRDefault="00D477B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58D3D76" w14:textId="5E26C198" w:rsidR="00D477B1" w:rsidRPr="006D109C" w:rsidRDefault="00D477B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477B1" w:rsidRPr="00CB3D59" w14:paraId="7FBCFD23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1F00357" w14:textId="4B54FA27" w:rsidR="00D477B1" w:rsidRPr="006D109C" w:rsidRDefault="00D477B1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2787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51FBF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048346F" w14:textId="77777777" w:rsidR="00D477B1" w:rsidRDefault="00D477B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477B1" w:rsidRPr="00CB3D59" w14:paraId="47B19195" w14:textId="77777777" w:rsidTr="00B223AF">
      <w:tc>
        <w:tcPr>
          <w:tcW w:w="6320" w:type="dxa"/>
        </w:tcPr>
        <w:p w14:paraId="333E36DE" w14:textId="3EA210D3" w:rsidR="00D477B1" w:rsidRPr="006D109C" w:rsidRDefault="00D477B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4CBC0D5" w14:textId="57D5338E" w:rsidR="00D477B1" w:rsidRPr="006D109C" w:rsidRDefault="00D477B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477B1" w:rsidRPr="00CB3D59" w14:paraId="7A104726" w14:textId="77777777" w:rsidTr="00B223AF">
      <w:tc>
        <w:tcPr>
          <w:tcW w:w="6320" w:type="dxa"/>
        </w:tcPr>
        <w:p w14:paraId="022AD1AE" w14:textId="73F6326D" w:rsidR="00D477B1" w:rsidRPr="006D109C" w:rsidRDefault="00D477B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FBABDCD" w14:textId="6CD98AF2" w:rsidR="00D477B1" w:rsidRPr="006D109C" w:rsidRDefault="00D477B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477B1" w:rsidRPr="00CB3D59" w14:paraId="0BF501C9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D86804D" w14:textId="4EED3633" w:rsidR="00D477B1" w:rsidRPr="006D109C" w:rsidRDefault="00D477B1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2787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51FBF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1524081" w14:textId="77777777" w:rsidR="00D477B1" w:rsidRDefault="00D477B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477B1" w14:paraId="61904CEE" w14:textId="77777777">
      <w:trPr>
        <w:jc w:val="center"/>
      </w:trPr>
      <w:tc>
        <w:tcPr>
          <w:tcW w:w="1234" w:type="dxa"/>
        </w:tcPr>
        <w:p w14:paraId="0560E984" w14:textId="77777777" w:rsidR="00D477B1" w:rsidRDefault="00D477B1">
          <w:pPr>
            <w:pStyle w:val="HeaderEven"/>
          </w:pPr>
        </w:p>
      </w:tc>
      <w:tc>
        <w:tcPr>
          <w:tcW w:w="6062" w:type="dxa"/>
        </w:tcPr>
        <w:p w14:paraId="71EB0E4B" w14:textId="77777777" w:rsidR="00D477B1" w:rsidRDefault="00D477B1">
          <w:pPr>
            <w:pStyle w:val="HeaderEven"/>
          </w:pPr>
        </w:p>
      </w:tc>
    </w:tr>
    <w:tr w:rsidR="00D477B1" w14:paraId="0C0A735C" w14:textId="77777777">
      <w:trPr>
        <w:jc w:val="center"/>
      </w:trPr>
      <w:tc>
        <w:tcPr>
          <w:tcW w:w="1234" w:type="dxa"/>
        </w:tcPr>
        <w:p w14:paraId="77E41FB3" w14:textId="77777777" w:rsidR="00D477B1" w:rsidRDefault="00D477B1">
          <w:pPr>
            <w:pStyle w:val="HeaderEven"/>
          </w:pPr>
        </w:p>
      </w:tc>
      <w:tc>
        <w:tcPr>
          <w:tcW w:w="6062" w:type="dxa"/>
        </w:tcPr>
        <w:p w14:paraId="05A0FCAF" w14:textId="77777777" w:rsidR="00D477B1" w:rsidRDefault="00D477B1">
          <w:pPr>
            <w:pStyle w:val="HeaderEven"/>
          </w:pPr>
        </w:p>
      </w:tc>
    </w:tr>
    <w:tr w:rsidR="00D477B1" w14:paraId="5A37C16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7F8433A" w14:textId="77777777" w:rsidR="00D477B1" w:rsidRDefault="00D477B1">
          <w:pPr>
            <w:pStyle w:val="HeaderEven6"/>
          </w:pPr>
        </w:p>
      </w:tc>
    </w:tr>
  </w:tbl>
  <w:p w14:paraId="2802F172" w14:textId="77777777" w:rsidR="00D477B1" w:rsidRDefault="00D477B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477B1" w14:paraId="64FFC851" w14:textId="77777777">
      <w:trPr>
        <w:jc w:val="center"/>
      </w:trPr>
      <w:tc>
        <w:tcPr>
          <w:tcW w:w="6062" w:type="dxa"/>
        </w:tcPr>
        <w:p w14:paraId="496DB526" w14:textId="77777777" w:rsidR="00D477B1" w:rsidRDefault="00D477B1">
          <w:pPr>
            <w:pStyle w:val="HeaderOdd"/>
          </w:pPr>
        </w:p>
      </w:tc>
      <w:tc>
        <w:tcPr>
          <w:tcW w:w="1234" w:type="dxa"/>
        </w:tcPr>
        <w:p w14:paraId="10CB5EC8" w14:textId="77777777" w:rsidR="00D477B1" w:rsidRDefault="00D477B1">
          <w:pPr>
            <w:pStyle w:val="HeaderOdd"/>
          </w:pPr>
        </w:p>
      </w:tc>
    </w:tr>
    <w:tr w:rsidR="00D477B1" w14:paraId="454FDBB4" w14:textId="77777777">
      <w:trPr>
        <w:jc w:val="center"/>
      </w:trPr>
      <w:tc>
        <w:tcPr>
          <w:tcW w:w="6062" w:type="dxa"/>
        </w:tcPr>
        <w:p w14:paraId="43B4A4F7" w14:textId="77777777" w:rsidR="00D477B1" w:rsidRDefault="00D477B1">
          <w:pPr>
            <w:pStyle w:val="HeaderOdd"/>
          </w:pPr>
        </w:p>
      </w:tc>
      <w:tc>
        <w:tcPr>
          <w:tcW w:w="1234" w:type="dxa"/>
        </w:tcPr>
        <w:p w14:paraId="042973E5" w14:textId="77777777" w:rsidR="00D477B1" w:rsidRDefault="00D477B1">
          <w:pPr>
            <w:pStyle w:val="HeaderOdd"/>
          </w:pPr>
        </w:p>
      </w:tc>
    </w:tr>
    <w:tr w:rsidR="00D477B1" w14:paraId="254A39B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3AC551F" w14:textId="77777777" w:rsidR="00D477B1" w:rsidRDefault="00D477B1">
          <w:pPr>
            <w:pStyle w:val="HeaderOdd6"/>
          </w:pPr>
        </w:p>
      </w:tc>
    </w:tr>
  </w:tbl>
  <w:p w14:paraId="2B95D955" w14:textId="77777777" w:rsidR="00D477B1" w:rsidRDefault="00D477B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7B5AB8" w:rsidRPr="00E06D02" w14:paraId="01586E46" w14:textId="77777777" w:rsidTr="00567644">
      <w:trPr>
        <w:jc w:val="center"/>
      </w:trPr>
      <w:tc>
        <w:tcPr>
          <w:tcW w:w="1068" w:type="pct"/>
        </w:tcPr>
        <w:p w14:paraId="1A27291D" w14:textId="77777777" w:rsidR="007B5AB8" w:rsidRPr="00567644" w:rsidRDefault="007B5AB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B60F308" w14:textId="77777777" w:rsidR="007B5AB8" w:rsidRPr="00567644" w:rsidRDefault="007B5AB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B5AB8" w:rsidRPr="00E06D02" w14:paraId="568E7377" w14:textId="77777777" w:rsidTr="00567644">
      <w:trPr>
        <w:jc w:val="center"/>
      </w:trPr>
      <w:tc>
        <w:tcPr>
          <w:tcW w:w="1068" w:type="pct"/>
        </w:tcPr>
        <w:p w14:paraId="388B2A5A" w14:textId="77777777" w:rsidR="007B5AB8" w:rsidRPr="00567644" w:rsidRDefault="007B5AB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DE49E01" w14:textId="77777777" w:rsidR="007B5AB8" w:rsidRPr="00567644" w:rsidRDefault="007B5AB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B5AB8" w:rsidRPr="00E06D02" w14:paraId="7092665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1F073AC" w14:textId="77777777" w:rsidR="007B5AB8" w:rsidRPr="00567644" w:rsidRDefault="007B5AB8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B6D4E82" w14:textId="77777777" w:rsidR="007B5AB8" w:rsidRDefault="007B5AB8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A3374B"/>
    <w:multiLevelType w:val="multilevel"/>
    <w:tmpl w:val="313AF1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9684D"/>
    <w:multiLevelType w:val="multilevel"/>
    <w:tmpl w:val="27403F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40"/>
  </w:num>
  <w:num w:numId="5">
    <w:abstractNumId w:val="28"/>
  </w:num>
  <w:num w:numId="6">
    <w:abstractNumId w:val="10"/>
  </w:num>
  <w:num w:numId="7">
    <w:abstractNumId w:val="32"/>
  </w:num>
  <w:num w:numId="8">
    <w:abstractNumId w:val="20"/>
  </w:num>
  <w:num w:numId="9">
    <w:abstractNumId w:val="27"/>
  </w:num>
  <w:num w:numId="10">
    <w:abstractNumId w:val="39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8"/>
  </w:num>
  <w:num w:numId="17">
    <w:abstractNumId w:val="12"/>
  </w:num>
  <w:num w:numId="18">
    <w:abstractNumId w:val="33"/>
  </w:num>
  <w:num w:numId="19">
    <w:abstractNumId w:val="41"/>
  </w:num>
  <w:num w:numId="20">
    <w:abstractNumId w:val="33"/>
  </w:num>
  <w:num w:numId="21">
    <w:abstractNumId w:val="41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2"/>
  </w:num>
  <w:num w:numId="25">
    <w:abstractNumId w:val="42"/>
  </w:num>
  <w:num w:numId="26">
    <w:abstractNumId w:val="22"/>
  </w:num>
  <w:num w:numId="27">
    <w:abstractNumId w:val="17"/>
  </w:num>
  <w:num w:numId="28">
    <w:abstractNumId w:val="38"/>
  </w:num>
  <w:num w:numId="29">
    <w:abstractNumId w:val="11"/>
  </w:num>
  <w:num w:numId="30">
    <w:abstractNumId w:val="31"/>
  </w:num>
  <w:num w:numId="31">
    <w:abstractNumId w:val="7"/>
  </w:num>
  <w:num w:numId="32">
    <w:abstractNumId w:val="15"/>
  </w:num>
  <w:num w:numId="33">
    <w:abstractNumId w:val="2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</w:num>
  <w:num w:numId="37">
    <w:abstractNumId w:val="30"/>
  </w:num>
  <w:num w:numId="38">
    <w:abstractNumId w:val="9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EF"/>
    <w:rsid w:val="00000131"/>
    <w:rsid w:val="00000C1F"/>
    <w:rsid w:val="000010B5"/>
    <w:rsid w:val="00001349"/>
    <w:rsid w:val="000038FA"/>
    <w:rsid w:val="000042DA"/>
    <w:rsid w:val="000043A6"/>
    <w:rsid w:val="00004573"/>
    <w:rsid w:val="00004A10"/>
    <w:rsid w:val="00005825"/>
    <w:rsid w:val="00007B94"/>
    <w:rsid w:val="00007C40"/>
    <w:rsid w:val="00010513"/>
    <w:rsid w:val="000108DD"/>
    <w:rsid w:val="0001347E"/>
    <w:rsid w:val="000144BD"/>
    <w:rsid w:val="00016BD6"/>
    <w:rsid w:val="00017FFC"/>
    <w:rsid w:val="0002034F"/>
    <w:rsid w:val="000215AA"/>
    <w:rsid w:val="000218FB"/>
    <w:rsid w:val="0002202C"/>
    <w:rsid w:val="00024254"/>
    <w:rsid w:val="00024306"/>
    <w:rsid w:val="0002517D"/>
    <w:rsid w:val="00025988"/>
    <w:rsid w:val="00025C02"/>
    <w:rsid w:val="000261C1"/>
    <w:rsid w:val="00030461"/>
    <w:rsid w:val="00031296"/>
    <w:rsid w:val="0003249F"/>
    <w:rsid w:val="00032812"/>
    <w:rsid w:val="000365B7"/>
    <w:rsid w:val="00036A2C"/>
    <w:rsid w:val="0003719E"/>
    <w:rsid w:val="000417E5"/>
    <w:rsid w:val="000420DE"/>
    <w:rsid w:val="000448E6"/>
    <w:rsid w:val="00044F3D"/>
    <w:rsid w:val="000466A1"/>
    <w:rsid w:val="00046B42"/>
    <w:rsid w:val="00046C7D"/>
    <w:rsid w:val="00046E24"/>
    <w:rsid w:val="0004714D"/>
    <w:rsid w:val="00047170"/>
    <w:rsid w:val="00047369"/>
    <w:rsid w:val="000474F2"/>
    <w:rsid w:val="00047C55"/>
    <w:rsid w:val="00047E9D"/>
    <w:rsid w:val="000510F0"/>
    <w:rsid w:val="00051DA7"/>
    <w:rsid w:val="00052B1E"/>
    <w:rsid w:val="00053E69"/>
    <w:rsid w:val="0005486B"/>
    <w:rsid w:val="00055507"/>
    <w:rsid w:val="000555F7"/>
    <w:rsid w:val="00055E30"/>
    <w:rsid w:val="0005622E"/>
    <w:rsid w:val="00056301"/>
    <w:rsid w:val="00057D26"/>
    <w:rsid w:val="00060476"/>
    <w:rsid w:val="00063210"/>
    <w:rsid w:val="00064576"/>
    <w:rsid w:val="000651CB"/>
    <w:rsid w:val="000663A1"/>
    <w:rsid w:val="00066F6A"/>
    <w:rsid w:val="00067B86"/>
    <w:rsid w:val="000702A7"/>
    <w:rsid w:val="000712E0"/>
    <w:rsid w:val="00071D45"/>
    <w:rsid w:val="00072B06"/>
    <w:rsid w:val="00072ED8"/>
    <w:rsid w:val="00075FC8"/>
    <w:rsid w:val="00077AEF"/>
    <w:rsid w:val="000812D4"/>
    <w:rsid w:val="000816D6"/>
    <w:rsid w:val="00081D6E"/>
    <w:rsid w:val="0008211A"/>
    <w:rsid w:val="00083C32"/>
    <w:rsid w:val="0008471C"/>
    <w:rsid w:val="00087F11"/>
    <w:rsid w:val="000906B4"/>
    <w:rsid w:val="00090C6F"/>
    <w:rsid w:val="00091575"/>
    <w:rsid w:val="00091E17"/>
    <w:rsid w:val="00091ED3"/>
    <w:rsid w:val="00092F5D"/>
    <w:rsid w:val="00093381"/>
    <w:rsid w:val="00093451"/>
    <w:rsid w:val="00093BA0"/>
    <w:rsid w:val="000949A6"/>
    <w:rsid w:val="00095165"/>
    <w:rsid w:val="00095CD0"/>
    <w:rsid w:val="00096309"/>
    <w:rsid w:val="0009641C"/>
    <w:rsid w:val="00097644"/>
    <w:rsid w:val="000978C2"/>
    <w:rsid w:val="00097B88"/>
    <w:rsid w:val="000A2213"/>
    <w:rsid w:val="000A2840"/>
    <w:rsid w:val="000A38AD"/>
    <w:rsid w:val="000A5246"/>
    <w:rsid w:val="000A5DCB"/>
    <w:rsid w:val="000A637A"/>
    <w:rsid w:val="000B022E"/>
    <w:rsid w:val="000B16DC"/>
    <w:rsid w:val="000B1C99"/>
    <w:rsid w:val="000B1F14"/>
    <w:rsid w:val="000B2608"/>
    <w:rsid w:val="000B2697"/>
    <w:rsid w:val="000B3404"/>
    <w:rsid w:val="000B4951"/>
    <w:rsid w:val="000B5685"/>
    <w:rsid w:val="000B729E"/>
    <w:rsid w:val="000C0205"/>
    <w:rsid w:val="000C05E6"/>
    <w:rsid w:val="000C0D55"/>
    <w:rsid w:val="000C143B"/>
    <w:rsid w:val="000C3D63"/>
    <w:rsid w:val="000C42EF"/>
    <w:rsid w:val="000C5159"/>
    <w:rsid w:val="000C5261"/>
    <w:rsid w:val="000C533E"/>
    <w:rsid w:val="000C54A0"/>
    <w:rsid w:val="000C687C"/>
    <w:rsid w:val="000C7538"/>
    <w:rsid w:val="000C7832"/>
    <w:rsid w:val="000C7850"/>
    <w:rsid w:val="000D0B68"/>
    <w:rsid w:val="000D4917"/>
    <w:rsid w:val="000D54F2"/>
    <w:rsid w:val="000D7DAE"/>
    <w:rsid w:val="000E018C"/>
    <w:rsid w:val="000E0C22"/>
    <w:rsid w:val="000E29CA"/>
    <w:rsid w:val="000E32BF"/>
    <w:rsid w:val="000E44F9"/>
    <w:rsid w:val="000E5145"/>
    <w:rsid w:val="000E576D"/>
    <w:rsid w:val="000E59C7"/>
    <w:rsid w:val="000E6112"/>
    <w:rsid w:val="000E7C64"/>
    <w:rsid w:val="000F16E3"/>
    <w:rsid w:val="000F220E"/>
    <w:rsid w:val="000F2735"/>
    <w:rsid w:val="000F292E"/>
    <w:rsid w:val="000F329E"/>
    <w:rsid w:val="000F3875"/>
    <w:rsid w:val="000F4E24"/>
    <w:rsid w:val="000F4E68"/>
    <w:rsid w:val="000F6D4D"/>
    <w:rsid w:val="001002C3"/>
    <w:rsid w:val="00101528"/>
    <w:rsid w:val="0010289A"/>
    <w:rsid w:val="001033CB"/>
    <w:rsid w:val="001047CB"/>
    <w:rsid w:val="001053AD"/>
    <w:rsid w:val="001058DF"/>
    <w:rsid w:val="00105EBD"/>
    <w:rsid w:val="00107F85"/>
    <w:rsid w:val="00111357"/>
    <w:rsid w:val="00111B1A"/>
    <w:rsid w:val="0011340D"/>
    <w:rsid w:val="00113A11"/>
    <w:rsid w:val="0011515E"/>
    <w:rsid w:val="0012004E"/>
    <w:rsid w:val="00124084"/>
    <w:rsid w:val="00124DD9"/>
    <w:rsid w:val="00126287"/>
    <w:rsid w:val="00127F8F"/>
    <w:rsid w:val="00130136"/>
    <w:rsid w:val="0013046D"/>
    <w:rsid w:val="001306D6"/>
    <w:rsid w:val="001313D7"/>
    <w:rsid w:val="001315A1"/>
    <w:rsid w:val="001316A9"/>
    <w:rsid w:val="0013194A"/>
    <w:rsid w:val="0013249F"/>
    <w:rsid w:val="00132957"/>
    <w:rsid w:val="001343A6"/>
    <w:rsid w:val="0013531D"/>
    <w:rsid w:val="0013547D"/>
    <w:rsid w:val="001365EE"/>
    <w:rsid w:val="00136FBE"/>
    <w:rsid w:val="001427D6"/>
    <w:rsid w:val="00143F2F"/>
    <w:rsid w:val="00146F7D"/>
    <w:rsid w:val="001471AF"/>
    <w:rsid w:val="00147781"/>
    <w:rsid w:val="00147C57"/>
    <w:rsid w:val="00147FA8"/>
    <w:rsid w:val="00150851"/>
    <w:rsid w:val="001520FC"/>
    <w:rsid w:val="00152760"/>
    <w:rsid w:val="001533C1"/>
    <w:rsid w:val="00153482"/>
    <w:rsid w:val="001535EC"/>
    <w:rsid w:val="00153E1F"/>
    <w:rsid w:val="00154977"/>
    <w:rsid w:val="00154B4E"/>
    <w:rsid w:val="00154EDA"/>
    <w:rsid w:val="001567E8"/>
    <w:rsid w:val="001570F0"/>
    <w:rsid w:val="001572E4"/>
    <w:rsid w:val="001574AF"/>
    <w:rsid w:val="001577CA"/>
    <w:rsid w:val="00160000"/>
    <w:rsid w:val="00160DF7"/>
    <w:rsid w:val="00164204"/>
    <w:rsid w:val="001651CF"/>
    <w:rsid w:val="00166A9B"/>
    <w:rsid w:val="001677F7"/>
    <w:rsid w:val="00167FF1"/>
    <w:rsid w:val="0017182C"/>
    <w:rsid w:val="00172D13"/>
    <w:rsid w:val="001738D4"/>
    <w:rsid w:val="001741FF"/>
    <w:rsid w:val="00174D89"/>
    <w:rsid w:val="00175214"/>
    <w:rsid w:val="0017587D"/>
    <w:rsid w:val="00176AE6"/>
    <w:rsid w:val="00180311"/>
    <w:rsid w:val="001813B4"/>
    <w:rsid w:val="001814DA"/>
    <w:rsid w:val="001815FB"/>
    <w:rsid w:val="00181D8C"/>
    <w:rsid w:val="00182068"/>
    <w:rsid w:val="001842C7"/>
    <w:rsid w:val="00186966"/>
    <w:rsid w:val="00190B6A"/>
    <w:rsid w:val="001923EA"/>
    <w:rsid w:val="0019297A"/>
    <w:rsid w:val="00192D1E"/>
    <w:rsid w:val="00193D6B"/>
    <w:rsid w:val="00194590"/>
    <w:rsid w:val="00195101"/>
    <w:rsid w:val="00196E4F"/>
    <w:rsid w:val="001A19C2"/>
    <w:rsid w:val="001A2314"/>
    <w:rsid w:val="001A326D"/>
    <w:rsid w:val="001A351C"/>
    <w:rsid w:val="001A3B6D"/>
    <w:rsid w:val="001A48C6"/>
    <w:rsid w:val="001B02A2"/>
    <w:rsid w:val="001B1114"/>
    <w:rsid w:val="001B171E"/>
    <w:rsid w:val="001B1AD4"/>
    <w:rsid w:val="001B218A"/>
    <w:rsid w:val="001B3B53"/>
    <w:rsid w:val="001B4078"/>
    <w:rsid w:val="001B449A"/>
    <w:rsid w:val="001B6311"/>
    <w:rsid w:val="001B6BC0"/>
    <w:rsid w:val="001C0B68"/>
    <w:rsid w:val="001C1644"/>
    <w:rsid w:val="001C1A11"/>
    <w:rsid w:val="001C29CC"/>
    <w:rsid w:val="001C3707"/>
    <w:rsid w:val="001C4A67"/>
    <w:rsid w:val="001C4A99"/>
    <w:rsid w:val="001C547E"/>
    <w:rsid w:val="001C5C3F"/>
    <w:rsid w:val="001C6039"/>
    <w:rsid w:val="001C62BE"/>
    <w:rsid w:val="001D002E"/>
    <w:rsid w:val="001D0269"/>
    <w:rsid w:val="001D09C2"/>
    <w:rsid w:val="001D15FB"/>
    <w:rsid w:val="001D1702"/>
    <w:rsid w:val="001D1F85"/>
    <w:rsid w:val="001D2C2E"/>
    <w:rsid w:val="001D53F0"/>
    <w:rsid w:val="001D56B4"/>
    <w:rsid w:val="001D5A73"/>
    <w:rsid w:val="001D6C08"/>
    <w:rsid w:val="001D73DF"/>
    <w:rsid w:val="001E0780"/>
    <w:rsid w:val="001E0BBC"/>
    <w:rsid w:val="001E0F36"/>
    <w:rsid w:val="001E1A01"/>
    <w:rsid w:val="001E4694"/>
    <w:rsid w:val="001E5D92"/>
    <w:rsid w:val="001E70CA"/>
    <w:rsid w:val="001E722B"/>
    <w:rsid w:val="001E72A6"/>
    <w:rsid w:val="001E79DB"/>
    <w:rsid w:val="001F1393"/>
    <w:rsid w:val="001F3DB4"/>
    <w:rsid w:val="001F55E5"/>
    <w:rsid w:val="001F5A2B"/>
    <w:rsid w:val="001F60A3"/>
    <w:rsid w:val="00200557"/>
    <w:rsid w:val="00200A3A"/>
    <w:rsid w:val="002012E6"/>
    <w:rsid w:val="00202420"/>
    <w:rsid w:val="00203655"/>
    <w:rsid w:val="002037B2"/>
    <w:rsid w:val="00204039"/>
    <w:rsid w:val="00204E34"/>
    <w:rsid w:val="002054E0"/>
    <w:rsid w:val="0020610F"/>
    <w:rsid w:val="002102D8"/>
    <w:rsid w:val="0021382F"/>
    <w:rsid w:val="00214993"/>
    <w:rsid w:val="00217C8C"/>
    <w:rsid w:val="002208AF"/>
    <w:rsid w:val="0022149F"/>
    <w:rsid w:val="00221B30"/>
    <w:rsid w:val="00221D3B"/>
    <w:rsid w:val="002222A8"/>
    <w:rsid w:val="00222AB4"/>
    <w:rsid w:val="00222DB1"/>
    <w:rsid w:val="00223A4F"/>
    <w:rsid w:val="0022424B"/>
    <w:rsid w:val="00225307"/>
    <w:rsid w:val="002263A5"/>
    <w:rsid w:val="002301FB"/>
    <w:rsid w:val="00230495"/>
    <w:rsid w:val="002304AE"/>
    <w:rsid w:val="00230F8C"/>
    <w:rsid w:val="00231509"/>
    <w:rsid w:val="002337F1"/>
    <w:rsid w:val="00234574"/>
    <w:rsid w:val="002359CA"/>
    <w:rsid w:val="00235BC9"/>
    <w:rsid w:val="00237B7F"/>
    <w:rsid w:val="002409EB"/>
    <w:rsid w:val="00240F49"/>
    <w:rsid w:val="0024163C"/>
    <w:rsid w:val="00244986"/>
    <w:rsid w:val="0024616F"/>
    <w:rsid w:val="00246C6B"/>
    <w:rsid w:val="00246CCE"/>
    <w:rsid w:val="00246F1A"/>
    <w:rsid w:val="00246F34"/>
    <w:rsid w:val="002502C9"/>
    <w:rsid w:val="002504BF"/>
    <w:rsid w:val="002517A6"/>
    <w:rsid w:val="0025200A"/>
    <w:rsid w:val="00252A1A"/>
    <w:rsid w:val="00253ED4"/>
    <w:rsid w:val="0025453E"/>
    <w:rsid w:val="00255116"/>
    <w:rsid w:val="00256093"/>
    <w:rsid w:val="002561EE"/>
    <w:rsid w:val="00256E0F"/>
    <w:rsid w:val="00260019"/>
    <w:rsid w:val="0026001C"/>
    <w:rsid w:val="002612B5"/>
    <w:rsid w:val="00263163"/>
    <w:rsid w:val="002644DC"/>
    <w:rsid w:val="00266225"/>
    <w:rsid w:val="002678F5"/>
    <w:rsid w:val="00267BE3"/>
    <w:rsid w:val="002702D4"/>
    <w:rsid w:val="00271C05"/>
    <w:rsid w:val="0027244E"/>
    <w:rsid w:val="00272968"/>
    <w:rsid w:val="00273B6D"/>
    <w:rsid w:val="00274170"/>
    <w:rsid w:val="00274E6F"/>
    <w:rsid w:val="00275CE9"/>
    <w:rsid w:val="00277235"/>
    <w:rsid w:val="002813E2"/>
    <w:rsid w:val="00282B0F"/>
    <w:rsid w:val="0028652E"/>
    <w:rsid w:val="00287065"/>
    <w:rsid w:val="00287621"/>
    <w:rsid w:val="00290D70"/>
    <w:rsid w:val="002948EB"/>
    <w:rsid w:val="0029692F"/>
    <w:rsid w:val="00297B7B"/>
    <w:rsid w:val="00297E82"/>
    <w:rsid w:val="002A12A8"/>
    <w:rsid w:val="002A527C"/>
    <w:rsid w:val="002A6097"/>
    <w:rsid w:val="002A6F4D"/>
    <w:rsid w:val="002A6FD0"/>
    <w:rsid w:val="002A756E"/>
    <w:rsid w:val="002A7DD0"/>
    <w:rsid w:val="002A7F68"/>
    <w:rsid w:val="002B0D4E"/>
    <w:rsid w:val="002B2682"/>
    <w:rsid w:val="002B3690"/>
    <w:rsid w:val="002B3D97"/>
    <w:rsid w:val="002B48A9"/>
    <w:rsid w:val="002B58FC"/>
    <w:rsid w:val="002B713C"/>
    <w:rsid w:val="002B75FF"/>
    <w:rsid w:val="002C5DB3"/>
    <w:rsid w:val="002C70F6"/>
    <w:rsid w:val="002C74E6"/>
    <w:rsid w:val="002C77B1"/>
    <w:rsid w:val="002C7985"/>
    <w:rsid w:val="002D066A"/>
    <w:rsid w:val="002D09CB"/>
    <w:rsid w:val="002D1553"/>
    <w:rsid w:val="002D2419"/>
    <w:rsid w:val="002D26EA"/>
    <w:rsid w:val="002D27C1"/>
    <w:rsid w:val="002D2A42"/>
    <w:rsid w:val="002D2FE5"/>
    <w:rsid w:val="002D5A94"/>
    <w:rsid w:val="002D6195"/>
    <w:rsid w:val="002E01EA"/>
    <w:rsid w:val="002E081B"/>
    <w:rsid w:val="002E144D"/>
    <w:rsid w:val="002E6E0C"/>
    <w:rsid w:val="002E71C1"/>
    <w:rsid w:val="002E72B4"/>
    <w:rsid w:val="002F0014"/>
    <w:rsid w:val="002F315E"/>
    <w:rsid w:val="002F3FBE"/>
    <w:rsid w:val="002F43A0"/>
    <w:rsid w:val="002F5AE6"/>
    <w:rsid w:val="002F6508"/>
    <w:rsid w:val="002F696A"/>
    <w:rsid w:val="002F764D"/>
    <w:rsid w:val="002F77F7"/>
    <w:rsid w:val="003003EC"/>
    <w:rsid w:val="00300A46"/>
    <w:rsid w:val="00300DD4"/>
    <w:rsid w:val="0030277A"/>
    <w:rsid w:val="00303982"/>
    <w:rsid w:val="00303D53"/>
    <w:rsid w:val="00305FA7"/>
    <w:rsid w:val="003068E0"/>
    <w:rsid w:val="00307DE8"/>
    <w:rsid w:val="003107DB"/>
    <w:rsid w:val="003108D1"/>
    <w:rsid w:val="0031143F"/>
    <w:rsid w:val="00314266"/>
    <w:rsid w:val="00314C56"/>
    <w:rsid w:val="00315B62"/>
    <w:rsid w:val="003179E8"/>
    <w:rsid w:val="00317FDC"/>
    <w:rsid w:val="0032063D"/>
    <w:rsid w:val="003229AD"/>
    <w:rsid w:val="00322BC0"/>
    <w:rsid w:val="00322BE5"/>
    <w:rsid w:val="0032312B"/>
    <w:rsid w:val="003232C6"/>
    <w:rsid w:val="00323663"/>
    <w:rsid w:val="0032433B"/>
    <w:rsid w:val="003253C9"/>
    <w:rsid w:val="003266EB"/>
    <w:rsid w:val="003268FB"/>
    <w:rsid w:val="00331203"/>
    <w:rsid w:val="00331246"/>
    <w:rsid w:val="00332CE2"/>
    <w:rsid w:val="003340ED"/>
    <w:rsid w:val="003344D3"/>
    <w:rsid w:val="003351CF"/>
    <w:rsid w:val="003353C6"/>
    <w:rsid w:val="00336345"/>
    <w:rsid w:val="003403C9"/>
    <w:rsid w:val="003420E9"/>
    <w:rsid w:val="00342E3D"/>
    <w:rsid w:val="0034336E"/>
    <w:rsid w:val="003447C1"/>
    <w:rsid w:val="0034583F"/>
    <w:rsid w:val="003478D2"/>
    <w:rsid w:val="00347FCE"/>
    <w:rsid w:val="0035017C"/>
    <w:rsid w:val="0035369B"/>
    <w:rsid w:val="0035381E"/>
    <w:rsid w:val="00353FF3"/>
    <w:rsid w:val="00355AD9"/>
    <w:rsid w:val="00355D0F"/>
    <w:rsid w:val="00356B8A"/>
    <w:rsid w:val="003574D1"/>
    <w:rsid w:val="003604B2"/>
    <w:rsid w:val="00361350"/>
    <w:rsid w:val="00361FEA"/>
    <w:rsid w:val="00362B8E"/>
    <w:rsid w:val="00364102"/>
    <w:rsid w:val="003646D5"/>
    <w:rsid w:val="003659ED"/>
    <w:rsid w:val="00367BF9"/>
    <w:rsid w:val="003700C0"/>
    <w:rsid w:val="00370AE8"/>
    <w:rsid w:val="003720A2"/>
    <w:rsid w:val="00372B18"/>
    <w:rsid w:val="00372C2E"/>
    <w:rsid w:val="00372EF0"/>
    <w:rsid w:val="00373EF5"/>
    <w:rsid w:val="0037413C"/>
    <w:rsid w:val="00375106"/>
    <w:rsid w:val="003756B1"/>
    <w:rsid w:val="00375B2E"/>
    <w:rsid w:val="00377537"/>
    <w:rsid w:val="00377D1F"/>
    <w:rsid w:val="003800D9"/>
    <w:rsid w:val="00381D64"/>
    <w:rsid w:val="00385097"/>
    <w:rsid w:val="00391C6F"/>
    <w:rsid w:val="00392182"/>
    <w:rsid w:val="00394067"/>
    <w:rsid w:val="0039448F"/>
    <w:rsid w:val="003946BB"/>
    <w:rsid w:val="00395B5E"/>
    <w:rsid w:val="00395F95"/>
    <w:rsid w:val="00395FD4"/>
    <w:rsid w:val="00396646"/>
    <w:rsid w:val="00396B0E"/>
    <w:rsid w:val="003A0664"/>
    <w:rsid w:val="003A160E"/>
    <w:rsid w:val="003A18F1"/>
    <w:rsid w:val="003A44BB"/>
    <w:rsid w:val="003A4C58"/>
    <w:rsid w:val="003A6CBA"/>
    <w:rsid w:val="003A70BE"/>
    <w:rsid w:val="003A779F"/>
    <w:rsid w:val="003A7A6C"/>
    <w:rsid w:val="003B01DB"/>
    <w:rsid w:val="003B0F80"/>
    <w:rsid w:val="003B12A8"/>
    <w:rsid w:val="003B2344"/>
    <w:rsid w:val="003B2C7A"/>
    <w:rsid w:val="003B31A1"/>
    <w:rsid w:val="003B5A2F"/>
    <w:rsid w:val="003B73D2"/>
    <w:rsid w:val="003C01D3"/>
    <w:rsid w:val="003C0702"/>
    <w:rsid w:val="003C0A3A"/>
    <w:rsid w:val="003C2ED9"/>
    <w:rsid w:val="003C50A2"/>
    <w:rsid w:val="003C523C"/>
    <w:rsid w:val="003C6DE9"/>
    <w:rsid w:val="003C6EDF"/>
    <w:rsid w:val="003C7B9C"/>
    <w:rsid w:val="003C7EFF"/>
    <w:rsid w:val="003D0064"/>
    <w:rsid w:val="003D0312"/>
    <w:rsid w:val="003D05FF"/>
    <w:rsid w:val="003D06B4"/>
    <w:rsid w:val="003D0740"/>
    <w:rsid w:val="003D1988"/>
    <w:rsid w:val="003D29BF"/>
    <w:rsid w:val="003D2CBD"/>
    <w:rsid w:val="003D3405"/>
    <w:rsid w:val="003D4805"/>
    <w:rsid w:val="003D4AAE"/>
    <w:rsid w:val="003D4C75"/>
    <w:rsid w:val="003D5A2A"/>
    <w:rsid w:val="003D670C"/>
    <w:rsid w:val="003D7254"/>
    <w:rsid w:val="003E0653"/>
    <w:rsid w:val="003E0D82"/>
    <w:rsid w:val="003E0E9D"/>
    <w:rsid w:val="003E5B20"/>
    <w:rsid w:val="003E6B00"/>
    <w:rsid w:val="003E739D"/>
    <w:rsid w:val="003E73FA"/>
    <w:rsid w:val="003E7FDB"/>
    <w:rsid w:val="003F06EE"/>
    <w:rsid w:val="003F1F86"/>
    <w:rsid w:val="003F36BD"/>
    <w:rsid w:val="003F3B87"/>
    <w:rsid w:val="003F4912"/>
    <w:rsid w:val="003F5904"/>
    <w:rsid w:val="003F7A0F"/>
    <w:rsid w:val="003F7DB2"/>
    <w:rsid w:val="004005F0"/>
    <w:rsid w:val="00400D22"/>
    <w:rsid w:val="00400F73"/>
    <w:rsid w:val="0040136F"/>
    <w:rsid w:val="00401525"/>
    <w:rsid w:val="004033B4"/>
    <w:rsid w:val="00403645"/>
    <w:rsid w:val="00404FE0"/>
    <w:rsid w:val="0040566E"/>
    <w:rsid w:val="0040796D"/>
    <w:rsid w:val="004104CA"/>
    <w:rsid w:val="00410C20"/>
    <w:rsid w:val="00410FF7"/>
    <w:rsid w:val="004110BA"/>
    <w:rsid w:val="00411A79"/>
    <w:rsid w:val="00412D9F"/>
    <w:rsid w:val="004149F5"/>
    <w:rsid w:val="00415AB0"/>
    <w:rsid w:val="00416A4F"/>
    <w:rsid w:val="004238CC"/>
    <w:rsid w:val="00423AC4"/>
    <w:rsid w:val="00423B2A"/>
    <w:rsid w:val="00424140"/>
    <w:rsid w:val="0042573E"/>
    <w:rsid w:val="0042799E"/>
    <w:rsid w:val="00430FFB"/>
    <w:rsid w:val="00433064"/>
    <w:rsid w:val="00435893"/>
    <w:rsid w:val="004358D2"/>
    <w:rsid w:val="00436B5B"/>
    <w:rsid w:val="004373CE"/>
    <w:rsid w:val="0044067A"/>
    <w:rsid w:val="00440811"/>
    <w:rsid w:val="00443ADD"/>
    <w:rsid w:val="00444203"/>
    <w:rsid w:val="00444785"/>
    <w:rsid w:val="00444AA5"/>
    <w:rsid w:val="00447B1D"/>
    <w:rsid w:val="00447C31"/>
    <w:rsid w:val="00447E01"/>
    <w:rsid w:val="00450756"/>
    <w:rsid w:val="00450D61"/>
    <w:rsid w:val="004510ED"/>
    <w:rsid w:val="004536AA"/>
    <w:rsid w:val="0045398D"/>
    <w:rsid w:val="00455046"/>
    <w:rsid w:val="00456074"/>
    <w:rsid w:val="00457476"/>
    <w:rsid w:val="0046076C"/>
    <w:rsid w:val="00460A67"/>
    <w:rsid w:val="00460FAA"/>
    <w:rsid w:val="004614FB"/>
    <w:rsid w:val="004615BF"/>
    <w:rsid w:val="00461D78"/>
    <w:rsid w:val="00462B21"/>
    <w:rsid w:val="00464372"/>
    <w:rsid w:val="00466886"/>
    <w:rsid w:val="00466FDF"/>
    <w:rsid w:val="00467E85"/>
    <w:rsid w:val="00470B8D"/>
    <w:rsid w:val="00472639"/>
    <w:rsid w:val="0047265E"/>
    <w:rsid w:val="00472C89"/>
    <w:rsid w:val="00472D3F"/>
    <w:rsid w:val="00472DD2"/>
    <w:rsid w:val="0047348B"/>
    <w:rsid w:val="00474968"/>
    <w:rsid w:val="00474F7B"/>
    <w:rsid w:val="00475017"/>
    <w:rsid w:val="004751D3"/>
    <w:rsid w:val="00475A28"/>
    <w:rsid w:val="00475F03"/>
    <w:rsid w:val="00476DCA"/>
    <w:rsid w:val="00480A8E"/>
    <w:rsid w:val="00481855"/>
    <w:rsid w:val="00482334"/>
    <w:rsid w:val="00482C91"/>
    <w:rsid w:val="00483B97"/>
    <w:rsid w:val="0048525E"/>
    <w:rsid w:val="00486FE2"/>
    <w:rsid w:val="00487546"/>
    <w:rsid w:val="004875BE"/>
    <w:rsid w:val="00487D5F"/>
    <w:rsid w:val="00490F63"/>
    <w:rsid w:val="00491236"/>
    <w:rsid w:val="00491D7C"/>
    <w:rsid w:val="00491E15"/>
    <w:rsid w:val="00493ED5"/>
    <w:rsid w:val="00494060"/>
    <w:rsid w:val="00494267"/>
    <w:rsid w:val="00495CBE"/>
    <w:rsid w:val="00496A53"/>
    <w:rsid w:val="0049716C"/>
    <w:rsid w:val="00497D33"/>
    <w:rsid w:val="004A0DCB"/>
    <w:rsid w:val="004A1E58"/>
    <w:rsid w:val="004A2333"/>
    <w:rsid w:val="004A2465"/>
    <w:rsid w:val="004A2FDC"/>
    <w:rsid w:val="004A32C4"/>
    <w:rsid w:val="004A3D43"/>
    <w:rsid w:val="004A4941"/>
    <w:rsid w:val="004A5BA1"/>
    <w:rsid w:val="004B0E9D"/>
    <w:rsid w:val="004B320B"/>
    <w:rsid w:val="004B3258"/>
    <w:rsid w:val="004B3A3D"/>
    <w:rsid w:val="004B4F65"/>
    <w:rsid w:val="004B5B98"/>
    <w:rsid w:val="004C0127"/>
    <w:rsid w:val="004C034F"/>
    <w:rsid w:val="004C0F20"/>
    <w:rsid w:val="004C2A16"/>
    <w:rsid w:val="004C658F"/>
    <w:rsid w:val="004C724A"/>
    <w:rsid w:val="004D0BBF"/>
    <w:rsid w:val="004D1416"/>
    <w:rsid w:val="004D2E87"/>
    <w:rsid w:val="004D32A9"/>
    <w:rsid w:val="004D38FB"/>
    <w:rsid w:val="004D3B34"/>
    <w:rsid w:val="004D4557"/>
    <w:rsid w:val="004D53B8"/>
    <w:rsid w:val="004D57DB"/>
    <w:rsid w:val="004D6CA5"/>
    <w:rsid w:val="004E1C34"/>
    <w:rsid w:val="004E2567"/>
    <w:rsid w:val="004E2568"/>
    <w:rsid w:val="004E2F85"/>
    <w:rsid w:val="004E3576"/>
    <w:rsid w:val="004E38D6"/>
    <w:rsid w:val="004E3C14"/>
    <w:rsid w:val="004E42BE"/>
    <w:rsid w:val="004E446B"/>
    <w:rsid w:val="004E5D86"/>
    <w:rsid w:val="004E6950"/>
    <w:rsid w:val="004F0C1E"/>
    <w:rsid w:val="004F1050"/>
    <w:rsid w:val="004F25B3"/>
    <w:rsid w:val="004F2717"/>
    <w:rsid w:val="004F4399"/>
    <w:rsid w:val="004F6166"/>
    <w:rsid w:val="004F6688"/>
    <w:rsid w:val="004F6696"/>
    <w:rsid w:val="005005C6"/>
    <w:rsid w:val="00500BEA"/>
    <w:rsid w:val="00501495"/>
    <w:rsid w:val="00501ADE"/>
    <w:rsid w:val="00503AE3"/>
    <w:rsid w:val="005055B0"/>
    <w:rsid w:val="0050662E"/>
    <w:rsid w:val="00507623"/>
    <w:rsid w:val="00507727"/>
    <w:rsid w:val="0051278B"/>
    <w:rsid w:val="00512972"/>
    <w:rsid w:val="00514C92"/>
    <w:rsid w:val="00514F25"/>
    <w:rsid w:val="00515082"/>
    <w:rsid w:val="00515D68"/>
    <w:rsid w:val="00515E14"/>
    <w:rsid w:val="0051693A"/>
    <w:rsid w:val="005169BE"/>
    <w:rsid w:val="00516F04"/>
    <w:rsid w:val="00517050"/>
    <w:rsid w:val="005171DC"/>
    <w:rsid w:val="0052097D"/>
    <w:rsid w:val="005218EE"/>
    <w:rsid w:val="005247D5"/>
    <w:rsid w:val="005249B7"/>
    <w:rsid w:val="00524CBC"/>
    <w:rsid w:val="005259D1"/>
    <w:rsid w:val="00526571"/>
    <w:rsid w:val="00530F43"/>
    <w:rsid w:val="00531AF6"/>
    <w:rsid w:val="00532B5A"/>
    <w:rsid w:val="005337EA"/>
    <w:rsid w:val="0053499F"/>
    <w:rsid w:val="00535A1C"/>
    <w:rsid w:val="00536FC1"/>
    <w:rsid w:val="00541227"/>
    <w:rsid w:val="00541EA2"/>
    <w:rsid w:val="005420EB"/>
    <w:rsid w:val="00542D45"/>
    <w:rsid w:val="00542E65"/>
    <w:rsid w:val="00543739"/>
    <w:rsid w:val="0054378B"/>
    <w:rsid w:val="00543D58"/>
    <w:rsid w:val="00544938"/>
    <w:rsid w:val="00544A21"/>
    <w:rsid w:val="0054562F"/>
    <w:rsid w:val="005467FC"/>
    <w:rsid w:val="005474CA"/>
    <w:rsid w:val="00547693"/>
    <w:rsid w:val="00547C35"/>
    <w:rsid w:val="0055255B"/>
    <w:rsid w:val="00552735"/>
    <w:rsid w:val="00552FFB"/>
    <w:rsid w:val="00553345"/>
    <w:rsid w:val="00553EA6"/>
    <w:rsid w:val="00554407"/>
    <w:rsid w:val="005569CD"/>
    <w:rsid w:val="00560469"/>
    <w:rsid w:val="00562392"/>
    <w:rsid w:val="005623AE"/>
    <w:rsid w:val="0056302F"/>
    <w:rsid w:val="00565249"/>
    <w:rsid w:val="0056526F"/>
    <w:rsid w:val="005658C2"/>
    <w:rsid w:val="00567644"/>
    <w:rsid w:val="00567CF2"/>
    <w:rsid w:val="00570680"/>
    <w:rsid w:val="005710D7"/>
    <w:rsid w:val="00571621"/>
    <w:rsid w:val="00571859"/>
    <w:rsid w:val="00573F2F"/>
    <w:rsid w:val="00574382"/>
    <w:rsid w:val="00574534"/>
    <w:rsid w:val="005748F6"/>
    <w:rsid w:val="00575646"/>
    <w:rsid w:val="005768D1"/>
    <w:rsid w:val="00580EBD"/>
    <w:rsid w:val="0058101A"/>
    <w:rsid w:val="00582486"/>
    <w:rsid w:val="005840DF"/>
    <w:rsid w:val="0058475E"/>
    <w:rsid w:val="00584D83"/>
    <w:rsid w:val="0058543E"/>
    <w:rsid w:val="005859BF"/>
    <w:rsid w:val="00587D91"/>
    <w:rsid w:val="00587DFD"/>
    <w:rsid w:val="0059108E"/>
    <w:rsid w:val="00592298"/>
    <w:rsid w:val="0059278C"/>
    <w:rsid w:val="00593EE6"/>
    <w:rsid w:val="0059464E"/>
    <w:rsid w:val="00594FF9"/>
    <w:rsid w:val="00596BB3"/>
    <w:rsid w:val="005A11EF"/>
    <w:rsid w:val="005A1797"/>
    <w:rsid w:val="005A4EE0"/>
    <w:rsid w:val="005A5916"/>
    <w:rsid w:val="005A6271"/>
    <w:rsid w:val="005B3591"/>
    <w:rsid w:val="005B3D6D"/>
    <w:rsid w:val="005B512A"/>
    <w:rsid w:val="005B5E33"/>
    <w:rsid w:val="005B6747"/>
    <w:rsid w:val="005B6C66"/>
    <w:rsid w:val="005B74F8"/>
    <w:rsid w:val="005B7BF5"/>
    <w:rsid w:val="005C28C5"/>
    <w:rsid w:val="005C297B"/>
    <w:rsid w:val="005C2E30"/>
    <w:rsid w:val="005C3189"/>
    <w:rsid w:val="005C31E0"/>
    <w:rsid w:val="005C4167"/>
    <w:rsid w:val="005C4AF9"/>
    <w:rsid w:val="005C4EA4"/>
    <w:rsid w:val="005C5327"/>
    <w:rsid w:val="005C66E4"/>
    <w:rsid w:val="005C728A"/>
    <w:rsid w:val="005D043C"/>
    <w:rsid w:val="005D174F"/>
    <w:rsid w:val="005D1B78"/>
    <w:rsid w:val="005D3470"/>
    <w:rsid w:val="005D3BFF"/>
    <w:rsid w:val="005D425A"/>
    <w:rsid w:val="005D472F"/>
    <w:rsid w:val="005D47C0"/>
    <w:rsid w:val="005D5B3F"/>
    <w:rsid w:val="005D62FF"/>
    <w:rsid w:val="005D6637"/>
    <w:rsid w:val="005E077A"/>
    <w:rsid w:val="005E0ECD"/>
    <w:rsid w:val="005E14CB"/>
    <w:rsid w:val="005E24A4"/>
    <w:rsid w:val="005E27CD"/>
    <w:rsid w:val="005E3659"/>
    <w:rsid w:val="005E5186"/>
    <w:rsid w:val="005E684B"/>
    <w:rsid w:val="005E6DDB"/>
    <w:rsid w:val="005E749D"/>
    <w:rsid w:val="005F026F"/>
    <w:rsid w:val="005F2C5F"/>
    <w:rsid w:val="005F56A8"/>
    <w:rsid w:val="005F58E5"/>
    <w:rsid w:val="005F7B28"/>
    <w:rsid w:val="00603D54"/>
    <w:rsid w:val="00603EC4"/>
    <w:rsid w:val="006040F6"/>
    <w:rsid w:val="006065D7"/>
    <w:rsid w:val="006065EF"/>
    <w:rsid w:val="0060691B"/>
    <w:rsid w:val="00607C23"/>
    <w:rsid w:val="0061081D"/>
    <w:rsid w:val="00610E78"/>
    <w:rsid w:val="006112AF"/>
    <w:rsid w:val="006125C3"/>
    <w:rsid w:val="00612BA6"/>
    <w:rsid w:val="00612D80"/>
    <w:rsid w:val="00613AD6"/>
    <w:rsid w:val="00614787"/>
    <w:rsid w:val="00616620"/>
    <w:rsid w:val="00616C21"/>
    <w:rsid w:val="00616C9E"/>
    <w:rsid w:val="006175CF"/>
    <w:rsid w:val="00620938"/>
    <w:rsid w:val="006209CB"/>
    <w:rsid w:val="0062131E"/>
    <w:rsid w:val="00621B15"/>
    <w:rsid w:val="00622136"/>
    <w:rsid w:val="006236B5"/>
    <w:rsid w:val="0062458C"/>
    <w:rsid w:val="00624ACC"/>
    <w:rsid w:val="006253B7"/>
    <w:rsid w:val="006320A3"/>
    <w:rsid w:val="006334F5"/>
    <w:rsid w:val="006355EF"/>
    <w:rsid w:val="00636C72"/>
    <w:rsid w:val="006372D6"/>
    <w:rsid w:val="0063777B"/>
    <w:rsid w:val="0063790F"/>
    <w:rsid w:val="00641380"/>
    <w:rsid w:val="00641C9A"/>
    <w:rsid w:val="00641CC6"/>
    <w:rsid w:val="00643F71"/>
    <w:rsid w:val="00644115"/>
    <w:rsid w:val="00644E33"/>
    <w:rsid w:val="00645A1D"/>
    <w:rsid w:val="00646AED"/>
    <w:rsid w:val="00646CA9"/>
    <w:rsid w:val="006473C1"/>
    <w:rsid w:val="0065114B"/>
    <w:rsid w:val="00651669"/>
    <w:rsid w:val="00651FCE"/>
    <w:rsid w:val="006522E1"/>
    <w:rsid w:val="006538D5"/>
    <w:rsid w:val="00654C2B"/>
    <w:rsid w:val="006555A8"/>
    <w:rsid w:val="0065565E"/>
    <w:rsid w:val="006564B9"/>
    <w:rsid w:val="00656C84"/>
    <w:rsid w:val="00656D1C"/>
    <w:rsid w:val="006570FC"/>
    <w:rsid w:val="006573DF"/>
    <w:rsid w:val="00660E96"/>
    <w:rsid w:val="00661DA5"/>
    <w:rsid w:val="00662F10"/>
    <w:rsid w:val="006665BB"/>
    <w:rsid w:val="00667638"/>
    <w:rsid w:val="00667C3C"/>
    <w:rsid w:val="0067006D"/>
    <w:rsid w:val="006704E1"/>
    <w:rsid w:val="00671280"/>
    <w:rsid w:val="00671AC6"/>
    <w:rsid w:val="00671D31"/>
    <w:rsid w:val="00673674"/>
    <w:rsid w:val="00675E77"/>
    <w:rsid w:val="00676B8B"/>
    <w:rsid w:val="00680380"/>
    <w:rsid w:val="00680547"/>
    <w:rsid w:val="00680887"/>
    <w:rsid w:val="00680A95"/>
    <w:rsid w:val="0068447C"/>
    <w:rsid w:val="00685233"/>
    <w:rsid w:val="006855FC"/>
    <w:rsid w:val="006879E3"/>
    <w:rsid w:val="00687A2B"/>
    <w:rsid w:val="00693095"/>
    <w:rsid w:val="0069348B"/>
    <w:rsid w:val="00693C2C"/>
    <w:rsid w:val="00693D73"/>
    <w:rsid w:val="0069663B"/>
    <w:rsid w:val="006A06EB"/>
    <w:rsid w:val="006A0A57"/>
    <w:rsid w:val="006A24EE"/>
    <w:rsid w:val="006A2969"/>
    <w:rsid w:val="006B175E"/>
    <w:rsid w:val="006B4E5B"/>
    <w:rsid w:val="006B57C0"/>
    <w:rsid w:val="006B7BC5"/>
    <w:rsid w:val="006C02F6"/>
    <w:rsid w:val="006C08D3"/>
    <w:rsid w:val="006C1889"/>
    <w:rsid w:val="006C265F"/>
    <w:rsid w:val="006C332F"/>
    <w:rsid w:val="006C3D19"/>
    <w:rsid w:val="006C552F"/>
    <w:rsid w:val="006C605B"/>
    <w:rsid w:val="006C6F76"/>
    <w:rsid w:val="006C7AAC"/>
    <w:rsid w:val="006D0757"/>
    <w:rsid w:val="006D07E0"/>
    <w:rsid w:val="006D0D27"/>
    <w:rsid w:val="006D11D3"/>
    <w:rsid w:val="006D12FB"/>
    <w:rsid w:val="006D3568"/>
    <w:rsid w:val="006D3AEF"/>
    <w:rsid w:val="006D55CD"/>
    <w:rsid w:val="006D603D"/>
    <w:rsid w:val="006D756E"/>
    <w:rsid w:val="006E0A8E"/>
    <w:rsid w:val="006E2568"/>
    <w:rsid w:val="006E272E"/>
    <w:rsid w:val="006E2DC7"/>
    <w:rsid w:val="006E4AB7"/>
    <w:rsid w:val="006E52EF"/>
    <w:rsid w:val="006E58FD"/>
    <w:rsid w:val="006E71FA"/>
    <w:rsid w:val="006E7388"/>
    <w:rsid w:val="006E73F5"/>
    <w:rsid w:val="006F18F9"/>
    <w:rsid w:val="006F2595"/>
    <w:rsid w:val="006F6520"/>
    <w:rsid w:val="00700158"/>
    <w:rsid w:val="00702F8D"/>
    <w:rsid w:val="00703E9F"/>
    <w:rsid w:val="00704185"/>
    <w:rsid w:val="00706C94"/>
    <w:rsid w:val="00711181"/>
    <w:rsid w:val="00711415"/>
    <w:rsid w:val="00711542"/>
    <w:rsid w:val="00712115"/>
    <w:rsid w:val="007123AC"/>
    <w:rsid w:val="007134FA"/>
    <w:rsid w:val="00713546"/>
    <w:rsid w:val="00713FC4"/>
    <w:rsid w:val="00715DE2"/>
    <w:rsid w:val="00716D6A"/>
    <w:rsid w:val="00717E8F"/>
    <w:rsid w:val="0072003D"/>
    <w:rsid w:val="00720E05"/>
    <w:rsid w:val="007219DA"/>
    <w:rsid w:val="007241CD"/>
    <w:rsid w:val="007266A6"/>
    <w:rsid w:val="00726FD8"/>
    <w:rsid w:val="00730107"/>
    <w:rsid w:val="00730279"/>
    <w:rsid w:val="00730EBF"/>
    <w:rsid w:val="00731203"/>
    <w:rsid w:val="007319BE"/>
    <w:rsid w:val="007327A5"/>
    <w:rsid w:val="0073456C"/>
    <w:rsid w:val="00734DC1"/>
    <w:rsid w:val="00734EFF"/>
    <w:rsid w:val="007356C4"/>
    <w:rsid w:val="00735F97"/>
    <w:rsid w:val="00736E95"/>
    <w:rsid w:val="00737580"/>
    <w:rsid w:val="0074064C"/>
    <w:rsid w:val="00740E8C"/>
    <w:rsid w:val="007421C8"/>
    <w:rsid w:val="00743755"/>
    <w:rsid w:val="007437FB"/>
    <w:rsid w:val="0074427A"/>
    <w:rsid w:val="00744980"/>
    <w:rsid w:val="007449BF"/>
    <w:rsid w:val="00744DA8"/>
    <w:rsid w:val="0074503E"/>
    <w:rsid w:val="00747C76"/>
    <w:rsid w:val="00750265"/>
    <w:rsid w:val="00750A17"/>
    <w:rsid w:val="00751701"/>
    <w:rsid w:val="00753ABC"/>
    <w:rsid w:val="00753CB1"/>
    <w:rsid w:val="007542B6"/>
    <w:rsid w:val="00756CF6"/>
    <w:rsid w:val="00757129"/>
    <w:rsid w:val="00757268"/>
    <w:rsid w:val="0075734B"/>
    <w:rsid w:val="00757E4D"/>
    <w:rsid w:val="00761C8E"/>
    <w:rsid w:val="00762E3C"/>
    <w:rsid w:val="00763210"/>
    <w:rsid w:val="0076346C"/>
    <w:rsid w:val="007637E4"/>
    <w:rsid w:val="00763EBC"/>
    <w:rsid w:val="00764810"/>
    <w:rsid w:val="0076666F"/>
    <w:rsid w:val="00766D30"/>
    <w:rsid w:val="007703F4"/>
    <w:rsid w:val="00770EB6"/>
    <w:rsid w:val="0077185E"/>
    <w:rsid w:val="00772269"/>
    <w:rsid w:val="00776635"/>
    <w:rsid w:val="00776724"/>
    <w:rsid w:val="00777185"/>
    <w:rsid w:val="007776B0"/>
    <w:rsid w:val="007807B1"/>
    <w:rsid w:val="00781808"/>
    <w:rsid w:val="0078210C"/>
    <w:rsid w:val="0078386D"/>
    <w:rsid w:val="00783FC2"/>
    <w:rsid w:val="007849F0"/>
    <w:rsid w:val="00784BA5"/>
    <w:rsid w:val="0078529C"/>
    <w:rsid w:val="0078654C"/>
    <w:rsid w:val="0078741B"/>
    <w:rsid w:val="00791DE1"/>
    <w:rsid w:val="00792C4D"/>
    <w:rsid w:val="007931C6"/>
    <w:rsid w:val="00793841"/>
    <w:rsid w:val="00793FEA"/>
    <w:rsid w:val="00794484"/>
    <w:rsid w:val="00794B63"/>
    <w:rsid w:val="00794CA5"/>
    <w:rsid w:val="007979AF"/>
    <w:rsid w:val="007A0ED2"/>
    <w:rsid w:val="007A135A"/>
    <w:rsid w:val="007A279C"/>
    <w:rsid w:val="007A306B"/>
    <w:rsid w:val="007A4427"/>
    <w:rsid w:val="007A45B8"/>
    <w:rsid w:val="007A53A6"/>
    <w:rsid w:val="007A6970"/>
    <w:rsid w:val="007A6DF3"/>
    <w:rsid w:val="007A70B1"/>
    <w:rsid w:val="007A71B9"/>
    <w:rsid w:val="007A7961"/>
    <w:rsid w:val="007B0D31"/>
    <w:rsid w:val="007B178D"/>
    <w:rsid w:val="007B1D57"/>
    <w:rsid w:val="007B32F0"/>
    <w:rsid w:val="007B3910"/>
    <w:rsid w:val="007B3BFE"/>
    <w:rsid w:val="007B523A"/>
    <w:rsid w:val="007B5AB8"/>
    <w:rsid w:val="007B6223"/>
    <w:rsid w:val="007B7D81"/>
    <w:rsid w:val="007C019A"/>
    <w:rsid w:val="007C02A5"/>
    <w:rsid w:val="007C08CE"/>
    <w:rsid w:val="007C0F2C"/>
    <w:rsid w:val="007C29F6"/>
    <w:rsid w:val="007C3BD1"/>
    <w:rsid w:val="007C3C6B"/>
    <w:rsid w:val="007C3EDE"/>
    <w:rsid w:val="007C401E"/>
    <w:rsid w:val="007C6607"/>
    <w:rsid w:val="007C6A6D"/>
    <w:rsid w:val="007D2426"/>
    <w:rsid w:val="007D3EA1"/>
    <w:rsid w:val="007D41F7"/>
    <w:rsid w:val="007D4426"/>
    <w:rsid w:val="007D7853"/>
    <w:rsid w:val="007D78B4"/>
    <w:rsid w:val="007E0A14"/>
    <w:rsid w:val="007E10D3"/>
    <w:rsid w:val="007E1F04"/>
    <w:rsid w:val="007E2AD3"/>
    <w:rsid w:val="007E3C20"/>
    <w:rsid w:val="007E4147"/>
    <w:rsid w:val="007E54BB"/>
    <w:rsid w:val="007E5E48"/>
    <w:rsid w:val="007E6376"/>
    <w:rsid w:val="007E794F"/>
    <w:rsid w:val="007F0503"/>
    <w:rsid w:val="007F0D05"/>
    <w:rsid w:val="007F1BF6"/>
    <w:rsid w:val="007F2149"/>
    <w:rsid w:val="007F228D"/>
    <w:rsid w:val="007F239A"/>
    <w:rsid w:val="007F30A9"/>
    <w:rsid w:val="007F3E33"/>
    <w:rsid w:val="007F4EA9"/>
    <w:rsid w:val="007F56C3"/>
    <w:rsid w:val="007F64CE"/>
    <w:rsid w:val="007F66F8"/>
    <w:rsid w:val="007F6717"/>
    <w:rsid w:val="007F672E"/>
    <w:rsid w:val="0080033D"/>
    <w:rsid w:val="00800B18"/>
    <w:rsid w:val="008026DF"/>
    <w:rsid w:val="00802982"/>
    <w:rsid w:val="00804649"/>
    <w:rsid w:val="00806717"/>
    <w:rsid w:val="008067B6"/>
    <w:rsid w:val="008109A6"/>
    <w:rsid w:val="00810BE1"/>
    <w:rsid w:val="00810DFB"/>
    <w:rsid w:val="00811382"/>
    <w:rsid w:val="00811AB1"/>
    <w:rsid w:val="0081206C"/>
    <w:rsid w:val="008128E7"/>
    <w:rsid w:val="00813798"/>
    <w:rsid w:val="00814D27"/>
    <w:rsid w:val="00816E10"/>
    <w:rsid w:val="00820CF5"/>
    <w:rsid w:val="008211B6"/>
    <w:rsid w:val="0082534A"/>
    <w:rsid w:val="008255E8"/>
    <w:rsid w:val="008267A3"/>
    <w:rsid w:val="00827747"/>
    <w:rsid w:val="0083086E"/>
    <w:rsid w:val="008315AF"/>
    <w:rsid w:val="008316A7"/>
    <w:rsid w:val="0083175E"/>
    <w:rsid w:val="0083262F"/>
    <w:rsid w:val="00832727"/>
    <w:rsid w:val="00833D0D"/>
    <w:rsid w:val="00834DA5"/>
    <w:rsid w:val="0083733B"/>
    <w:rsid w:val="00837C3E"/>
    <w:rsid w:val="00837DCE"/>
    <w:rsid w:val="00840376"/>
    <w:rsid w:val="00841539"/>
    <w:rsid w:val="00842634"/>
    <w:rsid w:val="00843C94"/>
    <w:rsid w:val="00843CDB"/>
    <w:rsid w:val="008459BD"/>
    <w:rsid w:val="00846B5A"/>
    <w:rsid w:val="00847CED"/>
    <w:rsid w:val="00850545"/>
    <w:rsid w:val="008506E8"/>
    <w:rsid w:val="008515BA"/>
    <w:rsid w:val="00851954"/>
    <w:rsid w:val="008530E5"/>
    <w:rsid w:val="00856C0D"/>
    <w:rsid w:val="00862146"/>
    <w:rsid w:val="008628C6"/>
    <w:rsid w:val="008629CE"/>
    <w:rsid w:val="008630BC"/>
    <w:rsid w:val="00864783"/>
    <w:rsid w:val="00865893"/>
    <w:rsid w:val="00866E4A"/>
    <w:rsid w:val="00866F6F"/>
    <w:rsid w:val="00867846"/>
    <w:rsid w:val="00867AAE"/>
    <w:rsid w:val="00867B96"/>
    <w:rsid w:val="0087063D"/>
    <w:rsid w:val="008718D0"/>
    <w:rsid w:val="008719B7"/>
    <w:rsid w:val="0087280E"/>
    <w:rsid w:val="00875E43"/>
    <w:rsid w:val="00875F55"/>
    <w:rsid w:val="0087611F"/>
    <w:rsid w:val="008803D6"/>
    <w:rsid w:val="00883181"/>
    <w:rsid w:val="00883765"/>
    <w:rsid w:val="00883769"/>
    <w:rsid w:val="00883D8E"/>
    <w:rsid w:val="00884870"/>
    <w:rsid w:val="00884D43"/>
    <w:rsid w:val="00885FD5"/>
    <w:rsid w:val="008860EB"/>
    <w:rsid w:val="00886E0B"/>
    <w:rsid w:val="0088703E"/>
    <w:rsid w:val="008945B4"/>
    <w:rsid w:val="0089523E"/>
    <w:rsid w:val="008955D1"/>
    <w:rsid w:val="00896657"/>
    <w:rsid w:val="00896EE8"/>
    <w:rsid w:val="008A012C"/>
    <w:rsid w:val="008A0A9C"/>
    <w:rsid w:val="008A3E95"/>
    <w:rsid w:val="008A4C1E"/>
    <w:rsid w:val="008A51B9"/>
    <w:rsid w:val="008A54A2"/>
    <w:rsid w:val="008A5E1A"/>
    <w:rsid w:val="008A6C88"/>
    <w:rsid w:val="008B089E"/>
    <w:rsid w:val="008B14AD"/>
    <w:rsid w:val="008B25EA"/>
    <w:rsid w:val="008B359A"/>
    <w:rsid w:val="008B4F6F"/>
    <w:rsid w:val="008B5974"/>
    <w:rsid w:val="008B5E6B"/>
    <w:rsid w:val="008B5F68"/>
    <w:rsid w:val="008B6387"/>
    <w:rsid w:val="008B6788"/>
    <w:rsid w:val="008B6DD8"/>
    <w:rsid w:val="008B779C"/>
    <w:rsid w:val="008B7D6F"/>
    <w:rsid w:val="008C1F06"/>
    <w:rsid w:val="008C4FD2"/>
    <w:rsid w:val="008C5B48"/>
    <w:rsid w:val="008C72B4"/>
    <w:rsid w:val="008D04B6"/>
    <w:rsid w:val="008D12EE"/>
    <w:rsid w:val="008D478C"/>
    <w:rsid w:val="008D4D5F"/>
    <w:rsid w:val="008D6275"/>
    <w:rsid w:val="008E060D"/>
    <w:rsid w:val="008E1838"/>
    <w:rsid w:val="008E2C2B"/>
    <w:rsid w:val="008E2F83"/>
    <w:rsid w:val="008E38FF"/>
    <w:rsid w:val="008E3EA7"/>
    <w:rsid w:val="008E4826"/>
    <w:rsid w:val="008E5040"/>
    <w:rsid w:val="008E597F"/>
    <w:rsid w:val="008E7B30"/>
    <w:rsid w:val="008E7EE9"/>
    <w:rsid w:val="008F13A0"/>
    <w:rsid w:val="008F2306"/>
    <w:rsid w:val="008F27EA"/>
    <w:rsid w:val="008F39EB"/>
    <w:rsid w:val="008F3CA6"/>
    <w:rsid w:val="008F740F"/>
    <w:rsid w:val="008F7F2E"/>
    <w:rsid w:val="009005E6"/>
    <w:rsid w:val="00900ACF"/>
    <w:rsid w:val="009016CF"/>
    <w:rsid w:val="0090337E"/>
    <w:rsid w:val="0090405E"/>
    <w:rsid w:val="0090415D"/>
    <w:rsid w:val="00904862"/>
    <w:rsid w:val="00904938"/>
    <w:rsid w:val="00905A97"/>
    <w:rsid w:val="00906621"/>
    <w:rsid w:val="00911C30"/>
    <w:rsid w:val="00913AA3"/>
    <w:rsid w:val="00913FC8"/>
    <w:rsid w:val="00916C91"/>
    <w:rsid w:val="00917054"/>
    <w:rsid w:val="009173A3"/>
    <w:rsid w:val="00917A5A"/>
    <w:rsid w:val="00917CC4"/>
    <w:rsid w:val="00920330"/>
    <w:rsid w:val="00920BA1"/>
    <w:rsid w:val="00920FBE"/>
    <w:rsid w:val="0092150D"/>
    <w:rsid w:val="00922821"/>
    <w:rsid w:val="00923380"/>
    <w:rsid w:val="0092414A"/>
    <w:rsid w:val="00924734"/>
    <w:rsid w:val="009248F4"/>
    <w:rsid w:val="00924E20"/>
    <w:rsid w:val="0092596B"/>
    <w:rsid w:val="00925BBA"/>
    <w:rsid w:val="00927090"/>
    <w:rsid w:val="00927A81"/>
    <w:rsid w:val="00930553"/>
    <w:rsid w:val="00930ACD"/>
    <w:rsid w:val="0093188B"/>
    <w:rsid w:val="00932227"/>
    <w:rsid w:val="00932ADC"/>
    <w:rsid w:val="00933E09"/>
    <w:rsid w:val="00933F83"/>
    <w:rsid w:val="00934806"/>
    <w:rsid w:val="00934A56"/>
    <w:rsid w:val="00935D3F"/>
    <w:rsid w:val="00936472"/>
    <w:rsid w:val="00940951"/>
    <w:rsid w:val="0094201D"/>
    <w:rsid w:val="00942090"/>
    <w:rsid w:val="00944A73"/>
    <w:rsid w:val="009453C3"/>
    <w:rsid w:val="00947513"/>
    <w:rsid w:val="00947A14"/>
    <w:rsid w:val="00952B5D"/>
    <w:rsid w:val="009531DF"/>
    <w:rsid w:val="00954381"/>
    <w:rsid w:val="009546F1"/>
    <w:rsid w:val="00954CDF"/>
    <w:rsid w:val="00954EAE"/>
    <w:rsid w:val="00955D15"/>
    <w:rsid w:val="0095612A"/>
    <w:rsid w:val="00956C01"/>
    <w:rsid w:val="00956FCD"/>
    <w:rsid w:val="0095711D"/>
    <w:rsid w:val="0095751B"/>
    <w:rsid w:val="00960EA3"/>
    <w:rsid w:val="009614E2"/>
    <w:rsid w:val="00963019"/>
    <w:rsid w:val="00963647"/>
    <w:rsid w:val="00963864"/>
    <w:rsid w:val="009651DD"/>
    <w:rsid w:val="00967AFD"/>
    <w:rsid w:val="00970001"/>
    <w:rsid w:val="00971B5D"/>
    <w:rsid w:val="00972325"/>
    <w:rsid w:val="00972540"/>
    <w:rsid w:val="00974CFC"/>
    <w:rsid w:val="00976300"/>
    <w:rsid w:val="0097648A"/>
    <w:rsid w:val="00976895"/>
    <w:rsid w:val="00977096"/>
    <w:rsid w:val="009775F6"/>
    <w:rsid w:val="00981559"/>
    <w:rsid w:val="00981C9E"/>
    <w:rsid w:val="00984197"/>
    <w:rsid w:val="00984748"/>
    <w:rsid w:val="00986220"/>
    <w:rsid w:val="00987893"/>
    <w:rsid w:val="00990FC7"/>
    <w:rsid w:val="0099346D"/>
    <w:rsid w:val="00993D24"/>
    <w:rsid w:val="00993EAB"/>
    <w:rsid w:val="00994227"/>
    <w:rsid w:val="009948B9"/>
    <w:rsid w:val="00995EF4"/>
    <w:rsid w:val="009966FF"/>
    <w:rsid w:val="00997034"/>
    <w:rsid w:val="009971A9"/>
    <w:rsid w:val="009A0FDB"/>
    <w:rsid w:val="009A3715"/>
    <w:rsid w:val="009A37D5"/>
    <w:rsid w:val="009A3C55"/>
    <w:rsid w:val="009A5856"/>
    <w:rsid w:val="009A7EC2"/>
    <w:rsid w:val="009B0A60"/>
    <w:rsid w:val="009B0AEE"/>
    <w:rsid w:val="009B0D71"/>
    <w:rsid w:val="009B1193"/>
    <w:rsid w:val="009B304E"/>
    <w:rsid w:val="009B3399"/>
    <w:rsid w:val="009B4592"/>
    <w:rsid w:val="009B56CF"/>
    <w:rsid w:val="009B60AA"/>
    <w:rsid w:val="009B6B29"/>
    <w:rsid w:val="009B6C9C"/>
    <w:rsid w:val="009C06D2"/>
    <w:rsid w:val="009C0C25"/>
    <w:rsid w:val="009C12E7"/>
    <w:rsid w:val="009C137D"/>
    <w:rsid w:val="009C166E"/>
    <w:rsid w:val="009C17F8"/>
    <w:rsid w:val="009C2421"/>
    <w:rsid w:val="009C5739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D6DBD"/>
    <w:rsid w:val="009D6EB9"/>
    <w:rsid w:val="009E2596"/>
    <w:rsid w:val="009E2846"/>
    <w:rsid w:val="009E2EF5"/>
    <w:rsid w:val="009E3D90"/>
    <w:rsid w:val="009E435E"/>
    <w:rsid w:val="009E4BA9"/>
    <w:rsid w:val="009F0092"/>
    <w:rsid w:val="009F1153"/>
    <w:rsid w:val="009F2F72"/>
    <w:rsid w:val="009F2FC5"/>
    <w:rsid w:val="009F40F8"/>
    <w:rsid w:val="009F55FD"/>
    <w:rsid w:val="009F5B59"/>
    <w:rsid w:val="009F68B7"/>
    <w:rsid w:val="009F6F48"/>
    <w:rsid w:val="009F7F80"/>
    <w:rsid w:val="00A00065"/>
    <w:rsid w:val="00A0221E"/>
    <w:rsid w:val="00A047F9"/>
    <w:rsid w:val="00A0488C"/>
    <w:rsid w:val="00A04A82"/>
    <w:rsid w:val="00A05040"/>
    <w:rsid w:val="00A05C7B"/>
    <w:rsid w:val="00A05FB5"/>
    <w:rsid w:val="00A0780F"/>
    <w:rsid w:val="00A10AE8"/>
    <w:rsid w:val="00A11572"/>
    <w:rsid w:val="00A11A8D"/>
    <w:rsid w:val="00A149A4"/>
    <w:rsid w:val="00A14BDC"/>
    <w:rsid w:val="00A15D01"/>
    <w:rsid w:val="00A164C4"/>
    <w:rsid w:val="00A22C01"/>
    <w:rsid w:val="00A23C48"/>
    <w:rsid w:val="00A24923"/>
    <w:rsid w:val="00A24CC9"/>
    <w:rsid w:val="00A24FAC"/>
    <w:rsid w:val="00A25741"/>
    <w:rsid w:val="00A25831"/>
    <w:rsid w:val="00A26621"/>
    <w:rsid w:val="00A2668A"/>
    <w:rsid w:val="00A26737"/>
    <w:rsid w:val="00A2768A"/>
    <w:rsid w:val="00A27C2E"/>
    <w:rsid w:val="00A302C3"/>
    <w:rsid w:val="00A312BE"/>
    <w:rsid w:val="00A313E6"/>
    <w:rsid w:val="00A36250"/>
    <w:rsid w:val="00A36991"/>
    <w:rsid w:val="00A402E6"/>
    <w:rsid w:val="00A40483"/>
    <w:rsid w:val="00A40F41"/>
    <w:rsid w:val="00A4114C"/>
    <w:rsid w:val="00A4319D"/>
    <w:rsid w:val="00A43BFF"/>
    <w:rsid w:val="00A441F3"/>
    <w:rsid w:val="00A45366"/>
    <w:rsid w:val="00A4549D"/>
    <w:rsid w:val="00A464E4"/>
    <w:rsid w:val="00A46CCF"/>
    <w:rsid w:val="00A475D8"/>
    <w:rsid w:val="00A476AE"/>
    <w:rsid w:val="00A5089E"/>
    <w:rsid w:val="00A50C93"/>
    <w:rsid w:val="00A5140C"/>
    <w:rsid w:val="00A52521"/>
    <w:rsid w:val="00A5319F"/>
    <w:rsid w:val="00A53D3B"/>
    <w:rsid w:val="00A55454"/>
    <w:rsid w:val="00A57272"/>
    <w:rsid w:val="00A57854"/>
    <w:rsid w:val="00A6114D"/>
    <w:rsid w:val="00A61702"/>
    <w:rsid w:val="00A625B7"/>
    <w:rsid w:val="00A62896"/>
    <w:rsid w:val="00A62C42"/>
    <w:rsid w:val="00A63852"/>
    <w:rsid w:val="00A63DC2"/>
    <w:rsid w:val="00A6461A"/>
    <w:rsid w:val="00A64826"/>
    <w:rsid w:val="00A64E41"/>
    <w:rsid w:val="00A666F5"/>
    <w:rsid w:val="00A673BC"/>
    <w:rsid w:val="00A710E0"/>
    <w:rsid w:val="00A72452"/>
    <w:rsid w:val="00A734E5"/>
    <w:rsid w:val="00A73CA9"/>
    <w:rsid w:val="00A73FEC"/>
    <w:rsid w:val="00A747E3"/>
    <w:rsid w:val="00A74954"/>
    <w:rsid w:val="00A75D99"/>
    <w:rsid w:val="00A76646"/>
    <w:rsid w:val="00A76BB8"/>
    <w:rsid w:val="00A775E2"/>
    <w:rsid w:val="00A8007F"/>
    <w:rsid w:val="00A81EF8"/>
    <w:rsid w:val="00A8252E"/>
    <w:rsid w:val="00A83B8B"/>
    <w:rsid w:val="00A83CA7"/>
    <w:rsid w:val="00A84644"/>
    <w:rsid w:val="00A85088"/>
    <w:rsid w:val="00A8508C"/>
    <w:rsid w:val="00A85172"/>
    <w:rsid w:val="00A85940"/>
    <w:rsid w:val="00A859D0"/>
    <w:rsid w:val="00A86199"/>
    <w:rsid w:val="00A90BD8"/>
    <w:rsid w:val="00A91406"/>
    <w:rsid w:val="00A919E1"/>
    <w:rsid w:val="00A9327A"/>
    <w:rsid w:val="00A934B8"/>
    <w:rsid w:val="00A9377F"/>
    <w:rsid w:val="00A93CC6"/>
    <w:rsid w:val="00A94FD2"/>
    <w:rsid w:val="00A96C8B"/>
    <w:rsid w:val="00A97C49"/>
    <w:rsid w:val="00AA10EB"/>
    <w:rsid w:val="00AA143E"/>
    <w:rsid w:val="00AA1622"/>
    <w:rsid w:val="00AA1E53"/>
    <w:rsid w:val="00AA2624"/>
    <w:rsid w:val="00AA3B9B"/>
    <w:rsid w:val="00AA42D4"/>
    <w:rsid w:val="00AA4F7F"/>
    <w:rsid w:val="00AA53FD"/>
    <w:rsid w:val="00AA58FD"/>
    <w:rsid w:val="00AA63DD"/>
    <w:rsid w:val="00AA6BD7"/>
    <w:rsid w:val="00AA6D95"/>
    <w:rsid w:val="00AA78AB"/>
    <w:rsid w:val="00AB13F3"/>
    <w:rsid w:val="00AB1630"/>
    <w:rsid w:val="00AB2573"/>
    <w:rsid w:val="00AB2CCD"/>
    <w:rsid w:val="00AB34A5"/>
    <w:rsid w:val="00AB365E"/>
    <w:rsid w:val="00AB3A17"/>
    <w:rsid w:val="00AB4EEA"/>
    <w:rsid w:val="00AB53B3"/>
    <w:rsid w:val="00AB6309"/>
    <w:rsid w:val="00AB6DD9"/>
    <w:rsid w:val="00AB78E7"/>
    <w:rsid w:val="00AB7DAA"/>
    <w:rsid w:val="00AB7EE1"/>
    <w:rsid w:val="00AC0074"/>
    <w:rsid w:val="00AC1648"/>
    <w:rsid w:val="00AC3866"/>
    <w:rsid w:val="00AC39F8"/>
    <w:rsid w:val="00AC3B3B"/>
    <w:rsid w:val="00AC3BF9"/>
    <w:rsid w:val="00AC6727"/>
    <w:rsid w:val="00AC7169"/>
    <w:rsid w:val="00AD0297"/>
    <w:rsid w:val="00AD1726"/>
    <w:rsid w:val="00AD520D"/>
    <w:rsid w:val="00AD5394"/>
    <w:rsid w:val="00AE2431"/>
    <w:rsid w:val="00AE3367"/>
    <w:rsid w:val="00AE3DC2"/>
    <w:rsid w:val="00AE4ED6"/>
    <w:rsid w:val="00AE541E"/>
    <w:rsid w:val="00AE56F2"/>
    <w:rsid w:val="00AE5F8A"/>
    <w:rsid w:val="00AE6611"/>
    <w:rsid w:val="00AE6A93"/>
    <w:rsid w:val="00AE7A99"/>
    <w:rsid w:val="00AF0B8B"/>
    <w:rsid w:val="00AF38E2"/>
    <w:rsid w:val="00AF5A1A"/>
    <w:rsid w:val="00AF79FC"/>
    <w:rsid w:val="00AF7BCB"/>
    <w:rsid w:val="00B007EF"/>
    <w:rsid w:val="00B00C5F"/>
    <w:rsid w:val="00B01C0E"/>
    <w:rsid w:val="00B02798"/>
    <w:rsid w:val="00B02B41"/>
    <w:rsid w:val="00B0371D"/>
    <w:rsid w:val="00B0378A"/>
    <w:rsid w:val="00B03EA0"/>
    <w:rsid w:val="00B04F31"/>
    <w:rsid w:val="00B057C0"/>
    <w:rsid w:val="00B122FB"/>
    <w:rsid w:val="00B12806"/>
    <w:rsid w:val="00B12F98"/>
    <w:rsid w:val="00B13328"/>
    <w:rsid w:val="00B14444"/>
    <w:rsid w:val="00B14F8D"/>
    <w:rsid w:val="00B15B90"/>
    <w:rsid w:val="00B160EE"/>
    <w:rsid w:val="00B16370"/>
    <w:rsid w:val="00B16E5F"/>
    <w:rsid w:val="00B17B89"/>
    <w:rsid w:val="00B17F3D"/>
    <w:rsid w:val="00B209C1"/>
    <w:rsid w:val="00B20BAA"/>
    <w:rsid w:val="00B2418D"/>
    <w:rsid w:val="00B24A04"/>
    <w:rsid w:val="00B25C8F"/>
    <w:rsid w:val="00B263F9"/>
    <w:rsid w:val="00B27873"/>
    <w:rsid w:val="00B310BA"/>
    <w:rsid w:val="00B31C58"/>
    <w:rsid w:val="00B32883"/>
    <w:rsid w:val="00B3290A"/>
    <w:rsid w:val="00B34E4A"/>
    <w:rsid w:val="00B35B46"/>
    <w:rsid w:val="00B36347"/>
    <w:rsid w:val="00B40D84"/>
    <w:rsid w:val="00B41226"/>
    <w:rsid w:val="00B41C7A"/>
    <w:rsid w:val="00B41E45"/>
    <w:rsid w:val="00B43442"/>
    <w:rsid w:val="00B43698"/>
    <w:rsid w:val="00B4384A"/>
    <w:rsid w:val="00B43B9B"/>
    <w:rsid w:val="00B4566C"/>
    <w:rsid w:val="00B46A3E"/>
    <w:rsid w:val="00B4773C"/>
    <w:rsid w:val="00B478CB"/>
    <w:rsid w:val="00B47A5A"/>
    <w:rsid w:val="00B50039"/>
    <w:rsid w:val="00B50B65"/>
    <w:rsid w:val="00B511D9"/>
    <w:rsid w:val="00B5282A"/>
    <w:rsid w:val="00B538F4"/>
    <w:rsid w:val="00B53CB9"/>
    <w:rsid w:val="00B55075"/>
    <w:rsid w:val="00B568CA"/>
    <w:rsid w:val="00B6012B"/>
    <w:rsid w:val="00B60142"/>
    <w:rsid w:val="00B606F4"/>
    <w:rsid w:val="00B620F6"/>
    <w:rsid w:val="00B660F2"/>
    <w:rsid w:val="00B6624C"/>
    <w:rsid w:val="00B666F6"/>
    <w:rsid w:val="00B66972"/>
    <w:rsid w:val="00B6704F"/>
    <w:rsid w:val="00B71167"/>
    <w:rsid w:val="00B724E8"/>
    <w:rsid w:val="00B73C36"/>
    <w:rsid w:val="00B74B5A"/>
    <w:rsid w:val="00B751E8"/>
    <w:rsid w:val="00B77AEF"/>
    <w:rsid w:val="00B814E7"/>
    <w:rsid w:val="00B83B16"/>
    <w:rsid w:val="00B84201"/>
    <w:rsid w:val="00B855F0"/>
    <w:rsid w:val="00B861FF"/>
    <w:rsid w:val="00B86983"/>
    <w:rsid w:val="00B87600"/>
    <w:rsid w:val="00B9009D"/>
    <w:rsid w:val="00B91703"/>
    <w:rsid w:val="00B923AC"/>
    <w:rsid w:val="00B9300F"/>
    <w:rsid w:val="00B95B1D"/>
    <w:rsid w:val="00B96512"/>
    <w:rsid w:val="00B96543"/>
    <w:rsid w:val="00B9665F"/>
    <w:rsid w:val="00B975EA"/>
    <w:rsid w:val="00BA0398"/>
    <w:rsid w:val="00BA0521"/>
    <w:rsid w:val="00BA08B4"/>
    <w:rsid w:val="00BA1F13"/>
    <w:rsid w:val="00BA268E"/>
    <w:rsid w:val="00BA27C8"/>
    <w:rsid w:val="00BA2EA0"/>
    <w:rsid w:val="00BA33B9"/>
    <w:rsid w:val="00BA5216"/>
    <w:rsid w:val="00BA580B"/>
    <w:rsid w:val="00BA5B08"/>
    <w:rsid w:val="00BA66F1"/>
    <w:rsid w:val="00BA6A68"/>
    <w:rsid w:val="00BA6C1D"/>
    <w:rsid w:val="00BA7329"/>
    <w:rsid w:val="00BA7864"/>
    <w:rsid w:val="00BA78EB"/>
    <w:rsid w:val="00BB018B"/>
    <w:rsid w:val="00BB0F03"/>
    <w:rsid w:val="00BB166E"/>
    <w:rsid w:val="00BB1E68"/>
    <w:rsid w:val="00BB3115"/>
    <w:rsid w:val="00BB39B4"/>
    <w:rsid w:val="00BB4184"/>
    <w:rsid w:val="00BB487A"/>
    <w:rsid w:val="00BB4AC3"/>
    <w:rsid w:val="00BB5A48"/>
    <w:rsid w:val="00BB6090"/>
    <w:rsid w:val="00BB703E"/>
    <w:rsid w:val="00BB73F0"/>
    <w:rsid w:val="00BC014C"/>
    <w:rsid w:val="00BC14BD"/>
    <w:rsid w:val="00BC1EF9"/>
    <w:rsid w:val="00BC2FCF"/>
    <w:rsid w:val="00BC3B10"/>
    <w:rsid w:val="00BC4898"/>
    <w:rsid w:val="00BC4D06"/>
    <w:rsid w:val="00BC6ACF"/>
    <w:rsid w:val="00BD1EE2"/>
    <w:rsid w:val="00BD3506"/>
    <w:rsid w:val="00BD50B0"/>
    <w:rsid w:val="00BD55C8"/>
    <w:rsid w:val="00BD586E"/>
    <w:rsid w:val="00BD5C2E"/>
    <w:rsid w:val="00BE0154"/>
    <w:rsid w:val="00BE2D6F"/>
    <w:rsid w:val="00BE3666"/>
    <w:rsid w:val="00BE37CC"/>
    <w:rsid w:val="00BE39CA"/>
    <w:rsid w:val="00BE416D"/>
    <w:rsid w:val="00BE57C5"/>
    <w:rsid w:val="00BE5ABE"/>
    <w:rsid w:val="00BE5BF7"/>
    <w:rsid w:val="00BE62C2"/>
    <w:rsid w:val="00BE7495"/>
    <w:rsid w:val="00BE760D"/>
    <w:rsid w:val="00BE7910"/>
    <w:rsid w:val="00BE7F9A"/>
    <w:rsid w:val="00BF0293"/>
    <w:rsid w:val="00BF302E"/>
    <w:rsid w:val="00BF31E6"/>
    <w:rsid w:val="00BF3677"/>
    <w:rsid w:val="00BF39C7"/>
    <w:rsid w:val="00BF5F8B"/>
    <w:rsid w:val="00BF62D8"/>
    <w:rsid w:val="00BF7F05"/>
    <w:rsid w:val="00C012B3"/>
    <w:rsid w:val="00C01BCA"/>
    <w:rsid w:val="00C01CEC"/>
    <w:rsid w:val="00C026B4"/>
    <w:rsid w:val="00C02FCB"/>
    <w:rsid w:val="00C030AF"/>
    <w:rsid w:val="00C03188"/>
    <w:rsid w:val="00C03B42"/>
    <w:rsid w:val="00C051CD"/>
    <w:rsid w:val="00C070F2"/>
    <w:rsid w:val="00C075A2"/>
    <w:rsid w:val="00C12406"/>
    <w:rsid w:val="00C128FC"/>
    <w:rsid w:val="00C12B87"/>
    <w:rsid w:val="00C12C39"/>
    <w:rsid w:val="00C13661"/>
    <w:rsid w:val="00C141EF"/>
    <w:rsid w:val="00C14B20"/>
    <w:rsid w:val="00C26884"/>
    <w:rsid w:val="00C27723"/>
    <w:rsid w:val="00C30267"/>
    <w:rsid w:val="00C3283C"/>
    <w:rsid w:val="00C33D9A"/>
    <w:rsid w:val="00C34982"/>
    <w:rsid w:val="00C34A35"/>
    <w:rsid w:val="00C35828"/>
    <w:rsid w:val="00C36A36"/>
    <w:rsid w:val="00C379E5"/>
    <w:rsid w:val="00C4045C"/>
    <w:rsid w:val="00C408F8"/>
    <w:rsid w:val="00C413B1"/>
    <w:rsid w:val="00C41E35"/>
    <w:rsid w:val="00C429F3"/>
    <w:rsid w:val="00C430EF"/>
    <w:rsid w:val="00C44145"/>
    <w:rsid w:val="00C444E0"/>
    <w:rsid w:val="00C44E6A"/>
    <w:rsid w:val="00C4518A"/>
    <w:rsid w:val="00C46309"/>
    <w:rsid w:val="00C46C6F"/>
    <w:rsid w:val="00C47253"/>
    <w:rsid w:val="00C52285"/>
    <w:rsid w:val="00C52402"/>
    <w:rsid w:val="00C543B1"/>
    <w:rsid w:val="00C553CE"/>
    <w:rsid w:val="00C56067"/>
    <w:rsid w:val="00C5796C"/>
    <w:rsid w:val="00C618BC"/>
    <w:rsid w:val="00C61DA2"/>
    <w:rsid w:val="00C65877"/>
    <w:rsid w:val="00C65D7D"/>
    <w:rsid w:val="00C667DA"/>
    <w:rsid w:val="00C66894"/>
    <w:rsid w:val="00C67873"/>
    <w:rsid w:val="00C67A6D"/>
    <w:rsid w:val="00C703B0"/>
    <w:rsid w:val="00C714AA"/>
    <w:rsid w:val="00C71B6A"/>
    <w:rsid w:val="00C71EDB"/>
    <w:rsid w:val="00C72332"/>
    <w:rsid w:val="00C73769"/>
    <w:rsid w:val="00C7452E"/>
    <w:rsid w:val="00C7550B"/>
    <w:rsid w:val="00C75FC2"/>
    <w:rsid w:val="00C76194"/>
    <w:rsid w:val="00C7628F"/>
    <w:rsid w:val="00C771B0"/>
    <w:rsid w:val="00C7765D"/>
    <w:rsid w:val="00C805EF"/>
    <w:rsid w:val="00C810B5"/>
    <w:rsid w:val="00C81169"/>
    <w:rsid w:val="00C8149E"/>
    <w:rsid w:val="00C815D8"/>
    <w:rsid w:val="00C8212A"/>
    <w:rsid w:val="00C82A58"/>
    <w:rsid w:val="00C83E42"/>
    <w:rsid w:val="00C85A4F"/>
    <w:rsid w:val="00C8797B"/>
    <w:rsid w:val="00C87AB0"/>
    <w:rsid w:val="00C91D31"/>
    <w:rsid w:val="00C922F4"/>
    <w:rsid w:val="00C93539"/>
    <w:rsid w:val="00C9368E"/>
    <w:rsid w:val="00C95E02"/>
    <w:rsid w:val="00C962DE"/>
    <w:rsid w:val="00C96409"/>
    <w:rsid w:val="00C9682B"/>
    <w:rsid w:val="00C97CE3"/>
    <w:rsid w:val="00CA037C"/>
    <w:rsid w:val="00CA0A12"/>
    <w:rsid w:val="00CA27A3"/>
    <w:rsid w:val="00CA397E"/>
    <w:rsid w:val="00CA69A6"/>
    <w:rsid w:val="00CA6B96"/>
    <w:rsid w:val="00CA72F3"/>
    <w:rsid w:val="00CA7870"/>
    <w:rsid w:val="00CB1286"/>
    <w:rsid w:val="00CB1742"/>
    <w:rsid w:val="00CB2461"/>
    <w:rsid w:val="00CB2912"/>
    <w:rsid w:val="00CB2989"/>
    <w:rsid w:val="00CB2ADB"/>
    <w:rsid w:val="00CB2BD7"/>
    <w:rsid w:val="00CB383A"/>
    <w:rsid w:val="00CB4248"/>
    <w:rsid w:val="00CB4BCC"/>
    <w:rsid w:val="00CB6A2E"/>
    <w:rsid w:val="00CC00D7"/>
    <w:rsid w:val="00CC19E0"/>
    <w:rsid w:val="00CC1C59"/>
    <w:rsid w:val="00CC2117"/>
    <w:rsid w:val="00CC2FFC"/>
    <w:rsid w:val="00CC40AF"/>
    <w:rsid w:val="00CC540C"/>
    <w:rsid w:val="00CC5D20"/>
    <w:rsid w:val="00CD03E4"/>
    <w:rsid w:val="00CD081E"/>
    <w:rsid w:val="00CD0FE1"/>
    <w:rsid w:val="00CD1FA2"/>
    <w:rsid w:val="00CD33FB"/>
    <w:rsid w:val="00CD4299"/>
    <w:rsid w:val="00CD492A"/>
    <w:rsid w:val="00CD6B78"/>
    <w:rsid w:val="00CE0620"/>
    <w:rsid w:val="00CE0831"/>
    <w:rsid w:val="00CE16C0"/>
    <w:rsid w:val="00CE19F2"/>
    <w:rsid w:val="00CE307C"/>
    <w:rsid w:val="00CE3DFA"/>
    <w:rsid w:val="00CE4265"/>
    <w:rsid w:val="00CE45CD"/>
    <w:rsid w:val="00CE5087"/>
    <w:rsid w:val="00CE6EA1"/>
    <w:rsid w:val="00CE6FA1"/>
    <w:rsid w:val="00CE7E6C"/>
    <w:rsid w:val="00CF1542"/>
    <w:rsid w:val="00CF1953"/>
    <w:rsid w:val="00CF2697"/>
    <w:rsid w:val="00CF4D23"/>
    <w:rsid w:val="00CF77AE"/>
    <w:rsid w:val="00CF799C"/>
    <w:rsid w:val="00D02191"/>
    <w:rsid w:val="00D0246D"/>
    <w:rsid w:val="00D02E41"/>
    <w:rsid w:val="00D030E4"/>
    <w:rsid w:val="00D06C2B"/>
    <w:rsid w:val="00D1089A"/>
    <w:rsid w:val="00D10BCA"/>
    <w:rsid w:val="00D11C11"/>
    <w:rsid w:val="00D1314F"/>
    <w:rsid w:val="00D1514D"/>
    <w:rsid w:val="00D1591D"/>
    <w:rsid w:val="00D15D36"/>
    <w:rsid w:val="00D16B8B"/>
    <w:rsid w:val="00D16EDC"/>
    <w:rsid w:val="00D17366"/>
    <w:rsid w:val="00D174D8"/>
    <w:rsid w:val="00D1783E"/>
    <w:rsid w:val="00D17C3B"/>
    <w:rsid w:val="00D22821"/>
    <w:rsid w:val="00D26430"/>
    <w:rsid w:val="00D31A68"/>
    <w:rsid w:val="00D32398"/>
    <w:rsid w:val="00D32D69"/>
    <w:rsid w:val="00D346E6"/>
    <w:rsid w:val="00D34B85"/>
    <w:rsid w:val="00D34E4F"/>
    <w:rsid w:val="00D364DE"/>
    <w:rsid w:val="00D36B21"/>
    <w:rsid w:val="00D36BBE"/>
    <w:rsid w:val="00D37557"/>
    <w:rsid w:val="00D37AE6"/>
    <w:rsid w:val="00D403CE"/>
    <w:rsid w:val="00D40830"/>
    <w:rsid w:val="00D41B0A"/>
    <w:rsid w:val="00D4288C"/>
    <w:rsid w:val="00D43CA9"/>
    <w:rsid w:val="00D43F88"/>
    <w:rsid w:val="00D44B05"/>
    <w:rsid w:val="00D46296"/>
    <w:rsid w:val="00D46E30"/>
    <w:rsid w:val="00D477B1"/>
    <w:rsid w:val="00D510F3"/>
    <w:rsid w:val="00D5145A"/>
    <w:rsid w:val="00D5153F"/>
    <w:rsid w:val="00D51BDC"/>
    <w:rsid w:val="00D5257A"/>
    <w:rsid w:val="00D53B97"/>
    <w:rsid w:val="00D63802"/>
    <w:rsid w:val="00D63A38"/>
    <w:rsid w:val="00D64133"/>
    <w:rsid w:val="00D64363"/>
    <w:rsid w:val="00D653D9"/>
    <w:rsid w:val="00D65C10"/>
    <w:rsid w:val="00D67262"/>
    <w:rsid w:val="00D72E30"/>
    <w:rsid w:val="00D74C7B"/>
    <w:rsid w:val="00D766D1"/>
    <w:rsid w:val="00D7730B"/>
    <w:rsid w:val="00D8046A"/>
    <w:rsid w:val="00D8098E"/>
    <w:rsid w:val="00D8155E"/>
    <w:rsid w:val="00D83384"/>
    <w:rsid w:val="00D84AF6"/>
    <w:rsid w:val="00D8504F"/>
    <w:rsid w:val="00D85CA5"/>
    <w:rsid w:val="00D86BE5"/>
    <w:rsid w:val="00D91037"/>
    <w:rsid w:val="00D911AA"/>
    <w:rsid w:val="00D928DD"/>
    <w:rsid w:val="00D93CCE"/>
    <w:rsid w:val="00D941AF"/>
    <w:rsid w:val="00D9436F"/>
    <w:rsid w:val="00DA0370"/>
    <w:rsid w:val="00DA2D77"/>
    <w:rsid w:val="00DA2EB6"/>
    <w:rsid w:val="00DA4966"/>
    <w:rsid w:val="00DA4EB0"/>
    <w:rsid w:val="00DA588E"/>
    <w:rsid w:val="00DA5FED"/>
    <w:rsid w:val="00DA6058"/>
    <w:rsid w:val="00DA77B2"/>
    <w:rsid w:val="00DA78FE"/>
    <w:rsid w:val="00DA7903"/>
    <w:rsid w:val="00DB10BF"/>
    <w:rsid w:val="00DB1924"/>
    <w:rsid w:val="00DB2577"/>
    <w:rsid w:val="00DB3319"/>
    <w:rsid w:val="00DB379C"/>
    <w:rsid w:val="00DB3ED7"/>
    <w:rsid w:val="00DB42B9"/>
    <w:rsid w:val="00DB4371"/>
    <w:rsid w:val="00DB5437"/>
    <w:rsid w:val="00DB5450"/>
    <w:rsid w:val="00DB58F5"/>
    <w:rsid w:val="00DB59D8"/>
    <w:rsid w:val="00DB6E04"/>
    <w:rsid w:val="00DB74F1"/>
    <w:rsid w:val="00DB7B4B"/>
    <w:rsid w:val="00DC05D1"/>
    <w:rsid w:val="00DC0960"/>
    <w:rsid w:val="00DC0990"/>
    <w:rsid w:val="00DC0D89"/>
    <w:rsid w:val="00DC0ED8"/>
    <w:rsid w:val="00DC2B12"/>
    <w:rsid w:val="00DC2E57"/>
    <w:rsid w:val="00DC335D"/>
    <w:rsid w:val="00DC49AE"/>
    <w:rsid w:val="00DC52BF"/>
    <w:rsid w:val="00DC5A59"/>
    <w:rsid w:val="00DC5E80"/>
    <w:rsid w:val="00DC7672"/>
    <w:rsid w:val="00DC7DED"/>
    <w:rsid w:val="00DD0709"/>
    <w:rsid w:val="00DD1349"/>
    <w:rsid w:val="00DD17E9"/>
    <w:rsid w:val="00DD2A59"/>
    <w:rsid w:val="00DD2BCD"/>
    <w:rsid w:val="00DD46AE"/>
    <w:rsid w:val="00DD5243"/>
    <w:rsid w:val="00DE05B8"/>
    <w:rsid w:val="00DE0CD9"/>
    <w:rsid w:val="00DE1ADA"/>
    <w:rsid w:val="00DE2226"/>
    <w:rsid w:val="00DE22A6"/>
    <w:rsid w:val="00DE5061"/>
    <w:rsid w:val="00DE5F53"/>
    <w:rsid w:val="00DE60F1"/>
    <w:rsid w:val="00DF12D4"/>
    <w:rsid w:val="00DF1CAD"/>
    <w:rsid w:val="00DF3C40"/>
    <w:rsid w:val="00DF528C"/>
    <w:rsid w:val="00DF709F"/>
    <w:rsid w:val="00DF796D"/>
    <w:rsid w:val="00DF7AFC"/>
    <w:rsid w:val="00DF7F9A"/>
    <w:rsid w:val="00E01C04"/>
    <w:rsid w:val="00E02D33"/>
    <w:rsid w:val="00E03A7F"/>
    <w:rsid w:val="00E05595"/>
    <w:rsid w:val="00E06664"/>
    <w:rsid w:val="00E06865"/>
    <w:rsid w:val="00E06A57"/>
    <w:rsid w:val="00E06DE5"/>
    <w:rsid w:val="00E079B9"/>
    <w:rsid w:val="00E10EFE"/>
    <w:rsid w:val="00E10F9E"/>
    <w:rsid w:val="00E13B68"/>
    <w:rsid w:val="00E13BA3"/>
    <w:rsid w:val="00E13BFD"/>
    <w:rsid w:val="00E15EDD"/>
    <w:rsid w:val="00E17BF7"/>
    <w:rsid w:val="00E202A3"/>
    <w:rsid w:val="00E20D17"/>
    <w:rsid w:val="00E21DC4"/>
    <w:rsid w:val="00E225D9"/>
    <w:rsid w:val="00E2264F"/>
    <w:rsid w:val="00E2278F"/>
    <w:rsid w:val="00E238EA"/>
    <w:rsid w:val="00E2427A"/>
    <w:rsid w:val="00E26A2E"/>
    <w:rsid w:val="00E26E14"/>
    <w:rsid w:val="00E3161F"/>
    <w:rsid w:val="00E3260C"/>
    <w:rsid w:val="00E33724"/>
    <w:rsid w:val="00E341E0"/>
    <w:rsid w:val="00E34589"/>
    <w:rsid w:val="00E347DA"/>
    <w:rsid w:val="00E34B0A"/>
    <w:rsid w:val="00E36234"/>
    <w:rsid w:val="00E36C87"/>
    <w:rsid w:val="00E37FD5"/>
    <w:rsid w:val="00E40405"/>
    <w:rsid w:val="00E404CB"/>
    <w:rsid w:val="00E40820"/>
    <w:rsid w:val="00E40D4E"/>
    <w:rsid w:val="00E41DE9"/>
    <w:rsid w:val="00E42037"/>
    <w:rsid w:val="00E42F1F"/>
    <w:rsid w:val="00E432E0"/>
    <w:rsid w:val="00E44E0E"/>
    <w:rsid w:val="00E44FAA"/>
    <w:rsid w:val="00E46134"/>
    <w:rsid w:val="00E4785A"/>
    <w:rsid w:val="00E51FBF"/>
    <w:rsid w:val="00E53F70"/>
    <w:rsid w:val="00E5404D"/>
    <w:rsid w:val="00E54CC6"/>
    <w:rsid w:val="00E54E35"/>
    <w:rsid w:val="00E5643C"/>
    <w:rsid w:val="00E567FD"/>
    <w:rsid w:val="00E575F9"/>
    <w:rsid w:val="00E57927"/>
    <w:rsid w:val="00E60B8C"/>
    <w:rsid w:val="00E61E25"/>
    <w:rsid w:val="00E63C36"/>
    <w:rsid w:val="00E6433C"/>
    <w:rsid w:val="00E65503"/>
    <w:rsid w:val="00E66CD2"/>
    <w:rsid w:val="00E71394"/>
    <w:rsid w:val="00E7277E"/>
    <w:rsid w:val="00E73B26"/>
    <w:rsid w:val="00E74724"/>
    <w:rsid w:val="00E76C83"/>
    <w:rsid w:val="00E77756"/>
    <w:rsid w:val="00E808D2"/>
    <w:rsid w:val="00E83AAB"/>
    <w:rsid w:val="00E83DB1"/>
    <w:rsid w:val="00E84E6A"/>
    <w:rsid w:val="00E84EBA"/>
    <w:rsid w:val="00E85C22"/>
    <w:rsid w:val="00E868AB"/>
    <w:rsid w:val="00E869CF"/>
    <w:rsid w:val="00E875B2"/>
    <w:rsid w:val="00E911CF"/>
    <w:rsid w:val="00E92AFC"/>
    <w:rsid w:val="00E92F84"/>
    <w:rsid w:val="00E93331"/>
    <w:rsid w:val="00E93562"/>
    <w:rsid w:val="00E966ED"/>
    <w:rsid w:val="00E9774F"/>
    <w:rsid w:val="00EA0ECC"/>
    <w:rsid w:val="00EA1AEE"/>
    <w:rsid w:val="00EA1D55"/>
    <w:rsid w:val="00EA494D"/>
    <w:rsid w:val="00EA57FC"/>
    <w:rsid w:val="00EA737E"/>
    <w:rsid w:val="00EA76D0"/>
    <w:rsid w:val="00EB0EB4"/>
    <w:rsid w:val="00EB1433"/>
    <w:rsid w:val="00EB229F"/>
    <w:rsid w:val="00EB3272"/>
    <w:rsid w:val="00EB33B2"/>
    <w:rsid w:val="00EB5E3F"/>
    <w:rsid w:val="00EB60D9"/>
    <w:rsid w:val="00EB627F"/>
    <w:rsid w:val="00EB7227"/>
    <w:rsid w:val="00EB7AAC"/>
    <w:rsid w:val="00EC0738"/>
    <w:rsid w:val="00EC078A"/>
    <w:rsid w:val="00EC0849"/>
    <w:rsid w:val="00EC3630"/>
    <w:rsid w:val="00EC3A35"/>
    <w:rsid w:val="00EC3A6F"/>
    <w:rsid w:val="00EC3B88"/>
    <w:rsid w:val="00EC3DF1"/>
    <w:rsid w:val="00EC4932"/>
    <w:rsid w:val="00EC4BB4"/>
    <w:rsid w:val="00EC4C15"/>
    <w:rsid w:val="00EC5E52"/>
    <w:rsid w:val="00EC5E5F"/>
    <w:rsid w:val="00ED0E75"/>
    <w:rsid w:val="00ED1900"/>
    <w:rsid w:val="00ED276E"/>
    <w:rsid w:val="00ED2D1C"/>
    <w:rsid w:val="00ED2ED4"/>
    <w:rsid w:val="00ED591E"/>
    <w:rsid w:val="00ED6C10"/>
    <w:rsid w:val="00ED758F"/>
    <w:rsid w:val="00ED77D5"/>
    <w:rsid w:val="00EE057F"/>
    <w:rsid w:val="00EE1106"/>
    <w:rsid w:val="00EE2184"/>
    <w:rsid w:val="00EE40A9"/>
    <w:rsid w:val="00EE4D37"/>
    <w:rsid w:val="00EE4FC4"/>
    <w:rsid w:val="00EE5383"/>
    <w:rsid w:val="00EE6501"/>
    <w:rsid w:val="00EE7763"/>
    <w:rsid w:val="00EE7B49"/>
    <w:rsid w:val="00EF0F3D"/>
    <w:rsid w:val="00EF1080"/>
    <w:rsid w:val="00EF2C9A"/>
    <w:rsid w:val="00EF42EB"/>
    <w:rsid w:val="00EF45F6"/>
    <w:rsid w:val="00EF4B42"/>
    <w:rsid w:val="00EF55FC"/>
    <w:rsid w:val="00EF5C18"/>
    <w:rsid w:val="00F016D8"/>
    <w:rsid w:val="00F01F5E"/>
    <w:rsid w:val="00F020AB"/>
    <w:rsid w:val="00F02E50"/>
    <w:rsid w:val="00F034F8"/>
    <w:rsid w:val="00F03776"/>
    <w:rsid w:val="00F04CD5"/>
    <w:rsid w:val="00F0540D"/>
    <w:rsid w:val="00F10450"/>
    <w:rsid w:val="00F10BC7"/>
    <w:rsid w:val="00F121C7"/>
    <w:rsid w:val="00F1222A"/>
    <w:rsid w:val="00F126C7"/>
    <w:rsid w:val="00F146C2"/>
    <w:rsid w:val="00F149EE"/>
    <w:rsid w:val="00F1614C"/>
    <w:rsid w:val="00F1615C"/>
    <w:rsid w:val="00F170E7"/>
    <w:rsid w:val="00F17809"/>
    <w:rsid w:val="00F20D7B"/>
    <w:rsid w:val="00F21223"/>
    <w:rsid w:val="00F23479"/>
    <w:rsid w:val="00F24977"/>
    <w:rsid w:val="00F24DA0"/>
    <w:rsid w:val="00F25EDF"/>
    <w:rsid w:val="00F2647F"/>
    <w:rsid w:val="00F27521"/>
    <w:rsid w:val="00F279ED"/>
    <w:rsid w:val="00F27B2E"/>
    <w:rsid w:val="00F30499"/>
    <w:rsid w:val="00F3083D"/>
    <w:rsid w:val="00F33937"/>
    <w:rsid w:val="00F344CC"/>
    <w:rsid w:val="00F347CD"/>
    <w:rsid w:val="00F34E31"/>
    <w:rsid w:val="00F353C4"/>
    <w:rsid w:val="00F36296"/>
    <w:rsid w:val="00F37466"/>
    <w:rsid w:val="00F37631"/>
    <w:rsid w:val="00F403D7"/>
    <w:rsid w:val="00F437A1"/>
    <w:rsid w:val="00F4575C"/>
    <w:rsid w:val="00F459A0"/>
    <w:rsid w:val="00F45AC2"/>
    <w:rsid w:val="00F45E08"/>
    <w:rsid w:val="00F45E2E"/>
    <w:rsid w:val="00F4663D"/>
    <w:rsid w:val="00F46827"/>
    <w:rsid w:val="00F51BED"/>
    <w:rsid w:val="00F51C8B"/>
    <w:rsid w:val="00F52B4E"/>
    <w:rsid w:val="00F5321D"/>
    <w:rsid w:val="00F54850"/>
    <w:rsid w:val="00F54BC0"/>
    <w:rsid w:val="00F553D8"/>
    <w:rsid w:val="00F57421"/>
    <w:rsid w:val="00F60EAF"/>
    <w:rsid w:val="00F613D6"/>
    <w:rsid w:val="00F62247"/>
    <w:rsid w:val="00F62475"/>
    <w:rsid w:val="00F62F2B"/>
    <w:rsid w:val="00F6338C"/>
    <w:rsid w:val="00F64628"/>
    <w:rsid w:val="00F65665"/>
    <w:rsid w:val="00F67166"/>
    <w:rsid w:val="00F71440"/>
    <w:rsid w:val="00F726EE"/>
    <w:rsid w:val="00F75130"/>
    <w:rsid w:val="00F75671"/>
    <w:rsid w:val="00F75893"/>
    <w:rsid w:val="00F7597F"/>
    <w:rsid w:val="00F765E2"/>
    <w:rsid w:val="00F76767"/>
    <w:rsid w:val="00F7783F"/>
    <w:rsid w:val="00F778B5"/>
    <w:rsid w:val="00F77BAC"/>
    <w:rsid w:val="00F77C16"/>
    <w:rsid w:val="00F80A32"/>
    <w:rsid w:val="00F810CD"/>
    <w:rsid w:val="00F8205B"/>
    <w:rsid w:val="00F830AF"/>
    <w:rsid w:val="00F84268"/>
    <w:rsid w:val="00F8631C"/>
    <w:rsid w:val="00F86758"/>
    <w:rsid w:val="00F86EFB"/>
    <w:rsid w:val="00F877EB"/>
    <w:rsid w:val="00F90205"/>
    <w:rsid w:val="00F91FD9"/>
    <w:rsid w:val="00F92801"/>
    <w:rsid w:val="00F945BD"/>
    <w:rsid w:val="00F946C7"/>
    <w:rsid w:val="00F96676"/>
    <w:rsid w:val="00F97BCF"/>
    <w:rsid w:val="00F97ECE"/>
    <w:rsid w:val="00FA338B"/>
    <w:rsid w:val="00FA6266"/>
    <w:rsid w:val="00FA6396"/>
    <w:rsid w:val="00FA6497"/>
    <w:rsid w:val="00FA6537"/>
    <w:rsid w:val="00FA67A8"/>
    <w:rsid w:val="00FA6994"/>
    <w:rsid w:val="00FA6B22"/>
    <w:rsid w:val="00FA6F31"/>
    <w:rsid w:val="00FA7B87"/>
    <w:rsid w:val="00FB1248"/>
    <w:rsid w:val="00FB14DF"/>
    <w:rsid w:val="00FB1AA8"/>
    <w:rsid w:val="00FB20BE"/>
    <w:rsid w:val="00FB293B"/>
    <w:rsid w:val="00FB49E9"/>
    <w:rsid w:val="00FB4B5D"/>
    <w:rsid w:val="00FB4FC8"/>
    <w:rsid w:val="00FB5E2E"/>
    <w:rsid w:val="00FB630C"/>
    <w:rsid w:val="00FB7419"/>
    <w:rsid w:val="00FC1398"/>
    <w:rsid w:val="00FC1E9C"/>
    <w:rsid w:val="00FC1FC2"/>
    <w:rsid w:val="00FC2268"/>
    <w:rsid w:val="00FC257C"/>
    <w:rsid w:val="00FC28D6"/>
    <w:rsid w:val="00FC2D85"/>
    <w:rsid w:val="00FC2E84"/>
    <w:rsid w:val="00FC6A22"/>
    <w:rsid w:val="00FC7840"/>
    <w:rsid w:val="00FD21B8"/>
    <w:rsid w:val="00FD3E0C"/>
    <w:rsid w:val="00FD4A08"/>
    <w:rsid w:val="00FD5148"/>
    <w:rsid w:val="00FD5CE6"/>
    <w:rsid w:val="00FD73A4"/>
    <w:rsid w:val="00FD740E"/>
    <w:rsid w:val="00FD7989"/>
    <w:rsid w:val="00FD79BB"/>
    <w:rsid w:val="00FE1CED"/>
    <w:rsid w:val="00FE260E"/>
    <w:rsid w:val="00FE2BCE"/>
    <w:rsid w:val="00FE2D06"/>
    <w:rsid w:val="00FE39B9"/>
    <w:rsid w:val="00FE3DD1"/>
    <w:rsid w:val="00FE3E27"/>
    <w:rsid w:val="00FE64D2"/>
    <w:rsid w:val="00FE6537"/>
    <w:rsid w:val="00FE6F56"/>
    <w:rsid w:val="00FF15B1"/>
    <w:rsid w:val="00FF2A9C"/>
    <w:rsid w:val="00FF50AB"/>
    <w:rsid w:val="00FF5116"/>
    <w:rsid w:val="00FF618E"/>
    <w:rsid w:val="00FF6289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3C4B7B44"/>
  <w15:docId w15:val="{7597D359-1F02-42FB-B988-DA525B91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7B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477B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477B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477B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477B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47A5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47A5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47A5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47A5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47A5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477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477B1"/>
  </w:style>
  <w:style w:type="paragraph" w:customStyle="1" w:styleId="00ClientCover">
    <w:name w:val="00ClientCover"/>
    <w:basedOn w:val="Normal"/>
    <w:rsid w:val="00D477B1"/>
  </w:style>
  <w:style w:type="paragraph" w:customStyle="1" w:styleId="02Text">
    <w:name w:val="02Text"/>
    <w:basedOn w:val="Normal"/>
    <w:rsid w:val="00D477B1"/>
  </w:style>
  <w:style w:type="paragraph" w:customStyle="1" w:styleId="BillBasic">
    <w:name w:val="BillBasic"/>
    <w:link w:val="BillBasicChar"/>
    <w:rsid w:val="00D477B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477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477B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477B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477B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477B1"/>
    <w:pPr>
      <w:spacing w:before="240"/>
    </w:pPr>
  </w:style>
  <w:style w:type="paragraph" w:customStyle="1" w:styleId="EnactingWords">
    <w:name w:val="EnactingWords"/>
    <w:basedOn w:val="BillBasic"/>
    <w:rsid w:val="00D477B1"/>
    <w:pPr>
      <w:spacing w:before="120"/>
    </w:pPr>
  </w:style>
  <w:style w:type="paragraph" w:customStyle="1" w:styleId="Amain">
    <w:name w:val="A main"/>
    <w:basedOn w:val="BillBasic"/>
    <w:rsid w:val="00D477B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D477B1"/>
    <w:pPr>
      <w:ind w:left="1100"/>
    </w:pPr>
  </w:style>
  <w:style w:type="paragraph" w:customStyle="1" w:styleId="Apara">
    <w:name w:val="A para"/>
    <w:basedOn w:val="BillBasic"/>
    <w:rsid w:val="00D477B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477B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477B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D477B1"/>
    <w:pPr>
      <w:ind w:left="1100"/>
    </w:pPr>
  </w:style>
  <w:style w:type="paragraph" w:customStyle="1" w:styleId="aExamHead">
    <w:name w:val="aExam Head"/>
    <w:basedOn w:val="BillBasicHeading"/>
    <w:next w:val="aExam"/>
    <w:rsid w:val="00D477B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477B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477B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477B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477B1"/>
    <w:pPr>
      <w:spacing w:before="120" w:after="60"/>
    </w:pPr>
  </w:style>
  <w:style w:type="paragraph" w:customStyle="1" w:styleId="HeaderOdd6">
    <w:name w:val="HeaderOdd6"/>
    <w:basedOn w:val="HeaderEven6"/>
    <w:rsid w:val="00D477B1"/>
    <w:pPr>
      <w:jc w:val="right"/>
    </w:pPr>
  </w:style>
  <w:style w:type="paragraph" w:customStyle="1" w:styleId="HeaderOdd">
    <w:name w:val="HeaderOdd"/>
    <w:basedOn w:val="HeaderEven"/>
    <w:rsid w:val="00D477B1"/>
    <w:pPr>
      <w:jc w:val="right"/>
    </w:pPr>
  </w:style>
  <w:style w:type="paragraph" w:customStyle="1" w:styleId="N-TOCheading">
    <w:name w:val="N-TOCheading"/>
    <w:basedOn w:val="BillBasicHeading"/>
    <w:next w:val="N-9pt"/>
    <w:rsid w:val="00D477B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477B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477B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477B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477B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477B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477B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477B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link w:val="AH2PartChar"/>
    <w:rsid w:val="00D477B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477B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477B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477B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477B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477B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477B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477B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477B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477B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477B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477B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477B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477B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477B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47A5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477B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477B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477B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477B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477B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477B1"/>
    <w:rPr>
      <w:rFonts w:ascii="Arial" w:hAnsi="Arial"/>
      <w:sz w:val="16"/>
    </w:rPr>
  </w:style>
  <w:style w:type="paragraph" w:customStyle="1" w:styleId="PageBreak">
    <w:name w:val="PageBreak"/>
    <w:basedOn w:val="Normal"/>
    <w:rsid w:val="00D477B1"/>
    <w:rPr>
      <w:sz w:val="4"/>
    </w:rPr>
  </w:style>
  <w:style w:type="paragraph" w:customStyle="1" w:styleId="04Dictionary">
    <w:name w:val="04Dictionary"/>
    <w:basedOn w:val="Normal"/>
    <w:rsid w:val="00D477B1"/>
  </w:style>
  <w:style w:type="paragraph" w:customStyle="1" w:styleId="N-line1">
    <w:name w:val="N-line1"/>
    <w:basedOn w:val="BillBasic"/>
    <w:rsid w:val="00D477B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477B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477B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477B1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D477B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477B1"/>
  </w:style>
  <w:style w:type="paragraph" w:customStyle="1" w:styleId="03Schedule">
    <w:name w:val="03Schedule"/>
    <w:basedOn w:val="Normal"/>
    <w:rsid w:val="00D477B1"/>
  </w:style>
  <w:style w:type="paragraph" w:customStyle="1" w:styleId="ISched-heading">
    <w:name w:val="I Sched-heading"/>
    <w:basedOn w:val="BillBasicHeading"/>
    <w:next w:val="Normal"/>
    <w:rsid w:val="00D477B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477B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477B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477B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477B1"/>
  </w:style>
  <w:style w:type="paragraph" w:customStyle="1" w:styleId="Ipara">
    <w:name w:val="I para"/>
    <w:basedOn w:val="Apara"/>
    <w:rsid w:val="00D477B1"/>
    <w:pPr>
      <w:outlineLvl w:val="9"/>
    </w:pPr>
  </w:style>
  <w:style w:type="paragraph" w:customStyle="1" w:styleId="Isubpara">
    <w:name w:val="I subpara"/>
    <w:basedOn w:val="Asubpara"/>
    <w:rsid w:val="00D477B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477B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477B1"/>
  </w:style>
  <w:style w:type="character" w:customStyle="1" w:styleId="CharDivNo">
    <w:name w:val="CharDivNo"/>
    <w:basedOn w:val="DefaultParagraphFont"/>
    <w:rsid w:val="00D477B1"/>
  </w:style>
  <w:style w:type="character" w:customStyle="1" w:styleId="CharDivText">
    <w:name w:val="CharDivText"/>
    <w:basedOn w:val="DefaultParagraphFont"/>
    <w:rsid w:val="00D477B1"/>
  </w:style>
  <w:style w:type="character" w:customStyle="1" w:styleId="CharPartNo">
    <w:name w:val="CharPartNo"/>
    <w:basedOn w:val="DefaultParagraphFont"/>
    <w:rsid w:val="00D477B1"/>
  </w:style>
  <w:style w:type="paragraph" w:customStyle="1" w:styleId="Placeholder">
    <w:name w:val="Placeholder"/>
    <w:basedOn w:val="Normal"/>
    <w:rsid w:val="00D477B1"/>
    <w:rPr>
      <w:sz w:val="10"/>
    </w:rPr>
  </w:style>
  <w:style w:type="paragraph" w:styleId="PlainText">
    <w:name w:val="Plain Text"/>
    <w:basedOn w:val="Normal"/>
    <w:rsid w:val="00D477B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477B1"/>
  </w:style>
  <w:style w:type="character" w:customStyle="1" w:styleId="CharChapText">
    <w:name w:val="CharChapText"/>
    <w:basedOn w:val="DefaultParagraphFont"/>
    <w:rsid w:val="00D477B1"/>
  </w:style>
  <w:style w:type="character" w:customStyle="1" w:styleId="CharPartText">
    <w:name w:val="CharPartText"/>
    <w:basedOn w:val="DefaultParagraphFont"/>
    <w:rsid w:val="00D477B1"/>
  </w:style>
  <w:style w:type="paragraph" w:styleId="TOC1">
    <w:name w:val="toc 1"/>
    <w:basedOn w:val="Normal"/>
    <w:next w:val="Normal"/>
    <w:autoRedefine/>
    <w:rsid w:val="00D477B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477B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477B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477B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477B1"/>
  </w:style>
  <w:style w:type="paragraph" w:styleId="Title">
    <w:name w:val="Title"/>
    <w:basedOn w:val="Normal"/>
    <w:qFormat/>
    <w:rsid w:val="00B47A5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477B1"/>
    <w:pPr>
      <w:ind w:left="4252"/>
    </w:pPr>
  </w:style>
  <w:style w:type="paragraph" w:customStyle="1" w:styleId="ActNo">
    <w:name w:val="ActNo"/>
    <w:basedOn w:val="BillBasicHeading"/>
    <w:rsid w:val="00D477B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477B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477B1"/>
    <w:pPr>
      <w:ind w:left="1500" w:hanging="400"/>
    </w:pPr>
  </w:style>
  <w:style w:type="paragraph" w:customStyle="1" w:styleId="LongTitle">
    <w:name w:val="LongTitle"/>
    <w:basedOn w:val="BillBasic"/>
    <w:rsid w:val="00D477B1"/>
    <w:pPr>
      <w:spacing w:before="300"/>
    </w:pPr>
  </w:style>
  <w:style w:type="paragraph" w:customStyle="1" w:styleId="Minister">
    <w:name w:val="Minister"/>
    <w:basedOn w:val="BillBasic"/>
    <w:rsid w:val="00D477B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477B1"/>
    <w:pPr>
      <w:tabs>
        <w:tab w:val="left" w:pos="4320"/>
      </w:tabs>
    </w:pPr>
  </w:style>
  <w:style w:type="paragraph" w:customStyle="1" w:styleId="madeunder">
    <w:name w:val="made under"/>
    <w:basedOn w:val="BillBasic"/>
    <w:rsid w:val="00D477B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47A5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477B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477B1"/>
    <w:rPr>
      <w:i/>
    </w:rPr>
  </w:style>
  <w:style w:type="paragraph" w:customStyle="1" w:styleId="00SigningPage">
    <w:name w:val="00SigningPage"/>
    <w:basedOn w:val="Normal"/>
    <w:rsid w:val="00D477B1"/>
  </w:style>
  <w:style w:type="paragraph" w:customStyle="1" w:styleId="Aparareturn">
    <w:name w:val="A para return"/>
    <w:basedOn w:val="BillBasic"/>
    <w:rsid w:val="00D477B1"/>
    <w:pPr>
      <w:ind w:left="1600"/>
    </w:pPr>
  </w:style>
  <w:style w:type="paragraph" w:customStyle="1" w:styleId="Asubparareturn">
    <w:name w:val="A subpara return"/>
    <w:basedOn w:val="BillBasic"/>
    <w:rsid w:val="00D477B1"/>
    <w:pPr>
      <w:ind w:left="2100"/>
    </w:pPr>
  </w:style>
  <w:style w:type="paragraph" w:customStyle="1" w:styleId="CommentNum">
    <w:name w:val="CommentNum"/>
    <w:basedOn w:val="Comment"/>
    <w:rsid w:val="00D477B1"/>
    <w:pPr>
      <w:ind w:left="1800" w:hanging="1800"/>
    </w:pPr>
  </w:style>
  <w:style w:type="paragraph" w:styleId="TOC8">
    <w:name w:val="toc 8"/>
    <w:basedOn w:val="TOC3"/>
    <w:next w:val="Normal"/>
    <w:autoRedefine/>
    <w:rsid w:val="00D477B1"/>
    <w:pPr>
      <w:keepNext w:val="0"/>
      <w:spacing w:before="120"/>
    </w:pPr>
  </w:style>
  <w:style w:type="paragraph" w:customStyle="1" w:styleId="Judges">
    <w:name w:val="Judges"/>
    <w:basedOn w:val="Minister"/>
    <w:rsid w:val="00D477B1"/>
    <w:pPr>
      <w:spacing w:before="180"/>
    </w:pPr>
  </w:style>
  <w:style w:type="paragraph" w:customStyle="1" w:styleId="BillFor">
    <w:name w:val="BillFor"/>
    <w:basedOn w:val="BillBasicHeading"/>
    <w:rsid w:val="00D477B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477B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477B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477B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477B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477B1"/>
    <w:pPr>
      <w:spacing w:before="60"/>
      <w:ind w:left="2540" w:hanging="400"/>
    </w:pPr>
  </w:style>
  <w:style w:type="paragraph" w:customStyle="1" w:styleId="aDefpara">
    <w:name w:val="aDef para"/>
    <w:basedOn w:val="Apara"/>
    <w:rsid w:val="00D477B1"/>
  </w:style>
  <w:style w:type="paragraph" w:customStyle="1" w:styleId="aDefsubpara">
    <w:name w:val="aDef subpara"/>
    <w:basedOn w:val="Asubpara"/>
    <w:rsid w:val="00D477B1"/>
  </w:style>
  <w:style w:type="paragraph" w:customStyle="1" w:styleId="Idefpara">
    <w:name w:val="I def para"/>
    <w:basedOn w:val="Ipara"/>
    <w:rsid w:val="00D477B1"/>
  </w:style>
  <w:style w:type="paragraph" w:customStyle="1" w:styleId="Idefsubpara">
    <w:name w:val="I def subpara"/>
    <w:basedOn w:val="Isubpara"/>
    <w:rsid w:val="00D477B1"/>
  </w:style>
  <w:style w:type="paragraph" w:customStyle="1" w:styleId="Notified">
    <w:name w:val="Notified"/>
    <w:basedOn w:val="BillBasic"/>
    <w:rsid w:val="00D477B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477B1"/>
  </w:style>
  <w:style w:type="paragraph" w:customStyle="1" w:styleId="IDict-Heading">
    <w:name w:val="I Dict-Heading"/>
    <w:basedOn w:val="BillBasicHeading"/>
    <w:rsid w:val="00D477B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477B1"/>
  </w:style>
  <w:style w:type="paragraph" w:styleId="Salutation">
    <w:name w:val="Salutation"/>
    <w:basedOn w:val="Normal"/>
    <w:next w:val="Normal"/>
    <w:rsid w:val="00B47A5A"/>
  </w:style>
  <w:style w:type="paragraph" w:customStyle="1" w:styleId="aNoteBullet">
    <w:name w:val="aNoteBullet"/>
    <w:basedOn w:val="aNoteSymb"/>
    <w:rsid w:val="00D477B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47A5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477B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477B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477B1"/>
    <w:pPr>
      <w:spacing w:before="60"/>
      <w:ind w:firstLine="0"/>
    </w:pPr>
  </w:style>
  <w:style w:type="paragraph" w:customStyle="1" w:styleId="MinisterWord">
    <w:name w:val="MinisterWord"/>
    <w:basedOn w:val="Normal"/>
    <w:rsid w:val="00D477B1"/>
    <w:pPr>
      <w:spacing w:before="60"/>
      <w:jc w:val="right"/>
    </w:pPr>
  </w:style>
  <w:style w:type="paragraph" w:customStyle="1" w:styleId="aExamPara">
    <w:name w:val="aExamPara"/>
    <w:basedOn w:val="aExam"/>
    <w:rsid w:val="00D477B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477B1"/>
    <w:pPr>
      <w:ind w:left="1500"/>
    </w:pPr>
  </w:style>
  <w:style w:type="paragraph" w:customStyle="1" w:styleId="aExamBullet">
    <w:name w:val="aExamBullet"/>
    <w:basedOn w:val="aExam"/>
    <w:rsid w:val="00D477B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477B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477B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477B1"/>
    <w:rPr>
      <w:sz w:val="20"/>
    </w:rPr>
  </w:style>
  <w:style w:type="paragraph" w:customStyle="1" w:styleId="aParaNotePara">
    <w:name w:val="aParaNotePara"/>
    <w:basedOn w:val="aNoteParaSymb"/>
    <w:rsid w:val="00D477B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477B1"/>
    <w:rPr>
      <w:b/>
    </w:rPr>
  </w:style>
  <w:style w:type="character" w:customStyle="1" w:styleId="charBoldItals">
    <w:name w:val="charBoldItals"/>
    <w:basedOn w:val="DefaultParagraphFont"/>
    <w:rsid w:val="00D477B1"/>
    <w:rPr>
      <w:b/>
      <w:i/>
    </w:rPr>
  </w:style>
  <w:style w:type="character" w:customStyle="1" w:styleId="charItals">
    <w:name w:val="charItals"/>
    <w:basedOn w:val="DefaultParagraphFont"/>
    <w:rsid w:val="00D477B1"/>
    <w:rPr>
      <w:i/>
    </w:rPr>
  </w:style>
  <w:style w:type="character" w:customStyle="1" w:styleId="charUnderline">
    <w:name w:val="charUnderline"/>
    <w:basedOn w:val="DefaultParagraphFont"/>
    <w:rsid w:val="00D477B1"/>
    <w:rPr>
      <w:u w:val="single"/>
    </w:rPr>
  </w:style>
  <w:style w:type="paragraph" w:customStyle="1" w:styleId="TableHd">
    <w:name w:val="TableHd"/>
    <w:basedOn w:val="Normal"/>
    <w:rsid w:val="00D477B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477B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477B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477B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477B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477B1"/>
    <w:pPr>
      <w:spacing w:before="60" w:after="60"/>
    </w:pPr>
  </w:style>
  <w:style w:type="paragraph" w:customStyle="1" w:styleId="IshadedH5Sec">
    <w:name w:val="I shaded H5 Sec"/>
    <w:basedOn w:val="AH5Sec"/>
    <w:rsid w:val="00D477B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477B1"/>
  </w:style>
  <w:style w:type="paragraph" w:customStyle="1" w:styleId="Penalty">
    <w:name w:val="Penalty"/>
    <w:basedOn w:val="Amainreturn"/>
    <w:rsid w:val="00D477B1"/>
  </w:style>
  <w:style w:type="paragraph" w:customStyle="1" w:styleId="aNoteText">
    <w:name w:val="aNoteText"/>
    <w:basedOn w:val="aNoteSymb"/>
    <w:rsid w:val="00D477B1"/>
    <w:pPr>
      <w:spacing w:before="60"/>
      <w:ind w:firstLine="0"/>
    </w:pPr>
  </w:style>
  <w:style w:type="paragraph" w:customStyle="1" w:styleId="aExamINum">
    <w:name w:val="aExamINum"/>
    <w:basedOn w:val="aExam"/>
    <w:rsid w:val="00B47A5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477B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B47A5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477B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477B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477B1"/>
    <w:pPr>
      <w:ind w:left="1600"/>
    </w:pPr>
  </w:style>
  <w:style w:type="paragraph" w:customStyle="1" w:styleId="aExampar">
    <w:name w:val="aExampar"/>
    <w:basedOn w:val="aExamss"/>
    <w:rsid w:val="00D477B1"/>
    <w:pPr>
      <w:ind w:left="1600"/>
    </w:pPr>
  </w:style>
  <w:style w:type="paragraph" w:customStyle="1" w:styleId="aExamINumss">
    <w:name w:val="aExamINumss"/>
    <w:basedOn w:val="aExamss"/>
    <w:rsid w:val="00D477B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477B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477B1"/>
    <w:pPr>
      <w:ind w:left="1500"/>
    </w:pPr>
  </w:style>
  <w:style w:type="paragraph" w:customStyle="1" w:styleId="aExamNumTextpar">
    <w:name w:val="aExamNumTextpar"/>
    <w:basedOn w:val="aExampar"/>
    <w:rsid w:val="00B47A5A"/>
    <w:pPr>
      <w:ind w:left="2000"/>
    </w:pPr>
  </w:style>
  <w:style w:type="paragraph" w:customStyle="1" w:styleId="aExamBulletss">
    <w:name w:val="aExamBulletss"/>
    <w:basedOn w:val="aExamss"/>
    <w:rsid w:val="00D477B1"/>
    <w:pPr>
      <w:ind w:left="1500" w:hanging="400"/>
    </w:pPr>
  </w:style>
  <w:style w:type="paragraph" w:customStyle="1" w:styleId="aExamBulletpar">
    <w:name w:val="aExamBulletpar"/>
    <w:basedOn w:val="aExampar"/>
    <w:rsid w:val="00D477B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477B1"/>
    <w:pPr>
      <w:ind w:left="2140"/>
    </w:pPr>
  </w:style>
  <w:style w:type="paragraph" w:customStyle="1" w:styleId="aExamsubpar">
    <w:name w:val="aExamsubpar"/>
    <w:basedOn w:val="aExamss"/>
    <w:rsid w:val="00D477B1"/>
    <w:pPr>
      <w:ind w:left="2140"/>
    </w:pPr>
  </w:style>
  <w:style w:type="paragraph" w:customStyle="1" w:styleId="aExamNumsubpar">
    <w:name w:val="aExamNumsubpar"/>
    <w:basedOn w:val="aExamsubpar"/>
    <w:rsid w:val="00B47A5A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B47A5A"/>
    <w:pPr>
      <w:ind w:left="2540"/>
    </w:pPr>
  </w:style>
  <w:style w:type="paragraph" w:customStyle="1" w:styleId="aExamBulletsubpar">
    <w:name w:val="aExamBulletsubpar"/>
    <w:basedOn w:val="aExamsubpar"/>
    <w:rsid w:val="00B47A5A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D477B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477B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477B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477B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477B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47A5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47A5A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D477B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477B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477B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47A5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47A5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47A5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477B1"/>
  </w:style>
  <w:style w:type="paragraph" w:customStyle="1" w:styleId="SchApara">
    <w:name w:val="Sch A para"/>
    <w:basedOn w:val="Apara"/>
    <w:rsid w:val="00D477B1"/>
  </w:style>
  <w:style w:type="paragraph" w:customStyle="1" w:styleId="SchAsubpara">
    <w:name w:val="Sch A subpara"/>
    <w:basedOn w:val="Asubpara"/>
    <w:rsid w:val="00D477B1"/>
  </w:style>
  <w:style w:type="paragraph" w:customStyle="1" w:styleId="SchAsubsubpara">
    <w:name w:val="Sch A subsubpara"/>
    <w:basedOn w:val="Asubsubpara"/>
    <w:rsid w:val="00D477B1"/>
  </w:style>
  <w:style w:type="paragraph" w:customStyle="1" w:styleId="TOCOL1">
    <w:name w:val="TOCOL 1"/>
    <w:basedOn w:val="TOC1"/>
    <w:rsid w:val="00D477B1"/>
  </w:style>
  <w:style w:type="paragraph" w:customStyle="1" w:styleId="TOCOL2">
    <w:name w:val="TOCOL 2"/>
    <w:basedOn w:val="TOC2"/>
    <w:rsid w:val="00D477B1"/>
    <w:pPr>
      <w:keepNext w:val="0"/>
    </w:pPr>
  </w:style>
  <w:style w:type="paragraph" w:customStyle="1" w:styleId="TOCOL3">
    <w:name w:val="TOCOL 3"/>
    <w:basedOn w:val="TOC3"/>
    <w:rsid w:val="00D477B1"/>
    <w:pPr>
      <w:keepNext w:val="0"/>
    </w:pPr>
  </w:style>
  <w:style w:type="paragraph" w:customStyle="1" w:styleId="TOCOL4">
    <w:name w:val="TOCOL 4"/>
    <w:basedOn w:val="TOC4"/>
    <w:rsid w:val="00D477B1"/>
    <w:pPr>
      <w:keepNext w:val="0"/>
    </w:pPr>
  </w:style>
  <w:style w:type="paragraph" w:customStyle="1" w:styleId="TOCOL5">
    <w:name w:val="TOCOL 5"/>
    <w:basedOn w:val="TOC5"/>
    <w:rsid w:val="00D477B1"/>
    <w:pPr>
      <w:tabs>
        <w:tab w:val="left" w:pos="400"/>
      </w:tabs>
    </w:pPr>
  </w:style>
  <w:style w:type="paragraph" w:customStyle="1" w:styleId="TOCOL6">
    <w:name w:val="TOCOL 6"/>
    <w:basedOn w:val="TOC6"/>
    <w:rsid w:val="00D477B1"/>
    <w:pPr>
      <w:keepNext w:val="0"/>
    </w:pPr>
  </w:style>
  <w:style w:type="paragraph" w:customStyle="1" w:styleId="TOCOL7">
    <w:name w:val="TOCOL 7"/>
    <w:basedOn w:val="TOC7"/>
    <w:rsid w:val="00D477B1"/>
  </w:style>
  <w:style w:type="paragraph" w:customStyle="1" w:styleId="TOCOL8">
    <w:name w:val="TOCOL 8"/>
    <w:basedOn w:val="TOC8"/>
    <w:rsid w:val="00D477B1"/>
  </w:style>
  <w:style w:type="paragraph" w:customStyle="1" w:styleId="TOCOL9">
    <w:name w:val="TOCOL 9"/>
    <w:basedOn w:val="TOC9"/>
    <w:rsid w:val="00D477B1"/>
    <w:pPr>
      <w:ind w:right="0"/>
    </w:pPr>
  </w:style>
  <w:style w:type="paragraph" w:styleId="TOC9">
    <w:name w:val="toc 9"/>
    <w:basedOn w:val="Normal"/>
    <w:next w:val="Normal"/>
    <w:autoRedefine/>
    <w:rsid w:val="00D477B1"/>
    <w:pPr>
      <w:ind w:left="1920" w:right="600"/>
    </w:pPr>
  </w:style>
  <w:style w:type="paragraph" w:customStyle="1" w:styleId="Billname1">
    <w:name w:val="Billname1"/>
    <w:basedOn w:val="Normal"/>
    <w:rsid w:val="00D477B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477B1"/>
    <w:rPr>
      <w:sz w:val="20"/>
    </w:rPr>
  </w:style>
  <w:style w:type="paragraph" w:customStyle="1" w:styleId="TablePara10">
    <w:name w:val="TablePara10"/>
    <w:basedOn w:val="tablepara"/>
    <w:rsid w:val="00D477B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477B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477B1"/>
  </w:style>
  <w:style w:type="character" w:customStyle="1" w:styleId="charPage">
    <w:name w:val="charPage"/>
    <w:basedOn w:val="DefaultParagraphFont"/>
    <w:rsid w:val="00D477B1"/>
  </w:style>
  <w:style w:type="character" w:styleId="PageNumber">
    <w:name w:val="page number"/>
    <w:basedOn w:val="DefaultParagraphFont"/>
    <w:rsid w:val="00D477B1"/>
  </w:style>
  <w:style w:type="paragraph" w:customStyle="1" w:styleId="Letterhead">
    <w:name w:val="Letterhead"/>
    <w:rsid w:val="00B47A5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47A5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47A5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47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7B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47A5A"/>
  </w:style>
  <w:style w:type="character" w:customStyle="1" w:styleId="FooterChar">
    <w:name w:val="Footer Char"/>
    <w:basedOn w:val="DefaultParagraphFont"/>
    <w:link w:val="Footer"/>
    <w:rsid w:val="00D477B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47A5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477B1"/>
  </w:style>
  <w:style w:type="paragraph" w:customStyle="1" w:styleId="TableBullet">
    <w:name w:val="TableBullet"/>
    <w:basedOn w:val="TableText10"/>
    <w:qFormat/>
    <w:rsid w:val="00D477B1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477B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477B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47A5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47A5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477B1"/>
    <w:pPr>
      <w:numPr>
        <w:numId w:val="19"/>
      </w:numPr>
    </w:pPr>
  </w:style>
  <w:style w:type="paragraph" w:customStyle="1" w:styleId="ISchMain">
    <w:name w:val="I Sch Main"/>
    <w:basedOn w:val="BillBasic"/>
    <w:rsid w:val="00D477B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477B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477B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477B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477B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477B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477B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477B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47A5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47A5A"/>
    <w:rPr>
      <w:sz w:val="24"/>
      <w:lang w:eastAsia="en-US"/>
    </w:rPr>
  </w:style>
  <w:style w:type="paragraph" w:customStyle="1" w:styleId="Status">
    <w:name w:val="Status"/>
    <w:basedOn w:val="Normal"/>
    <w:rsid w:val="00D477B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477B1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8629CE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8629CE"/>
    <w:rPr>
      <w:sz w:val="24"/>
      <w:lang w:eastAsia="en-US"/>
    </w:rPr>
  </w:style>
  <w:style w:type="character" w:customStyle="1" w:styleId="AH2PartChar">
    <w:name w:val="A H2 Part Char"/>
    <w:basedOn w:val="DefaultParagraphFont"/>
    <w:link w:val="AH2Part"/>
    <w:locked/>
    <w:rsid w:val="007C6A6D"/>
    <w:rPr>
      <w:rFonts w:ascii="Arial" w:hAnsi="Arial"/>
      <w:b/>
      <w:sz w:val="32"/>
      <w:lang w:eastAsia="en-US"/>
    </w:rPr>
  </w:style>
  <w:style w:type="character" w:customStyle="1" w:styleId="aNoteChar1">
    <w:name w:val="aNote Char1"/>
    <w:basedOn w:val="DefaultParagraphFont"/>
    <w:locked/>
    <w:rsid w:val="00124084"/>
    <w:rPr>
      <w:rFonts w:cs="Times New Roman"/>
      <w:lang w:val="x-none" w:eastAsia="en-US"/>
    </w:rPr>
  </w:style>
  <w:style w:type="paragraph" w:customStyle="1" w:styleId="Adef0">
    <w:name w:val="A def"/>
    <w:basedOn w:val="Amainreturn"/>
    <w:rsid w:val="00474F7B"/>
  </w:style>
  <w:style w:type="character" w:styleId="UnresolvedMention">
    <w:name w:val="Unresolved Mention"/>
    <w:basedOn w:val="DefaultParagraphFont"/>
    <w:uiPriority w:val="99"/>
    <w:semiHidden/>
    <w:unhideWhenUsed/>
    <w:rsid w:val="00E92AFC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477B1"/>
  </w:style>
  <w:style w:type="paragraph" w:customStyle="1" w:styleId="05Endnote0">
    <w:name w:val="05Endnote"/>
    <w:basedOn w:val="Normal"/>
    <w:rsid w:val="00D477B1"/>
  </w:style>
  <w:style w:type="paragraph" w:customStyle="1" w:styleId="06Copyright">
    <w:name w:val="06Copyright"/>
    <w:basedOn w:val="Normal"/>
    <w:rsid w:val="00D477B1"/>
  </w:style>
  <w:style w:type="paragraph" w:customStyle="1" w:styleId="RepubNo">
    <w:name w:val="RepubNo"/>
    <w:basedOn w:val="BillBasicHeading"/>
    <w:rsid w:val="00D477B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477B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477B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477B1"/>
    <w:rPr>
      <w:rFonts w:ascii="Arial" w:hAnsi="Arial"/>
      <w:b/>
    </w:rPr>
  </w:style>
  <w:style w:type="paragraph" w:customStyle="1" w:styleId="CoverSubHdg">
    <w:name w:val="CoverSubHdg"/>
    <w:basedOn w:val="CoverHeading"/>
    <w:rsid w:val="00D477B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477B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477B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477B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477B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477B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477B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477B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477B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477B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477B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477B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477B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477B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477B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477B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477B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477B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477B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477B1"/>
  </w:style>
  <w:style w:type="character" w:customStyle="1" w:styleId="charTableText">
    <w:name w:val="charTableText"/>
    <w:basedOn w:val="DefaultParagraphFont"/>
    <w:rsid w:val="00D477B1"/>
  </w:style>
  <w:style w:type="paragraph" w:customStyle="1" w:styleId="Dict-HeadingSymb">
    <w:name w:val="Dict-Heading Symb"/>
    <w:basedOn w:val="Dict-Heading"/>
    <w:rsid w:val="00D477B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477B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477B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477B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477B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47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477B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477B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477B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477B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477B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477B1"/>
    <w:pPr>
      <w:ind w:hanging="480"/>
    </w:pPr>
  </w:style>
  <w:style w:type="paragraph" w:styleId="MacroText">
    <w:name w:val="macro"/>
    <w:link w:val="MacroTextChar"/>
    <w:semiHidden/>
    <w:rsid w:val="00D477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477B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477B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477B1"/>
  </w:style>
  <w:style w:type="paragraph" w:customStyle="1" w:styleId="RenumProvEntries">
    <w:name w:val="RenumProvEntries"/>
    <w:basedOn w:val="Normal"/>
    <w:rsid w:val="00D477B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477B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477B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477B1"/>
    <w:pPr>
      <w:ind w:left="252"/>
    </w:pPr>
  </w:style>
  <w:style w:type="paragraph" w:customStyle="1" w:styleId="RenumTableHdg">
    <w:name w:val="RenumTableHdg"/>
    <w:basedOn w:val="Normal"/>
    <w:rsid w:val="00D477B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477B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477B1"/>
    <w:rPr>
      <w:b w:val="0"/>
    </w:rPr>
  </w:style>
  <w:style w:type="paragraph" w:customStyle="1" w:styleId="Sched-FormSymb">
    <w:name w:val="Sched-Form Symb"/>
    <w:basedOn w:val="Sched-Form"/>
    <w:rsid w:val="00D477B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477B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477B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477B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477B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477B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477B1"/>
    <w:pPr>
      <w:ind w:firstLine="0"/>
    </w:pPr>
    <w:rPr>
      <w:b/>
    </w:rPr>
  </w:style>
  <w:style w:type="paragraph" w:customStyle="1" w:styleId="EndNoteTextPub">
    <w:name w:val="EndNoteTextPub"/>
    <w:basedOn w:val="Normal"/>
    <w:rsid w:val="00D477B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477B1"/>
    <w:rPr>
      <w:szCs w:val="24"/>
    </w:rPr>
  </w:style>
  <w:style w:type="character" w:customStyle="1" w:styleId="charNotBold">
    <w:name w:val="charNotBold"/>
    <w:basedOn w:val="DefaultParagraphFont"/>
    <w:rsid w:val="00D477B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477B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477B1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477B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477B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477B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477B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477B1"/>
    <w:pPr>
      <w:tabs>
        <w:tab w:val="left" w:pos="2700"/>
      </w:tabs>
      <w:spacing w:before="0"/>
    </w:pPr>
  </w:style>
  <w:style w:type="paragraph" w:customStyle="1" w:styleId="parainpara">
    <w:name w:val="para in para"/>
    <w:rsid w:val="00D477B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477B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477B1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477B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477B1"/>
    <w:rPr>
      <w:b w:val="0"/>
      <w:sz w:val="32"/>
    </w:rPr>
  </w:style>
  <w:style w:type="paragraph" w:customStyle="1" w:styleId="MH1Chapter">
    <w:name w:val="M H1 Chapter"/>
    <w:basedOn w:val="AH1Chapter"/>
    <w:rsid w:val="00D477B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477B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477B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477B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477B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477B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477B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477B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477B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477B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477B1"/>
    <w:pPr>
      <w:ind w:left="1800"/>
    </w:pPr>
  </w:style>
  <w:style w:type="paragraph" w:customStyle="1" w:styleId="Modparareturn">
    <w:name w:val="Mod para return"/>
    <w:basedOn w:val="AparareturnSymb"/>
    <w:rsid w:val="00D477B1"/>
    <w:pPr>
      <w:ind w:left="2300"/>
    </w:pPr>
  </w:style>
  <w:style w:type="paragraph" w:customStyle="1" w:styleId="Modsubparareturn">
    <w:name w:val="Mod subpara return"/>
    <w:basedOn w:val="AsubparareturnSymb"/>
    <w:rsid w:val="00D477B1"/>
    <w:pPr>
      <w:ind w:left="3040"/>
    </w:pPr>
  </w:style>
  <w:style w:type="paragraph" w:customStyle="1" w:styleId="Modref">
    <w:name w:val="Mod ref"/>
    <w:basedOn w:val="refSymb"/>
    <w:rsid w:val="00D477B1"/>
    <w:pPr>
      <w:ind w:left="1100"/>
    </w:pPr>
  </w:style>
  <w:style w:type="paragraph" w:customStyle="1" w:styleId="ModaNote">
    <w:name w:val="Mod aNote"/>
    <w:basedOn w:val="aNoteSymb"/>
    <w:rsid w:val="00D477B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477B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477B1"/>
    <w:pPr>
      <w:ind w:left="0" w:firstLine="0"/>
    </w:pPr>
  </w:style>
  <w:style w:type="paragraph" w:customStyle="1" w:styleId="AmdtEntries">
    <w:name w:val="AmdtEntries"/>
    <w:basedOn w:val="BillBasicHeading"/>
    <w:rsid w:val="00D477B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477B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477B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477B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477B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477B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477B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477B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477B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477B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477B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477B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477B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477B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477B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477B1"/>
  </w:style>
  <w:style w:type="paragraph" w:customStyle="1" w:styleId="refSymb">
    <w:name w:val="ref Symb"/>
    <w:basedOn w:val="BillBasic"/>
    <w:next w:val="Normal"/>
    <w:rsid w:val="00D477B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477B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477B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477B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477B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477B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477B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477B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477B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477B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477B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477B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477B1"/>
    <w:pPr>
      <w:ind w:left="1599" w:hanging="2081"/>
    </w:pPr>
  </w:style>
  <w:style w:type="paragraph" w:customStyle="1" w:styleId="IdefsubparaSymb">
    <w:name w:val="I def subpara Symb"/>
    <w:basedOn w:val="IsubparaSymb"/>
    <w:rsid w:val="00D477B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477B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477B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477B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477B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477B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477B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477B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477B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477B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477B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477B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477B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477B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477B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477B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477B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477B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477B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477B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477B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477B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477B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477B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477B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477B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477B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477B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477B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477B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477B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477B1"/>
  </w:style>
  <w:style w:type="paragraph" w:customStyle="1" w:styleId="PenaltyParaSymb">
    <w:name w:val="PenaltyPara Symb"/>
    <w:basedOn w:val="Normal"/>
    <w:rsid w:val="00D477B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477B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477B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47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1992-71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4-30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1992-71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comlaw.gov.au/Series/C2004A03679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34" TargetMode="Externa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C12F-BC3C-4650-AA2C-8D368AF8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2557</Words>
  <Characters>13528</Characters>
  <Application>Microsoft Office Word</Application>
  <DocSecurity>0</DocSecurity>
  <Lines>393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Gaming Machine Regulation 2004</vt:lpstr>
    </vt:vector>
  </TitlesOfParts>
  <Manager>Regulation</Manager>
  <Company>Section</Company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Machine Regulation 2004</dc:title>
  <dc:subject>Amendment</dc:subject>
  <dc:creator>ACT Government</dc:creator>
  <cp:keywords>N01</cp:keywords>
  <dc:description>J2018-459</dc:description>
  <cp:lastModifiedBy>Moxon, KarenL</cp:lastModifiedBy>
  <cp:revision>4</cp:revision>
  <cp:lastPrinted>2019-06-27T02:56:00Z</cp:lastPrinted>
  <dcterms:created xsi:type="dcterms:W3CDTF">2019-06-28T04:08:00Z</dcterms:created>
  <dcterms:modified xsi:type="dcterms:W3CDTF">2019-06-28T04:08:00Z</dcterms:modified>
  <cp:category>SL2019-16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Michael Balthazar</vt:lpwstr>
  </property>
  <property fmtid="{D5CDD505-2E9C-101B-9397-08002B2CF9AE}" pid="4" name="DrafterEmail">
    <vt:lpwstr>michael.balthazar@act.gov.au</vt:lpwstr>
  </property>
  <property fmtid="{D5CDD505-2E9C-101B-9397-08002B2CF9AE}" pid="5" name="DrafterPh">
    <vt:lpwstr>62053704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Julie Beddoe</vt:lpwstr>
  </property>
  <property fmtid="{D5CDD505-2E9C-101B-9397-08002B2CF9AE}" pid="11" name="ClientEmail1">
    <vt:lpwstr>Julie.Beddoe@act.gov.au</vt:lpwstr>
  </property>
  <property fmtid="{D5CDD505-2E9C-101B-9397-08002B2CF9AE}" pid="12" name="ClientPh1">
    <vt:lpwstr>62074264</vt:lpwstr>
  </property>
  <property fmtid="{D5CDD505-2E9C-101B-9397-08002B2CF9AE}" pid="13" name="ClientName2">
    <vt:lpwstr>Pamela Avell</vt:lpwstr>
  </property>
  <property fmtid="{D5CDD505-2E9C-101B-9397-08002B2CF9AE}" pid="14" name="ClientEmail2">
    <vt:lpwstr>Pamela.Avell@act.gov.au</vt:lpwstr>
  </property>
  <property fmtid="{D5CDD505-2E9C-101B-9397-08002B2CF9AE}" pid="15" name="ClientPh2">
    <vt:lpwstr>62050072</vt:lpwstr>
  </property>
  <property fmtid="{D5CDD505-2E9C-101B-9397-08002B2CF9AE}" pid="16" name="jobType">
    <vt:lpwstr>Drafting</vt:lpwstr>
  </property>
  <property fmtid="{D5CDD505-2E9C-101B-9397-08002B2CF9AE}" pid="17" name="DMSID">
    <vt:lpwstr>1062805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Gaming Machine Amendment Regulation 2019 (No )</vt:lpwstr>
  </property>
  <property fmtid="{D5CDD505-2E9C-101B-9397-08002B2CF9AE}" pid="21" name="ActName">
    <vt:lpwstr>Gaming Machine Act 2004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