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B02D" w14:textId="77777777" w:rsidR="00E578B9" w:rsidRDefault="00E578B9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1956D2E" wp14:editId="6C8A4C4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686FD" w14:textId="77777777" w:rsidR="00E578B9" w:rsidRDefault="00E578B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C9B80A4" w14:textId="79E0113D" w:rsidR="0019429E" w:rsidRDefault="003F1AFD" w:rsidP="000C4974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5D38E6">
        <w:t>Government Agencies (Land Acquisition Reporting) Regulation 2019</w:t>
      </w:r>
      <w:r>
        <w:fldChar w:fldCharType="end"/>
      </w:r>
    </w:p>
    <w:p w14:paraId="24A2F42A" w14:textId="07BEB11F" w:rsidR="0019429E" w:rsidRDefault="0019429E" w:rsidP="000C4974">
      <w:pPr>
        <w:pStyle w:val="ActNo"/>
      </w:pPr>
      <w:r>
        <w:t xml:space="preserve">Subordinate Law </w:t>
      </w:r>
      <w:r w:rsidR="003F1AFD">
        <w:fldChar w:fldCharType="begin"/>
      </w:r>
      <w:r w:rsidR="003F1AFD">
        <w:instrText xml:space="preserve"> DOCPROPERTY "Category"  \* MERGEFORMAT </w:instrText>
      </w:r>
      <w:r w:rsidR="003F1AFD">
        <w:fldChar w:fldCharType="separate"/>
      </w:r>
      <w:r w:rsidR="005D38E6">
        <w:t>SL2019-19</w:t>
      </w:r>
      <w:r w:rsidR="003F1AFD">
        <w:fldChar w:fldCharType="end"/>
      </w:r>
    </w:p>
    <w:p w14:paraId="1A7DA7FB" w14:textId="77777777" w:rsidR="0019429E" w:rsidRDefault="0019429E" w:rsidP="000C4974">
      <w:pPr>
        <w:pStyle w:val="N-line3"/>
      </w:pPr>
    </w:p>
    <w:p w14:paraId="61A20EEA" w14:textId="399DB1F4" w:rsidR="0019429E" w:rsidRDefault="0019429E" w:rsidP="000C4974">
      <w:pPr>
        <w:pStyle w:val="EnactingWords"/>
      </w:pPr>
      <w:r>
        <w:t xml:space="preserve">The Australian Capital Territory Executive makes the following regulation under the </w:t>
      </w:r>
      <w:hyperlink r:id="rId9" w:tooltip="A2018-44" w:history="1">
        <w:r w:rsidR="00EF108B" w:rsidRPr="00EF108B">
          <w:rPr>
            <w:rStyle w:val="charCitHyperlinkItal"/>
          </w:rPr>
          <w:t>Government Agencies (Land Acquisition Reporting) Act 2018</w:t>
        </w:r>
      </w:hyperlink>
      <w:r>
        <w:t>.</w:t>
      </w:r>
    </w:p>
    <w:p w14:paraId="212312D5" w14:textId="5C053311" w:rsidR="0019429E" w:rsidRDefault="0019429E" w:rsidP="000C4974">
      <w:pPr>
        <w:pStyle w:val="DateLine"/>
      </w:pPr>
      <w:r>
        <w:t xml:space="preserve">Dated </w:t>
      </w:r>
      <w:r w:rsidR="00E578B9">
        <w:t>31 July 2019</w:t>
      </w:r>
      <w:r>
        <w:t>.</w:t>
      </w:r>
    </w:p>
    <w:p w14:paraId="59963777" w14:textId="4E84F7A7" w:rsidR="0019429E" w:rsidRPr="002C012B" w:rsidRDefault="00E578B9" w:rsidP="000C4974">
      <w:pPr>
        <w:pStyle w:val="Minister"/>
      </w:pPr>
      <w:r>
        <w:t>Mick Gentleman</w:t>
      </w:r>
    </w:p>
    <w:p w14:paraId="72DAB202" w14:textId="77777777" w:rsidR="0019429E" w:rsidRDefault="0019429E" w:rsidP="000C4974">
      <w:pPr>
        <w:pStyle w:val="MinisterWord"/>
      </w:pPr>
      <w:r>
        <w:t>Minister</w:t>
      </w:r>
    </w:p>
    <w:p w14:paraId="4AEBF881" w14:textId="5E1DB1C2" w:rsidR="0019429E" w:rsidRDefault="00E578B9" w:rsidP="000C4974">
      <w:pPr>
        <w:pStyle w:val="Minister"/>
      </w:pPr>
      <w:r>
        <w:t>Gordon Ramsay</w:t>
      </w:r>
    </w:p>
    <w:p w14:paraId="59A9376A" w14:textId="77777777" w:rsidR="0019429E" w:rsidRDefault="0019429E" w:rsidP="000C4974">
      <w:pPr>
        <w:pStyle w:val="MinisterWord"/>
      </w:pPr>
      <w:r>
        <w:t>Minister</w:t>
      </w:r>
    </w:p>
    <w:p w14:paraId="4BBFD372" w14:textId="77777777" w:rsidR="0019429E" w:rsidRDefault="0019429E" w:rsidP="000C4974">
      <w:pPr>
        <w:pStyle w:val="N-line3"/>
      </w:pPr>
    </w:p>
    <w:p w14:paraId="191F9282" w14:textId="77777777" w:rsidR="0053149F" w:rsidRDefault="0053149F">
      <w:pPr>
        <w:pStyle w:val="00SigningPage"/>
        <w:sectPr w:rsidR="0053149F" w:rsidSect="005314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3C592DF4" w14:textId="77777777" w:rsidR="00E578B9" w:rsidRDefault="00E578B9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D203674" wp14:editId="77D5BCAE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4C401" w14:textId="77777777" w:rsidR="00E578B9" w:rsidRDefault="00E578B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74DD460" w14:textId="61DA6D22" w:rsidR="0019429E" w:rsidRDefault="00E578B9" w:rsidP="000C4974">
      <w:pPr>
        <w:pStyle w:val="Billname"/>
      </w:pPr>
      <w:bookmarkStart w:id="1" w:name="Citation"/>
      <w:r>
        <w:t>Government Agencies (Land Acquisition Reporting) Regulation 2019</w:t>
      </w:r>
      <w:bookmarkEnd w:id="1"/>
    </w:p>
    <w:p w14:paraId="3FD948CE" w14:textId="301B3158" w:rsidR="0019429E" w:rsidRDefault="0019429E" w:rsidP="000C4974">
      <w:pPr>
        <w:pStyle w:val="ActNo"/>
      </w:pPr>
      <w:r>
        <w:t xml:space="preserve">Subordinate Law </w:t>
      </w:r>
      <w:r w:rsidR="003F1AFD">
        <w:fldChar w:fldCharType="begin"/>
      </w:r>
      <w:r w:rsidR="003F1AFD">
        <w:instrText xml:space="preserve"> DOCPROPERTY "Category"  \* MERGEFORMAT </w:instrText>
      </w:r>
      <w:r w:rsidR="003F1AFD">
        <w:fldChar w:fldCharType="separate"/>
      </w:r>
      <w:r w:rsidR="005D38E6">
        <w:t>SL2019-19</w:t>
      </w:r>
      <w:r w:rsidR="003F1AFD">
        <w:fldChar w:fldCharType="end"/>
      </w:r>
    </w:p>
    <w:p w14:paraId="0DCAF030" w14:textId="77777777" w:rsidR="0019429E" w:rsidRDefault="0019429E" w:rsidP="000C4974">
      <w:pPr>
        <w:pStyle w:val="madeunder"/>
      </w:pPr>
      <w:r>
        <w:t>made under the</w:t>
      </w:r>
    </w:p>
    <w:bookmarkStart w:id="2" w:name="ActName"/>
    <w:p w14:paraId="3D6D23C0" w14:textId="1E40CA26" w:rsidR="00D970B1" w:rsidRDefault="00D970B1" w:rsidP="00D970B1">
      <w:pPr>
        <w:pStyle w:val="AuthLaw"/>
      </w:pPr>
      <w:r w:rsidRPr="00D970B1">
        <w:rPr>
          <w:rStyle w:val="charCitHyperlinkAbbrev"/>
        </w:rPr>
        <w:fldChar w:fldCharType="begin"/>
      </w:r>
      <w:r w:rsidRPr="00D970B1">
        <w:rPr>
          <w:rStyle w:val="charCitHyperlinkAbbrev"/>
        </w:rPr>
        <w:instrText xml:space="preserve"> HYPERLINK "https://www.legislation.act.gov.au/a/2018-44" \o "A2018-44" </w:instrText>
      </w:r>
      <w:r w:rsidRPr="00D970B1">
        <w:rPr>
          <w:rStyle w:val="charCitHyperlinkAbbrev"/>
        </w:rPr>
        <w:fldChar w:fldCharType="separate"/>
      </w:r>
      <w:r w:rsidRPr="00D970B1">
        <w:rPr>
          <w:rStyle w:val="charCitHyperlinkAbbrev"/>
        </w:rPr>
        <w:t>Government Agencies (Land Acquisition Reporting) Act 2018</w:t>
      </w:r>
      <w:r w:rsidRPr="00D970B1">
        <w:rPr>
          <w:rStyle w:val="charCitHyperlinkAbbrev"/>
        </w:rPr>
        <w:fldChar w:fldCharType="end"/>
      </w:r>
      <w:bookmarkEnd w:id="2"/>
    </w:p>
    <w:p w14:paraId="1F014D13" w14:textId="77777777" w:rsidR="0019429E" w:rsidRDefault="0019429E" w:rsidP="000C4974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FF6A0F4" w14:textId="77777777" w:rsidR="0019429E" w:rsidRDefault="0019429E" w:rsidP="000C4974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03897C52" w14:textId="77777777" w:rsidR="0019429E" w:rsidRDefault="0019429E" w:rsidP="000C4974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C731ACC" w14:textId="77777777" w:rsidR="0019429E" w:rsidRDefault="0019429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76D7E91C" w14:textId="77777777" w:rsidR="0019429E" w:rsidRDefault="0019429E" w:rsidP="00644D74">
      <w:pPr>
        <w:pStyle w:val="N-line3"/>
      </w:pPr>
    </w:p>
    <w:p w14:paraId="5416D1AE" w14:textId="77777777" w:rsidR="0019429E" w:rsidRDefault="0053149F" w:rsidP="0053149F">
      <w:pPr>
        <w:pStyle w:val="AH5Sec"/>
      </w:pPr>
      <w:r w:rsidRPr="0053149F">
        <w:rPr>
          <w:rStyle w:val="CharSectNo"/>
        </w:rPr>
        <w:t>1</w:t>
      </w:r>
      <w:r>
        <w:tab/>
      </w:r>
      <w:r w:rsidR="0019429E">
        <w:t>Name of regulation</w:t>
      </w:r>
    </w:p>
    <w:p w14:paraId="0A76D974" w14:textId="7CC3664F" w:rsidR="0019429E" w:rsidRDefault="0019429E" w:rsidP="000C4974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5D38E6" w:rsidRPr="005D38E6">
        <w:rPr>
          <w:i/>
        </w:rPr>
        <w:t>Government Agencies (Land Acquisition Reporting) Regulation 2019</w:t>
      </w:r>
      <w:r>
        <w:rPr>
          <w:i/>
        </w:rPr>
        <w:fldChar w:fldCharType="end"/>
      </w:r>
      <w:r>
        <w:rPr>
          <w:iCs/>
        </w:rPr>
        <w:t>.</w:t>
      </w:r>
    </w:p>
    <w:p w14:paraId="0C80F76F" w14:textId="77777777" w:rsidR="0019429E" w:rsidRDefault="0053149F" w:rsidP="0053149F">
      <w:pPr>
        <w:pStyle w:val="AH5Sec"/>
      </w:pPr>
      <w:r w:rsidRPr="0053149F">
        <w:rPr>
          <w:rStyle w:val="CharSectNo"/>
        </w:rPr>
        <w:t>2</w:t>
      </w:r>
      <w:r>
        <w:tab/>
      </w:r>
      <w:r w:rsidR="0019429E">
        <w:t>Commencement</w:t>
      </w:r>
    </w:p>
    <w:p w14:paraId="4AA10AF5" w14:textId="77777777" w:rsidR="00E4658A" w:rsidRDefault="001550E2" w:rsidP="0053149F">
      <w:pPr>
        <w:pStyle w:val="Amainreturn"/>
        <w:keepNext/>
      </w:pPr>
      <w:r>
        <w:t>This regulation commences</w:t>
      </w:r>
      <w:r w:rsidR="00E4658A" w:rsidRPr="00E801F2">
        <w:t xml:space="preserve"> on </w:t>
      </w:r>
      <w:r w:rsidR="005D1866">
        <w:t>the day after its notification day</w:t>
      </w:r>
      <w:r w:rsidR="00E4658A" w:rsidRPr="00E801F2">
        <w:t>.</w:t>
      </w:r>
    </w:p>
    <w:p w14:paraId="1F2E243C" w14:textId="6F38E0DA" w:rsidR="00E4658A" w:rsidRDefault="00E4658A" w:rsidP="00E4658A">
      <w:pPr>
        <w:pStyle w:val="aNote"/>
      </w:pPr>
      <w:r w:rsidRPr="00EF108B">
        <w:rPr>
          <w:rStyle w:val="charItals"/>
        </w:rPr>
        <w:t>Note</w:t>
      </w:r>
      <w:r w:rsidRPr="00EF108B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EF108B" w:rsidRPr="00EF108B">
          <w:rPr>
            <w:rStyle w:val="charCitHyperlinkAbbrev"/>
          </w:rPr>
          <w:t>Legislation Act</w:t>
        </w:r>
      </w:hyperlink>
      <w:r>
        <w:t>, s 75 (1)).</w:t>
      </w:r>
    </w:p>
    <w:p w14:paraId="4830D35C" w14:textId="77777777" w:rsidR="005063C1" w:rsidRDefault="0053149F" w:rsidP="0053149F">
      <w:pPr>
        <w:pStyle w:val="AH5Sec"/>
      </w:pPr>
      <w:r w:rsidRPr="0053149F">
        <w:rPr>
          <w:rStyle w:val="CharSectNo"/>
        </w:rPr>
        <w:lastRenderedPageBreak/>
        <w:t>3</w:t>
      </w:r>
      <w:r>
        <w:tab/>
      </w:r>
      <w:r w:rsidR="009D2884">
        <w:t>Easements—Act s 7 (</w:t>
      </w:r>
      <w:r w:rsidR="005C10D9">
        <w:t>2</w:t>
      </w:r>
      <w:r w:rsidR="009D2884">
        <w:t>) (b)</w:t>
      </w:r>
    </w:p>
    <w:p w14:paraId="142947CB" w14:textId="77777777" w:rsidR="00C63CBB" w:rsidRDefault="00C63CBB" w:rsidP="00904894">
      <w:pPr>
        <w:pStyle w:val="Amainreturn"/>
      </w:pPr>
      <w:r>
        <w:t>The following acquisitions are prescribed:</w:t>
      </w:r>
    </w:p>
    <w:p w14:paraId="0EB3E248" w14:textId="77777777" w:rsidR="005063C1" w:rsidRDefault="00C63CBB" w:rsidP="00581DAA">
      <w:pPr>
        <w:pStyle w:val="Ipara"/>
      </w:pPr>
      <w:r>
        <w:tab/>
        <w:t>(a)</w:t>
      </w:r>
      <w:r>
        <w:tab/>
      </w:r>
      <w:r w:rsidR="00581DAA">
        <w:t>the acquisition of an</w:t>
      </w:r>
      <w:r w:rsidR="005C10D9">
        <w:t xml:space="preserve"> </w:t>
      </w:r>
      <w:r w:rsidR="009D2884">
        <w:t>easement</w:t>
      </w:r>
      <w:r w:rsidR="005C10D9">
        <w:t xml:space="preserve"> for which</w:t>
      </w:r>
      <w:r w:rsidR="00581DAA">
        <w:t xml:space="preserve"> the</w:t>
      </w:r>
      <w:r w:rsidR="00964F2C">
        <w:t xml:space="preserve"> </w:t>
      </w:r>
      <w:r w:rsidR="005C10D9">
        <w:t>compensation</w:t>
      </w:r>
      <w:r w:rsidR="00964F2C">
        <w:t xml:space="preserve"> </w:t>
      </w:r>
      <w:r w:rsidR="005716A8">
        <w:t xml:space="preserve">paid is </w:t>
      </w:r>
      <w:r w:rsidR="001E44AC">
        <w:t>less</w:t>
      </w:r>
      <w:r w:rsidR="005716A8">
        <w:t xml:space="preserve"> than </w:t>
      </w:r>
      <w:r w:rsidR="00904894">
        <w:t>$10 000</w:t>
      </w:r>
      <w:r w:rsidR="00581DAA">
        <w:t>; and</w:t>
      </w:r>
    </w:p>
    <w:p w14:paraId="25FCAC17" w14:textId="77777777" w:rsidR="00581DAA" w:rsidRPr="005063C1" w:rsidRDefault="00581DAA" w:rsidP="00581DAA">
      <w:pPr>
        <w:pStyle w:val="Ipara"/>
      </w:pPr>
      <w:r>
        <w:tab/>
        <w:t>(b)</w:t>
      </w:r>
      <w:r>
        <w:tab/>
        <w:t>the acquisition of an easement for which no compensation is payable.</w:t>
      </w:r>
    </w:p>
    <w:p w14:paraId="6962B037" w14:textId="77777777" w:rsidR="0053149F" w:rsidRDefault="0053149F">
      <w:pPr>
        <w:pStyle w:val="02Text"/>
        <w:sectPr w:rsidR="0053149F" w:rsidSect="0053149F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A0F2139" w14:textId="77777777" w:rsidR="0019429E" w:rsidRDefault="0019429E" w:rsidP="000C4974">
      <w:pPr>
        <w:pStyle w:val="N-line2"/>
      </w:pPr>
    </w:p>
    <w:p w14:paraId="017A4920" w14:textId="77777777" w:rsidR="0019429E" w:rsidRDefault="0019429E" w:rsidP="000C4974">
      <w:pPr>
        <w:pStyle w:val="EndNoteHeading"/>
      </w:pPr>
      <w:r>
        <w:t>Endnotes</w:t>
      </w:r>
    </w:p>
    <w:p w14:paraId="4B53F3B1" w14:textId="77777777" w:rsidR="0019429E" w:rsidRDefault="0019429E" w:rsidP="000C4974">
      <w:pPr>
        <w:pStyle w:val="EndNoteSubHeading"/>
      </w:pPr>
      <w:r>
        <w:t>1</w:t>
      </w:r>
      <w:r>
        <w:tab/>
        <w:t>Notification</w:t>
      </w:r>
    </w:p>
    <w:p w14:paraId="6EB8A770" w14:textId="74170AA5" w:rsidR="0019429E" w:rsidRDefault="0019429E" w:rsidP="000C4974">
      <w:pPr>
        <w:pStyle w:val="EndNoteText"/>
      </w:pPr>
      <w:r>
        <w:tab/>
        <w:t xml:space="preserve">Notified under the </w:t>
      </w:r>
      <w:hyperlink r:id="rId22" w:tooltip="A2001-14" w:history="1">
        <w:r w:rsidR="00EF108B" w:rsidRPr="00EF108B">
          <w:rPr>
            <w:rStyle w:val="charCitHyperlinkAbbrev"/>
          </w:rPr>
          <w:t>Legislation Act</w:t>
        </w:r>
      </w:hyperlink>
      <w:r>
        <w:t xml:space="preserve"> on</w:t>
      </w:r>
      <w:r w:rsidR="00E578B9">
        <w:t xml:space="preserve"> 5 August 2019</w:t>
      </w:r>
      <w:r>
        <w:t>.</w:t>
      </w:r>
    </w:p>
    <w:p w14:paraId="3CFC6CB2" w14:textId="77777777" w:rsidR="0019429E" w:rsidRDefault="0019429E" w:rsidP="000C4974">
      <w:pPr>
        <w:pStyle w:val="EndNoteSubHeading"/>
      </w:pPr>
      <w:r>
        <w:t>2</w:t>
      </w:r>
      <w:r>
        <w:tab/>
        <w:t>Republications of amended laws</w:t>
      </w:r>
    </w:p>
    <w:p w14:paraId="3AE2CFFE" w14:textId="33005B19" w:rsidR="0019429E" w:rsidRDefault="0019429E" w:rsidP="000C4974">
      <w:pPr>
        <w:pStyle w:val="EndNoteText"/>
      </w:pPr>
      <w:r>
        <w:tab/>
        <w:t xml:space="preserve">For the latest republication of amended laws, see </w:t>
      </w:r>
      <w:hyperlink r:id="rId23" w:history="1">
        <w:r w:rsidR="00EF108B" w:rsidRPr="00EF108B">
          <w:rPr>
            <w:rStyle w:val="charCitHyperlinkAbbrev"/>
          </w:rPr>
          <w:t>www.legislation.act.gov.au</w:t>
        </w:r>
      </w:hyperlink>
      <w:r>
        <w:t>.</w:t>
      </w:r>
    </w:p>
    <w:p w14:paraId="2A520942" w14:textId="77777777" w:rsidR="0019429E" w:rsidRDefault="0019429E" w:rsidP="000C4974">
      <w:pPr>
        <w:pStyle w:val="N-line2"/>
      </w:pPr>
    </w:p>
    <w:p w14:paraId="2839F57B" w14:textId="77777777" w:rsidR="0053149F" w:rsidRDefault="0053149F">
      <w:pPr>
        <w:pStyle w:val="05EndNote"/>
        <w:sectPr w:rsidR="0053149F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28B349E" w14:textId="77777777" w:rsidR="00CB1742" w:rsidRDefault="00CB1742" w:rsidP="005D1866"/>
    <w:p w14:paraId="416E6F6F" w14:textId="77777777" w:rsidR="0053149F" w:rsidRDefault="0053149F" w:rsidP="0053149F"/>
    <w:p w14:paraId="44B5CD97" w14:textId="77777777" w:rsidR="0053149F" w:rsidRDefault="0053149F" w:rsidP="0053149F">
      <w:pPr>
        <w:suppressLineNumbers/>
      </w:pPr>
    </w:p>
    <w:p w14:paraId="0D9CF2A6" w14:textId="77777777" w:rsidR="0053149F" w:rsidRDefault="0053149F" w:rsidP="0053149F">
      <w:pPr>
        <w:suppressLineNumbers/>
      </w:pPr>
    </w:p>
    <w:p w14:paraId="59158725" w14:textId="77777777" w:rsidR="0053149F" w:rsidRDefault="0053149F" w:rsidP="0053149F">
      <w:pPr>
        <w:suppressLineNumbers/>
      </w:pPr>
    </w:p>
    <w:p w14:paraId="29EE832A" w14:textId="77777777" w:rsidR="0053149F" w:rsidRDefault="0053149F" w:rsidP="0053149F">
      <w:pPr>
        <w:suppressLineNumbers/>
      </w:pPr>
    </w:p>
    <w:p w14:paraId="3E2AAB3D" w14:textId="77777777" w:rsidR="0053149F" w:rsidRDefault="0053149F" w:rsidP="0053149F">
      <w:pPr>
        <w:suppressLineNumbers/>
      </w:pPr>
    </w:p>
    <w:p w14:paraId="05F819DB" w14:textId="77777777" w:rsidR="0053149F" w:rsidRDefault="0053149F" w:rsidP="0053149F">
      <w:pPr>
        <w:suppressLineNumbers/>
      </w:pPr>
    </w:p>
    <w:p w14:paraId="1A04A01B" w14:textId="77777777" w:rsidR="0053149F" w:rsidRDefault="0053149F" w:rsidP="0053149F">
      <w:pPr>
        <w:suppressLineNumbers/>
      </w:pPr>
    </w:p>
    <w:p w14:paraId="3E7EF277" w14:textId="77777777" w:rsidR="0053149F" w:rsidRDefault="0053149F" w:rsidP="0053149F">
      <w:pPr>
        <w:suppressLineNumbers/>
      </w:pPr>
    </w:p>
    <w:p w14:paraId="2728A416" w14:textId="77777777" w:rsidR="0053149F" w:rsidRDefault="0053149F" w:rsidP="0053149F">
      <w:pPr>
        <w:suppressLineNumbers/>
      </w:pPr>
    </w:p>
    <w:p w14:paraId="5D2BA633" w14:textId="77777777" w:rsidR="0053149F" w:rsidRDefault="0053149F" w:rsidP="0053149F">
      <w:pPr>
        <w:suppressLineNumbers/>
      </w:pPr>
    </w:p>
    <w:p w14:paraId="6E93D3EE" w14:textId="77777777" w:rsidR="0053149F" w:rsidRDefault="0053149F" w:rsidP="0053149F">
      <w:pPr>
        <w:suppressLineNumbers/>
      </w:pPr>
    </w:p>
    <w:p w14:paraId="383656C2" w14:textId="77777777" w:rsidR="0053149F" w:rsidRDefault="0053149F" w:rsidP="0053149F">
      <w:pPr>
        <w:suppressLineNumbers/>
      </w:pPr>
    </w:p>
    <w:p w14:paraId="17AB2FB7" w14:textId="77777777" w:rsidR="0053149F" w:rsidRDefault="0053149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53149F" w:rsidSect="0053149F">
      <w:headerReference w:type="even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70547" w14:textId="77777777" w:rsidR="0019429E" w:rsidRDefault="0019429E">
      <w:r>
        <w:separator/>
      </w:r>
    </w:p>
  </w:endnote>
  <w:endnote w:type="continuationSeparator" w:id="0">
    <w:p w14:paraId="1BAE5AD0" w14:textId="77777777" w:rsidR="0019429E" w:rsidRDefault="0019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72FF" w14:textId="137F05FD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4089E" w14:textId="6B4A111A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6A68" w14:textId="1E52F4F2" w:rsidR="0053149F" w:rsidRDefault="0053149F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D38E6">
      <w:rPr>
        <w:rFonts w:ascii="Arial" w:hAnsi="Arial"/>
        <w:sz w:val="12"/>
      </w:rPr>
      <w:t>J2019-746</w:t>
    </w:r>
    <w:r>
      <w:rPr>
        <w:rFonts w:ascii="Arial" w:hAnsi="Arial"/>
        <w:sz w:val="12"/>
      </w:rPr>
      <w:fldChar w:fldCharType="end"/>
    </w:r>
  </w:p>
  <w:p w14:paraId="48270600" w14:textId="043B2012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B7C5" w14:textId="77777777" w:rsidR="0053149F" w:rsidRDefault="005314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3149F" w:rsidRPr="00CB3D59" w14:paraId="6E4F4DDF" w14:textId="77777777">
      <w:tc>
        <w:tcPr>
          <w:tcW w:w="847" w:type="pct"/>
        </w:tcPr>
        <w:p w14:paraId="1D810617" w14:textId="77777777" w:rsidR="0053149F" w:rsidRPr="006D109C" w:rsidRDefault="0053149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D36E34" w14:textId="5C3EFF99" w:rsidR="0053149F" w:rsidRPr="006D109C" w:rsidRDefault="0053149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D38E6" w:rsidRPr="005D38E6">
            <w:rPr>
              <w:rFonts w:cs="Arial"/>
              <w:szCs w:val="18"/>
            </w:rPr>
            <w:t xml:space="preserve">Government Agencies (Land </w:t>
          </w:r>
          <w:r w:rsidR="005D38E6">
            <w:t>Acquisition Reporting) Regulation 2019</w:t>
          </w:r>
          <w:r>
            <w:rPr>
              <w:rFonts w:cs="Arial"/>
              <w:szCs w:val="18"/>
            </w:rPr>
            <w:fldChar w:fldCharType="end"/>
          </w:r>
        </w:p>
        <w:p w14:paraId="3F37B687" w14:textId="7ADD9AB0" w:rsidR="0053149F" w:rsidRPr="00783A18" w:rsidRDefault="0053149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76239C6" w14:textId="50AB1F93" w:rsidR="0053149F" w:rsidRPr="006D109C" w:rsidRDefault="0053149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>SL2019-19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36B6842" w14:textId="54382A5B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0D19" w14:textId="77777777" w:rsidR="0053149F" w:rsidRDefault="005314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3149F" w:rsidRPr="00CB3D59" w14:paraId="7F96B331" w14:textId="77777777">
      <w:tc>
        <w:tcPr>
          <w:tcW w:w="1061" w:type="pct"/>
        </w:tcPr>
        <w:p w14:paraId="4B485D76" w14:textId="436CBFFF" w:rsidR="0053149F" w:rsidRPr="006D109C" w:rsidRDefault="0053149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>SL2019-19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236487E" w14:textId="7A6FC196" w:rsidR="0053149F" w:rsidRPr="006D109C" w:rsidRDefault="0053149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D38E6" w:rsidRPr="005D38E6">
            <w:rPr>
              <w:rFonts w:cs="Arial"/>
              <w:szCs w:val="18"/>
            </w:rPr>
            <w:t xml:space="preserve">Government Agencies (Land </w:t>
          </w:r>
          <w:r w:rsidR="005D38E6">
            <w:t>Acquisition Reporting) Regulation 2019</w:t>
          </w:r>
          <w:r>
            <w:rPr>
              <w:rFonts w:cs="Arial"/>
              <w:szCs w:val="18"/>
            </w:rPr>
            <w:fldChar w:fldCharType="end"/>
          </w:r>
        </w:p>
        <w:p w14:paraId="6787CE55" w14:textId="585F10E0" w:rsidR="0053149F" w:rsidRPr="00783A18" w:rsidRDefault="0053149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38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003746F" w14:textId="77777777" w:rsidR="0053149F" w:rsidRPr="006D109C" w:rsidRDefault="0053149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655C14" w14:textId="50C2976E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BFEC" w14:textId="77777777" w:rsidR="0053149F" w:rsidRDefault="0053149F">
    <w:pPr>
      <w:rPr>
        <w:sz w:val="16"/>
      </w:rPr>
    </w:pPr>
  </w:p>
  <w:p w14:paraId="0293A6DE" w14:textId="14F56379" w:rsidR="0053149F" w:rsidRDefault="0053149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D38E6">
      <w:rPr>
        <w:rFonts w:ascii="Arial" w:hAnsi="Arial"/>
        <w:sz w:val="12"/>
      </w:rPr>
      <w:t>J2019-746</w:t>
    </w:r>
    <w:r>
      <w:rPr>
        <w:rFonts w:ascii="Arial" w:hAnsi="Arial"/>
        <w:sz w:val="12"/>
      </w:rPr>
      <w:fldChar w:fldCharType="end"/>
    </w:r>
  </w:p>
  <w:p w14:paraId="757535DD" w14:textId="0B1571FC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E44C" w14:textId="77777777" w:rsidR="0053149F" w:rsidRDefault="005314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3149F" w14:paraId="4CB83DDC" w14:textId="77777777">
      <w:trPr>
        <w:jc w:val="center"/>
      </w:trPr>
      <w:tc>
        <w:tcPr>
          <w:tcW w:w="1240" w:type="dxa"/>
        </w:tcPr>
        <w:p w14:paraId="02E40B3C" w14:textId="77777777" w:rsidR="0053149F" w:rsidRDefault="0053149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18FA530" w14:textId="777E874E" w:rsidR="0053149F" w:rsidRDefault="003F1AF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D38E6">
            <w:t>Government Agencies (Land Acquisition Reporting) Regulation 2019</w:t>
          </w:r>
          <w:r>
            <w:fldChar w:fldCharType="end"/>
          </w:r>
        </w:p>
        <w:p w14:paraId="7EC0D23E" w14:textId="5BF64BF8" w:rsidR="0053149F" w:rsidRDefault="003F1AF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38E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64E8104" w14:textId="0BE5A448" w:rsidR="0053149F" w:rsidRDefault="003F1AF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38E6">
            <w:t>SL2019-19</w:t>
          </w:r>
          <w:r>
            <w:fldChar w:fldCharType="end"/>
          </w:r>
          <w:r w:rsidR="0053149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</w:p>
      </w:tc>
    </w:tr>
  </w:tbl>
  <w:p w14:paraId="5329FEBB" w14:textId="5045A43C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D532F" w14:textId="77777777" w:rsidR="0053149F" w:rsidRDefault="005314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3149F" w14:paraId="4782B954" w14:textId="77777777">
      <w:trPr>
        <w:jc w:val="center"/>
      </w:trPr>
      <w:tc>
        <w:tcPr>
          <w:tcW w:w="1553" w:type="dxa"/>
        </w:tcPr>
        <w:p w14:paraId="436D1428" w14:textId="01CB41CE" w:rsidR="0053149F" w:rsidRDefault="003F1AF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38E6">
            <w:t>SL2019-19</w:t>
          </w:r>
          <w:r>
            <w:fldChar w:fldCharType="end"/>
          </w:r>
          <w:r w:rsidR="0053149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AAB1374" w14:textId="10DF7013" w:rsidR="0053149F" w:rsidRDefault="003F1AF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D38E6">
            <w:t>Government Agencies (Land Acquisition Reporting) Regulation 2019</w:t>
          </w:r>
          <w:r>
            <w:fldChar w:fldCharType="end"/>
          </w:r>
        </w:p>
        <w:p w14:paraId="20162993" w14:textId="731567B7" w:rsidR="0053149F" w:rsidRDefault="003F1AF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38E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38E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D45BD7A" w14:textId="77777777" w:rsidR="0053149F" w:rsidRDefault="0053149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0C9458" w14:textId="09BDC545" w:rsidR="0053149F" w:rsidRPr="003F1AFD" w:rsidRDefault="003F1AFD" w:rsidP="003F1AFD">
    <w:pPr>
      <w:pStyle w:val="Status"/>
      <w:rPr>
        <w:rFonts w:cs="Arial"/>
      </w:rPr>
    </w:pPr>
    <w:r w:rsidRPr="003F1AFD">
      <w:rPr>
        <w:rFonts w:cs="Arial"/>
      </w:rPr>
      <w:fldChar w:fldCharType="begin"/>
    </w:r>
    <w:r w:rsidRPr="003F1AFD">
      <w:rPr>
        <w:rFonts w:cs="Arial"/>
      </w:rPr>
      <w:instrText xml:space="preserve"> DOCPROPERTY "Status" </w:instrText>
    </w:r>
    <w:r w:rsidRPr="003F1AFD">
      <w:rPr>
        <w:rFonts w:cs="Arial"/>
      </w:rPr>
      <w:fldChar w:fldCharType="separate"/>
    </w:r>
    <w:r w:rsidR="005D38E6" w:rsidRPr="003F1AFD">
      <w:rPr>
        <w:rFonts w:cs="Arial"/>
      </w:rPr>
      <w:t xml:space="preserve"> </w:t>
    </w:r>
    <w:r w:rsidRPr="003F1AFD">
      <w:rPr>
        <w:rFonts w:cs="Arial"/>
      </w:rPr>
      <w:fldChar w:fldCharType="end"/>
    </w:r>
    <w:r w:rsidRPr="003F1AF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5B99" w14:textId="77777777" w:rsidR="0019429E" w:rsidRDefault="0019429E">
      <w:r>
        <w:separator/>
      </w:r>
    </w:p>
  </w:footnote>
  <w:footnote w:type="continuationSeparator" w:id="0">
    <w:p w14:paraId="38F50465" w14:textId="77777777" w:rsidR="0019429E" w:rsidRDefault="0019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B9181" w14:textId="77777777" w:rsidR="0053149F" w:rsidRDefault="00531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E4DF" w14:textId="77777777" w:rsidR="0053149F" w:rsidRDefault="00531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097F" w14:textId="77777777" w:rsidR="0053149F" w:rsidRDefault="005314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3149F" w:rsidRPr="00CB3D59" w14:paraId="2CE7AF14" w14:textId="77777777" w:rsidTr="00B223AF">
      <w:tc>
        <w:tcPr>
          <w:tcW w:w="1701" w:type="dxa"/>
        </w:tcPr>
        <w:p w14:paraId="483F07D8" w14:textId="170E0411" w:rsidR="0053149F" w:rsidRPr="006D109C" w:rsidRDefault="005314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51CCCC0" w14:textId="25041C8E" w:rsidR="0053149F" w:rsidRPr="006D109C" w:rsidRDefault="005314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3149F" w:rsidRPr="00CB3D59" w14:paraId="4BEE8BB0" w14:textId="77777777" w:rsidTr="00B223AF">
      <w:tc>
        <w:tcPr>
          <w:tcW w:w="1701" w:type="dxa"/>
        </w:tcPr>
        <w:p w14:paraId="4F345720" w14:textId="7F167C67" w:rsidR="0053149F" w:rsidRPr="006D109C" w:rsidRDefault="005314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5FF3DB2" w14:textId="12CD3872" w:rsidR="0053149F" w:rsidRPr="006D109C" w:rsidRDefault="005314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3149F" w:rsidRPr="00CB3D59" w14:paraId="3A93DE6C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971B75B" w14:textId="6FFE276B" w:rsidR="0053149F" w:rsidRPr="006D109C" w:rsidRDefault="0053149F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1AFD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C8B032" w14:textId="77777777" w:rsidR="0053149F" w:rsidRDefault="005314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3149F" w:rsidRPr="00CB3D59" w14:paraId="7EE880BE" w14:textId="77777777" w:rsidTr="00B223AF">
      <w:tc>
        <w:tcPr>
          <w:tcW w:w="6320" w:type="dxa"/>
        </w:tcPr>
        <w:p w14:paraId="4DF43E27" w14:textId="59720232" w:rsidR="0053149F" w:rsidRPr="006D109C" w:rsidRDefault="005314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E013204" w14:textId="5B9B153B" w:rsidR="0053149F" w:rsidRPr="006D109C" w:rsidRDefault="005314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3149F" w:rsidRPr="00CB3D59" w14:paraId="4BDB68AE" w14:textId="77777777" w:rsidTr="00B223AF">
      <w:tc>
        <w:tcPr>
          <w:tcW w:w="6320" w:type="dxa"/>
        </w:tcPr>
        <w:p w14:paraId="389FE931" w14:textId="428B61B2" w:rsidR="0053149F" w:rsidRPr="006D109C" w:rsidRDefault="005314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C1D37E" w14:textId="58CE3BAB" w:rsidR="0053149F" w:rsidRPr="006D109C" w:rsidRDefault="005314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3149F" w:rsidRPr="00CB3D59" w14:paraId="654D6449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B4BC83B" w14:textId="760E1A6E" w:rsidR="0053149F" w:rsidRPr="006D109C" w:rsidRDefault="0053149F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8E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0D3117" w14:textId="77777777" w:rsidR="0053149F" w:rsidRDefault="0053149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3149F" w14:paraId="2863DC30" w14:textId="77777777">
      <w:trPr>
        <w:jc w:val="center"/>
      </w:trPr>
      <w:tc>
        <w:tcPr>
          <w:tcW w:w="1234" w:type="dxa"/>
        </w:tcPr>
        <w:p w14:paraId="1BDE90BB" w14:textId="77777777" w:rsidR="0053149F" w:rsidRDefault="0053149F">
          <w:pPr>
            <w:pStyle w:val="HeaderEven"/>
          </w:pPr>
        </w:p>
      </w:tc>
      <w:tc>
        <w:tcPr>
          <w:tcW w:w="6062" w:type="dxa"/>
        </w:tcPr>
        <w:p w14:paraId="44631686" w14:textId="77777777" w:rsidR="0053149F" w:rsidRDefault="0053149F">
          <w:pPr>
            <w:pStyle w:val="HeaderEven"/>
          </w:pPr>
        </w:p>
      </w:tc>
    </w:tr>
    <w:tr w:rsidR="0053149F" w14:paraId="0F8B75FF" w14:textId="77777777">
      <w:trPr>
        <w:jc w:val="center"/>
      </w:trPr>
      <w:tc>
        <w:tcPr>
          <w:tcW w:w="1234" w:type="dxa"/>
        </w:tcPr>
        <w:p w14:paraId="1A02D82F" w14:textId="77777777" w:rsidR="0053149F" w:rsidRDefault="0053149F">
          <w:pPr>
            <w:pStyle w:val="HeaderEven"/>
          </w:pPr>
        </w:p>
      </w:tc>
      <w:tc>
        <w:tcPr>
          <w:tcW w:w="6062" w:type="dxa"/>
        </w:tcPr>
        <w:p w14:paraId="7A2C4622" w14:textId="77777777" w:rsidR="0053149F" w:rsidRDefault="0053149F">
          <w:pPr>
            <w:pStyle w:val="HeaderEven"/>
          </w:pPr>
        </w:p>
      </w:tc>
    </w:tr>
    <w:tr w:rsidR="0053149F" w14:paraId="03E65E4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3A83FC" w14:textId="77777777" w:rsidR="0053149F" w:rsidRDefault="0053149F">
          <w:pPr>
            <w:pStyle w:val="HeaderEven6"/>
          </w:pPr>
        </w:p>
      </w:tc>
    </w:tr>
  </w:tbl>
  <w:p w14:paraId="37BB637F" w14:textId="77777777" w:rsidR="0053149F" w:rsidRDefault="0053149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3149F" w14:paraId="6ACAF018" w14:textId="77777777">
      <w:trPr>
        <w:jc w:val="center"/>
      </w:trPr>
      <w:tc>
        <w:tcPr>
          <w:tcW w:w="6062" w:type="dxa"/>
        </w:tcPr>
        <w:p w14:paraId="24628EAA" w14:textId="77777777" w:rsidR="0053149F" w:rsidRDefault="0053149F">
          <w:pPr>
            <w:pStyle w:val="HeaderOdd"/>
          </w:pPr>
        </w:p>
      </w:tc>
      <w:tc>
        <w:tcPr>
          <w:tcW w:w="1234" w:type="dxa"/>
        </w:tcPr>
        <w:p w14:paraId="7407D031" w14:textId="77777777" w:rsidR="0053149F" w:rsidRDefault="0053149F">
          <w:pPr>
            <w:pStyle w:val="HeaderOdd"/>
          </w:pPr>
        </w:p>
      </w:tc>
    </w:tr>
    <w:tr w:rsidR="0053149F" w14:paraId="08B2AB49" w14:textId="77777777">
      <w:trPr>
        <w:jc w:val="center"/>
      </w:trPr>
      <w:tc>
        <w:tcPr>
          <w:tcW w:w="6062" w:type="dxa"/>
        </w:tcPr>
        <w:p w14:paraId="0669B226" w14:textId="77777777" w:rsidR="0053149F" w:rsidRDefault="0053149F">
          <w:pPr>
            <w:pStyle w:val="HeaderOdd"/>
          </w:pPr>
        </w:p>
      </w:tc>
      <w:tc>
        <w:tcPr>
          <w:tcW w:w="1234" w:type="dxa"/>
        </w:tcPr>
        <w:p w14:paraId="1FE3FECC" w14:textId="77777777" w:rsidR="0053149F" w:rsidRDefault="0053149F">
          <w:pPr>
            <w:pStyle w:val="HeaderOdd"/>
          </w:pPr>
        </w:p>
      </w:tc>
    </w:tr>
    <w:tr w:rsidR="0053149F" w14:paraId="4454DB6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961B475" w14:textId="77777777" w:rsidR="0053149F" w:rsidRDefault="0053149F">
          <w:pPr>
            <w:pStyle w:val="HeaderOdd6"/>
          </w:pPr>
        </w:p>
      </w:tc>
    </w:tr>
  </w:tbl>
  <w:p w14:paraId="0671AB4E" w14:textId="77777777" w:rsidR="0053149F" w:rsidRDefault="0053149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0F1FEC" w:rsidRPr="00E06D02" w14:paraId="3CB65C1F" w14:textId="77777777" w:rsidTr="00567644">
      <w:trPr>
        <w:jc w:val="center"/>
      </w:trPr>
      <w:tc>
        <w:tcPr>
          <w:tcW w:w="1068" w:type="pct"/>
        </w:tcPr>
        <w:p w14:paraId="384BAB38" w14:textId="77777777" w:rsidR="000F1FEC" w:rsidRPr="00567644" w:rsidRDefault="000F1FE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9F45038" w14:textId="77777777" w:rsidR="000F1FEC" w:rsidRPr="00567644" w:rsidRDefault="000F1FE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F1FEC" w:rsidRPr="00E06D02" w14:paraId="7D00C03B" w14:textId="77777777" w:rsidTr="00567644">
      <w:trPr>
        <w:jc w:val="center"/>
      </w:trPr>
      <w:tc>
        <w:tcPr>
          <w:tcW w:w="1068" w:type="pct"/>
        </w:tcPr>
        <w:p w14:paraId="3AF8DAB1" w14:textId="77777777" w:rsidR="000F1FEC" w:rsidRPr="00567644" w:rsidRDefault="000F1FE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7EA9270" w14:textId="77777777" w:rsidR="000F1FEC" w:rsidRPr="00567644" w:rsidRDefault="000F1FE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F1FEC" w:rsidRPr="00E06D02" w14:paraId="20D136E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0DB86DB" w14:textId="77777777" w:rsidR="000F1FEC" w:rsidRPr="00567644" w:rsidRDefault="000F1FEC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5352B38" w14:textId="77777777" w:rsidR="000F1FEC" w:rsidRDefault="000F1FEC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B92EC8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9E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2DC3"/>
    <w:rsid w:val="000D4B69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50E2"/>
    <w:rsid w:val="001570F0"/>
    <w:rsid w:val="0015725E"/>
    <w:rsid w:val="001572E4"/>
    <w:rsid w:val="00160DF7"/>
    <w:rsid w:val="00164204"/>
    <w:rsid w:val="001676E9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1FF0"/>
    <w:rsid w:val="0019297A"/>
    <w:rsid w:val="00192D1E"/>
    <w:rsid w:val="00193D6B"/>
    <w:rsid w:val="0019429E"/>
    <w:rsid w:val="00195101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4AC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2D31"/>
    <w:rsid w:val="00203655"/>
    <w:rsid w:val="002037B2"/>
    <w:rsid w:val="00203A76"/>
    <w:rsid w:val="00204E34"/>
    <w:rsid w:val="0020610F"/>
    <w:rsid w:val="00211153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7105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27C8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3FF"/>
    <w:rsid w:val="003C0702"/>
    <w:rsid w:val="003C0A3A"/>
    <w:rsid w:val="003C50A2"/>
    <w:rsid w:val="003C6DE9"/>
    <w:rsid w:val="003C6EDF"/>
    <w:rsid w:val="003C7B9C"/>
    <w:rsid w:val="003D0740"/>
    <w:rsid w:val="003D3596"/>
    <w:rsid w:val="003D4AAE"/>
    <w:rsid w:val="003D4C75"/>
    <w:rsid w:val="003D7254"/>
    <w:rsid w:val="003E0653"/>
    <w:rsid w:val="003E64B7"/>
    <w:rsid w:val="003E6B00"/>
    <w:rsid w:val="003E7FDB"/>
    <w:rsid w:val="003F06EE"/>
    <w:rsid w:val="003F1AFD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169"/>
    <w:rsid w:val="00416A4F"/>
    <w:rsid w:val="00423AC4"/>
    <w:rsid w:val="0042799E"/>
    <w:rsid w:val="00433064"/>
    <w:rsid w:val="004348CB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0902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3C1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49F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1E7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6A8"/>
    <w:rsid w:val="00571859"/>
    <w:rsid w:val="00574382"/>
    <w:rsid w:val="00574534"/>
    <w:rsid w:val="00575646"/>
    <w:rsid w:val="005768D1"/>
    <w:rsid w:val="00580EBD"/>
    <w:rsid w:val="00581DAA"/>
    <w:rsid w:val="005840DF"/>
    <w:rsid w:val="005859BF"/>
    <w:rsid w:val="00587DFD"/>
    <w:rsid w:val="0059278C"/>
    <w:rsid w:val="00596BB3"/>
    <w:rsid w:val="005A4EE0"/>
    <w:rsid w:val="005A5916"/>
    <w:rsid w:val="005B098C"/>
    <w:rsid w:val="005B6C66"/>
    <w:rsid w:val="005C10D9"/>
    <w:rsid w:val="005C28C5"/>
    <w:rsid w:val="005C297B"/>
    <w:rsid w:val="005C2E30"/>
    <w:rsid w:val="005C3189"/>
    <w:rsid w:val="005C4167"/>
    <w:rsid w:val="005C4AF9"/>
    <w:rsid w:val="005D1866"/>
    <w:rsid w:val="005D1B78"/>
    <w:rsid w:val="005D38E6"/>
    <w:rsid w:val="005D425A"/>
    <w:rsid w:val="005D47C0"/>
    <w:rsid w:val="005D759A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6E5C"/>
    <w:rsid w:val="006320A3"/>
    <w:rsid w:val="00641C9A"/>
    <w:rsid w:val="00641CC6"/>
    <w:rsid w:val="006430DD"/>
    <w:rsid w:val="00643F71"/>
    <w:rsid w:val="00644D74"/>
    <w:rsid w:val="00646AED"/>
    <w:rsid w:val="00646CA9"/>
    <w:rsid w:val="006473C1"/>
    <w:rsid w:val="00651669"/>
    <w:rsid w:val="00651FCE"/>
    <w:rsid w:val="0065214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2F1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1218"/>
    <w:rsid w:val="00702F8D"/>
    <w:rsid w:val="00703E9F"/>
    <w:rsid w:val="00704185"/>
    <w:rsid w:val="00712115"/>
    <w:rsid w:val="007123AC"/>
    <w:rsid w:val="00715DE2"/>
    <w:rsid w:val="00716D6A"/>
    <w:rsid w:val="00724FFF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480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3399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4894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4F2C"/>
    <w:rsid w:val="009651DD"/>
    <w:rsid w:val="00967AFD"/>
    <w:rsid w:val="00972325"/>
    <w:rsid w:val="00976895"/>
    <w:rsid w:val="00981C9E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768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1E73"/>
    <w:rsid w:val="009D20AA"/>
    <w:rsid w:val="009D22FC"/>
    <w:rsid w:val="009D2884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AFF"/>
    <w:rsid w:val="00B2418D"/>
    <w:rsid w:val="00B24A04"/>
    <w:rsid w:val="00B310BA"/>
    <w:rsid w:val="00B3290A"/>
    <w:rsid w:val="00B34E4A"/>
    <w:rsid w:val="00B36347"/>
    <w:rsid w:val="00B40685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13F7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00C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3CBB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5918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2F7A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70B1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F1CAD"/>
    <w:rsid w:val="00DF2DE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658A"/>
    <w:rsid w:val="00E54E35"/>
    <w:rsid w:val="00E5643C"/>
    <w:rsid w:val="00E578B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1D77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138"/>
    <w:rsid w:val="00ED758F"/>
    <w:rsid w:val="00EE1106"/>
    <w:rsid w:val="00EE40A9"/>
    <w:rsid w:val="00EE4FC4"/>
    <w:rsid w:val="00EE5F51"/>
    <w:rsid w:val="00EE6501"/>
    <w:rsid w:val="00EE7763"/>
    <w:rsid w:val="00EE7B49"/>
    <w:rsid w:val="00EF108B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88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E66677A"/>
  <w15:docId w15:val="{89646FC9-3AFE-4961-B290-0149BF7D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49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149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3149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3149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3149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02D3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02D3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02D3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02D3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02D3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314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3149F"/>
  </w:style>
  <w:style w:type="paragraph" w:customStyle="1" w:styleId="00ClientCover">
    <w:name w:val="00ClientCover"/>
    <w:basedOn w:val="Normal"/>
    <w:rsid w:val="0053149F"/>
  </w:style>
  <w:style w:type="paragraph" w:customStyle="1" w:styleId="02Text">
    <w:name w:val="02Text"/>
    <w:basedOn w:val="Normal"/>
    <w:rsid w:val="0053149F"/>
  </w:style>
  <w:style w:type="paragraph" w:customStyle="1" w:styleId="BillBasic">
    <w:name w:val="BillBasic"/>
    <w:link w:val="BillBasicChar"/>
    <w:rsid w:val="0053149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314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3149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3149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3149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3149F"/>
    <w:pPr>
      <w:spacing w:before="240"/>
    </w:pPr>
  </w:style>
  <w:style w:type="paragraph" w:customStyle="1" w:styleId="EnactingWords">
    <w:name w:val="EnactingWords"/>
    <w:basedOn w:val="BillBasic"/>
    <w:rsid w:val="0053149F"/>
    <w:pPr>
      <w:spacing w:before="120"/>
    </w:pPr>
  </w:style>
  <w:style w:type="paragraph" w:customStyle="1" w:styleId="Amain">
    <w:name w:val="A main"/>
    <w:basedOn w:val="BillBasic"/>
    <w:rsid w:val="0053149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3149F"/>
    <w:pPr>
      <w:ind w:left="1100"/>
    </w:pPr>
  </w:style>
  <w:style w:type="paragraph" w:customStyle="1" w:styleId="Apara">
    <w:name w:val="A para"/>
    <w:basedOn w:val="BillBasic"/>
    <w:rsid w:val="0053149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3149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3149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3149F"/>
    <w:pPr>
      <w:ind w:left="1100"/>
    </w:pPr>
  </w:style>
  <w:style w:type="paragraph" w:customStyle="1" w:styleId="aExamHead">
    <w:name w:val="aExam Head"/>
    <w:basedOn w:val="BillBasicHeading"/>
    <w:next w:val="aExam"/>
    <w:rsid w:val="0053149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3149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3149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3149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3149F"/>
    <w:pPr>
      <w:spacing w:before="120" w:after="60"/>
    </w:pPr>
  </w:style>
  <w:style w:type="paragraph" w:customStyle="1" w:styleId="HeaderOdd6">
    <w:name w:val="HeaderOdd6"/>
    <w:basedOn w:val="HeaderEven6"/>
    <w:rsid w:val="0053149F"/>
    <w:pPr>
      <w:jc w:val="right"/>
    </w:pPr>
  </w:style>
  <w:style w:type="paragraph" w:customStyle="1" w:styleId="HeaderOdd">
    <w:name w:val="HeaderOdd"/>
    <w:basedOn w:val="HeaderEven"/>
    <w:rsid w:val="0053149F"/>
    <w:pPr>
      <w:jc w:val="right"/>
    </w:pPr>
  </w:style>
  <w:style w:type="paragraph" w:customStyle="1" w:styleId="N-TOCheading">
    <w:name w:val="N-TOCheading"/>
    <w:basedOn w:val="BillBasicHeading"/>
    <w:next w:val="N-9pt"/>
    <w:rsid w:val="0053149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3149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3149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3149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3149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3149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3149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3149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3149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3149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3149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3149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3149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3149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3149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3149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3149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3149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3149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3149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3149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3149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3149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02D3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3149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3149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3149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3149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3149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3149F"/>
    <w:rPr>
      <w:rFonts w:ascii="Arial" w:hAnsi="Arial"/>
      <w:sz w:val="16"/>
    </w:rPr>
  </w:style>
  <w:style w:type="paragraph" w:customStyle="1" w:styleId="PageBreak">
    <w:name w:val="PageBreak"/>
    <w:basedOn w:val="Normal"/>
    <w:rsid w:val="0053149F"/>
    <w:rPr>
      <w:sz w:val="4"/>
    </w:rPr>
  </w:style>
  <w:style w:type="paragraph" w:customStyle="1" w:styleId="04Dictionary">
    <w:name w:val="04Dictionary"/>
    <w:basedOn w:val="Normal"/>
    <w:rsid w:val="0053149F"/>
  </w:style>
  <w:style w:type="paragraph" w:customStyle="1" w:styleId="N-line1">
    <w:name w:val="N-line1"/>
    <w:basedOn w:val="BillBasic"/>
    <w:rsid w:val="0053149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3149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3149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3149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53149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3149F"/>
  </w:style>
  <w:style w:type="paragraph" w:customStyle="1" w:styleId="03Schedule">
    <w:name w:val="03Schedule"/>
    <w:basedOn w:val="Normal"/>
    <w:rsid w:val="0053149F"/>
  </w:style>
  <w:style w:type="paragraph" w:customStyle="1" w:styleId="ISched-heading">
    <w:name w:val="I Sched-heading"/>
    <w:basedOn w:val="BillBasicHeading"/>
    <w:next w:val="Normal"/>
    <w:rsid w:val="0053149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3149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3149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3149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3149F"/>
  </w:style>
  <w:style w:type="paragraph" w:customStyle="1" w:styleId="Ipara">
    <w:name w:val="I para"/>
    <w:basedOn w:val="Apara"/>
    <w:rsid w:val="0053149F"/>
    <w:pPr>
      <w:outlineLvl w:val="9"/>
    </w:pPr>
  </w:style>
  <w:style w:type="paragraph" w:customStyle="1" w:styleId="Isubpara">
    <w:name w:val="I subpara"/>
    <w:basedOn w:val="Asubpara"/>
    <w:rsid w:val="0053149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3149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3149F"/>
  </w:style>
  <w:style w:type="character" w:customStyle="1" w:styleId="CharDivNo">
    <w:name w:val="CharDivNo"/>
    <w:basedOn w:val="DefaultParagraphFont"/>
    <w:rsid w:val="0053149F"/>
  </w:style>
  <w:style w:type="character" w:customStyle="1" w:styleId="CharDivText">
    <w:name w:val="CharDivText"/>
    <w:basedOn w:val="DefaultParagraphFont"/>
    <w:rsid w:val="0053149F"/>
  </w:style>
  <w:style w:type="character" w:customStyle="1" w:styleId="CharPartNo">
    <w:name w:val="CharPartNo"/>
    <w:basedOn w:val="DefaultParagraphFont"/>
    <w:rsid w:val="0053149F"/>
  </w:style>
  <w:style w:type="paragraph" w:customStyle="1" w:styleId="Placeholder">
    <w:name w:val="Placeholder"/>
    <w:basedOn w:val="Normal"/>
    <w:rsid w:val="0053149F"/>
    <w:rPr>
      <w:sz w:val="10"/>
    </w:rPr>
  </w:style>
  <w:style w:type="paragraph" w:styleId="PlainText">
    <w:name w:val="Plain Text"/>
    <w:basedOn w:val="Normal"/>
    <w:rsid w:val="0053149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3149F"/>
  </w:style>
  <w:style w:type="character" w:customStyle="1" w:styleId="CharChapText">
    <w:name w:val="CharChapText"/>
    <w:basedOn w:val="DefaultParagraphFont"/>
    <w:rsid w:val="0053149F"/>
  </w:style>
  <w:style w:type="character" w:customStyle="1" w:styleId="CharPartText">
    <w:name w:val="CharPartText"/>
    <w:basedOn w:val="DefaultParagraphFont"/>
    <w:rsid w:val="0053149F"/>
  </w:style>
  <w:style w:type="paragraph" w:styleId="TOC1">
    <w:name w:val="toc 1"/>
    <w:basedOn w:val="Normal"/>
    <w:next w:val="Normal"/>
    <w:autoRedefine/>
    <w:rsid w:val="0053149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314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314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3149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3149F"/>
  </w:style>
  <w:style w:type="paragraph" w:styleId="Title">
    <w:name w:val="Title"/>
    <w:basedOn w:val="Normal"/>
    <w:qFormat/>
    <w:rsid w:val="00202D3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3149F"/>
    <w:pPr>
      <w:ind w:left="4252"/>
    </w:pPr>
  </w:style>
  <w:style w:type="paragraph" w:customStyle="1" w:styleId="ActNo">
    <w:name w:val="ActNo"/>
    <w:basedOn w:val="BillBasicHeading"/>
    <w:rsid w:val="0053149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3149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3149F"/>
    <w:pPr>
      <w:ind w:left="1500" w:hanging="400"/>
    </w:pPr>
  </w:style>
  <w:style w:type="paragraph" w:customStyle="1" w:styleId="LongTitle">
    <w:name w:val="LongTitle"/>
    <w:basedOn w:val="BillBasic"/>
    <w:rsid w:val="0053149F"/>
    <w:pPr>
      <w:spacing w:before="300"/>
    </w:pPr>
  </w:style>
  <w:style w:type="paragraph" w:customStyle="1" w:styleId="Minister">
    <w:name w:val="Minister"/>
    <w:basedOn w:val="BillBasic"/>
    <w:rsid w:val="0053149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3149F"/>
    <w:pPr>
      <w:tabs>
        <w:tab w:val="left" w:pos="4320"/>
      </w:tabs>
    </w:pPr>
  </w:style>
  <w:style w:type="paragraph" w:customStyle="1" w:styleId="madeunder">
    <w:name w:val="made under"/>
    <w:basedOn w:val="BillBasic"/>
    <w:rsid w:val="0053149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02D31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3149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3149F"/>
    <w:rPr>
      <w:i/>
    </w:rPr>
  </w:style>
  <w:style w:type="paragraph" w:customStyle="1" w:styleId="00SigningPage">
    <w:name w:val="00SigningPage"/>
    <w:basedOn w:val="Normal"/>
    <w:rsid w:val="0053149F"/>
  </w:style>
  <w:style w:type="paragraph" w:customStyle="1" w:styleId="Aparareturn">
    <w:name w:val="A para return"/>
    <w:basedOn w:val="BillBasic"/>
    <w:rsid w:val="0053149F"/>
    <w:pPr>
      <w:ind w:left="1600"/>
    </w:pPr>
  </w:style>
  <w:style w:type="paragraph" w:customStyle="1" w:styleId="Asubparareturn">
    <w:name w:val="A subpara return"/>
    <w:basedOn w:val="BillBasic"/>
    <w:rsid w:val="0053149F"/>
    <w:pPr>
      <w:ind w:left="2100"/>
    </w:pPr>
  </w:style>
  <w:style w:type="paragraph" w:customStyle="1" w:styleId="CommentNum">
    <w:name w:val="CommentNum"/>
    <w:basedOn w:val="Comment"/>
    <w:rsid w:val="0053149F"/>
    <w:pPr>
      <w:ind w:left="1800" w:hanging="1800"/>
    </w:pPr>
  </w:style>
  <w:style w:type="paragraph" w:styleId="TOC8">
    <w:name w:val="toc 8"/>
    <w:basedOn w:val="TOC3"/>
    <w:next w:val="Normal"/>
    <w:autoRedefine/>
    <w:rsid w:val="0053149F"/>
    <w:pPr>
      <w:keepNext w:val="0"/>
      <w:spacing w:before="120"/>
    </w:pPr>
  </w:style>
  <w:style w:type="paragraph" w:customStyle="1" w:styleId="Judges">
    <w:name w:val="Judges"/>
    <w:basedOn w:val="Minister"/>
    <w:rsid w:val="0053149F"/>
    <w:pPr>
      <w:spacing w:before="180"/>
    </w:pPr>
  </w:style>
  <w:style w:type="paragraph" w:customStyle="1" w:styleId="BillFor">
    <w:name w:val="BillFor"/>
    <w:basedOn w:val="BillBasicHeading"/>
    <w:rsid w:val="0053149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3149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3149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3149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3149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3149F"/>
    <w:pPr>
      <w:spacing w:before="60"/>
      <w:ind w:left="2540" w:hanging="400"/>
    </w:pPr>
  </w:style>
  <w:style w:type="paragraph" w:customStyle="1" w:styleId="aDefpara">
    <w:name w:val="aDef para"/>
    <w:basedOn w:val="Apara"/>
    <w:rsid w:val="0053149F"/>
  </w:style>
  <w:style w:type="paragraph" w:customStyle="1" w:styleId="aDefsubpara">
    <w:name w:val="aDef subpara"/>
    <w:basedOn w:val="Asubpara"/>
    <w:rsid w:val="0053149F"/>
  </w:style>
  <w:style w:type="paragraph" w:customStyle="1" w:styleId="Idefpara">
    <w:name w:val="I def para"/>
    <w:basedOn w:val="Ipara"/>
    <w:rsid w:val="0053149F"/>
  </w:style>
  <w:style w:type="paragraph" w:customStyle="1" w:styleId="Idefsubpara">
    <w:name w:val="I def subpara"/>
    <w:basedOn w:val="Isubpara"/>
    <w:rsid w:val="0053149F"/>
  </w:style>
  <w:style w:type="paragraph" w:customStyle="1" w:styleId="Notified">
    <w:name w:val="Notified"/>
    <w:basedOn w:val="BillBasic"/>
    <w:rsid w:val="0053149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3149F"/>
  </w:style>
  <w:style w:type="paragraph" w:customStyle="1" w:styleId="IDict-Heading">
    <w:name w:val="I Dict-Heading"/>
    <w:basedOn w:val="BillBasicHeading"/>
    <w:rsid w:val="0053149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3149F"/>
  </w:style>
  <w:style w:type="paragraph" w:styleId="Salutation">
    <w:name w:val="Salutation"/>
    <w:basedOn w:val="Normal"/>
    <w:next w:val="Normal"/>
    <w:rsid w:val="00202D31"/>
  </w:style>
  <w:style w:type="paragraph" w:customStyle="1" w:styleId="aNoteBullet">
    <w:name w:val="aNoteBullet"/>
    <w:basedOn w:val="aNoteSymb"/>
    <w:rsid w:val="0053149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02D3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3149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3149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3149F"/>
    <w:pPr>
      <w:spacing w:before="60"/>
      <w:ind w:firstLine="0"/>
    </w:pPr>
  </w:style>
  <w:style w:type="paragraph" w:customStyle="1" w:styleId="MinisterWord">
    <w:name w:val="MinisterWord"/>
    <w:basedOn w:val="Normal"/>
    <w:rsid w:val="0053149F"/>
    <w:pPr>
      <w:spacing w:before="60"/>
      <w:jc w:val="right"/>
    </w:pPr>
  </w:style>
  <w:style w:type="paragraph" w:customStyle="1" w:styleId="aExamPara">
    <w:name w:val="aExamPara"/>
    <w:basedOn w:val="aExam"/>
    <w:rsid w:val="0053149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3149F"/>
    <w:pPr>
      <w:ind w:left="1500"/>
    </w:pPr>
  </w:style>
  <w:style w:type="paragraph" w:customStyle="1" w:styleId="aExamBullet">
    <w:name w:val="aExamBullet"/>
    <w:basedOn w:val="aExam"/>
    <w:rsid w:val="0053149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3149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3149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3149F"/>
    <w:rPr>
      <w:sz w:val="20"/>
    </w:rPr>
  </w:style>
  <w:style w:type="paragraph" w:customStyle="1" w:styleId="aParaNotePara">
    <w:name w:val="aParaNotePara"/>
    <w:basedOn w:val="aNoteParaSymb"/>
    <w:rsid w:val="0053149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3149F"/>
    <w:rPr>
      <w:b/>
    </w:rPr>
  </w:style>
  <w:style w:type="character" w:customStyle="1" w:styleId="charBoldItals">
    <w:name w:val="charBoldItals"/>
    <w:basedOn w:val="DefaultParagraphFont"/>
    <w:rsid w:val="0053149F"/>
    <w:rPr>
      <w:b/>
      <w:i/>
    </w:rPr>
  </w:style>
  <w:style w:type="character" w:customStyle="1" w:styleId="charItals">
    <w:name w:val="charItals"/>
    <w:basedOn w:val="DefaultParagraphFont"/>
    <w:rsid w:val="0053149F"/>
    <w:rPr>
      <w:i/>
    </w:rPr>
  </w:style>
  <w:style w:type="character" w:customStyle="1" w:styleId="charUnderline">
    <w:name w:val="charUnderline"/>
    <w:basedOn w:val="DefaultParagraphFont"/>
    <w:rsid w:val="0053149F"/>
    <w:rPr>
      <w:u w:val="single"/>
    </w:rPr>
  </w:style>
  <w:style w:type="paragraph" w:customStyle="1" w:styleId="TableHd">
    <w:name w:val="TableHd"/>
    <w:basedOn w:val="Normal"/>
    <w:rsid w:val="0053149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3149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3149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3149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3149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3149F"/>
    <w:pPr>
      <w:spacing w:before="60" w:after="60"/>
    </w:pPr>
  </w:style>
  <w:style w:type="paragraph" w:customStyle="1" w:styleId="IshadedH5Sec">
    <w:name w:val="I shaded H5 Sec"/>
    <w:basedOn w:val="AH5Sec"/>
    <w:rsid w:val="0053149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3149F"/>
  </w:style>
  <w:style w:type="paragraph" w:customStyle="1" w:styleId="Penalty">
    <w:name w:val="Penalty"/>
    <w:basedOn w:val="Amainreturn"/>
    <w:rsid w:val="0053149F"/>
  </w:style>
  <w:style w:type="paragraph" w:customStyle="1" w:styleId="aNoteText">
    <w:name w:val="aNoteText"/>
    <w:basedOn w:val="aNoteSymb"/>
    <w:rsid w:val="0053149F"/>
    <w:pPr>
      <w:spacing w:before="60"/>
      <w:ind w:firstLine="0"/>
    </w:pPr>
  </w:style>
  <w:style w:type="paragraph" w:customStyle="1" w:styleId="aExamINum">
    <w:name w:val="aExamINum"/>
    <w:basedOn w:val="aExam"/>
    <w:rsid w:val="00202D3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3149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202D3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3149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3149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3149F"/>
    <w:pPr>
      <w:ind w:left="1600"/>
    </w:pPr>
  </w:style>
  <w:style w:type="paragraph" w:customStyle="1" w:styleId="aExampar">
    <w:name w:val="aExampar"/>
    <w:basedOn w:val="aExamss"/>
    <w:rsid w:val="0053149F"/>
    <w:pPr>
      <w:ind w:left="1600"/>
    </w:pPr>
  </w:style>
  <w:style w:type="paragraph" w:customStyle="1" w:styleId="aExamINumss">
    <w:name w:val="aExamINumss"/>
    <w:basedOn w:val="aExamss"/>
    <w:rsid w:val="0053149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3149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3149F"/>
    <w:pPr>
      <w:ind w:left="1500"/>
    </w:pPr>
  </w:style>
  <w:style w:type="paragraph" w:customStyle="1" w:styleId="aExamNumTextpar">
    <w:name w:val="aExamNumTextpar"/>
    <w:basedOn w:val="aExampar"/>
    <w:rsid w:val="00202D31"/>
    <w:pPr>
      <w:ind w:left="2000"/>
    </w:pPr>
  </w:style>
  <w:style w:type="paragraph" w:customStyle="1" w:styleId="aExamBulletss">
    <w:name w:val="aExamBulletss"/>
    <w:basedOn w:val="aExamss"/>
    <w:rsid w:val="0053149F"/>
    <w:pPr>
      <w:ind w:left="1500" w:hanging="400"/>
    </w:pPr>
  </w:style>
  <w:style w:type="paragraph" w:customStyle="1" w:styleId="aExamBulletpar">
    <w:name w:val="aExamBulletpar"/>
    <w:basedOn w:val="aExampar"/>
    <w:rsid w:val="0053149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3149F"/>
    <w:pPr>
      <w:ind w:left="2140"/>
    </w:pPr>
  </w:style>
  <w:style w:type="paragraph" w:customStyle="1" w:styleId="aExamsubpar">
    <w:name w:val="aExamsubpar"/>
    <w:basedOn w:val="aExamss"/>
    <w:rsid w:val="0053149F"/>
    <w:pPr>
      <w:ind w:left="2140"/>
    </w:pPr>
  </w:style>
  <w:style w:type="paragraph" w:customStyle="1" w:styleId="aExamNumsubpar">
    <w:name w:val="aExamNumsubpar"/>
    <w:basedOn w:val="aExamsubpar"/>
    <w:rsid w:val="00202D31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202D31"/>
    <w:pPr>
      <w:ind w:left="2540"/>
    </w:pPr>
  </w:style>
  <w:style w:type="paragraph" w:customStyle="1" w:styleId="aExamBulletsubpar">
    <w:name w:val="aExamBulletsubpar"/>
    <w:basedOn w:val="aExamsubpar"/>
    <w:rsid w:val="00202D31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53149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3149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3149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3149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3149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02D3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02D31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53149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3149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3149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02D3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02D3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02D3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3149F"/>
  </w:style>
  <w:style w:type="paragraph" w:customStyle="1" w:styleId="SchApara">
    <w:name w:val="Sch A para"/>
    <w:basedOn w:val="Apara"/>
    <w:rsid w:val="0053149F"/>
  </w:style>
  <w:style w:type="paragraph" w:customStyle="1" w:styleId="SchAsubpara">
    <w:name w:val="Sch A subpara"/>
    <w:basedOn w:val="Asubpara"/>
    <w:rsid w:val="0053149F"/>
  </w:style>
  <w:style w:type="paragraph" w:customStyle="1" w:styleId="SchAsubsubpara">
    <w:name w:val="Sch A subsubpara"/>
    <w:basedOn w:val="Asubsubpara"/>
    <w:rsid w:val="0053149F"/>
  </w:style>
  <w:style w:type="paragraph" w:customStyle="1" w:styleId="TOCOL1">
    <w:name w:val="TOCOL 1"/>
    <w:basedOn w:val="TOC1"/>
    <w:rsid w:val="0053149F"/>
  </w:style>
  <w:style w:type="paragraph" w:customStyle="1" w:styleId="TOCOL2">
    <w:name w:val="TOCOL 2"/>
    <w:basedOn w:val="TOC2"/>
    <w:rsid w:val="0053149F"/>
    <w:pPr>
      <w:keepNext w:val="0"/>
    </w:pPr>
  </w:style>
  <w:style w:type="paragraph" w:customStyle="1" w:styleId="TOCOL3">
    <w:name w:val="TOCOL 3"/>
    <w:basedOn w:val="TOC3"/>
    <w:rsid w:val="0053149F"/>
    <w:pPr>
      <w:keepNext w:val="0"/>
    </w:pPr>
  </w:style>
  <w:style w:type="paragraph" w:customStyle="1" w:styleId="TOCOL4">
    <w:name w:val="TOCOL 4"/>
    <w:basedOn w:val="TOC4"/>
    <w:rsid w:val="0053149F"/>
    <w:pPr>
      <w:keepNext w:val="0"/>
    </w:pPr>
  </w:style>
  <w:style w:type="paragraph" w:customStyle="1" w:styleId="TOCOL5">
    <w:name w:val="TOCOL 5"/>
    <w:basedOn w:val="TOC5"/>
    <w:rsid w:val="0053149F"/>
    <w:pPr>
      <w:tabs>
        <w:tab w:val="left" w:pos="400"/>
      </w:tabs>
    </w:pPr>
  </w:style>
  <w:style w:type="paragraph" w:customStyle="1" w:styleId="TOCOL6">
    <w:name w:val="TOCOL 6"/>
    <w:basedOn w:val="TOC6"/>
    <w:rsid w:val="0053149F"/>
    <w:pPr>
      <w:keepNext w:val="0"/>
    </w:pPr>
  </w:style>
  <w:style w:type="paragraph" w:customStyle="1" w:styleId="TOCOL7">
    <w:name w:val="TOCOL 7"/>
    <w:basedOn w:val="TOC7"/>
    <w:rsid w:val="0053149F"/>
  </w:style>
  <w:style w:type="paragraph" w:customStyle="1" w:styleId="TOCOL8">
    <w:name w:val="TOCOL 8"/>
    <w:basedOn w:val="TOC8"/>
    <w:rsid w:val="0053149F"/>
  </w:style>
  <w:style w:type="paragraph" w:customStyle="1" w:styleId="TOCOL9">
    <w:name w:val="TOCOL 9"/>
    <w:basedOn w:val="TOC9"/>
    <w:rsid w:val="0053149F"/>
    <w:pPr>
      <w:ind w:right="0"/>
    </w:pPr>
  </w:style>
  <w:style w:type="paragraph" w:styleId="TOC9">
    <w:name w:val="toc 9"/>
    <w:basedOn w:val="Normal"/>
    <w:next w:val="Normal"/>
    <w:autoRedefine/>
    <w:rsid w:val="0053149F"/>
    <w:pPr>
      <w:ind w:left="1920" w:right="600"/>
    </w:pPr>
  </w:style>
  <w:style w:type="paragraph" w:customStyle="1" w:styleId="Billname1">
    <w:name w:val="Billname1"/>
    <w:basedOn w:val="Normal"/>
    <w:rsid w:val="0053149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3149F"/>
    <w:rPr>
      <w:sz w:val="20"/>
    </w:rPr>
  </w:style>
  <w:style w:type="paragraph" w:customStyle="1" w:styleId="TablePara10">
    <w:name w:val="TablePara10"/>
    <w:basedOn w:val="tablepara"/>
    <w:rsid w:val="0053149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3149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3149F"/>
  </w:style>
  <w:style w:type="character" w:customStyle="1" w:styleId="charPage">
    <w:name w:val="charPage"/>
    <w:basedOn w:val="DefaultParagraphFont"/>
    <w:rsid w:val="0053149F"/>
  </w:style>
  <w:style w:type="character" w:styleId="PageNumber">
    <w:name w:val="page number"/>
    <w:basedOn w:val="DefaultParagraphFont"/>
    <w:rsid w:val="0053149F"/>
  </w:style>
  <w:style w:type="paragraph" w:customStyle="1" w:styleId="Letterhead">
    <w:name w:val="Letterhead"/>
    <w:rsid w:val="00202D3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02D3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02D3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3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149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02D31"/>
  </w:style>
  <w:style w:type="character" w:customStyle="1" w:styleId="FooterChar">
    <w:name w:val="Footer Char"/>
    <w:basedOn w:val="DefaultParagraphFont"/>
    <w:link w:val="Footer"/>
    <w:rsid w:val="0053149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02D3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3149F"/>
  </w:style>
  <w:style w:type="paragraph" w:customStyle="1" w:styleId="TableBullet">
    <w:name w:val="TableBullet"/>
    <w:basedOn w:val="TableText10"/>
    <w:qFormat/>
    <w:rsid w:val="0053149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3149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3149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02D3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02D3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3149F"/>
    <w:pPr>
      <w:numPr>
        <w:numId w:val="19"/>
      </w:numPr>
    </w:pPr>
  </w:style>
  <w:style w:type="paragraph" w:customStyle="1" w:styleId="ISchMain">
    <w:name w:val="I Sch Main"/>
    <w:basedOn w:val="BillBasic"/>
    <w:rsid w:val="0053149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3149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3149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3149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3149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3149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3149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3149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02D3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02D31"/>
    <w:rPr>
      <w:sz w:val="24"/>
      <w:lang w:eastAsia="en-US"/>
    </w:rPr>
  </w:style>
  <w:style w:type="paragraph" w:customStyle="1" w:styleId="Status">
    <w:name w:val="Status"/>
    <w:basedOn w:val="Normal"/>
    <w:rsid w:val="0053149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3149F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EF108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3149F"/>
  </w:style>
  <w:style w:type="paragraph" w:customStyle="1" w:styleId="05Endnote0">
    <w:name w:val="05Endnote"/>
    <w:basedOn w:val="Normal"/>
    <w:rsid w:val="0053149F"/>
  </w:style>
  <w:style w:type="paragraph" w:customStyle="1" w:styleId="06Copyright">
    <w:name w:val="06Copyright"/>
    <w:basedOn w:val="Normal"/>
    <w:rsid w:val="0053149F"/>
  </w:style>
  <w:style w:type="paragraph" w:customStyle="1" w:styleId="RepubNo">
    <w:name w:val="RepubNo"/>
    <w:basedOn w:val="BillBasicHeading"/>
    <w:rsid w:val="0053149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3149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3149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3149F"/>
    <w:rPr>
      <w:rFonts w:ascii="Arial" w:hAnsi="Arial"/>
      <w:b/>
    </w:rPr>
  </w:style>
  <w:style w:type="paragraph" w:customStyle="1" w:styleId="CoverSubHdg">
    <w:name w:val="CoverSubHdg"/>
    <w:basedOn w:val="CoverHeading"/>
    <w:rsid w:val="0053149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3149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3149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3149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3149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3149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3149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3149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3149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3149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3149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3149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3149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3149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3149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3149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3149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3149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3149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3149F"/>
  </w:style>
  <w:style w:type="character" w:customStyle="1" w:styleId="charTableText">
    <w:name w:val="charTableText"/>
    <w:basedOn w:val="DefaultParagraphFont"/>
    <w:rsid w:val="0053149F"/>
  </w:style>
  <w:style w:type="paragraph" w:customStyle="1" w:styleId="Dict-HeadingSymb">
    <w:name w:val="Dict-Heading Symb"/>
    <w:basedOn w:val="Dict-Heading"/>
    <w:rsid w:val="0053149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3149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3149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3149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3149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314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3149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3149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3149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3149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3149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3149F"/>
    <w:pPr>
      <w:ind w:hanging="480"/>
    </w:pPr>
  </w:style>
  <w:style w:type="paragraph" w:styleId="MacroText">
    <w:name w:val="macro"/>
    <w:link w:val="MacroTextChar"/>
    <w:semiHidden/>
    <w:rsid w:val="005314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3149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3149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3149F"/>
  </w:style>
  <w:style w:type="paragraph" w:customStyle="1" w:styleId="RenumProvEntries">
    <w:name w:val="RenumProvEntries"/>
    <w:basedOn w:val="Normal"/>
    <w:rsid w:val="0053149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3149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3149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3149F"/>
    <w:pPr>
      <w:ind w:left="252"/>
    </w:pPr>
  </w:style>
  <w:style w:type="paragraph" w:customStyle="1" w:styleId="RenumTableHdg">
    <w:name w:val="RenumTableHdg"/>
    <w:basedOn w:val="Normal"/>
    <w:rsid w:val="0053149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3149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3149F"/>
    <w:rPr>
      <w:b w:val="0"/>
    </w:rPr>
  </w:style>
  <w:style w:type="paragraph" w:customStyle="1" w:styleId="Sched-FormSymb">
    <w:name w:val="Sched-Form Symb"/>
    <w:basedOn w:val="Sched-Form"/>
    <w:rsid w:val="0053149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3149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3149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3149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3149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3149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3149F"/>
    <w:pPr>
      <w:ind w:firstLine="0"/>
    </w:pPr>
    <w:rPr>
      <w:b/>
    </w:rPr>
  </w:style>
  <w:style w:type="paragraph" w:customStyle="1" w:styleId="EndNoteTextPub">
    <w:name w:val="EndNoteTextPub"/>
    <w:basedOn w:val="Normal"/>
    <w:rsid w:val="0053149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3149F"/>
    <w:rPr>
      <w:szCs w:val="24"/>
    </w:rPr>
  </w:style>
  <w:style w:type="character" w:customStyle="1" w:styleId="charNotBold">
    <w:name w:val="charNotBold"/>
    <w:basedOn w:val="DefaultParagraphFont"/>
    <w:rsid w:val="0053149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3149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3149F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3149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3149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3149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3149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3149F"/>
    <w:pPr>
      <w:tabs>
        <w:tab w:val="left" w:pos="2700"/>
      </w:tabs>
      <w:spacing w:before="0"/>
    </w:pPr>
  </w:style>
  <w:style w:type="paragraph" w:customStyle="1" w:styleId="parainpara">
    <w:name w:val="para in para"/>
    <w:rsid w:val="0053149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3149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3149F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3149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3149F"/>
    <w:rPr>
      <w:b w:val="0"/>
      <w:sz w:val="32"/>
    </w:rPr>
  </w:style>
  <w:style w:type="paragraph" w:customStyle="1" w:styleId="MH1Chapter">
    <w:name w:val="M H1 Chapter"/>
    <w:basedOn w:val="AH1Chapter"/>
    <w:rsid w:val="0053149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3149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3149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3149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3149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3149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3149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3149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3149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3149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3149F"/>
    <w:pPr>
      <w:ind w:left="1800"/>
    </w:pPr>
  </w:style>
  <w:style w:type="paragraph" w:customStyle="1" w:styleId="Modparareturn">
    <w:name w:val="Mod para return"/>
    <w:basedOn w:val="AparareturnSymb"/>
    <w:rsid w:val="0053149F"/>
    <w:pPr>
      <w:ind w:left="2300"/>
    </w:pPr>
  </w:style>
  <w:style w:type="paragraph" w:customStyle="1" w:styleId="Modsubparareturn">
    <w:name w:val="Mod subpara return"/>
    <w:basedOn w:val="AsubparareturnSymb"/>
    <w:rsid w:val="0053149F"/>
    <w:pPr>
      <w:ind w:left="3040"/>
    </w:pPr>
  </w:style>
  <w:style w:type="paragraph" w:customStyle="1" w:styleId="Modref">
    <w:name w:val="Mod ref"/>
    <w:basedOn w:val="refSymb"/>
    <w:rsid w:val="0053149F"/>
    <w:pPr>
      <w:ind w:left="1100"/>
    </w:pPr>
  </w:style>
  <w:style w:type="paragraph" w:customStyle="1" w:styleId="ModaNote">
    <w:name w:val="Mod aNote"/>
    <w:basedOn w:val="aNoteSymb"/>
    <w:rsid w:val="0053149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3149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3149F"/>
    <w:pPr>
      <w:ind w:left="0" w:firstLine="0"/>
    </w:pPr>
  </w:style>
  <w:style w:type="paragraph" w:customStyle="1" w:styleId="AmdtEntries">
    <w:name w:val="AmdtEntries"/>
    <w:basedOn w:val="BillBasicHeading"/>
    <w:rsid w:val="0053149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3149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3149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3149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3149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3149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3149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3149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3149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3149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3149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3149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3149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3149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3149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3149F"/>
  </w:style>
  <w:style w:type="paragraph" w:customStyle="1" w:styleId="refSymb">
    <w:name w:val="ref Symb"/>
    <w:basedOn w:val="BillBasic"/>
    <w:next w:val="Normal"/>
    <w:rsid w:val="0053149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3149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3149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314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314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3149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3149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3149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3149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3149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3149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3149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3149F"/>
    <w:pPr>
      <w:ind w:left="1599" w:hanging="2081"/>
    </w:pPr>
  </w:style>
  <w:style w:type="paragraph" w:customStyle="1" w:styleId="IdefsubparaSymb">
    <w:name w:val="I def subpara Symb"/>
    <w:basedOn w:val="IsubparaSymb"/>
    <w:rsid w:val="0053149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314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314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3149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3149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3149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3149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3149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3149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3149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3149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3149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3149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3149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3149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3149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3149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3149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3149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3149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3149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3149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3149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3149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3149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3149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3149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3149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3149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3149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3149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3149F"/>
  </w:style>
  <w:style w:type="paragraph" w:customStyle="1" w:styleId="PenaltyParaSymb">
    <w:name w:val="PenaltyPara Symb"/>
    <w:basedOn w:val="Normal"/>
    <w:rsid w:val="0053149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3149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3149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314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" TargetMode="External"/><Relationship Id="rId28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18-4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B056-7937-47FD-9FB4-A41E8915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1118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Agencies (Land Acquisition Reporting) Regulation 2019</vt:lpstr>
    </vt:vector>
  </TitlesOfParts>
  <Manager>Regulation</Manager>
  <Company>Section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Agencies (Land Acquisition Reporting) Regulation 2019</dc:title>
  <dc:subject/>
  <dc:creator>ACT Government</dc:creator>
  <cp:keywords>N01</cp:keywords>
  <dc:description>J2019-746</dc:description>
  <cp:lastModifiedBy>PCODCS</cp:lastModifiedBy>
  <cp:revision>4</cp:revision>
  <cp:lastPrinted>2019-06-27T06:30:00Z</cp:lastPrinted>
  <dcterms:created xsi:type="dcterms:W3CDTF">2019-08-05T01:39:00Z</dcterms:created>
  <dcterms:modified xsi:type="dcterms:W3CDTF">2019-08-05T01:39:00Z</dcterms:modified>
  <cp:category>SL2019-19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David Dunstan</vt:lpwstr>
  </property>
  <property fmtid="{D5CDD505-2E9C-101B-9397-08002B2CF9AE}" pid="5" name="ClientEmail1">
    <vt:lpwstr>David.Dunstan@act.gov.au</vt:lpwstr>
  </property>
  <property fmtid="{D5CDD505-2E9C-101B-9397-08002B2CF9AE}" pid="6" name="ClientPh1">
    <vt:lpwstr>62071716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1077366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Government Agencies (Land Acquisition Reporting) Regulation 2019</vt:lpwstr>
  </property>
  <property fmtid="{D5CDD505-2E9C-101B-9397-08002B2CF9AE}" pid="15" name="ActName">
    <vt:lpwstr>Government Agencies (Land Acquisition Reporting) Act 2018</vt:lpwstr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David Metcalf</vt:lpwstr>
  </property>
  <property fmtid="{D5CDD505-2E9C-101B-9397-08002B2CF9AE}" pid="20" name="SettlerEmail">
    <vt:lpwstr>david.metcalf@act.gov.au</vt:lpwstr>
  </property>
  <property fmtid="{D5CDD505-2E9C-101B-9397-08002B2CF9AE}" pid="21" name="SettlerPh">
    <vt:lpwstr>62053779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