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577F" w14:textId="77777777" w:rsidR="00D23D18" w:rsidRDefault="00D23D18" w:rsidP="007C441C">
      <w:pPr>
        <w:jc w:val="center"/>
      </w:pPr>
      <w:bookmarkStart w:id="0" w:name="_Hlk21520544"/>
      <w:r>
        <w:rPr>
          <w:noProof/>
          <w:lang w:eastAsia="en-AU"/>
        </w:rPr>
        <w:drawing>
          <wp:inline distT="0" distB="0" distL="0" distR="0" wp14:anchorId="2BFD708B" wp14:editId="34D34BFB">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CAAC7B" w14:textId="77777777" w:rsidR="00D23D18" w:rsidRDefault="00D23D18" w:rsidP="007C441C">
      <w:pPr>
        <w:jc w:val="center"/>
        <w:rPr>
          <w:rFonts w:ascii="Arial" w:hAnsi="Arial"/>
        </w:rPr>
      </w:pPr>
      <w:r>
        <w:rPr>
          <w:rFonts w:ascii="Arial" w:hAnsi="Arial"/>
        </w:rPr>
        <w:t>Australian Capital Territory</w:t>
      </w:r>
    </w:p>
    <w:p w14:paraId="7447C292" w14:textId="363418C5" w:rsidR="00D23D18" w:rsidRDefault="00E52BF3" w:rsidP="007C441C">
      <w:pPr>
        <w:pStyle w:val="Billname1"/>
      </w:pPr>
      <w:r>
        <w:fldChar w:fldCharType="begin"/>
      </w:r>
      <w:r>
        <w:instrText xml:space="preserve"> REF Citation \*charformat  \* MERGEFORMAT </w:instrText>
      </w:r>
      <w:r>
        <w:fldChar w:fldCharType="separate"/>
      </w:r>
      <w:r w:rsidR="00302796">
        <w:t>Controlled Sports Regulation 2019</w:t>
      </w:r>
      <w:r>
        <w:fldChar w:fldCharType="end"/>
      </w:r>
      <w:r w:rsidR="00D23D18">
        <w:t xml:space="preserve">    </w:t>
      </w:r>
    </w:p>
    <w:p w14:paraId="00005DB8" w14:textId="73056C73" w:rsidR="00D23D18" w:rsidRDefault="00FC3434" w:rsidP="007C441C">
      <w:pPr>
        <w:pStyle w:val="ActNo"/>
      </w:pPr>
      <w:bookmarkStart w:id="1" w:name="LawNo"/>
      <w:r>
        <w:t>SL2019-26</w:t>
      </w:r>
      <w:bookmarkEnd w:id="1"/>
    </w:p>
    <w:p w14:paraId="291806EE" w14:textId="77777777" w:rsidR="00D23D18" w:rsidRDefault="00D23D18" w:rsidP="007C441C">
      <w:pPr>
        <w:pStyle w:val="CoverInForce"/>
      </w:pPr>
      <w:r>
        <w:t>made under the</w:t>
      </w:r>
    </w:p>
    <w:p w14:paraId="19CE9CF3" w14:textId="59D3211A" w:rsidR="00D23D18" w:rsidRDefault="00E52BF3" w:rsidP="007C441C">
      <w:pPr>
        <w:pStyle w:val="CoverActName"/>
      </w:pPr>
      <w:r>
        <w:fldChar w:fldCharType="begin"/>
      </w:r>
      <w:r>
        <w:instrText xml:space="preserve"> REF ActName \*charformat </w:instrText>
      </w:r>
      <w:r>
        <w:fldChar w:fldCharType="separate"/>
      </w:r>
      <w:r w:rsidR="00302796" w:rsidRPr="00302796">
        <w:t>Controlled Sports Act 2019</w:t>
      </w:r>
      <w:r>
        <w:fldChar w:fldCharType="end"/>
      </w:r>
    </w:p>
    <w:p w14:paraId="2667D84B" w14:textId="2CE902EE" w:rsidR="00D23D18" w:rsidRDefault="00D23D18" w:rsidP="007C441C">
      <w:pPr>
        <w:pStyle w:val="RepubNo"/>
      </w:pPr>
      <w:r>
        <w:t xml:space="preserve">Republication No </w:t>
      </w:r>
      <w:bookmarkStart w:id="2" w:name="RepubNo"/>
      <w:r w:rsidR="00FC3434">
        <w:t>1</w:t>
      </w:r>
      <w:bookmarkEnd w:id="2"/>
    </w:p>
    <w:p w14:paraId="78E169B1" w14:textId="02383747" w:rsidR="00D23D18" w:rsidRDefault="00D23D18" w:rsidP="007C441C">
      <w:pPr>
        <w:pStyle w:val="EffectiveDate"/>
      </w:pPr>
      <w:r>
        <w:t xml:space="preserve">Effective:  </w:t>
      </w:r>
      <w:bookmarkStart w:id="3" w:name="EffectiveDate"/>
      <w:r w:rsidR="00FC3434">
        <w:t>11 October 2019</w:t>
      </w:r>
      <w:bookmarkEnd w:id="3"/>
      <w:r w:rsidR="00FC3434">
        <w:t xml:space="preserve"> – </w:t>
      </w:r>
      <w:bookmarkStart w:id="4" w:name="EndEffDate"/>
      <w:r w:rsidR="00FC3434">
        <w:t>12 September 2024</w:t>
      </w:r>
      <w:bookmarkEnd w:id="4"/>
    </w:p>
    <w:p w14:paraId="7AA0B132" w14:textId="534FFF11" w:rsidR="00D23D18" w:rsidRDefault="00D23D18" w:rsidP="007C441C">
      <w:pPr>
        <w:pStyle w:val="CoverInForce"/>
      </w:pPr>
      <w:r>
        <w:t xml:space="preserve">Republication date: </w:t>
      </w:r>
      <w:bookmarkStart w:id="5" w:name="InForceDate"/>
      <w:r w:rsidR="00FC3434">
        <w:t>11 October 2019</w:t>
      </w:r>
      <w:bookmarkEnd w:id="5"/>
    </w:p>
    <w:p w14:paraId="01BABBC9" w14:textId="77777777" w:rsidR="00D23D18" w:rsidRDefault="00D23D18" w:rsidP="007C441C">
      <w:pPr>
        <w:pStyle w:val="CoverInForce"/>
      </w:pPr>
      <w:r>
        <w:t>Regulation not amended</w:t>
      </w:r>
    </w:p>
    <w:p w14:paraId="73C2C1CB" w14:textId="77777777" w:rsidR="00D23D18" w:rsidRDefault="00D23D18" w:rsidP="007C441C"/>
    <w:p w14:paraId="1191764C" w14:textId="77777777" w:rsidR="00D23D18" w:rsidRDefault="00D23D18" w:rsidP="007C441C"/>
    <w:p w14:paraId="1473FB3B" w14:textId="77777777" w:rsidR="00D23D18" w:rsidRDefault="00D23D18" w:rsidP="007C441C"/>
    <w:p w14:paraId="4079D40F" w14:textId="77777777" w:rsidR="00D23D18" w:rsidRDefault="00D23D18" w:rsidP="007C441C"/>
    <w:p w14:paraId="1CC9242F" w14:textId="77777777" w:rsidR="00D23D18" w:rsidRDefault="00D23D18" w:rsidP="007C441C">
      <w:pPr>
        <w:spacing w:after="240"/>
        <w:rPr>
          <w:rFonts w:ascii="Arial" w:hAnsi="Arial"/>
        </w:rPr>
      </w:pPr>
    </w:p>
    <w:p w14:paraId="6B7DE5A8" w14:textId="77777777" w:rsidR="00D23D18" w:rsidRPr="00797332" w:rsidRDefault="00D23D18" w:rsidP="007C441C">
      <w:pPr>
        <w:pStyle w:val="PageBreak"/>
      </w:pPr>
      <w:r w:rsidRPr="00797332">
        <w:br w:type="page"/>
      </w:r>
    </w:p>
    <w:bookmarkEnd w:id="0"/>
    <w:p w14:paraId="57E03BEA" w14:textId="77777777" w:rsidR="00D23D18" w:rsidRDefault="00D23D18" w:rsidP="007C441C">
      <w:pPr>
        <w:pStyle w:val="CoverHeading"/>
      </w:pPr>
      <w:r>
        <w:lastRenderedPageBreak/>
        <w:t>About this republication</w:t>
      </w:r>
    </w:p>
    <w:p w14:paraId="506770C6" w14:textId="77777777" w:rsidR="00D23D18" w:rsidRDefault="00D23D18" w:rsidP="007C441C">
      <w:pPr>
        <w:pStyle w:val="CoverSubHdg"/>
      </w:pPr>
      <w:r>
        <w:t>The republished law</w:t>
      </w:r>
    </w:p>
    <w:p w14:paraId="2B5E43EF" w14:textId="6C599B1C" w:rsidR="00D23D18" w:rsidRDefault="00D23D18" w:rsidP="007C441C">
      <w:pPr>
        <w:pStyle w:val="CoverText"/>
      </w:pPr>
      <w:r>
        <w:t xml:space="preserve">This is a republication of the </w:t>
      </w:r>
      <w:r w:rsidRPr="00FC3434">
        <w:rPr>
          <w:i/>
        </w:rPr>
        <w:fldChar w:fldCharType="begin"/>
      </w:r>
      <w:r w:rsidRPr="00FC3434">
        <w:rPr>
          <w:i/>
        </w:rPr>
        <w:instrText xml:space="preserve"> REF citation *\charformat  \* MERGEFORMAT </w:instrText>
      </w:r>
      <w:r w:rsidRPr="00FC3434">
        <w:rPr>
          <w:i/>
        </w:rPr>
        <w:fldChar w:fldCharType="separate"/>
      </w:r>
      <w:r w:rsidR="00302796" w:rsidRPr="00302796">
        <w:rPr>
          <w:i/>
        </w:rPr>
        <w:t>Controlled Sports Regulation 2019</w:t>
      </w:r>
      <w:r w:rsidRPr="00FC3434">
        <w:rPr>
          <w:i/>
        </w:rPr>
        <w:fldChar w:fldCharType="end"/>
      </w:r>
      <w:r>
        <w:t xml:space="preserve">, made under the </w:t>
      </w:r>
      <w:r w:rsidRPr="00FC3434">
        <w:rPr>
          <w:i/>
        </w:rPr>
        <w:fldChar w:fldCharType="begin"/>
      </w:r>
      <w:r w:rsidRPr="00FC3434">
        <w:rPr>
          <w:i/>
        </w:rPr>
        <w:instrText xml:space="preserve"> REF ActName \*charformat  \* MERGEFORMAT </w:instrText>
      </w:r>
      <w:r w:rsidRPr="00FC3434">
        <w:rPr>
          <w:i/>
        </w:rPr>
        <w:fldChar w:fldCharType="separate"/>
      </w:r>
      <w:r w:rsidR="00302796" w:rsidRPr="00302796">
        <w:rPr>
          <w:i/>
        </w:rPr>
        <w:t>Controlled Sports Act 2019</w:t>
      </w:r>
      <w:r w:rsidRPr="00FC3434">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302796">
        <w:t>11 October 2019</w:t>
      </w:r>
      <w:r>
        <w:fldChar w:fldCharType="end"/>
      </w:r>
      <w:r w:rsidRPr="003D214E">
        <w:rPr>
          <w:rStyle w:val="charItals"/>
        </w:rPr>
        <w:t xml:space="preserve">.  </w:t>
      </w:r>
      <w:r>
        <w:t xml:space="preserve">It also includes any commencement, repeal or expiry affecting this republished law.  </w:t>
      </w:r>
    </w:p>
    <w:p w14:paraId="5A60DFCB" w14:textId="77777777" w:rsidR="00D23D18" w:rsidRDefault="00D23D18" w:rsidP="007C441C">
      <w:pPr>
        <w:pStyle w:val="CoverText"/>
      </w:pPr>
      <w:r>
        <w:t xml:space="preserve">The legislation history and amendment history of the republished law are set out in endnotes 3 and 4. </w:t>
      </w:r>
    </w:p>
    <w:p w14:paraId="517662E2" w14:textId="77777777" w:rsidR="00D23D18" w:rsidRDefault="00D23D18" w:rsidP="007C441C">
      <w:pPr>
        <w:pStyle w:val="CoverSubHdg"/>
      </w:pPr>
      <w:r>
        <w:t>Kinds of republications</w:t>
      </w:r>
    </w:p>
    <w:p w14:paraId="45BC66C5" w14:textId="586E4136" w:rsidR="00D23D18" w:rsidRDefault="00D23D18" w:rsidP="007C441C">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7BF7845" w14:textId="6515E1BF" w:rsidR="00D23D18" w:rsidRDefault="00D23D18" w:rsidP="007C441C">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775CDB4" w14:textId="77777777" w:rsidR="00D23D18" w:rsidRDefault="00D23D18" w:rsidP="007C441C">
      <w:pPr>
        <w:pStyle w:val="CoverTextBullet"/>
      </w:pPr>
      <w:r>
        <w:t>unauthorised republications.</w:t>
      </w:r>
    </w:p>
    <w:p w14:paraId="3D6135AD" w14:textId="77777777" w:rsidR="00D23D18" w:rsidRDefault="00D23D18" w:rsidP="007C441C">
      <w:pPr>
        <w:pStyle w:val="CoverText"/>
      </w:pPr>
      <w:r>
        <w:t>The status of this republication appears on the bottom of each page.</w:t>
      </w:r>
    </w:p>
    <w:p w14:paraId="55550C08" w14:textId="77777777" w:rsidR="00D23D18" w:rsidRDefault="00D23D18" w:rsidP="007C441C">
      <w:pPr>
        <w:pStyle w:val="CoverSubHdg"/>
      </w:pPr>
      <w:r>
        <w:t>Editorial amendments</w:t>
      </w:r>
    </w:p>
    <w:p w14:paraId="3ABB751C" w14:textId="279396BC" w:rsidR="00D23D18" w:rsidRDefault="00D23D18" w:rsidP="007C441C">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320DCC" w14:textId="77777777" w:rsidR="00D23D18" w:rsidRPr="007C441C" w:rsidRDefault="00D23D18" w:rsidP="007C441C">
      <w:pPr>
        <w:pStyle w:val="CoverText"/>
      </w:pPr>
      <w:r w:rsidRPr="007C441C">
        <w:t>This republication does not include amendments made under part 11.3 (see endnote 1).</w:t>
      </w:r>
    </w:p>
    <w:p w14:paraId="4F4830C9" w14:textId="77777777" w:rsidR="00D23D18" w:rsidRDefault="00D23D18" w:rsidP="007C441C">
      <w:pPr>
        <w:pStyle w:val="CoverSubHdg"/>
      </w:pPr>
      <w:proofErr w:type="spellStart"/>
      <w:r>
        <w:t>Uncommenced</w:t>
      </w:r>
      <w:proofErr w:type="spellEnd"/>
      <w:r>
        <w:t xml:space="preserve"> provisions and amendments</w:t>
      </w:r>
    </w:p>
    <w:p w14:paraId="1F847B85" w14:textId="00D57767" w:rsidR="00D23D18" w:rsidRDefault="00D23D18" w:rsidP="007C441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8835164" w14:textId="77777777" w:rsidR="00D23D18" w:rsidRDefault="00D23D18" w:rsidP="007C441C">
      <w:pPr>
        <w:pStyle w:val="CoverSubHdg"/>
      </w:pPr>
      <w:r>
        <w:t>Modifications</w:t>
      </w:r>
    </w:p>
    <w:p w14:paraId="20D64C63" w14:textId="29A41A7B" w:rsidR="00D23D18" w:rsidRDefault="00D23D18" w:rsidP="007C441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83D2A62" w14:textId="77777777" w:rsidR="00D23D18" w:rsidRDefault="00D23D18" w:rsidP="007C441C">
      <w:pPr>
        <w:pStyle w:val="CoverSubHdg"/>
      </w:pPr>
      <w:r>
        <w:t>Penalties</w:t>
      </w:r>
    </w:p>
    <w:p w14:paraId="3D8FE930" w14:textId="55ECCE4F" w:rsidR="00D23D18" w:rsidRPr="003765DF" w:rsidRDefault="00D23D18" w:rsidP="007C441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4F1AC61" w14:textId="77777777" w:rsidR="00D23D18" w:rsidRDefault="00D23D18" w:rsidP="007C441C">
      <w:pPr>
        <w:pStyle w:val="00SigningPage"/>
        <w:sectPr w:rsidR="00D23D18" w:rsidSect="009858D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566EEC30" w14:textId="77777777" w:rsidR="00D23D18" w:rsidRDefault="00D23D18" w:rsidP="007C441C">
      <w:pPr>
        <w:jc w:val="center"/>
      </w:pPr>
      <w:r>
        <w:rPr>
          <w:noProof/>
          <w:lang w:eastAsia="en-AU"/>
        </w:rPr>
        <w:lastRenderedPageBreak/>
        <w:drawing>
          <wp:inline distT="0" distB="0" distL="0" distR="0" wp14:anchorId="29169A9A" wp14:editId="6335C52F">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67DD4D" w14:textId="77777777" w:rsidR="00D23D18" w:rsidRDefault="00D23D18" w:rsidP="007C441C">
      <w:pPr>
        <w:jc w:val="center"/>
        <w:rPr>
          <w:rFonts w:ascii="Arial" w:hAnsi="Arial"/>
        </w:rPr>
      </w:pPr>
      <w:r>
        <w:rPr>
          <w:rFonts w:ascii="Arial" w:hAnsi="Arial"/>
        </w:rPr>
        <w:t>Australian Capital Territory</w:t>
      </w:r>
    </w:p>
    <w:p w14:paraId="43A1DA71" w14:textId="736E2112" w:rsidR="00D23D18" w:rsidRDefault="00E52BF3" w:rsidP="007C441C">
      <w:pPr>
        <w:pStyle w:val="Billname"/>
      </w:pPr>
      <w:r>
        <w:fldChar w:fldCharType="begin"/>
      </w:r>
      <w:r>
        <w:instrText xml:space="preserve"> REF Citation \*charformat  \* MERGEFORMAT </w:instrText>
      </w:r>
      <w:r>
        <w:fldChar w:fldCharType="separate"/>
      </w:r>
      <w:r w:rsidR="00302796">
        <w:t>Controlled Sports Regulation 2019</w:t>
      </w:r>
      <w:r>
        <w:fldChar w:fldCharType="end"/>
      </w:r>
    </w:p>
    <w:p w14:paraId="33460A7A" w14:textId="77777777" w:rsidR="00D23D18" w:rsidRDefault="00D23D18" w:rsidP="007C441C">
      <w:pPr>
        <w:pStyle w:val="CoverInForce"/>
      </w:pPr>
      <w:r>
        <w:t>made under the</w:t>
      </w:r>
    </w:p>
    <w:p w14:paraId="210CB39A" w14:textId="0A55A4B9" w:rsidR="00D23D18" w:rsidRDefault="00E52BF3" w:rsidP="007C441C">
      <w:pPr>
        <w:pStyle w:val="CoverActName"/>
      </w:pPr>
      <w:r>
        <w:fldChar w:fldCharType="begin"/>
      </w:r>
      <w:r>
        <w:instrText xml:space="preserve"> REF ActName \*charformat </w:instrText>
      </w:r>
      <w:r>
        <w:fldChar w:fldCharType="separate"/>
      </w:r>
      <w:r w:rsidR="00302796" w:rsidRPr="00302796">
        <w:t>Controlled Sports Act 2019</w:t>
      </w:r>
      <w:r>
        <w:fldChar w:fldCharType="end"/>
      </w:r>
    </w:p>
    <w:p w14:paraId="7F52E725" w14:textId="77777777" w:rsidR="00D23D18" w:rsidRDefault="00D23D18" w:rsidP="007C441C">
      <w:pPr>
        <w:pStyle w:val="Placeholder"/>
      </w:pPr>
      <w:r>
        <w:rPr>
          <w:rStyle w:val="charContents"/>
          <w:sz w:val="16"/>
        </w:rPr>
        <w:t xml:space="preserve">  </w:t>
      </w:r>
      <w:r>
        <w:rPr>
          <w:rStyle w:val="charPage"/>
        </w:rPr>
        <w:t xml:space="preserve">  </w:t>
      </w:r>
    </w:p>
    <w:p w14:paraId="2A7A6C3B" w14:textId="77777777" w:rsidR="00D23D18" w:rsidRDefault="00D23D18" w:rsidP="007C441C">
      <w:pPr>
        <w:pStyle w:val="N-TOCheading"/>
      </w:pPr>
      <w:r>
        <w:rPr>
          <w:rStyle w:val="charContents"/>
        </w:rPr>
        <w:t>Contents</w:t>
      </w:r>
    </w:p>
    <w:p w14:paraId="3596DB97" w14:textId="77777777" w:rsidR="00D23D18" w:rsidRDefault="00D23D18" w:rsidP="007C441C">
      <w:pPr>
        <w:pStyle w:val="N-9pt"/>
      </w:pPr>
      <w:r>
        <w:tab/>
      </w:r>
      <w:r>
        <w:rPr>
          <w:rStyle w:val="charPage"/>
        </w:rPr>
        <w:t>Page</w:t>
      </w:r>
    </w:p>
    <w:p w14:paraId="4589D822" w14:textId="73B83BE6" w:rsidR="009858D4" w:rsidRDefault="009858D4">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2931706" w:history="1">
        <w:r w:rsidRPr="00FF7F0E">
          <w:t>Part 1</w:t>
        </w:r>
        <w:r>
          <w:rPr>
            <w:rFonts w:asciiTheme="minorHAnsi" w:eastAsiaTheme="minorEastAsia" w:hAnsiTheme="minorHAnsi" w:cstheme="minorBidi"/>
            <w:b w:val="0"/>
            <w:sz w:val="22"/>
            <w:szCs w:val="22"/>
            <w:lang w:eastAsia="en-AU"/>
          </w:rPr>
          <w:tab/>
        </w:r>
        <w:r w:rsidRPr="00FF7F0E">
          <w:t>Preliminary</w:t>
        </w:r>
        <w:r w:rsidRPr="009858D4">
          <w:rPr>
            <w:vanish/>
          </w:rPr>
          <w:tab/>
        </w:r>
        <w:r w:rsidRPr="009858D4">
          <w:rPr>
            <w:vanish/>
          </w:rPr>
          <w:fldChar w:fldCharType="begin"/>
        </w:r>
        <w:r w:rsidRPr="009858D4">
          <w:rPr>
            <w:vanish/>
          </w:rPr>
          <w:instrText xml:space="preserve"> PAGEREF _Toc32931706 \h </w:instrText>
        </w:r>
        <w:r w:rsidRPr="009858D4">
          <w:rPr>
            <w:vanish/>
          </w:rPr>
        </w:r>
        <w:r w:rsidRPr="009858D4">
          <w:rPr>
            <w:vanish/>
          </w:rPr>
          <w:fldChar w:fldCharType="separate"/>
        </w:r>
        <w:r w:rsidR="00302796">
          <w:rPr>
            <w:vanish/>
          </w:rPr>
          <w:t>2</w:t>
        </w:r>
        <w:r w:rsidRPr="009858D4">
          <w:rPr>
            <w:vanish/>
          </w:rPr>
          <w:fldChar w:fldCharType="end"/>
        </w:r>
      </w:hyperlink>
    </w:p>
    <w:p w14:paraId="543565EB" w14:textId="42658391" w:rsidR="009858D4" w:rsidRDefault="009858D4">
      <w:pPr>
        <w:pStyle w:val="TOC5"/>
        <w:rPr>
          <w:rFonts w:asciiTheme="minorHAnsi" w:eastAsiaTheme="minorEastAsia" w:hAnsiTheme="minorHAnsi" w:cstheme="minorBidi"/>
          <w:sz w:val="22"/>
          <w:szCs w:val="22"/>
          <w:lang w:eastAsia="en-AU"/>
        </w:rPr>
      </w:pPr>
      <w:r>
        <w:tab/>
      </w:r>
      <w:hyperlink w:anchor="_Toc32931707" w:history="1">
        <w:r w:rsidRPr="00FF7F0E">
          <w:t>1</w:t>
        </w:r>
        <w:r>
          <w:rPr>
            <w:rFonts w:asciiTheme="minorHAnsi" w:eastAsiaTheme="minorEastAsia" w:hAnsiTheme="minorHAnsi" w:cstheme="minorBidi"/>
            <w:sz w:val="22"/>
            <w:szCs w:val="22"/>
            <w:lang w:eastAsia="en-AU"/>
          </w:rPr>
          <w:tab/>
        </w:r>
        <w:r w:rsidRPr="00FF7F0E">
          <w:t>Name of regulation</w:t>
        </w:r>
        <w:r>
          <w:tab/>
        </w:r>
        <w:r>
          <w:fldChar w:fldCharType="begin"/>
        </w:r>
        <w:r>
          <w:instrText xml:space="preserve"> PAGEREF _Toc32931707 \h </w:instrText>
        </w:r>
        <w:r>
          <w:fldChar w:fldCharType="separate"/>
        </w:r>
        <w:r w:rsidR="00302796">
          <w:t>2</w:t>
        </w:r>
        <w:r>
          <w:fldChar w:fldCharType="end"/>
        </w:r>
      </w:hyperlink>
    </w:p>
    <w:p w14:paraId="1F93D2D9" w14:textId="5D320BE8" w:rsidR="009858D4" w:rsidRDefault="009858D4">
      <w:pPr>
        <w:pStyle w:val="TOC5"/>
        <w:rPr>
          <w:rFonts w:asciiTheme="minorHAnsi" w:eastAsiaTheme="minorEastAsia" w:hAnsiTheme="minorHAnsi" w:cstheme="minorBidi"/>
          <w:sz w:val="22"/>
          <w:szCs w:val="22"/>
          <w:lang w:eastAsia="en-AU"/>
        </w:rPr>
      </w:pPr>
      <w:r>
        <w:tab/>
      </w:r>
      <w:hyperlink w:anchor="_Toc32931708" w:history="1">
        <w:r w:rsidRPr="00FF7F0E">
          <w:t>3</w:t>
        </w:r>
        <w:r>
          <w:rPr>
            <w:rFonts w:asciiTheme="minorHAnsi" w:eastAsiaTheme="minorEastAsia" w:hAnsiTheme="minorHAnsi" w:cstheme="minorBidi"/>
            <w:sz w:val="22"/>
            <w:szCs w:val="22"/>
            <w:lang w:eastAsia="en-AU"/>
          </w:rPr>
          <w:tab/>
        </w:r>
        <w:r w:rsidRPr="00FF7F0E">
          <w:t>Dictionary</w:t>
        </w:r>
        <w:r>
          <w:tab/>
        </w:r>
        <w:r>
          <w:fldChar w:fldCharType="begin"/>
        </w:r>
        <w:r>
          <w:instrText xml:space="preserve"> PAGEREF _Toc32931708 \h </w:instrText>
        </w:r>
        <w:r>
          <w:fldChar w:fldCharType="separate"/>
        </w:r>
        <w:r w:rsidR="00302796">
          <w:t>2</w:t>
        </w:r>
        <w:r>
          <w:fldChar w:fldCharType="end"/>
        </w:r>
      </w:hyperlink>
    </w:p>
    <w:p w14:paraId="050C8695" w14:textId="19AC7F8D" w:rsidR="009858D4" w:rsidRDefault="009858D4">
      <w:pPr>
        <w:pStyle w:val="TOC5"/>
        <w:rPr>
          <w:rFonts w:asciiTheme="minorHAnsi" w:eastAsiaTheme="minorEastAsia" w:hAnsiTheme="minorHAnsi" w:cstheme="minorBidi"/>
          <w:sz w:val="22"/>
          <w:szCs w:val="22"/>
          <w:lang w:eastAsia="en-AU"/>
        </w:rPr>
      </w:pPr>
      <w:r>
        <w:tab/>
      </w:r>
      <w:hyperlink w:anchor="_Toc32931709" w:history="1">
        <w:r w:rsidRPr="00FF7F0E">
          <w:t>4</w:t>
        </w:r>
        <w:r>
          <w:rPr>
            <w:rFonts w:asciiTheme="minorHAnsi" w:eastAsiaTheme="minorEastAsia" w:hAnsiTheme="minorHAnsi" w:cstheme="minorBidi"/>
            <w:sz w:val="22"/>
            <w:szCs w:val="22"/>
            <w:lang w:eastAsia="en-AU"/>
          </w:rPr>
          <w:tab/>
        </w:r>
        <w:r w:rsidRPr="00FF7F0E">
          <w:t>Notes</w:t>
        </w:r>
        <w:r>
          <w:tab/>
        </w:r>
        <w:r>
          <w:fldChar w:fldCharType="begin"/>
        </w:r>
        <w:r>
          <w:instrText xml:space="preserve"> PAGEREF _Toc32931709 \h </w:instrText>
        </w:r>
        <w:r>
          <w:fldChar w:fldCharType="separate"/>
        </w:r>
        <w:r w:rsidR="00302796">
          <w:t>2</w:t>
        </w:r>
        <w:r>
          <w:fldChar w:fldCharType="end"/>
        </w:r>
      </w:hyperlink>
    </w:p>
    <w:p w14:paraId="4C93BB00" w14:textId="6A041506" w:rsidR="009858D4" w:rsidRDefault="009858D4">
      <w:pPr>
        <w:pStyle w:val="TOC5"/>
        <w:rPr>
          <w:rFonts w:asciiTheme="minorHAnsi" w:eastAsiaTheme="minorEastAsia" w:hAnsiTheme="minorHAnsi" w:cstheme="minorBidi"/>
          <w:sz w:val="22"/>
          <w:szCs w:val="22"/>
          <w:lang w:eastAsia="en-AU"/>
        </w:rPr>
      </w:pPr>
      <w:r>
        <w:tab/>
      </w:r>
      <w:hyperlink w:anchor="_Toc32931710" w:history="1">
        <w:r w:rsidRPr="00FF7F0E">
          <w:t>5</w:t>
        </w:r>
        <w:r>
          <w:rPr>
            <w:rFonts w:asciiTheme="minorHAnsi" w:eastAsiaTheme="minorEastAsia" w:hAnsiTheme="minorHAnsi" w:cstheme="minorBidi"/>
            <w:sz w:val="22"/>
            <w:szCs w:val="22"/>
            <w:lang w:eastAsia="en-AU"/>
          </w:rPr>
          <w:tab/>
        </w:r>
        <w:r w:rsidRPr="00FF7F0E">
          <w:t>Offences against regulation—application of Criminal Code etc</w:t>
        </w:r>
        <w:r>
          <w:tab/>
        </w:r>
        <w:r>
          <w:fldChar w:fldCharType="begin"/>
        </w:r>
        <w:r>
          <w:instrText xml:space="preserve"> PAGEREF _Toc32931710 \h </w:instrText>
        </w:r>
        <w:r>
          <w:fldChar w:fldCharType="separate"/>
        </w:r>
        <w:r w:rsidR="00302796">
          <w:t>3</w:t>
        </w:r>
        <w:r>
          <w:fldChar w:fldCharType="end"/>
        </w:r>
      </w:hyperlink>
    </w:p>
    <w:p w14:paraId="5A79C3AB" w14:textId="0F422938" w:rsidR="009858D4" w:rsidRDefault="00E52BF3">
      <w:pPr>
        <w:pStyle w:val="TOC2"/>
        <w:rPr>
          <w:rFonts w:asciiTheme="minorHAnsi" w:eastAsiaTheme="minorEastAsia" w:hAnsiTheme="minorHAnsi" w:cstheme="minorBidi"/>
          <w:b w:val="0"/>
          <w:sz w:val="22"/>
          <w:szCs w:val="22"/>
          <w:lang w:eastAsia="en-AU"/>
        </w:rPr>
      </w:pPr>
      <w:hyperlink w:anchor="_Toc32931711" w:history="1">
        <w:r w:rsidR="009858D4" w:rsidRPr="00FF7F0E">
          <w:t>Part 2</w:t>
        </w:r>
        <w:r w:rsidR="009858D4">
          <w:rPr>
            <w:rFonts w:asciiTheme="minorHAnsi" w:eastAsiaTheme="minorEastAsia" w:hAnsiTheme="minorHAnsi" w:cstheme="minorBidi"/>
            <w:b w:val="0"/>
            <w:sz w:val="22"/>
            <w:szCs w:val="22"/>
            <w:lang w:eastAsia="en-AU"/>
          </w:rPr>
          <w:tab/>
        </w:r>
        <w:r w:rsidR="009858D4" w:rsidRPr="00FF7F0E">
          <w:rPr>
            <w:bCs/>
          </w:rPr>
          <w:t>Controlled sports registration</w:t>
        </w:r>
        <w:r w:rsidR="009858D4" w:rsidRPr="009858D4">
          <w:rPr>
            <w:vanish/>
          </w:rPr>
          <w:tab/>
        </w:r>
        <w:r w:rsidR="009858D4" w:rsidRPr="009858D4">
          <w:rPr>
            <w:vanish/>
          </w:rPr>
          <w:fldChar w:fldCharType="begin"/>
        </w:r>
        <w:r w:rsidR="009858D4" w:rsidRPr="009858D4">
          <w:rPr>
            <w:vanish/>
          </w:rPr>
          <w:instrText xml:space="preserve"> PAGEREF _Toc32931711 \h </w:instrText>
        </w:r>
        <w:r w:rsidR="009858D4" w:rsidRPr="009858D4">
          <w:rPr>
            <w:vanish/>
          </w:rPr>
        </w:r>
        <w:r w:rsidR="009858D4" w:rsidRPr="009858D4">
          <w:rPr>
            <w:vanish/>
          </w:rPr>
          <w:fldChar w:fldCharType="separate"/>
        </w:r>
        <w:r w:rsidR="00302796">
          <w:rPr>
            <w:vanish/>
          </w:rPr>
          <w:t>4</w:t>
        </w:r>
        <w:r w:rsidR="009858D4" w:rsidRPr="009858D4">
          <w:rPr>
            <w:vanish/>
          </w:rPr>
          <w:fldChar w:fldCharType="end"/>
        </w:r>
      </w:hyperlink>
    </w:p>
    <w:p w14:paraId="0C545AB4" w14:textId="1C46F508" w:rsidR="009858D4" w:rsidRDefault="009858D4">
      <w:pPr>
        <w:pStyle w:val="TOC5"/>
        <w:rPr>
          <w:rFonts w:asciiTheme="minorHAnsi" w:eastAsiaTheme="minorEastAsia" w:hAnsiTheme="minorHAnsi" w:cstheme="minorBidi"/>
          <w:sz w:val="22"/>
          <w:szCs w:val="22"/>
          <w:lang w:eastAsia="en-AU"/>
        </w:rPr>
      </w:pPr>
      <w:r>
        <w:tab/>
      </w:r>
      <w:hyperlink w:anchor="_Toc32931712" w:history="1">
        <w:r w:rsidRPr="00FF7F0E">
          <w:t>6</w:t>
        </w:r>
        <w:r>
          <w:rPr>
            <w:rFonts w:asciiTheme="minorHAnsi" w:eastAsiaTheme="minorEastAsia" w:hAnsiTheme="minorHAnsi" w:cstheme="minorBidi"/>
            <w:sz w:val="22"/>
            <w:szCs w:val="22"/>
            <w:lang w:eastAsia="en-AU"/>
          </w:rPr>
          <w:tab/>
        </w:r>
        <w:r w:rsidRPr="00FF7F0E">
          <w:rPr>
            <w:bCs/>
          </w:rPr>
          <w:t>Individual registration as controlled sports official—application requirements—Act, s</w:t>
        </w:r>
        <w:r w:rsidRPr="00FF7F0E">
          <w:t> </w:t>
        </w:r>
        <w:r w:rsidRPr="00FF7F0E">
          <w:rPr>
            <w:lang w:val="en-US"/>
          </w:rPr>
          <w:t>15 (2) (e)</w:t>
        </w:r>
        <w:r>
          <w:tab/>
        </w:r>
        <w:r>
          <w:fldChar w:fldCharType="begin"/>
        </w:r>
        <w:r>
          <w:instrText xml:space="preserve"> PAGEREF _Toc32931712 \h </w:instrText>
        </w:r>
        <w:r>
          <w:fldChar w:fldCharType="separate"/>
        </w:r>
        <w:r w:rsidR="00302796">
          <w:t>4</w:t>
        </w:r>
        <w:r>
          <w:fldChar w:fldCharType="end"/>
        </w:r>
      </w:hyperlink>
    </w:p>
    <w:p w14:paraId="1B286E3B" w14:textId="01B07847" w:rsidR="009858D4" w:rsidRDefault="009858D4">
      <w:pPr>
        <w:pStyle w:val="TOC5"/>
        <w:rPr>
          <w:rFonts w:asciiTheme="minorHAnsi" w:eastAsiaTheme="minorEastAsia" w:hAnsiTheme="minorHAnsi" w:cstheme="minorBidi"/>
          <w:sz w:val="22"/>
          <w:szCs w:val="22"/>
          <w:lang w:eastAsia="en-AU"/>
        </w:rPr>
      </w:pPr>
      <w:r>
        <w:tab/>
      </w:r>
      <w:hyperlink w:anchor="_Toc32931713" w:history="1">
        <w:r w:rsidRPr="00FF7F0E">
          <w:t>7</w:t>
        </w:r>
        <w:r>
          <w:rPr>
            <w:rFonts w:asciiTheme="minorHAnsi" w:eastAsiaTheme="minorEastAsia" w:hAnsiTheme="minorHAnsi" w:cstheme="minorBidi"/>
            <w:sz w:val="22"/>
            <w:szCs w:val="22"/>
            <w:lang w:eastAsia="en-AU"/>
          </w:rPr>
          <w:tab/>
        </w:r>
        <w:r w:rsidRPr="00FF7F0E">
          <w:rPr>
            <w:bCs/>
          </w:rPr>
          <w:t>Corporation registration as controlled sports official—application requirements—Act, s</w:t>
        </w:r>
        <w:r w:rsidRPr="00FF7F0E">
          <w:t> </w:t>
        </w:r>
        <w:r w:rsidRPr="00FF7F0E">
          <w:rPr>
            <w:lang w:val="en-US"/>
          </w:rPr>
          <w:t>16 (2) (d)</w:t>
        </w:r>
        <w:r>
          <w:tab/>
        </w:r>
        <w:r>
          <w:fldChar w:fldCharType="begin"/>
        </w:r>
        <w:r>
          <w:instrText xml:space="preserve"> PAGEREF _Toc32931713 \h </w:instrText>
        </w:r>
        <w:r>
          <w:fldChar w:fldCharType="separate"/>
        </w:r>
        <w:r w:rsidR="00302796">
          <w:t>4</w:t>
        </w:r>
        <w:r>
          <w:fldChar w:fldCharType="end"/>
        </w:r>
      </w:hyperlink>
    </w:p>
    <w:p w14:paraId="791981CE" w14:textId="38CDA099" w:rsidR="009858D4" w:rsidRDefault="009858D4">
      <w:pPr>
        <w:pStyle w:val="TOC5"/>
        <w:rPr>
          <w:rFonts w:asciiTheme="minorHAnsi" w:eastAsiaTheme="minorEastAsia" w:hAnsiTheme="minorHAnsi" w:cstheme="minorBidi"/>
          <w:sz w:val="22"/>
          <w:szCs w:val="22"/>
          <w:lang w:eastAsia="en-AU"/>
        </w:rPr>
      </w:pPr>
      <w:r>
        <w:tab/>
      </w:r>
      <w:hyperlink w:anchor="_Toc32931714" w:history="1">
        <w:r w:rsidRPr="00FF7F0E">
          <w:t>8</w:t>
        </w:r>
        <w:r>
          <w:rPr>
            <w:rFonts w:asciiTheme="minorHAnsi" w:eastAsiaTheme="minorEastAsia" w:hAnsiTheme="minorHAnsi" w:cstheme="minorBidi"/>
            <w:sz w:val="22"/>
            <w:szCs w:val="22"/>
            <w:lang w:eastAsia="en-AU"/>
          </w:rPr>
          <w:tab/>
        </w:r>
        <w:r w:rsidRPr="00FF7F0E">
          <w:rPr>
            <w:bCs/>
          </w:rPr>
          <w:t>Controlled sports official registration—conditions—Act, </w:t>
        </w:r>
        <w:r w:rsidRPr="00FF7F0E">
          <w:rPr>
            <w:lang w:val="en-US"/>
          </w:rPr>
          <w:t>s 20 (2)</w:t>
        </w:r>
        <w:r>
          <w:tab/>
        </w:r>
        <w:r>
          <w:fldChar w:fldCharType="begin"/>
        </w:r>
        <w:r>
          <w:instrText xml:space="preserve"> PAGEREF _Toc32931714 \h </w:instrText>
        </w:r>
        <w:r>
          <w:fldChar w:fldCharType="separate"/>
        </w:r>
        <w:r w:rsidR="00302796">
          <w:t>4</w:t>
        </w:r>
        <w:r>
          <w:fldChar w:fldCharType="end"/>
        </w:r>
      </w:hyperlink>
    </w:p>
    <w:p w14:paraId="6295BAC3" w14:textId="4F55C10A" w:rsidR="009858D4" w:rsidRDefault="009858D4">
      <w:pPr>
        <w:pStyle w:val="TOC5"/>
        <w:rPr>
          <w:rFonts w:asciiTheme="minorHAnsi" w:eastAsiaTheme="minorEastAsia" w:hAnsiTheme="minorHAnsi" w:cstheme="minorBidi"/>
          <w:sz w:val="22"/>
          <w:szCs w:val="22"/>
          <w:lang w:eastAsia="en-AU"/>
        </w:rPr>
      </w:pPr>
      <w:r>
        <w:lastRenderedPageBreak/>
        <w:tab/>
      </w:r>
      <w:hyperlink w:anchor="_Toc32931715" w:history="1">
        <w:r w:rsidRPr="00FF7F0E">
          <w:t>9</w:t>
        </w:r>
        <w:r>
          <w:rPr>
            <w:rFonts w:asciiTheme="minorHAnsi" w:eastAsiaTheme="minorEastAsia" w:hAnsiTheme="minorHAnsi" w:cstheme="minorBidi"/>
            <w:sz w:val="22"/>
            <w:szCs w:val="22"/>
            <w:lang w:eastAsia="en-AU"/>
          </w:rPr>
          <w:tab/>
        </w:r>
        <w:r w:rsidRPr="00FF7F0E">
          <w:rPr>
            <w:bCs/>
          </w:rPr>
          <w:t>Controlled sports official registration—renewal application requirements—Act, s 22 (2) (b)</w:t>
        </w:r>
        <w:r>
          <w:tab/>
        </w:r>
        <w:r>
          <w:fldChar w:fldCharType="begin"/>
        </w:r>
        <w:r>
          <w:instrText xml:space="preserve"> PAGEREF _Toc32931715 \h </w:instrText>
        </w:r>
        <w:r>
          <w:fldChar w:fldCharType="separate"/>
        </w:r>
        <w:r w:rsidR="00302796">
          <w:t>5</w:t>
        </w:r>
        <w:r>
          <w:fldChar w:fldCharType="end"/>
        </w:r>
      </w:hyperlink>
    </w:p>
    <w:p w14:paraId="252ABFA8" w14:textId="67816369" w:rsidR="009858D4" w:rsidRDefault="009858D4">
      <w:pPr>
        <w:pStyle w:val="TOC5"/>
        <w:rPr>
          <w:rFonts w:asciiTheme="minorHAnsi" w:eastAsiaTheme="minorEastAsia" w:hAnsiTheme="minorHAnsi" w:cstheme="minorBidi"/>
          <w:sz w:val="22"/>
          <w:szCs w:val="22"/>
          <w:lang w:eastAsia="en-AU"/>
        </w:rPr>
      </w:pPr>
      <w:r>
        <w:tab/>
      </w:r>
      <w:hyperlink w:anchor="_Toc32931716" w:history="1">
        <w:r w:rsidRPr="00FF7F0E">
          <w:t>10</w:t>
        </w:r>
        <w:r>
          <w:rPr>
            <w:rFonts w:asciiTheme="minorHAnsi" w:eastAsiaTheme="minorEastAsia" w:hAnsiTheme="minorHAnsi" w:cstheme="minorBidi"/>
            <w:sz w:val="22"/>
            <w:szCs w:val="22"/>
            <w:lang w:eastAsia="en-AU"/>
          </w:rPr>
          <w:tab/>
        </w:r>
        <w:r w:rsidRPr="00FF7F0E">
          <w:rPr>
            <w:bCs/>
          </w:rPr>
          <w:t>Registration as controlled sports contestant—application requirements—Act, s</w:t>
        </w:r>
        <w:r w:rsidRPr="00FF7F0E">
          <w:t xml:space="preserve"> </w:t>
        </w:r>
        <w:r w:rsidRPr="00FF7F0E">
          <w:rPr>
            <w:lang w:val="en-US"/>
          </w:rPr>
          <w:t>25 (3) (e)</w:t>
        </w:r>
        <w:r>
          <w:tab/>
        </w:r>
        <w:r>
          <w:fldChar w:fldCharType="begin"/>
        </w:r>
        <w:r>
          <w:instrText xml:space="preserve"> PAGEREF _Toc32931716 \h </w:instrText>
        </w:r>
        <w:r>
          <w:fldChar w:fldCharType="separate"/>
        </w:r>
        <w:r w:rsidR="00302796">
          <w:t>5</w:t>
        </w:r>
        <w:r>
          <w:fldChar w:fldCharType="end"/>
        </w:r>
      </w:hyperlink>
    </w:p>
    <w:p w14:paraId="74074A53" w14:textId="12544C57" w:rsidR="009858D4" w:rsidRDefault="009858D4">
      <w:pPr>
        <w:pStyle w:val="TOC5"/>
        <w:rPr>
          <w:rFonts w:asciiTheme="minorHAnsi" w:eastAsiaTheme="minorEastAsia" w:hAnsiTheme="minorHAnsi" w:cstheme="minorBidi"/>
          <w:sz w:val="22"/>
          <w:szCs w:val="22"/>
          <w:lang w:eastAsia="en-AU"/>
        </w:rPr>
      </w:pPr>
      <w:r>
        <w:tab/>
      </w:r>
      <w:hyperlink w:anchor="_Toc32931717" w:history="1">
        <w:r w:rsidRPr="00FF7F0E">
          <w:t>11</w:t>
        </w:r>
        <w:r>
          <w:rPr>
            <w:rFonts w:asciiTheme="minorHAnsi" w:eastAsiaTheme="minorEastAsia" w:hAnsiTheme="minorHAnsi" w:cstheme="minorBidi"/>
            <w:sz w:val="22"/>
            <w:szCs w:val="22"/>
            <w:lang w:eastAsia="en-AU"/>
          </w:rPr>
          <w:tab/>
        </w:r>
        <w:r w:rsidRPr="00FF7F0E">
          <w:rPr>
            <w:bCs/>
          </w:rPr>
          <w:t xml:space="preserve">Controlled sports contestant registration—conditions—Act, </w:t>
        </w:r>
        <w:r w:rsidRPr="00FF7F0E">
          <w:rPr>
            <w:lang w:val="en-US"/>
          </w:rPr>
          <w:t>s 29 (2)</w:t>
        </w:r>
        <w:r>
          <w:tab/>
        </w:r>
        <w:r>
          <w:fldChar w:fldCharType="begin"/>
        </w:r>
        <w:r>
          <w:instrText xml:space="preserve"> PAGEREF _Toc32931717 \h </w:instrText>
        </w:r>
        <w:r>
          <w:fldChar w:fldCharType="separate"/>
        </w:r>
        <w:r w:rsidR="00302796">
          <w:t>6</w:t>
        </w:r>
        <w:r>
          <w:fldChar w:fldCharType="end"/>
        </w:r>
      </w:hyperlink>
    </w:p>
    <w:p w14:paraId="56BB3821" w14:textId="4D3F3214" w:rsidR="009858D4" w:rsidRDefault="009858D4">
      <w:pPr>
        <w:pStyle w:val="TOC5"/>
        <w:rPr>
          <w:rFonts w:asciiTheme="minorHAnsi" w:eastAsiaTheme="minorEastAsia" w:hAnsiTheme="minorHAnsi" w:cstheme="minorBidi"/>
          <w:sz w:val="22"/>
          <w:szCs w:val="22"/>
          <w:lang w:eastAsia="en-AU"/>
        </w:rPr>
      </w:pPr>
      <w:r>
        <w:tab/>
      </w:r>
      <w:hyperlink w:anchor="_Toc32931718" w:history="1">
        <w:r w:rsidRPr="00FF7F0E">
          <w:t>12</w:t>
        </w:r>
        <w:r>
          <w:rPr>
            <w:rFonts w:asciiTheme="minorHAnsi" w:eastAsiaTheme="minorEastAsia" w:hAnsiTheme="minorHAnsi" w:cstheme="minorBidi"/>
            <w:sz w:val="22"/>
            <w:szCs w:val="22"/>
            <w:lang w:eastAsia="en-AU"/>
          </w:rPr>
          <w:tab/>
        </w:r>
        <w:r w:rsidRPr="00FF7F0E">
          <w:rPr>
            <w:bCs/>
          </w:rPr>
          <w:t>Controlled sports contestant registration—renewal application requirements—Act, s 31 (2) (b)</w:t>
        </w:r>
        <w:r>
          <w:tab/>
        </w:r>
        <w:r>
          <w:fldChar w:fldCharType="begin"/>
        </w:r>
        <w:r>
          <w:instrText xml:space="preserve"> PAGEREF _Toc32931718 \h </w:instrText>
        </w:r>
        <w:r>
          <w:fldChar w:fldCharType="separate"/>
        </w:r>
        <w:r w:rsidR="00302796">
          <w:t>7</w:t>
        </w:r>
        <w:r>
          <w:fldChar w:fldCharType="end"/>
        </w:r>
      </w:hyperlink>
    </w:p>
    <w:p w14:paraId="67652C11" w14:textId="73DB6E84" w:rsidR="009858D4" w:rsidRDefault="009858D4">
      <w:pPr>
        <w:pStyle w:val="TOC5"/>
        <w:rPr>
          <w:rFonts w:asciiTheme="minorHAnsi" w:eastAsiaTheme="minorEastAsia" w:hAnsiTheme="minorHAnsi" w:cstheme="minorBidi"/>
          <w:sz w:val="22"/>
          <w:szCs w:val="22"/>
          <w:lang w:eastAsia="en-AU"/>
        </w:rPr>
      </w:pPr>
      <w:r>
        <w:tab/>
      </w:r>
      <w:hyperlink w:anchor="_Toc32931719" w:history="1">
        <w:r w:rsidRPr="00FF7F0E">
          <w:t>13</w:t>
        </w:r>
        <w:r>
          <w:rPr>
            <w:rFonts w:asciiTheme="minorHAnsi" w:eastAsiaTheme="minorEastAsia" w:hAnsiTheme="minorHAnsi" w:cstheme="minorBidi"/>
            <w:sz w:val="22"/>
            <w:szCs w:val="22"/>
            <w:lang w:eastAsia="en-AU"/>
          </w:rPr>
          <w:tab/>
        </w:r>
        <w:r w:rsidRPr="00FF7F0E">
          <w:rPr>
            <w:bCs/>
          </w:rPr>
          <w:t>Application to register controlled sports event—contents—Act, s</w:t>
        </w:r>
        <w:r w:rsidRPr="00FF7F0E">
          <w:rPr>
            <w:lang w:val="en-US"/>
          </w:rPr>
          <w:t> 34 (2) (d)</w:t>
        </w:r>
        <w:r>
          <w:tab/>
        </w:r>
        <w:r>
          <w:fldChar w:fldCharType="begin"/>
        </w:r>
        <w:r>
          <w:instrText xml:space="preserve"> PAGEREF _Toc32931719 \h </w:instrText>
        </w:r>
        <w:r>
          <w:fldChar w:fldCharType="separate"/>
        </w:r>
        <w:r w:rsidR="00302796">
          <w:t>8</w:t>
        </w:r>
        <w:r>
          <w:fldChar w:fldCharType="end"/>
        </w:r>
      </w:hyperlink>
    </w:p>
    <w:p w14:paraId="2F587F77" w14:textId="4D0BBB0E" w:rsidR="009858D4" w:rsidRDefault="009858D4">
      <w:pPr>
        <w:pStyle w:val="TOC5"/>
        <w:rPr>
          <w:rFonts w:asciiTheme="minorHAnsi" w:eastAsiaTheme="minorEastAsia" w:hAnsiTheme="minorHAnsi" w:cstheme="minorBidi"/>
          <w:sz w:val="22"/>
          <w:szCs w:val="22"/>
          <w:lang w:eastAsia="en-AU"/>
        </w:rPr>
      </w:pPr>
      <w:r>
        <w:tab/>
      </w:r>
      <w:hyperlink w:anchor="_Toc32931720" w:history="1">
        <w:r w:rsidRPr="00FF7F0E">
          <w:t>14</w:t>
        </w:r>
        <w:r>
          <w:rPr>
            <w:rFonts w:asciiTheme="minorHAnsi" w:eastAsiaTheme="minorEastAsia" w:hAnsiTheme="minorHAnsi" w:cstheme="minorBidi"/>
            <w:sz w:val="22"/>
            <w:szCs w:val="22"/>
            <w:lang w:eastAsia="en-AU"/>
          </w:rPr>
          <w:tab/>
        </w:r>
        <w:r w:rsidRPr="00FF7F0E">
          <w:t>Minimum age for contestants—registered events—Act, s 37 (a)</w:t>
        </w:r>
        <w:r>
          <w:tab/>
        </w:r>
        <w:r>
          <w:fldChar w:fldCharType="begin"/>
        </w:r>
        <w:r>
          <w:instrText xml:space="preserve"> PAGEREF _Toc32931720 \h </w:instrText>
        </w:r>
        <w:r>
          <w:fldChar w:fldCharType="separate"/>
        </w:r>
        <w:r w:rsidR="00302796">
          <w:t>8</w:t>
        </w:r>
        <w:r>
          <w:fldChar w:fldCharType="end"/>
        </w:r>
      </w:hyperlink>
    </w:p>
    <w:p w14:paraId="711EB24C" w14:textId="25EBD14E" w:rsidR="009858D4" w:rsidRDefault="00E52BF3">
      <w:pPr>
        <w:pStyle w:val="TOC2"/>
        <w:rPr>
          <w:rFonts w:asciiTheme="minorHAnsi" w:eastAsiaTheme="minorEastAsia" w:hAnsiTheme="minorHAnsi" w:cstheme="minorBidi"/>
          <w:b w:val="0"/>
          <w:sz w:val="22"/>
          <w:szCs w:val="22"/>
          <w:lang w:eastAsia="en-AU"/>
        </w:rPr>
      </w:pPr>
      <w:hyperlink w:anchor="_Toc32931721" w:history="1">
        <w:r w:rsidR="009858D4" w:rsidRPr="00FF7F0E">
          <w:t>Part 3</w:t>
        </w:r>
        <w:r w:rsidR="009858D4">
          <w:rPr>
            <w:rFonts w:asciiTheme="minorHAnsi" w:eastAsiaTheme="minorEastAsia" w:hAnsiTheme="minorHAnsi" w:cstheme="minorBidi"/>
            <w:b w:val="0"/>
            <w:sz w:val="22"/>
            <w:szCs w:val="22"/>
            <w:lang w:eastAsia="en-AU"/>
          </w:rPr>
          <w:tab/>
        </w:r>
        <w:r w:rsidR="009858D4" w:rsidRPr="00FF7F0E">
          <w:t>Conduct of registrable events</w:t>
        </w:r>
        <w:r w:rsidR="009858D4" w:rsidRPr="009858D4">
          <w:rPr>
            <w:vanish/>
          </w:rPr>
          <w:tab/>
        </w:r>
        <w:r w:rsidR="009858D4" w:rsidRPr="009858D4">
          <w:rPr>
            <w:vanish/>
          </w:rPr>
          <w:fldChar w:fldCharType="begin"/>
        </w:r>
        <w:r w:rsidR="009858D4" w:rsidRPr="009858D4">
          <w:rPr>
            <w:vanish/>
          </w:rPr>
          <w:instrText xml:space="preserve"> PAGEREF _Toc32931721 \h </w:instrText>
        </w:r>
        <w:r w:rsidR="009858D4" w:rsidRPr="009858D4">
          <w:rPr>
            <w:vanish/>
          </w:rPr>
        </w:r>
        <w:r w:rsidR="009858D4" w:rsidRPr="009858D4">
          <w:rPr>
            <w:vanish/>
          </w:rPr>
          <w:fldChar w:fldCharType="separate"/>
        </w:r>
        <w:r w:rsidR="00302796">
          <w:rPr>
            <w:vanish/>
          </w:rPr>
          <w:t>9</w:t>
        </w:r>
        <w:r w:rsidR="009858D4" w:rsidRPr="009858D4">
          <w:rPr>
            <w:vanish/>
          </w:rPr>
          <w:fldChar w:fldCharType="end"/>
        </w:r>
      </w:hyperlink>
    </w:p>
    <w:p w14:paraId="41AB050C" w14:textId="02260871" w:rsidR="009858D4" w:rsidRDefault="009858D4">
      <w:pPr>
        <w:pStyle w:val="TOC5"/>
        <w:rPr>
          <w:rFonts w:asciiTheme="minorHAnsi" w:eastAsiaTheme="minorEastAsia" w:hAnsiTheme="minorHAnsi" w:cstheme="minorBidi"/>
          <w:sz w:val="22"/>
          <w:szCs w:val="22"/>
          <w:lang w:eastAsia="en-AU"/>
        </w:rPr>
      </w:pPr>
      <w:r>
        <w:tab/>
      </w:r>
      <w:hyperlink w:anchor="_Toc32931722" w:history="1">
        <w:r w:rsidRPr="00FF7F0E">
          <w:t>15</w:t>
        </w:r>
        <w:r>
          <w:rPr>
            <w:rFonts w:asciiTheme="minorHAnsi" w:eastAsiaTheme="minorEastAsia" w:hAnsiTheme="minorHAnsi" w:cstheme="minorBidi"/>
            <w:sz w:val="22"/>
            <w:szCs w:val="22"/>
            <w:lang w:eastAsia="en-AU"/>
          </w:rPr>
          <w:tab/>
        </w:r>
        <w:r w:rsidRPr="00FF7F0E">
          <w:t>Medical reporting requirements—Act, s 57 (1) (f)</w:t>
        </w:r>
        <w:r>
          <w:tab/>
        </w:r>
        <w:r>
          <w:fldChar w:fldCharType="begin"/>
        </w:r>
        <w:r>
          <w:instrText xml:space="preserve"> PAGEREF _Toc32931722 \h </w:instrText>
        </w:r>
        <w:r>
          <w:fldChar w:fldCharType="separate"/>
        </w:r>
        <w:r w:rsidR="00302796">
          <w:t>9</w:t>
        </w:r>
        <w:r>
          <w:fldChar w:fldCharType="end"/>
        </w:r>
      </w:hyperlink>
    </w:p>
    <w:p w14:paraId="58ED6584" w14:textId="68FB3D42" w:rsidR="009858D4" w:rsidRDefault="00E52BF3">
      <w:pPr>
        <w:pStyle w:val="TOC2"/>
        <w:rPr>
          <w:rFonts w:asciiTheme="minorHAnsi" w:eastAsiaTheme="minorEastAsia" w:hAnsiTheme="minorHAnsi" w:cstheme="minorBidi"/>
          <w:b w:val="0"/>
          <w:sz w:val="22"/>
          <w:szCs w:val="22"/>
          <w:lang w:eastAsia="en-AU"/>
        </w:rPr>
      </w:pPr>
      <w:hyperlink w:anchor="_Toc32931723" w:history="1">
        <w:r w:rsidR="009858D4" w:rsidRPr="00FF7F0E">
          <w:t>Part 4</w:t>
        </w:r>
        <w:r w:rsidR="009858D4">
          <w:rPr>
            <w:rFonts w:asciiTheme="minorHAnsi" w:eastAsiaTheme="minorEastAsia" w:hAnsiTheme="minorHAnsi" w:cstheme="minorBidi"/>
            <w:b w:val="0"/>
            <w:sz w:val="22"/>
            <w:szCs w:val="22"/>
            <w:lang w:eastAsia="en-AU"/>
          </w:rPr>
          <w:tab/>
        </w:r>
        <w:r w:rsidR="009858D4" w:rsidRPr="00FF7F0E">
          <w:rPr>
            <w:bCs/>
          </w:rPr>
          <w:t>Conduct of non-registrable events</w:t>
        </w:r>
        <w:r w:rsidR="009858D4" w:rsidRPr="009858D4">
          <w:rPr>
            <w:vanish/>
          </w:rPr>
          <w:tab/>
        </w:r>
        <w:r w:rsidR="009858D4" w:rsidRPr="009858D4">
          <w:rPr>
            <w:vanish/>
          </w:rPr>
          <w:fldChar w:fldCharType="begin"/>
        </w:r>
        <w:r w:rsidR="009858D4" w:rsidRPr="009858D4">
          <w:rPr>
            <w:vanish/>
          </w:rPr>
          <w:instrText xml:space="preserve"> PAGEREF _Toc32931723 \h </w:instrText>
        </w:r>
        <w:r w:rsidR="009858D4" w:rsidRPr="009858D4">
          <w:rPr>
            <w:vanish/>
          </w:rPr>
        </w:r>
        <w:r w:rsidR="009858D4" w:rsidRPr="009858D4">
          <w:rPr>
            <w:vanish/>
          </w:rPr>
          <w:fldChar w:fldCharType="separate"/>
        </w:r>
        <w:r w:rsidR="00302796">
          <w:rPr>
            <w:vanish/>
          </w:rPr>
          <w:t>11</w:t>
        </w:r>
        <w:r w:rsidR="009858D4" w:rsidRPr="009858D4">
          <w:rPr>
            <w:vanish/>
          </w:rPr>
          <w:fldChar w:fldCharType="end"/>
        </w:r>
      </w:hyperlink>
    </w:p>
    <w:p w14:paraId="265C4FB9" w14:textId="0E4048FC" w:rsidR="009858D4" w:rsidRDefault="009858D4">
      <w:pPr>
        <w:pStyle w:val="TOC5"/>
        <w:rPr>
          <w:rFonts w:asciiTheme="minorHAnsi" w:eastAsiaTheme="minorEastAsia" w:hAnsiTheme="minorHAnsi" w:cstheme="minorBidi"/>
          <w:sz w:val="22"/>
          <w:szCs w:val="22"/>
          <w:lang w:eastAsia="en-AU"/>
        </w:rPr>
      </w:pPr>
      <w:r>
        <w:tab/>
      </w:r>
      <w:hyperlink w:anchor="_Toc32931724" w:history="1">
        <w:r w:rsidRPr="00FF7F0E">
          <w:t>16</w:t>
        </w:r>
        <w:r>
          <w:rPr>
            <w:rFonts w:asciiTheme="minorHAnsi" w:eastAsiaTheme="minorEastAsia" w:hAnsiTheme="minorHAnsi" w:cstheme="minorBidi"/>
            <w:sz w:val="22"/>
            <w:szCs w:val="22"/>
            <w:lang w:eastAsia="en-AU"/>
          </w:rPr>
          <w:tab/>
        </w:r>
        <w:r w:rsidRPr="00FF7F0E">
          <w:t>Approval of non-registrable events—conditions—Act, s 62 (2)</w:t>
        </w:r>
        <w:r>
          <w:tab/>
        </w:r>
        <w:r>
          <w:fldChar w:fldCharType="begin"/>
        </w:r>
        <w:r>
          <w:instrText xml:space="preserve"> PAGEREF _Toc32931724 \h </w:instrText>
        </w:r>
        <w:r>
          <w:fldChar w:fldCharType="separate"/>
        </w:r>
        <w:r w:rsidR="00302796">
          <w:t>11</w:t>
        </w:r>
        <w:r>
          <w:fldChar w:fldCharType="end"/>
        </w:r>
      </w:hyperlink>
    </w:p>
    <w:p w14:paraId="3E6B2CB9" w14:textId="5DD88118" w:rsidR="009858D4" w:rsidRDefault="009858D4">
      <w:pPr>
        <w:pStyle w:val="TOC5"/>
        <w:rPr>
          <w:rFonts w:asciiTheme="minorHAnsi" w:eastAsiaTheme="minorEastAsia" w:hAnsiTheme="minorHAnsi" w:cstheme="minorBidi"/>
          <w:sz w:val="22"/>
          <w:szCs w:val="22"/>
          <w:lang w:eastAsia="en-AU"/>
        </w:rPr>
      </w:pPr>
      <w:r>
        <w:tab/>
      </w:r>
      <w:hyperlink w:anchor="_Toc32931725" w:history="1">
        <w:r w:rsidRPr="00FF7F0E">
          <w:t>17</w:t>
        </w:r>
        <w:r>
          <w:rPr>
            <w:rFonts w:asciiTheme="minorHAnsi" w:eastAsiaTheme="minorEastAsia" w:hAnsiTheme="minorHAnsi" w:cstheme="minorBidi"/>
            <w:sz w:val="22"/>
            <w:szCs w:val="22"/>
            <w:lang w:eastAsia="en-AU"/>
          </w:rPr>
          <w:tab/>
        </w:r>
        <w:r w:rsidRPr="00FF7F0E">
          <w:rPr>
            <w:bCs/>
          </w:rPr>
          <w:t>Declaration of authorised controlled sports body—Minister’s considerations—Act, s 63 (3) (d)</w:t>
        </w:r>
        <w:r>
          <w:tab/>
        </w:r>
        <w:r>
          <w:fldChar w:fldCharType="begin"/>
        </w:r>
        <w:r>
          <w:instrText xml:space="preserve"> PAGEREF _Toc32931725 \h </w:instrText>
        </w:r>
        <w:r>
          <w:fldChar w:fldCharType="separate"/>
        </w:r>
        <w:r w:rsidR="00302796">
          <w:t>11</w:t>
        </w:r>
        <w:r>
          <w:fldChar w:fldCharType="end"/>
        </w:r>
      </w:hyperlink>
    </w:p>
    <w:p w14:paraId="309F77BF" w14:textId="23C83FD4" w:rsidR="009858D4" w:rsidRDefault="009858D4">
      <w:pPr>
        <w:pStyle w:val="TOC5"/>
        <w:rPr>
          <w:rFonts w:asciiTheme="minorHAnsi" w:eastAsiaTheme="minorEastAsia" w:hAnsiTheme="minorHAnsi" w:cstheme="minorBidi"/>
          <w:sz w:val="22"/>
          <w:szCs w:val="22"/>
          <w:lang w:eastAsia="en-AU"/>
        </w:rPr>
      </w:pPr>
      <w:r>
        <w:tab/>
      </w:r>
      <w:hyperlink w:anchor="_Toc32931726" w:history="1">
        <w:r w:rsidRPr="00FF7F0E">
          <w:t>18</w:t>
        </w:r>
        <w:r>
          <w:rPr>
            <w:rFonts w:asciiTheme="minorHAnsi" w:eastAsiaTheme="minorEastAsia" w:hAnsiTheme="minorHAnsi" w:cstheme="minorBidi"/>
            <w:sz w:val="22"/>
            <w:szCs w:val="22"/>
            <w:lang w:eastAsia="en-AU"/>
          </w:rPr>
          <w:tab/>
        </w:r>
        <w:r w:rsidRPr="00FF7F0E">
          <w:t>Notice about non-registrable event—content—Act, s 64 (2)</w:t>
        </w:r>
        <w:r>
          <w:tab/>
        </w:r>
        <w:r>
          <w:fldChar w:fldCharType="begin"/>
        </w:r>
        <w:r>
          <w:instrText xml:space="preserve"> PAGEREF _Toc32931726 \h </w:instrText>
        </w:r>
        <w:r>
          <w:fldChar w:fldCharType="separate"/>
        </w:r>
        <w:r w:rsidR="00302796">
          <w:t>12</w:t>
        </w:r>
        <w:r>
          <w:fldChar w:fldCharType="end"/>
        </w:r>
      </w:hyperlink>
    </w:p>
    <w:p w14:paraId="70C19940" w14:textId="0776D4BC" w:rsidR="009858D4" w:rsidRDefault="009858D4">
      <w:pPr>
        <w:pStyle w:val="TOC5"/>
        <w:rPr>
          <w:rFonts w:asciiTheme="minorHAnsi" w:eastAsiaTheme="minorEastAsia" w:hAnsiTheme="minorHAnsi" w:cstheme="minorBidi"/>
          <w:sz w:val="22"/>
          <w:szCs w:val="22"/>
          <w:lang w:eastAsia="en-AU"/>
        </w:rPr>
      </w:pPr>
      <w:r>
        <w:tab/>
      </w:r>
      <w:hyperlink w:anchor="_Toc32931727" w:history="1">
        <w:r w:rsidRPr="00FF7F0E">
          <w:t>19</w:t>
        </w:r>
        <w:r>
          <w:rPr>
            <w:rFonts w:asciiTheme="minorHAnsi" w:eastAsiaTheme="minorEastAsia" w:hAnsiTheme="minorHAnsi" w:cstheme="minorBidi"/>
            <w:sz w:val="22"/>
            <w:szCs w:val="22"/>
            <w:lang w:eastAsia="en-AU"/>
          </w:rPr>
          <w:tab/>
        </w:r>
        <w:r w:rsidRPr="00FF7F0E">
          <w:t>Minimum age for contestants—non-registrable events—Act, s 66 (a)</w:t>
        </w:r>
        <w:r>
          <w:tab/>
        </w:r>
        <w:r>
          <w:fldChar w:fldCharType="begin"/>
        </w:r>
        <w:r>
          <w:instrText xml:space="preserve"> PAGEREF _Toc32931727 \h </w:instrText>
        </w:r>
        <w:r>
          <w:fldChar w:fldCharType="separate"/>
        </w:r>
        <w:r w:rsidR="00302796">
          <w:t>13</w:t>
        </w:r>
        <w:r>
          <w:fldChar w:fldCharType="end"/>
        </w:r>
      </w:hyperlink>
    </w:p>
    <w:p w14:paraId="4E21154D" w14:textId="2916AA99" w:rsidR="009858D4" w:rsidRDefault="00E52BF3">
      <w:pPr>
        <w:pStyle w:val="TOC2"/>
        <w:rPr>
          <w:rFonts w:asciiTheme="minorHAnsi" w:eastAsiaTheme="minorEastAsia" w:hAnsiTheme="minorHAnsi" w:cstheme="minorBidi"/>
          <w:b w:val="0"/>
          <w:sz w:val="22"/>
          <w:szCs w:val="22"/>
          <w:lang w:eastAsia="en-AU"/>
        </w:rPr>
      </w:pPr>
      <w:hyperlink w:anchor="_Toc32931728" w:history="1">
        <w:r w:rsidR="009858D4" w:rsidRPr="00FF7F0E">
          <w:t>Part 5</w:t>
        </w:r>
        <w:r w:rsidR="009858D4">
          <w:rPr>
            <w:rFonts w:asciiTheme="minorHAnsi" w:eastAsiaTheme="minorEastAsia" w:hAnsiTheme="minorHAnsi" w:cstheme="minorBidi"/>
            <w:b w:val="0"/>
            <w:sz w:val="22"/>
            <w:szCs w:val="22"/>
            <w:lang w:eastAsia="en-AU"/>
          </w:rPr>
          <w:tab/>
        </w:r>
        <w:r w:rsidR="009858D4" w:rsidRPr="00FF7F0E">
          <w:t>Definitions—Act, dictionary</w:t>
        </w:r>
        <w:r w:rsidR="009858D4" w:rsidRPr="009858D4">
          <w:rPr>
            <w:vanish/>
          </w:rPr>
          <w:tab/>
        </w:r>
        <w:r w:rsidR="009858D4" w:rsidRPr="009858D4">
          <w:rPr>
            <w:vanish/>
          </w:rPr>
          <w:fldChar w:fldCharType="begin"/>
        </w:r>
        <w:r w:rsidR="009858D4" w:rsidRPr="009858D4">
          <w:rPr>
            <w:vanish/>
          </w:rPr>
          <w:instrText xml:space="preserve"> PAGEREF _Toc32931728 \h </w:instrText>
        </w:r>
        <w:r w:rsidR="009858D4" w:rsidRPr="009858D4">
          <w:rPr>
            <w:vanish/>
          </w:rPr>
        </w:r>
        <w:r w:rsidR="009858D4" w:rsidRPr="009858D4">
          <w:rPr>
            <w:vanish/>
          </w:rPr>
          <w:fldChar w:fldCharType="separate"/>
        </w:r>
        <w:r w:rsidR="00302796">
          <w:rPr>
            <w:vanish/>
          </w:rPr>
          <w:t>15</w:t>
        </w:r>
        <w:r w:rsidR="009858D4" w:rsidRPr="009858D4">
          <w:rPr>
            <w:vanish/>
          </w:rPr>
          <w:fldChar w:fldCharType="end"/>
        </w:r>
      </w:hyperlink>
    </w:p>
    <w:p w14:paraId="663AF7EC" w14:textId="36F3C42F" w:rsidR="009858D4" w:rsidRDefault="009858D4">
      <w:pPr>
        <w:pStyle w:val="TOC5"/>
        <w:rPr>
          <w:rFonts w:asciiTheme="minorHAnsi" w:eastAsiaTheme="minorEastAsia" w:hAnsiTheme="minorHAnsi" w:cstheme="minorBidi"/>
          <w:sz w:val="22"/>
          <w:szCs w:val="22"/>
          <w:lang w:eastAsia="en-AU"/>
        </w:rPr>
      </w:pPr>
      <w:r>
        <w:tab/>
      </w:r>
      <w:hyperlink w:anchor="_Toc32931729" w:history="1">
        <w:r w:rsidRPr="00FF7F0E">
          <w:t>20</w:t>
        </w:r>
        <w:r>
          <w:rPr>
            <w:rFonts w:asciiTheme="minorHAnsi" w:eastAsiaTheme="minorEastAsia" w:hAnsiTheme="minorHAnsi" w:cstheme="minorBidi"/>
            <w:sz w:val="22"/>
            <w:szCs w:val="22"/>
            <w:lang w:eastAsia="en-AU"/>
          </w:rPr>
          <w:tab/>
        </w:r>
        <w:r w:rsidRPr="00FF7F0E">
          <w:t>Medical details—</w:t>
        </w:r>
        <w:r w:rsidRPr="00FF7F0E">
          <w:rPr>
            <w:bCs/>
          </w:rPr>
          <w:t xml:space="preserve">Act, </w:t>
        </w:r>
        <w:r w:rsidRPr="00FF7F0E">
          <w:t xml:space="preserve">dict, def </w:t>
        </w:r>
        <w:r w:rsidRPr="00FF7F0E">
          <w:rPr>
            <w:i/>
          </w:rPr>
          <w:t>certificate of fitness</w:t>
        </w:r>
        <w:r w:rsidRPr="00FF7F0E">
          <w:rPr>
            <w:bCs/>
            <w:iCs/>
          </w:rPr>
          <w:t>, par (b)</w:t>
        </w:r>
        <w:r>
          <w:tab/>
        </w:r>
        <w:r>
          <w:fldChar w:fldCharType="begin"/>
        </w:r>
        <w:r>
          <w:instrText xml:space="preserve"> PAGEREF _Toc32931729 \h </w:instrText>
        </w:r>
        <w:r>
          <w:fldChar w:fldCharType="separate"/>
        </w:r>
        <w:r w:rsidR="00302796">
          <w:t>15</w:t>
        </w:r>
        <w:r>
          <w:fldChar w:fldCharType="end"/>
        </w:r>
      </w:hyperlink>
    </w:p>
    <w:p w14:paraId="7F46077A" w14:textId="7B786FDF" w:rsidR="009858D4" w:rsidRDefault="009858D4">
      <w:pPr>
        <w:pStyle w:val="TOC5"/>
        <w:rPr>
          <w:rFonts w:asciiTheme="minorHAnsi" w:eastAsiaTheme="minorEastAsia" w:hAnsiTheme="minorHAnsi" w:cstheme="minorBidi"/>
          <w:sz w:val="22"/>
          <w:szCs w:val="22"/>
          <w:lang w:eastAsia="en-AU"/>
        </w:rPr>
      </w:pPr>
      <w:r>
        <w:tab/>
      </w:r>
      <w:hyperlink w:anchor="_Toc32931730" w:history="1">
        <w:r w:rsidRPr="00FF7F0E">
          <w:t>21</w:t>
        </w:r>
        <w:r>
          <w:rPr>
            <w:rFonts w:asciiTheme="minorHAnsi" w:eastAsiaTheme="minorEastAsia" w:hAnsiTheme="minorHAnsi" w:cstheme="minorBidi"/>
            <w:sz w:val="22"/>
            <w:szCs w:val="22"/>
            <w:lang w:eastAsia="en-AU"/>
          </w:rPr>
          <w:tab/>
        </w:r>
        <w:r w:rsidRPr="00FF7F0E">
          <w:t>Corresponding law—</w:t>
        </w:r>
        <w:r w:rsidRPr="00FF7F0E">
          <w:rPr>
            <w:bCs/>
          </w:rPr>
          <w:t xml:space="preserve">Act, </w:t>
        </w:r>
        <w:r w:rsidRPr="00FF7F0E">
          <w:t xml:space="preserve">dict, def </w:t>
        </w:r>
        <w:r w:rsidRPr="00FF7F0E">
          <w:rPr>
            <w:i/>
          </w:rPr>
          <w:t>corresponding law</w:t>
        </w:r>
        <w:r>
          <w:tab/>
        </w:r>
        <w:r>
          <w:fldChar w:fldCharType="begin"/>
        </w:r>
        <w:r>
          <w:instrText xml:space="preserve"> PAGEREF _Toc32931730 \h </w:instrText>
        </w:r>
        <w:r>
          <w:fldChar w:fldCharType="separate"/>
        </w:r>
        <w:r w:rsidR="00302796">
          <w:t>15</w:t>
        </w:r>
        <w:r>
          <w:fldChar w:fldCharType="end"/>
        </w:r>
      </w:hyperlink>
    </w:p>
    <w:p w14:paraId="3C99BEFE" w14:textId="187E8393" w:rsidR="009858D4" w:rsidRDefault="009858D4">
      <w:pPr>
        <w:pStyle w:val="TOC5"/>
        <w:rPr>
          <w:rFonts w:asciiTheme="minorHAnsi" w:eastAsiaTheme="minorEastAsia" w:hAnsiTheme="minorHAnsi" w:cstheme="minorBidi"/>
          <w:sz w:val="22"/>
          <w:szCs w:val="22"/>
          <w:lang w:eastAsia="en-AU"/>
        </w:rPr>
      </w:pPr>
      <w:r>
        <w:tab/>
      </w:r>
      <w:hyperlink w:anchor="_Toc32931731" w:history="1">
        <w:r w:rsidRPr="00FF7F0E">
          <w:t>22</w:t>
        </w:r>
        <w:r>
          <w:rPr>
            <w:rFonts w:asciiTheme="minorHAnsi" w:eastAsiaTheme="minorEastAsia" w:hAnsiTheme="minorHAnsi" w:cstheme="minorBidi"/>
            <w:sz w:val="22"/>
            <w:szCs w:val="22"/>
            <w:lang w:eastAsia="en-AU"/>
          </w:rPr>
          <w:tab/>
        </w:r>
        <w:r w:rsidRPr="00FF7F0E">
          <w:t>Medical investigations—</w:t>
        </w:r>
        <w:r w:rsidRPr="00FF7F0E">
          <w:rPr>
            <w:bCs/>
          </w:rPr>
          <w:t xml:space="preserve">Act, </w:t>
        </w:r>
        <w:r w:rsidRPr="00FF7F0E">
          <w:t xml:space="preserve">dict, def </w:t>
        </w:r>
        <w:r w:rsidRPr="00FF7F0E">
          <w:rPr>
            <w:i/>
          </w:rPr>
          <w:t>pre</w:t>
        </w:r>
        <w:r w:rsidRPr="00FF7F0E">
          <w:rPr>
            <w:i/>
          </w:rPr>
          <w:noBreakHyphen/>
          <w:t>event medical clearance certificate</w:t>
        </w:r>
        <w:r w:rsidRPr="00FF7F0E">
          <w:rPr>
            <w:bCs/>
            <w:iCs/>
          </w:rPr>
          <w:t>, par (b)</w:t>
        </w:r>
        <w:r>
          <w:tab/>
        </w:r>
        <w:r>
          <w:fldChar w:fldCharType="begin"/>
        </w:r>
        <w:r>
          <w:instrText xml:space="preserve"> PAGEREF _Toc32931731 \h </w:instrText>
        </w:r>
        <w:r>
          <w:fldChar w:fldCharType="separate"/>
        </w:r>
        <w:r w:rsidR="00302796">
          <w:t>15</w:t>
        </w:r>
        <w:r>
          <w:fldChar w:fldCharType="end"/>
        </w:r>
      </w:hyperlink>
    </w:p>
    <w:p w14:paraId="7140F0DC" w14:textId="5B577D61" w:rsidR="009858D4" w:rsidRDefault="00E52BF3">
      <w:pPr>
        <w:pStyle w:val="TOC6"/>
        <w:rPr>
          <w:rFonts w:asciiTheme="minorHAnsi" w:eastAsiaTheme="minorEastAsia" w:hAnsiTheme="minorHAnsi" w:cstheme="minorBidi"/>
          <w:b w:val="0"/>
          <w:sz w:val="22"/>
          <w:szCs w:val="22"/>
          <w:lang w:eastAsia="en-AU"/>
        </w:rPr>
      </w:pPr>
      <w:hyperlink w:anchor="_Toc32931732" w:history="1">
        <w:r w:rsidR="009858D4" w:rsidRPr="00FF7F0E">
          <w:t>Dictionary</w:t>
        </w:r>
        <w:r w:rsidR="009858D4">
          <w:tab/>
        </w:r>
        <w:r w:rsidR="009858D4">
          <w:tab/>
        </w:r>
        <w:r w:rsidR="009858D4" w:rsidRPr="009858D4">
          <w:rPr>
            <w:b w:val="0"/>
            <w:sz w:val="20"/>
          </w:rPr>
          <w:fldChar w:fldCharType="begin"/>
        </w:r>
        <w:r w:rsidR="009858D4" w:rsidRPr="009858D4">
          <w:rPr>
            <w:b w:val="0"/>
            <w:sz w:val="20"/>
          </w:rPr>
          <w:instrText xml:space="preserve"> PAGEREF _Toc32931732 \h </w:instrText>
        </w:r>
        <w:r w:rsidR="009858D4" w:rsidRPr="009858D4">
          <w:rPr>
            <w:b w:val="0"/>
            <w:sz w:val="20"/>
          </w:rPr>
        </w:r>
        <w:r w:rsidR="009858D4" w:rsidRPr="009858D4">
          <w:rPr>
            <w:b w:val="0"/>
            <w:sz w:val="20"/>
          </w:rPr>
          <w:fldChar w:fldCharType="separate"/>
        </w:r>
        <w:r w:rsidR="00302796">
          <w:rPr>
            <w:b w:val="0"/>
            <w:sz w:val="20"/>
          </w:rPr>
          <w:t>17</w:t>
        </w:r>
        <w:r w:rsidR="009858D4" w:rsidRPr="009858D4">
          <w:rPr>
            <w:b w:val="0"/>
            <w:sz w:val="20"/>
          </w:rPr>
          <w:fldChar w:fldCharType="end"/>
        </w:r>
      </w:hyperlink>
    </w:p>
    <w:p w14:paraId="636518E9" w14:textId="625650C8" w:rsidR="009858D4" w:rsidRDefault="00E52BF3" w:rsidP="009858D4">
      <w:pPr>
        <w:pStyle w:val="TOC7"/>
        <w:spacing w:before="480"/>
        <w:rPr>
          <w:rFonts w:asciiTheme="minorHAnsi" w:eastAsiaTheme="minorEastAsia" w:hAnsiTheme="minorHAnsi" w:cstheme="minorBidi"/>
          <w:b w:val="0"/>
          <w:sz w:val="22"/>
          <w:szCs w:val="22"/>
          <w:lang w:eastAsia="en-AU"/>
        </w:rPr>
      </w:pPr>
      <w:hyperlink w:anchor="_Toc32931733" w:history="1">
        <w:r w:rsidR="009858D4">
          <w:t>Endnotes</w:t>
        </w:r>
        <w:r w:rsidR="009858D4" w:rsidRPr="009858D4">
          <w:rPr>
            <w:vanish/>
          </w:rPr>
          <w:tab/>
        </w:r>
        <w:r w:rsidR="009858D4">
          <w:rPr>
            <w:vanish/>
          </w:rPr>
          <w:tab/>
        </w:r>
        <w:r w:rsidR="009858D4" w:rsidRPr="009858D4">
          <w:rPr>
            <w:b w:val="0"/>
            <w:vanish/>
          </w:rPr>
          <w:fldChar w:fldCharType="begin"/>
        </w:r>
        <w:r w:rsidR="009858D4" w:rsidRPr="009858D4">
          <w:rPr>
            <w:b w:val="0"/>
            <w:vanish/>
          </w:rPr>
          <w:instrText xml:space="preserve"> PAGEREF _Toc32931733 \h </w:instrText>
        </w:r>
        <w:r w:rsidR="009858D4" w:rsidRPr="009858D4">
          <w:rPr>
            <w:b w:val="0"/>
            <w:vanish/>
          </w:rPr>
        </w:r>
        <w:r w:rsidR="009858D4" w:rsidRPr="009858D4">
          <w:rPr>
            <w:b w:val="0"/>
            <w:vanish/>
          </w:rPr>
          <w:fldChar w:fldCharType="separate"/>
        </w:r>
        <w:r w:rsidR="00302796">
          <w:rPr>
            <w:b w:val="0"/>
            <w:vanish/>
          </w:rPr>
          <w:t>19</w:t>
        </w:r>
        <w:r w:rsidR="009858D4" w:rsidRPr="009858D4">
          <w:rPr>
            <w:b w:val="0"/>
            <w:vanish/>
          </w:rPr>
          <w:fldChar w:fldCharType="end"/>
        </w:r>
      </w:hyperlink>
    </w:p>
    <w:p w14:paraId="38799F8D" w14:textId="4387E6B8" w:rsidR="009858D4" w:rsidRDefault="009858D4">
      <w:pPr>
        <w:pStyle w:val="TOC5"/>
        <w:rPr>
          <w:rFonts w:asciiTheme="minorHAnsi" w:eastAsiaTheme="minorEastAsia" w:hAnsiTheme="minorHAnsi" w:cstheme="minorBidi"/>
          <w:sz w:val="22"/>
          <w:szCs w:val="22"/>
          <w:lang w:eastAsia="en-AU"/>
        </w:rPr>
      </w:pPr>
      <w:r>
        <w:tab/>
      </w:r>
      <w:hyperlink w:anchor="_Toc32931734" w:history="1">
        <w:r w:rsidRPr="00FF7F0E">
          <w:t>1</w:t>
        </w:r>
        <w:r>
          <w:rPr>
            <w:rFonts w:asciiTheme="minorHAnsi" w:eastAsiaTheme="minorEastAsia" w:hAnsiTheme="minorHAnsi" w:cstheme="minorBidi"/>
            <w:sz w:val="22"/>
            <w:szCs w:val="22"/>
            <w:lang w:eastAsia="en-AU"/>
          </w:rPr>
          <w:tab/>
        </w:r>
        <w:r w:rsidRPr="00FF7F0E">
          <w:t>About the endnotes</w:t>
        </w:r>
        <w:r>
          <w:tab/>
        </w:r>
        <w:r>
          <w:fldChar w:fldCharType="begin"/>
        </w:r>
        <w:r>
          <w:instrText xml:space="preserve"> PAGEREF _Toc32931734 \h </w:instrText>
        </w:r>
        <w:r>
          <w:fldChar w:fldCharType="separate"/>
        </w:r>
        <w:r w:rsidR="00302796">
          <w:t>19</w:t>
        </w:r>
        <w:r>
          <w:fldChar w:fldCharType="end"/>
        </w:r>
      </w:hyperlink>
    </w:p>
    <w:p w14:paraId="2CEAB632" w14:textId="55B624C7" w:rsidR="009858D4" w:rsidRDefault="009858D4">
      <w:pPr>
        <w:pStyle w:val="TOC5"/>
        <w:rPr>
          <w:rFonts w:asciiTheme="minorHAnsi" w:eastAsiaTheme="minorEastAsia" w:hAnsiTheme="minorHAnsi" w:cstheme="minorBidi"/>
          <w:sz w:val="22"/>
          <w:szCs w:val="22"/>
          <w:lang w:eastAsia="en-AU"/>
        </w:rPr>
      </w:pPr>
      <w:r>
        <w:tab/>
      </w:r>
      <w:hyperlink w:anchor="_Toc32931735" w:history="1">
        <w:r w:rsidRPr="00FF7F0E">
          <w:t>2</w:t>
        </w:r>
        <w:r>
          <w:rPr>
            <w:rFonts w:asciiTheme="minorHAnsi" w:eastAsiaTheme="minorEastAsia" w:hAnsiTheme="minorHAnsi" w:cstheme="minorBidi"/>
            <w:sz w:val="22"/>
            <w:szCs w:val="22"/>
            <w:lang w:eastAsia="en-AU"/>
          </w:rPr>
          <w:tab/>
        </w:r>
        <w:r w:rsidRPr="00FF7F0E">
          <w:t>Abbreviation key</w:t>
        </w:r>
        <w:r>
          <w:tab/>
        </w:r>
        <w:r>
          <w:fldChar w:fldCharType="begin"/>
        </w:r>
        <w:r>
          <w:instrText xml:space="preserve"> PAGEREF _Toc32931735 \h </w:instrText>
        </w:r>
        <w:r>
          <w:fldChar w:fldCharType="separate"/>
        </w:r>
        <w:r w:rsidR="00302796">
          <w:t>19</w:t>
        </w:r>
        <w:r>
          <w:fldChar w:fldCharType="end"/>
        </w:r>
      </w:hyperlink>
    </w:p>
    <w:p w14:paraId="435C6B10" w14:textId="75C02BE9" w:rsidR="009858D4" w:rsidRDefault="009858D4">
      <w:pPr>
        <w:pStyle w:val="TOC5"/>
        <w:rPr>
          <w:rFonts w:asciiTheme="minorHAnsi" w:eastAsiaTheme="minorEastAsia" w:hAnsiTheme="minorHAnsi" w:cstheme="minorBidi"/>
          <w:sz w:val="22"/>
          <w:szCs w:val="22"/>
          <w:lang w:eastAsia="en-AU"/>
        </w:rPr>
      </w:pPr>
      <w:r>
        <w:tab/>
      </w:r>
      <w:hyperlink w:anchor="_Toc32931736" w:history="1">
        <w:r w:rsidRPr="00FF7F0E">
          <w:t>3</w:t>
        </w:r>
        <w:r>
          <w:rPr>
            <w:rFonts w:asciiTheme="minorHAnsi" w:eastAsiaTheme="minorEastAsia" w:hAnsiTheme="minorHAnsi" w:cstheme="minorBidi"/>
            <w:sz w:val="22"/>
            <w:szCs w:val="22"/>
            <w:lang w:eastAsia="en-AU"/>
          </w:rPr>
          <w:tab/>
        </w:r>
        <w:r w:rsidRPr="00FF7F0E">
          <w:t>Legislation history</w:t>
        </w:r>
        <w:r>
          <w:tab/>
        </w:r>
        <w:r>
          <w:fldChar w:fldCharType="begin"/>
        </w:r>
        <w:r>
          <w:instrText xml:space="preserve"> PAGEREF _Toc32931736 \h </w:instrText>
        </w:r>
        <w:r>
          <w:fldChar w:fldCharType="separate"/>
        </w:r>
        <w:r w:rsidR="00302796">
          <w:t>20</w:t>
        </w:r>
        <w:r>
          <w:fldChar w:fldCharType="end"/>
        </w:r>
      </w:hyperlink>
    </w:p>
    <w:p w14:paraId="4B8428EB" w14:textId="206BFEE9" w:rsidR="009858D4" w:rsidRDefault="009858D4">
      <w:pPr>
        <w:pStyle w:val="TOC5"/>
        <w:rPr>
          <w:rFonts w:asciiTheme="minorHAnsi" w:eastAsiaTheme="minorEastAsia" w:hAnsiTheme="minorHAnsi" w:cstheme="minorBidi"/>
          <w:sz w:val="22"/>
          <w:szCs w:val="22"/>
          <w:lang w:eastAsia="en-AU"/>
        </w:rPr>
      </w:pPr>
      <w:r>
        <w:tab/>
      </w:r>
      <w:hyperlink w:anchor="_Toc32931737" w:history="1">
        <w:r w:rsidRPr="00FF7F0E">
          <w:t>4</w:t>
        </w:r>
        <w:r>
          <w:rPr>
            <w:rFonts w:asciiTheme="minorHAnsi" w:eastAsiaTheme="minorEastAsia" w:hAnsiTheme="minorHAnsi" w:cstheme="minorBidi"/>
            <w:sz w:val="22"/>
            <w:szCs w:val="22"/>
            <w:lang w:eastAsia="en-AU"/>
          </w:rPr>
          <w:tab/>
        </w:r>
        <w:r w:rsidRPr="00FF7F0E">
          <w:t>Amendment history</w:t>
        </w:r>
        <w:r>
          <w:tab/>
        </w:r>
        <w:r>
          <w:fldChar w:fldCharType="begin"/>
        </w:r>
        <w:r>
          <w:instrText xml:space="preserve"> PAGEREF _Toc32931737 \h </w:instrText>
        </w:r>
        <w:r>
          <w:fldChar w:fldCharType="separate"/>
        </w:r>
        <w:r w:rsidR="00302796">
          <w:t>20</w:t>
        </w:r>
        <w:r>
          <w:fldChar w:fldCharType="end"/>
        </w:r>
      </w:hyperlink>
    </w:p>
    <w:p w14:paraId="7773069F" w14:textId="55F230A8" w:rsidR="00D23D18" w:rsidRDefault="009858D4" w:rsidP="007C441C">
      <w:pPr>
        <w:pStyle w:val="BillBasic"/>
      </w:pPr>
      <w:r>
        <w:fldChar w:fldCharType="end"/>
      </w:r>
    </w:p>
    <w:p w14:paraId="12D1E8A4" w14:textId="77777777" w:rsidR="00D23D18" w:rsidRDefault="00D23D18" w:rsidP="007C441C">
      <w:pPr>
        <w:pStyle w:val="01Contents"/>
        <w:sectPr w:rsidR="00D23D1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9D69E31" w14:textId="77777777" w:rsidR="00D23D18" w:rsidRDefault="00D23D18" w:rsidP="007C441C">
      <w:pPr>
        <w:jc w:val="center"/>
      </w:pPr>
      <w:r>
        <w:rPr>
          <w:noProof/>
          <w:lang w:eastAsia="en-AU"/>
        </w:rPr>
        <w:lastRenderedPageBreak/>
        <w:drawing>
          <wp:inline distT="0" distB="0" distL="0" distR="0" wp14:anchorId="20DA819B" wp14:editId="79AACF8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7F83A2" w14:textId="77777777" w:rsidR="00D23D18" w:rsidRDefault="00D23D18" w:rsidP="007C441C">
      <w:pPr>
        <w:jc w:val="center"/>
        <w:rPr>
          <w:rFonts w:ascii="Arial" w:hAnsi="Arial"/>
        </w:rPr>
      </w:pPr>
      <w:r>
        <w:rPr>
          <w:rFonts w:ascii="Arial" w:hAnsi="Arial"/>
        </w:rPr>
        <w:t>Australian Capital Territory</w:t>
      </w:r>
    </w:p>
    <w:p w14:paraId="0BE9C2C9" w14:textId="33218AD7" w:rsidR="00D23D18" w:rsidRDefault="00FC3434" w:rsidP="007C441C">
      <w:pPr>
        <w:pStyle w:val="Billname"/>
      </w:pPr>
      <w:bookmarkStart w:id="6" w:name="Citation"/>
      <w:r>
        <w:t>Controlled Sports Regulation 2019</w:t>
      </w:r>
      <w:bookmarkEnd w:id="6"/>
      <w:r w:rsidR="00D23D18">
        <w:t xml:space="preserve">     </w:t>
      </w:r>
    </w:p>
    <w:p w14:paraId="21E23FD6" w14:textId="77777777" w:rsidR="00D23D18" w:rsidRDefault="00D23D18" w:rsidP="007C441C">
      <w:pPr>
        <w:spacing w:before="240" w:after="60"/>
        <w:rPr>
          <w:rFonts w:ascii="Arial" w:hAnsi="Arial"/>
        </w:rPr>
      </w:pPr>
    </w:p>
    <w:p w14:paraId="7FB7ABA9" w14:textId="77777777" w:rsidR="00D23D18" w:rsidRDefault="00D23D18" w:rsidP="007C441C">
      <w:pPr>
        <w:pStyle w:val="N-line3"/>
      </w:pPr>
    </w:p>
    <w:p w14:paraId="44417811" w14:textId="77777777" w:rsidR="00D23D18" w:rsidRDefault="00D23D18" w:rsidP="007C441C">
      <w:pPr>
        <w:pStyle w:val="CoverInForce"/>
      </w:pPr>
      <w:r>
        <w:t>made under the</w:t>
      </w:r>
    </w:p>
    <w:bookmarkStart w:id="7" w:name="ActName"/>
    <w:p w14:paraId="1EA7FFD1" w14:textId="67F33FCB" w:rsidR="00D23D18" w:rsidRDefault="00D23D18" w:rsidP="007C441C">
      <w:pPr>
        <w:pStyle w:val="CoverActName"/>
      </w:pPr>
      <w:r w:rsidRPr="00D23D18">
        <w:rPr>
          <w:rStyle w:val="charCitHyperlinkAbbrev"/>
        </w:rPr>
        <w:fldChar w:fldCharType="begin"/>
      </w:r>
      <w:r w:rsidR="00FC3434">
        <w:rPr>
          <w:rStyle w:val="charCitHyperlinkAbbrev"/>
        </w:rPr>
        <w:instrText>HYPERLINK "http://www.legislation.act.gov.au/a/2019-9" \o "A2019-9"</w:instrText>
      </w:r>
      <w:r w:rsidRPr="00D23D18">
        <w:rPr>
          <w:rStyle w:val="charCitHyperlinkAbbrev"/>
        </w:rPr>
      </w:r>
      <w:r w:rsidRPr="00D23D18">
        <w:rPr>
          <w:rStyle w:val="charCitHyperlinkAbbrev"/>
        </w:rPr>
        <w:fldChar w:fldCharType="separate"/>
      </w:r>
      <w:r w:rsidR="00FC3434">
        <w:rPr>
          <w:rStyle w:val="charCitHyperlinkAbbrev"/>
        </w:rPr>
        <w:t>Controlled Sports Act 2019</w:t>
      </w:r>
      <w:r w:rsidRPr="00D23D18">
        <w:rPr>
          <w:rStyle w:val="charCitHyperlinkAbbrev"/>
        </w:rPr>
        <w:fldChar w:fldCharType="end"/>
      </w:r>
      <w:bookmarkEnd w:id="7"/>
    </w:p>
    <w:p w14:paraId="2E0DAE06" w14:textId="77777777" w:rsidR="00D23D18" w:rsidRDefault="00D23D18" w:rsidP="007C441C">
      <w:pPr>
        <w:pStyle w:val="N-line3"/>
      </w:pPr>
    </w:p>
    <w:p w14:paraId="5DD9DF64" w14:textId="77777777" w:rsidR="00D23D18" w:rsidRDefault="00D23D18" w:rsidP="007C441C">
      <w:pPr>
        <w:pStyle w:val="Placeholder"/>
      </w:pPr>
      <w:r>
        <w:rPr>
          <w:rStyle w:val="charContents"/>
          <w:sz w:val="16"/>
        </w:rPr>
        <w:t xml:space="preserve">  </w:t>
      </w:r>
      <w:r>
        <w:rPr>
          <w:rStyle w:val="charPage"/>
        </w:rPr>
        <w:t xml:space="preserve">  </w:t>
      </w:r>
    </w:p>
    <w:p w14:paraId="0A5BD68C" w14:textId="77777777" w:rsidR="00D23D18" w:rsidRDefault="00D23D18" w:rsidP="007C441C">
      <w:pPr>
        <w:pStyle w:val="Placeholder"/>
      </w:pPr>
      <w:r>
        <w:rPr>
          <w:rStyle w:val="CharChapNo"/>
        </w:rPr>
        <w:t xml:space="preserve">  </w:t>
      </w:r>
      <w:r>
        <w:rPr>
          <w:rStyle w:val="CharChapText"/>
        </w:rPr>
        <w:t xml:space="preserve">  </w:t>
      </w:r>
    </w:p>
    <w:p w14:paraId="00427CD3" w14:textId="77777777" w:rsidR="00D23D18" w:rsidRDefault="00D23D18" w:rsidP="007C441C">
      <w:pPr>
        <w:pStyle w:val="Placeholder"/>
      </w:pPr>
      <w:r>
        <w:rPr>
          <w:rStyle w:val="CharPartNo"/>
        </w:rPr>
        <w:t xml:space="preserve">  </w:t>
      </w:r>
      <w:r>
        <w:rPr>
          <w:rStyle w:val="CharPartText"/>
        </w:rPr>
        <w:t xml:space="preserve">  </w:t>
      </w:r>
    </w:p>
    <w:p w14:paraId="11BB5477" w14:textId="77777777" w:rsidR="00D23D18" w:rsidRDefault="00D23D18" w:rsidP="007C441C">
      <w:pPr>
        <w:pStyle w:val="Placeholder"/>
      </w:pPr>
      <w:r>
        <w:rPr>
          <w:rStyle w:val="CharDivNo"/>
        </w:rPr>
        <w:t xml:space="preserve">  </w:t>
      </w:r>
      <w:r>
        <w:rPr>
          <w:rStyle w:val="CharDivText"/>
        </w:rPr>
        <w:t xml:space="preserve">  </w:t>
      </w:r>
    </w:p>
    <w:p w14:paraId="5AA41A58" w14:textId="77777777" w:rsidR="00D23D18" w:rsidRDefault="00D23D18" w:rsidP="007C441C">
      <w:pPr>
        <w:pStyle w:val="Placeholder"/>
      </w:pPr>
      <w:r>
        <w:rPr>
          <w:rStyle w:val="CharSectNo"/>
        </w:rPr>
        <w:t xml:space="preserve">  </w:t>
      </w:r>
    </w:p>
    <w:p w14:paraId="64938441" w14:textId="77777777" w:rsidR="00D23D18" w:rsidRPr="00BB6F39" w:rsidRDefault="00D23D18" w:rsidP="007C441C">
      <w:pPr>
        <w:pStyle w:val="PageBreak"/>
      </w:pPr>
      <w:r>
        <w:br w:type="page"/>
      </w:r>
    </w:p>
    <w:p w14:paraId="0A459F50" w14:textId="77777777" w:rsidR="00D23D18" w:rsidRPr="006A0812" w:rsidRDefault="00D23D18" w:rsidP="007C441C"/>
    <w:p w14:paraId="47CCB155" w14:textId="77777777" w:rsidR="00587952" w:rsidRPr="009858D4" w:rsidRDefault="009240C0" w:rsidP="009240C0">
      <w:pPr>
        <w:pStyle w:val="AH2Part"/>
      </w:pPr>
      <w:bookmarkStart w:id="8" w:name="_Toc32931706"/>
      <w:r w:rsidRPr="009858D4">
        <w:rPr>
          <w:rStyle w:val="CharPartNo"/>
        </w:rPr>
        <w:t>Part 1</w:t>
      </w:r>
      <w:r w:rsidRPr="009240C0">
        <w:tab/>
      </w:r>
      <w:r w:rsidR="00587952" w:rsidRPr="009858D4">
        <w:rPr>
          <w:rStyle w:val="CharPartText"/>
        </w:rPr>
        <w:t>Preliminary</w:t>
      </w:r>
      <w:bookmarkEnd w:id="8"/>
    </w:p>
    <w:p w14:paraId="12BBEE23" w14:textId="77777777" w:rsidR="00FF3BE7" w:rsidRPr="009240C0" w:rsidRDefault="009240C0" w:rsidP="009240C0">
      <w:pPr>
        <w:pStyle w:val="AH5Sec"/>
      </w:pPr>
      <w:bookmarkStart w:id="9" w:name="_Toc32931707"/>
      <w:r w:rsidRPr="009858D4">
        <w:rPr>
          <w:rStyle w:val="CharSectNo"/>
        </w:rPr>
        <w:t>1</w:t>
      </w:r>
      <w:r w:rsidRPr="009240C0">
        <w:tab/>
      </w:r>
      <w:r w:rsidR="00FF3BE7" w:rsidRPr="009240C0">
        <w:t>Name of regulation</w:t>
      </w:r>
      <w:bookmarkEnd w:id="9"/>
    </w:p>
    <w:p w14:paraId="4EAB698A" w14:textId="50AC079D" w:rsidR="00FF3BE7" w:rsidRPr="009240C0" w:rsidRDefault="00FF3BE7" w:rsidP="00812FC2">
      <w:pPr>
        <w:pStyle w:val="Amainreturn"/>
      </w:pPr>
      <w:r w:rsidRPr="009240C0">
        <w:t xml:space="preserve">This regulation is the </w:t>
      </w:r>
      <w:r w:rsidRPr="009240C0">
        <w:rPr>
          <w:i/>
        </w:rPr>
        <w:fldChar w:fldCharType="begin"/>
      </w:r>
      <w:r w:rsidRPr="009240C0">
        <w:rPr>
          <w:i/>
        </w:rPr>
        <w:instrText xml:space="preserve"> REF citation \*charformat </w:instrText>
      </w:r>
      <w:r w:rsidRPr="009240C0">
        <w:rPr>
          <w:i/>
        </w:rPr>
        <w:fldChar w:fldCharType="separate"/>
      </w:r>
      <w:r w:rsidR="00302796" w:rsidRPr="00302796">
        <w:rPr>
          <w:i/>
        </w:rPr>
        <w:t>Controlled Sports Regulation 2019</w:t>
      </w:r>
      <w:r w:rsidRPr="009240C0">
        <w:rPr>
          <w:i/>
        </w:rPr>
        <w:fldChar w:fldCharType="end"/>
      </w:r>
      <w:r w:rsidRPr="009240C0">
        <w:rPr>
          <w:iCs/>
        </w:rPr>
        <w:t>.</w:t>
      </w:r>
    </w:p>
    <w:p w14:paraId="7F1F3A57" w14:textId="77777777" w:rsidR="00FF3BE7" w:rsidRPr="009240C0" w:rsidRDefault="009240C0" w:rsidP="009240C0">
      <w:pPr>
        <w:pStyle w:val="AH5Sec"/>
      </w:pPr>
      <w:bookmarkStart w:id="10" w:name="_Toc32931708"/>
      <w:r w:rsidRPr="009858D4">
        <w:rPr>
          <w:rStyle w:val="CharSectNo"/>
        </w:rPr>
        <w:t>3</w:t>
      </w:r>
      <w:r w:rsidRPr="009240C0">
        <w:tab/>
      </w:r>
      <w:r w:rsidR="00FF3BE7" w:rsidRPr="009240C0">
        <w:t>Dictionary</w:t>
      </w:r>
      <w:bookmarkEnd w:id="10"/>
      <w:r w:rsidR="002622DA" w:rsidRPr="009240C0">
        <w:t xml:space="preserve"> </w:t>
      </w:r>
    </w:p>
    <w:p w14:paraId="6C0E1AAE" w14:textId="77777777" w:rsidR="00FF3BE7" w:rsidRPr="009240C0" w:rsidRDefault="00FF3BE7" w:rsidP="009240C0">
      <w:pPr>
        <w:pStyle w:val="Amainreturn"/>
        <w:keepNext/>
      </w:pPr>
      <w:r w:rsidRPr="009240C0">
        <w:t>The dictionary at the end of this regulation is part of this regulation.</w:t>
      </w:r>
    </w:p>
    <w:p w14:paraId="742287CF" w14:textId="77777777" w:rsidR="00FF3BE7" w:rsidRPr="009240C0" w:rsidRDefault="00FF3BE7" w:rsidP="009240C0">
      <w:pPr>
        <w:pStyle w:val="aNote"/>
        <w:keepNext/>
      </w:pPr>
      <w:r w:rsidRPr="009240C0">
        <w:rPr>
          <w:rStyle w:val="charItals"/>
        </w:rPr>
        <w:t>Note 1</w:t>
      </w:r>
      <w:r w:rsidRPr="009240C0">
        <w:tab/>
        <w:t>The dictionary at the end of this regulation defines certain terms used in this regulation.</w:t>
      </w:r>
    </w:p>
    <w:p w14:paraId="6BC1011D" w14:textId="6F54BCDF" w:rsidR="00FF3BE7" w:rsidRPr="009240C0" w:rsidRDefault="00FF3BE7" w:rsidP="00812FC2">
      <w:pPr>
        <w:pStyle w:val="aNote"/>
      </w:pPr>
      <w:r w:rsidRPr="009240C0">
        <w:rPr>
          <w:rStyle w:val="charItals"/>
        </w:rPr>
        <w:t>Note 2</w:t>
      </w:r>
      <w:r w:rsidRPr="009240C0">
        <w:tab/>
        <w:t xml:space="preserve">A definition in the dictionary applies to the entire regulation unless the definition, or another provision of the regulation, provides otherwise or the contrary intention otherwise appears (see </w:t>
      </w:r>
      <w:hyperlink r:id="rId28" w:tooltip="A2001-14" w:history="1">
        <w:r w:rsidR="00127214" w:rsidRPr="009240C0">
          <w:rPr>
            <w:rStyle w:val="charCitHyperlinkAbbrev"/>
          </w:rPr>
          <w:t>Legislation Act</w:t>
        </w:r>
      </w:hyperlink>
      <w:r w:rsidRPr="009240C0">
        <w:t>, s 155 and s 156 (1)).</w:t>
      </w:r>
    </w:p>
    <w:p w14:paraId="6654AB8C" w14:textId="77777777" w:rsidR="00FF3BE7" w:rsidRPr="009240C0" w:rsidRDefault="009240C0" w:rsidP="009240C0">
      <w:pPr>
        <w:pStyle w:val="AH5Sec"/>
      </w:pPr>
      <w:bookmarkStart w:id="11" w:name="_Toc32931709"/>
      <w:r w:rsidRPr="009858D4">
        <w:rPr>
          <w:rStyle w:val="CharSectNo"/>
        </w:rPr>
        <w:t>4</w:t>
      </w:r>
      <w:r w:rsidRPr="009240C0">
        <w:tab/>
      </w:r>
      <w:r w:rsidR="00FF3BE7" w:rsidRPr="009240C0">
        <w:t>Notes</w:t>
      </w:r>
      <w:bookmarkEnd w:id="11"/>
    </w:p>
    <w:p w14:paraId="5945F6FE" w14:textId="77777777" w:rsidR="00FF3BE7" w:rsidRPr="009240C0" w:rsidRDefault="00FF3BE7" w:rsidP="009240C0">
      <w:pPr>
        <w:pStyle w:val="Amainreturn"/>
        <w:keepNext/>
      </w:pPr>
      <w:r w:rsidRPr="009240C0">
        <w:t>A note included in this regulation is explanatory and is not part of this regulation.</w:t>
      </w:r>
    </w:p>
    <w:p w14:paraId="6C216602" w14:textId="19671EE8" w:rsidR="00FF3BE7" w:rsidRPr="009240C0" w:rsidRDefault="00FF3BE7" w:rsidP="00812FC2">
      <w:pPr>
        <w:pStyle w:val="aNote"/>
      </w:pPr>
      <w:r w:rsidRPr="009240C0">
        <w:rPr>
          <w:rStyle w:val="charItals"/>
        </w:rPr>
        <w:t>Note</w:t>
      </w:r>
      <w:r w:rsidRPr="009240C0">
        <w:rPr>
          <w:rStyle w:val="charItals"/>
        </w:rPr>
        <w:tab/>
      </w:r>
      <w:r w:rsidRPr="009240C0">
        <w:t xml:space="preserve">See the </w:t>
      </w:r>
      <w:hyperlink r:id="rId29" w:tooltip="A2001-14" w:history="1">
        <w:r w:rsidR="00127214" w:rsidRPr="009240C0">
          <w:rPr>
            <w:rStyle w:val="charCitHyperlinkAbbrev"/>
          </w:rPr>
          <w:t>Legislation Act</w:t>
        </w:r>
      </w:hyperlink>
      <w:r w:rsidRPr="009240C0">
        <w:t>, s 127 (1), (4) and (5) for the legal status of notes.</w:t>
      </w:r>
    </w:p>
    <w:p w14:paraId="58533E9B" w14:textId="77777777" w:rsidR="00FF3BE7" w:rsidRPr="009240C0" w:rsidRDefault="009240C0" w:rsidP="009F1662">
      <w:pPr>
        <w:pStyle w:val="AH5Sec"/>
        <w:keepLines/>
      </w:pPr>
      <w:bookmarkStart w:id="12" w:name="_Toc32931710"/>
      <w:r w:rsidRPr="009858D4">
        <w:rPr>
          <w:rStyle w:val="CharSectNo"/>
        </w:rPr>
        <w:lastRenderedPageBreak/>
        <w:t>5</w:t>
      </w:r>
      <w:r w:rsidRPr="009240C0">
        <w:tab/>
      </w:r>
      <w:r w:rsidR="00FF3BE7" w:rsidRPr="009240C0">
        <w:t>Offences against regulation—application of Criminal Code etc</w:t>
      </w:r>
      <w:bookmarkEnd w:id="12"/>
    </w:p>
    <w:p w14:paraId="0C959F19" w14:textId="77777777" w:rsidR="00FF3BE7" w:rsidRPr="009240C0" w:rsidRDefault="00FF3BE7" w:rsidP="009F1662">
      <w:pPr>
        <w:pStyle w:val="Amainreturn"/>
        <w:keepNext/>
        <w:keepLines/>
      </w:pPr>
      <w:r w:rsidRPr="009240C0">
        <w:t>Other legislation applies in relation to offences against this regulation.</w:t>
      </w:r>
    </w:p>
    <w:p w14:paraId="63052CF0" w14:textId="77777777" w:rsidR="00FF3BE7" w:rsidRPr="009240C0" w:rsidRDefault="00FF3BE7" w:rsidP="009F1662">
      <w:pPr>
        <w:pStyle w:val="aNote"/>
        <w:keepNext/>
        <w:keepLines/>
      </w:pPr>
      <w:r w:rsidRPr="009240C0">
        <w:rPr>
          <w:rStyle w:val="charItals"/>
        </w:rPr>
        <w:t>Note 1</w:t>
      </w:r>
      <w:r w:rsidRPr="009240C0">
        <w:tab/>
      </w:r>
      <w:r w:rsidRPr="009240C0">
        <w:rPr>
          <w:rStyle w:val="charItals"/>
        </w:rPr>
        <w:t>Criminal Code</w:t>
      </w:r>
    </w:p>
    <w:p w14:paraId="5899EF7E" w14:textId="7BC451EE" w:rsidR="00FF3BE7" w:rsidRPr="009240C0" w:rsidRDefault="00FF3BE7" w:rsidP="009F1662">
      <w:pPr>
        <w:pStyle w:val="aNoteTextss"/>
        <w:keepNext/>
        <w:keepLines/>
      </w:pPr>
      <w:r w:rsidRPr="009240C0">
        <w:t xml:space="preserve">The </w:t>
      </w:r>
      <w:hyperlink r:id="rId30" w:tooltip="A2002-51" w:history="1">
        <w:r w:rsidR="00127214" w:rsidRPr="009240C0">
          <w:rPr>
            <w:rStyle w:val="charCitHyperlinkAbbrev"/>
          </w:rPr>
          <w:t>Criminal Code</w:t>
        </w:r>
      </w:hyperlink>
      <w:r w:rsidRPr="009240C0">
        <w:t xml:space="preserve">, </w:t>
      </w:r>
      <w:proofErr w:type="spellStart"/>
      <w:r w:rsidRPr="009240C0">
        <w:t>ch</w:t>
      </w:r>
      <w:proofErr w:type="spellEnd"/>
      <w:r w:rsidRPr="009240C0">
        <w:t xml:space="preserve"> 2 applies to all offences against this regulation (see Code, pt 2.1).  </w:t>
      </w:r>
    </w:p>
    <w:p w14:paraId="24859BBA" w14:textId="77777777" w:rsidR="00FF3BE7" w:rsidRPr="009240C0" w:rsidRDefault="00FF3BE7" w:rsidP="009240C0">
      <w:pPr>
        <w:pStyle w:val="aNoteTextss"/>
        <w:keepNext/>
        <w:keepLines/>
      </w:pPr>
      <w:r w:rsidRPr="009240C0">
        <w:t>The chapter sets out the general principles of criminal responsibility (including burdens of proof and general defences), and defines terms used for offences to which the Code applies (</w:t>
      </w:r>
      <w:proofErr w:type="spellStart"/>
      <w:r w:rsidRPr="009240C0">
        <w:t>eg</w:t>
      </w:r>
      <w:proofErr w:type="spellEnd"/>
      <w:r w:rsidRPr="009240C0">
        <w:t> </w:t>
      </w:r>
      <w:r w:rsidRPr="009240C0">
        <w:rPr>
          <w:rStyle w:val="charBoldItals"/>
        </w:rPr>
        <w:t>conduct</w:t>
      </w:r>
      <w:r w:rsidRPr="009240C0">
        <w:t xml:space="preserve">, </w:t>
      </w:r>
      <w:r w:rsidRPr="009240C0">
        <w:rPr>
          <w:rStyle w:val="charBoldItals"/>
        </w:rPr>
        <w:t>intention</w:t>
      </w:r>
      <w:r w:rsidRPr="009240C0">
        <w:t xml:space="preserve">, </w:t>
      </w:r>
      <w:r w:rsidRPr="009240C0">
        <w:rPr>
          <w:rStyle w:val="charBoldItals"/>
        </w:rPr>
        <w:t>recklessness</w:t>
      </w:r>
      <w:r w:rsidRPr="009240C0">
        <w:t xml:space="preserve"> and </w:t>
      </w:r>
      <w:r w:rsidRPr="009240C0">
        <w:rPr>
          <w:rStyle w:val="charBoldItals"/>
        </w:rPr>
        <w:t>strict liability</w:t>
      </w:r>
      <w:r w:rsidRPr="009240C0">
        <w:t>).</w:t>
      </w:r>
    </w:p>
    <w:p w14:paraId="34B3F813" w14:textId="77777777" w:rsidR="00FF3BE7" w:rsidRPr="009240C0" w:rsidRDefault="00FF3BE7" w:rsidP="009F1662">
      <w:pPr>
        <w:pStyle w:val="aNote"/>
        <w:keepNext/>
        <w:keepLines/>
        <w:rPr>
          <w:rStyle w:val="charItals"/>
        </w:rPr>
      </w:pPr>
      <w:r w:rsidRPr="009240C0">
        <w:rPr>
          <w:rStyle w:val="charItals"/>
        </w:rPr>
        <w:t>Note 2</w:t>
      </w:r>
      <w:r w:rsidRPr="009240C0">
        <w:rPr>
          <w:rStyle w:val="charItals"/>
        </w:rPr>
        <w:tab/>
        <w:t>Penalty units</w:t>
      </w:r>
    </w:p>
    <w:p w14:paraId="7740D202" w14:textId="40CA08E3" w:rsidR="00E37897" w:rsidRPr="009240C0" w:rsidRDefault="00FF3BE7" w:rsidP="00CC2169">
      <w:pPr>
        <w:pStyle w:val="aNoteTextss"/>
        <w:keepLines/>
      </w:pPr>
      <w:r w:rsidRPr="009240C0">
        <w:t xml:space="preserve">The </w:t>
      </w:r>
      <w:hyperlink r:id="rId31" w:tooltip="A2001-14" w:history="1">
        <w:r w:rsidR="00127214" w:rsidRPr="009240C0">
          <w:rPr>
            <w:rStyle w:val="charCitHyperlinkAbbrev"/>
          </w:rPr>
          <w:t>Legislation Act</w:t>
        </w:r>
      </w:hyperlink>
      <w:r w:rsidRPr="009240C0">
        <w:t>, s 133 deals with the meaning of offence penalties that are expressed in penalty units.</w:t>
      </w:r>
    </w:p>
    <w:p w14:paraId="0CC58027" w14:textId="77777777" w:rsidR="00587952" w:rsidRPr="009240C0" w:rsidRDefault="00587952" w:rsidP="00587952">
      <w:pPr>
        <w:pStyle w:val="PageBreak"/>
      </w:pPr>
      <w:r w:rsidRPr="009240C0">
        <w:br w:type="page"/>
      </w:r>
    </w:p>
    <w:p w14:paraId="0FD22187" w14:textId="77777777" w:rsidR="00587952" w:rsidRPr="009858D4" w:rsidRDefault="009240C0" w:rsidP="009240C0">
      <w:pPr>
        <w:pStyle w:val="AH2Part"/>
      </w:pPr>
      <w:bookmarkStart w:id="13" w:name="_Toc32931711"/>
      <w:r w:rsidRPr="009858D4">
        <w:rPr>
          <w:rStyle w:val="CharPartNo"/>
        </w:rPr>
        <w:lastRenderedPageBreak/>
        <w:t>Part 2</w:t>
      </w:r>
      <w:r w:rsidRPr="009240C0">
        <w:tab/>
      </w:r>
      <w:r w:rsidR="00F6366B" w:rsidRPr="009858D4">
        <w:rPr>
          <w:rStyle w:val="CharPartText"/>
          <w:bCs/>
        </w:rPr>
        <w:t>Controlled sports registration</w:t>
      </w:r>
      <w:bookmarkEnd w:id="13"/>
    </w:p>
    <w:p w14:paraId="0B5CE4DB" w14:textId="77777777" w:rsidR="00A85472" w:rsidRPr="009240C0" w:rsidRDefault="009240C0" w:rsidP="009240C0">
      <w:pPr>
        <w:pStyle w:val="AH5Sec"/>
        <w:rPr>
          <w:lang w:val="en-US"/>
        </w:rPr>
      </w:pPr>
      <w:bookmarkStart w:id="14" w:name="_Toc32931712"/>
      <w:r w:rsidRPr="009858D4">
        <w:rPr>
          <w:rStyle w:val="CharSectNo"/>
        </w:rPr>
        <w:t>6</w:t>
      </w:r>
      <w:r w:rsidRPr="009240C0">
        <w:rPr>
          <w:lang w:val="en-US"/>
        </w:rPr>
        <w:tab/>
      </w:r>
      <w:r w:rsidR="00FE4DA4" w:rsidRPr="009240C0">
        <w:rPr>
          <w:bCs/>
        </w:rPr>
        <w:t>Individual r</w:t>
      </w:r>
      <w:r w:rsidR="00927737" w:rsidRPr="009240C0">
        <w:rPr>
          <w:bCs/>
        </w:rPr>
        <w:t>egistration as controlled sports official—a</w:t>
      </w:r>
      <w:r w:rsidR="00EA0B40" w:rsidRPr="009240C0">
        <w:rPr>
          <w:bCs/>
        </w:rPr>
        <w:t>pplication requirements—Act</w:t>
      </w:r>
      <w:r w:rsidR="00930D8E" w:rsidRPr="009240C0">
        <w:rPr>
          <w:bCs/>
        </w:rPr>
        <w:t>,</w:t>
      </w:r>
      <w:r w:rsidR="000F12FD" w:rsidRPr="009240C0">
        <w:rPr>
          <w:bCs/>
        </w:rPr>
        <w:t> </w:t>
      </w:r>
      <w:r w:rsidR="00EA0B40" w:rsidRPr="009240C0">
        <w:rPr>
          <w:bCs/>
        </w:rPr>
        <w:t>s</w:t>
      </w:r>
      <w:r w:rsidR="000F12FD" w:rsidRPr="009240C0">
        <w:t> </w:t>
      </w:r>
      <w:r w:rsidR="00A85472" w:rsidRPr="009240C0">
        <w:rPr>
          <w:lang w:val="en-US"/>
        </w:rPr>
        <w:t>15</w:t>
      </w:r>
      <w:r w:rsidR="000F12FD" w:rsidRPr="009240C0">
        <w:rPr>
          <w:lang w:val="en-US"/>
        </w:rPr>
        <w:t> </w:t>
      </w:r>
      <w:r w:rsidR="00A85472" w:rsidRPr="009240C0">
        <w:rPr>
          <w:lang w:val="en-US"/>
        </w:rPr>
        <w:t>(2)</w:t>
      </w:r>
      <w:r w:rsidR="000F12FD" w:rsidRPr="009240C0">
        <w:rPr>
          <w:lang w:val="en-US"/>
        </w:rPr>
        <w:t> </w:t>
      </w:r>
      <w:r w:rsidR="00A85472" w:rsidRPr="009240C0">
        <w:rPr>
          <w:lang w:val="en-US"/>
        </w:rPr>
        <w:t>(e)</w:t>
      </w:r>
      <w:bookmarkEnd w:id="14"/>
    </w:p>
    <w:p w14:paraId="05C44A81" w14:textId="77777777" w:rsidR="000B0B09" w:rsidRPr="009240C0" w:rsidRDefault="007D7144" w:rsidP="00FB2156">
      <w:pPr>
        <w:pStyle w:val="Amainreturn"/>
        <w:rPr>
          <w:lang w:val="en-US"/>
        </w:rPr>
      </w:pPr>
      <w:r w:rsidRPr="009240C0">
        <w:rPr>
          <w:lang w:val="en-US"/>
        </w:rPr>
        <w:t>Photographic evidence</w:t>
      </w:r>
      <w:r w:rsidR="00FB2156" w:rsidRPr="009240C0">
        <w:rPr>
          <w:lang w:val="en-US"/>
        </w:rPr>
        <w:t xml:space="preserve"> </w:t>
      </w:r>
      <w:r w:rsidR="00FB2156" w:rsidRPr="009240C0">
        <w:t xml:space="preserve">of </w:t>
      </w:r>
      <w:r w:rsidR="00200CE5" w:rsidRPr="009240C0">
        <w:t>the</w:t>
      </w:r>
      <w:r w:rsidR="00FB2156" w:rsidRPr="009240C0">
        <w:t xml:space="preserve"> applicant’s identity</w:t>
      </w:r>
      <w:r w:rsidR="00EA0B40" w:rsidRPr="009240C0">
        <w:rPr>
          <w:lang w:val="en-US"/>
        </w:rPr>
        <w:t xml:space="preserve"> is prescribed.</w:t>
      </w:r>
    </w:p>
    <w:p w14:paraId="566AD908" w14:textId="77777777" w:rsidR="000F12FD" w:rsidRPr="009240C0" w:rsidRDefault="009240C0" w:rsidP="009240C0">
      <w:pPr>
        <w:pStyle w:val="AH5Sec"/>
        <w:rPr>
          <w:lang w:val="en-US"/>
        </w:rPr>
      </w:pPr>
      <w:bookmarkStart w:id="15" w:name="_Toc32931713"/>
      <w:r w:rsidRPr="009858D4">
        <w:rPr>
          <w:rStyle w:val="CharSectNo"/>
        </w:rPr>
        <w:t>7</w:t>
      </w:r>
      <w:r w:rsidRPr="009240C0">
        <w:rPr>
          <w:lang w:val="en-US"/>
        </w:rPr>
        <w:tab/>
      </w:r>
      <w:r w:rsidR="00FE4DA4" w:rsidRPr="009240C0">
        <w:rPr>
          <w:bCs/>
        </w:rPr>
        <w:t>Corporation r</w:t>
      </w:r>
      <w:r w:rsidR="000F12FD" w:rsidRPr="009240C0">
        <w:rPr>
          <w:bCs/>
        </w:rPr>
        <w:t>egistration as controlled sports official—application requirements—Act, s</w:t>
      </w:r>
      <w:r w:rsidR="000F12FD" w:rsidRPr="009240C0">
        <w:t> </w:t>
      </w:r>
      <w:r w:rsidR="000F12FD" w:rsidRPr="009240C0">
        <w:rPr>
          <w:lang w:val="en-US"/>
        </w:rPr>
        <w:t>1</w:t>
      </w:r>
      <w:r w:rsidR="00502218" w:rsidRPr="009240C0">
        <w:rPr>
          <w:lang w:val="en-US"/>
        </w:rPr>
        <w:t>6</w:t>
      </w:r>
      <w:r w:rsidR="000F12FD" w:rsidRPr="009240C0">
        <w:rPr>
          <w:lang w:val="en-US"/>
        </w:rPr>
        <w:t> (2) (</w:t>
      </w:r>
      <w:r w:rsidR="00502218" w:rsidRPr="009240C0">
        <w:rPr>
          <w:lang w:val="en-US"/>
        </w:rPr>
        <w:t>d</w:t>
      </w:r>
      <w:r w:rsidR="000F12FD" w:rsidRPr="009240C0">
        <w:rPr>
          <w:lang w:val="en-US"/>
        </w:rPr>
        <w:t>)</w:t>
      </w:r>
      <w:bookmarkEnd w:id="15"/>
    </w:p>
    <w:p w14:paraId="5C14DB26" w14:textId="77777777" w:rsidR="000F12FD" w:rsidRPr="009240C0" w:rsidRDefault="000F12FD" w:rsidP="000F12FD">
      <w:pPr>
        <w:pStyle w:val="Amainreturn"/>
        <w:rPr>
          <w:lang w:val="en-US"/>
        </w:rPr>
      </w:pPr>
      <w:r w:rsidRPr="009240C0">
        <w:rPr>
          <w:lang w:val="en-US"/>
        </w:rPr>
        <w:t xml:space="preserve">Photographic evidence </w:t>
      </w:r>
      <w:r w:rsidRPr="009240C0">
        <w:t xml:space="preserve">of </w:t>
      </w:r>
      <w:r w:rsidR="00FE4DA4" w:rsidRPr="009240C0">
        <w:t>the</w:t>
      </w:r>
      <w:r w:rsidRPr="009240C0">
        <w:t xml:space="preserve"> identity</w:t>
      </w:r>
      <w:r w:rsidRPr="009240C0">
        <w:rPr>
          <w:lang w:val="en-US"/>
        </w:rPr>
        <w:t xml:space="preserve"> </w:t>
      </w:r>
      <w:r w:rsidR="00FE4DA4" w:rsidRPr="009240C0">
        <w:rPr>
          <w:lang w:val="en-US"/>
        </w:rPr>
        <w:t xml:space="preserve">of </w:t>
      </w:r>
      <w:r w:rsidR="00FE4DA4" w:rsidRPr="009240C0">
        <w:t xml:space="preserve">each relevant person for </w:t>
      </w:r>
      <w:r w:rsidR="00714E6D" w:rsidRPr="009240C0">
        <w:t>the</w:t>
      </w:r>
      <w:r w:rsidR="00FE4DA4" w:rsidRPr="009240C0">
        <w:t xml:space="preserve"> corporation </w:t>
      </w:r>
      <w:r w:rsidRPr="009240C0">
        <w:rPr>
          <w:lang w:val="en-US"/>
        </w:rPr>
        <w:t>is prescribed.</w:t>
      </w:r>
    </w:p>
    <w:p w14:paraId="27283971" w14:textId="77777777" w:rsidR="00AF7C6E" w:rsidRPr="009240C0" w:rsidRDefault="009240C0" w:rsidP="009240C0">
      <w:pPr>
        <w:pStyle w:val="AH5Sec"/>
        <w:rPr>
          <w:lang w:val="en-US"/>
        </w:rPr>
      </w:pPr>
      <w:bookmarkStart w:id="16" w:name="_Toc32931714"/>
      <w:r w:rsidRPr="009858D4">
        <w:rPr>
          <w:rStyle w:val="CharSectNo"/>
        </w:rPr>
        <w:t>8</w:t>
      </w:r>
      <w:r w:rsidRPr="009240C0">
        <w:rPr>
          <w:lang w:val="en-US"/>
        </w:rPr>
        <w:tab/>
      </w:r>
      <w:r w:rsidR="009567B6" w:rsidRPr="009240C0">
        <w:rPr>
          <w:bCs/>
        </w:rPr>
        <w:t>Controlled sports official registration—conditions—</w:t>
      </w:r>
      <w:r w:rsidR="00930D8E" w:rsidRPr="009240C0">
        <w:rPr>
          <w:bCs/>
        </w:rPr>
        <w:t>Act,</w:t>
      </w:r>
      <w:r w:rsidR="00502218" w:rsidRPr="009240C0">
        <w:rPr>
          <w:bCs/>
        </w:rPr>
        <w:t> </w:t>
      </w:r>
      <w:r w:rsidR="009567B6" w:rsidRPr="009240C0">
        <w:rPr>
          <w:lang w:val="en-US"/>
        </w:rPr>
        <w:t>s</w:t>
      </w:r>
      <w:r w:rsidR="00930D8E" w:rsidRPr="009240C0">
        <w:rPr>
          <w:lang w:val="en-US"/>
        </w:rPr>
        <w:t> </w:t>
      </w:r>
      <w:r w:rsidR="00AF7C6E" w:rsidRPr="009240C0">
        <w:rPr>
          <w:lang w:val="en-US"/>
        </w:rPr>
        <w:t>20</w:t>
      </w:r>
      <w:r w:rsidR="00930D8E" w:rsidRPr="009240C0">
        <w:rPr>
          <w:lang w:val="en-US"/>
        </w:rPr>
        <w:t> </w:t>
      </w:r>
      <w:r w:rsidR="00AF7C6E" w:rsidRPr="009240C0">
        <w:rPr>
          <w:lang w:val="en-US"/>
        </w:rPr>
        <w:t>(2)</w:t>
      </w:r>
      <w:bookmarkEnd w:id="16"/>
    </w:p>
    <w:p w14:paraId="4D306876" w14:textId="77777777" w:rsidR="00AF7C6E" w:rsidRPr="009240C0" w:rsidRDefault="009567B6" w:rsidP="00CC2169">
      <w:pPr>
        <w:pStyle w:val="Amainreturn"/>
        <w:rPr>
          <w:lang w:val="en-US"/>
        </w:rPr>
      </w:pPr>
      <w:r w:rsidRPr="009240C0">
        <w:rPr>
          <w:lang w:val="en-US"/>
        </w:rPr>
        <w:t>The following conditions of registration for a registered controlled sports official</w:t>
      </w:r>
      <w:r w:rsidR="00262E79" w:rsidRPr="009240C0">
        <w:rPr>
          <w:lang w:val="en-US"/>
        </w:rPr>
        <w:t xml:space="preserve"> are prescribed</w:t>
      </w:r>
      <w:r w:rsidRPr="009240C0">
        <w:rPr>
          <w:lang w:val="en-US"/>
        </w:rPr>
        <w:t>:</w:t>
      </w:r>
    </w:p>
    <w:p w14:paraId="55244A7C" w14:textId="77777777" w:rsidR="009567B6" w:rsidRPr="009240C0" w:rsidRDefault="009240C0" w:rsidP="009240C0">
      <w:pPr>
        <w:pStyle w:val="Apara"/>
        <w:rPr>
          <w:lang w:val="en-US"/>
        </w:rPr>
      </w:pPr>
      <w:r>
        <w:rPr>
          <w:lang w:val="en-US"/>
        </w:rPr>
        <w:tab/>
      </w:r>
      <w:r w:rsidRPr="009240C0">
        <w:rPr>
          <w:lang w:val="en-US"/>
        </w:rPr>
        <w:t>(a)</w:t>
      </w:r>
      <w:r w:rsidRPr="009240C0">
        <w:rPr>
          <w:lang w:val="en-US"/>
        </w:rPr>
        <w:tab/>
      </w:r>
      <w:r w:rsidR="009567B6" w:rsidRPr="009240C0">
        <w:rPr>
          <w:lang w:val="en-US"/>
        </w:rPr>
        <w:t xml:space="preserve">a registered controlled sports official </w:t>
      </w:r>
      <w:r w:rsidR="00DC724D" w:rsidRPr="009240C0">
        <w:rPr>
          <w:lang w:val="en-US"/>
        </w:rPr>
        <w:t xml:space="preserve">participating at a registered event </w:t>
      </w:r>
      <w:r w:rsidR="009567B6" w:rsidRPr="009240C0">
        <w:rPr>
          <w:lang w:val="en-US"/>
        </w:rPr>
        <w:t>must comply with any direction given to the official by—</w:t>
      </w:r>
    </w:p>
    <w:p w14:paraId="6C4A6C28" w14:textId="77777777" w:rsidR="009567B6" w:rsidRPr="009240C0" w:rsidRDefault="009240C0" w:rsidP="009240C0">
      <w:pPr>
        <w:pStyle w:val="Asub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9567B6" w:rsidRPr="009240C0">
        <w:rPr>
          <w:lang w:val="en-US"/>
        </w:rPr>
        <w:t>the registrar; or</w:t>
      </w:r>
    </w:p>
    <w:p w14:paraId="7E24370F" w14:textId="6EC68E11" w:rsidR="009567B6" w:rsidRPr="009240C0" w:rsidRDefault="009240C0" w:rsidP="009240C0">
      <w:pPr>
        <w:pStyle w:val="Asubpara"/>
        <w:rPr>
          <w:lang w:val="en-US"/>
        </w:rPr>
      </w:pPr>
      <w:r>
        <w:rPr>
          <w:lang w:val="en-US"/>
        </w:rPr>
        <w:tab/>
      </w:r>
      <w:r w:rsidRPr="009240C0">
        <w:rPr>
          <w:lang w:val="en-US"/>
        </w:rPr>
        <w:t>(ii)</w:t>
      </w:r>
      <w:r w:rsidRPr="009240C0">
        <w:rPr>
          <w:lang w:val="en-US"/>
        </w:rPr>
        <w:tab/>
      </w:r>
      <w:r w:rsidR="009567B6" w:rsidRPr="009240C0">
        <w:rPr>
          <w:lang w:val="en-US"/>
        </w:rPr>
        <w:t xml:space="preserve">an inspector under the </w:t>
      </w:r>
      <w:hyperlink r:id="rId32" w:tooltip="Controlled Sports Act 2019" w:history="1">
        <w:r w:rsidR="00413EE6" w:rsidRPr="009240C0">
          <w:rPr>
            <w:rStyle w:val="charCitHyperlinkAbbrev"/>
          </w:rPr>
          <w:t>Act</w:t>
        </w:r>
      </w:hyperlink>
      <w:r w:rsidR="009567B6" w:rsidRPr="009240C0">
        <w:rPr>
          <w:lang w:val="en-US"/>
        </w:rPr>
        <w:t xml:space="preserve">, section </w:t>
      </w:r>
      <w:r w:rsidR="00DC724D" w:rsidRPr="009240C0">
        <w:rPr>
          <w:lang w:val="en-US"/>
        </w:rPr>
        <w:t>73</w:t>
      </w:r>
      <w:r w:rsidR="009567B6" w:rsidRPr="009240C0">
        <w:rPr>
          <w:lang w:val="en-US"/>
        </w:rPr>
        <w:t>; or</w:t>
      </w:r>
    </w:p>
    <w:p w14:paraId="4E613674" w14:textId="77777777" w:rsidR="009567B6" w:rsidRPr="009240C0" w:rsidRDefault="009240C0" w:rsidP="009240C0">
      <w:pPr>
        <w:pStyle w:val="Asubpara"/>
        <w:rPr>
          <w:lang w:val="en-US"/>
        </w:rPr>
      </w:pPr>
      <w:r>
        <w:rPr>
          <w:lang w:val="en-US"/>
        </w:rPr>
        <w:tab/>
      </w:r>
      <w:r w:rsidRPr="009240C0">
        <w:rPr>
          <w:lang w:val="en-US"/>
        </w:rPr>
        <w:t>(iii)</w:t>
      </w:r>
      <w:r w:rsidRPr="009240C0">
        <w:rPr>
          <w:lang w:val="en-US"/>
        </w:rPr>
        <w:tab/>
      </w:r>
      <w:r w:rsidR="009567B6" w:rsidRPr="009240C0">
        <w:rPr>
          <w:lang w:val="en-US"/>
        </w:rPr>
        <w:t>a registered medical practitioner</w:t>
      </w:r>
      <w:r w:rsidR="00031F2F" w:rsidRPr="009240C0">
        <w:rPr>
          <w:lang w:val="en-US"/>
        </w:rPr>
        <w:t xml:space="preserve"> at the event;</w:t>
      </w:r>
      <w:r w:rsidR="00094A91" w:rsidRPr="009240C0">
        <w:rPr>
          <w:lang w:val="en-US"/>
        </w:rPr>
        <w:t xml:space="preserve"> or</w:t>
      </w:r>
    </w:p>
    <w:p w14:paraId="0272F1A9" w14:textId="77777777" w:rsidR="00094A91" w:rsidRPr="009240C0" w:rsidRDefault="009240C0" w:rsidP="009240C0">
      <w:pPr>
        <w:pStyle w:val="Asubpara"/>
        <w:rPr>
          <w:lang w:val="en-US"/>
        </w:rPr>
      </w:pPr>
      <w:r>
        <w:rPr>
          <w:lang w:val="en-US"/>
        </w:rPr>
        <w:tab/>
      </w:r>
      <w:r w:rsidRPr="009240C0">
        <w:rPr>
          <w:lang w:val="en-US"/>
        </w:rPr>
        <w:t>(iv)</w:t>
      </w:r>
      <w:r w:rsidRPr="009240C0">
        <w:rPr>
          <w:lang w:val="en-US"/>
        </w:rPr>
        <w:tab/>
      </w:r>
      <w:r w:rsidR="00094A91" w:rsidRPr="009240C0">
        <w:rPr>
          <w:lang w:val="en-US"/>
        </w:rPr>
        <w:t xml:space="preserve">a registered </w:t>
      </w:r>
      <w:r w:rsidR="00335C24" w:rsidRPr="009240C0">
        <w:rPr>
          <w:lang w:val="en-US"/>
        </w:rPr>
        <w:t>referee</w:t>
      </w:r>
      <w:r w:rsidR="00094A91" w:rsidRPr="009240C0">
        <w:rPr>
          <w:lang w:val="en-US"/>
        </w:rPr>
        <w:t xml:space="preserve"> at the event;</w:t>
      </w:r>
    </w:p>
    <w:p w14:paraId="0EAD9AFE" w14:textId="77777777" w:rsidR="009575A0" w:rsidRPr="009240C0" w:rsidRDefault="009240C0" w:rsidP="009240C0">
      <w:pPr>
        <w:pStyle w:val="Apara"/>
        <w:rPr>
          <w:lang w:val="en-US"/>
        </w:rPr>
      </w:pPr>
      <w:r>
        <w:rPr>
          <w:lang w:val="en-US"/>
        </w:rPr>
        <w:tab/>
      </w:r>
      <w:r w:rsidRPr="009240C0">
        <w:rPr>
          <w:lang w:val="en-US"/>
        </w:rPr>
        <w:t>(b)</w:t>
      </w:r>
      <w:r w:rsidRPr="009240C0">
        <w:rPr>
          <w:lang w:val="en-US"/>
        </w:rPr>
        <w:tab/>
      </w:r>
      <w:r w:rsidR="002B4261" w:rsidRPr="009240C0">
        <w:rPr>
          <w:lang w:val="en-US"/>
        </w:rPr>
        <w:t>a registered co</w:t>
      </w:r>
      <w:r w:rsidR="009575A0" w:rsidRPr="009240C0">
        <w:rPr>
          <w:lang w:val="en-US"/>
        </w:rPr>
        <w:t>ntrolled sports official must tell the registrar</w:t>
      </w:r>
      <w:r w:rsidR="00385D30" w:rsidRPr="009240C0">
        <w:rPr>
          <w:lang w:val="en-US"/>
        </w:rPr>
        <w:t xml:space="preserve"> </w:t>
      </w:r>
      <w:r w:rsidR="00262E79" w:rsidRPr="009240C0">
        <w:rPr>
          <w:lang w:val="en-US"/>
        </w:rPr>
        <w:t>o</w:t>
      </w:r>
      <w:r w:rsidR="00DB77C8" w:rsidRPr="009240C0">
        <w:rPr>
          <w:lang w:val="en-US"/>
        </w:rPr>
        <w:t>f</w:t>
      </w:r>
      <w:r w:rsidR="00262E79" w:rsidRPr="009240C0">
        <w:rPr>
          <w:lang w:val="en-US"/>
        </w:rPr>
        <w:t xml:space="preserve"> any change to</w:t>
      </w:r>
      <w:r w:rsidR="00DB77C8" w:rsidRPr="009240C0">
        <w:rPr>
          <w:lang w:val="en-US"/>
        </w:rPr>
        <w:t xml:space="preserve"> the official’s </w:t>
      </w:r>
      <w:r w:rsidR="009575A0" w:rsidRPr="009240C0">
        <w:rPr>
          <w:lang w:val="en-US"/>
        </w:rPr>
        <w:t>address or contact details</w:t>
      </w:r>
      <w:r w:rsidR="00385D30" w:rsidRPr="009240C0">
        <w:rPr>
          <w:lang w:val="en-US"/>
        </w:rPr>
        <w:t>.</w:t>
      </w:r>
    </w:p>
    <w:p w14:paraId="351FB767" w14:textId="77777777" w:rsidR="008A18E3" w:rsidRPr="009240C0" w:rsidRDefault="009240C0" w:rsidP="00FA7AC7">
      <w:pPr>
        <w:pStyle w:val="AH5Sec"/>
        <w:rPr>
          <w:bCs/>
        </w:rPr>
      </w:pPr>
      <w:bookmarkStart w:id="17" w:name="_Toc32931715"/>
      <w:r w:rsidRPr="009858D4">
        <w:rPr>
          <w:rStyle w:val="CharSectNo"/>
        </w:rPr>
        <w:lastRenderedPageBreak/>
        <w:t>9</w:t>
      </w:r>
      <w:r w:rsidRPr="009240C0">
        <w:rPr>
          <w:bCs/>
        </w:rPr>
        <w:tab/>
      </w:r>
      <w:r w:rsidR="008A18E3" w:rsidRPr="009240C0">
        <w:rPr>
          <w:bCs/>
        </w:rPr>
        <w:t xml:space="preserve">Controlled sports official registration—renewal </w:t>
      </w:r>
      <w:r w:rsidR="00535963" w:rsidRPr="009240C0">
        <w:rPr>
          <w:bCs/>
        </w:rPr>
        <w:t xml:space="preserve">application </w:t>
      </w:r>
      <w:r w:rsidR="008A18E3" w:rsidRPr="009240C0">
        <w:rPr>
          <w:bCs/>
        </w:rPr>
        <w:t>requirements—Act, s 22 (2) (b)</w:t>
      </w:r>
      <w:bookmarkEnd w:id="17"/>
    </w:p>
    <w:p w14:paraId="1CCBAC95" w14:textId="77777777" w:rsidR="00EB1773" w:rsidRPr="009240C0" w:rsidRDefault="00635AB4" w:rsidP="00FA7AC7">
      <w:pPr>
        <w:pStyle w:val="Amainreturn"/>
        <w:keepNext/>
        <w:rPr>
          <w:lang w:val="en-US"/>
        </w:rPr>
      </w:pPr>
      <w:r w:rsidRPr="009240C0">
        <w:rPr>
          <w:lang w:val="en-US"/>
        </w:rPr>
        <w:t>I</w:t>
      </w:r>
      <w:r w:rsidR="00EB1773" w:rsidRPr="009240C0">
        <w:rPr>
          <w:lang w:val="en-US"/>
        </w:rPr>
        <w:t>n deciding an application for renewal of registration as a controlled sports official</w:t>
      </w:r>
      <w:r w:rsidRPr="009240C0">
        <w:rPr>
          <w:lang w:val="en-US"/>
        </w:rPr>
        <w:t xml:space="preserve">, </w:t>
      </w:r>
      <w:r w:rsidRPr="009240C0">
        <w:t>the registrar must consider</w:t>
      </w:r>
      <w:r w:rsidR="00EB1773" w:rsidRPr="009240C0">
        <w:rPr>
          <w:lang w:val="en-US"/>
        </w:rPr>
        <w:t xml:space="preserve"> </w:t>
      </w:r>
      <w:r w:rsidRPr="009240C0">
        <w:rPr>
          <w:lang w:val="en-US"/>
        </w:rPr>
        <w:t>the following requirements</w:t>
      </w:r>
      <w:r w:rsidR="00EB1773" w:rsidRPr="009240C0">
        <w:rPr>
          <w:lang w:val="en-US"/>
        </w:rPr>
        <w:t>:</w:t>
      </w:r>
    </w:p>
    <w:p w14:paraId="4CA89284" w14:textId="77777777" w:rsidR="00D1145F" w:rsidRPr="009240C0" w:rsidRDefault="009240C0" w:rsidP="00FA7AC7">
      <w:pPr>
        <w:pStyle w:val="Apara"/>
        <w:keepNext/>
        <w:rPr>
          <w:lang w:val="en-US"/>
        </w:rPr>
      </w:pPr>
      <w:r>
        <w:rPr>
          <w:lang w:val="en-US"/>
        </w:rPr>
        <w:tab/>
      </w:r>
      <w:r w:rsidRPr="009240C0">
        <w:rPr>
          <w:lang w:val="en-US"/>
        </w:rPr>
        <w:t>(a)</w:t>
      </w:r>
      <w:r w:rsidRPr="009240C0">
        <w:rPr>
          <w:lang w:val="en-US"/>
        </w:rPr>
        <w:tab/>
      </w:r>
      <w:r w:rsidR="00D1145F" w:rsidRPr="009240C0">
        <w:rPr>
          <w:lang w:val="en-US"/>
        </w:rPr>
        <w:t>if the applicant is an individual—</w:t>
      </w:r>
    </w:p>
    <w:p w14:paraId="7A09A93E" w14:textId="77777777" w:rsidR="00EB1773" w:rsidRPr="009240C0" w:rsidRDefault="009240C0" w:rsidP="009240C0">
      <w:pPr>
        <w:pStyle w:val="Asub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EB1773" w:rsidRPr="009240C0">
        <w:rPr>
          <w:lang w:val="en-US"/>
        </w:rPr>
        <w:t xml:space="preserve">whether the application includes photographic evidence </w:t>
      </w:r>
      <w:r w:rsidR="00EB1773" w:rsidRPr="009240C0">
        <w:t>of the applicant’s identity;</w:t>
      </w:r>
      <w:r w:rsidR="00D1145F" w:rsidRPr="009240C0">
        <w:t xml:space="preserve"> and</w:t>
      </w:r>
    </w:p>
    <w:p w14:paraId="5FAEA0D0" w14:textId="3DAFBE2A" w:rsidR="00EB1773" w:rsidRPr="009240C0" w:rsidRDefault="009240C0" w:rsidP="009240C0">
      <w:pPr>
        <w:pStyle w:val="Asubpara"/>
        <w:rPr>
          <w:lang w:val="en-US"/>
        </w:rPr>
      </w:pPr>
      <w:r>
        <w:rPr>
          <w:lang w:val="en-US"/>
        </w:rPr>
        <w:tab/>
      </w:r>
      <w:r w:rsidRPr="009240C0">
        <w:rPr>
          <w:lang w:val="en-US"/>
        </w:rPr>
        <w:t>(ii)</w:t>
      </w:r>
      <w:r w:rsidRPr="009240C0">
        <w:rPr>
          <w:lang w:val="en-US"/>
        </w:rPr>
        <w:tab/>
      </w:r>
      <w:r w:rsidR="00EB1773" w:rsidRPr="009240C0">
        <w:rPr>
          <w:lang w:val="en-US"/>
        </w:rPr>
        <w:t>whether the application includes</w:t>
      </w:r>
      <w:r w:rsidR="00EB1773" w:rsidRPr="009240C0">
        <w:t xml:space="preserve"> the application requirements mentioned in the </w:t>
      </w:r>
      <w:hyperlink r:id="rId33" w:tooltip="Controlled Sports Act 2019" w:history="1">
        <w:r w:rsidR="00413EE6" w:rsidRPr="009240C0">
          <w:rPr>
            <w:rStyle w:val="charCitHyperlinkAbbrev"/>
          </w:rPr>
          <w:t>Act</w:t>
        </w:r>
      </w:hyperlink>
      <w:r w:rsidR="00EB1773" w:rsidRPr="009240C0">
        <w:t>, section </w:t>
      </w:r>
      <w:r w:rsidR="00D1145F" w:rsidRPr="009240C0">
        <w:t>1</w:t>
      </w:r>
      <w:r w:rsidR="00EB1773" w:rsidRPr="009240C0">
        <w:t>5 (</w:t>
      </w:r>
      <w:r w:rsidR="00D1145F" w:rsidRPr="009240C0">
        <w:t>1</w:t>
      </w:r>
      <w:r w:rsidR="00EB1773" w:rsidRPr="009240C0">
        <w:t>) and</w:t>
      </w:r>
      <w:r w:rsidR="0068289E" w:rsidRPr="009240C0">
        <w:t xml:space="preserve"> </w:t>
      </w:r>
      <w:r w:rsidR="00EB1773" w:rsidRPr="009240C0">
        <w:t>(</w:t>
      </w:r>
      <w:r w:rsidR="00D1145F" w:rsidRPr="009240C0">
        <w:t>2</w:t>
      </w:r>
      <w:r w:rsidR="00EB1773" w:rsidRPr="009240C0">
        <w:t>)</w:t>
      </w:r>
      <w:r w:rsidR="0068289E" w:rsidRPr="009240C0">
        <w:t> </w:t>
      </w:r>
      <w:r w:rsidR="00D1145F" w:rsidRPr="009240C0">
        <w:t>(a)</w:t>
      </w:r>
      <w:r w:rsidR="007E5D75" w:rsidRPr="009240C0">
        <w:t>, (c) and (d);</w:t>
      </w:r>
      <w:r w:rsidR="007D5400" w:rsidRPr="009240C0">
        <w:t xml:space="preserve"> and</w:t>
      </w:r>
    </w:p>
    <w:p w14:paraId="495C3DFA" w14:textId="77777777" w:rsidR="007D5400" w:rsidRPr="009240C0" w:rsidRDefault="009240C0" w:rsidP="009240C0">
      <w:pPr>
        <w:pStyle w:val="Asubpara"/>
        <w:rPr>
          <w:lang w:val="en-US"/>
        </w:rPr>
      </w:pPr>
      <w:r>
        <w:rPr>
          <w:lang w:val="en-US"/>
        </w:rPr>
        <w:tab/>
      </w:r>
      <w:r w:rsidRPr="009240C0">
        <w:rPr>
          <w:lang w:val="en-US"/>
        </w:rPr>
        <w:t>(iii)</w:t>
      </w:r>
      <w:r w:rsidRPr="009240C0">
        <w:rPr>
          <w:lang w:val="en-US"/>
        </w:rPr>
        <w:tab/>
      </w:r>
      <w:r w:rsidR="007D5400" w:rsidRPr="009240C0">
        <w:t xml:space="preserve">if the </w:t>
      </w:r>
      <w:r w:rsidR="00FB1BF7" w:rsidRPr="009240C0">
        <w:t>application is for</w:t>
      </w:r>
      <w:r w:rsidR="007D5400" w:rsidRPr="009240C0">
        <w:t xml:space="preserve"> regist</w:t>
      </w:r>
      <w:r w:rsidR="00FB1BF7" w:rsidRPr="009240C0">
        <w:t>ration in a capacity or for a controlled sport for which the applicant has not been previously registered—whether the applicant can provide evidence of the applicant’s qualifications (if any) or experience for registration in the new capacity or for the new controlled sport;</w:t>
      </w:r>
    </w:p>
    <w:p w14:paraId="72C287AB" w14:textId="77777777" w:rsidR="00D1145F" w:rsidRPr="009240C0" w:rsidRDefault="009240C0" w:rsidP="009240C0">
      <w:pPr>
        <w:pStyle w:val="Apara"/>
        <w:rPr>
          <w:lang w:val="en-US"/>
        </w:rPr>
      </w:pPr>
      <w:r>
        <w:rPr>
          <w:lang w:val="en-US"/>
        </w:rPr>
        <w:tab/>
      </w:r>
      <w:r w:rsidRPr="009240C0">
        <w:rPr>
          <w:lang w:val="en-US"/>
        </w:rPr>
        <w:t>(b)</w:t>
      </w:r>
      <w:r w:rsidRPr="009240C0">
        <w:rPr>
          <w:lang w:val="en-US"/>
        </w:rPr>
        <w:tab/>
      </w:r>
      <w:r w:rsidR="00D1145F" w:rsidRPr="009240C0">
        <w:rPr>
          <w:lang w:val="en-US"/>
        </w:rPr>
        <w:t>if the applicant is a corporation—</w:t>
      </w:r>
    </w:p>
    <w:p w14:paraId="2BDBA1E2" w14:textId="77777777" w:rsidR="00D1145F" w:rsidRPr="009240C0" w:rsidRDefault="009240C0" w:rsidP="009240C0">
      <w:pPr>
        <w:pStyle w:val="Asub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D1145F" w:rsidRPr="009240C0">
        <w:rPr>
          <w:lang w:val="en-US"/>
        </w:rPr>
        <w:t xml:space="preserve">whether the application includes photographic evidence </w:t>
      </w:r>
      <w:r w:rsidR="00D1145F" w:rsidRPr="009240C0">
        <w:t>of the identity of each relevant person for the corporation; and</w:t>
      </w:r>
    </w:p>
    <w:p w14:paraId="23DE3132" w14:textId="3A3DBED0" w:rsidR="00EB1773" w:rsidRPr="009240C0" w:rsidRDefault="009240C0" w:rsidP="009240C0">
      <w:pPr>
        <w:pStyle w:val="Asubpara"/>
        <w:rPr>
          <w:lang w:val="en-US"/>
        </w:rPr>
      </w:pPr>
      <w:r>
        <w:rPr>
          <w:lang w:val="en-US"/>
        </w:rPr>
        <w:tab/>
      </w:r>
      <w:r w:rsidRPr="009240C0">
        <w:rPr>
          <w:lang w:val="en-US"/>
        </w:rPr>
        <w:t>(ii)</w:t>
      </w:r>
      <w:r w:rsidRPr="009240C0">
        <w:rPr>
          <w:lang w:val="en-US"/>
        </w:rPr>
        <w:tab/>
      </w:r>
      <w:r w:rsidR="007E5D75" w:rsidRPr="009240C0">
        <w:rPr>
          <w:lang w:val="en-US"/>
        </w:rPr>
        <w:t>whether the application includes</w:t>
      </w:r>
      <w:r w:rsidR="007E5D75" w:rsidRPr="009240C0">
        <w:t xml:space="preserve"> the application requirements mentioned in the </w:t>
      </w:r>
      <w:hyperlink r:id="rId34" w:tooltip="Controlled Sports Act 2019" w:history="1">
        <w:r w:rsidR="00413EE6" w:rsidRPr="009240C0">
          <w:rPr>
            <w:rStyle w:val="charCitHyperlinkAbbrev"/>
          </w:rPr>
          <w:t>Act</w:t>
        </w:r>
      </w:hyperlink>
      <w:r w:rsidR="007E5D75" w:rsidRPr="009240C0">
        <w:t>, section 16.</w:t>
      </w:r>
    </w:p>
    <w:p w14:paraId="1E1219B1" w14:textId="77777777" w:rsidR="009240D8" w:rsidRPr="009240C0" w:rsidRDefault="009240C0" w:rsidP="009240C0">
      <w:pPr>
        <w:pStyle w:val="AH5Sec"/>
        <w:rPr>
          <w:lang w:val="en-US"/>
        </w:rPr>
      </w:pPr>
      <w:bookmarkStart w:id="18" w:name="_Toc32931716"/>
      <w:r w:rsidRPr="009858D4">
        <w:rPr>
          <w:rStyle w:val="CharSectNo"/>
        </w:rPr>
        <w:t>10</w:t>
      </w:r>
      <w:r w:rsidRPr="009240C0">
        <w:rPr>
          <w:lang w:val="en-US"/>
        </w:rPr>
        <w:tab/>
      </w:r>
      <w:r w:rsidR="00927737" w:rsidRPr="009240C0">
        <w:rPr>
          <w:bCs/>
        </w:rPr>
        <w:t>Registration as controlled sports contestant—a</w:t>
      </w:r>
      <w:r w:rsidR="009240D8" w:rsidRPr="009240C0">
        <w:rPr>
          <w:bCs/>
        </w:rPr>
        <w:t>pplication</w:t>
      </w:r>
      <w:r w:rsidR="00927737" w:rsidRPr="009240C0">
        <w:rPr>
          <w:bCs/>
        </w:rPr>
        <w:t xml:space="preserve"> </w:t>
      </w:r>
      <w:r w:rsidR="009240D8" w:rsidRPr="009240C0">
        <w:rPr>
          <w:bCs/>
        </w:rPr>
        <w:t>requirements—Act</w:t>
      </w:r>
      <w:r w:rsidR="00930D8E" w:rsidRPr="009240C0">
        <w:rPr>
          <w:bCs/>
        </w:rPr>
        <w:t xml:space="preserve">, </w:t>
      </w:r>
      <w:r w:rsidR="009240D8" w:rsidRPr="009240C0">
        <w:rPr>
          <w:bCs/>
        </w:rPr>
        <w:t>s</w:t>
      </w:r>
      <w:r w:rsidR="009240D8" w:rsidRPr="009240C0">
        <w:t xml:space="preserve"> </w:t>
      </w:r>
      <w:r w:rsidR="009240D8" w:rsidRPr="009240C0">
        <w:rPr>
          <w:lang w:val="en-US"/>
        </w:rPr>
        <w:t>25 (3) (e)</w:t>
      </w:r>
      <w:bookmarkEnd w:id="18"/>
    </w:p>
    <w:p w14:paraId="37705C90" w14:textId="77777777" w:rsidR="009240D8" w:rsidRPr="009240C0" w:rsidRDefault="009240D8" w:rsidP="009240D8">
      <w:pPr>
        <w:pStyle w:val="Amainreturn"/>
        <w:rPr>
          <w:lang w:val="en-US"/>
        </w:rPr>
      </w:pPr>
      <w:r w:rsidRPr="009240C0">
        <w:rPr>
          <w:lang w:val="en-US"/>
        </w:rPr>
        <w:t xml:space="preserve">Photographic evidence </w:t>
      </w:r>
      <w:r w:rsidRPr="009240C0">
        <w:t xml:space="preserve">of </w:t>
      </w:r>
      <w:r w:rsidR="00200CE5" w:rsidRPr="009240C0">
        <w:t>the</w:t>
      </w:r>
      <w:r w:rsidRPr="009240C0">
        <w:t xml:space="preserve"> applicant’s identity</w:t>
      </w:r>
      <w:r w:rsidRPr="009240C0">
        <w:rPr>
          <w:lang w:val="en-US"/>
        </w:rPr>
        <w:t xml:space="preserve"> is prescribed.</w:t>
      </w:r>
    </w:p>
    <w:p w14:paraId="6C9BE22B" w14:textId="77777777" w:rsidR="000B0B09" w:rsidRPr="009240C0" w:rsidRDefault="009240C0" w:rsidP="00FA7AC7">
      <w:pPr>
        <w:pStyle w:val="AH5Sec"/>
        <w:rPr>
          <w:lang w:val="en-US"/>
        </w:rPr>
      </w:pPr>
      <w:bookmarkStart w:id="19" w:name="_Toc32931717"/>
      <w:r w:rsidRPr="009858D4">
        <w:rPr>
          <w:rStyle w:val="CharSectNo"/>
        </w:rPr>
        <w:lastRenderedPageBreak/>
        <w:t>11</w:t>
      </w:r>
      <w:r w:rsidRPr="009240C0">
        <w:rPr>
          <w:lang w:val="en-US"/>
        </w:rPr>
        <w:tab/>
      </w:r>
      <w:r w:rsidR="00DB77C8" w:rsidRPr="009240C0">
        <w:rPr>
          <w:bCs/>
        </w:rPr>
        <w:t>Controlled sports contestant registration—conditions—</w:t>
      </w:r>
      <w:r w:rsidR="001B1E46" w:rsidRPr="009240C0">
        <w:rPr>
          <w:bCs/>
        </w:rPr>
        <w:t xml:space="preserve">Act, </w:t>
      </w:r>
      <w:r w:rsidR="00DB77C8" w:rsidRPr="009240C0">
        <w:rPr>
          <w:lang w:val="en-US"/>
        </w:rPr>
        <w:t>s</w:t>
      </w:r>
      <w:r w:rsidR="00930D8E" w:rsidRPr="009240C0">
        <w:rPr>
          <w:lang w:val="en-US"/>
        </w:rPr>
        <w:t> </w:t>
      </w:r>
      <w:r w:rsidR="000B0B09" w:rsidRPr="009240C0">
        <w:rPr>
          <w:lang w:val="en-US"/>
        </w:rPr>
        <w:t>29</w:t>
      </w:r>
      <w:r w:rsidR="00930D8E" w:rsidRPr="009240C0">
        <w:rPr>
          <w:lang w:val="en-US"/>
        </w:rPr>
        <w:t> </w:t>
      </w:r>
      <w:r w:rsidR="000B0B09" w:rsidRPr="009240C0">
        <w:rPr>
          <w:lang w:val="en-US"/>
        </w:rPr>
        <w:t>(2)</w:t>
      </w:r>
      <w:bookmarkEnd w:id="19"/>
    </w:p>
    <w:p w14:paraId="33406E01" w14:textId="77777777" w:rsidR="00DB77C8" w:rsidRPr="009240C0" w:rsidRDefault="009240C0" w:rsidP="00FA7AC7">
      <w:pPr>
        <w:pStyle w:val="Amain"/>
        <w:keepNext/>
        <w:rPr>
          <w:lang w:val="en-US"/>
        </w:rPr>
      </w:pPr>
      <w:r>
        <w:rPr>
          <w:lang w:val="en-US"/>
        </w:rPr>
        <w:tab/>
      </w:r>
      <w:r w:rsidRPr="009240C0">
        <w:rPr>
          <w:lang w:val="en-US"/>
        </w:rPr>
        <w:t>(1)</w:t>
      </w:r>
      <w:r w:rsidRPr="009240C0">
        <w:rPr>
          <w:lang w:val="en-US"/>
        </w:rPr>
        <w:tab/>
      </w:r>
      <w:r w:rsidR="00DB77C8" w:rsidRPr="009240C0">
        <w:rPr>
          <w:lang w:val="en-US"/>
        </w:rPr>
        <w:t>The following conditions of registration for a registered controlled sports contestant</w:t>
      </w:r>
      <w:r w:rsidR="00262E79" w:rsidRPr="009240C0">
        <w:rPr>
          <w:lang w:val="en-US"/>
        </w:rPr>
        <w:t xml:space="preserve"> are prescribed</w:t>
      </w:r>
      <w:r w:rsidR="00DB77C8" w:rsidRPr="009240C0">
        <w:rPr>
          <w:lang w:val="en-US"/>
        </w:rPr>
        <w:t>:</w:t>
      </w:r>
    </w:p>
    <w:p w14:paraId="49C8E2DF" w14:textId="77777777" w:rsidR="00FB2588" w:rsidRPr="009240C0" w:rsidRDefault="009240C0" w:rsidP="009240C0">
      <w:pPr>
        <w:pStyle w:val="Apara"/>
        <w:rPr>
          <w:lang w:val="en-US"/>
        </w:rPr>
      </w:pPr>
      <w:r>
        <w:rPr>
          <w:lang w:val="en-US"/>
        </w:rPr>
        <w:tab/>
      </w:r>
      <w:r w:rsidRPr="009240C0">
        <w:rPr>
          <w:lang w:val="en-US"/>
        </w:rPr>
        <w:t>(a)</w:t>
      </w:r>
      <w:r w:rsidRPr="009240C0">
        <w:rPr>
          <w:lang w:val="en-US"/>
        </w:rPr>
        <w:tab/>
      </w:r>
      <w:r w:rsidR="00FB2588" w:rsidRPr="009240C0">
        <w:rPr>
          <w:lang w:val="en-US"/>
        </w:rPr>
        <w:t>a registered controlled sports contestant competing at a registered event must comply with any direction given to the contestant by—</w:t>
      </w:r>
    </w:p>
    <w:p w14:paraId="3AB45BEE" w14:textId="77777777" w:rsidR="00FB2588" w:rsidRPr="009240C0" w:rsidRDefault="009240C0" w:rsidP="009240C0">
      <w:pPr>
        <w:pStyle w:val="Asub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FB2588" w:rsidRPr="009240C0">
        <w:rPr>
          <w:lang w:val="en-US"/>
        </w:rPr>
        <w:t>the registrar; or</w:t>
      </w:r>
    </w:p>
    <w:p w14:paraId="343787E9" w14:textId="141CA5A7" w:rsidR="00FB2588" w:rsidRPr="009240C0" w:rsidRDefault="009240C0" w:rsidP="009240C0">
      <w:pPr>
        <w:pStyle w:val="Asubpara"/>
        <w:rPr>
          <w:lang w:val="en-US"/>
        </w:rPr>
      </w:pPr>
      <w:r>
        <w:rPr>
          <w:lang w:val="en-US"/>
        </w:rPr>
        <w:tab/>
      </w:r>
      <w:r w:rsidRPr="009240C0">
        <w:rPr>
          <w:lang w:val="en-US"/>
        </w:rPr>
        <w:t>(ii)</w:t>
      </w:r>
      <w:r w:rsidRPr="009240C0">
        <w:rPr>
          <w:lang w:val="en-US"/>
        </w:rPr>
        <w:tab/>
      </w:r>
      <w:r w:rsidR="00FB2588" w:rsidRPr="009240C0">
        <w:rPr>
          <w:lang w:val="en-US"/>
        </w:rPr>
        <w:t xml:space="preserve">an inspector under the </w:t>
      </w:r>
      <w:hyperlink r:id="rId35" w:tooltip="Controlled Sports Act 2019" w:history="1">
        <w:r w:rsidR="00413EE6" w:rsidRPr="009240C0">
          <w:rPr>
            <w:rStyle w:val="charCitHyperlinkAbbrev"/>
          </w:rPr>
          <w:t>Act</w:t>
        </w:r>
      </w:hyperlink>
      <w:r w:rsidR="00FB2588" w:rsidRPr="009240C0">
        <w:rPr>
          <w:lang w:val="en-US"/>
        </w:rPr>
        <w:t>, section 73; or</w:t>
      </w:r>
    </w:p>
    <w:p w14:paraId="5165D64D" w14:textId="77777777" w:rsidR="00FB2588" w:rsidRPr="009240C0" w:rsidRDefault="009240C0" w:rsidP="009240C0">
      <w:pPr>
        <w:pStyle w:val="Asubpara"/>
        <w:rPr>
          <w:lang w:val="en-US"/>
        </w:rPr>
      </w:pPr>
      <w:r>
        <w:rPr>
          <w:lang w:val="en-US"/>
        </w:rPr>
        <w:tab/>
      </w:r>
      <w:r w:rsidRPr="009240C0">
        <w:rPr>
          <w:lang w:val="en-US"/>
        </w:rPr>
        <w:t>(iii)</w:t>
      </w:r>
      <w:r w:rsidRPr="009240C0">
        <w:rPr>
          <w:lang w:val="en-US"/>
        </w:rPr>
        <w:tab/>
      </w:r>
      <w:r w:rsidR="00FB2588" w:rsidRPr="009240C0">
        <w:rPr>
          <w:lang w:val="en-US"/>
        </w:rPr>
        <w:t>a registered controlled sports official, including a registered medical practitioner, at the event;</w:t>
      </w:r>
    </w:p>
    <w:p w14:paraId="4ADB2DF3" w14:textId="77777777" w:rsidR="00FB2588" w:rsidRPr="009240C0" w:rsidRDefault="009240C0" w:rsidP="009240C0">
      <w:pPr>
        <w:pStyle w:val="Apara"/>
        <w:rPr>
          <w:lang w:val="en-US"/>
        </w:rPr>
      </w:pPr>
      <w:r>
        <w:rPr>
          <w:lang w:val="en-US"/>
        </w:rPr>
        <w:tab/>
      </w:r>
      <w:r w:rsidRPr="009240C0">
        <w:rPr>
          <w:lang w:val="en-US"/>
        </w:rPr>
        <w:t>(b)</w:t>
      </w:r>
      <w:r w:rsidRPr="009240C0">
        <w:rPr>
          <w:lang w:val="en-US"/>
        </w:rPr>
        <w:tab/>
      </w:r>
      <w:r w:rsidR="00FB2588" w:rsidRPr="009240C0">
        <w:rPr>
          <w:lang w:val="en-US"/>
        </w:rPr>
        <w:t>a registered controlled sports contestant must tell the registrar the following:</w:t>
      </w:r>
    </w:p>
    <w:p w14:paraId="557EA548" w14:textId="77777777" w:rsidR="00FB2588" w:rsidRPr="009240C0" w:rsidRDefault="009240C0" w:rsidP="009240C0">
      <w:pPr>
        <w:pStyle w:val="Asub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FB2588" w:rsidRPr="009240C0">
        <w:rPr>
          <w:lang w:val="en-US"/>
        </w:rPr>
        <w:t xml:space="preserve">if the </w:t>
      </w:r>
      <w:r w:rsidR="00CC5DDF" w:rsidRPr="009240C0">
        <w:rPr>
          <w:lang w:val="en-US"/>
        </w:rPr>
        <w:t>contestant</w:t>
      </w:r>
      <w:r w:rsidR="00FB2588" w:rsidRPr="009240C0">
        <w:rPr>
          <w:lang w:val="en-US"/>
        </w:rPr>
        <w:t>’s address or contact details change</w:t>
      </w:r>
      <w:r w:rsidR="00262E79" w:rsidRPr="009240C0">
        <w:rPr>
          <w:lang w:val="en-US"/>
        </w:rPr>
        <w:t>—the change</w:t>
      </w:r>
      <w:r w:rsidR="00FB2588" w:rsidRPr="009240C0">
        <w:rPr>
          <w:lang w:val="en-US"/>
        </w:rPr>
        <w:t>;</w:t>
      </w:r>
    </w:p>
    <w:p w14:paraId="7697AB79" w14:textId="77777777" w:rsidR="00FB2588" w:rsidRPr="009240C0" w:rsidRDefault="009240C0" w:rsidP="009240C0">
      <w:pPr>
        <w:pStyle w:val="Asubpara"/>
        <w:rPr>
          <w:lang w:val="en-US"/>
        </w:rPr>
      </w:pPr>
      <w:r>
        <w:rPr>
          <w:lang w:val="en-US"/>
        </w:rPr>
        <w:tab/>
      </w:r>
      <w:r w:rsidRPr="009240C0">
        <w:rPr>
          <w:lang w:val="en-US"/>
        </w:rPr>
        <w:t>(ii)</w:t>
      </w:r>
      <w:r w:rsidRPr="009240C0">
        <w:rPr>
          <w:lang w:val="en-US"/>
        </w:rPr>
        <w:tab/>
      </w:r>
      <w:r w:rsidR="00FB2588" w:rsidRPr="009240C0">
        <w:rPr>
          <w:lang w:val="en-US"/>
        </w:rPr>
        <w:t xml:space="preserve">any change </w:t>
      </w:r>
      <w:r w:rsidR="0077387C" w:rsidRPr="009240C0">
        <w:rPr>
          <w:lang w:val="en-US"/>
        </w:rPr>
        <w:t>to</w:t>
      </w:r>
      <w:r w:rsidR="00FB2588" w:rsidRPr="009240C0">
        <w:rPr>
          <w:lang w:val="en-US"/>
        </w:rPr>
        <w:t xml:space="preserve"> the contestant’s medical </w:t>
      </w:r>
      <w:r w:rsidR="00656FBF" w:rsidRPr="009240C0">
        <w:rPr>
          <w:lang w:val="en-US"/>
        </w:rPr>
        <w:t>fitness</w:t>
      </w:r>
      <w:r w:rsidR="00FB2588" w:rsidRPr="009240C0">
        <w:rPr>
          <w:lang w:val="en-US"/>
        </w:rPr>
        <w:t xml:space="preserve"> that </w:t>
      </w:r>
      <w:r w:rsidR="0077387C" w:rsidRPr="009240C0">
        <w:rPr>
          <w:lang w:val="en-US"/>
        </w:rPr>
        <w:t>may</w:t>
      </w:r>
      <w:r w:rsidR="00FB2588" w:rsidRPr="009240C0">
        <w:rPr>
          <w:lang w:val="en-US"/>
        </w:rPr>
        <w:t xml:space="preserve"> </w:t>
      </w:r>
      <w:r w:rsidR="0077387C" w:rsidRPr="009240C0">
        <w:rPr>
          <w:lang w:val="en-US"/>
        </w:rPr>
        <w:t>indicate</w:t>
      </w:r>
      <w:r w:rsidR="00656FBF" w:rsidRPr="009240C0">
        <w:rPr>
          <w:lang w:val="en-US"/>
        </w:rPr>
        <w:t xml:space="preserve"> the contestant is</w:t>
      </w:r>
      <w:r w:rsidR="00FB2588" w:rsidRPr="009240C0">
        <w:rPr>
          <w:lang w:val="en-US"/>
        </w:rPr>
        <w:t xml:space="preserve"> </w:t>
      </w:r>
      <w:r w:rsidR="0077387C" w:rsidRPr="009240C0">
        <w:rPr>
          <w:lang w:val="en-US"/>
        </w:rPr>
        <w:t xml:space="preserve">no longer </w:t>
      </w:r>
      <w:r w:rsidR="00656FBF" w:rsidRPr="009240C0">
        <w:t xml:space="preserve">medically fit to compete </w:t>
      </w:r>
      <w:r w:rsidR="0077387C" w:rsidRPr="009240C0">
        <w:t>in</w:t>
      </w:r>
      <w:r w:rsidR="00656FBF" w:rsidRPr="009240C0">
        <w:t xml:space="preserve"> a registered event</w:t>
      </w:r>
      <w:r w:rsidR="0077387C" w:rsidRPr="009240C0">
        <w:t>;</w:t>
      </w:r>
    </w:p>
    <w:p w14:paraId="339A2583" w14:textId="77777777" w:rsidR="00600F06" w:rsidRPr="009240C0" w:rsidRDefault="009240C0" w:rsidP="009240C0">
      <w:pPr>
        <w:pStyle w:val="Apara"/>
        <w:rPr>
          <w:lang w:val="en-US"/>
        </w:rPr>
      </w:pPr>
      <w:r>
        <w:rPr>
          <w:lang w:val="en-US"/>
        </w:rPr>
        <w:tab/>
      </w:r>
      <w:r w:rsidRPr="009240C0">
        <w:rPr>
          <w:lang w:val="en-US"/>
        </w:rPr>
        <w:t>(c)</w:t>
      </w:r>
      <w:r w:rsidRPr="009240C0">
        <w:rPr>
          <w:lang w:val="en-US"/>
        </w:rPr>
        <w:tab/>
      </w:r>
      <w:r w:rsidR="00600F06" w:rsidRPr="009240C0">
        <w:rPr>
          <w:lang w:val="en-US"/>
        </w:rPr>
        <w:t xml:space="preserve">if a registered controlled sports contestant competes in a controlled sports event </w:t>
      </w:r>
      <w:r w:rsidR="00434950" w:rsidRPr="009240C0">
        <w:rPr>
          <w:lang w:val="en-US"/>
        </w:rPr>
        <w:t>in an unregulated</w:t>
      </w:r>
      <w:r w:rsidR="00600F06" w:rsidRPr="009240C0">
        <w:rPr>
          <w:lang w:val="en-US"/>
        </w:rPr>
        <w:t xml:space="preserve"> jurisdiction, the contestant must tell the registrar</w:t>
      </w:r>
      <w:r w:rsidR="00262E79" w:rsidRPr="009240C0">
        <w:rPr>
          <w:lang w:val="en-US"/>
        </w:rPr>
        <w:t xml:space="preserve"> within the time stated in subsection (2)</w:t>
      </w:r>
      <w:r w:rsidR="00FB5F32" w:rsidRPr="009240C0">
        <w:rPr>
          <w:lang w:val="en-US"/>
        </w:rPr>
        <w:t>—</w:t>
      </w:r>
    </w:p>
    <w:p w14:paraId="3B9DE370" w14:textId="77777777" w:rsidR="00FB5F32" w:rsidRPr="009240C0" w:rsidRDefault="009240C0" w:rsidP="009240C0">
      <w:pPr>
        <w:pStyle w:val="Asub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FB5F32" w:rsidRPr="009240C0">
        <w:rPr>
          <w:lang w:val="en-US"/>
        </w:rPr>
        <w:t xml:space="preserve">the date and </w:t>
      </w:r>
      <w:r w:rsidR="00220E5D" w:rsidRPr="009240C0">
        <w:rPr>
          <w:lang w:val="en-US"/>
        </w:rPr>
        <w:t>place</w:t>
      </w:r>
      <w:r w:rsidR="00FB5F32" w:rsidRPr="009240C0">
        <w:rPr>
          <w:lang w:val="en-US"/>
        </w:rPr>
        <w:t xml:space="preserve"> the event</w:t>
      </w:r>
      <w:r w:rsidR="00220E5D" w:rsidRPr="009240C0">
        <w:rPr>
          <w:lang w:val="en-US"/>
        </w:rPr>
        <w:t xml:space="preserve"> </w:t>
      </w:r>
      <w:r w:rsidR="004F1D57" w:rsidRPr="009240C0">
        <w:rPr>
          <w:lang w:val="en-US"/>
        </w:rPr>
        <w:t>was</w:t>
      </w:r>
      <w:r w:rsidR="00220E5D" w:rsidRPr="009240C0">
        <w:rPr>
          <w:lang w:val="en-US"/>
        </w:rPr>
        <w:t xml:space="preserve"> held</w:t>
      </w:r>
      <w:r w:rsidR="00FB5F32" w:rsidRPr="009240C0">
        <w:rPr>
          <w:lang w:val="en-US"/>
        </w:rPr>
        <w:t>; and</w:t>
      </w:r>
    </w:p>
    <w:p w14:paraId="332B1927" w14:textId="77777777" w:rsidR="00FB5F32" w:rsidRPr="009240C0" w:rsidRDefault="009240C0" w:rsidP="009240C0">
      <w:pPr>
        <w:pStyle w:val="Asubpara"/>
        <w:rPr>
          <w:lang w:val="en-US"/>
        </w:rPr>
      </w:pPr>
      <w:r>
        <w:rPr>
          <w:lang w:val="en-US"/>
        </w:rPr>
        <w:tab/>
      </w:r>
      <w:r w:rsidRPr="009240C0">
        <w:rPr>
          <w:lang w:val="en-US"/>
        </w:rPr>
        <w:t>(ii)</w:t>
      </w:r>
      <w:r w:rsidRPr="009240C0">
        <w:rPr>
          <w:lang w:val="en-US"/>
        </w:rPr>
        <w:tab/>
      </w:r>
      <w:r w:rsidR="00FB5F32" w:rsidRPr="009240C0">
        <w:rPr>
          <w:lang w:val="en-US"/>
        </w:rPr>
        <w:t>the controlled sport contested at the event; and</w:t>
      </w:r>
    </w:p>
    <w:p w14:paraId="1770C25D" w14:textId="77777777" w:rsidR="00FB5F32" w:rsidRPr="009240C0" w:rsidRDefault="009240C0" w:rsidP="009240C0">
      <w:pPr>
        <w:pStyle w:val="Asubpara"/>
        <w:rPr>
          <w:lang w:val="en-US"/>
        </w:rPr>
      </w:pPr>
      <w:r>
        <w:rPr>
          <w:lang w:val="en-US"/>
        </w:rPr>
        <w:tab/>
      </w:r>
      <w:r w:rsidRPr="009240C0">
        <w:rPr>
          <w:lang w:val="en-US"/>
        </w:rPr>
        <w:t>(iii)</w:t>
      </w:r>
      <w:r w:rsidRPr="009240C0">
        <w:rPr>
          <w:lang w:val="en-US"/>
        </w:rPr>
        <w:tab/>
      </w:r>
      <w:r w:rsidR="006A7B97" w:rsidRPr="009240C0">
        <w:rPr>
          <w:lang w:val="en-US"/>
        </w:rPr>
        <w:t>the contestant’s weight at the event; and</w:t>
      </w:r>
    </w:p>
    <w:p w14:paraId="5BDD316A" w14:textId="77777777" w:rsidR="00B014D1" w:rsidRPr="009240C0" w:rsidRDefault="009240C0" w:rsidP="009240C0">
      <w:pPr>
        <w:pStyle w:val="Asubpara"/>
        <w:rPr>
          <w:lang w:val="en-US"/>
        </w:rPr>
      </w:pPr>
      <w:r>
        <w:rPr>
          <w:lang w:val="en-US"/>
        </w:rPr>
        <w:tab/>
      </w:r>
      <w:r w:rsidRPr="009240C0">
        <w:rPr>
          <w:lang w:val="en-US"/>
        </w:rPr>
        <w:t>(iv)</w:t>
      </w:r>
      <w:r w:rsidRPr="009240C0">
        <w:rPr>
          <w:lang w:val="en-US"/>
        </w:rPr>
        <w:tab/>
      </w:r>
      <w:r w:rsidR="00B014D1" w:rsidRPr="009240C0">
        <w:rPr>
          <w:lang w:val="en-US"/>
        </w:rPr>
        <w:t>any injury sustained, or any medical advice or treatment received, by the contestant at the event; and</w:t>
      </w:r>
    </w:p>
    <w:p w14:paraId="4FBDA239" w14:textId="77777777" w:rsidR="00B014D1" w:rsidRPr="009240C0" w:rsidRDefault="009240C0" w:rsidP="00FA7AC7">
      <w:pPr>
        <w:pStyle w:val="Asubpara"/>
        <w:keepNext/>
        <w:rPr>
          <w:lang w:val="en-US"/>
        </w:rPr>
      </w:pPr>
      <w:r>
        <w:rPr>
          <w:lang w:val="en-US"/>
        </w:rPr>
        <w:lastRenderedPageBreak/>
        <w:tab/>
      </w:r>
      <w:r w:rsidRPr="009240C0">
        <w:rPr>
          <w:lang w:val="en-US"/>
        </w:rPr>
        <w:t>(v)</w:t>
      </w:r>
      <w:r w:rsidRPr="009240C0">
        <w:rPr>
          <w:lang w:val="en-US"/>
        </w:rPr>
        <w:tab/>
      </w:r>
      <w:r w:rsidR="00B014D1" w:rsidRPr="009240C0">
        <w:rPr>
          <w:lang w:val="en-US"/>
        </w:rPr>
        <w:t>for each contest the contestant competes in at the event—</w:t>
      </w:r>
    </w:p>
    <w:p w14:paraId="39054212" w14:textId="77777777" w:rsidR="006A7B97" w:rsidRPr="009240C0" w:rsidRDefault="009240C0" w:rsidP="009240C0">
      <w:pPr>
        <w:pStyle w:val="Asubsubpara"/>
        <w:rPr>
          <w:lang w:val="en-US"/>
        </w:rPr>
      </w:pPr>
      <w:r>
        <w:rPr>
          <w:lang w:val="en-US"/>
        </w:rPr>
        <w:tab/>
      </w:r>
      <w:r w:rsidRPr="009240C0">
        <w:rPr>
          <w:lang w:val="en-US"/>
        </w:rPr>
        <w:t>(A)</w:t>
      </w:r>
      <w:r w:rsidRPr="009240C0">
        <w:rPr>
          <w:lang w:val="en-US"/>
        </w:rPr>
        <w:tab/>
      </w:r>
      <w:r w:rsidR="006A7B97" w:rsidRPr="009240C0">
        <w:rPr>
          <w:lang w:val="en-US"/>
        </w:rPr>
        <w:t>the name and weight</w:t>
      </w:r>
      <w:r w:rsidR="00262E79" w:rsidRPr="009240C0">
        <w:rPr>
          <w:lang w:val="en-US"/>
        </w:rPr>
        <w:t xml:space="preserve"> of the contestant’s oppone</w:t>
      </w:r>
      <w:r w:rsidR="00585AF7" w:rsidRPr="009240C0">
        <w:rPr>
          <w:lang w:val="en-US"/>
        </w:rPr>
        <w:t>nt</w:t>
      </w:r>
      <w:r w:rsidR="006A7B97" w:rsidRPr="009240C0">
        <w:rPr>
          <w:lang w:val="en-US"/>
        </w:rPr>
        <w:t>; and</w:t>
      </w:r>
    </w:p>
    <w:p w14:paraId="19C46C75" w14:textId="77777777" w:rsidR="006A7B97" w:rsidRPr="009240C0" w:rsidRDefault="009240C0" w:rsidP="009240C0">
      <w:pPr>
        <w:pStyle w:val="Asubsubpara"/>
        <w:rPr>
          <w:lang w:val="en-US"/>
        </w:rPr>
      </w:pPr>
      <w:r>
        <w:rPr>
          <w:lang w:val="en-US"/>
        </w:rPr>
        <w:tab/>
      </w:r>
      <w:r w:rsidRPr="009240C0">
        <w:rPr>
          <w:lang w:val="en-US"/>
        </w:rPr>
        <w:t>(B)</w:t>
      </w:r>
      <w:r w:rsidRPr="009240C0">
        <w:rPr>
          <w:lang w:val="en-US"/>
        </w:rPr>
        <w:tab/>
      </w:r>
      <w:r w:rsidR="006A7B97" w:rsidRPr="009240C0">
        <w:rPr>
          <w:lang w:val="en-US"/>
        </w:rPr>
        <w:t>the number of rounds in the contest; and</w:t>
      </w:r>
    </w:p>
    <w:p w14:paraId="1F8175A9" w14:textId="77777777" w:rsidR="006A7B97" w:rsidRPr="009240C0" w:rsidRDefault="009240C0" w:rsidP="009240C0">
      <w:pPr>
        <w:pStyle w:val="Asubsubpara"/>
        <w:rPr>
          <w:lang w:val="en-US"/>
        </w:rPr>
      </w:pPr>
      <w:r>
        <w:rPr>
          <w:lang w:val="en-US"/>
        </w:rPr>
        <w:tab/>
      </w:r>
      <w:r w:rsidRPr="009240C0">
        <w:rPr>
          <w:lang w:val="en-US"/>
        </w:rPr>
        <w:t>(C)</w:t>
      </w:r>
      <w:r w:rsidRPr="009240C0">
        <w:rPr>
          <w:lang w:val="en-US"/>
        </w:rPr>
        <w:tab/>
      </w:r>
      <w:r w:rsidR="006A7B97" w:rsidRPr="009240C0">
        <w:rPr>
          <w:lang w:val="en-US"/>
        </w:rPr>
        <w:t>the result or score of the</w:t>
      </w:r>
      <w:r w:rsidR="004F1D57" w:rsidRPr="009240C0">
        <w:rPr>
          <w:lang w:val="en-US"/>
        </w:rPr>
        <w:t xml:space="preserve"> </w:t>
      </w:r>
      <w:r w:rsidR="006A7B97" w:rsidRPr="009240C0">
        <w:rPr>
          <w:lang w:val="en-US"/>
        </w:rPr>
        <w:t>contest</w:t>
      </w:r>
      <w:r w:rsidR="00B014D1" w:rsidRPr="009240C0">
        <w:rPr>
          <w:lang w:val="en-US"/>
        </w:rPr>
        <w:t>.</w:t>
      </w:r>
    </w:p>
    <w:p w14:paraId="448B8DDD" w14:textId="77777777" w:rsidR="00565E6A" w:rsidRPr="009240C0" w:rsidRDefault="009240C0" w:rsidP="009240C0">
      <w:pPr>
        <w:pStyle w:val="Amain"/>
        <w:rPr>
          <w:lang w:val="en-US"/>
        </w:rPr>
      </w:pPr>
      <w:r>
        <w:rPr>
          <w:lang w:val="en-US"/>
        </w:rPr>
        <w:tab/>
      </w:r>
      <w:r w:rsidRPr="009240C0">
        <w:rPr>
          <w:lang w:val="en-US"/>
        </w:rPr>
        <w:t>(2)</w:t>
      </w:r>
      <w:r w:rsidRPr="009240C0">
        <w:rPr>
          <w:lang w:val="en-US"/>
        </w:rPr>
        <w:tab/>
      </w:r>
      <w:r w:rsidR="00C4190E" w:rsidRPr="009240C0">
        <w:rPr>
          <w:lang w:val="en-US"/>
        </w:rPr>
        <w:t>A</w:t>
      </w:r>
      <w:r w:rsidR="00565E6A" w:rsidRPr="009240C0">
        <w:rPr>
          <w:lang w:val="en-US"/>
        </w:rPr>
        <w:t xml:space="preserve"> contestant must tell the registrar the information </w:t>
      </w:r>
      <w:r w:rsidR="00C4190E" w:rsidRPr="009240C0">
        <w:rPr>
          <w:lang w:val="en-US"/>
        </w:rPr>
        <w:t xml:space="preserve">mentioned in subsection (1) (c) </w:t>
      </w:r>
      <w:r w:rsidR="00FB5F32" w:rsidRPr="009240C0">
        <w:rPr>
          <w:lang w:val="en-US"/>
        </w:rPr>
        <w:t>not less than 7 days after—</w:t>
      </w:r>
    </w:p>
    <w:p w14:paraId="38CE3D57" w14:textId="77777777" w:rsidR="00FB5F32" w:rsidRPr="009240C0" w:rsidRDefault="009240C0" w:rsidP="009240C0">
      <w:pPr>
        <w:pStyle w:val="Apara"/>
        <w:rPr>
          <w:lang w:val="en-US"/>
        </w:rPr>
      </w:pPr>
      <w:r>
        <w:rPr>
          <w:lang w:val="en-US"/>
        </w:rPr>
        <w:tab/>
      </w:r>
      <w:r w:rsidRPr="009240C0">
        <w:rPr>
          <w:lang w:val="en-US"/>
        </w:rPr>
        <w:t>(a)</w:t>
      </w:r>
      <w:r w:rsidRPr="009240C0">
        <w:rPr>
          <w:lang w:val="en-US"/>
        </w:rPr>
        <w:tab/>
      </w:r>
      <w:r w:rsidR="00FB5F32" w:rsidRPr="009240C0">
        <w:rPr>
          <w:lang w:val="en-US"/>
        </w:rPr>
        <w:t>if the event is overseas—the day the contestant returns to Australia; or</w:t>
      </w:r>
    </w:p>
    <w:p w14:paraId="5B13F537" w14:textId="77777777" w:rsidR="00FB5F32" w:rsidRPr="009240C0" w:rsidRDefault="009240C0" w:rsidP="009240C0">
      <w:pPr>
        <w:pStyle w:val="Apara"/>
        <w:rPr>
          <w:lang w:val="en-US"/>
        </w:rPr>
      </w:pPr>
      <w:r>
        <w:rPr>
          <w:lang w:val="en-US"/>
        </w:rPr>
        <w:tab/>
      </w:r>
      <w:r w:rsidRPr="009240C0">
        <w:rPr>
          <w:lang w:val="en-US"/>
        </w:rPr>
        <w:t>(b)</w:t>
      </w:r>
      <w:r w:rsidRPr="009240C0">
        <w:rPr>
          <w:lang w:val="en-US"/>
        </w:rPr>
        <w:tab/>
      </w:r>
      <w:r w:rsidR="00FB5F32" w:rsidRPr="009240C0">
        <w:rPr>
          <w:lang w:val="en-US"/>
        </w:rPr>
        <w:t>if the event is in another jurisdiction—the day of the event.</w:t>
      </w:r>
    </w:p>
    <w:p w14:paraId="27B32B2E" w14:textId="77777777" w:rsidR="00434950" w:rsidRPr="009240C0" w:rsidRDefault="009240C0" w:rsidP="009240C0">
      <w:pPr>
        <w:pStyle w:val="Amain"/>
        <w:rPr>
          <w:lang w:val="en-US"/>
        </w:rPr>
      </w:pPr>
      <w:r>
        <w:rPr>
          <w:lang w:val="en-US"/>
        </w:rPr>
        <w:tab/>
      </w:r>
      <w:r w:rsidRPr="009240C0">
        <w:rPr>
          <w:lang w:val="en-US"/>
        </w:rPr>
        <w:t>(3)</w:t>
      </w:r>
      <w:r w:rsidRPr="009240C0">
        <w:rPr>
          <w:lang w:val="en-US"/>
        </w:rPr>
        <w:tab/>
      </w:r>
      <w:r w:rsidR="00434950" w:rsidRPr="009240C0">
        <w:rPr>
          <w:lang w:val="en-US"/>
        </w:rPr>
        <w:t>In this section:</w:t>
      </w:r>
    </w:p>
    <w:p w14:paraId="1F8C4247" w14:textId="77777777" w:rsidR="00565E6A" w:rsidRPr="009240C0" w:rsidRDefault="00434950" w:rsidP="009240C0">
      <w:pPr>
        <w:pStyle w:val="aDef"/>
        <w:keepNext/>
        <w:rPr>
          <w:lang w:val="en-US"/>
        </w:rPr>
      </w:pPr>
      <w:r w:rsidRPr="009240C0">
        <w:rPr>
          <w:rStyle w:val="charBoldItals"/>
        </w:rPr>
        <w:t>unregulated jurisdiction</w:t>
      </w:r>
      <w:r w:rsidRPr="009240C0">
        <w:rPr>
          <w:lang w:val="en-US"/>
        </w:rPr>
        <w:t xml:space="preserve"> means</w:t>
      </w:r>
      <w:r w:rsidR="00565E6A" w:rsidRPr="009240C0">
        <w:rPr>
          <w:lang w:val="en-US"/>
        </w:rPr>
        <w:t>—</w:t>
      </w:r>
    </w:p>
    <w:p w14:paraId="62D76AF8" w14:textId="77777777" w:rsidR="00434950" w:rsidRPr="009240C0" w:rsidRDefault="009240C0" w:rsidP="009240C0">
      <w:pPr>
        <w:pStyle w:val="aDefpara"/>
        <w:keepNext/>
        <w:rPr>
          <w:lang w:val="en-US"/>
        </w:rPr>
      </w:pPr>
      <w:r>
        <w:rPr>
          <w:lang w:val="en-US"/>
        </w:rPr>
        <w:tab/>
      </w:r>
      <w:r w:rsidRPr="009240C0">
        <w:rPr>
          <w:lang w:val="en-US"/>
        </w:rPr>
        <w:t>(a)</w:t>
      </w:r>
      <w:r w:rsidRPr="009240C0">
        <w:rPr>
          <w:lang w:val="en-US"/>
        </w:rPr>
        <w:tab/>
      </w:r>
      <w:r w:rsidR="00565E6A" w:rsidRPr="009240C0">
        <w:rPr>
          <w:lang w:val="en-US"/>
        </w:rPr>
        <w:t>overseas;</w:t>
      </w:r>
      <w:r w:rsidR="00585AF7" w:rsidRPr="009240C0">
        <w:rPr>
          <w:lang w:val="en-US"/>
        </w:rPr>
        <w:t xml:space="preserve"> or</w:t>
      </w:r>
    </w:p>
    <w:p w14:paraId="7D2F8960" w14:textId="77777777" w:rsidR="00565E6A" w:rsidRPr="009240C0" w:rsidRDefault="009240C0" w:rsidP="009240C0">
      <w:pPr>
        <w:pStyle w:val="aDefpara"/>
        <w:rPr>
          <w:lang w:val="en-US"/>
        </w:rPr>
      </w:pPr>
      <w:r>
        <w:rPr>
          <w:lang w:val="en-US"/>
        </w:rPr>
        <w:tab/>
      </w:r>
      <w:r w:rsidRPr="009240C0">
        <w:rPr>
          <w:lang w:val="en-US"/>
        </w:rPr>
        <w:t>(b)</w:t>
      </w:r>
      <w:r w:rsidRPr="009240C0">
        <w:rPr>
          <w:lang w:val="en-US"/>
        </w:rPr>
        <w:tab/>
      </w:r>
      <w:r w:rsidR="00565E6A" w:rsidRPr="009240C0">
        <w:rPr>
          <w:lang w:val="en-US"/>
        </w:rPr>
        <w:t>another jurisdiction that does not have a corresponding law.</w:t>
      </w:r>
    </w:p>
    <w:p w14:paraId="23B62D8D" w14:textId="77777777" w:rsidR="00DD4B42" w:rsidRPr="009240C0" w:rsidRDefault="009240C0" w:rsidP="009240C0">
      <w:pPr>
        <w:pStyle w:val="AH5Sec"/>
        <w:rPr>
          <w:bCs/>
        </w:rPr>
      </w:pPr>
      <w:bookmarkStart w:id="20" w:name="_Toc32931718"/>
      <w:r w:rsidRPr="009858D4">
        <w:rPr>
          <w:rStyle w:val="CharSectNo"/>
        </w:rPr>
        <w:t>12</w:t>
      </w:r>
      <w:r w:rsidRPr="009240C0">
        <w:rPr>
          <w:bCs/>
        </w:rPr>
        <w:tab/>
      </w:r>
      <w:r w:rsidR="00DD4B42" w:rsidRPr="009240C0">
        <w:rPr>
          <w:bCs/>
        </w:rPr>
        <w:t xml:space="preserve">Controlled sports contestant registration—renewal </w:t>
      </w:r>
      <w:r w:rsidR="00535963" w:rsidRPr="009240C0">
        <w:rPr>
          <w:bCs/>
        </w:rPr>
        <w:t xml:space="preserve">application </w:t>
      </w:r>
      <w:r w:rsidR="00DD4B42" w:rsidRPr="009240C0">
        <w:rPr>
          <w:bCs/>
        </w:rPr>
        <w:t>requirements—Act, s 31 (2) (b)</w:t>
      </w:r>
      <w:bookmarkEnd w:id="20"/>
    </w:p>
    <w:p w14:paraId="1EFE2F80" w14:textId="77777777" w:rsidR="00DD4B42" w:rsidRPr="009240C0" w:rsidRDefault="00635AB4" w:rsidP="00DD4B42">
      <w:pPr>
        <w:pStyle w:val="Amainreturn"/>
        <w:rPr>
          <w:lang w:val="en-US"/>
        </w:rPr>
      </w:pPr>
      <w:r w:rsidRPr="009240C0">
        <w:rPr>
          <w:lang w:val="en-US"/>
        </w:rPr>
        <w:t xml:space="preserve">In deciding an application for renewal of registration as a controlled sports contestant, </w:t>
      </w:r>
      <w:r w:rsidRPr="009240C0">
        <w:t>the registrar must consider</w:t>
      </w:r>
      <w:r w:rsidRPr="009240C0">
        <w:rPr>
          <w:lang w:val="en-US"/>
        </w:rPr>
        <w:t xml:space="preserve"> the following requirements:</w:t>
      </w:r>
    </w:p>
    <w:p w14:paraId="1870FA99" w14:textId="77777777" w:rsidR="00DD4B42" w:rsidRPr="009240C0" w:rsidRDefault="009240C0" w:rsidP="009240C0">
      <w:pPr>
        <w:pStyle w:val="Apara"/>
        <w:rPr>
          <w:lang w:val="en-US"/>
        </w:rPr>
      </w:pPr>
      <w:r>
        <w:rPr>
          <w:lang w:val="en-US"/>
        </w:rPr>
        <w:tab/>
      </w:r>
      <w:r w:rsidRPr="009240C0">
        <w:rPr>
          <w:lang w:val="en-US"/>
        </w:rPr>
        <w:t>(a)</w:t>
      </w:r>
      <w:r w:rsidRPr="009240C0">
        <w:rPr>
          <w:lang w:val="en-US"/>
        </w:rPr>
        <w:tab/>
      </w:r>
      <w:r w:rsidR="0040011E" w:rsidRPr="009240C0">
        <w:rPr>
          <w:lang w:val="en-US"/>
        </w:rPr>
        <w:t xml:space="preserve">whether the </w:t>
      </w:r>
      <w:r w:rsidR="00EB1773" w:rsidRPr="009240C0">
        <w:rPr>
          <w:lang w:val="en-US"/>
        </w:rPr>
        <w:t>application includes</w:t>
      </w:r>
      <w:r w:rsidR="0040011E" w:rsidRPr="009240C0">
        <w:rPr>
          <w:lang w:val="en-US"/>
        </w:rPr>
        <w:t xml:space="preserve"> </w:t>
      </w:r>
      <w:r w:rsidR="00DD4B42" w:rsidRPr="009240C0">
        <w:rPr>
          <w:lang w:val="en-US"/>
        </w:rPr>
        <w:t xml:space="preserve">photographic evidence </w:t>
      </w:r>
      <w:r w:rsidR="00DD4B42" w:rsidRPr="009240C0">
        <w:t>of the applicant’s identity;</w:t>
      </w:r>
    </w:p>
    <w:p w14:paraId="414A82CB" w14:textId="203253C4" w:rsidR="00DD4B42" w:rsidRPr="009240C0" w:rsidRDefault="009240C0" w:rsidP="009240C0">
      <w:pPr>
        <w:pStyle w:val="Apara"/>
        <w:rPr>
          <w:lang w:val="en-US"/>
        </w:rPr>
      </w:pPr>
      <w:r>
        <w:rPr>
          <w:lang w:val="en-US"/>
        </w:rPr>
        <w:tab/>
      </w:r>
      <w:r w:rsidRPr="009240C0">
        <w:rPr>
          <w:lang w:val="en-US"/>
        </w:rPr>
        <w:t>(b)</w:t>
      </w:r>
      <w:r w:rsidRPr="009240C0">
        <w:rPr>
          <w:lang w:val="en-US"/>
        </w:rPr>
        <w:tab/>
      </w:r>
      <w:r w:rsidR="0040011E" w:rsidRPr="009240C0">
        <w:rPr>
          <w:lang w:val="en-US"/>
        </w:rPr>
        <w:t xml:space="preserve">whether the </w:t>
      </w:r>
      <w:r w:rsidR="00EB1773" w:rsidRPr="009240C0">
        <w:rPr>
          <w:lang w:val="en-US"/>
        </w:rPr>
        <w:t>application includes</w:t>
      </w:r>
      <w:r w:rsidR="0040011E" w:rsidRPr="009240C0">
        <w:t xml:space="preserve"> </w:t>
      </w:r>
      <w:r w:rsidR="00DD4B42" w:rsidRPr="009240C0">
        <w:t xml:space="preserve">the </w:t>
      </w:r>
      <w:r w:rsidR="00E818FD" w:rsidRPr="009240C0">
        <w:t xml:space="preserve">application </w:t>
      </w:r>
      <w:r w:rsidR="00DD4B42" w:rsidRPr="009240C0">
        <w:t xml:space="preserve">requirements mentioned in the </w:t>
      </w:r>
      <w:hyperlink r:id="rId36" w:tooltip="Controlled Sports Act 2019" w:history="1">
        <w:r w:rsidR="00413EE6" w:rsidRPr="009240C0">
          <w:rPr>
            <w:rStyle w:val="charCitHyperlinkAbbrev"/>
          </w:rPr>
          <w:t>Act</w:t>
        </w:r>
      </w:hyperlink>
      <w:r w:rsidR="00DD4B42" w:rsidRPr="009240C0">
        <w:t>, section</w:t>
      </w:r>
      <w:r w:rsidR="00F00555" w:rsidRPr="009240C0">
        <w:t> </w:t>
      </w:r>
      <w:r w:rsidR="00DD4B42" w:rsidRPr="009240C0">
        <w:t>25</w:t>
      </w:r>
      <w:r w:rsidR="00F00555" w:rsidRPr="009240C0">
        <w:t> </w:t>
      </w:r>
      <w:r w:rsidR="00DD4B42" w:rsidRPr="009240C0">
        <w:t>(2) and (3).</w:t>
      </w:r>
    </w:p>
    <w:p w14:paraId="62887CF6" w14:textId="77777777" w:rsidR="000B0B09" w:rsidRPr="009240C0" w:rsidRDefault="009240C0" w:rsidP="009240C0">
      <w:pPr>
        <w:pStyle w:val="AH5Sec"/>
        <w:rPr>
          <w:lang w:val="en-US"/>
        </w:rPr>
      </w:pPr>
      <w:bookmarkStart w:id="21" w:name="_Toc32931719"/>
      <w:r w:rsidRPr="009858D4">
        <w:rPr>
          <w:rStyle w:val="CharSectNo"/>
        </w:rPr>
        <w:lastRenderedPageBreak/>
        <w:t>13</w:t>
      </w:r>
      <w:r w:rsidRPr="009240C0">
        <w:rPr>
          <w:lang w:val="en-US"/>
        </w:rPr>
        <w:tab/>
      </w:r>
      <w:r w:rsidR="005015A3" w:rsidRPr="009240C0">
        <w:rPr>
          <w:bCs/>
        </w:rPr>
        <w:t>Application to register controlled sports event—contents—</w:t>
      </w:r>
      <w:r w:rsidR="001B1E46" w:rsidRPr="009240C0">
        <w:rPr>
          <w:bCs/>
        </w:rPr>
        <w:t xml:space="preserve">Act, </w:t>
      </w:r>
      <w:r w:rsidR="00D233A6" w:rsidRPr="009240C0">
        <w:rPr>
          <w:bCs/>
        </w:rPr>
        <w:t>s</w:t>
      </w:r>
      <w:r w:rsidR="00D233A6" w:rsidRPr="009240C0">
        <w:rPr>
          <w:lang w:val="en-US"/>
        </w:rPr>
        <w:t> </w:t>
      </w:r>
      <w:r w:rsidR="000B0B09" w:rsidRPr="009240C0">
        <w:rPr>
          <w:lang w:val="en-US"/>
        </w:rPr>
        <w:t>34</w:t>
      </w:r>
      <w:r w:rsidR="00D233A6" w:rsidRPr="009240C0">
        <w:rPr>
          <w:lang w:val="en-US"/>
        </w:rPr>
        <w:t> </w:t>
      </w:r>
      <w:r w:rsidR="000B0B09" w:rsidRPr="009240C0">
        <w:rPr>
          <w:lang w:val="en-US"/>
        </w:rPr>
        <w:t>(2)</w:t>
      </w:r>
      <w:r w:rsidR="00D233A6" w:rsidRPr="009240C0">
        <w:rPr>
          <w:lang w:val="en-US"/>
        </w:rPr>
        <w:t> </w:t>
      </w:r>
      <w:r w:rsidR="000B0B09" w:rsidRPr="009240C0">
        <w:rPr>
          <w:lang w:val="en-US"/>
        </w:rPr>
        <w:t>(d)</w:t>
      </w:r>
      <w:bookmarkEnd w:id="21"/>
    </w:p>
    <w:p w14:paraId="292ED3B1" w14:textId="77777777" w:rsidR="000B0B09" w:rsidRPr="009240C0" w:rsidRDefault="009240C0" w:rsidP="009240C0">
      <w:pPr>
        <w:pStyle w:val="Amain"/>
        <w:rPr>
          <w:lang w:val="en-US"/>
        </w:rPr>
      </w:pPr>
      <w:r>
        <w:rPr>
          <w:lang w:val="en-US"/>
        </w:rPr>
        <w:tab/>
      </w:r>
      <w:r w:rsidRPr="009240C0">
        <w:rPr>
          <w:lang w:val="en-US"/>
        </w:rPr>
        <w:t>(1)</w:t>
      </w:r>
      <w:r w:rsidRPr="009240C0">
        <w:rPr>
          <w:lang w:val="en-US"/>
        </w:rPr>
        <w:tab/>
      </w:r>
      <w:r w:rsidR="00D233A6" w:rsidRPr="009240C0">
        <w:rPr>
          <w:lang w:val="en-US"/>
        </w:rPr>
        <w:t>The following details are prescribed for an application to register a registrable event:</w:t>
      </w:r>
    </w:p>
    <w:p w14:paraId="047BFD7A" w14:textId="77777777" w:rsidR="00220E5D" w:rsidRPr="009240C0" w:rsidRDefault="009240C0" w:rsidP="009240C0">
      <w:pPr>
        <w:pStyle w:val="Apara"/>
        <w:rPr>
          <w:lang w:val="en-US"/>
        </w:rPr>
      </w:pPr>
      <w:r>
        <w:rPr>
          <w:lang w:val="en-US"/>
        </w:rPr>
        <w:tab/>
      </w:r>
      <w:r w:rsidRPr="009240C0">
        <w:rPr>
          <w:lang w:val="en-US"/>
        </w:rPr>
        <w:t>(a)</w:t>
      </w:r>
      <w:r w:rsidRPr="009240C0">
        <w:rPr>
          <w:lang w:val="en-US"/>
        </w:rPr>
        <w:tab/>
      </w:r>
      <w:r w:rsidR="00220E5D" w:rsidRPr="009240C0">
        <w:rPr>
          <w:lang w:val="en-US"/>
        </w:rPr>
        <w:t>the place the event will be held;</w:t>
      </w:r>
    </w:p>
    <w:p w14:paraId="23B7F26F" w14:textId="77777777" w:rsidR="00220E5D" w:rsidRPr="009240C0" w:rsidRDefault="009240C0" w:rsidP="009240C0">
      <w:pPr>
        <w:pStyle w:val="Apara"/>
        <w:rPr>
          <w:lang w:val="en-US"/>
        </w:rPr>
      </w:pPr>
      <w:r>
        <w:rPr>
          <w:lang w:val="en-US"/>
        </w:rPr>
        <w:tab/>
      </w:r>
      <w:r w:rsidRPr="009240C0">
        <w:rPr>
          <w:lang w:val="en-US"/>
        </w:rPr>
        <w:t>(b)</w:t>
      </w:r>
      <w:r w:rsidRPr="009240C0">
        <w:rPr>
          <w:lang w:val="en-US"/>
        </w:rPr>
        <w:tab/>
      </w:r>
      <w:r w:rsidR="00220E5D" w:rsidRPr="009240C0">
        <w:rPr>
          <w:lang w:val="en-US"/>
        </w:rPr>
        <w:t xml:space="preserve">the </w:t>
      </w:r>
      <w:r w:rsidR="00494B4D" w:rsidRPr="009240C0">
        <w:t xml:space="preserve">maximum number of </w:t>
      </w:r>
      <w:r w:rsidR="00CC5DDF" w:rsidRPr="009240C0">
        <w:t>entry tickets to be sold for the event</w:t>
      </w:r>
      <w:r w:rsidR="00220E5D" w:rsidRPr="009240C0">
        <w:rPr>
          <w:lang w:val="en-US"/>
        </w:rPr>
        <w:t>;</w:t>
      </w:r>
    </w:p>
    <w:p w14:paraId="62DC603E" w14:textId="77777777" w:rsidR="00A30906" w:rsidRPr="009240C0" w:rsidRDefault="009240C0" w:rsidP="009240C0">
      <w:pPr>
        <w:pStyle w:val="Apara"/>
        <w:rPr>
          <w:lang w:val="en-US"/>
        </w:rPr>
      </w:pPr>
      <w:r>
        <w:rPr>
          <w:lang w:val="en-US"/>
        </w:rPr>
        <w:tab/>
      </w:r>
      <w:r w:rsidRPr="009240C0">
        <w:rPr>
          <w:lang w:val="en-US"/>
        </w:rPr>
        <w:t>(c)</w:t>
      </w:r>
      <w:r w:rsidRPr="009240C0">
        <w:rPr>
          <w:lang w:val="en-US"/>
        </w:rPr>
        <w:tab/>
      </w:r>
      <w:r w:rsidR="00A30906" w:rsidRPr="009240C0">
        <w:rPr>
          <w:lang w:val="en-US"/>
        </w:rPr>
        <w:t>a draft draw for the event, unless the registrar has told the applicant a draft draw is not needed;</w:t>
      </w:r>
    </w:p>
    <w:p w14:paraId="3B651526" w14:textId="77777777" w:rsidR="00F5568A" w:rsidRPr="009240C0" w:rsidRDefault="009240C0" w:rsidP="009240C0">
      <w:pPr>
        <w:pStyle w:val="Apara"/>
        <w:rPr>
          <w:lang w:val="en-US"/>
        </w:rPr>
      </w:pPr>
      <w:r>
        <w:rPr>
          <w:lang w:val="en-US"/>
        </w:rPr>
        <w:tab/>
      </w:r>
      <w:r w:rsidRPr="009240C0">
        <w:rPr>
          <w:lang w:val="en-US"/>
        </w:rPr>
        <w:t>(d)</w:t>
      </w:r>
      <w:r w:rsidRPr="009240C0">
        <w:rPr>
          <w:lang w:val="en-US"/>
        </w:rPr>
        <w:tab/>
      </w:r>
      <w:r w:rsidR="00F5568A" w:rsidRPr="009240C0">
        <w:rPr>
          <w:lang w:val="en-US"/>
        </w:rPr>
        <w:t xml:space="preserve">a list of officials </w:t>
      </w:r>
      <w:r w:rsidR="00494A57" w:rsidRPr="009240C0">
        <w:t xml:space="preserve">who will, or intend to, </w:t>
      </w:r>
      <w:r w:rsidR="008432A1" w:rsidRPr="009240C0">
        <w:t>participate at</w:t>
      </w:r>
      <w:r w:rsidR="00494A57" w:rsidRPr="009240C0">
        <w:t xml:space="preserve"> the event</w:t>
      </w:r>
      <w:r w:rsidR="00F5568A" w:rsidRPr="009240C0">
        <w:rPr>
          <w:lang w:val="en-US"/>
        </w:rPr>
        <w:t xml:space="preserve">, unless the registrar has told the applicant a </w:t>
      </w:r>
      <w:r w:rsidR="008432A1" w:rsidRPr="009240C0">
        <w:rPr>
          <w:lang w:val="en-US"/>
        </w:rPr>
        <w:t>list of officials</w:t>
      </w:r>
      <w:r w:rsidR="00F5568A" w:rsidRPr="009240C0">
        <w:rPr>
          <w:lang w:val="en-US"/>
        </w:rPr>
        <w:t xml:space="preserve"> is not needed;</w:t>
      </w:r>
    </w:p>
    <w:p w14:paraId="2FE9187D" w14:textId="77777777" w:rsidR="00220E5D" w:rsidRPr="009240C0" w:rsidRDefault="009240C0" w:rsidP="009240C0">
      <w:pPr>
        <w:pStyle w:val="Apara"/>
        <w:rPr>
          <w:lang w:val="en-US"/>
        </w:rPr>
      </w:pPr>
      <w:r>
        <w:rPr>
          <w:lang w:val="en-US"/>
        </w:rPr>
        <w:tab/>
      </w:r>
      <w:r w:rsidRPr="009240C0">
        <w:rPr>
          <w:lang w:val="en-US"/>
        </w:rPr>
        <w:t>(e)</w:t>
      </w:r>
      <w:r w:rsidRPr="009240C0">
        <w:rPr>
          <w:lang w:val="en-US"/>
        </w:rPr>
        <w:tab/>
      </w:r>
      <w:r w:rsidR="00457525" w:rsidRPr="009240C0">
        <w:t>each controlled sport to be contested at the event;</w:t>
      </w:r>
    </w:p>
    <w:p w14:paraId="1C5D4A68" w14:textId="77777777" w:rsidR="0046582B" w:rsidRPr="009240C0" w:rsidRDefault="009240C0" w:rsidP="009240C0">
      <w:pPr>
        <w:pStyle w:val="Apara"/>
        <w:rPr>
          <w:lang w:val="en-US"/>
        </w:rPr>
      </w:pPr>
      <w:r>
        <w:rPr>
          <w:lang w:val="en-US"/>
        </w:rPr>
        <w:tab/>
      </w:r>
      <w:r w:rsidRPr="009240C0">
        <w:rPr>
          <w:lang w:val="en-US"/>
        </w:rPr>
        <w:t>(f)</w:t>
      </w:r>
      <w:r w:rsidRPr="009240C0">
        <w:rPr>
          <w:lang w:val="en-US"/>
        </w:rPr>
        <w:tab/>
      </w:r>
      <w:r w:rsidR="0046582B" w:rsidRPr="009240C0">
        <w:t xml:space="preserve">the </w:t>
      </w:r>
      <w:r w:rsidR="00B0517D" w:rsidRPr="009240C0">
        <w:t>rules that apply for each controlled sport;</w:t>
      </w:r>
    </w:p>
    <w:p w14:paraId="41FC26D6" w14:textId="77777777" w:rsidR="00457525" w:rsidRPr="009240C0" w:rsidRDefault="009240C0" w:rsidP="009240C0">
      <w:pPr>
        <w:pStyle w:val="Apara"/>
        <w:rPr>
          <w:lang w:val="en-US"/>
        </w:rPr>
      </w:pPr>
      <w:r>
        <w:rPr>
          <w:lang w:val="en-US"/>
        </w:rPr>
        <w:tab/>
      </w:r>
      <w:r w:rsidRPr="009240C0">
        <w:rPr>
          <w:lang w:val="en-US"/>
        </w:rPr>
        <w:t>(g)</w:t>
      </w:r>
      <w:r w:rsidRPr="009240C0">
        <w:rPr>
          <w:lang w:val="en-US"/>
        </w:rPr>
        <w:tab/>
      </w:r>
      <w:r w:rsidR="00150BAC" w:rsidRPr="009240C0">
        <w:rPr>
          <w:lang w:val="en-US"/>
        </w:rPr>
        <w:t xml:space="preserve">a statement about </w:t>
      </w:r>
      <w:r w:rsidR="00457525" w:rsidRPr="009240C0">
        <w:rPr>
          <w:lang w:val="en-US"/>
        </w:rPr>
        <w:t xml:space="preserve">whether </w:t>
      </w:r>
      <w:r w:rsidR="008D1BCA" w:rsidRPr="009240C0">
        <w:rPr>
          <w:lang w:val="en-US"/>
        </w:rPr>
        <w:t xml:space="preserve">an exempted light contact combat sport will be contested at the same time and place as </w:t>
      </w:r>
      <w:r w:rsidR="00457525" w:rsidRPr="009240C0">
        <w:rPr>
          <w:lang w:val="en-US"/>
        </w:rPr>
        <w:t>the event</w:t>
      </w:r>
      <w:r w:rsidR="00BB5D0B" w:rsidRPr="009240C0">
        <w:rPr>
          <w:lang w:val="en-US"/>
        </w:rPr>
        <w:t>;</w:t>
      </w:r>
    </w:p>
    <w:p w14:paraId="016ABC48" w14:textId="77777777" w:rsidR="00215FFF" w:rsidRPr="009240C0" w:rsidRDefault="009240C0" w:rsidP="009240C0">
      <w:pPr>
        <w:pStyle w:val="Apara"/>
      </w:pPr>
      <w:r>
        <w:tab/>
      </w:r>
      <w:r w:rsidRPr="009240C0">
        <w:t>(h)</w:t>
      </w:r>
      <w:r w:rsidRPr="009240C0">
        <w:tab/>
      </w:r>
      <w:r w:rsidR="004B2E13" w:rsidRPr="009240C0">
        <w:t xml:space="preserve">evidence of appropriate </w:t>
      </w:r>
      <w:r w:rsidR="00215FFF" w:rsidRPr="009240C0">
        <w:t xml:space="preserve">insurance </w:t>
      </w:r>
      <w:r w:rsidR="004B2E13" w:rsidRPr="009240C0">
        <w:t xml:space="preserve">for </w:t>
      </w:r>
      <w:r w:rsidR="00215FFF" w:rsidRPr="009240C0">
        <w:t>the event</w:t>
      </w:r>
      <w:r w:rsidR="004B2E13" w:rsidRPr="009240C0">
        <w:t>, as set out in the code of practice;</w:t>
      </w:r>
    </w:p>
    <w:p w14:paraId="76C5D624" w14:textId="77777777" w:rsidR="00F429E2" w:rsidRPr="009240C0" w:rsidRDefault="009240C0" w:rsidP="009240C0">
      <w:pPr>
        <w:pStyle w:val="Apara"/>
        <w:rPr>
          <w:lang w:val="en-US"/>
        </w:rPr>
      </w:pPr>
      <w:r>
        <w:rPr>
          <w:lang w:val="en-US"/>
        </w:rPr>
        <w:tab/>
      </w:r>
      <w:r w:rsidRPr="009240C0">
        <w:rPr>
          <w:lang w:val="en-US"/>
        </w:rPr>
        <w:t>(</w:t>
      </w:r>
      <w:proofErr w:type="spellStart"/>
      <w:r w:rsidRPr="009240C0">
        <w:rPr>
          <w:lang w:val="en-US"/>
        </w:rPr>
        <w:t>i</w:t>
      </w:r>
      <w:proofErr w:type="spellEnd"/>
      <w:r w:rsidRPr="009240C0">
        <w:rPr>
          <w:lang w:val="en-US"/>
        </w:rPr>
        <w:t>)</w:t>
      </w:r>
      <w:r w:rsidRPr="009240C0">
        <w:rPr>
          <w:lang w:val="en-US"/>
        </w:rPr>
        <w:tab/>
      </w:r>
      <w:r w:rsidR="00401149" w:rsidRPr="009240C0">
        <w:rPr>
          <w:lang w:val="en-US"/>
        </w:rPr>
        <w:t>any specifications</w:t>
      </w:r>
      <w:r w:rsidR="0054713C" w:rsidRPr="009240C0">
        <w:rPr>
          <w:lang w:val="en-US"/>
        </w:rPr>
        <w:t xml:space="preserve"> for gloves</w:t>
      </w:r>
      <w:r w:rsidR="00401149" w:rsidRPr="009240C0">
        <w:rPr>
          <w:lang w:val="en-US"/>
        </w:rPr>
        <w:t xml:space="preserve">, including hand wraps or bandaging, </w:t>
      </w:r>
      <w:r w:rsidR="0054713C" w:rsidRPr="009240C0">
        <w:rPr>
          <w:lang w:val="en-US"/>
        </w:rPr>
        <w:t>to be used by</w:t>
      </w:r>
      <w:r w:rsidR="00401149" w:rsidRPr="009240C0">
        <w:rPr>
          <w:lang w:val="en-US"/>
        </w:rPr>
        <w:t xml:space="preserve"> contestants at the event</w:t>
      </w:r>
      <w:r w:rsidR="0054713C" w:rsidRPr="009240C0">
        <w:rPr>
          <w:lang w:val="en-US"/>
        </w:rPr>
        <w:t>.</w:t>
      </w:r>
    </w:p>
    <w:p w14:paraId="1EB527EE" w14:textId="77777777" w:rsidR="006B6B18" w:rsidRPr="009240C0" w:rsidRDefault="009240C0" w:rsidP="009240C0">
      <w:pPr>
        <w:pStyle w:val="Amain"/>
        <w:rPr>
          <w:lang w:val="en-US"/>
        </w:rPr>
      </w:pPr>
      <w:r>
        <w:rPr>
          <w:lang w:val="en-US"/>
        </w:rPr>
        <w:tab/>
      </w:r>
      <w:r w:rsidRPr="009240C0">
        <w:rPr>
          <w:lang w:val="en-US"/>
        </w:rPr>
        <w:t>(2)</w:t>
      </w:r>
      <w:r w:rsidRPr="009240C0">
        <w:rPr>
          <w:lang w:val="en-US"/>
        </w:rPr>
        <w:tab/>
      </w:r>
      <w:r w:rsidR="006B6B18" w:rsidRPr="009240C0">
        <w:rPr>
          <w:lang w:val="en-US"/>
        </w:rPr>
        <w:t>In this section:</w:t>
      </w:r>
    </w:p>
    <w:p w14:paraId="26C9966D" w14:textId="169D3A97" w:rsidR="006B6B18" w:rsidRPr="009240C0" w:rsidRDefault="006B6B18" w:rsidP="009240C0">
      <w:pPr>
        <w:pStyle w:val="aDef"/>
        <w:rPr>
          <w:lang w:val="en-US"/>
        </w:rPr>
      </w:pPr>
      <w:r w:rsidRPr="009240C0">
        <w:rPr>
          <w:rStyle w:val="charBoldItals"/>
        </w:rPr>
        <w:t>exempted light contact combat sport</w:t>
      </w:r>
      <w:r w:rsidRPr="009240C0">
        <w:rPr>
          <w:lang w:val="en-US"/>
        </w:rPr>
        <w:t xml:space="preserve"> means a light contact combat sport exempted by the Minister under the </w:t>
      </w:r>
      <w:hyperlink r:id="rId37" w:tooltip="Controlled Sports Act 2019" w:history="1">
        <w:r w:rsidR="00413EE6" w:rsidRPr="009240C0">
          <w:rPr>
            <w:rStyle w:val="charCitHyperlinkAbbrev"/>
          </w:rPr>
          <w:t>Act</w:t>
        </w:r>
      </w:hyperlink>
      <w:r w:rsidRPr="009240C0">
        <w:rPr>
          <w:lang w:val="en-US"/>
        </w:rPr>
        <w:t>, section 8.</w:t>
      </w:r>
    </w:p>
    <w:p w14:paraId="1E9C9995" w14:textId="50A01D11" w:rsidR="006B6B18" w:rsidRPr="009240C0" w:rsidRDefault="006B6B18" w:rsidP="009240C0">
      <w:pPr>
        <w:pStyle w:val="aDef"/>
        <w:rPr>
          <w:lang w:val="en-US"/>
        </w:rPr>
      </w:pPr>
      <w:r w:rsidRPr="009240C0">
        <w:rPr>
          <w:rStyle w:val="charBoldItals"/>
        </w:rPr>
        <w:t>light contact combat sport</w:t>
      </w:r>
      <w:r w:rsidRPr="009240C0">
        <w:rPr>
          <w:lang w:val="en-US"/>
        </w:rPr>
        <w:t xml:space="preserve">—see the </w:t>
      </w:r>
      <w:hyperlink r:id="rId38" w:tooltip="Controlled Sports Act 2019" w:history="1">
        <w:r w:rsidR="00413EE6" w:rsidRPr="009240C0">
          <w:rPr>
            <w:rStyle w:val="charCitHyperlinkAbbrev"/>
          </w:rPr>
          <w:t>Act</w:t>
        </w:r>
      </w:hyperlink>
      <w:r w:rsidRPr="009240C0">
        <w:rPr>
          <w:lang w:val="en-US"/>
        </w:rPr>
        <w:t>, section 8 (6).</w:t>
      </w:r>
    </w:p>
    <w:p w14:paraId="78BCB5A1" w14:textId="77777777" w:rsidR="00D03978" w:rsidRPr="009240C0" w:rsidRDefault="009240C0" w:rsidP="009240C0">
      <w:pPr>
        <w:pStyle w:val="AH5Sec"/>
      </w:pPr>
      <w:bookmarkStart w:id="22" w:name="_Toc32931720"/>
      <w:r w:rsidRPr="009858D4">
        <w:rPr>
          <w:rStyle w:val="CharSectNo"/>
        </w:rPr>
        <w:t>14</w:t>
      </w:r>
      <w:r w:rsidRPr="009240C0">
        <w:tab/>
      </w:r>
      <w:r w:rsidR="00D03978" w:rsidRPr="009240C0">
        <w:t>Minimum age for contestants—registered events—Act, s 37 (a)</w:t>
      </w:r>
      <w:bookmarkEnd w:id="22"/>
    </w:p>
    <w:p w14:paraId="7A90CCC8" w14:textId="77777777" w:rsidR="00511A11" w:rsidRPr="009240C0" w:rsidRDefault="00D03978" w:rsidP="00D03978">
      <w:pPr>
        <w:pStyle w:val="Amainreturn"/>
      </w:pPr>
      <w:r w:rsidRPr="009240C0">
        <w:t>The minimum age for contestants to compete in a registered event is 18 years old.</w:t>
      </w:r>
    </w:p>
    <w:p w14:paraId="200D190F" w14:textId="77777777" w:rsidR="00511A11" w:rsidRPr="009240C0" w:rsidRDefault="00511A11" w:rsidP="00511A11">
      <w:pPr>
        <w:pStyle w:val="PageBreak"/>
      </w:pPr>
      <w:r w:rsidRPr="009240C0">
        <w:br w:type="page"/>
      </w:r>
    </w:p>
    <w:p w14:paraId="3187066D" w14:textId="77777777" w:rsidR="00E27BA9" w:rsidRPr="009858D4" w:rsidRDefault="009240C0" w:rsidP="009240C0">
      <w:pPr>
        <w:pStyle w:val="AH2Part"/>
      </w:pPr>
      <w:bookmarkStart w:id="23" w:name="_Toc32931721"/>
      <w:r w:rsidRPr="009858D4">
        <w:rPr>
          <w:rStyle w:val="CharPartNo"/>
        </w:rPr>
        <w:lastRenderedPageBreak/>
        <w:t>Part 3</w:t>
      </w:r>
      <w:r w:rsidRPr="009240C0">
        <w:tab/>
      </w:r>
      <w:r w:rsidR="00E27BA9" w:rsidRPr="009858D4">
        <w:rPr>
          <w:rStyle w:val="CharPartText"/>
        </w:rPr>
        <w:t>Conduct of registrable events</w:t>
      </w:r>
      <w:bookmarkEnd w:id="23"/>
    </w:p>
    <w:p w14:paraId="240E635C" w14:textId="77777777" w:rsidR="005530C0" w:rsidRPr="009240C0" w:rsidRDefault="009240C0" w:rsidP="009240C0">
      <w:pPr>
        <w:pStyle w:val="AH5Sec"/>
      </w:pPr>
      <w:bookmarkStart w:id="24" w:name="_Toc32931722"/>
      <w:r w:rsidRPr="009858D4">
        <w:rPr>
          <w:rStyle w:val="CharSectNo"/>
        </w:rPr>
        <w:t>15</w:t>
      </w:r>
      <w:r w:rsidRPr="009240C0">
        <w:tab/>
      </w:r>
      <w:r w:rsidR="005530C0" w:rsidRPr="009240C0">
        <w:t>Medical reporting requirements</w:t>
      </w:r>
      <w:r w:rsidR="00D24671" w:rsidRPr="009240C0">
        <w:t>—Act, s 57 (1) (f)</w:t>
      </w:r>
      <w:bookmarkEnd w:id="24"/>
    </w:p>
    <w:p w14:paraId="57067924" w14:textId="77777777" w:rsidR="005530C0" w:rsidRPr="009240C0" w:rsidRDefault="009240C0" w:rsidP="009240C0">
      <w:pPr>
        <w:pStyle w:val="Amain"/>
      </w:pPr>
      <w:r>
        <w:tab/>
      </w:r>
      <w:r w:rsidRPr="009240C0">
        <w:t>(1)</w:t>
      </w:r>
      <w:r w:rsidRPr="009240C0">
        <w:tab/>
      </w:r>
      <w:r w:rsidR="005530C0" w:rsidRPr="009240C0">
        <w:t>The following medical reporting requirements are prescribed</w:t>
      </w:r>
      <w:r w:rsidR="004057C4" w:rsidRPr="009240C0">
        <w:t xml:space="preserve"> for a registered medical practitioner </w:t>
      </w:r>
      <w:r w:rsidR="00E849D2" w:rsidRPr="009240C0">
        <w:t>for</w:t>
      </w:r>
      <w:r w:rsidR="004057C4" w:rsidRPr="009240C0">
        <w:t xml:space="preserve"> a registered event</w:t>
      </w:r>
      <w:r w:rsidR="005530C0" w:rsidRPr="009240C0">
        <w:t>:</w:t>
      </w:r>
    </w:p>
    <w:p w14:paraId="2E62472D" w14:textId="77777777" w:rsidR="006377A9" w:rsidRPr="009240C0" w:rsidRDefault="009240C0" w:rsidP="009240C0">
      <w:pPr>
        <w:pStyle w:val="Apara"/>
      </w:pPr>
      <w:r>
        <w:tab/>
      </w:r>
      <w:r w:rsidRPr="009240C0">
        <w:t>(a)</w:t>
      </w:r>
      <w:r w:rsidRPr="009240C0">
        <w:tab/>
      </w:r>
      <w:r w:rsidR="004057C4" w:rsidRPr="009240C0">
        <w:t>the practitioner must record</w:t>
      </w:r>
      <w:r w:rsidR="00AE60B0" w:rsidRPr="009240C0">
        <w:t xml:space="preserve"> </w:t>
      </w:r>
      <w:r w:rsidR="004057C4" w:rsidRPr="009240C0">
        <w:t>the result</w:t>
      </w:r>
      <w:r w:rsidR="00137EE6" w:rsidRPr="009240C0">
        <w:t>s</w:t>
      </w:r>
      <w:r w:rsidR="004057C4" w:rsidRPr="009240C0">
        <w:t xml:space="preserve"> of a contestant’s pre</w:t>
      </w:r>
      <w:r w:rsidR="00511A11" w:rsidRPr="009240C0">
        <w:noBreakHyphen/>
      </w:r>
      <w:r w:rsidR="004057C4" w:rsidRPr="009240C0">
        <w:t>event medical clearance examinations in the contestant’s medical record book</w:t>
      </w:r>
      <w:r w:rsidR="00AE60B0" w:rsidRPr="009240C0">
        <w:t>, including</w:t>
      </w:r>
      <w:r w:rsidR="006377A9" w:rsidRPr="009240C0">
        <w:t>—</w:t>
      </w:r>
    </w:p>
    <w:p w14:paraId="0B514ECF" w14:textId="77777777" w:rsidR="006377A9" w:rsidRPr="009240C0" w:rsidRDefault="009240C0" w:rsidP="009240C0">
      <w:pPr>
        <w:pStyle w:val="Asubpara"/>
      </w:pPr>
      <w:r>
        <w:tab/>
      </w:r>
      <w:r w:rsidRPr="009240C0">
        <w:t>(</w:t>
      </w:r>
      <w:proofErr w:type="spellStart"/>
      <w:r w:rsidRPr="009240C0">
        <w:t>i</w:t>
      </w:r>
      <w:proofErr w:type="spellEnd"/>
      <w:r w:rsidRPr="009240C0">
        <w:t>)</w:t>
      </w:r>
      <w:r w:rsidRPr="009240C0">
        <w:tab/>
      </w:r>
      <w:r w:rsidR="00AE60B0" w:rsidRPr="009240C0">
        <w:t>whether</w:t>
      </w:r>
      <w:r w:rsidR="006377A9" w:rsidRPr="009240C0">
        <w:t>, in the practitioner’s opinion,</w:t>
      </w:r>
      <w:r w:rsidR="00AE60B0" w:rsidRPr="009240C0">
        <w:t xml:space="preserve"> the contestant is fit to compete in the event</w:t>
      </w:r>
      <w:r w:rsidR="006377A9" w:rsidRPr="009240C0">
        <w:t>;</w:t>
      </w:r>
      <w:r w:rsidR="00AE60B0" w:rsidRPr="009240C0">
        <w:t xml:space="preserve"> and</w:t>
      </w:r>
    </w:p>
    <w:p w14:paraId="49491D49" w14:textId="77777777" w:rsidR="005530C0" w:rsidRPr="009240C0" w:rsidRDefault="009240C0" w:rsidP="009240C0">
      <w:pPr>
        <w:pStyle w:val="Asubpara"/>
      </w:pPr>
      <w:r>
        <w:tab/>
      </w:r>
      <w:r w:rsidRPr="009240C0">
        <w:t>(ii)</w:t>
      </w:r>
      <w:r w:rsidRPr="009240C0">
        <w:tab/>
      </w:r>
      <w:r w:rsidR="006377A9" w:rsidRPr="009240C0">
        <w:t>if the contestant is fit to compete—</w:t>
      </w:r>
      <w:r w:rsidR="00AE60B0" w:rsidRPr="009240C0">
        <w:t>any</w:t>
      </w:r>
      <w:r w:rsidR="006377A9" w:rsidRPr="009240C0">
        <w:t xml:space="preserve"> </w:t>
      </w:r>
      <w:r w:rsidR="00AE60B0" w:rsidRPr="009240C0">
        <w:t>recommended restrictions on the contestant</w:t>
      </w:r>
      <w:r w:rsidR="006377A9" w:rsidRPr="009240C0">
        <w:t xml:space="preserve"> when competing</w:t>
      </w:r>
      <w:r w:rsidR="00AE60B0" w:rsidRPr="009240C0">
        <w:t>;</w:t>
      </w:r>
    </w:p>
    <w:p w14:paraId="14F55B4E" w14:textId="61506273" w:rsidR="00E7091E" w:rsidRPr="009240C0" w:rsidRDefault="009240C0" w:rsidP="009240C0">
      <w:pPr>
        <w:pStyle w:val="Apara"/>
      </w:pPr>
      <w:r>
        <w:tab/>
      </w:r>
      <w:r w:rsidRPr="009240C0">
        <w:t>(b)</w:t>
      </w:r>
      <w:r w:rsidRPr="009240C0">
        <w:tab/>
      </w:r>
      <w:r w:rsidR="0052286F" w:rsidRPr="009240C0">
        <w:t xml:space="preserve">if </w:t>
      </w:r>
      <w:r w:rsidR="004057C4" w:rsidRPr="009240C0">
        <w:t xml:space="preserve">the practitioner </w:t>
      </w:r>
      <w:r w:rsidR="0052286F" w:rsidRPr="009240C0">
        <w:t xml:space="preserve">recommends </w:t>
      </w:r>
      <w:r w:rsidR="00142C7F" w:rsidRPr="009240C0">
        <w:t xml:space="preserve">the suspension or cancellation of a contestant’s registration under the </w:t>
      </w:r>
      <w:hyperlink r:id="rId39" w:tooltip="Controlled Sports Act 2019" w:history="1">
        <w:r w:rsidR="00413EE6" w:rsidRPr="009240C0">
          <w:rPr>
            <w:rStyle w:val="charCitHyperlinkAbbrev"/>
          </w:rPr>
          <w:t>Act</w:t>
        </w:r>
      </w:hyperlink>
      <w:r w:rsidR="00142C7F" w:rsidRPr="009240C0">
        <w:t xml:space="preserve">, section 58 (3), the practitioner </w:t>
      </w:r>
      <w:r w:rsidR="004057C4" w:rsidRPr="009240C0">
        <w:t>must</w:t>
      </w:r>
      <w:r w:rsidR="00E7091E" w:rsidRPr="009240C0">
        <w:t>—</w:t>
      </w:r>
    </w:p>
    <w:p w14:paraId="23BC7463" w14:textId="77777777" w:rsidR="004057C4" w:rsidRPr="009240C0" w:rsidRDefault="009240C0" w:rsidP="009240C0">
      <w:pPr>
        <w:pStyle w:val="Asubpara"/>
      </w:pPr>
      <w:r>
        <w:tab/>
      </w:r>
      <w:r w:rsidRPr="009240C0">
        <w:t>(</w:t>
      </w:r>
      <w:proofErr w:type="spellStart"/>
      <w:r w:rsidRPr="009240C0">
        <w:t>i</w:t>
      </w:r>
      <w:proofErr w:type="spellEnd"/>
      <w:r w:rsidRPr="009240C0">
        <w:t>)</w:t>
      </w:r>
      <w:r w:rsidRPr="009240C0">
        <w:tab/>
      </w:r>
      <w:r w:rsidR="00274E67" w:rsidRPr="009240C0">
        <w:t xml:space="preserve">provide a written statement </w:t>
      </w:r>
      <w:r w:rsidR="000433EE" w:rsidRPr="009240C0">
        <w:t xml:space="preserve">to the registrar </w:t>
      </w:r>
      <w:r w:rsidR="00274E67" w:rsidRPr="009240C0">
        <w:t>setting out—</w:t>
      </w:r>
    </w:p>
    <w:p w14:paraId="0FC9C486" w14:textId="77777777" w:rsidR="00274E67" w:rsidRPr="009240C0" w:rsidRDefault="009240C0" w:rsidP="009240C0">
      <w:pPr>
        <w:pStyle w:val="Asubsubpara"/>
      </w:pPr>
      <w:r>
        <w:tab/>
      </w:r>
      <w:r w:rsidRPr="009240C0">
        <w:t>(A)</w:t>
      </w:r>
      <w:r w:rsidRPr="009240C0">
        <w:tab/>
      </w:r>
      <w:r w:rsidR="00274E67" w:rsidRPr="009240C0">
        <w:t>the recommendation; and</w:t>
      </w:r>
    </w:p>
    <w:p w14:paraId="4A84F1E4" w14:textId="77777777" w:rsidR="00274E67" w:rsidRPr="009240C0" w:rsidRDefault="009240C0" w:rsidP="009240C0">
      <w:pPr>
        <w:pStyle w:val="Asubsubpara"/>
      </w:pPr>
      <w:r>
        <w:tab/>
      </w:r>
      <w:r w:rsidRPr="009240C0">
        <w:t>(B)</w:t>
      </w:r>
      <w:r w:rsidRPr="009240C0">
        <w:tab/>
      </w:r>
      <w:r w:rsidR="00274E67" w:rsidRPr="009240C0">
        <w:t>the reason for the recommendation; and</w:t>
      </w:r>
    </w:p>
    <w:p w14:paraId="69408DEB" w14:textId="77777777" w:rsidR="00274E67" w:rsidRPr="009240C0" w:rsidRDefault="009240C0" w:rsidP="009240C0">
      <w:pPr>
        <w:pStyle w:val="Asubsubpara"/>
      </w:pPr>
      <w:r>
        <w:tab/>
      </w:r>
      <w:r w:rsidRPr="009240C0">
        <w:t>(C)</w:t>
      </w:r>
      <w:r w:rsidRPr="009240C0">
        <w:tab/>
      </w:r>
      <w:r w:rsidR="00274E67" w:rsidRPr="009240C0">
        <w:t>if the recommendation is for suspension—the recommended period of suspension; and</w:t>
      </w:r>
    </w:p>
    <w:p w14:paraId="6C916542" w14:textId="77777777" w:rsidR="00274E67" w:rsidRPr="009240C0" w:rsidRDefault="009240C0" w:rsidP="009240C0">
      <w:pPr>
        <w:pStyle w:val="Asubsubpara"/>
      </w:pPr>
      <w:r>
        <w:tab/>
      </w:r>
      <w:r w:rsidRPr="009240C0">
        <w:t>(D)</w:t>
      </w:r>
      <w:r w:rsidRPr="009240C0">
        <w:tab/>
      </w:r>
      <w:r w:rsidR="00274E67" w:rsidRPr="009240C0">
        <w:t>anything else relevant to the recommendation;</w:t>
      </w:r>
      <w:r w:rsidR="00E7091E" w:rsidRPr="009240C0">
        <w:t xml:space="preserve"> and</w:t>
      </w:r>
    </w:p>
    <w:p w14:paraId="20E67C9B" w14:textId="77777777" w:rsidR="00E7091E" w:rsidRPr="009240C0" w:rsidRDefault="009240C0" w:rsidP="009240C0">
      <w:pPr>
        <w:pStyle w:val="Asubpara"/>
      </w:pPr>
      <w:r>
        <w:tab/>
      </w:r>
      <w:r w:rsidRPr="009240C0">
        <w:t>(ii)</w:t>
      </w:r>
      <w:r w:rsidRPr="009240C0">
        <w:tab/>
      </w:r>
      <w:r w:rsidR="00E7091E" w:rsidRPr="009240C0">
        <w:t>record the matters mentioned in</w:t>
      </w:r>
      <w:r w:rsidR="0058452E" w:rsidRPr="009240C0">
        <w:t xml:space="preserve"> subparagraph</w:t>
      </w:r>
      <w:r w:rsidR="00BD02AA" w:rsidRPr="009240C0">
        <w:t> </w:t>
      </w:r>
      <w:r w:rsidR="0058452E" w:rsidRPr="009240C0">
        <w:t>(</w:t>
      </w:r>
      <w:proofErr w:type="spellStart"/>
      <w:r w:rsidR="0058452E" w:rsidRPr="009240C0">
        <w:t>i</w:t>
      </w:r>
      <w:proofErr w:type="spellEnd"/>
      <w:r w:rsidR="0058452E" w:rsidRPr="009240C0">
        <w:t>) in the contestant’s medical record book;</w:t>
      </w:r>
    </w:p>
    <w:p w14:paraId="454701E0" w14:textId="77777777" w:rsidR="00EE398A" w:rsidRPr="009240C0" w:rsidRDefault="009240C0" w:rsidP="009240C0">
      <w:pPr>
        <w:pStyle w:val="Apara"/>
      </w:pPr>
      <w:r>
        <w:tab/>
      </w:r>
      <w:r w:rsidRPr="009240C0">
        <w:t>(c)</w:t>
      </w:r>
      <w:r w:rsidRPr="009240C0">
        <w:tab/>
      </w:r>
      <w:r w:rsidR="00EE398A" w:rsidRPr="009240C0">
        <w:t>if a contestant sustains a serious injury or dies at the event, the practitioner must</w:t>
      </w:r>
      <w:r w:rsidR="002B6B1D" w:rsidRPr="009240C0">
        <w:t>—</w:t>
      </w:r>
    </w:p>
    <w:p w14:paraId="501FD7B9" w14:textId="77777777" w:rsidR="00233D81" w:rsidRPr="009240C0" w:rsidRDefault="009240C0" w:rsidP="009240C0">
      <w:pPr>
        <w:pStyle w:val="Asubpara"/>
      </w:pPr>
      <w:r>
        <w:tab/>
      </w:r>
      <w:r w:rsidRPr="009240C0">
        <w:t>(</w:t>
      </w:r>
      <w:proofErr w:type="spellStart"/>
      <w:r w:rsidRPr="009240C0">
        <w:t>i</w:t>
      </w:r>
      <w:proofErr w:type="spellEnd"/>
      <w:r w:rsidRPr="009240C0">
        <w:t>)</w:t>
      </w:r>
      <w:r w:rsidRPr="009240C0">
        <w:tab/>
      </w:r>
      <w:r w:rsidR="002B6B1D" w:rsidRPr="009240C0">
        <w:t xml:space="preserve">immediately </w:t>
      </w:r>
      <w:r w:rsidR="00233D81" w:rsidRPr="009240C0">
        <w:t xml:space="preserve">after treating the contestant, </w:t>
      </w:r>
      <w:r w:rsidR="00DB4693" w:rsidRPr="009240C0">
        <w:t>tell</w:t>
      </w:r>
      <w:r w:rsidR="00E849D2" w:rsidRPr="009240C0">
        <w:t xml:space="preserve"> the following about the injury or death:</w:t>
      </w:r>
    </w:p>
    <w:p w14:paraId="70A3BCE1" w14:textId="77777777" w:rsidR="002B6B1D" w:rsidRPr="009240C0" w:rsidRDefault="009240C0" w:rsidP="009240C0">
      <w:pPr>
        <w:pStyle w:val="Asubsubpara"/>
      </w:pPr>
      <w:r>
        <w:tab/>
      </w:r>
      <w:r w:rsidRPr="009240C0">
        <w:t>(A)</w:t>
      </w:r>
      <w:r w:rsidRPr="009240C0">
        <w:tab/>
      </w:r>
      <w:r w:rsidR="002B6B1D" w:rsidRPr="009240C0">
        <w:t>any inspector present at the event;</w:t>
      </w:r>
    </w:p>
    <w:p w14:paraId="5491FA6C" w14:textId="77777777" w:rsidR="002B6B1D" w:rsidRPr="009240C0" w:rsidRDefault="009240C0" w:rsidP="009240C0">
      <w:pPr>
        <w:pStyle w:val="Asubsubpara"/>
      </w:pPr>
      <w:r>
        <w:lastRenderedPageBreak/>
        <w:tab/>
      </w:r>
      <w:r w:rsidRPr="009240C0">
        <w:t>(B)</w:t>
      </w:r>
      <w:r w:rsidRPr="009240C0">
        <w:tab/>
      </w:r>
      <w:r w:rsidR="002B6B1D" w:rsidRPr="009240C0">
        <w:t>the registrar; and</w:t>
      </w:r>
    </w:p>
    <w:p w14:paraId="7F40F6A5" w14:textId="77777777" w:rsidR="002B6B1D" w:rsidRPr="009240C0" w:rsidRDefault="009240C0" w:rsidP="009240C0">
      <w:pPr>
        <w:pStyle w:val="Asubpara"/>
      </w:pPr>
      <w:r>
        <w:tab/>
      </w:r>
      <w:r w:rsidRPr="009240C0">
        <w:t>(ii)</w:t>
      </w:r>
      <w:r w:rsidRPr="009240C0">
        <w:tab/>
      </w:r>
      <w:r w:rsidR="00781720" w:rsidRPr="009240C0">
        <w:t>not more than 24 hours after the injury or death—</w:t>
      </w:r>
      <w:r w:rsidR="002B6B1D" w:rsidRPr="009240C0">
        <w:t>provide</w:t>
      </w:r>
      <w:r w:rsidR="00781720" w:rsidRPr="009240C0">
        <w:t xml:space="preserve"> </w:t>
      </w:r>
      <w:r w:rsidR="002B6B1D" w:rsidRPr="009240C0">
        <w:t>a written statement to the registrar setting out the details of the injury or death; and</w:t>
      </w:r>
    </w:p>
    <w:p w14:paraId="7A4309FB" w14:textId="77777777" w:rsidR="002B6B1D" w:rsidRPr="009240C0" w:rsidRDefault="009240C0" w:rsidP="009240C0">
      <w:pPr>
        <w:pStyle w:val="Asubpara"/>
      </w:pPr>
      <w:r>
        <w:tab/>
      </w:r>
      <w:r w:rsidRPr="009240C0">
        <w:t>(iii)</w:t>
      </w:r>
      <w:r w:rsidRPr="009240C0">
        <w:tab/>
      </w:r>
      <w:r w:rsidR="002B6B1D" w:rsidRPr="009240C0">
        <w:t xml:space="preserve">record </w:t>
      </w:r>
      <w:r w:rsidR="007A1BB8" w:rsidRPr="009240C0">
        <w:t>the details of the injury or death</w:t>
      </w:r>
      <w:r w:rsidR="002B6B1D" w:rsidRPr="009240C0">
        <w:t xml:space="preserve"> in the contestant’s medical record book</w:t>
      </w:r>
      <w:r w:rsidR="007A1BB8" w:rsidRPr="009240C0">
        <w:t>.</w:t>
      </w:r>
    </w:p>
    <w:p w14:paraId="78E2CDB4" w14:textId="77777777" w:rsidR="00D335AD" w:rsidRPr="009240C0" w:rsidRDefault="00D335AD" w:rsidP="00C0171A">
      <w:pPr>
        <w:pStyle w:val="aExamHdgpar"/>
      </w:pPr>
      <w:r w:rsidRPr="009240C0">
        <w:t>Example—serious injury</w:t>
      </w:r>
    </w:p>
    <w:p w14:paraId="2FFA6568" w14:textId="77777777" w:rsidR="00D335AD" w:rsidRPr="009240C0" w:rsidRDefault="00233D81" w:rsidP="00233D81">
      <w:pPr>
        <w:pStyle w:val="aExampar"/>
      </w:pPr>
      <w:r w:rsidRPr="009240C0">
        <w:t>a</w:t>
      </w:r>
      <w:r w:rsidR="00D335AD" w:rsidRPr="009240C0">
        <w:t xml:space="preserve">n injury </w:t>
      </w:r>
      <w:r w:rsidRPr="009240C0">
        <w:t>requiring treatment from an ambulance or in a hospital</w:t>
      </w:r>
    </w:p>
    <w:p w14:paraId="341119BA" w14:textId="77777777" w:rsidR="004057C4" w:rsidRPr="009240C0" w:rsidRDefault="009240C0" w:rsidP="009240C0">
      <w:pPr>
        <w:pStyle w:val="Amain"/>
      </w:pPr>
      <w:r>
        <w:tab/>
      </w:r>
      <w:r w:rsidRPr="009240C0">
        <w:t>(2)</w:t>
      </w:r>
      <w:r w:rsidRPr="009240C0">
        <w:tab/>
      </w:r>
      <w:r w:rsidR="004057C4" w:rsidRPr="009240C0">
        <w:t>In this section:</w:t>
      </w:r>
    </w:p>
    <w:p w14:paraId="0F14D156" w14:textId="4AA71212" w:rsidR="007A200A" w:rsidRPr="009240C0" w:rsidRDefault="007A200A" w:rsidP="009240C0">
      <w:pPr>
        <w:pStyle w:val="aDef"/>
      </w:pPr>
      <w:r w:rsidRPr="009240C0">
        <w:rPr>
          <w:rStyle w:val="charBoldItals"/>
        </w:rPr>
        <w:t>inspector</w:t>
      </w:r>
      <w:r w:rsidRPr="009240C0">
        <w:t xml:space="preserve"> means a person appointed as an inspector under the </w:t>
      </w:r>
      <w:hyperlink r:id="rId40" w:tooltip="Controlled Sports Act 2019" w:history="1">
        <w:r w:rsidR="00413EE6" w:rsidRPr="009240C0">
          <w:rPr>
            <w:rStyle w:val="charCitHyperlinkAbbrev"/>
          </w:rPr>
          <w:t>Act</w:t>
        </w:r>
      </w:hyperlink>
      <w:r w:rsidRPr="009240C0">
        <w:t>, section 71.</w:t>
      </w:r>
    </w:p>
    <w:p w14:paraId="2CAF7EC6" w14:textId="77777777" w:rsidR="00E25A12" w:rsidRPr="009240C0" w:rsidRDefault="004057C4" w:rsidP="009240C0">
      <w:pPr>
        <w:pStyle w:val="aDef"/>
        <w:keepNext/>
      </w:pPr>
      <w:r w:rsidRPr="009240C0">
        <w:rPr>
          <w:rStyle w:val="charBoldItals"/>
        </w:rPr>
        <w:t>medical record book</w:t>
      </w:r>
      <w:r w:rsidRPr="009240C0">
        <w:t xml:space="preserve">, for a contestant, means </w:t>
      </w:r>
      <w:r w:rsidR="0052286F" w:rsidRPr="009240C0">
        <w:t xml:space="preserve">a </w:t>
      </w:r>
      <w:r w:rsidR="00187FBC" w:rsidRPr="009240C0">
        <w:t>document</w:t>
      </w:r>
      <w:r w:rsidR="00E25A12" w:rsidRPr="009240C0">
        <w:t xml:space="preserve"> that—</w:t>
      </w:r>
    </w:p>
    <w:p w14:paraId="639F440D" w14:textId="77777777" w:rsidR="00E25A12" w:rsidRPr="009240C0" w:rsidRDefault="009240C0" w:rsidP="009240C0">
      <w:pPr>
        <w:pStyle w:val="aDefpara"/>
        <w:keepNext/>
      </w:pPr>
      <w:r>
        <w:tab/>
      </w:r>
      <w:r w:rsidRPr="009240C0">
        <w:t>(a)</w:t>
      </w:r>
      <w:r w:rsidRPr="009240C0">
        <w:tab/>
      </w:r>
      <w:r w:rsidR="00E25A12" w:rsidRPr="009240C0">
        <w:t xml:space="preserve">is </w:t>
      </w:r>
      <w:r w:rsidR="0052286F" w:rsidRPr="009240C0">
        <w:t>issued to the contestant by the registrar</w:t>
      </w:r>
      <w:r w:rsidR="00781720" w:rsidRPr="009240C0">
        <w:t xml:space="preserve">, or </w:t>
      </w:r>
      <w:r w:rsidR="00E25A12" w:rsidRPr="009240C0">
        <w:t>a</w:t>
      </w:r>
      <w:r w:rsidR="00781720" w:rsidRPr="009240C0">
        <w:t xml:space="preserve"> registrar (however described) under a corresponding law</w:t>
      </w:r>
      <w:r w:rsidR="00E25A12" w:rsidRPr="009240C0">
        <w:t>; and</w:t>
      </w:r>
    </w:p>
    <w:p w14:paraId="7002838E" w14:textId="77777777" w:rsidR="004057C4" w:rsidRPr="009240C0" w:rsidRDefault="009240C0" w:rsidP="009240C0">
      <w:pPr>
        <w:pStyle w:val="aDefpara"/>
      </w:pPr>
      <w:r>
        <w:tab/>
      </w:r>
      <w:r w:rsidRPr="009240C0">
        <w:t>(b)</w:t>
      </w:r>
      <w:r w:rsidRPr="009240C0">
        <w:tab/>
      </w:r>
      <w:r w:rsidR="0052286F" w:rsidRPr="009240C0">
        <w:t>contain</w:t>
      </w:r>
      <w:r w:rsidR="00E25A12" w:rsidRPr="009240C0">
        <w:t>s</w:t>
      </w:r>
      <w:r w:rsidR="0052286F" w:rsidRPr="009240C0">
        <w:t xml:space="preserve"> the contestant’s medical history in relation to controlled sports events</w:t>
      </w:r>
      <w:r w:rsidR="00187FBC" w:rsidRPr="009240C0">
        <w:t>.</w:t>
      </w:r>
    </w:p>
    <w:p w14:paraId="2B7DE0D0" w14:textId="21EF19B0" w:rsidR="004057C4" w:rsidRPr="009240C0" w:rsidRDefault="004057C4" w:rsidP="009240C0">
      <w:pPr>
        <w:pStyle w:val="aDef"/>
      </w:pPr>
      <w:r w:rsidRPr="009240C0">
        <w:rPr>
          <w:rStyle w:val="charBoldItals"/>
        </w:rPr>
        <w:t>pre-event medical clearance examinations</w:t>
      </w:r>
      <w:r w:rsidRPr="009240C0">
        <w:t xml:space="preserve">—see the </w:t>
      </w:r>
      <w:hyperlink r:id="rId41" w:tooltip="Controlled Sports Act 2019" w:history="1">
        <w:r w:rsidR="00413EE6" w:rsidRPr="009240C0">
          <w:rPr>
            <w:rStyle w:val="charCitHyperlinkAbbrev"/>
          </w:rPr>
          <w:t>Act</w:t>
        </w:r>
      </w:hyperlink>
      <w:r w:rsidRPr="009240C0">
        <w:t>, section 57 (2).</w:t>
      </w:r>
    </w:p>
    <w:p w14:paraId="172659B7" w14:textId="77777777" w:rsidR="004F6A68" w:rsidRPr="009240C0" w:rsidRDefault="004F6A68" w:rsidP="004F6A68">
      <w:pPr>
        <w:pStyle w:val="PageBreak"/>
      </w:pPr>
      <w:r w:rsidRPr="009240C0">
        <w:br w:type="page"/>
      </w:r>
    </w:p>
    <w:p w14:paraId="354C8644" w14:textId="77777777" w:rsidR="00F6366B" w:rsidRPr="009858D4" w:rsidRDefault="009240C0" w:rsidP="009240C0">
      <w:pPr>
        <w:pStyle w:val="AH2Part"/>
      </w:pPr>
      <w:bookmarkStart w:id="25" w:name="_Toc32931723"/>
      <w:r w:rsidRPr="009858D4">
        <w:rPr>
          <w:rStyle w:val="CharPartNo"/>
        </w:rPr>
        <w:lastRenderedPageBreak/>
        <w:t>Part 4</w:t>
      </w:r>
      <w:r w:rsidRPr="009240C0">
        <w:tab/>
      </w:r>
      <w:r w:rsidR="00F6366B" w:rsidRPr="009858D4">
        <w:rPr>
          <w:rStyle w:val="CharPartText"/>
          <w:bCs/>
        </w:rPr>
        <w:t>Conduct of non-registrable events</w:t>
      </w:r>
      <w:bookmarkEnd w:id="25"/>
    </w:p>
    <w:p w14:paraId="53C7AECD" w14:textId="77777777" w:rsidR="006A30A0" w:rsidRPr="009240C0" w:rsidRDefault="009240C0" w:rsidP="009240C0">
      <w:pPr>
        <w:pStyle w:val="AH5Sec"/>
      </w:pPr>
      <w:bookmarkStart w:id="26" w:name="_Toc32931724"/>
      <w:r w:rsidRPr="009858D4">
        <w:rPr>
          <w:rStyle w:val="CharSectNo"/>
        </w:rPr>
        <w:t>16</w:t>
      </w:r>
      <w:r w:rsidRPr="009240C0">
        <w:tab/>
      </w:r>
      <w:r w:rsidR="004B47BD" w:rsidRPr="009240C0">
        <w:t>A</w:t>
      </w:r>
      <w:r w:rsidR="00812FC2" w:rsidRPr="009240C0">
        <w:t>pproval of non-registrable events—</w:t>
      </w:r>
      <w:r w:rsidR="004B47BD" w:rsidRPr="009240C0">
        <w:t>conditions—</w:t>
      </w:r>
      <w:r w:rsidR="00812FC2" w:rsidRPr="009240C0">
        <w:t>Act, s 62 (2)</w:t>
      </w:r>
      <w:bookmarkEnd w:id="26"/>
    </w:p>
    <w:p w14:paraId="2E89CEFB" w14:textId="77777777" w:rsidR="00E82441" w:rsidRPr="009240C0" w:rsidRDefault="00E82441" w:rsidP="003B3821">
      <w:pPr>
        <w:pStyle w:val="Amainreturn"/>
      </w:pPr>
      <w:r w:rsidRPr="009240C0">
        <w:t>It is a condition of approval of a non-registrable event that the authorised controlled sports body for the event is satisfied of the following:</w:t>
      </w:r>
    </w:p>
    <w:p w14:paraId="77D64B39" w14:textId="77777777" w:rsidR="00DD56CD" w:rsidRPr="009240C0" w:rsidRDefault="009240C0" w:rsidP="009240C0">
      <w:pPr>
        <w:pStyle w:val="Apara"/>
      </w:pPr>
      <w:r>
        <w:tab/>
      </w:r>
      <w:r w:rsidRPr="009240C0">
        <w:t>(a)</w:t>
      </w:r>
      <w:r w:rsidRPr="009240C0">
        <w:tab/>
      </w:r>
      <w:r w:rsidR="006F7617" w:rsidRPr="009240C0">
        <w:t>the person conducting the event</w:t>
      </w:r>
      <w:r w:rsidR="00DD56CD" w:rsidRPr="009240C0">
        <w:t>—</w:t>
      </w:r>
    </w:p>
    <w:p w14:paraId="7310B3F4" w14:textId="77777777" w:rsidR="009A3542" w:rsidRPr="009240C0" w:rsidRDefault="009240C0" w:rsidP="009240C0">
      <w:pPr>
        <w:pStyle w:val="Asubpara"/>
      </w:pPr>
      <w:r>
        <w:tab/>
      </w:r>
      <w:r w:rsidRPr="009240C0">
        <w:t>(</w:t>
      </w:r>
      <w:proofErr w:type="spellStart"/>
      <w:r w:rsidRPr="009240C0">
        <w:t>i</w:t>
      </w:r>
      <w:proofErr w:type="spellEnd"/>
      <w:r w:rsidRPr="009240C0">
        <w:t>)</w:t>
      </w:r>
      <w:r w:rsidRPr="009240C0">
        <w:tab/>
      </w:r>
      <w:r w:rsidR="009A3542" w:rsidRPr="009240C0">
        <w:t>does not have a</w:t>
      </w:r>
      <w:r w:rsidR="00E47CF8" w:rsidRPr="009240C0">
        <w:t>ny</w:t>
      </w:r>
      <w:r w:rsidR="009A3542" w:rsidRPr="009240C0">
        <w:t xml:space="preserve"> </w:t>
      </w:r>
      <w:r w:rsidR="00E47CF8" w:rsidRPr="009240C0">
        <w:t>legal, financial or personal</w:t>
      </w:r>
      <w:r w:rsidR="009A3542" w:rsidRPr="009240C0">
        <w:t xml:space="preserve"> interest</w:t>
      </w:r>
      <w:r w:rsidR="00E47CF8" w:rsidRPr="009240C0">
        <w:t xml:space="preserve"> that may conflict with the conduct of the event; and</w:t>
      </w:r>
    </w:p>
    <w:p w14:paraId="62D4875B" w14:textId="77777777" w:rsidR="006F7617" w:rsidRPr="009240C0" w:rsidRDefault="009240C0" w:rsidP="009240C0">
      <w:pPr>
        <w:pStyle w:val="Asubpara"/>
      </w:pPr>
      <w:r>
        <w:tab/>
      </w:r>
      <w:r w:rsidRPr="009240C0">
        <w:t>(ii)</w:t>
      </w:r>
      <w:r w:rsidRPr="009240C0">
        <w:tab/>
      </w:r>
      <w:r w:rsidR="006F7617" w:rsidRPr="009240C0">
        <w:t xml:space="preserve">has met any stated conditions of the </w:t>
      </w:r>
      <w:r w:rsidR="00DD56CD" w:rsidRPr="009240C0">
        <w:t>authorised controlled sports body;</w:t>
      </w:r>
    </w:p>
    <w:p w14:paraId="0E59A7AC" w14:textId="77777777" w:rsidR="004D73F0" w:rsidRPr="00766453" w:rsidRDefault="000621C9" w:rsidP="00766453">
      <w:pPr>
        <w:pStyle w:val="aExamHdgsubpar"/>
        <w:rPr>
          <w:lang w:val="en-US"/>
        </w:rPr>
      </w:pPr>
      <w:r w:rsidRPr="00766453">
        <w:rPr>
          <w:lang w:val="en-US"/>
        </w:rPr>
        <w:t>Example</w:t>
      </w:r>
      <w:r w:rsidR="004D73F0" w:rsidRPr="00766453">
        <w:rPr>
          <w:lang w:val="en-US"/>
        </w:rPr>
        <w:t>s</w:t>
      </w:r>
      <w:r w:rsidRPr="00766453">
        <w:rPr>
          <w:lang w:val="en-US"/>
        </w:rPr>
        <w:t>—conditions</w:t>
      </w:r>
    </w:p>
    <w:p w14:paraId="20821D65" w14:textId="77777777" w:rsidR="004D73F0" w:rsidRPr="009240C0" w:rsidRDefault="004D73F0" w:rsidP="003769EF">
      <w:pPr>
        <w:pStyle w:val="aExamNumsubpar"/>
        <w:tabs>
          <w:tab w:val="clear" w:pos="1100"/>
          <w:tab w:val="clear" w:pos="2381"/>
          <w:tab w:val="clear" w:pos="2540"/>
          <w:tab w:val="left" w:pos="2569"/>
        </w:tabs>
        <w:ind w:left="2569" w:hanging="403"/>
      </w:pPr>
      <w:r w:rsidRPr="009240C0">
        <w:t>1</w:t>
      </w:r>
      <w:r w:rsidRPr="009240C0">
        <w:tab/>
        <w:t xml:space="preserve">the person </w:t>
      </w:r>
      <w:r w:rsidR="00C96B95" w:rsidRPr="009240C0">
        <w:t xml:space="preserve">can prove that each </w:t>
      </w:r>
      <w:r w:rsidR="00706BB4" w:rsidRPr="009240C0">
        <w:rPr>
          <w:lang w:val="en-US"/>
        </w:rPr>
        <w:t xml:space="preserve">contestant </w:t>
      </w:r>
      <w:r w:rsidR="00C96B95" w:rsidRPr="009240C0">
        <w:rPr>
          <w:lang w:val="en-US"/>
        </w:rPr>
        <w:t xml:space="preserve">competing at the event </w:t>
      </w:r>
      <w:r w:rsidR="00706BB4" w:rsidRPr="009240C0">
        <w:rPr>
          <w:lang w:val="en-US"/>
        </w:rPr>
        <w:t xml:space="preserve">is </w:t>
      </w:r>
      <w:r w:rsidR="00706BB4" w:rsidRPr="009240C0">
        <w:t>medically fit to compete</w:t>
      </w:r>
    </w:p>
    <w:p w14:paraId="3AAE701A" w14:textId="77777777" w:rsidR="004D73F0" w:rsidRPr="003769EF" w:rsidRDefault="00C33530" w:rsidP="003769EF">
      <w:pPr>
        <w:pStyle w:val="aExamNumsubpar"/>
        <w:tabs>
          <w:tab w:val="clear" w:pos="1100"/>
          <w:tab w:val="clear" w:pos="2381"/>
          <w:tab w:val="clear" w:pos="2540"/>
          <w:tab w:val="left" w:pos="2569"/>
        </w:tabs>
        <w:ind w:left="2569" w:hanging="403"/>
        <w:rPr>
          <w:lang w:val="en-US"/>
        </w:rPr>
      </w:pPr>
      <w:r w:rsidRPr="003769EF">
        <w:rPr>
          <w:lang w:val="en-US"/>
        </w:rPr>
        <w:t>2</w:t>
      </w:r>
      <w:r w:rsidRPr="003769EF">
        <w:rPr>
          <w:lang w:val="en-US"/>
        </w:rPr>
        <w:tab/>
        <w:t xml:space="preserve">the person has </w:t>
      </w:r>
      <w:r w:rsidR="00853A6F" w:rsidRPr="003769EF">
        <w:rPr>
          <w:lang w:val="en-US"/>
        </w:rPr>
        <w:t xml:space="preserve">appropriate </w:t>
      </w:r>
      <w:r w:rsidR="00C96B95" w:rsidRPr="003769EF">
        <w:rPr>
          <w:lang w:val="en-US"/>
        </w:rPr>
        <w:t>e</w:t>
      </w:r>
      <w:r w:rsidRPr="003769EF">
        <w:rPr>
          <w:lang w:val="en-US"/>
        </w:rPr>
        <w:t xml:space="preserve">mergency management </w:t>
      </w:r>
      <w:r w:rsidR="00C96B95" w:rsidRPr="003769EF">
        <w:rPr>
          <w:lang w:val="en-US"/>
        </w:rPr>
        <w:t>procedures</w:t>
      </w:r>
      <w:r w:rsidRPr="003769EF">
        <w:rPr>
          <w:lang w:val="en-US"/>
        </w:rPr>
        <w:t xml:space="preserve"> for the event</w:t>
      </w:r>
    </w:p>
    <w:p w14:paraId="510F6911" w14:textId="77777777" w:rsidR="000621C9" w:rsidRPr="003769EF" w:rsidRDefault="004D73F0" w:rsidP="003769EF">
      <w:pPr>
        <w:pStyle w:val="aExamNumsubpar"/>
        <w:tabs>
          <w:tab w:val="clear" w:pos="1100"/>
          <w:tab w:val="clear" w:pos="2381"/>
          <w:tab w:val="clear" w:pos="2540"/>
          <w:tab w:val="left" w:pos="2569"/>
        </w:tabs>
        <w:ind w:left="2569" w:hanging="403"/>
        <w:rPr>
          <w:lang w:val="en-US"/>
        </w:rPr>
      </w:pPr>
      <w:r w:rsidRPr="003769EF">
        <w:rPr>
          <w:lang w:val="en-US"/>
        </w:rPr>
        <w:t>3</w:t>
      </w:r>
      <w:r w:rsidRPr="003769EF">
        <w:rPr>
          <w:lang w:val="en-US"/>
        </w:rPr>
        <w:tab/>
      </w:r>
      <w:r w:rsidR="00C33530" w:rsidRPr="003769EF">
        <w:rPr>
          <w:lang w:val="en-US"/>
        </w:rPr>
        <w:t xml:space="preserve">the person agrees to </w:t>
      </w:r>
      <w:r w:rsidR="00C96B95" w:rsidRPr="003769EF">
        <w:rPr>
          <w:lang w:val="en-US"/>
        </w:rPr>
        <w:t xml:space="preserve">comply with the </w:t>
      </w:r>
      <w:proofErr w:type="spellStart"/>
      <w:r w:rsidR="00C96B95" w:rsidRPr="003769EF">
        <w:rPr>
          <w:lang w:val="en-US"/>
        </w:rPr>
        <w:t>authorised</w:t>
      </w:r>
      <w:proofErr w:type="spellEnd"/>
      <w:r w:rsidR="00C96B95" w:rsidRPr="003769EF">
        <w:rPr>
          <w:lang w:val="en-US"/>
        </w:rPr>
        <w:t xml:space="preserve"> controlled sports body</w:t>
      </w:r>
      <w:r w:rsidR="00C33530" w:rsidRPr="003769EF">
        <w:rPr>
          <w:lang w:val="en-US"/>
        </w:rPr>
        <w:t>’s reporting requirements</w:t>
      </w:r>
    </w:p>
    <w:p w14:paraId="573E7FED" w14:textId="77777777" w:rsidR="006F7617" w:rsidRPr="009240C0" w:rsidRDefault="009240C0" w:rsidP="009240C0">
      <w:pPr>
        <w:pStyle w:val="Apara"/>
      </w:pPr>
      <w:r>
        <w:tab/>
      </w:r>
      <w:r w:rsidRPr="009240C0">
        <w:t>(b)</w:t>
      </w:r>
      <w:r w:rsidRPr="009240C0">
        <w:tab/>
      </w:r>
      <w:r w:rsidR="00442552" w:rsidRPr="009240C0">
        <w:t>the event will be appropriately insured.</w:t>
      </w:r>
    </w:p>
    <w:p w14:paraId="13BE7D45" w14:textId="77777777" w:rsidR="00F70F13" w:rsidRPr="009240C0" w:rsidRDefault="009240C0" w:rsidP="009240C0">
      <w:pPr>
        <w:pStyle w:val="AH5Sec"/>
        <w:rPr>
          <w:bCs/>
        </w:rPr>
      </w:pPr>
      <w:bookmarkStart w:id="27" w:name="_Toc32931725"/>
      <w:r w:rsidRPr="009858D4">
        <w:rPr>
          <w:rStyle w:val="CharSectNo"/>
        </w:rPr>
        <w:t>17</w:t>
      </w:r>
      <w:r w:rsidRPr="009240C0">
        <w:rPr>
          <w:bCs/>
        </w:rPr>
        <w:tab/>
      </w:r>
      <w:r w:rsidR="00F70F13" w:rsidRPr="009240C0">
        <w:rPr>
          <w:bCs/>
        </w:rPr>
        <w:t xml:space="preserve">Declaration of authorised controlled sports body—Minister’s considerations—Act, s </w:t>
      </w:r>
      <w:r w:rsidR="00436BB6" w:rsidRPr="009240C0">
        <w:rPr>
          <w:bCs/>
        </w:rPr>
        <w:t>63 (3) (d)</w:t>
      </w:r>
      <w:bookmarkEnd w:id="27"/>
    </w:p>
    <w:p w14:paraId="0DD86F33" w14:textId="77777777" w:rsidR="00436BB6" w:rsidRPr="009240C0" w:rsidRDefault="00436BB6" w:rsidP="00436BB6">
      <w:pPr>
        <w:pStyle w:val="Amainreturn"/>
      </w:pPr>
      <w:r w:rsidRPr="009240C0">
        <w:t>The following considerations are prescribed:</w:t>
      </w:r>
    </w:p>
    <w:p w14:paraId="432EB4AB" w14:textId="77777777" w:rsidR="00FE4F0F" w:rsidRPr="009240C0" w:rsidRDefault="009240C0" w:rsidP="009240C0">
      <w:pPr>
        <w:pStyle w:val="Apara"/>
      </w:pPr>
      <w:r>
        <w:tab/>
      </w:r>
      <w:r w:rsidRPr="009240C0">
        <w:t>(a)</w:t>
      </w:r>
      <w:r w:rsidRPr="009240C0">
        <w:tab/>
      </w:r>
      <w:r w:rsidR="00011D0D" w:rsidRPr="009240C0">
        <w:t>whether the entity has a constitution</w:t>
      </w:r>
      <w:r w:rsidR="00FE4F0F" w:rsidRPr="009240C0">
        <w:t>;</w:t>
      </w:r>
      <w:r w:rsidR="00011D0D" w:rsidRPr="009240C0">
        <w:t xml:space="preserve"> </w:t>
      </w:r>
    </w:p>
    <w:p w14:paraId="71D5E659" w14:textId="77777777" w:rsidR="00FE4F0F" w:rsidRPr="009240C0" w:rsidRDefault="009240C0" w:rsidP="009240C0">
      <w:pPr>
        <w:pStyle w:val="Apara"/>
      </w:pPr>
      <w:r>
        <w:tab/>
      </w:r>
      <w:r w:rsidRPr="009240C0">
        <w:t>(b)</w:t>
      </w:r>
      <w:r w:rsidRPr="009240C0">
        <w:tab/>
      </w:r>
      <w:r w:rsidR="00011D0D" w:rsidRPr="009240C0">
        <w:t>whether the entity has a board and, if so, the structure of the board</w:t>
      </w:r>
      <w:r w:rsidR="00FE4F0F" w:rsidRPr="009240C0">
        <w:t>;</w:t>
      </w:r>
      <w:r w:rsidR="00011D0D" w:rsidRPr="009240C0">
        <w:t xml:space="preserve"> </w:t>
      </w:r>
    </w:p>
    <w:p w14:paraId="35F2E98E" w14:textId="77777777" w:rsidR="00FE4F0F" w:rsidRPr="009240C0" w:rsidRDefault="009240C0" w:rsidP="009240C0">
      <w:pPr>
        <w:pStyle w:val="Apara"/>
      </w:pPr>
      <w:r>
        <w:tab/>
      </w:r>
      <w:r w:rsidRPr="009240C0">
        <w:t>(c)</w:t>
      </w:r>
      <w:r w:rsidRPr="009240C0">
        <w:tab/>
      </w:r>
      <w:r w:rsidR="00011D0D" w:rsidRPr="009240C0">
        <w:t>whether the entity has in place appropriate policies and practices for risk management</w:t>
      </w:r>
      <w:r w:rsidR="00FE4F0F" w:rsidRPr="009240C0">
        <w:t>;</w:t>
      </w:r>
    </w:p>
    <w:p w14:paraId="42F6C4ED" w14:textId="77777777" w:rsidR="00FE4F0F" w:rsidRPr="009240C0" w:rsidRDefault="009240C0" w:rsidP="009240C0">
      <w:pPr>
        <w:pStyle w:val="Apara"/>
      </w:pPr>
      <w:r>
        <w:lastRenderedPageBreak/>
        <w:tab/>
      </w:r>
      <w:r w:rsidRPr="009240C0">
        <w:t>(d)</w:t>
      </w:r>
      <w:r w:rsidRPr="009240C0">
        <w:tab/>
      </w:r>
      <w:r w:rsidR="00011D0D" w:rsidRPr="009240C0">
        <w:t>whether the entity has appropriate insurance</w:t>
      </w:r>
      <w:r w:rsidR="00FE4F0F" w:rsidRPr="009240C0">
        <w:t>;</w:t>
      </w:r>
    </w:p>
    <w:p w14:paraId="0FED97DC" w14:textId="77777777" w:rsidR="00B24BCB" w:rsidRPr="009240C0" w:rsidRDefault="009240C0" w:rsidP="009240C0">
      <w:pPr>
        <w:pStyle w:val="Apara"/>
      </w:pPr>
      <w:r>
        <w:tab/>
      </w:r>
      <w:r w:rsidRPr="009240C0">
        <w:t>(e)</w:t>
      </w:r>
      <w:r w:rsidRPr="009240C0">
        <w:tab/>
      </w:r>
      <w:r w:rsidR="00011D0D" w:rsidRPr="009240C0">
        <w:t>how the entity communicates with the entity’s members and stakeholders;</w:t>
      </w:r>
    </w:p>
    <w:p w14:paraId="28E78BA5" w14:textId="77777777" w:rsidR="005D1D13" w:rsidRPr="009240C0" w:rsidRDefault="009240C0" w:rsidP="009240C0">
      <w:pPr>
        <w:pStyle w:val="Apara"/>
      </w:pPr>
      <w:r>
        <w:tab/>
      </w:r>
      <w:r w:rsidRPr="009240C0">
        <w:t>(f)</w:t>
      </w:r>
      <w:r w:rsidRPr="009240C0">
        <w:tab/>
      </w:r>
      <w:r w:rsidR="005D1D13" w:rsidRPr="009240C0">
        <w:t xml:space="preserve">the entity’s education, training and accreditation processes for controlled sports officials </w:t>
      </w:r>
      <w:r w:rsidR="00F5249D" w:rsidRPr="009240C0">
        <w:t>at events;</w:t>
      </w:r>
    </w:p>
    <w:p w14:paraId="55E4FFAC" w14:textId="77777777" w:rsidR="005D1D13" w:rsidRPr="009240C0" w:rsidRDefault="009240C0" w:rsidP="009240C0">
      <w:pPr>
        <w:pStyle w:val="Apara"/>
      </w:pPr>
      <w:r>
        <w:tab/>
      </w:r>
      <w:r w:rsidRPr="009240C0">
        <w:t>(g)</w:t>
      </w:r>
      <w:r w:rsidRPr="009240C0">
        <w:tab/>
      </w:r>
      <w:r w:rsidR="005D1D13" w:rsidRPr="009240C0">
        <w:t xml:space="preserve">the entity’s medical processes and procedures </w:t>
      </w:r>
      <w:r w:rsidR="00417DF6" w:rsidRPr="009240C0">
        <w:t>for</w:t>
      </w:r>
      <w:r w:rsidR="005D1D13" w:rsidRPr="009240C0">
        <w:t xml:space="preserve"> events</w:t>
      </w:r>
      <w:r w:rsidR="00417DF6" w:rsidRPr="009240C0">
        <w:t>;</w:t>
      </w:r>
    </w:p>
    <w:p w14:paraId="4D31554E" w14:textId="77777777" w:rsidR="009F543C" w:rsidRPr="009240C0" w:rsidRDefault="009240C0" w:rsidP="009240C0">
      <w:pPr>
        <w:pStyle w:val="Apara"/>
      </w:pPr>
      <w:r>
        <w:tab/>
      </w:r>
      <w:r w:rsidRPr="009240C0">
        <w:t>(h)</w:t>
      </w:r>
      <w:r w:rsidRPr="009240C0">
        <w:tab/>
      </w:r>
      <w:r w:rsidR="009F543C" w:rsidRPr="009240C0">
        <w:t xml:space="preserve">whether the entity agrees to </w:t>
      </w:r>
      <w:r w:rsidR="00136A94" w:rsidRPr="009240C0">
        <w:t xml:space="preserve">comply with </w:t>
      </w:r>
      <w:r w:rsidR="009F543C" w:rsidRPr="009240C0">
        <w:t>conduct</w:t>
      </w:r>
      <w:r w:rsidR="00D002A5" w:rsidRPr="009240C0">
        <w:t xml:space="preserve"> </w:t>
      </w:r>
      <w:r w:rsidR="00F5249D" w:rsidRPr="009240C0">
        <w:t xml:space="preserve">requirements for </w:t>
      </w:r>
      <w:r w:rsidR="003E1FA9" w:rsidRPr="009240C0">
        <w:t xml:space="preserve">non-registrable </w:t>
      </w:r>
      <w:r w:rsidR="00D002A5" w:rsidRPr="009240C0">
        <w:t>events</w:t>
      </w:r>
      <w:r w:rsidR="009F543C" w:rsidRPr="009240C0">
        <w:t xml:space="preserve"> as set out in the code of practice</w:t>
      </w:r>
      <w:r w:rsidR="00136A94" w:rsidRPr="009240C0">
        <w:t>.</w:t>
      </w:r>
    </w:p>
    <w:p w14:paraId="78A279C8" w14:textId="77777777" w:rsidR="00F70F13" w:rsidRPr="009240C0" w:rsidRDefault="009240C0" w:rsidP="009240C0">
      <w:pPr>
        <w:pStyle w:val="AH5Sec"/>
      </w:pPr>
      <w:bookmarkStart w:id="28" w:name="_Toc32931726"/>
      <w:r w:rsidRPr="009858D4">
        <w:rPr>
          <w:rStyle w:val="CharSectNo"/>
        </w:rPr>
        <w:t>18</w:t>
      </w:r>
      <w:r w:rsidRPr="009240C0">
        <w:tab/>
      </w:r>
      <w:r w:rsidR="00436BB6" w:rsidRPr="009240C0">
        <w:t>Notice about non-registrable event—content—Act, s 64 (2)</w:t>
      </w:r>
      <w:bookmarkEnd w:id="28"/>
    </w:p>
    <w:p w14:paraId="0C26F5CE" w14:textId="77777777" w:rsidR="00436BB6" w:rsidRPr="009240C0" w:rsidRDefault="00436BB6" w:rsidP="00436BB6">
      <w:pPr>
        <w:pStyle w:val="Amainreturn"/>
      </w:pPr>
      <w:r w:rsidRPr="009240C0">
        <w:t>The following content is prescribed:</w:t>
      </w:r>
    </w:p>
    <w:p w14:paraId="4DB094F6" w14:textId="77777777" w:rsidR="00436BB6" w:rsidRPr="009240C0" w:rsidRDefault="009240C0" w:rsidP="009240C0">
      <w:pPr>
        <w:pStyle w:val="Apara"/>
      </w:pPr>
      <w:r>
        <w:tab/>
      </w:r>
      <w:r w:rsidRPr="009240C0">
        <w:t>(a)</w:t>
      </w:r>
      <w:r w:rsidRPr="009240C0">
        <w:tab/>
      </w:r>
      <w:r w:rsidR="00D34EFE" w:rsidRPr="009240C0">
        <w:t>the name of the non-registrable event;</w:t>
      </w:r>
    </w:p>
    <w:p w14:paraId="0A4F72E5" w14:textId="77777777" w:rsidR="00D93D47" w:rsidRPr="009240C0" w:rsidRDefault="009240C0" w:rsidP="009240C0">
      <w:pPr>
        <w:pStyle w:val="Apara"/>
      </w:pPr>
      <w:r>
        <w:tab/>
      </w:r>
      <w:r w:rsidRPr="009240C0">
        <w:t>(b)</w:t>
      </w:r>
      <w:r w:rsidRPr="009240C0">
        <w:tab/>
      </w:r>
      <w:r w:rsidR="00D93D47" w:rsidRPr="009240C0">
        <w:t>the name of the authorised controlled sports body</w:t>
      </w:r>
      <w:r w:rsidR="003C785C" w:rsidRPr="009240C0">
        <w:t xml:space="preserve"> that approved the event</w:t>
      </w:r>
      <w:r w:rsidR="00D93D47" w:rsidRPr="009240C0">
        <w:t>;</w:t>
      </w:r>
    </w:p>
    <w:p w14:paraId="24F76048" w14:textId="77777777" w:rsidR="00D34EFE" w:rsidRPr="009240C0" w:rsidRDefault="009240C0" w:rsidP="009240C0">
      <w:pPr>
        <w:pStyle w:val="Apara"/>
      </w:pPr>
      <w:r>
        <w:tab/>
      </w:r>
      <w:r w:rsidRPr="009240C0">
        <w:t>(c)</w:t>
      </w:r>
      <w:r w:rsidRPr="009240C0">
        <w:tab/>
      </w:r>
      <w:r w:rsidR="00FC04B7" w:rsidRPr="009240C0">
        <w:t xml:space="preserve">a copy of </w:t>
      </w:r>
      <w:r w:rsidR="00D34EFE" w:rsidRPr="009240C0">
        <w:t xml:space="preserve">the </w:t>
      </w:r>
      <w:r w:rsidR="003C785C" w:rsidRPr="009240C0">
        <w:t xml:space="preserve">authorised controlled sports body’s </w:t>
      </w:r>
      <w:r w:rsidR="00D34EFE" w:rsidRPr="009240C0">
        <w:t>written approval;</w:t>
      </w:r>
    </w:p>
    <w:p w14:paraId="413580A0" w14:textId="77777777" w:rsidR="00D34EFE" w:rsidRPr="009240C0" w:rsidRDefault="009240C0" w:rsidP="009240C0">
      <w:pPr>
        <w:pStyle w:val="Apara"/>
      </w:pPr>
      <w:r>
        <w:tab/>
      </w:r>
      <w:r w:rsidRPr="009240C0">
        <w:t>(d)</w:t>
      </w:r>
      <w:r w:rsidRPr="009240C0">
        <w:tab/>
      </w:r>
      <w:r w:rsidR="00257C9E" w:rsidRPr="009240C0">
        <w:t>each</w:t>
      </w:r>
      <w:r w:rsidR="00EE62B3" w:rsidRPr="009240C0">
        <w:t xml:space="preserve"> controlled sport</w:t>
      </w:r>
      <w:r w:rsidR="001C489C" w:rsidRPr="009240C0">
        <w:t xml:space="preserve"> to be contested at the event</w:t>
      </w:r>
      <w:r w:rsidR="008949A7" w:rsidRPr="009240C0">
        <w:t>;</w:t>
      </w:r>
    </w:p>
    <w:p w14:paraId="3C944521" w14:textId="77777777" w:rsidR="001C489C" w:rsidRPr="009240C0" w:rsidRDefault="009240C0" w:rsidP="009240C0">
      <w:pPr>
        <w:pStyle w:val="Apara"/>
      </w:pPr>
      <w:r>
        <w:tab/>
      </w:r>
      <w:r w:rsidRPr="009240C0">
        <w:t>(e)</w:t>
      </w:r>
      <w:r w:rsidRPr="009240C0">
        <w:tab/>
      </w:r>
      <w:r w:rsidR="001C489C" w:rsidRPr="009240C0">
        <w:t>the date, time and location of the event;</w:t>
      </w:r>
    </w:p>
    <w:p w14:paraId="1F2CD603" w14:textId="77777777" w:rsidR="001C489C" w:rsidRPr="009240C0" w:rsidRDefault="009240C0" w:rsidP="009240C0">
      <w:pPr>
        <w:pStyle w:val="Apara"/>
      </w:pPr>
      <w:r>
        <w:tab/>
      </w:r>
      <w:r w:rsidRPr="009240C0">
        <w:t>(f)</w:t>
      </w:r>
      <w:r w:rsidRPr="009240C0">
        <w:tab/>
      </w:r>
      <w:r w:rsidR="001C489C" w:rsidRPr="009240C0">
        <w:t>details about the person conducting the event;</w:t>
      </w:r>
    </w:p>
    <w:p w14:paraId="161AEE76" w14:textId="77777777" w:rsidR="006460A4" w:rsidRPr="009240C0" w:rsidRDefault="006460A4" w:rsidP="006460A4">
      <w:pPr>
        <w:pStyle w:val="aExamHdgpar"/>
      </w:pPr>
      <w:r w:rsidRPr="009240C0">
        <w:t>Examples</w:t>
      </w:r>
    </w:p>
    <w:p w14:paraId="223ACF47" w14:textId="77777777" w:rsidR="006460A4" w:rsidRPr="009240C0" w:rsidRDefault="006460A4" w:rsidP="006460A4">
      <w:pPr>
        <w:pStyle w:val="aExamINumpar"/>
      </w:pPr>
      <w:r w:rsidRPr="009240C0">
        <w:t>1</w:t>
      </w:r>
      <w:r w:rsidRPr="009240C0">
        <w:tab/>
        <w:t>the name of the individual or corporation conducting the event</w:t>
      </w:r>
    </w:p>
    <w:p w14:paraId="452EA94A" w14:textId="77777777" w:rsidR="006460A4" w:rsidRPr="009240C0" w:rsidRDefault="006460A4" w:rsidP="006460A4">
      <w:pPr>
        <w:pStyle w:val="aExamINumpar"/>
      </w:pPr>
      <w:r w:rsidRPr="009240C0">
        <w:t>2</w:t>
      </w:r>
      <w:r w:rsidRPr="009240C0">
        <w:tab/>
        <w:t>the address and contact details for the individual or corporation conducting the event</w:t>
      </w:r>
    </w:p>
    <w:p w14:paraId="2A215533" w14:textId="77777777" w:rsidR="001C489C" w:rsidRPr="009240C0" w:rsidRDefault="009240C0" w:rsidP="009240C0">
      <w:pPr>
        <w:pStyle w:val="Apara"/>
      </w:pPr>
      <w:r>
        <w:tab/>
      </w:r>
      <w:r w:rsidRPr="009240C0">
        <w:t>(g)</w:t>
      </w:r>
      <w:r w:rsidRPr="009240C0">
        <w:tab/>
      </w:r>
      <w:r w:rsidR="001C489C" w:rsidRPr="009240C0">
        <w:t>the name of each controlled sports official at the event and the official’s capacity at the event;</w:t>
      </w:r>
    </w:p>
    <w:p w14:paraId="5BCE4CC8" w14:textId="77777777" w:rsidR="001C489C" w:rsidRPr="009240C0" w:rsidRDefault="009240C0" w:rsidP="009240C0">
      <w:pPr>
        <w:pStyle w:val="Apara"/>
      </w:pPr>
      <w:r>
        <w:tab/>
      </w:r>
      <w:r w:rsidRPr="009240C0">
        <w:t>(h)</w:t>
      </w:r>
      <w:r w:rsidRPr="009240C0">
        <w:tab/>
      </w:r>
      <w:r w:rsidR="00C613C6" w:rsidRPr="009240C0">
        <w:t xml:space="preserve">the name and age of each contestant </w:t>
      </w:r>
      <w:r w:rsidR="006C5562" w:rsidRPr="009240C0">
        <w:t xml:space="preserve">competing </w:t>
      </w:r>
      <w:r w:rsidR="00130D10" w:rsidRPr="009240C0">
        <w:t>in</w:t>
      </w:r>
      <w:r w:rsidR="00C613C6" w:rsidRPr="009240C0">
        <w:t xml:space="preserve"> the event;</w:t>
      </w:r>
    </w:p>
    <w:p w14:paraId="14648AE5" w14:textId="77777777" w:rsidR="00C613C6" w:rsidRPr="009240C0" w:rsidRDefault="009240C0" w:rsidP="009240C0">
      <w:pPr>
        <w:pStyle w:val="Apara"/>
      </w:pPr>
      <w:r>
        <w:tab/>
      </w:r>
      <w:r w:rsidRPr="009240C0">
        <w:t>(</w:t>
      </w:r>
      <w:proofErr w:type="spellStart"/>
      <w:r w:rsidRPr="009240C0">
        <w:t>i</w:t>
      </w:r>
      <w:proofErr w:type="spellEnd"/>
      <w:r w:rsidRPr="009240C0">
        <w:t>)</w:t>
      </w:r>
      <w:r w:rsidRPr="009240C0">
        <w:tab/>
      </w:r>
      <w:r w:rsidR="00C613C6" w:rsidRPr="009240C0">
        <w:t>a draw for the event;</w:t>
      </w:r>
    </w:p>
    <w:p w14:paraId="70313ECB" w14:textId="77777777" w:rsidR="002017FF" w:rsidRPr="009240C0" w:rsidRDefault="009240C0" w:rsidP="009240C0">
      <w:pPr>
        <w:pStyle w:val="Apara"/>
      </w:pPr>
      <w:r>
        <w:lastRenderedPageBreak/>
        <w:tab/>
      </w:r>
      <w:r w:rsidRPr="009240C0">
        <w:t>(j)</w:t>
      </w:r>
      <w:r w:rsidRPr="009240C0">
        <w:tab/>
      </w:r>
      <w:r w:rsidR="002017FF" w:rsidRPr="009240C0">
        <w:t xml:space="preserve">a copy of the rules that apply for each controlled sport, including any modified rules for children; </w:t>
      </w:r>
    </w:p>
    <w:p w14:paraId="2C42D627" w14:textId="77777777" w:rsidR="00C613C6" w:rsidRPr="009240C0" w:rsidRDefault="009240C0" w:rsidP="009240C0">
      <w:pPr>
        <w:pStyle w:val="Apara"/>
      </w:pPr>
      <w:r>
        <w:tab/>
      </w:r>
      <w:r w:rsidRPr="009240C0">
        <w:t>(k)</w:t>
      </w:r>
      <w:r w:rsidRPr="009240C0">
        <w:tab/>
      </w:r>
      <w:r w:rsidR="00C613C6" w:rsidRPr="009240C0">
        <w:t xml:space="preserve">written evidence that the event </w:t>
      </w:r>
      <w:r w:rsidR="004B47BD" w:rsidRPr="009240C0">
        <w:t>is not a registrable event</w:t>
      </w:r>
      <w:r w:rsidR="00316869" w:rsidRPr="009240C0">
        <w:t>.</w:t>
      </w:r>
    </w:p>
    <w:p w14:paraId="1B1E58EF" w14:textId="77777777" w:rsidR="00DB0F97" w:rsidRPr="009240C0" w:rsidRDefault="009240C0" w:rsidP="009240C0">
      <w:pPr>
        <w:pStyle w:val="AH5Sec"/>
      </w:pPr>
      <w:bookmarkStart w:id="29" w:name="_Toc32931727"/>
      <w:r w:rsidRPr="009858D4">
        <w:rPr>
          <w:rStyle w:val="CharSectNo"/>
        </w:rPr>
        <w:t>19</w:t>
      </w:r>
      <w:r w:rsidRPr="009240C0">
        <w:tab/>
      </w:r>
      <w:r w:rsidR="00DB0F97" w:rsidRPr="009240C0">
        <w:t>Minimum age for contestants—non-registrable events—Act, s 66 (a)</w:t>
      </w:r>
      <w:bookmarkEnd w:id="29"/>
    </w:p>
    <w:p w14:paraId="7646763A" w14:textId="77777777" w:rsidR="00DB0F97" w:rsidRPr="009240C0" w:rsidRDefault="009240C0" w:rsidP="009240C0">
      <w:pPr>
        <w:pStyle w:val="Amain"/>
      </w:pPr>
      <w:r>
        <w:tab/>
      </w:r>
      <w:r w:rsidRPr="009240C0">
        <w:t>(1)</w:t>
      </w:r>
      <w:r w:rsidRPr="009240C0">
        <w:tab/>
      </w:r>
      <w:r w:rsidR="00DB0F97" w:rsidRPr="009240C0">
        <w:t>The minimum age for contestants to compete in a non-registrable event is 14 years old.</w:t>
      </w:r>
    </w:p>
    <w:p w14:paraId="08329220" w14:textId="77777777" w:rsidR="00853552" w:rsidRPr="009240C0" w:rsidRDefault="009240C0" w:rsidP="009240C0">
      <w:pPr>
        <w:pStyle w:val="Amain"/>
      </w:pPr>
      <w:r>
        <w:tab/>
      </w:r>
      <w:r w:rsidRPr="009240C0">
        <w:t>(2)</w:t>
      </w:r>
      <w:r w:rsidRPr="009240C0">
        <w:tab/>
      </w:r>
      <w:r w:rsidR="00DB0F97" w:rsidRPr="009240C0">
        <w:t xml:space="preserve">However, subsection (1) does not apply to a non-registrable event </w:t>
      </w:r>
      <w:r w:rsidR="0041459D" w:rsidRPr="009240C0">
        <w:t>if</w:t>
      </w:r>
      <w:r w:rsidR="00853552" w:rsidRPr="009240C0">
        <w:t>—</w:t>
      </w:r>
    </w:p>
    <w:p w14:paraId="171C7D44" w14:textId="77777777" w:rsidR="00DB0F97" w:rsidRPr="009240C0" w:rsidRDefault="009240C0" w:rsidP="009240C0">
      <w:pPr>
        <w:pStyle w:val="Apara"/>
      </w:pPr>
      <w:r>
        <w:tab/>
      </w:r>
      <w:r w:rsidRPr="009240C0">
        <w:t>(a)</w:t>
      </w:r>
      <w:r w:rsidRPr="009240C0">
        <w:tab/>
      </w:r>
      <w:r w:rsidR="00F4098D" w:rsidRPr="009240C0">
        <w:t xml:space="preserve">for an event </w:t>
      </w:r>
      <w:r w:rsidR="00DB0F97" w:rsidRPr="009240C0">
        <w:t xml:space="preserve">conducted or approved in writing by </w:t>
      </w:r>
      <w:r w:rsidR="00853552" w:rsidRPr="009240C0">
        <w:t>a national sporting organisation</w:t>
      </w:r>
      <w:r w:rsidR="00F4098D" w:rsidRPr="009240C0">
        <w:t xml:space="preserve">—the event is </w:t>
      </w:r>
      <w:r w:rsidR="00853552" w:rsidRPr="009240C0">
        <w:t>conducted in accordance with the organisation’s rules; or</w:t>
      </w:r>
    </w:p>
    <w:p w14:paraId="3AFE508D" w14:textId="77777777" w:rsidR="00853552" w:rsidRPr="009240C0" w:rsidRDefault="009240C0" w:rsidP="009240C0">
      <w:pPr>
        <w:pStyle w:val="Apara"/>
      </w:pPr>
      <w:r>
        <w:tab/>
      </w:r>
      <w:r w:rsidRPr="009240C0">
        <w:t>(b)</w:t>
      </w:r>
      <w:r w:rsidRPr="009240C0">
        <w:tab/>
      </w:r>
      <w:r w:rsidR="00F4098D" w:rsidRPr="009240C0">
        <w:t xml:space="preserve">for an event conducted or approved in writing by an authorised controlled sports body other than a national sporting organisation—the Minister has approved </w:t>
      </w:r>
      <w:r w:rsidR="00B2536A" w:rsidRPr="009240C0">
        <w:t>a lower minimum age for the event.</w:t>
      </w:r>
    </w:p>
    <w:p w14:paraId="49650990" w14:textId="77777777" w:rsidR="00C3744C" w:rsidRPr="009240C0" w:rsidRDefault="009240C0" w:rsidP="009240C0">
      <w:pPr>
        <w:pStyle w:val="Amain"/>
      </w:pPr>
      <w:r>
        <w:tab/>
      </w:r>
      <w:r w:rsidRPr="009240C0">
        <w:t>(3)</w:t>
      </w:r>
      <w:r w:rsidRPr="009240C0">
        <w:tab/>
      </w:r>
      <w:r w:rsidR="003B63BE" w:rsidRPr="009240C0">
        <w:t>In deciding whether to approve a lower minimum age for a non</w:t>
      </w:r>
      <w:r w:rsidR="00E72952" w:rsidRPr="009240C0">
        <w:noBreakHyphen/>
      </w:r>
      <w:r w:rsidR="003B63BE" w:rsidRPr="009240C0">
        <w:t>registrable event under subsection (2) (b), the Minister must consider—</w:t>
      </w:r>
    </w:p>
    <w:p w14:paraId="442CB912" w14:textId="77777777" w:rsidR="003B63BE" w:rsidRPr="009240C0" w:rsidRDefault="009240C0" w:rsidP="009240C0">
      <w:pPr>
        <w:pStyle w:val="Apara"/>
      </w:pPr>
      <w:r>
        <w:tab/>
      </w:r>
      <w:r w:rsidRPr="009240C0">
        <w:t>(a)</w:t>
      </w:r>
      <w:r w:rsidRPr="009240C0">
        <w:tab/>
      </w:r>
      <w:r w:rsidR="00DF4E1D" w:rsidRPr="009240C0">
        <w:t>the rules of each controlled sport to be contested at the event and how the rules relate to children; and</w:t>
      </w:r>
    </w:p>
    <w:p w14:paraId="02C4C6A1" w14:textId="77777777" w:rsidR="00DF4E1D" w:rsidRPr="009240C0" w:rsidRDefault="009240C0" w:rsidP="009240C0">
      <w:pPr>
        <w:pStyle w:val="Apara"/>
      </w:pPr>
      <w:r>
        <w:tab/>
      </w:r>
      <w:r w:rsidRPr="009240C0">
        <w:t>(b)</w:t>
      </w:r>
      <w:r w:rsidRPr="009240C0">
        <w:tab/>
      </w:r>
      <w:r w:rsidR="00DF4E1D" w:rsidRPr="009240C0">
        <w:t xml:space="preserve">the procedures used by the </w:t>
      </w:r>
      <w:r w:rsidR="006E0D6C" w:rsidRPr="009240C0">
        <w:t xml:space="preserve">authorised controlled sports </w:t>
      </w:r>
      <w:r w:rsidR="00DF4E1D" w:rsidRPr="009240C0">
        <w:t xml:space="preserve">body </w:t>
      </w:r>
      <w:r w:rsidR="00E532BC" w:rsidRPr="009240C0">
        <w:t>to ensure children may safely compete in the event;</w:t>
      </w:r>
      <w:r w:rsidR="00E72952" w:rsidRPr="009240C0">
        <w:t xml:space="preserve"> and</w:t>
      </w:r>
    </w:p>
    <w:p w14:paraId="5204AEDB" w14:textId="77777777" w:rsidR="00162366" w:rsidRPr="009240C0" w:rsidRDefault="00162366" w:rsidP="00162366">
      <w:pPr>
        <w:pStyle w:val="aExamHdgpar"/>
      </w:pPr>
      <w:r w:rsidRPr="009240C0">
        <w:t>Examples</w:t>
      </w:r>
    </w:p>
    <w:p w14:paraId="18B4F363" w14:textId="77777777" w:rsidR="00162366" w:rsidRPr="009240C0" w:rsidRDefault="00162366" w:rsidP="00162366">
      <w:pPr>
        <w:pStyle w:val="aExamINumpar"/>
      </w:pPr>
      <w:r w:rsidRPr="009240C0">
        <w:t>1</w:t>
      </w:r>
      <w:r w:rsidRPr="009240C0">
        <w:tab/>
        <w:t>using protective clothing or equipment</w:t>
      </w:r>
    </w:p>
    <w:p w14:paraId="70E9CFB0" w14:textId="77777777" w:rsidR="00162366" w:rsidRPr="009240C0" w:rsidRDefault="00162366" w:rsidP="00162366">
      <w:pPr>
        <w:pStyle w:val="aExamINumpar"/>
      </w:pPr>
      <w:r w:rsidRPr="009240C0">
        <w:t>2</w:t>
      </w:r>
      <w:r w:rsidRPr="009240C0">
        <w:tab/>
        <w:t>holding shorter contests</w:t>
      </w:r>
    </w:p>
    <w:p w14:paraId="54D19204" w14:textId="77777777" w:rsidR="00162366" w:rsidRPr="009240C0" w:rsidRDefault="00162366" w:rsidP="00162366">
      <w:pPr>
        <w:pStyle w:val="aExamINumpar"/>
      </w:pPr>
      <w:r w:rsidRPr="009240C0">
        <w:t>3</w:t>
      </w:r>
      <w:r w:rsidRPr="009240C0">
        <w:tab/>
        <w:t>using limited or restricted techniques</w:t>
      </w:r>
    </w:p>
    <w:p w14:paraId="06DB7FB2" w14:textId="77777777" w:rsidR="00DF4E1D" w:rsidRPr="009240C0" w:rsidRDefault="009240C0" w:rsidP="00FA7AC7">
      <w:pPr>
        <w:pStyle w:val="Apara"/>
        <w:keepNext/>
      </w:pPr>
      <w:r>
        <w:lastRenderedPageBreak/>
        <w:tab/>
      </w:r>
      <w:r w:rsidRPr="009240C0">
        <w:t>(c)</w:t>
      </w:r>
      <w:r w:rsidRPr="009240C0">
        <w:tab/>
      </w:r>
      <w:r w:rsidR="00DF4E1D" w:rsidRPr="009240C0">
        <w:t>the body’s history of compliance with controlled sports legislation;</w:t>
      </w:r>
      <w:r w:rsidR="001360B0" w:rsidRPr="009240C0">
        <w:t xml:space="preserve"> and</w:t>
      </w:r>
    </w:p>
    <w:p w14:paraId="2DBE73C8" w14:textId="77777777" w:rsidR="00DF4E1D" w:rsidRPr="009240C0" w:rsidRDefault="009240C0" w:rsidP="009240C0">
      <w:pPr>
        <w:pStyle w:val="Apara"/>
      </w:pPr>
      <w:r>
        <w:tab/>
      </w:r>
      <w:r w:rsidRPr="009240C0">
        <w:t>(d)</w:t>
      </w:r>
      <w:r w:rsidRPr="009240C0">
        <w:tab/>
      </w:r>
      <w:r w:rsidR="00DF4E1D" w:rsidRPr="009240C0">
        <w:t xml:space="preserve">any advice received from </w:t>
      </w:r>
      <w:r w:rsidR="006E0D6C" w:rsidRPr="009240C0">
        <w:t>an</w:t>
      </w:r>
      <w:r w:rsidR="00DF4E1D" w:rsidRPr="009240C0">
        <w:t xml:space="preserve"> </w:t>
      </w:r>
      <w:r w:rsidR="006E0D6C" w:rsidRPr="009240C0">
        <w:t>advisory committee.</w:t>
      </w:r>
    </w:p>
    <w:p w14:paraId="7E6C8842" w14:textId="77777777" w:rsidR="00C27E67" w:rsidRPr="009240C0" w:rsidRDefault="009240C0" w:rsidP="009240C0">
      <w:pPr>
        <w:pStyle w:val="Amain"/>
        <w:keepNext/>
      </w:pPr>
      <w:r>
        <w:tab/>
      </w:r>
      <w:r w:rsidRPr="009240C0">
        <w:t>(4)</w:t>
      </w:r>
      <w:r w:rsidRPr="009240C0">
        <w:tab/>
      </w:r>
      <w:r w:rsidR="00C27E67" w:rsidRPr="009240C0">
        <w:t>If the Minister refuses to approve a lower minimum age for a non</w:t>
      </w:r>
      <w:r w:rsidR="006F7E83" w:rsidRPr="009240C0">
        <w:noBreakHyphen/>
      </w:r>
      <w:r w:rsidR="00C27E67" w:rsidRPr="009240C0">
        <w:t xml:space="preserve">registrable event, the Minister must give a reviewable decision notice to the </w:t>
      </w:r>
      <w:r w:rsidR="00307161" w:rsidRPr="009240C0">
        <w:t>authorised controlled sports</w:t>
      </w:r>
      <w:r w:rsidR="00D02445" w:rsidRPr="009240C0">
        <w:t xml:space="preserve"> body</w:t>
      </w:r>
      <w:r w:rsidR="000C40C7" w:rsidRPr="009240C0">
        <w:t xml:space="preserve"> for the event.</w:t>
      </w:r>
    </w:p>
    <w:p w14:paraId="24B44C8E" w14:textId="19F39248" w:rsidR="00770B4F" w:rsidRPr="009240C0" w:rsidRDefault="00770B4F" w:rsidP="009240C0">
      <w:pPr>
        <w:pStyle w:val="aNote"/>
        <w:keepNext/>
      </w:pPr>
      <w:r w:rsidRPr="009240C0">
        <w:rPr>
          <w:rStyle w:val="charItals"/>
        </w:rPr>
        <w:t>Note 1</w:t>
      </w:r>
      <w:r w:rsidRPr="009240C0">
        <w:rPr>
          <w:rStyle w:val="charItals"/>
        </w:rPr>
        <w:tab/>
      </w:r>
      <w:r w:rsidRPr="009240C0">
        <w:t xml:space="preserve">The decision-maker must also take reasonable steps to give a reviewable decision notice to any other person whose interests are affected by the decision (see </w:t>
      </w:r>
      <w:hyperlink r:id="rId42" w:tooltip="A2008-35" w:history="1">
        <w:r w:rsidR="00127214" w:rsidRPr="009240C0">
          <w:rPr>
            <w:rStyle w:val="charCitHyperlinkItal"/>
          </w:rPr>
          <w:t>ACT Civil and Administrative Tribunal Act 2008</w:t>
        </w:r>
      </w:hyperlink>
      <w:r w:rsidRPr="009240C0">
        <w:t>, s 67A).</w:t>
      </w:r>
    </w:p>
    <w:p w14:paraId="33E9B1BD" w14:textId="1157171C" w:rsidR="00770B4F" w:rsidRPr="009240C0" w:rsidRDefault="00770B4F" w:rsidP="00770B4F">
      <w:pPr>
        <w:pStyle w:val="aNote"/>
      </w:pPr>
      <w:r w:rsidRPr="009240C0">
        <w:rPr>
          <w:rStyle w:val="charItals"/>
        </w:rPr>
        <w:t>Note 2</w:t>
      </w:r>
      <w:r w:rsidRPr="009240C0">
        <w:rPr>
          <w:rStyle w:val="charItals"/>
        </w:rPr>
        <w:tab/>
      </w:r>
      <w:r w:rsidRPr="009240C0">
        <w:t xml:space="preserve">The requirements for a reviewable decision notice are prescribed under the </w:t>
      </w:r>
      <w:hyperlink r:id="rId43" w:tooltip="A2008-35" w:history="1">
        <w:r w:rsidR="00127214" w:rsidRPr="009240C0">
          <w:rPr>
            <w:rStyle w:val="charCitHyperlinkItal"/>
          </w:rPr>
          <w:t>ACT Civil and Administrative Tribunal Act 2008</w:t>
        </w:r>
      </w:hyperlink>
      <w:r w:rsidRPr="009240C0">
        <w:t>.</w:t>
      </w:r>
    </w:p>
    <w:p w14:paraId="27546472" w14:textId="77777777" w:rsidR="00D02445" w:rsidRPr="009240C0" w:rsidRDefault="009240C0" w:rsidP="009240C0">
      <w:pPr>
        <w:pStyle w:val="Amain"/>
        <w:keepNext/>
      </w:pPr>
      <w:r>
        <w:tab/>
      </w:r>
      <w:r w:rsidRPr="009240C0">
        <w:t>(5)</w:t>
      </w:r>
      <w:r w:rsidRPr="009240C0">
        <w:tab/>
      </w:r>
      <w:r w:rsidR="00D02445" w:rsidRPr="009240C0">
        <w:t xml:space="preserve">If </w:t>
      </w:r>
      <w:r w:rsidR="000C40C7" w:rsidRPr="009240C0">
        <w:t>an</w:t>
      </w:r>
      <w:r w:rsidR="00D02445" w:rsidRPr="009240C0">
        <w:t xml:space="preserve"> </w:t>
      </w:r>
      <w:r w:rsidR="000C40C7" w:rsidRPr="009240C0">
        <w:t>authorised controlled sports</w:t>
      </w:r>
      <w:r w:rsidR="00D02445" w:rsidRPr="009240C0">
        <w:t xml:space="preserve"> body receives a reviewable decision notice under subsection (4), the body may apply to the ACAT for review of the decision.</w:t>
      </w:r>
    </w:p>
    <w:p w14:paraId="6B9E3983" w14:textId="0885853C" w:rsidR="000C40C7" w:rsidRPr="009240C0" w:rsidRDefault="000C40C7" w:rsidP="000C40C7">
      <w:pPr>
        <w:pStyle w:val="aNote"/>
      </w:pPr>
      <w:r w:rsidRPr="009240C0">
        <w:rPr>
          <w:rStyle w:val="charItals"/>
        </w:rPr>
        <w:t>Note</w:t>
      </w:r>
      <w:r w:rsidRPr="009240C0">
        <w:rPr>
          <w:rStyle w:val="charItals"/>
        </w:rPr>
        <w:tab/>
      </w:r>
      <w:r w:rsidRPr="009240C0">
        <w:t xml:space="preserve">If a form is approved under the </w:t>
      </w:r>
      <w:hyperlink r:id="rId44" w:tooltip="A2008-35" w:history="1">
        <w:r w:rsidR="00127214" w:rsidRPr="009240C0">
          <w:rPr>
            <w:rStyle w:val="charCitHyperlinkItal"/>
          </w:rPr>
          <w:t>ACT Civil and Administrative Tribunal Act 2008</w:t>
        </w:r>
      </w:hyperlink>
      <w:r w:rsidRPr="009240C0">
        <w:rPr>
          <w:rStyle w:val="charItals"/>
        </w:rPr>
        <w:t xml:space="preserve"> </w:t>
      </w:r>
      <w:r w:rsidRPr="009240C0">
        <w:t>for the application, the form must be used.</w:t>
      </w:r>
    </w:p>
    <w:p w14:paraId="30113719" w14:textId="77777777" w:rsidR="00B2536A" w:rsidRPr="009240C0" w:rsidRDefault="009240C0" w:rsidP="009240C0">
      <w:pPr>
        <w:pStyle w:val="Amain"/>
        <w:keepNext/>
      </w:pPr>
      <w:r>
        <w:tab/>
      </w:r>
      <w:r w:rsidRPr="009240C0">
        <w:t>(6)</w:t>
      </w:r>
      <w:r w:rsidRPr="009240C0">
        <w:tab/>
      </w:r>
      <w:r w:rsidR="00B2536A" w:rsidRPr="009240C0">
        <w:t>An approval under subsection (2) (b) is a notifiable instrument</w:t>
      </w:r>
      <w:r w:rsidR="00E532BC" w:rsidRPr="009240C0">
        <w:t>.</w:t>
      </w:r>
    </w:p>
    <w:p w14:paraId="1F7B9220" w14:textId="283C9500" w:rsidR="00E532BC" w:rsidRPr="009240C0" w:rsidRDefault="00E532BC">
      <w:pPr>
        <w:pStyle w:val="aNote"/>
      </w:pPr>
      <w:r w:rsidRPr="009240C0">
        <w:rPr>
          <w:rStyle w:val="charItals"/>
        </w:rPr>
        <w:t>Note</w:t>
      </w:r>
      <w:r w:rsidRPr="009240C0">
        <w:rPr>
          <w:rStyle w:val="charItals"/>
        </w:rPr>
        <w:tab/>
      </w:r>
      <w:r w:rsidRPr="009240C0">
        <w:t xml:space="preserve">A notifiable instrument must be notified under the </w:t>
      </w:r>
      <w:hyperlink r:id="rId45" w:tooltip="A2001-14" w:history="1">
        <w:r w:rsidR="00127214" w:rsidRPr="009240C0">
          <w:rPr>
            <w:rStyle w:val="charCitHyperlinkAbbrev"/>
          </w:rPr>
          <w:t>Legislation Act</w:t>
        </w:r>
      </w:hyperlink>
      <w:r w:rsidRPr="009240C0">
        <w:t>.</w:t>
      </w:r>
    </w:p>
    <w:p w14:paraId="62A19982" w14:textId="77777777" w:rsidR="00853552" w:rsidRPr="009240C0" w:rsidRDefault="009240C0" w:rsidP="009240C0">
      <w:pPr>
        <w:pStyle w:val="Amain"/>
      </w:pPr>
      <w:r>
        <w:tab/>
      </w:r>
      <w:r w:rsidRPr="009240C0">
        <w:t>(7)</w:t>
      </w:r>
      <w:r w:rsidRPr="009240C0">
        <w:tab/>
      </w:r>
      <w:r w:rsidR="00853552" w:rsidRPr="009240C0">
        <w:t>In this section:</w:t>
      </w:r>
    </w:p>
    <w:p w14:paraId="6C8AFFCB" w14:textId="52E22450" w:rsidR="006E0D6C" w:rsidRPr="009240C0" w:rsidRDefault="006E0D6C" w:rsidP="009240C0">
      <w:pPr>
        <w:pStyle w:val="aDef"/>
        <w:keepNext/>
      </w:pPr>
      <w:r w:rsidRPr="009240C0">
        <w:rPr>
          <w:rStyle w:val="charBoldItals"/>
        </w:rPr>
        <w:t xml:space="preserve">advisory committee </w:t>
      </w:r>
      <w:r w:rsidRPr="009240C0">
        <w:t xml:space="preserve">means an advisory committee established by the Minister under the </w:t>
      </w:r>
      <w:hyperlink r:id="rId46" w:tooltip="Controlled Sports Act 2019" w:history="1">
        <w:r w:rsidR="00936D23" w:rsidRPr="009240C0">
          <w:rPr>
            <w:rStyle w:val="charCitHyperlinkAbbrev"/>
          </w:rPr>
          <w:t>Act</w:t>
        </w:r>
      </w:hyperlink>
      <w:r w:rsidRPr="009240C0">
        <w:t>, section 86.</w:t>
      </w:r>
    </w:p>
    <w:p w14:paraId="2B83FA58" w14:textId="77777777" w:rsidR="00601C51" w:rsidRPr="009240C0" w:rsidRDefault="00601C51" w:rsidP="009240C0">
      <w:pPr>
        <w:pStyle w:val="aDef"/>
        <w:keepNext/>
      </w:pPr>
      <w:r w:rsidRPr="009240C0">
        <w:rPr>
          <w:rStyle w:val="charBoldItals"/>
        </w:rPr>
        <w:t>controlled sports legislation</w:t>
      </w:r>
      <w:r w:rsidRPr="009240C0">
        <w:t xml:space="preserve"> means—</w:t>
      </w:r>
    </w:p>
    <w:p w14:paraId="0127D585" w14:textId="078E6C6C" w:rsidR="00601C51" w:rsidRPr="009240C0" w:rsidRDefault="009240C0" w:rsidP="009240C0">
      <w:pPr>
        <w:pStyle w:val="aDefpara"/>
        <w:keepNext/>
      </w:pPr>
      <w:r>
        <w:tab/>
      </w:r>
      <w:r w:rsidRPr="009240C0">
        <w:t>(a)</w:t>
      </w:r>
      <w:r w:rsidRPr="009240C0">
        <w:tab/>
      </w:r>
      <w:r w:rsidR="00601C51" w:rsidRPr="009240C0">
        <w:t xml:space="preserve">the </w:t>
      </w:r>
      <w:hyperlink r:id="rId47" w:tooltip="A1993-24" w:history="1">
        <w:r w:rsidR="00127214" w:rsidRPr="009240C0">
          <w:rPr>
            <w:rStyle w:val="charCitHyperlinkItal"/>
          </w:rPr>
          <w:t>Boxing Control Act 1993</w:t>
        </w:r>
      </w:hyperlink>
      <w:r w:rsidR="00601C51" w:rsidRPr="009240C0">
        <w:rPr>
          <w:rStyle w:val="charItals"/>
        </w:rPr>
        <w:t xml:space="preserve"> </w:t>
      </w:r>
      <w:r w:rsidR="00601C51" w:rsidRPr="009240C0">
        <w:t>(repealed); or</w:t>
      </w:r>
    </w:p>
    <w:p w14:paraId="7036F0BB" w14:textId="64FAD238" w:rsidR="00601C51" w:rsidRPr="009240C0" w:rsidRDefault="009240C0" w:rsidP="009240C0">
      <w:pPr>
        <w:pStyle w:val="aDefpara"/>
        <w:keepNext/>
      </w:pPr>
      <w:r>
        <w:tab/>
      </w:r>
      <w:r w:rsidRPr="009240C0">
        <w:t>(b)</w:t>
      </w:r>
      <w:r w:rsidRPr="009240C0">
        <w:tab/>
      </w:r>
      <w:r w:rsidR="00601C51" w:rsidRPr="009240C0">
        <w:t xml:space="preserve">the </w:t>
      </w:r>
      <w:hyperlink r:id="rId48" w:tooltip="A2019-9" w:history="1">
        <w:r w:rsidR="00127214" w:rsidRPr="009240C0">
          <w:rPr>
            <w:rStyle w:val="charCitHyperlinkItal"/>
          </w:rPr>
          <w:t>Controlled Sports Act 2019</w:t>
        </w:r>
      </w:hyperlink>
      <w:r w:rsidR="00601C51" w:rsidRPr="009240C0">
        <w:t>; or</w:t>
      </w:r>
    </w:p>
    <w:p w14:paraId="06BE3697" w14:textId="77777777" w:rsidR="00601C51" w:rsidRPr="009240C0" w:rsidRDefault="009240C0" w:rsidP="009240C0">
      <w:pPr>
        <w:pStyle w:val="aDefpara"/>
      </w:pPr>
      <w:r>
        <w:tab/>
      </w:r>
      <w:r w:rsidRPr="009240C0">
        <w:t>(c)</w:t>
      </w:r>
      <w:r w:rsidRPr="009240C0">
        <w:tab/>
      </w:r>
      <w:r w:rsidR="00601C51" w:rsidRPr="009240C0">
        <w:t>a corresponding law.</w:t>
      </w:r>
    </w:p>
    <w:p w14:paraId="4A40F939" w14:textId="427E851E" w:rsidR="00853552" w:rsidRPr="009240C0" w:rsidRDefault="00853552" w:rsidP="009240C0">
      <w:pPr>
        <w:pStyle w:val="aDef"/>
      </w:pPr>
      <w:r w:rsidRPr="009240C0">
        <w:rPr>
          <w:rStyle w:val="charBoldItals"/>
        </w:rPr>
        <w:t>national sporting organisation</w:t>
      </w:r>
      <w:r w:rsidRPr="009240C0">
        <w:t xml:space="preserve">—see the </w:t>
      </w:r>
      <w:hyperlink r:id="rId49" w:tooltip="Controlled Sports Act 2019" w:history="1">
        <w:r w:rsidR="00936D23" w:rsidRPr="009240C0">
          <w:rPr>
            <w:rStyle w:val="charCitHyperlinkAbbrev"/>
          </w:rPr>
          <w:t>Act</w:t>
        </w:r>
      </w:hyperlink>
      <w:r w:rsidRPr="009240C0">
        <w:t>, section 63 (7).</w:t>
      </w:r>
    </w:p>
    <w:p w14:paraId="39A5ECA7" w14:textId="77777777" w:rsidR="00F6366B" w:rsidRPr="009240C0" w:rsidRDefault="00F6366B" w:rsidP="00F6366B">
      <w:pPr>
        <w:pStyle w:val="PageBreak"/>
      </w:pPr>
      <w:r w:rsidRPr="009240C0">
        <w:br w:type="page"/>
      </w:r>
    </w:p>
    <w:p w14:paraId="2D74A08E" w14:textId="77777777" w:rsidR="00F6366B" w:rsidRPr="009858D4" w:rsidRDefault="009240C0" w:rsidP="009240C0">
      <w:pPr>
        <w:pStyle w:val="AH2Part"/>
      </w:pPr>
      <w:bookmarkStart w:id="30" w:name="_Toc32931728"/>
      <w:r w:rsidRPr="009858D4">
        <w:rPr>
          <w:rStyle w:val="CharPartNo"/>
        </w:rPr>
        <w:lastRenderedPageBreak/>
        <w:t>Part 5</w:t>
      </w:r>
      <w:r w:rsidRPr="009240C0">
        <w:tab/>
      </w:r>
      <w:r w:rsidR="00F6366B" w:rsidRPr="009858D4">
        <w:rPr>
          <w:rStyle w:val="CharPartText"/>
        </w:rPr>
        <w:t>Definitions—Act, dictionary</w:t>
      </w:r>
      <w:bookmarkEnd w:id="30"/>
    </w:p>
    <w:p w14:paraId="6E4031EA" w14:textId="77777777" w:rsidR="00702548" w:rsidRPr="009240C0" w:rsidRDefault="009240C0" w:rsidP="009240C0">
      <w:pPr>
        <w:pStyle w:val="AH5Sec"/>
        <w:rPr>
          <w:bCs/>
          <w:iCs/>
        </w:rPr>
      </w:pPr>
      <w:bookmarkStart w:id="31" w:name="_Toc32931729"/>
      <w:r w:rsidRPr="009858D4">
        <w:rPr>
          <w:rStyle w:val="CharSectNo"/>
        </w:rPr>
        <w:t>20</w:t>
      </w:r>
      <w:r w:rsidRPr="009240C0">
        <w:rPr>
          <w:bCs/>
          <w:iCs/>
        </w:rPr>
        <w:tab/>
      </w:r>
      <w:r w:rsidR="00B2732B" w:rsidRPr="009240C0">
        <w:t>Medical details—</w:t>
      </w:r>
      <w:r w:rsidR="001B1E46" w:rsidRPr="009240C0">
        <w:rPr>
          <w:bCs/>
        </w:rPr>
        <w:t xml:space="preserve">Act, </w:t>
      </w:r>
      <w:proofErr w:type="spellStart"/>
      <w:r w:rsidR="00B2732B" w:rsidRPr="009240C0">
        <w:t>d</w:t>
      </w:r>
      <w:r w:rsidR="00702548" w:rsidRPr="009240C0">
        <w:t>ict</w:t>
      </w:r>
      <w:proofErr w:type="spellEnd"/>
      <w:r w:rsidR="00702548" w:rsidRPr="009240C0">
        <w:t xml:space="preserve">, def </w:t>
      </w:r>
      <w:r w:rsidR="00702548" w:rsidRPr="009240C0">
        <w:rPr>
          <w:rStyle w:val="charItals"/>
        </w:rPr>
        <w:t>certificate of fitness</w:t>
      </w:r>
      <w:r w:rsidR="00702548" w:rsidRPr="009240C0">
        <w:rPr>
          <w:bCs/>
          <w:iCs/>
        </w:rPr>
        <w:t>, par (b)</w:t>
      </w:r>
      <w:bookmarkEnd w:id="31"/>
    </w:p>
    <w:p w14:paraId="2FC7BF0B" w14:textId="77777777" w:rsidR="00B2732B" w:rsidRPr="009240C0" w:rsidRDefault="00B2732B" w:rsidP="001F4130">
      <w:pPr>
        <w:pStyle w:val="Amainreturn"/>
      </w:pPr>
      <w:r w:rsidRPr="009240C0">
        <w:t xml:space="preserve">The following details are prescribed </w:t>
      </w:r>
      <w:r w:rsidR="001F4130" w:rsidRPr="009240C0">
        <w:t xml:space="preserve">for a certificate </w:t>
      </w:r>
      <w:r w:rsidRPr="009240C0">
        <w:t>for a person:</w:t>
      </w:r>
    </w:p>
    <w:p w14:paraId="1CF8C52A" w14:textId="77777777" w:rsidR="00B2732B" w:rsidRPr="009240C0" w:rsidRDefault="009240C0" w:rsidP="009240C0">
      <w:pPr>
        <w:pStyle w:val="Apara"/>
      </w:pPr>
      <w:r>
        <w:tab/>
      </w:r>
      <w:r w:rsidRPr="009240C0">
        <w:t>(a)</w:t>
      </w:r>
      <w:r w:rsidRPr="009240C0">
        <w:tab/>
      </w:r>
      <w:r w:rsidR="00B2732B" w:rsidRPr="009240C0">
        <w:t>any injuries or medical conditions</w:t>
      </w:r>
      <w:r w:rsidR="001F4130" w:rsidRPr="009240C0">
        <w:t xml:space="preserve"> the person is suffering from on the date the certificate is issued</w:t>
      </w:r>
      <w:r w:rsidR="00B2732B" w:rsidRPr="009240C0">
        <w:t>;</w:t>
      </w:r>
    </w:p>
    <w:p w14:paraId="0EB0B0A1" w14:textId="77777777" w:rsidR="00B2732B" w:rsidRPr="009240C0" w:rsidRDefault="009240C0" w:rsidP="009240C0">
      <w:pPr>
        <w:pStyle w:val="Apara"/>
      </w:pPr>
      <w:r>
        <w:tab/>
      </w:r>
      <w:r w:rsidRPr="009240C0">
        <w:t>(b)</w:t>
      </w:r>
      <w:r w:rsidRPr="009240C0">
        <w:tab/>
      </w:r>
      <w:r w:rsidR="00B2732B" w:rsidRPr="009240C0">
        <w:t>the date the person last competed in a controlled sports event;</w:t>
      </w:r>
    </w:p>
    <w:p w14:paraId="2B74D832" w14:textId="77777777" w:rsidR="00B2732B" w:rsidRPr="009240C0" w:rsidRDefault="009240C0" w:rsidP="009240C0">
      <w:pPr>
        <w:pStyle w:val="Apara"/>
      </w:pPr>
      <w:r>
        <w:tab/>
      </w:r>
      <w:r w:rsidRPr="009240C0">
        <w:t>(c)</w:t>
      </w:r>
      <w:r w:rsidRPr="009240C0">
        <w:tab/>
      </w:r>
      <w:r w:rsidR="001F4130" w:rsidRPr="009240C0">
        <w:t>details of any knockouts, concussions or other head traumas sustained by the person since the date the person’s previous certificate of fitness</w:t>
      </w:r>
      <w:r w:rsidR="00CB3083" w:rsidRPr="009240C0">
        <w:t xml:space="preserve"> was issued</w:t>
      </w:r>
      <w:r w:rsidR="001F4130" w:rsidRPr="009240C0">
        <w:t>.</w:t>
      </w:r>
    </w:p>
    <w:p w14:paraId="3C96C97C" w14:textId="77777777" w:rsidR="00D707D2" w:rsidRPr="009240C0" w:rsidRDefault="009240C0" w:rsidP="009240C0">
      <w:pPr>
        <w:pStyle w:val="AH5Sec"/>
        <w:rPr>
          <w:rStyle w:val="charItals"/>
        </w:rPr>
      </w:pPr>
      <w:bookmarkStart w:id="32" w:name="_Toc32931730"/>
      <w:r w:rsidRPr="009858D4">
        <w:rPr>
          <w:rStyle w:val="CharSectNo"/>
        </w:rPr>
        <w:t>21</w:t>
      </w:r>
      <w:r w:rsidRPr="009240C0">
        <w:rPr>
          <w:rStyle w:val="charItals"/>
          <w:i w:val="0"/>
        </w:rPr>
        <w:tab/>
      </w:r>
      <w:r w:rsidR="00D707D2" w:rsidRPr="009240C0">
        <w:t>Corresponding law—</w:t>
      </w:r>
      <w:r w:rsidR="00D707D2" w:rsidRPr="009240C0">
        <w:rPr>
          <w:bCs/>
        </w:rPr>
        <w:t xml:space="preserve">Act, </w:t>
      </w:r>
      <w:proofErr w:type="spellStart"/>
      <w:r w:rsidR="00D707D2" w:rsidRPr="009240C0">
        <w:t>dict</w:t>
      </w:r>
      <w:proofErr w:type="spellEnd"/>
      <w:r w:rsidR="00D707D2" w:rsidRPr="009240C0">
        <w:t>, def</w:t>
      </w:r>
      <w:r w:rsidR="00936D23" w:rsidRPr="009240C0">
        <w:t xml:space="preserve"> </w:t>
      </w:r>
      <w:r w:rsidR="00D707D2" w:rsidRPr="009240C0">
        <w:rPr>
          <w:rStyle w:val="charItals"/>
        </w:rPr>
        <w:t>corresponding law</w:t>
      </w:r>
      <w:bookmarkEnd w:id="32"/>
    </w:p>
    <w:p w14:paraId="7FBC7348" w14:textId="77777777" w:rsidR="00D707D2" w:rsidRPr="009240C0" w:rsidRDefault="00D707D2" w:rsidP="00D707D2">
      <w:pPr>
        <w:pStyle w:val="Amainreturn"/>
      </w:pPr>
      <w:r w:rsidRPr="009240C0">
        <w:t>The following laws are prescribed:</w:t>
      </w:r>
    </w:p>
    <w:p w14:paraId="7B9F9E2B" w14:textId="5CD6C047" w:rsidR="00D707D2" w:rsidRPr="009240C0" w:rsidRDefault="009240C0" w:rsidP="009240C0">
      <w:pPr>
        <w:pStyle w:val="Apara"/>
      </w:pPr>
      <w:r>
        <w:tab/>
      </w:r>
      <w:r w:rsidRPr="009240C0">
        <w:t>(a)</w:t>
      </w:r>
      <w:r w:rsidRPr="009240C0">
        <w:tab/>
      </w:r>
      <w:r w:rsidR="00D707D2" w:rsidRPr="009240C0">
        <w:t xml:space="preserve">the </w:t>
      </w:r>
      <w:hyperlink r:id="rId50" w:tooltip="Act 2000 No 36 (SA)" w:history="1">
        <w:r w:rsidR="002340A8" w:rsidRPr="009240C0">
          <w:rPr>
            <w:rStyle w:val="charCitHyperlinkItal"/>
          </w:rPr>
          <w:t>Boxing and Martial Arts Act 2000</w:t>
        </w:r>
      </w:hyperlink>
      <w:r w:rsidR="00D707D2" w:rsidRPr="009240C0">
        <w:rPr>
          <w:rStyle w:val="charItals"/>
        </w:rPr>
        <w:t xml:space="preserve"> </w:t>
      </w:r>
      <w:r w:rsidR="00D707D2" w:rsidRPr="009240C0">
        <w:t>(SA);</w:t>
      </w:r>
    </w:p>
    <w:p w14:paraId="3583D221" w14:textId="224A227D" w:rsidR="00D707D2" w:rsidRPr="009240C0" w:rsidRDefault="009240C0" w:rsidP="009240C0">
      <w:pPr>
        <w:pStyle w:val="Apara"/>
      </w:pPr>
      <w:r>
        <w:tab/>
      </w:r>
      <w:r w:rsidRPr="009240C0">
        <w:t>(b)</w:t>
      </w:r>
      <w:r w:rsidRPr="009240C0">
        <w:tab/>
      </w:r>
      <w:r w:rsidR="00D707D2" w:rsidRPr="009240C0">
        <w:t xml:space="preserve">the </w:t>
      </w:r>
      <w:hyperlink r:id="rId51" w:tooltip="Act 1987 No 2 (WA)" w:history="1">
        <w:r w:rsidR="002340A8" w:rsidRPr="009240C0">
          <w:rPr>
            <w:rStyle w:val="charCitHyperlinkItal"/>
          </w:rPr>
          <w:t>Combat Sports Act 1987</w:t>
        </w:r>
      </w:hyperlink>
      <w:r w:rsidR="00D707D2" w:rsidRPr="009240C0">
        <w:rPr>
          <w:rStyle w:val="charItals"/>
        </w:rPr>
        <w:t xml:space="preserve"> </w:t>
      </w:r>
      <w:r w:rsidR="00D707D2" w:rsidRPr="009240C0">
        <w:t>(WA);</w:t>
      </w:r>
    </w:p>
    <w:p w14:paraId="1D21153B" w14:textId="266D306E" w:rsidR="00D707D2" w:rsidRPr="009240C0" w:rsidRDefault="009240C0" w:rsidP="009240C0">
      <w:pPr>
        <w:pStyle w:val="Apara"/>
      </w:pPr>
      <w:r>
        <w:tab/>
      </w:r>
      <w:r w:rsidRPr="009240C0">
        <w:t>(c)</w:t>
      </w:r>
      <w:r w:rsidRPr="009240C0">
        <w:tab/>
      </w:r>
      <w:r w:rsidR="00D707D2" w:rsidRPr="009240C0">
        <w:t xml:space="preserve">the </w:t>
      </w:r>
      <w:hyperlink r:id="rId52" w:anchor="/view/act/2013/96" w:tooltip="Act 2013 No 96 (NSW)" w:history="1">
        <w:r w:rsidR="002340A8" w:rsidRPr="009240C0">
          <w:rPr>
            <w:rStyle w:val="charCitHyperlinkItal"/>
          </w:rPr>
          <w:t>Combat Sports Act 2013</w:t>
        </w:r>
      </w:hyperlink>
      <w:r w:rsidR="00D707D2" w:rsidRPr="009240C0">
        <w:rPr>
          <w:rStyle w:val="charItals"/>
        </w:rPr>
        <w:t xml:space="preserve"> </w:t>
      </w:r>
      <w:r w:rsidR="00D707D2" w:rsidRPr="009240C0">
        <w:t>(NSW);</w:t>
      </w:r>
    </w:p>
    <w:p w14:paraId="193838BA" w14:textId="6551B586" w:rsidR="00D707D2" w:rsidRPr="009240C0" w:rsidRDefault="009240C0" w:rsidP="009240C0">
      <w:pPr>
        <w:pStyle w:val="Apara"/>
      </w:pPr>
      <w:r>
        <w:tab/>
      </w:r>
      <w:r w:rsidRPr="009240C0">
        <w:t>(d)</w:t>
      </w:r>
      <w:r w:rsidRPr="009240C0">
        <w:tab/>
      </w:r>
      <w:r w:rsidR="00D707D2" w:rsidRPr="009240C0">
        <w:t xml:space="preserve">the </w:t>
      </w:r>
      <w:hyperlink r:id="rId53" w:tooltip="Act 1985 No 10183 (Vic)" w:history="1">
        <w:r w:rsidR="006C12C3" w:rsidRPr="009240C0">
          <w:rPr>
            <w:rStyle w:val="charCitHyperlinkItal"/>
          </w:rPr>
          <w:t>Professional Boxing and Combat Sports Act 1985</w:t>
        </w:r>
      </w:hyperlink>
      <w:r w:rsidR="00D707D2" w:rsidRPr="009240C0">
        <w:rPr>
          <w:rStyle w:val="charItals"/>
        </w:rPr>
        <w:t xml:space="preserve"> </w:t>
      </w:r>
      <w:r w:rsidR="00D707D2" w:rsidRPr="009240C0">
        <w:t>(Vic).</w:t>
      </w:r>
    </w:p>
    <w:p w14:paraId="1CE4E534" w14:textId="77777777" w:rsidR="00233E1B" w:rsidRPr="009240C0" w:rsidRDefault="009240C0" w:rsidP="009240C0">
      <w:pPr>
        <w:pStyle w:val="AH5Sec"/>
        <w:rPr>
          <w:bCs/>
          <w:iCs/>
        </w:rPr>
      </w:pPr>
      <w:bookmarkStart w:id="33" w:name="_Toc32931731"/>
      <w:r w:rsidRPr="009858D4">
        <w:rPr>
          <w:rStyle w:val="CharSectNo"/>
        </w:rPr>
        <w:t>22</w:t>
      </w:r>
      <w:r w:rsidRPr="009240C0">
        <w:rPr>
          <w:bCs/>
          <w:iCs/>
        </w:rPr>
        <w:tab/>
      </w:r>
      <w:r w:rsidR="00233E1B" w:rsidRPr="009240C0">
        <w:t xml:space="preserve">Medical </w:t>
      </w:r>
      <w:r w:rsidR="00717C59" w:rsidRPr="009240C0">
        <w:t>investigations</w:t>
      </w:r>
      <w:r w:rsidR="00233E1B" w:rsidRPr="009240C0">
        <w:t>—</w:t>
      </w:r>
      <w:r w:rsidR="001B1E46" w:rsidRPr="009240C0">
        <w:rPr>
          <w:bCs/>
        </w:rPr>
        <w:t xml:space="preserve">Act, </w:t>
      </w:r>
      <w:proofErr w:type="spellStart"/>
      <w:r w:rsidR="00233E1B" w:rsidRPr="009240C0">
        <w:t>dict</w:t>
      </w:r>
      <w:proofErr w:type="spellEnd"/>
      <w:r w:rsidR="00233E1B" w:rsidRPr="009240C0">
        <w:t xml:space="preserve">, def </w:t>
      </w:r>
      <w:r w:rsidR="00233E1B" w:rsidRPr="009240C0">
        <w:rPr>
          <w:rStyle w:val="charItals"/>
        </w:rPr>
        <w:t>pre</w:t>
      </w:r>
      <w:r w:rsidR="007C4C35" w:rsidRPr="009240C0">
        <w:rPr>
          <w:rStyle w:val="charItals"/>
        </w:rPr>
        <w:noBreakHyphen/>
      </w:r>
      <w:r w:rsidR="00233E1B" w:rsidRPr="009240C0">
        <w:rPr>
          <w:rStyle w:val="charItals"/>
        </w:rPr>
        <w:t>event medical clearance certificate</w:t>
      </w:r>
      <w:r w:rsidR="00233E1B" w:rsidRPr="009240C0">
        <w:rPr>
          <w:bCs/>
          <w:iCs/>
        </w:rPr>
        <w:t>, par (b)</w:t>
      </w:r>
      <w:bookmarkEnd w:id="33"/>
    </w:p>
    <w:p w14:paraId="1439C71F" w14:textId="77777777" w:rsidR="00233E1B" w:rsidRPr="009240C0" w:rsidRDefault="009240C0" w:rsidP="009240C0">
      <w:pPr>
        <w:pStyle w:val="Amain"/>
      </w:pPr>
      <w:r>
        <w:tab/>
      </w:r>
      <w:r w:rsidRPr="009240C0">
        <w:t>(1)</w:t>
      </w:r>
      <w:r w:rsidRPr="009240C0">
        <w:tab/>
      </w:r>
      <w:r w:rsidR="00233E1B" w:rsidRPr="009240C0">
        <w:t xml:space="preserve">The following </w:t>
      </w:r>
      <w:r w:rsidR="00717C59" w:rsidRPr="009240C0">
        <w:t>investigations</w:t>
      </w:r>
      <w:r w:rsidR="00233E1B" w:rsidRPr="009240C0">
        <w:t xml:space="preserve"> are prescribed for a certificate for a controlled sports contestant:</w:t>
      </w:r>
    </w:p>
    <w:p w14:paraId="0798B1D4" w14:textId="77777777" w:rsidR="00233E1B" w:rsidRPr="009240C0" w:rsidRDefault="009240C0" w:rsidP="009240C0">
      <w:pPr>
        <w:pStyle w:val="Apara"/>
      </w:pPr>
      <w:r>
        <w:tab/>
      </w:r>
      <w:r w:rsidRPr="009240C0">
        <w:t>(a)</w:t>
      </w:r>
      <w:r w:rsidRPr="009240C0">
        <w:tab/>
      </w:r>
      <w:r w:rsidR="00717C59" w:rsidRPr="009240C0">
        <w:t xml:space="preserve">an investigation to determine </w:t>
      </w:r>
      <w:r w:rsidR="00233E1B" w:rsidRPr="009240C0">
        <w:t>whether the contestant</w:t>
      </w:r>
      <w:r w:rsidR="00F9687F" w:rsidRPr="009240C0">
        <w:t>—</w:t>
      </w:r>
    </w:p>
    <w:p w14:paraId="07EAC306" w14:textId="77777777" w:rsidR="00F9687F" w:rsidRPr="009240C0" w:rsidRDefault="009240C0" w:rsidP="009240C0">
      <w:pPr>
        <w:pStyle w:val="Asubpara"/>
      </w:pPr>
      <w:r>
        <w:tab/>
      </w:r>
      <w:r w:rsidRPr="009240C0">
        <w:t>(</w:t>
      </w:r>
      <w:proofErr w:type="spellStart"/>
      <w:r w:rsidRPr="009240C0">
        <w:t>i</w:t>
      </w:r>
      <w:proofErr w:type="spellEnd"/>
      <w:r w:rsidRPr="009240C0">
        <w:t>)</w:t>
      </w:r>
      <w:r w:rsidRPr="009240C0">
        <w:tab/>
      </w:r>
      <w:r w:rsidR="00F9687F" w:rsidRPr="009240C0">
        <w:t>is dehydrated;</w:t>
      </w:r>
      <w:r w:rsidR="00717C59" w:rsidRPr="009240C0">
        <w:t xml:space="preserve"> or</w:t>
      </w:r>
    </w:p>
    <w:p w14:paraId="544868B6" w14:textId="77777777" w:rsidR="00F9687F" w:rsidRPr="009240C0" w:rsidRDefault="009240C0" w:rsidP="009240C0">
      <w:pPr>
        <w:pStyle w:val="Asubpara"/>
      </w:pPr>
      <w:r>
        <w:tab/>
      </w:r>
      <w:r w:rsidRPr="009240C0">
        <w:t>(ii)</w:t>
      </w:r>
      <w:r w:rsidRPr="009240C0">
        <w:tab/>
      </w:r>
      <w:r w:rsidR="00F9687F" w:rsidRPr="009240C0">
        <w:t>has recently consumed alcohol or used a prohibited substance;</w:t>
      </w:r>
      <w:r w:rsidR="00717C59" w:rsidRPr="009240C0">
        <w:t xml:space="preserve"> or</w:t>
      </w:r>
    </w:p>
    <w:p w14:paraId="78E5FC69" w14:textId="77777777" w:rsidR="00F9687F" w:rsidRPr="009240C0" w:rsidRDefault="009240C0" w:rsidP="009240C0">
      <w:pPr>
        <w:pStyle w:val="Asubpara"/>
      </w:pPr>
      <w:r>
        <w:tab/>
      </w:r>
      <w:r w:rsidRPr="009240C0">
        <w:t>(iii)</w:t>
      </w:r>
      <w:r w:rsidRPr="009240C0">
        <w:tab/>
      </w:r>
      <w:r w:rsidR="00F9687F" w:rsidRPr="009240C0">
        <w:t>has recent</w:t>
      </w:r>
      <w:r w:rsidR="00317C83" w:rsidRPr="009240C0">
        <w:t>ly sustained a</w:t>
      </w:r>
      <w:r w:rsidR="00DF5D5B" w:rsidRPr="009240C0">
        <w:t>n injury,</w:t>
      </w:r>
      <w:r w:rsidR="00F9687F" w:rsidRPr="009240C0">
        <w:t xml:space="preserve"> fracture or </w:t>
      </w:r>
      <w:r w:rsidR="00FE163C" w:rsidRPr="009240C0">
        <w:t>wound</w:t>
      </w:r>
      <w:r w:rsidR="00F9687F" w:rsidRPr="009240C0">
        <w:t>;</w:t>
      </w:r>
      <w:r w:rsidR="00717C59" w:rsidRPr="009240C0">
        <w:t xml:space="preserve"> or</w:t>
      </w:r>
    </w:p>
    <w:p w14:paraId="2A11305F" w14:textId="77777777" w:rsidR="00F9687F" w:rsidRPr="009240C0" w:rsidRDefault="009240C0" w:rsidP="00FA7AC7">
      <w:pPr>
        <w:pStyle w:val="Asubpara"/>
        <w:keepNext/>
      </w:pPr>
      <w:r>
        <w:lastRenderedPageBreak/>
        <w:tab/>
      </w:r>
      <w:r w:rsidRPr="009240C0">
        <w:t>(iv)</w:t>
      </w:r>
      <w:r w:rsidRPr="009240C0">
        <w:tab/>
      </w:r>
      <w:r w:rsidR="00DF5D5B" w:rsidRPr="009240C0">
        <w:t>i</w:t>
      </w:r>
      <w:r w:rsidR="00F9687F" w:rsidRPr="009240C0">
        <w:t xml:space="preserve">s </w:t>
      </w:r>
      <w:r w:rsidR="00DF5D5B" w:rsidRPr="009240C0">
        <w:t xml:space="preserve">suffering from </w:t>
      </w:r>
      <w:r w:rsidR="00317C83" w:rsidRPr="009240C0">
        <w:t>an</w:t>
      </w:r>
      <w:r w:rsidR="00F9687F" w:rsidRPr="009240C0">
        <w:t xml:space="preserve"> illness;</w:t>
      </w:r>
      <w:r w:rsidR="00717C59" w:rsidRPr="009240C0">
        <w:t xml:space="preserve"> or</w:t>
      </w:r>
    </w:p>
    <w:p w14:paraId="70797976" w14:textId="77777777" w:rsidR="00F9687F" w:rsidRPr="009240C0" w:rsidRDefault="009240C0" w:rsidP="009240C0">
      <w:pPr>
        <w:pStyle w:val="Asubpara"/>
      </w:pPr>
      <w:r>
        <w:tab/>
      </w:r>
      <w:r w:rsidRPr="009240C0">
        <w:t>(v)</w:t>
      </w:r>
      <w:r w:rsidRPr="009240C0">
        <w:tab/>
      </w:r>
      <w:r w:rsidR="00F9687F" w:rsidRPr="009240C0">
        <w:t>has a skin infection or disease;</w:t>
      </w:r>
      <w:r w:rsidR="00717C59" w:rsidRPr="009240C0">
        <w:t xml:space="preserve"> or</w:t>
      </w:r>
    </w:p>
    <w:p w14:paraId="7F35929C" w14:textId="77777777" w:rsidR="00F9687F" w:rsidRPr="009240C0" w:rsidRDefault="009240C0" w:rsidP="009240C0">
      <w:pPr>
        <w:pStyle w:val="Asubpara"/>
      </w:pPr>
      <w:r>
        <w:tab/>
      </w:r>
      <w:r w:rsidRPr="009240C0">
        <w:t>(vi)</w:t>
      </w:r>
      <w:r w:rsidRPr="009240C0">
        <w:tab/>
      </w:r>
      <w:r w:rsidR="00F9687F" w:rsidRPr="009240C0">
        <w:t>is pregnant;</w:t>
      </w:r>
    </w:p>
    <w:p w14:paraId="4546567E" w14:textId="77777777" w:rsidR="00F9687F" w:rsidRPr="009240C0" w:rsidRDefault="009240C0" w:rsidP="009240C0">
      <w:pPr>
        <w:pStyle w:val="Apara"/>
      </w:pPr>
      <w:r>
        <w:tab/>
      </w:r>
      <w:r w:rsidRPr="009240C0">
        <w:t>(b)</w:t>
      </w:r>
      <w:r w:rsidRPr="009240C0">
        <w:tab/>
      </w:r>
      <w:r w:rsidR="00361339" w:rsidRPr="009240C0">
        <w:t xml:space="preserve">any other investigation to determine whether the contestant </w:t>
      </w:r>
      <w:r w:rsidR="00F9687F" w:rsidRPr="009240C0">
        <w:t>is suffering from any medical condition that</w:t>
      </w:r>
      <w:r w:rsidR="00717C59" w:rsidRPr="009240C0">
        <w:t xml:space="preserve"> may prevent the contestant from safely competing in a controlled sports event.</w:t>
      </w:r>
    </w:p>
    <w:p w14:paraId="3671084D" w14:textId="77777777" w:rsidR="00317C83" w:rsidRPr="009240C0" w:rsidRDefault="009240C0" w:rsidP="009240C0">
      <w:pPr>
        <w:pStyle w:val="Amain"/>
        <w:rPr>
          <w:lang w:eastAsia="en-AU"/>
        </w:rPr>
      </w:pPr>
      <w:r>
        <w:rPr>
          <w:lang w:eastAsia="en-AU"/>
        </w:rPr>
        <w:tab/>
      </w:r>
      <w:r w:rsidRPr="009240C0">
        <w:rPr>
          <w:lang w:eastAsia="en-AU"/>
        </w:rPr>
        <w:t>(2)</w:t>
      </w:r>
      <w:r w:rsidRPr="009240C0">
        <w:rPr>
          <w:lang w:eastAsia="en-AU"/>
        </w:rPr>
        <w:tab/>
      </w:r>
      <w:r w:rsidR="00317C83" w:rsidRPr="009240C0">
        <w:rPr>
          <w:lang w:eastAsia="en-AU"/>
        </w:rPr>
        <w:t>In this section:</w:t>
      </w:r>
    </w:p>
    <w:p w14:paraId="2958345C" w14:textId="4963573D" w:rsidR="00601C51" w:rsidRPr="009240C0" w:rsidRDefault="00317C83" w:rsidP="009240C0">
      <w:pPr>
        <w:pStyle w:val="aDef"/>
      </w:pPr>
      <w:r w:rsidRPr="009240C0">
        <w:rPr>
          <w:rStyle w:val="charBoldItals"/>
        </w:rPr>
        <w:t>prohibited substance</w:t>
      </w:r>
      <w:r w:rsidRPr="009240C0">
        <w:rPr>
          <w:rFonts w:ascii="TimesNewRomanPSMT" w:hAnsi="TimesNewRomanPSMT" w:cs="TimesNewRomanPSMT"/>
          <w:lang w:eastAsia="en-AU"/>
        </w:rPr>
        <w:t xml:space="preserve">—see the </w:t>
      </w:r>
      <w:hyperlink r:id="rId54" w:tooltip="A2008-26" w:history="1">
        <w:r w:rsidR="00127214" w:rsidRPr="009240C0">
          <w:rPr>
            <w:rStyle w:val="charCitHyperlinkItal"/>
          </w:rPr>
          <w:t>Medicines, Poisons and Therapeutic Goods Act 2008</w:t>
        </w:r>
      </w:hyperlink>
      <w:r w:rsidRPr="009240C0">
        <w:rPr>
          <w:rFonts w:ascii="TimesNewRomanPSMT" w:hAnsi="TimesNewRomanPSMT" w:cs="TimesNewRomanPSMT"/>
          <w:szCs w:val="24"/>
          <w:lang w:eastAsia="en-AU"/>
        </w:rPr>
        <w:t>, section 13.</w:t>
      </w:r>
    </w:p>
    <w:p w14:paraId="60D2C165" w14:textId="77777777" w:rsidR="00D23D18" w:rsidRDefault="00D23D18" w:rsidP="007C441C">
      <w:pPr>
        <w:pStyle w:val="02Text"/>
        <w:sectPr w:rsidR="00D23D18">
          <w:headerReference w:type="even" r:id="rId55"/>
          <w:headerReference w:type="default" r:id="rId56"/>
          <w:footerReference w:type="even" r:id="rId57"/>
          <w:footerReference w:type="default" r:id="rId58"/>
          <w:footerReference w:type="first" r:id="rId59"/>
          <w:pgSz w:w="11907" w:h="16839" w:code="9"/>
          <w:pgMar w:top="3880" w:right="1900" w:bottom="3100" w:left="2300" w:header="2280" w:footer="1760" w:gutter="0"/>
          <w:pgNumType w:start="1"/>
          <w:cols w:space="720"/>
          <w:titlePg/>
          <w:docGrid w:linePitch="254"/>
        </w:sectPr>
      </w:pPr>
    </w:p>
    <w:p w14:paraId="48392B69" w14:textId="77777777" w:rsidR="00FF3BE7" w:rsidRPr="009240C0" w:rsidRDefault="00FF3BE7" w:rsidP="00812FC2">
      <w:pPr>
        <w:pStyle w:val="PageBreak"/>
      </w:pPr>
      <w:r w:rsidRPr="009240C0">
        <w:br w:type="page"/>
      </w:r>
    </w:p>
    <w:p w14:paraId="54432732" w14:textId="77777777" w:rsidR="00FF3BE7" w:rsidRPr="009240C0" w:rsidRDefault="00FF3BE7" w:rsidP="00812FC2">
      <w:pPr>
        <w:pStyle w:val="Dict-Heading"/>
      </w:pPr>
      <w:bookmarkStart w:id="34" w:name="_Toc32931732"/>
      <w:r w:rsidRPr="009240C0">
        <w:lastRenderedPageBreak/>
        <w:t>Dictionary</w:t>
      </w:r>
      <w:bookmarkEnd w:id="34"/>
    </w:p>
    <w:p w14:paraId="2F439104" w14:textId="77777777" w:rsidR="00FF3BE7" w:rsidRPr="009240C0" w:rsidRDefault="00FF3BE7" w:rsidP="009240C0">
      <w:pPr>
        <w:pStyle w:val="ref"/>
        <w:keepNext/>
      </w:pPr>
      <w:r w:rsidRPr="009240C0">
        <w:t>(see s 3)</w:t>
      </w:r>
    </w:p>
    <w:p w14:paraId="4E1F16DA" w14:textId="17094EE1" w:rsidR="00FF3BE7" w:rsidRPr="009240C0" w:rsidRDefault="00FF3BE7" w:rsidP="009240C0">
      <w:pPr>
        <w:pStyle w:val="aNote"/>
        <w:keepNext/>
      </w:pPr>
      <w:r w:rsidRPr="009240C0">
        <w:rPr>
          <w:rStyle w:val="charItals"/>
        </w:rPr>
        <w:t>Note 1</w:t>
      </w:r>
      <w:r w:rsidRPr="009240C0">
        <w:rPr>
          <w:rStyle w:val="charItals"/>
        </w:rPr>
        <w:tab/>
      </w:r>
      <w:r w:rsidRPr="009240C0">
        <w:t xml:space="preserve">The </w:t>
      </w:r>
      <w:hyperlink r:id="rId60" w:tooltip="A2001-14" w:history="1">
        <w:r w:rsidR="00127214" w:rsidRPr="009240C0">
          <w:rPr>
            <w:rStyle w:val="charCitHyperlinkAbbrev"/>
          </w:rPr>
          <w:t>Legislation Act</w:t>
        </w:r>
      </w:hyperlink>
      <w:r w:rsidRPr="009240C0">
        <w:t xml:space="preserve"> contains definitions and other provisions relevant to this regulation.</w:t>
      </w:r>
    </w:p>
    <w:p w14:paraId="19BC7F37" w14:textId="06FFF4EA" w:rsidR="00FF3BE7" w:rsidRPr="009240C0" w:rsidRDefault="00FF3BE7" w:rsidP="00812FC2">
      <w:pPr>
        <w:pStyle w:val="aNote"/>
      </w:pPr>
      <w:r w:rsidRPr="009240C0">
        <w:rPr>
          <w:rStyle w:val="charItals"/>
        </w:rPr>
        <w:t>Note 2</w:t>
      </w:r>
      <w:r w:rsidRPr="009240C0">
        <w:rPr>
          <w:rStyle w:val="charItals"/>
        </w:rPr>
        <w:tab/>
      </w:r>
      <w:r w:rsidRPr="009240C0">
        <w:t xml:space="preserve">For example, the </w:t>
      </w:r>
      <w:hyperlink r:id="rId61" w:tooltip="A2001-14" w:history="1">
        <w:r w:rsidR="00127214" w:rsidRPr="009240C0">
          <w:rPr>
            <w:rStyle w:val="charCitHyperlinkAbbrev"/>
          </w:rPr>
          <w:t>Legislation Act</w:t>
        </w:r>
      </w:hyperlink>
      <w:r w:rsidRPr="009240C0">
        <w:t xml:space="preserve">, </w:t>
      </w:r>
      <w:proofErr w:type="spellStart"/>
      <w:r w:rsidRPr="009240C0">
        <w:t>dict</w:t>
      </w:r>
      <w:proofErr w:type="spellEnd"/>
      <w:r w:rsidRPr="009240C0">
        <w:t>, pt 1, defines the following terms:</w:t>
      </w:r>
    </w:p>
    <w:p w14:paraId="6F692889" w14:textId="77777777" w:rsidR="004909F5"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909F5" w:rsidRPr="009240C0">
        <w:t>child</w:t>
      </w:r>
    </w:p>
    <w:p w14:paraId="3044FB85"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entity</w:t>
      </w:r>
    </w:p>
    <w:p w14:paraId="6171D895" w14:textId="77777777" w:rsidR="00303B79" w:rsidRPr="009240C0" w:rsidRDefault="009240C0" w:rsidP="009240C0">
      <w:pPr>
        <w:pStyle w:val="aNoteBulletss"/>
        <w:keepNext/>
        <w:tabs>
          <w:tab w:val="left" w:pos="2300"/>
        </w:tabs>
      </w:pPr>
      <w:r w:rsidRPr="009240C0">
        <w:rPr>
          <w:rFonts w:ascii="Symbol" w:hAnsi="Symbol"/>
        </w:rPr>
        <w:t></w:t>
      </w:r>
      <w:r w:rsidRPr="009240C0">
        <w:rPr>
          <w:rFonts w:ascii="Symbol" w:hAnsi="Symbol"/>
        </w:rPr>
        <w:tab/>
      </w:r>
      <w:r w:rsidR="00303B79" w:rsidRPr="009240C0">
        <w:t>person (see s 160)</w:t>
      </w:r>
      <w:r w:rsidR="00D43DA9" w:rsidRPr="009240C0">
        <w:t>.</w:t>
      </w:r>
    </w:p>
    <w:p w14:paraId="678EBFF7" w14:textId="4DDC70B8" w:rsidR="00FF3BE7" w:rsidRPr="009240C0" w:rsidRDefault="00FF3BE7" w:rsidP="00812FC2">
      <w:pPr>
        <w:pStyle w:val="aNote"/>
        <w:rPr>
          <w:iCs/>
        </w:rPr>
      </w:pPr>
      <w:r w:rsidRPr="009240C0">
        <w:rPr>
          <w:rStyle w:val="charItals"/>
        </w:rPr>
        <w:t>Note 3</w:t>
      </w:r>
      <w:r w:rsidRPr="009240C0">
        <w:rPr>
          <w:rStyle w:val="charItals"/>
        </w:rPr>
        <w:tab/>
      </w:r>
      <w:r w:rsidRPr="009240C0">
        <w:rPr>
          <w:iCs/>
        </w:rPr>
        <w:t xml:space="preserve">Terms used in this regulation have the same meaning that they have in the </w:t>
      </w:r>
      <w:hyperlink r:id="rId62" w:tooltip="A2019-9" w:history="1">
        <w:r w:rsidR="00F715C2" w:rsidRPr="009240C0">
          <w:rPr>
            <w:rStyle w:val="charCitHyperlinkItal"/>
          </w:rPr>
          <w:t>Controlled Sports Act 2019</w:t>
        </w:r>
      </w:hyperlink>
      <w:r w:rsidRPr="009240C0">
        <w:rPr>
          <w:iCs/>
        </w:rPr>
        <w:t xml:space="preserve"> (see </w:t>
      </w:r>
      <w:hyperlink r:id="rId63" w:tooltip="A2001-14" w:history="1">
        <w:r w:rsidR="00127214" w:rsidRPr="009240C0">
          <w:rPr>
            <w:rStyle w:val="charCitHyperlinkAbbrev"/>
          </w:rPr>
          <w:t>Legislation Act</w:t>
        </w:r>
      </w:hyperlink>
      <w:r w:rsidRPr="009240C0">
        <w:rPr>
          <w:iCs/>
        </w:rPr>
        <w:t xml:space="preserve">, s 148).  For example, the following terms are defined in the </w:t>
      </w:r>
      <w:hyperlink r:id="rId64" w:tooltip="A2019-9" w:history="1">
        <w:r w:rsidR="00F715C2" w:rsidRPr="009240C0">
          <w:rPr>
            <w:rStyle w:val="charCitHyperlinkItal"/>
          </w:rPr>
          <w:t>Controlled Sports Act 2019</w:t>
        </w:r>
      </w:hyperlink>
      <w:r w:rsidRPr="009240C0">
        <w:rPr>
          <w:iCs/>
        </w:rPr>
        <w:t xml:space="preserve">, </w:t>
      </w:r>
      <w:proofErr w:type="spellStart"/>
      <w:r w:rsidRPr="009240C0">
        <w:rPr>
          <w:iCs/>
        </w:rPr>
        <w:t>dict</w:t>
      </w:r>
      <w:proofErr w:type="spellEnd"/>
      <w:r w:rsidRPr="009240C0">
        <w:rPr>
          <w:iCs/>
        </w:rPr>
        <w:t>:</w:t>
      </w:r>
    </w:p>
    <w:p w14:paraId="6A675FE3" w14:textId="77777777" w:rsidR="00565E6A"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565E6A" w:rsidRPr="009240C0">
        <w:t>another jurisdiction</w:t>
      </w:r>
    </w:p>
    <w:p w14:paraId="1AD67CA8"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authorised controlled sports body</w:t>
      </w:r>
      <w:r w:rsidR="007C4C35" w:rsidRPr="009240C0">
        <w:t xml:space="preserve"> (see s 63)</w:t>
      </w:r>
    </w:p>
    <w:p w14:paraId="3178EFCE"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certificate of fitness</w:t>
      </w:r>
    </w:p>
    <w:p w14:paraId="07948336"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controlled sport</w:t>
      </w:r>
      <w:r w:rsidR="007C4C35" w:rsidRPr="009240C0">
        <w:t xml:space="preserve"> (see s 7)</w:t>
      </w:r>
    </w:p>
    <w:p w14:paraId="677A6C22" w14:textId="77777777" w:rsidR="008F6DFC"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F6DFC" w:rsidRPr="009240C0">
        <w:t>controlled sports contestant</w:t>
      </w:r>
      <w:r w:rsidR="007C4C35" w:rsidRPr="009240C0">
        <w:t xml:space="preserve"> (see s 25 (1))</w:t>
      </w:r>
    </w:p>
    <w:p w14:paraId="5E93330F" w14:textId="77777777" w:rsidR="00D43DA9"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F6DFC" w:rsidRPr="009240C0">
        <w:t>controlled sports event</w:t>
      </w:r>
      <w:r w:rsidR="00D43DA9" w:rsidRPr="009240C0">
        <w:t xml:space="preserve"> (see s 9)</w:t>
      </w:r>
    </w:p>
    <w:p w14:paraId="501AB711"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controlled sports official</w:t>
      </w:r>
      <w:r w:rsidR="00D43DA9" w:rsidRPr="009240C0">
        <w:t xml:space="preserve"> (see s 11)</w:t>
      </w:r>
    </w:p>
    <w:p w14:paraId="2BEDE13E" w14:textId="77777777" w:rsidR="00565E6A"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565E6A" w:rsidRPr="009240C0">
        <w:t>corresponding law</w:t>
      </w:r>
    </w:p>
    <w:p w14:paraId="5FE6C7BC" w14:textId="77777777" w:rsidR="00405EB3"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405EB3" w:rsidRPr="009240C0">
        <w:t>non-registrable event</w:t>
      </w:r>
      <w:r w:rsidR="00D43DA9" w:rsidRPr="009240C0">
        <w:t xml:space="preserve"> (see s 61)</w:t>
      </w:r>
    </w:p>
    <w:p w14:paraId="33896AB0"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pre-event medical clearance certificate</w:t>
      </w:r>
    </w:p>
    <w:p w14:paraId="39CEB14A" w14:textId="77777777" w:rsidR="008E17FD"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E17FD" w:rsidRPr="009240C0">
        <w:t>registered controlled sports contestant</w:t>
      </w:r>
    </w:p>
    <w:p w14:paraId="49742512" w14:textId="77777777" w:rsidR="008E17FD"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E17FD" w:rsidRPr="009240C0">
        <w:t>registered controlled sports official</w:t>
      </w:r>
    </w:p>
    <w:p w14:paraId="07BEFE6E"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registered event</w:t>
      </w:r>
      <w:r w:rsidR="00D43DA9" w:rsidRPr="009240C0">
        <w:t xml:space="preserve"> (see s 35 (2) (a))</w:t>
      </w:r>
    </w:p>
    <w:p w14:paraId="45338219" w14:textId="77777777" w:rsidR="00335C24"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335C24" w:rsidRPr="009240C0">
        <w:t>registered medical practitioner</w:t>
      </w:r>
    </w:p>
    <w:p w14:paraId="6412E580" w14:textId="77777777" w:rsidR="00335C24"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335C24" w:rsidRPr="009240C0">
        <w:t>registered referee</w:t>
      </w:r>
    </w:p>
    <w:p w14:paraId="43FB5955"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registrable event</w:t>
      </w:r>
      <w:r w:rsidR="00D43DA9" w:rsidRPr="009240C0">
        <w:t xml:space="preserve"> (see s 10)</w:t>
      </w:r>
    </w:p>
    <w:p w14:paraId="1C9EF90F" w14:textId="77777777" w:rsidR="00DA1676"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DA1676" w:rsidRPr="009240C0">
        <w:t>registrar</w:t>
      </w:r>
    </w:p>
    <w:p w14:paraId="19C56C80" w14:textId="77777777" w:rsidR="008E17FD" w:rsidRPr="009240C0" w:rsidRDefault="009240C0" w:rsidP="009240C0">
      <w:pPr>
        <w:pStyle w:val="aNoteBulletss"/>
        <w:tabs>
          <w:tab w:val="left" w:pos="2300"/>
        </w:tabs>
      </w:pPr>
      <w:r w:rsidRPr="009240C0">
        <w:rPr>
          <w:rFonts w:ascii="Symbol" w:hAnsi="Symbol"/>
        </w:rPr>
        <w:t></w:t>
      </w:r>
      <w:r w:rsidRPr="009240C0">
        <w:rPr>
          <w:rFonts w:ascii="Symbol" w:hAnsi="Symbol"/>
        </w:rPr>
        <w:tab/>
      </w:r>
      <w:r w:rsidR="008E17FD" w:rsidRPr="009240C0">
        <w:t>relevant person</w:t>
      </w:r>
      <w:r w:rsidR="00D43DA9" w:rsidRPr="009240C0">
        <w:t>.</w:t>
      </w:r>
    </w:p>
    <w:p w14:paraId="45E018E1" w14:textId="77777777" w:rsidR="00A308D4" w:rsidRPr="009240C0" w:rsidRDefault="008F6DFC" w:rsidP="009240C0">
      <w:pPr>
        <w:pStyle w:val="aDef"/>
        <w:keepNext/>
      </w:pPr>
      <w:r w:rsidRPr="009240C0">
        <w:rPr>
          <w:rStyle w:val="charBoldItals"/>
        </w:rPr>
        <w:lastRenderedPageBreak/>
        <w:t>draw</w:t>
      </w:r>
      <w:r w:rsidRPr="009240C0">
        <w:t>, for a controlled sports event</w:t>
      </w:r>
      <w:r w:rsidR="00A308D4" w:rsidRPr="009240C0">
        <w:t>—</w:t>
      </w:r>
    </w:p>
    <w:p w14:paraId="41275A49" w14:textId="77777777" w:rsidR="00FF3BE7" w:rsidRPr="009240C0" w:rsidRDefault="009240C0" w:rsidP="009240C0">
      <w:pPr>
        <w:pStyle w:val="aDefpara"/>
        <w:keepNext/>
      </w:pPr>
      <w:r>
        <w:tab/>
      </w:r>
      <w:r w:rsidRPr="009240C0">
        <w:t>(a)</w:t>
      </w:r>
      <w:r w:rsidRPr="009240C0">
        <w:tab/>
      </w:r>
      <w:r w:rsidR="00A308D4" w:rsidRPr="009240C0">
        <w:t xml:space="preserve">means </w:t>
      </w:r>
      <w:r w:rsidR="00352943" w:rsidRPr="009240C0">
        <w:t>a list of contestants who will, or intend to, compete in the event</w:t>
      </w:r>
      <w:r w:rsidR="00A308D4" w:rsidRPr="009240C0">
        <w:t>; and</w:t>
      </w:r>
    </w:p>
    <w:p w14:paraId="1DBF879A" w14:textId="77777777" w:rsidR="00866C89" w:rsidRPr="009240C0" w:rsidRDefault="009240C0" w:rsidP="009240C0">
      <w:pPr>
        <w:pStyle w:val="aDefpara"/>
      </w:pPr>
      <w:r>
        <w:tab/>
      </w:r>
      <w:r w:rsidRPr="009240C0">
        <w:t>(b)</w:t>
      </w:r>
      <w:r w:rsidRPr="009240C0">
        <w:tab/>
      </w:r>
      <w:r w:rsidR="00A308D4" w:rsidRPr="009240C0">
        <w:t>includes</w:t>
      </w:r>
      <w:r w:rsidR="00866C89" w:rsidRPr="009240C0">
        <w:t xml:space="preserve"> </w:t>
      </w:r>
      <w:r w:rsidR="00A308D4" w:rsidRPr="009240C0">
        <w:t xml:space="preserve">the controlled sport </w:t>
      </w:r>
      <w:r w:rsidR="00866C89" w:rsidRPr="009240C0">
        <w:t>and the number of rounds each</w:t>
      </w:r>
      <w:r w:rsidR="00A308D4" w:rsidRPr="009240C0">
        <w:t xml:space="preserve"> contestant will</w:t>
      </w:r>
      <w:r w:rsidR="00866C89" w:rsidRPr="009240C0">
        <w:t>, or intends to,</w:t>
      </w:r>
      <w:r w:rsidR="00A308D4" w:rsidRPr="009240C0">
        <w:t xml:space="preserve"> compete in at the event</w:t>
      </w:r>
      <w:r w:rsidR="00866C89" w:rsidRPr="009240C0">
        <w:t>.</w:t>
      </w:r>
    </w:p>
    <w:p w14:paraId="57C1D3B2" w14:textId="77777777" w:rsidR="009240C0" w:rsidRDefault="009240C0">
      <w:pPr>
        <w:pStyle w:val="04Dictionary"/>
        <w:sectPr w:rsidR="009240C0">
          <w:headerReference w:type="even" r:id="rId65"/>
          <w:headerReference w:type="default" r:id="rId66"/>
          <w:footerReference w:type="even" r:id="rId67"/>
          <w:footerReference w:type="default" r:id="rId68"/>
          <w:type w:val="continuous"/>
          <w:pgSz w:w="11907" w:h="16839" w:code="9"/>
          <w:pgMar w:top="3000" w:right="1900" w:bottom="2500" w:left="2300" w:header="2480" w:footer="2100" w:gutter="0"/>
          <w:cols w:space="720"/>
          <w:docGrid w:linePitch="254"/>
        </w:sectPr>
      </w:pPr>
    </w:p>
    <w:p w14:paraId="64D2B73F" w14:textId="77777777" w:rsidR="00D23D18" w:rsidRDefault="00D23D18">
      <w:pPr>
        <w:pStyle w:val="Endnote1"/>
      </w:pPr>
      <w:bookmarkStart w:id="35" w:name="_Toc32931733"/>
      <w:r>
        <w:lastRenderedPageBreak/>
        <w:t>Endnotes</w:t>
      </w:r>
      <w:bookmarkEnd w:id="35"/>
    </w:p>
    <w:p w14:paraId="02CCCE1F" w14:textId="77777777" w:rsidR="00D23D18" w:rsidRPr="009858D4" w:rsidRDefault="00D23D18">
      <w:pPr>
        <w:pStyle w:val="Endnote20"/>
      </w:pPr>
      <w:bookmarkStart w:id="36" w:name="_Toc32931734"/>
      <w:r w:rsidRPr="009858D4">
        <w:rPr>
          <w:rStyle w:val="charTableNo"/>
        </w:rPr>
        <w:t>1</w:t>
      </w:r>
      <w:r>
        <w:tab/>
      </w:r>
      <w:r w:rsidRPr="009858D4">
        <w:rPr>
          <w:rStyle w:val="charTableText"/>
        </w:rPr>
        <w:t>About the endnotes</w:t>
      </w:r>
      <w:bookmarkEnd w:id="36"/>
    </w:p>
    <w:p w14:paraId="060C33C3" w14:textId="77777777" w:rsidR="00D23D18" w:rsidRDefault="00D23D18">
      <w:pPr>
        <w:pStyle w:val="EndNoteTextPub"/>
      </w:pPr>
      <w:r>
        <w:t>Amending and modifying laws are annotated in the legislation history and the amendment history.  Current modifications are not included in the republished law but are set out in the endnotes.</w:t>
      </w:r>
    </w:p>
    <w:p w14:paraId="1D2A71AC" w14:textId="6AC1AA50" w:rsidR="00D23D18" w:rsidRDefault="00D23D18">
      <w:pPr>
        <w:pStyle w:val="EndNoteTextPub"/>
      </w:pPr>
      <w:r>
        <w:t xml:space="preserve">Not all editorial amendments made under the </w:t>
      </w:r>
      <w:hyperlink r:id="rId69" w:tooltip="A2001-14" w:history="1">
        <w:r w:rsidR="00901FAC" w:rsidRPr="00901FAC">
          <w:rPr>
            <w:rStyle w:val="charCitHyperlinkItal"/>
          </w:rPr>
          <w:t>Legislation Act 2001</w:t>
        </w:r>
      </w:hyperlink>
      <w:r>
        <w:t>, part 11.3 are annotated in the amendment history.  Full details of any amendments can be obtained from the Parliamentary Counsel’s Office.</w:t>
      </w:r>
    </w:p>
    <w:p w14:paraId="005795F1" w14:textId="77777777" w:rsidR="00D23D18" w:rsidRDefault="00D23D18" w:rsidP="007C441C">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B1FE733" w14:textId="77777777" w:rsidR="00D23D18" w:rsidRDefault="00D23D18">
      <w:pPr>
        <w:pStyle w:val="EndNoteTextPub"/>
      </w:pPr>
      <w:r>
        <w:t xml:space="preserve">If all the provisions of the law have been renumbered, a table of renumbered provisions gives details of previous and current numbering.  </w:t>
      </w:r>
    </w:p>
    <w:p w14:paraId="51F56AE7" w14:textId="77777777" w:rsidR="00D23D18" w:rsidRDefault="00D23D18">
      <w:pPr>
        <w:pStyle w:val="EndNoteTextPub"/>
      </w:pPr>
      <w:r>
        <w:t>The endnotes also include a table of earlier republications.</w:t>
      </w:r>
    </w:p>
    <w:p w14:paraId="4F130884" w14:textId="77777777" w:rsidR="00D23D18" w:rsidRPr="009858D4" w:rsidRDefault="00D23D18">
      <w:pPr>
        <w:pStyle w:val="Endnote20"/>
      </w:pPr>
      <w:bookmarkStart w:id="37" w:name="_Toc32931735"/>
      <w:r w:rsidRPr="009858D4">
        <w:rPr>
          <w:rStyle w:val="charTableNo"/>
        </w:rPr>
        <w:t>2</w:t>
      </w:r>
      <w:r>
        <w:tab/>
      </w:r>
      <w:r w:rsidRPr="009858D4">
        <w:rPr>
          <w:rStyle w:val="charTableText"/>
        </w:rPr>
        <w:t>Abbreviation key</w:t>
      </w:r>
      <w:bookmarkEnd w:id="37"/>
    </w:p>
    <w:p w14:paraId="283A9FAC" w14:textId="77777777" w:rsidR="00D23D18" w:rsidRDefault="00D23D18">
      <w:pPr>
        <w:rPr>
          <w:sz w:val="4"/>
        </w:rPr>
      </w:pPr>
    </w:p>
    <w:tbl>
      <w:tblPr>
        <w:tblW w:w="7372" w:type="dxa"/>
        <w:tblInd w:w="1100" w:type="dxa"/>
        <w:tblLayout w:type="fixed"/>
        <w:tblLook w:val="0000" w:firstRow="0" w:lastRow="0" w:firstColumn="0" w:lastColumn="0" w:noHBand="0" w:noVBand="0"/>
      </w:tblPr>
      <w:tblGrid>
        <w:gridCol w:w="3720"/>
        <w:gridCol w:w="3652"/>
      </w:tblGrid>
      <w:tr w:rsidR="00D23D18" w14:paraId="3454FFD9" w14:textId="77777777" w:rsidTr="007C441C">
        <w:tc>
          <w:tcPr>
            <w:tcW w:w="3720" w:type="dxa"/>
          </w:tcPr>
          <w:p w14:paraId="6C0C5CA7" w14:textId="77777777" w:rsidR="00D23D18" w:rsidRDefault="00D23D18">
            <w:pPr>
              <w:pStyle w:val="EndnotesAbbrev"/>
            </w:pPr>
            <w:r>
              <w:t>A = Act</w:t>
            </w:r>
          </w:p>
        </w:tc>
        <w:tc>
          <w:tcPr>
            <w:tcW w:w="3652" w:type="dxa"/>
          </w:tcPr>
          <w:p w14:paraId="314B6456" w14:textId="77777777" w:rsidR="00D23D18" w:rsidRDefault="00D23D18" w:rsidP="007C441C">
            <w:pPr>
              <w:pStyle w:val="EndnotesAbbrev"/>
            </w:pPr>
            <w:r>
              <w:t>NI = Notifiable instrument</w:t>
            </w:r>
          </w:p>
        </w:tc>
      </w:tr>
      <w:tr w:rsidR="00D23D18" w14:paraId="6AEDEA5F" w14:textId="77777777" w:rsidTr="007C441C">
        <w:tc>
          <w:tcPr>
            <w:tcW w:w="3720" w:type="dxa"/>
          </w:tcPr>
          <w:p w14:paraId="3BE8020C" w14:textId="77777777" w:rsidR="00D23D18" w:rsidRDefault="00D23D18" w:rsidP="007C441C">
            <w:pPr>
              <w:pStyle w:val="EndnotesAbbrev"/>
            </w:pPr>
            <w:r>
              <w:t>AF = Approved form</w:t>
            </w:r>
          </w:p>
        </w:tc>
        <w:tc>
          <w:tcPr>
            <w:tcW w:w="3652" w:type="dxa"/>
          </w:tcPr>
          <w:p w14:paraId="4EA35482" w14:textId="77777777" w:rsidR="00D23D18" w:rsidRDefault="00D23D18" w:rsidP="007C441C">
            <w:pPr>
              <w:pStyle w:val="EndnotesAbbrev"/>
            </w:pPr>
            <w:r>
              <w:t>o = order</w:t>
            </w:r>
          </w:p>
        </w:tc>
      </w:tr>
      <w:tr w:rsidR="00D23D18" w14:paraId="6D49FFA4" w14:textId="77777777" w:rsidTr="007C441C">
        <w:tc>
          <w:tcPr>
            <w:tcW w:w="3720" w:type="dxa"/>
          </w:tcPr>
          <w:p w14:paraId="444534F9" w14:textId="77777777" w:rsidR="00D23D18" w:rsidRDefault="00D23D18">
            <w:pPr>
              <w:pStyle w:val="EndnotesAbbrev"/>
            </w:pPr>
            <w:r>
              <w:t>am = amended</w:t>
            </w:r>
          </w:p>
        </w:tc>
        <w:tc>
          <w:tcPr>
            <w:tcW w:w="3652" w:type="dxa"/>
          </w:tcPr>
          <w:p w14:paraId="2E0E150B" w14:textId="77777777" w:rsidR="00D23D18" w:rsidRDefault="00D23D18" w:rsidP="007C441C">
            <w:pPr>
              <w:pStyle w:val="EndnotesAbbrev"/>
            </w:pPr>
            <w:r>
              <w:t>om = omitted/repealed</w:t>
            </w:r>
          </w:p>
        </w:tc>
      </w:tr>
      <w:tr w:rsidR="00D23D18" w14:paraId="459D25D3" w14:textId="77777777" w:rsidTr="007C441C">
        <w:tc>
          <w:tcPr>
            <w:tcW w:w="3720" w:type="dxa"/>
          </w:tcPr>
          <w:p w14:paraId="4AE11CB4" w14:textId="77777777" w:rsidR="00D23D18" w:rsidRDefault="00D23D18">
            <w:pPr>
              <w:pStyle w:val="EndnotesAbbrev"/>
            </w:pPr>
            <w:proofErr w:type="spellStart"/>
            <w:r>
              <w:t>amdt</w:t>
            </w:r>
            <w:proofErr w:type="spellEnd"/>
            <w:r>
              <w:t xml:space="preserve"> = amendment</w:t>
            </w:r>
          </w:p>
        </w:tc>
        <w:tc>
          <w:tcPr>
            <w:tcW w:w="3652" w:type="dxa"/>
          </w:tcPr>
          <w:p w14:paraId="39171569" w14:textId="77777777" w:rsidR="00D23D18" w:rsidRDefault="00D23D18" w:rsidP="007C441C">
            <w:pPr>
              <w:pStyle w:val="EndnotesAbbrev"/>
            </w:pPr>
            <w:proofErr w:type="spellStart"/>
            <w:r>
              <w:t>ord</w:t>
            </w:r>
            <w:proofErr w:type="spellEnd"/>
            <w:r>
              <w:t xml:space="preserve"> = ordinance</w:t>
            </w:r>
          </w:p>
        </w:tc>
      </w:tr>
      <w:tr w:rsidR="00D23D18" w14:paraId="33A47017" w14:textId="77777777" w:rsidTr="007C441C">
        <w:tc>
          <w:tcPr>
            <w:tcW w:w="3720" w:type="dxa"/>
          </w:tcPr>
          <w:p w14:paraId="38C0F0D6" w14:textId="77777777" w:rsidR="00D23D18" w:rsidRDefault="00D23D18">
            <w:pPr>
              <w:pStyle w:val="EndnotesAbbrev"/>
            </w:pPr>
            <w:r>
              <w:t>AR = Assembly resolution</w:t>
            </w:r>
          </w:p>
        </w:tc>
        <w:tc>
          <w:tcPr>
            <w:tcW w:w="3652" w:type="dxa"/>
          </w:tcPr>
          <w:p w14:paraId="5CE40BC5" w14:textId="77777777" w:rsidR="00D23D18" w:rsidRDefault="00D23D18" w:rsidP="007C441C">
            <w:pPr>
              <w:pStyle w:val="EndnotesAbbrev"/>
            </w:pPr>
            <w:proofErr w:type="spellStart"/>
            <w:r>
              <w:t>orig</w:t>
            </w:r>
            <w:proofErr w:type="spellEnd"/>
            <w:r>
              <w:t xml:space="preserve"> = original</w:t>
            </w:r>
          </w:p>
        </w:tc>
      </w:tr>
      <w:tr w:rsidR="00D23D18" w14:paraId="7C36437B" w14:textId="77777777" w:rsidTr="007C441C">
        <w:tc>
          <w:tcPr>
            <w:tcW w:w="3720" w:type="dxa"/>
          </w:tcPr>
          <w:p w14:paraId="466CEEEF" w14:textId="77777777" w:rsidR="00D23D18" w:rsidRDefault="00D23D18">
            <w:pPr>
              <w:pStyle w:val="EndnotesAbbrev"/>
            </w:pPr>
            <w:proofErr w:type="spellStart"/>
            <w:r>
              <w:t>ch</w:t>
            </w:r>
            <w:proofErr w:type="spellEnd"/>
            <w:r>
              <w:t xml:space="preserve"> = chapter</w:t>
            </w:r>
          </w:p>
        </w:tc>
        <w:tc>
          <w:tcPr>
            <w:tcW w:w="3652" w:type="dxa"/>
          </w:tcPr>
          <w:p w14:paraId="5C1712BA" w14:textId="77777777" w:rsidR="00D23D18" w:rsidRDefault="00D23D18" w:rsidP="007C441C">
            <w:pPr>
              <w:pStyle w:val="EndnotesAbbrev"/>
            </w:pPr>
            <w:r>
              <w:t>par = paragraph/subparagraph</w:t>
            </w:r>
          </w:p>
        </w:tc>
      </w:tr>
      <w:tr w:rsidR="00D23D18" w14:paraId="26C0C4BA" w14:textId="77777777" w:rsidTr="007C441C">
        <w:tc>
          <w:tcPr>
            <w:tcW w:w="3720" w:type="dxa"/>
          </w:tcPr>
          <w:p w14:paraId="48C7C4B0" w14:textId="77777777" w:rsidR="00D23D18" w:rsidRDefault="00D23D18">
            <w:pPr>
              <w:pStyle w:val="EndnotesAbbrev"/>
            </w:pPr>
            <w:r>
              <w:t>CN = Commencement notice</w:t>
            </w:r>
          </w:p>
        </w:tc>
        <w:tc>
          <w:tcPr>
            <w:tcW w:w="3652" w:type="dxa"/>
          </w:tcPr>
          <w:p w14:paraId="32D16948" w14:textId="77777777" w:rsidR="00D23D18" w:rsidRDefault="00D23D18" w:rsidP="007C441C">
            <w:pPr>
              <w:pStyle w:val="EndnotesAbbrev"/>
            </w:pPr>
            <w:proofErr w:type="spellStart"/>
            <w:r>
              <w:t>pres</w:t>
            </w:r>
            <w:proofErr w:type="spellEnd"/>
            <w:r>
              <w:t xml:space="preserve"> = present</w:t>
            </w:r>
          </w:p>
        </w:tc>
      </w:tr>
      <w:tr w:rsidR="00D23D18" w14:paraId="17278507" w14:textId="77777777" w:rsidTr="007C441C">
        <w:tc>
          <w:tcPr>
            <w:tcW w:w="3720" w:type="dxa"/>
          </w:tcPr>
          <w:p w14:paraId="4C47D7AE" w14:textId="77777777" w:rsidR="00D23D18" w:rsidRDefault="00D23D18">
            <w:pPr>
              <w:pStyle w:val="EndnotesAbbrev"/>
            </w:pPr>
            <w:r>
              <w:t>def = definition</w:t>
            </w:r>
          </w:p>
        </w:tc>
        <w:tc>
          <w:tcPr>
            <w:tcW w:w="3652" w:type="dxa"/>
          </w:tcPr>
          <w:p w14:paraId="7B2A0C51" w14:textId="77777777" w:rsidR="00D23D18" w:rsidRDefault="00D23D18" w:rsidP="007C441C">
            <w:pPr>
              <w:pStyle w:val="EndnotesAbbrev"/>
            </w:pPr>
            <w:proofErr w:type="spellStart"/>
            <w:r>
              <w:t>prev</w:t>
            </w:r>
            <w:proofErr w:type="spellEnd"/>
            <w:r>
              <w:t xml:space="preserve"> = previous</w:t>
            </w:r>
          </w:p>
        </w:tc>
      </w:tr>
      <w:tr w:rsidR="00D23D18" w14:paraId="3F187A3C" w14:textId="77777777" w:rsidTr="007C441C">
        <w:tc>
          <w:tcPr>
            <w:tcW w:w="3720" w:type="dxa"/>
          </w:tcPr>
          <w:p w14:paraId="62270BEC" w14:textId="77777777" w:rsidR="00D23D18" w:rsidRDefault="00D23D18">
            <w:pPr>
              <w:pStyle w:val="EndnotesAbbrev"/>
            </w:pPr>
            <w:r>
              <w:t>DI = Disallowable instrument</w:t>
            </w:r>
          </w:p>
        </w:tc>
        <w:tc>
          <w:tcPr>
            <w:tcW w:w="3652" w:type="dxa"/>
          </w:tcPr>
          <w:p w14:paraId="0F014749" w14:textId="77777777" w:rsidR="00D23D18" w:rsidRDefault="00D23D18" w:rsidP="007C441C">
            <w:pPr>
              <w:pStyle w:val="EndnotesAbbrev"/>
            </w:pPr>
            <w:r>
              <w:t>(prev...) = previously</w:t>
            </w:r>
          </w:p>
        </w:tc>
      </w:tr>
      <w:tr w:rsidR="00D23D18" w14:paraId="07429D00" w14:textId="77777777" w:rsidTr="007C441C">
        <w:tc>
          <w:tcPr>
            <w:tcW w:w="3720" w:type="dxa"/>
          </w:tcPr>
          <w:p w14:paraId="29162AE9" w14:textId="77777777" w:rsidR="00D23D18" w:rsidRDefault="00D23D18">
            <w:pPr>
              <w:pStyle w:val="EndnotesAbbrev"/>
            </w:pPr>
            <w:proofErr w:type="spellStart"/>
            <w:r>
              <w:t>dict</w:t>
            </w:r>
            <w:proofErr w:type="spellEnd"/>
            <w:r>
              <w:t xml:space="preserve"> = dictionary</w:t>
            </w:r>
          </w:p>
        </w:tc>
        <w:tc>
          <w:tcPr>
            <w:tcW w:w="3652" w:type="dxa"/>
          </w:tcPr>
          <w:p w14:paraId="527901B0" w14:textId="77777777" w:rsidR="00D23D18" w:rsidRDefault="00D23D18" w:rsidP="007C441C">
            <w:pPr>
              <w:pStyle w:val="EndnotesAbbrev"/>
            </w:pPr>
            <w:r>
              <w:t>pt = part</w:t>
            </w:r>
          </w:p>
        </w:tc>
      </w:tr>
      <w:tr w:rsidR="00D23D18" w14:paraId="2C08A651" w14:textId="77777777" w:rsidTr="007C441C">
        <w:tc>
          <w:tcPr>
            <w:tcW w:w="3720" w:type="dxa"/>
          </w:tcPr>
          <w:p w14:paraId="218DB73C" w14:textId="77777777" w:rsidR="00D23D18" w:rsidRDefault="00D23D18">
            <w:pPr>
              <w:pStyle w:val="EndnotesAbbrev"/>
            </w:pPr>
            <w:r>
              <w:t xml:space="preserve">disallowed = disallowed by the Legislative </w:t>
            </w:r>
          </w:p>
        </w:tc>
        <w:tc>
          <w:tcPr>
            <w:tcW w:w="3652" w:type="dxa"/>
          </w:tcPr>
          <w:p w14:paraId="54BB2F0B" w14:textId="77777777" w:rsidR="00D23D18" w:rsidRDefault="00D23D18" w:rsidP="007C441C">
            <w:pPr>
              <w:pStyle w:val="EndnotesAbbrev"/>
            </w:pPr>
            <w:r>
              <w:t>r = rule/subrule</w:t>
            </w:r>
          </w:p>
        </w:tc>
      </w:tr>
      <w:tr w:rsidR="00D23D18" w14:paraId="4CF2BE80" w14:textId="77777777" w:rsidTr="007C441C">
        <w:tc>
          <w:tcPr>
            <w:tcW w:w="3720" w:type="dxa"/>
          </w:tcPr>
          <w:p w14:paraId="62E14BCA" w14:textId="77777777" w:rsidR="00D23D18" w:rsidRDefault="00D23D18">
            <w:pPr>
              <w:pStyle w:val="EndnotesAbbrev"/>
              <w:ind w:left="972"/>
            </w:pPr>
            <w:r>
              <w:t>Assembly</w:t>
            </w:r>
          </w:p>
        </w:tc>
        <w:tc>
          <w:tcPr>
            <w:tcW w:w="3652" w:type="dxa"/>
          </w:tcPr>
          <w:p w14:paraId="78256077" w14:textId="77777777" w:rsidR="00D23D18" w:rsidRDefault="00D23D18" w:rsidP="007C441C">
            <w:pPr>
              <w:pStyle w:val="EndnotesAbbrev"/>
            </w:pPr>
            <w:proofErr w:type="spellStart"/>
            <w:r>
              <w:t>reloc</w:t>
            </w:r>
            <w:proofErr w:type="spellEnd"/>
            <w:r>
              <w:t xml:space="preserve"> = relocated</w:t>
            </w:r>
          </w:p>
        </w:tc>
      </w:tr>
      <w:tr w:rsidR="00D23D18" w14:paraId="4238674E" w14:textId="77777777" w:rsidTr="007C441C">
        <w:tc>
          <w:tcPr>
            <w:tcW w:w="3720" w:type="dxa"/>
          </w:tcPr>
          <w:p w14:paraId="1783055A" w14:textId="77777777" w:rsidR="00D23D18" w:rsidRDefault="00D23D18">
            <w:pPr>
              <w:pStyle w:val="EndnotesAbbrev"/>
            </w:pPr>
            <w:r>
              <w:t>div = division</w:t>
            </w:r>
          </w:p>
        </w:tc>
        <w:tc>
          <w:tcPr>
            <w:tcW w:w="3652" w:type="dxa"/>
          </w:tcPr>
          <w:p w14:paraId="187100CD" w14:textId="77777777" w:rsidR="00D23D18" w:rsidRDefault="00D23D18" w:rsidP="007C441C">
            <w:pPr>
              <w:pStyle w:val="EndnotesAbbrev"/>
            </w:pPr>
            <w:proofErr w:type="spellStart"/>
            <w:r>
              <w:t>renum</w:t>
            </w:r>
            <w:proofErr w:type="spellEnd"/>
            <w:r>
              <w:t xml:space="preserve"> = renumbered</w:t>
            </w:r>
          </w:p>
        </w:tc>
      </w:tr>
      <w:tr w:rsidR="00D23D18" w14:paraId="466AC2C6" w14:textId="77777777" w:rsidTr="007C441C">
        <w:tc>
          <w:tcPr>
            <w:tcW w:w="3720" w:type="dxa"/>
          </w:tcPr>
          <w:p w14:paraId="08DFE2F9" w14:textId="77777777" w:rsidR="00D23D18" w:rsidRDefault="00D23D18">
            <w:pPr>
              <w:pStyle w:val="EndnotesAbbrev"/>
            </w:pPr>
            <w:r>
              <w:t>exp = expires/expired</w:t>
            </w:r>
          </w:p>
        </w:tc>
        <w:tc>
          <w:tcPr>
            <w:tcW w:w="3652" w:type="dxa"/>
          </w:tcPr>
          <w:p w14:paraId="10131073" w14:textId="77777777" w:rsidR="00D23D18" w:rsidRDefault="00D23D18" w:rsidP="007C441C">
            <w:pPr>
              <w:pStyle w:val="EndnotesAbbrev"/>
            </w:pPr>
            <w:r>
              <w:t>R[X] = Republication No</w:t>
            </w:r>
          </w:p>
        </w:tc>
      </w:tr>
      <w:tr w:rsidR="00D23D18" w14:paraId="65437966" w14:textId="77777777" w:rsidTr="007C441C">
        <w:tc>
          <w:tcPr>
            <w:tcW w:w="3720" w:type="dxa"/>
          </w:tcPr>
          <w:p w14:paraId="08BF0C36" w14:textId="77777777" w:rsidR="00D23D18" w:rsidRDefault="00D23D18">
            <w:pPr>
              <w:pStyle w:val="EndnotesAbbrev"/>
            </w:pPr>
            <w:r>
              <w:t>Gaz = gazette</w:t>
            </w:r>
          </w:p>
        </w:tc>
        <w:tc>
          <w:tcPr>
            <w:tcW w:w="3652" w:type="dxa"/>
          </w:tcPr>
          <w:p w14:paraId="244424C6" w14:textId="77777777" w:rsidR="00D23D18" w:rsidRDefault="00D23D18" w:rsidP="007C441C">
            <w:pPr>
              <w:pStyle w:val="EndnotesAbbrev"/>
            </w:pPr>
            <w:r>
              <w:t>RI = reissue</w:t>
            </w:r>
          </w:p>
        </w:tc>
      </w:tr>
      <w:tr w:rsidR="00D23D18" w14:paraId="0938CCDB" w14:textId="77777777" w:rsidTr="007C441C">
        <w:tc>
          <w:tcPr>
            <w:tcW w:w="3720" w:type="dxa"/>
          </w:tcPr>
          <w:p w14:paraId="6895241B" w14:textId="77777777" w:rsidR="00D23D18" w:rsidRDefault="00D23D18">
            <w:pPr>
              <w:pStyle w:val="EndnotesAbbrev"/>
            </w:pPr>
            <w:proofErr w:type="spellStart"/>
            <w:r>
              <w:t>hdg</w:t>
            </w:r>
            <w:proofErr w:type="spellEnd"/>
            <w:r>
              <w:t xml:space="preserve"> = heading</w:t>
            </w:r>
          </w:p>
        </w:tc>
        <w:tc>
          <w:tcPr>
            <w:tcW w:w="3652" w:type="dxa"/>
          </w:tcPr>
          <w:p w14:paraId="3C9708C9" w14:textId="77777777" w:rsidR="00D23D18" w:rsidRDefault="00D23D18" w:rsidP="007C441C">
            <w:pPr>
              <w:pStyle w:val="EndnotesAbbrev"/>
            </w:pPr>
            <w:r>
              <w:t>s = section/subsection</w:t>
            </w:r>
          </w:p>
        </w:tc>
      </w:tr>
      <w:tr w:rsidR="00D23D18" w14:paraId="28B1D9C3" w14:textId="77777777" w:rsidTr="007C441C">
        <w:tc>
          <w:tcPr>
            <w:tcW w:w="3720" w:type="dxa"/>
          </w:tcPr>
          <w:p w14:paraId="6317AC1F" w14:textId="77777777" w:rsidR="00D23D18" w:rsidRDefault="00D23D18">
            <w:pPr>
              <w:pStyle w:val="EndnotesAbbrev"/>
            </w:pPr>
            <w:r>
              <w:t>IA = Interpretation Act 1967</w:t>
            </w:r>
          </w:p>
        </w:tc>
        <w:tc>
          <w:tcPr>
            <w:tcW w:w="3652" w:type="dxa"/>
          </w:tcPr>
          <w:p w14:paraId="1E3314CE" w14:textId="77777777" w:rsidR="00D23D18" w:rsidRDefault="00D23D18" w:rsidP="007C441C">
            <w:pPr>
              <w:pStyle w:val="EndnotesAbbrev"/>
            </w:pPr>
            <w:r>
              <w:t>sch = schedule</w:t>
            </w:r>
          </w:p>
        </w:tc>
      </w:tr>
      <w:tr w:rsidR="00D23D18" w14:paraId="0CBB547E" w14:textId="77777777" w:rsidTr="007C441C">
        <w:tc>
          <w:tcPr>
            <w:tcW w:w="3720" w:type="dxa"/>
          </w:tcPr>
          <w:p w14:paraId="49FBC6C9" w14:textId="77777777" w:rsidR="00D23D18" w:rsidRDefault="00D23D18">
            <w:pPr>
              <w:pStyle w:val="EndnotesAbbrev"/>
            </w:pPr>
            <w:r>
              <w:t>ins = inserted/added</w:t>
            </w:r>
          </w:p>
        </w:tc>
        <w:tc>
          <w:tcPr>
            <w:tcW w:w="3652" w:type="dxa"/>
          </w:tcPr>
          <w:p w14:paraId="5B05E8A8" w14:textId="77777777" w:rsidR="00D23D18" w:rsidRDefault="00D23D18" w:rsidP="007C441C">
            <w:pPr>
              <w:pStyle w:val="EndnotesAbbrev"/>
            </w:pPr>
            <w:proofErr w:type="spellStart"/>
            <w:r>
              <w:t>sdiv</w:t>
            </w:r>
            <w:proofErr w:type="spellEnd"/>
            <w:r>
              <w:t xml:space="preserve"> = subdivision</w:t>
            </w:r>
          </w:p>
        </w:tc>
      </w:tr>
      <w:tr w:rsidR="00D23D18" w14:paraId="589C7D29" w14:textId="77777777" w:rsidTr="007C441C">
        <w:tc>
          <w:tcPr>
            <w:tcW w:w="3720" w:type="dxa"/>
          </w:tcPr>
          <w:p w14:paraId="09A528FD" w14:textId="77777777" w:rsidR="00D23D18" w:rsidRDefault="00D23D18">
            <w:pPr>
              <w:pStyle w:val="EndnotesAbbrev"/>
            </w:pPr>
            <w:r>
              <w:t>LA = Legislation Act 2001</w:t>
            </w:r>
          </w:p>
        </w:tc>
        <w:tc>
          <w:tcPr>
            <w:tcW w:w="3652" w:type="dxa"/>
          </w:tcPr>
          <w:p w14:paraId="202222C4" w14:textId="77777777" w:rsidR="00D23D18" w:rsidRDefault="00D23D18" w:rsidP="007C441C">
            <w:pPr>
              <w:pStyle w:val="EndnotesAbbrev"/>
            </w:pPr>
            <w:r>
              <w:t>SL = Subordinate law</w:t>
            </w:r>
          </w:p>
        </w:tc>
      </w:tr>
      <w:tr w:rsidR="00D23D18" w14:paraId="5722379B" w14:textId="77777777" w:rsidTr="007C441C">
        <w:tc>
          <w:tcPr>
            <w:tcW w:w="3720" w:type="dxa"/>
          </w:tcPr>
          <w:p w14:paraId="067A846F" w14:textId="77777777" w:rsidR="00D23D18" w:rsidRDefault="00D23D18">
            <w:pPr>
              <w:pStyle w:val="EndnotesAbbrev"/>
            </w:pPr>
            <w:r>
              <w:t>LR = legislation register</w:t>
            </w:r>
          </w:p>
        </w:tc>
        <w:tc>
          <w:tcPr>
            <w:tcW w:w="3652" w:type="dxa"/>
          </w:tcPr>
          <w:p w14:paraId="25375770" w14:textId="77777777" w:rsidR="00D23D18" w:rsidRDefault="00D23D18" w:rsidP="007C441C">
            <w:pPr>
              <w:pStyle w:val="EndnotesAbbrev"/>
            </w:pPr>
            <w:r>
              <w:t>sub = substituted</w:t>
            </w:r>
          </w:p>
        </w:tc>
      </w:tr>
      <w:tr w:rsidR="00D23D18" w14:paraId="4FA22738" w14:textId="77777777" w:rsidTr="007C441C">
        <w:tc>
          <w:tcPr>
            <w:tcW w:w="3720" w:type="dxa"/>
          </w:tcPr>
          <w:p w14:paraId="56BC1FEE" w14:textId="77777777" w:rsidR="00D23D18" w:rsidRDefault="00D23D18">
            <w:pPr>
              <w:pStyle w:val="EndnotesAbbrev"/>
            </w:pPr>
            <w:r>
              <w:t>LRA = Legislation (Republication) Act 1996</w:t>
            </w:r>
          </w:p>
        </w:tc>
        <w:tc>
          <w:tcPr>
            <w:tcW w:w="3652" w:type="dxa"/>
          </w:tcPr>
          <w:p w14:paraId="0A21D983" w14:textId="77777777" w:rsidR="00D23D18" w:rsidRDefault="00D23D18" w:rsidP="007C441C">
            <w:pPr>
              <w:pStyle w:val="EndnotesAbbrev"/>
            </w:pPr>
            <w:r>
              <w:rPr>
                <w:u w:val="single"/>
              </w:rPr>
              <w:t>underlining</w:t>
            </w:r>
            <w:r>
              <w:t xml:space="preserve"> = whole or part not commenced</w:t>
            </w:r>
          </w:p>
        </w:tc>
      </w:tr>
      <w:tr w:rsidR="00D23D18" w14:paraId="0FE46E3B" w14:textId="77777777" w:rsidTr="007C441C">
        <w:tc>
          <w:tcPr>
            <w:tcW w:w="3720" w:type="dxa"/>
          </w:tcPr>
          <w:p w14:paraId="1AC764C4" w14:textId="77777777" w:rsidR="00D23D18" w:rsidRDefault="00D23D18">
            <w:pPr>
              <w:pStyle w:val="EndnotesAbbrev"/>
            </w:pPr>
            <w:r>
              <w:t>mod = modified/modification</w:t>
            </w:r>
          </w:p>
        </w:tc>
        <w:tc>
          <w:tcPr>
            <w:tcW w:w="3652" w:type="dxa"/>
          </w:tcPr>
          <w:p w14:paraId="6E716960" w14:textId="77777777" w:rsidR="00D23D18" w:rsidRDefault="00D23D18" w:rsidP="007C441C">
            <w:pPr>
              <w:pStyle w:val="EndnotesAbbrev"/>
              <w:ind w:left="1073"/>
            </w:pPr>
            <w:r>
              <w:t>or to be expired</w:t>
            </w:r>
          </w:p>
        </w:tc>
      </w:tr>
    </w:tbl>
    <w:p w14:paraId="496585B4" w14:textId="77777777" w:rsidR="00D23D18" w:rsidRPr="00BB6F39" w:rsidRDefault="00D23D18" w:rsidP="007C441C"/>
    <w:p w14:paraId="56C7340A" w14:textId="77777777" w:rsidR="00D23D18" w:rsidRPr="0047411E" w:rsidRDefault="00D23D18" w:rsidP="007C441C">
      <w:pPr>
        <w:pStyle w:val="PageBreak"/>
      </w:pPr>
      <w:r w:rsidRPr="0047411E">
        <w:br w:type="page"/>
      </w:r>
    </w:p>
    <w:p w14:paraId="332441D2" w14:textId="77777777" w:rsidR="00D23D18" w:rsidRPr="009858D4" w:rsidRDefault="00D23D18">
      <w:pPr>
        <w:pStyle w:val="Endnote20"/>
      </w:pPr>
      <w:bookmarkStart w:id="38" w:name="_Toc32931736"/>
      <w:r w:rsidRPr="009858D4">
        <w:rPr>
          <w:rStyle w:val="charTableNo"/>
        </w:rPr>
        <w:lastRenderedPageBreak/>
        <w:t>3</w:t>
      </w:r>
      <w:r>
        <w:tab/>
      </w:r>
      <w:r w:rsidRPr="009858D4">
        <w:rPr>
          <w:rStyle w:val="charTableText"/>
        </w:rPr>
        <w:t>Legislation history</w:t>
      </w:r>
      <w:bookmarkEnd w:id="38"/>
    </w:p>
    <w:p w14:paraId="10FDD522" w14:textId="0F5ED3EC" w:rsidR="00D23D18" w:rsidRDefault="007C441C">
      <w:pPr>
        <w:pStyle w:val="NewAct"/>
      </w:pPr>
      <w:r>
        <w:t>Controlled Sports Regulation 2019 SL2019-26</w:t>
      </w:r>
    </w:p>
    <w:p w14:paraId="43F4C4F3" w14:textId="5863025A" w:rsidR="007C441C" w:rsidRDefault="008131C8" w:rsidP="007C441C">
      <w:pPr>
        <w:pStyle w:val="Actdetails"/>
      </w:pPr>
      <w:r>
        <w:t>n</w:t>
      </w:r>
      <w:r w:rsidR="007C441C">
        <w:t>otified LR 23 September 2019</w:t>
      </w:r>
    </w:p>
    <w:p w14:paraId="3B89CF1D" w14:textId="3851B97C" w:rsidR="007C441C" w:rsidRDefault="007C441C" w:rsidP="007C441C">
      <w:pPr>
        <w:pStyle w:val="Actdetails"/>
      </w:pPr>
      <w:r>
        <w:t>s</w:t>
      </w:r>
      <w:r w:rsidR="008131C8">
        <w:t xml:space="preserve"> </w:t>
      </w:r>
      <w:r>
        <w:t>1, s</w:t>
      </w:r>
      <w:r w:rsidR="008131C8">
        <w:t xml:space="preserve"> </w:t>
      </w:r>
      <w:r>
        <w:t>2 commenced 23 September 2019 (LA s 75 (1))</w:t>
      </w:r>
    </w:p>
    <w:p w14:paraId="550145FC" w14:textId="46F3D74B" w:rsidR="007C441C" w:rsidRPr="007C441C" w:rsidRDefault="007C441C" w:rsidP="007C441C">
      <w:pPr>
        <w:pStyle w:val="Actdetails"/>
      </w:pPr>
      <w:r>
        <w:t>remainder commenced 11 October 2019 (</w:t>
      </w:r>
      <w:r w:rsidR="008131C8">
        <w:t xml:space="preserve">s 2 </w:t>
      </w:r>
      <w:r>
        <w:t xml:space="preserve">and see </w:t>
      </w:r>
      <w:hyperlink r:id="rId70" w:anchor="history" w:tooltip="A2019-9" w:history="1">
        <w:r w:rsidR="008131C8" w:rsidRPr="008131C8">
          <w:rPr>
            <w:rStyle w:val="charCitHyperlinkAbbrev"/>
          </w:rPr>
          <w:t>Controlled Sports Act 2019</w:t>
        </w:r>
      </w:hyperlink>
      <w:r>
        <w:t xml:space="preserve"> </w:t>
      </w:r>
      <w:r w:rsidR="008131C8">
        <w:t>A2019-9 s 2)</w:t>
      </w:r>
    </w:p>
    <w:p w14:paraId="3BEE22B9" w14:textId="77777777" w:rsidR="00D23D18" w:rsidRPr="009858D4" w:rsidRDefault="00D23D18">
      <w:pPr>
        <w:pStyle w:val="Endnote20"/>
      </w:pPr>
      <w:bookmarkStart w:id="39" w:name="_Toc32931737"/>
      <w:r w:rsidRPr="009858D4">
        <w:rPr>
          <w:rStyle w:val="charTableNo"/>
        </w:rPr>
        <w:t>4</w:t>
      </w:r>
      <w:r>
        <w:tab/>
      </w:r>
      <w:r w:rsidRPr="009858D4">
        <w:rPr>
          <w:rStyle w:val="charTableText"/>
        </w:rPr>
        <w:t>Amendment history</w:t>
      </w:r>
      <w:bookmarkEnd w:id="39"/>
    </w:p>
    <w:p w14:paraId="39B6F909" w14:textId="12C6C93E" w:rsidR="00D23D18" w:rsidRDefault="007D31E6" w:rsidP="007C441C">
      <w:pPr>
        <w:pStyle w:val="AmdtsEntryHd"/>
      </w:pPr>
      <w:r>
        <w:t>Commencement</w:t>
      </w:r>
    </w:p>
    <w:p w14:paraId="6F22FD74" w14:textId="542C9097" w:rsidR="007D31E6" w:rsidRPr="007D31E6" w:rsidRDefault="007D31E6" w:rsidP="007D31E6">
      <w:pPr>
        <w:pStyle w:val="AmdtsEntries"/>
      </w:pPr>
      <w:r>
        <w:t>s 2</w:t>
      </w:r>
      <w:r>
        <w:tab/>
        <w:t>om LA s 89 (4)</w:t>
      </w:r>
    </w:p>
    <w:p w14:paraId="3B7CA257" w14:textId="77777777" w:rsidR="00D23D18" w:rsidRDefault="00D23D18">
      <w:pPr>
        <w:pStyle w:val="05EndNote"/>
        <w:sectPr w:rsidR="00D23D18">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254"/>
        </w:sectPr>
      </w:pPr>
    </w:p>
    <w:p w14:paraId="68DD7F16" w14:textId="77777777" w:rsidR="00D23D18" w:rsidRDefault="00D23D18"/>
    <w:p w14:paraId="146162FC" w14:textId="77777777" w:rsidR="00D23D18" w:rsidRDefault="00D23D18"/>
    <w:p w14:paraId="771F17EA" w14:textId="77777777" w:rsidR="00D23D18" w:rsidRDefault="00D23D18"/>
    <w:p w14:paraId="28E1B8A5" w14:textId="0A7C198A" w:rsidR="009F1662" w:rsidRDefault="009F1662">
      <w:pPr>
        <w:rPr>
          <w:color w:val="000000"/>
          <w:sz w:val="20"/>
        </w:rPr>
      </w:pPr>
    </w:p>
    <w:p w14:paraId="55EC83B8" w14:textId="33F03C1F" w:rsidR="00901FAC" w:rsidRDefault="00901FAC">
      <w:pPr>
        <w:rPr>
          <w:color w:val="000000"/>
          <w:sz w:val="20"/>
        </w:rPr>
      </w:pPr>
    </w:p>
    <w:p w14:paraId="223F463C" w14:textId="00D2C861" w:rsidR="00901FAC" w:rsidRDefault="00901FAC">
      <w:pPr>
        <w:rPr>
          <w:color w:val="000000"/>
          <w:sz w:val="20"/>
        </w:rPr>
      </w:pPr>
    </w:p>
    <w:p w14:paraId="315DED68" w14:textId="6250B10D" w:rsidR="00901FAC" w:rsidRDefault="00901FAC">
      <w:pPr>
        <w:rPr>
          <w:color w:val="000000"/>
          <w:sz w:val="20"/>
        </w:rPr>
      </w:pPr>
    </w:p>
    <w:p w14:paraId="4CA5279C" w14:textId="01D8C656" w:rsidR="00901FAC" w:rsidRDefault="00901FAC">
      <w:pPr>
        <w:rPr>
          <w:color w:val="000000"/>
          <w:sz w:val="20"/>
        </w:rPr>
      </w:pPr>
    </w:p>
    <w:p w14:paraId="743D7A73" w14:textId="085FC3AD" w:rsidR="00901FAC" w:rsidRDefault="00901FAC">
      <w:pPr>
        <w:rPr>
          <w:color w:val="000000"/>
          <w:sz w:val="20"/>
        </w:rPr>
      </w:pPr>
    </w:p>
    <w:p w14:paraId="5CE28722" w14:textId="6FECAB6B" w:rsidR="00901FAC" w:rsidRDefault="00901FAC">
      <w:pPr>
        <w:rPr>
          <w:color w:val="000000"/>
          <w:sz w:val="20"/>
        </w:rPr>
      </w:pPr>
    </w:p>
    <w:p w14:paraId="65792154" w14:textId="71A073DE" w:rsidR="00901FAC" w:rsidRDefault="00901FAC">
      <w:pPr>
        <w:rPr>
          <w:color w:val="000000"/>
          <w:sz w:val="20"/>
        </w:rPr>
      </w:pPr>
    </w:p>
    <w:p w14:paraId="338A05DC" w14:textId="231A8DE3" w:rsidR="00901FAC" w:rsidRDefault="00901FAC">
      <w:pPr>
        <w:rPr>
          <w:color w:val="000000"/>
          <w:sz w:val="20"/>
        </w:rPr>
      </w:pPr>
    </w:p>
    <w:p w14:paraId="4CC2113C" w14:textId="67085367" w:rsidR="00901FAC" w:rsidRDefault="00901FAC">
      <w:pPr>
        <w:rPr>
          <w:color w:val="000000"/>
          <w:sz w:val="20"/>
        </w:rPr>
      </w:pPr>
    </w:p>
    <w:p w14:paraId="45747A13" w14:textId="5B03B5F0" w:rsidR="00901FAC" w:rsidRDefault="00901FAC">
      <w:pPr>
        <w:rPr>
          <w:color w:val="000000"/>
          <w:sz w:val="20"/>
        </w:rPr>
      </w:pPr>
    </w:p>
    <w:p w14:paraId="3867988C" w14:textId="41A44774" w:rsidR="00901FAC" w:rsidRDefault="00901FAC">
      <w:pPr>
        <w:rPr>
          <w:color w:val="000000"/>
          <w:sz w:val="20"/>
        </w:rPr>
      </w:pPr>
    </w:p>
    <w:p w14:paraId="5656143E" w14:textId="6B65A46F" w:rsidR="00901FAC" w:rsidRDefault="00901FAC">
      <w:pPr>
        <w:rPr>
          <w:color w:val="000000"/>
          <w:sz w:val="20"/>
        </w:rPr>
      </w:pPr>
    </w:p>
    <w:p w14:paraId="3562313F" w14:textId="77777777" w:rsidR="00901FAC" w:rsidRDefault="00901FAC">
      <w:pPr>
        <w:rPr>
          <w:color w:val="000000"/>
          <w:sz w:val="22"/>
        </w:rPr>
      </w:pPr>
    </w:p>
    <w:p w14:paraId="11BD7C90" w14:textId="77777777" w:rsidR="009F1662" w:rsidRDefault="009F1662">
      <w:pPr>
        <w:rPr>
          <w:color w:val="000000"/>
          <w:sz w:val="22"/>
        </w:rPr>
      </w:pPr>
    </w:p>
    <w:p w14:paraId="6E79D330" w14:textId="77777777" w:rsidR="00D23D18" w:rsidRDefault="00D23D18">
      <w:pPr>
        <w:rPr>
          <w:color w:val="000000"/>
          <w:sz w:val="22"/>
        </w:rPr>
      </w:pPr>
    </w:p>
    <w:p w14:paraId="52A7B832" w14:textId="307846EE" w:rsidR="00D23D18" w:rsidRDefault="00D23D18">
      <w:pPr>
        <w:rPr>
          <w:color w:val="000000"/>
          <w:sz w:val="22"/>
        </w:rPr>
      </w:pPr>
      <w:r>
        <w:rPr>
          <w:color w:val="000000"/>
          <w:sz w:val="22"/>
        </w:rPr>
        <w:t xml:space="preserve">©  Australian Capital Territory </w:t>
      </w:r>
      <w:r w:rsidR="009858D4">
        <w:rPr>
          <w:noProof/>
          <w:color w:val="000000"/>
          <w:sz w:val="22"/>
        </w:rPr>
        <w:t>2019</w:t>
      </w:r>
    </w:p>
    <w:p w14:paraId="07523567" w14:textId="77777777" w:rsidR="00D23D18" w:rsidRDefault="00D23D18">
      <w:pPr>
        <w:rPr>
          <w:color w:val="000000"/>
          <w:sz w:val="22"/>
        </w:rPr>
      </w:pPr>
    </w:p>
    <w:p w14:paraId="77D75EB8" w14:textId="77777777" w:rsidR="00D23D18" w:rsidRDefault="00D23D18"/>
    <w:p w14:paraId="1C59C2CA" w14:textId="77777777" w:rsidR="00D23D18" w:rsidRDefault="00D23D18">
      <w:pPr>
        <w:pStyle w:val="06Copyright"/>
        <w:sectPr w:rsidR="00D23D18" w:rsidSect="00D23D18">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326"/>
        </w:sectPr>
      </w:pPr>
    </w:p>
    <w:p w14:paraId="3A92824B" w14:textId="77777777" w:rsidR="00D23D18" w:rsidRPr="000D13D8" w:rsidRDefault="00D23D18" w:rsidP="007C441C"/>
    <w:p w14:paraId="69FA0B8A" w14:textId="72F2B9E7" w:rsidR="009240C0" w:rsidRDefault="009240C0" w:rsidP="00D23D18"/>
    <w:sectPr w:rsidR="009240C0" w:rsidSect="00D23D18">
      <w:headerReference w:type="even" r:id="rId8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9C61" w14:textId="77777777" w:rsidR="0041422E" w:rsidRDefault="0041422E">
      <w:r>
        <w:separator/>
      </w:r>
    </w:p>
  </w:endnote>
  <w:endnote w:type="continuationSeparator" w:id="0">
    <w:p w14:paraId="7D74F005" w14:textId="77777777" w:rsidR="0041422E" w:rsidRDefault="0041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1F6D" w14:textId="4611F35F" w:rsidR="00FC3434" w:rsidRPr="00E52BF3" w:rsidRDefault="00E52BF3" w:rsidP="00E52BF3">
    <w:pPr>
      <w:pStyle w:val="Footer"/>
      <w:jc w:val="center"/>
      <w:rPr>
        <w:rFonts w:cs="Arial"/>
        <w:sz w:val="14"/>
      </w:rPr>
    </w:pPr>
    <w:r w:rsidRPr="00E52BF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9F0A" w14:textId="77777777" w:rsidR="007C441C" w:rsidRDefault="007C44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441C" w14:paraId="0D237155" w14:textId="77777777">
      <w:tc>
        <w:tcPr>
          <w:tcW w:w="847" w:type="pct"/>
        </w:tcPr>
        <w:p w14:paraId="234F1CD9" w14:textId="77777777" w:rsidR="007C441C" w:rsidRDefault="007C44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D127EFC" w14:textId="22F1B322"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399E4E55" w14:textId="1DFF0375"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1061" w:type="pct"/>
        </w:tcPr>
        <w:p w14:paraId="092FE2FB" w14:textId="6E3FBDE9" w:rsidR="007C441C" w:rsidRDefault="00E52BF3">
          <w:pPr>
            <w:pStyle w:val="Footer"/>
            <w:jc w:val="right"/>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r>
  </w:tbl>
  <w:p w14:paraId="23BF7B8F" w14:textId="40ED6467"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3AF3" w14:textId="77777777" w:rsidR="007C441C" w:rsidRDefault="007C44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441C" w14:paraId="175C54B8" w14:textId="77777777">
      <w:tc>
        <w:tcPr>
          <w:tcW w:w="1061" w:type="pct"/>
        </w:tcPr>
        <w:p w14:paraId="69B34182" w14:textId="74088117" w:rsidR="007C441C" w:rsidRDefault="00E52BF3">
          <w:pPr>
            <w:pStyle w:val="Footer"/>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c>
        <w:tcPr>
          <w:tcW w:w="3092" w:type="pct"/>
        </w:tcPr>
        <w:p w14:paraId="1CE51223" w14:textId="26590230"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1AF59080" w14:textId="6E05B057"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847" w:type="pct"/>
        </w:tcPr>
        <w:p w14:paraId="59B5326D" w14:textId="77777777" w:rsidR="007C441C" w:rsidRDefault="007C44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C2AD782" w14:textId="18A9B0B9"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EFF2" w14:textId="77777777" w:rsidR="007C441C" w:rsidRDefault="007C44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441C" w14:paraId="67BBC88F" w14:textId="77777777">
      <w:tc>
        <w:tcPr>
          <w:tcW w:w="847" w:type="pct"/>
        </w:tcPr>
        <w:p w14:paraId="4BE7F4E0" w14:textId="77777777" w:rsidR="007C441C" w:rsidRDefault="007C44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CAA06AD" w14:textId="3ED92150"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41CED165" w14:textId="4F5439E2"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1061" w:type="pct"/>
        </w:tcPr>
        <w:p w14:paraId="3643F286" w14:textId="684D3165" w:rsidR="007C441C" w:rsidRDefault="00E52BF3">
          <w:pPr>
            <w:pStyle w:val="Footer"/>
            <w:jc w:val="right"/>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r>
  </w:tbl>
  <w:p w14:paraId="2A09F389" w14:textId="7D852003"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A303" w14:textId="77777777" w:rsidR="007C441C" w:rsidRDefault="007C44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441C" w14:paraId="45CFF535" w14:textId="77777777">
      <w:tc>
        <w:tcPr>
          <w:tcW w:w="1061" w:type="pct"/>
        </w:tcPr>
        <w:p w14:paraId="2C1A64AF" w14:textId="76959AD0" w:rsidR="007C441C" w:rsidRDefault="00E52BF3">
          <w:pPr>
            <w:pStyle w:val="Footer"/>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c>
        <w:tcPr>
          <w:tcW w:w="3092" w:type="pct"/>
        </w:tcPr>
        <w:p w14:paraId="0B956911" w14:textId="60980AF2"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7DEC5C55" w14:textId="2E66A229"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847" w:type="pct"/>
        </w:tcPr>
        <w:p w14:paraId="6F9F1AB1" w14:textId="77777777" w:rsidR="007C441C" w:rsidRDefault="007C44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5FEC44D" w14:textId="6E3189EC"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B167" w14:textId="58451253" w:rsidR="007C441C" w:rsidRPr="00E52BF3" w:rsidRDefault="00E52BF3" w:rsidP="00E52BF3">
    <w:pPr>
      <w:pStyle w:val="Footer"/>
      <w:jc w:val="center"/>
      <w:rPr>
        <w:rFonts w:cs="Arial"/>
        <w:sz w:val="14"/>
      </w:rPr>
    </w:pPr>
    <w:r w:rsidRPr="00E52BF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A39C" w14:textId="227E09A7" w:rsidR="007C441C" w:rsidRPr="00E52BF3" w:rsidRDefault="007C441C" w:rsidP="00E52BF3">
    <w:pPr>
      <w:pStyle w:val="Footer"/>
      <w:jc w:val="center"/>
      <w:rPr>
        <w:rFonts w:cs="Arial"/>
        <w:sz w:val="14"/>
      </w:rPr>
    </w:pPr>
    <w:r w:rsidRPr="00E52BF3">
      <w:rPr>
        <w:rFonts w:cs="Arial"/>
        <w:sz w:val="14"/>
      </w:rPr>
      <w:fldChar w:fldCharType="begin"/>
    </w:r>
    <w:r w:rsidRPr="00E52BF3">
      <w:rPr>
        <w:rFonts w:cs="Arial"/>
        <w:sz w:val="14"/>
      </w:rPr>
      <w:instrText xml:space="preserve"> COMMENTS  \* MERGEFORMAT </w:instrText>
    </w:r>
    <w:r w:rsidRPr="00E52BF3">
      <w:rPr>
        <w:rFonts w:cs="Arial"/>
        <w:sz w:val="14"/>
      </w:rPr>
      <w:fldChar w:fldCharType="end"/>
    </w:r>
    <w:r w:rsidR="00E52BF3" w:rsidRPr="00E52BF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0781" w14:textId="772A07E6" w:rsidR="007C441C" w:rsidRPr="00E52BF3" w:rsidRDefault="00E52BF3" w:rsidP="00E52BF3">
    <w:pPr>
      <w:pStyle w:val="Footer"/>
      <w:jc w:val="center"/>
      <w:rPr>
        <w:rFonts w:cs="Arial"/>
        <w:sz w:val="14"/>
      </w:rPr>
    </w:pPr>
    <w:r w:rsidRPr="00E52BF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6A8C" w14:textId="7C899B26" w:rsidR="007C441C" w:rsidRPr="00E52BF3" w:rsidRDefault="007C441C" w:rsidP="00E52BF3">
    <w:pPr>
      <w:pStyle w:val="Footer"/>
      <w:jc w:val="center"/>
      <w:rPr>
        <w:rFonts w:cs="Arial"/>
        <w:sz w:val="14"/>
      </w:rPr>
    </w:pPr>
    <w:r w:rsidRPr="00E52BF3">
      <w:rPr>
        <w:rFonts w:cs="Arial"/>
        <w:sz w:val="14"/>
      </w:rPr>
      <w:fldChar w:fldCharType="begin"/>
    </w:r>
    <w:r w:rsidRPr="00E52BF3">
      <w:rPr>
        <w:rFonts w:cs="Arial"/>
        <w:sz w:val="14"/>
      </w:rPr>
      <w:instrText xml:space="preserve"> DOCPROPERTY "Status" </w:instrText>
    </w:r>
    <w:r w:rsidRPr="00E52BF3">
      <w:rPr>
        <w:rFonts w:cs="Arial"/>
        <w:sz w:val="14"/>
      </w:rPr>
      <w:fldChar w:fldCharType="separate"/>
    </w:r>
    <w:r w:rsidR="00FC3434" w:rsidRPr="00E52BF3">
      <w:rPr>
        <w:rFonts w:cs="Arial"/>
        <w:sz w:val="14"/>
      </w:rPr>
      <w:t xml:space="preserve"> </w:t>
    </w:r>
    <w:r w:rsidRPr="00E52BF3">
      <w:rPr>
        <w:rFonts w:cs="Arial"/>
        <w:sz w:val="14"/>
      </w:rPr>
      <w:fldChar w:fldCharType="end"/>
    </w:r>
    <w:r w:rsidRPr="00E52BF3">
      <w:rPr>
        <w:rFonts w:cs="Arial"/>
        <w:sz w:val="14"/>
      </w:rPr>
      <w:fldChar w:fldCharType="begin"/>
    </w:r>
    <w:r w:rsidRPr="00E52BF3">
      <w:rPr>
        <w:rFonts w:cs="Arial"/>
        <w:sz w:val="14"/>
      </w:rPr>
      <w:instrText xml:space="preserve"> COMMENTS  \* MERGEFORMAT </w:instrText>
    </w:r>
    <w:r w:rsidRPr="00E52BF3">
      <w:rPr>
        <w:rFonts w:cs="Arial"/>
        <w:sz w:val="14"/>
      </w:rPr>
      <w:fldChar w:fldCharType="end"/>
    </w:r>
    <w:r w:rsidR="00E52BF3" w:rsidRPr="00E52B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F2E" w14:textId="4FA15D6A" w:rsidR="00FC3434" w:rsidRPr="00E52BF3" w:rsidRDefault="00E52BF3" w:rsidP="00E52BF3">
    <w:pPr>
      <w:pStyle w:val="Footer"/>
      <w:jc w:val="center"/>
      <w:rPr>
        <w:rFonts w:cs="Arial"/>
        <w:sz w:val="14"/>
      </w:rPr>
    </w:pPr>
    <w:r w:rsidRPr="00E52BF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904C" w14:textId="77777777" w:rsidR="007C441C" w:rsidRDefault="007C441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C441C" w14:paraId="46C55CA1" w14:textId="77777777">
      <w:tc>
        <w:tcPr>
          <w:tcW w:w="846" w:type="pct"/>
        </w:tcPr>
        <w:p w14:paraId="417D5DA5" w14:textId="77777777" w:rsidR="007C441C" w:rsidRDefault="007C441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17E58F7" w14:textId="4C49CEA8"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67279CEC" w14:textId="03CA2223" w:rsidR="007C441C" w:rsidRDefault="00E52BF3">
          <w:pPr>
            <w:pStyle w:val="FooterInfoCentre"/>
          </w:pPr>
          <w:r>
            <w:fldChar w:fldCharType="begin"/>
          </w:r>
          <w:r>
            <w:instrText xml:space="preserve"> DOCPROPERTY "Eff"  </w:instrText>
          </w:r>
          <w:r>
            <w:fldChar w:fldCharType="separate"/>
          </w:r>
          <w:r w:rsidR="00FC3434">
            <w:t xml:space="preserve">Effective:  </w:t>
          </w:r>
          <w:r>
            <w:fldChar w:fldCharType="end"/>
          </w:r>
          <w:r>
            <w:fldChar w:fldCharType="begin"/>
          </w:r>
          <w:r>
            <w:instrText xml:space="preserve"> DOCPROPERTY "StartDt"   </w:instrText>
          </w:r>
          <w:r>
            <w:fldChar w:fldCharType="separate"/>
          </w:r>
          <w:r w:rsidR="00FC3434">
            <w:t>11/10/19</w:t>
          </w:r>
          <w:r>
            <w:fldChar w:fldCharType="end"/>
          </w:r>
          <w:r>
            <w:fldChar w:fldCharType="begin"/>
          </w:r>
          <w:r>
            <w:instrText xml:space="preserve"> DOCPROPERTY "EndDt"  </w:instrText>
          </w:r>
          <w:r>
            <w:fldChar w:fldCharType="separate"/>
          </w:r>
          <w:r w:rsidR="00FC3434">
            <w:t>-12/09/24</w:t>
          </w:r>
          <w:r>
            <w:fldChar w:fldCharType="end"/>
          </w:r>
        </w:p>
      </w:tc>
      <w:tc>
        <w:tcPr>
          <w:tcW w:w="1061" w:type="pct"/>
        </w:tcPr>
        <w:p w14:paraId="75BBF57B" w14:textId="45806589" w:rsidR="007C441C" w:rsidRDefault="00E52BF3">
          <w:pPr>
            <w:pStyle w:val="Footer"/>
            <w:jc w:val="right"/>
          </w:pPr>
          <w:r>
            <w:fldChar w:fldCharType="begin"/>
          </w:r>
          <w:r>
            <w:instrText xml:space="preserve"> DOCPROPERTY "Category"  </w:instrText>
          </w:r>
          <w:r>
            <w:fldChar w:fldCharType="separate"/>
          </w:r>
          <w:r w:rsidR="00FC3434">
            <w:t>R1</w:t>
          </w:r>
          <w:r>
            <w:fldChar w:fldCharType="end"/>
          </w:r>
          <w:r w:rsidR="007C441C">
            <w:br/>
          </w:r>
          <w:r>
            <w:fldChar w:fldCharType="begin"/>
          </w:r>
          <w:r>
            <w:instrText xml:space="preserve"> DOCPROPERTY "RepubDt"  </w:instrText>
          </w:r>
          <w:r>
            <w:fldChar w:fldCharType="separate"/>
          </w:r>
          <w:r w:rsidR="00FC3434">
            <w:t>11/10/19</w:t>
          </w:r>
          <w:r>
            <w:fldChar w:fldCharType="end"/>
          </w:r>
        </w:p>
      </w:tc>
    </w:tr>
  </w:tbl>
  <w:p w14:paraId="1C7F6A87" w14:textId="47FC35A0"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12B4" w14:textId="77777777" w:rsidR="007C441C" w:rsidRDefault="007C441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C441C" w14:paraId="78AE9BC0" w14:textId="77777777">
      <w:tc>
        <w:tcPr>
          <w:tcW w:w="1061" w:type="pct"/>
        </w:tcPr>
        <w:p w14:paraId="6C896698" w14:textId="32F3B666" w:rsidR="007C441C" w:rsidRDefault="00E52BF3">
          <w:pPr>
            <w:pStyle w:val="Footer"/>
          </w:pPr>
          <w:r>
            <w:fldChar w:fldCharType="begin"/>
          </w:r>
          <w:r>
            <w:instrText xml:space="preserve"> DOCPROPERTY "Category"  </w:instrText>
          </w:r>
          <w:r>
            <w:fldChar w:fldCharType="separate"/>
          </w:r>
          <w:r w:rsidR="00FC3434">
            <w:t>R1</w:t>
          </w:r>
          <w:r>
            <w:fldChar w:fldCharType="end"/>
          </w:r>
          <w:r w:rsidR="007C441C">
            <w:br/>
          </w:r>
          <w:r>
            <w:fldChar w:fldCharType="begin"/>
          </w:r>
          <w:r>
            <w:instrText xml:space="preserve"> DOCPROPERTY "RepubDt"  </w:instrText>
          </w:r>
          <w:r>
            <w:fldChar w:fldCharType="separate"/>
          </w:r>
          <w:r w:rsidR="00FC3434">
            <w:t>11/10/19</w:t>
          </w:r>
          <w:r>
            <w:fldChar w:fldCharType="end"/>
          </w:r>
        </w:p>
      </w:tc>
      <w:tc>
        <w:tcPr>
          <w:tcW w:w="3093" w:type="pct"/>
        </w:tcPr>
        <w:p w14:paraId="6E31C1F0" w14:textId="2AAE879D"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05EA039C" w14:textId="763AEAA6" w:rsidR="007C441C" w:rsidRDefault="00E52BF3">
          <w:pPr>
            <w:pStyle w:val="FooterInfoCentre"/>
          </w:pPr>
          <w:r>
            <w:fldChar w:fldCharType="begin"/>
          </w:r>
          <w:r>
            <w:instrText xml:space="preserve"> DOCPROPERTY "Eff"  </w:instrText>
          </w:r>
          <w:r>
            <w:fldChar w:fldCharType="separate"/>
          </w:r>
          <w:r w:rsidR="00FC3434">
            <w:t xml:space="preserve">Effective:  </w:t>
          </w:r>
          <w:r>
            <w:fldChar w:fldCharType="end"/>
          </w:r>
          <w:r>
            <w:fldChar w:fldCharType="begin"/>
          </w:r>
          <w:r>
            <w:instrText xml:space="preserve"> DOCPROPERTY "StartDt"  </w:instrText>
          </w:r>
          <w:r>
            <w:fldChar w:fldCharType="separate"/>
          </w:r>
          <w:r w:rsidR="00FC3434">
            <w:t>11/10/19</w:t>
          </w:r>
          <w:r>
            <w:fldChar w:fldCharType="end"/>
          </w:r>
          <w:r>
            <w:fldChar w:fldCharType="begin"/>
          </w:r>
          <w:r>
            <w:instrText xml:space="preserve"> DOCPROPERTY "EndDt"  </w:instrText>
          </w:r>
          <w:r>
            <w:fldChar w:fldCharType="separate"/>
          </w:r>
          <w:r w:rsidR="00FC3434">
            <w:t>-12/09/24</w:t>
          </w:r>
          <w:r>
            <w:fldChar w:fldCharType="end"/>
          </w:r>
        </w:p>
      </w:tc>
      <w:tc>
        <w:tcPr>
          <w:tcW w:w="846" w:type="pct"/>
        </w:tcPr>
        <w:p w14:paraId="7D992F0A" w14:textId="77777777" w:rsidR="007C441C" w:rsidRDefault="007C441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D99FE2C" w14:textId="09276938"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591" w14:textId="77777777" w:rsidR="007C441C" w:rsidRDefault="007C441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C441C" w14:paraId="07C447B2" w14:textId="77777777">
      <w:tc>
        <w:tcPr>
          <w:tcW w:w="1061" w:type="pct"/>
        </w:tcPr>
        <w:p w14:paraId="435170C4" w14:textId="69A76136" w:rsidR="007C441C" w:rsidRDefault="00E52BF3">
          <w:pPr>
            <w:pStyle w:val="Footer"/>
          </w:pPr>
          <w:r>
            <w:fldChar w:fldCharType="begin"/>
          </w:r>
          <w:r>
            <w:instrText xml:space="preserve"> DOCPROPERTY "Category"  </w:instrText>
          </w:r>
          <w:r>
            <w:fldChar w:fldCharType="separate"/>
          </w:r>
          <w:r w:rsidR="00FC3434">
            <w:t>R1</w:t>
          </w:r>
          <w:r>
            <w:fldChar w:fldCharType="end"/>
          </w:r>
          <w:r w:rsidR="007C441C">
            <w:br/>
          </w:r>
          <w:r>
            <w:fldChar w:fldCharType="begin"/>
          </w:r>
          <w:r>
            <w:instrText xml:space="preserve"> DOCPROPERTY "RepubDt"  </w:instrText>
          </w:r>
          <w:r>
            <w:fldChar w:fldCharType="separate"/>
          </w:r>
          <w:r w:rsidR="00FC3434">
            <w:t>11/10/19</w:t>
          </w:r>
          <w:r>
            <w:fldChar w:fldCharType="end"/>
          </w:r>
        </w:p>
      </w:tc>
      <w:tc>
        <w:tcPr>
          <w:tcW w:w="3093" w:type="pct"/>
        </w:tcPr>
        <w:p w14:paraId="265FE5AC" w14:textId="295AFF06"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47FAC27D" w14:textId="500050CC" w:rsidR="007C441C" w:rsidRDefault="00E52BF3">
          <w:pPr>
            <w:pStyle w:val="FooterInfoCentre"/>
          </w:pPr>
          <w:r>
            <w:fldChar w:fldCharType="begin"/>
          </w:r>
          <w:r>
            <w:instrText xml:space="preserve"> DOCPROPERTY "Eff"  </w:instrText>
          </w:r>
          <w:r>
            <w:fldChar w:fldCharType="separate"/>
          </w:r>
          <w:r w:rsidR="00FC3434">
            <w:t xml:space="preserve">Effective:  </w:t>
          </w:r>
          <w:r>
            <w:fldChar w:fldCharType="end"/>
          </w:r>
          <w:r>
            <w:fldChar w:fldCharType="begin"/>
          </w:r>
          <w:r>
            <w:instrText xml:space="preserve"> DOCPROPERTY "StartDt"   </w:instrText>
          </w:r>
          <w:r>
            <w:fldChar w:fldCharType="separate"/>
          </w:r>
          <w:r w:rsidR="00FC3434">
            <w:t>11/10/19</w:t>
          </w:r>
          <w:r>
            <w:fldChar w:fldCharType="end"/>
          </w:r>
          <w:r>
            <w:fldChar w:fldCharType="begin"/>
          </w:r>
          <w:r>
            <w:instrText xml:space="preserve"> DOCPROPERTY "EndDt"  </w:instrText>
          </w:r>
          <w:r>
            <w:fldChar w:fldCharType="separate"/>
          </w:r>
          <w:r w:rsidR="00FC3434">
            <w:t>-12/09/24</w:t>
          </w:r>
          <w:r>
            <w:fldChar w:fldCharType="end"/>
          </w:r>
        </w:p>
      </w:tc>
      <w:tc>
        <w:tcPr>
          <w:tcW w:w="846" w:type="pct"/>
        </w:tcPr>
        <w:p w14:paraId="7A04086D" w14:textId="77777777" w:rsidR="007C441C" w:rsidRDefault="007C441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FF2227" w14:textId="39B25303" w:rsidR="007C441C" w:rsidRPr="00E52BF3" w:rsidRDefault="00E52BF3" w:rsidP="00E52BF3">
    <w:pPr>
      <w:pStyle w:val="Status"/>
      <w:rPr>
        <w:rFonts w:cs="Arial"/>
      </w:rPr>
    </w:pPr>
    <w:r w:rsidRPr="00E52BF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CF5B" w14:textId="77777777" w:rsidR="007C441C" w:rsidRDefault="007C44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441C" w14:paraId="594FBB98" w14:textId="77777777">
      <w:tc>
        <w:tcPr>
          <w:tcW w:w="847" w:type="pct"/>
        </w:tcPr>
        <w:p w14:paraId="45619AFE" w14:textId="77777777" w:rsidR="007C441C" w:rsidRDefault="007C44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C83E04F" w14:textId="01F8E5A3"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7A410EF6" w14:textId="1AD8429F"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1061" w:type="pct"/>
        </w:tcPr>
        <w:p w14:paraId="2CE7F286" w14:textId="0B9B63DC" w:rsidR="007C441C" w:rsidRDefault="00E52BF3">
          <w:pPr>
            <w:pStyle w:val="Footer"/>
            <w:jc w:val="right"/>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r>
  </w:tbl>
  <w:p w14:paraId="62DCA9E8" w14:textId="0A16683D"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6FEE" w14:textId="77777777" w:rsidR="007C441C" w:rsidRDefault="007C44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441C" w14:paraId="1D1F89FB" w14:textId="77777777">
      <w:tc>
        <w:tcPr>
          <w:tcW w:w="1061" w:type="pct"/>
        </w:tcPr>
        <w:p w14:paraId="773CD9D8" w14:textId="484CFA35" w:rsidR="007C441C" w:rsidRDefault="00E52BF3">
          <w:pPr>
            <w:pStyle w:val="Footer"/>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c>
        <w:tcPr>
          <w:tcW w:w="3092" w:type="pct"/>
        </w:tcPr>
        <w:p w14:paraId="747E323F" w14:textId="13FAA080"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285A819D" w14:textId="1D88C3EC"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847" w:type="pct"/>
        </w:tcPr>
        <w:p w14:paraId="332B3F13" w14:textId="77777777" w:rsidR="007C441C" w:rsidRDefault="007C44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DFD1FFF" w14:textId="340DA241"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687A" w14:textId="77777777" w:rsidR="007C441C" w:rsidRDefault="007C441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C441C" w14:paraId="739BBC8C" w14:textId="77777777">
      <w:tc>
        <w:tcPr>
          <w:tcW w:w="1061" w:type="pct"/>
        </w:tcPr>
        <w:p w14:paraId="7278EBE1" w14:textId="59048FA8" w:rsidR="007C441C" w:rsidRDefault="00E52BF3">
          <w:pPr>
            <w:pStyle w:val="Footer"/>
          </w:pPr>
          <w:r>
            <w:fldChar w:fldCharType="begin"/>
          </w:r>
          <w:r>
            <w:instrText xml:space="preserve"> DOCPROPERTY "Category"  *\charformat  </w:instrText>
          </w:r>
          <w:r>
            <w:fldChar w:fldCharType="separate"/>
          </w:r>
          <w:r w:rsidR="00FC3434">
            <w:t>R1</w:t>
          </w:r>
          <w:r>
            <w:fldChar w:fldCharType="end"/>
          </w:r>
          <w:r w:rsidR="007C441C">
            <w:br/>
          </w:r>
          <w:r>
            <w:fldChar w:fldCharType="begin"/>
          </w:r>
          <w:r>
            <w:instrText xml:space="preserve"> DOCPROPERTY "RepubDt"  *\charformat  </w:instrText>
          </w:r>
          <w:r>
            <w:fldChar w:fldCharType="separate"/>
          </w:r>
          <w:r w:rsidR="00FC3434">
            <w:t>11/10/19</w:t>
          </w:r>
          <w:r>
            <w:fldChar w:fldCharType="end"/>
          </w:r>
        </w:p>
      </w:tc>
      <w:tc>
        <w:tcPr>
          <w:tcW w:w="3092" w:type="pct"/>
        </w:tcPr>
        <w:p w14:paraId="23FE1598" w14:textId="761E825F" w:rsidR="007C441C" w:rsidRDefault="00E52BF3">
          <w:pPr>
            <w:pStyle w:val="Footer"/>
            <w:jc w:val="center"/>
          </w:pPr>
          <w:r>
            <w:fldChar w:fldCharType="begin"/>
          </w:r>
          <w:r>
            <w:instrText xml:space="preserve"> REF Citation *\charformat </w:instrText>
          </w:r>
          <w:r>
            <w:fldChar w:fldCharType="separate"/>
          </w:r>
          <w:r w:rsidR="00FC3434">
            <w:t>Controlled Sports Regulation 2019</w:t>
          </w:r>
          <w:r>
            <w:fldChar w:fldCharType="end"/>
          </w:r>
        </w:p>
        <w:p w14:paraId="658F2FA0" w14:textId="4328806C" w:rsidR="007C441C" w:rsidRDefault="00E52BF3">
          <w:pPr>
            <w:pStyle w:val="FooterInfoCentre"/>
          </w:pPr>
          <w:r>
            <w:fldChar w:fldCharType="begin"/>
          </w:r>
          <w:r>
            <w:instrText xml:space="preserve"> DOCPROPERTY "Eff"  *\charformat </w:instrText>
          </w:r>
          <w:r>
            <w:fldChar w:fldCharType="separate"/>
          </w:r>
          <w:r w:rsidR="00FC3434">
            <w:t xml:space="preserve">Effective:  </w:t>
          </w:r>
          <w:r>
            <w:fldChar w:fldCharType="end"/>
          </w:r>
          <w:r>
            <w:fldChar w:fldCharType="begin"/>
          </w:r>
          <w:r>
            <w:instrText xml:space="preserve"> DOCPROPERTY "StartDt"  *\charformat </w:instrText>
          </w:r>
          <w:r>
            <w:fldChar w:fldCharType="separate"/>
          </w:r>
          <w:r w:rsidR="00FC3434">
            <w:t>11/10/19</w:t>
          </w:r>
          <w:r>
            <w:fldChar w:fldCharType="end"/>
          </w:r>
          <w:r>
            <w:fldChar w:fldCharType="begin"/>
          </w:r>
          <w:r>
            <w:instrText xml:space="preserve"> DOCPROPERTY "EndDt"  *\charformat </w:instrText>
          </w:r>
          <w:r>
            <w:fldChar w:fldCharType="separate"/>
          </w:r>
          <w:r w:rsidR="00FC3434">
            <w:t>-12/09/24</w:t>
          </w:r>
          <w:r>
            <w:fldChar w:fldCharType="end"/>
          </w:r>
        </w:p>
      </w:tc>
      <w:tc>
        <w:tcPr>
          <w:tcW w:w="847" w:type="pct"/>
        </w:tcPr>
        <w:p w14:paraId="4122EAEF" w14:textId="77777777" w:rsidR="007C441C" w:rsidRDefault="007C44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9D2C03" w14:textId="31A22261" w:rsidR="007C441C" w:rsidRPr="00E52BF3" w:rsidRDefault="00E52BF3" w:rsidP="00E52BF3">
    <w:pPr>
      <w:pStyle w:val="Status"/>
      <w:rPr>
        <w:rFonts w:cs="Arial"/>
      </w:rPr>
    </w:pPr>
    <w:r w:rsidRPr="00E52BF3">
      <w:rPr>
        <w:rFonts w:cs="Arial"/>
      </w:rPr>
      <w:fldChar w:fldCharType="begin"/>
    </w:r>
    <w:r w:rsidRPr="00E52BF3">
      <w:rPr>
        <w:rFonts w:cs="Arial"/>
      </w:rPr>
      <w:instrText xml:space="preserve"> DOCPROPERTY "Status" </w:instrText>
    </w:r>
    <w:r w:rsidRPr="00E52BF3">
      <w:rPr>
        <w:rFonts w:cs="Arial"/>
      </w:rPr>
      <w:fldChar w:fldCharType="separate"/>
    </w:r>
    <w:r w:rsidR="00FC3434" w:rsidRPr="00E52BF3">
      <w:rPr>
        <w:rFonts w:cs="Arial"/>
      </w:rPr>
      <w:t xml:space="preserve"> </w:t>
    </w:r>
    <w:r w:rsidRPr="00E52BF3">
      <w:rPr>
        <w:rFonts w:cs="Arial"/>
      </w:rPr>
      <w:fldChar w:fldCharType="end"/>
    </w:r>
    <w:r w:rsidRPr="00E52BF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9E91" w14:textId="77777777" w:rsidR="0041422E" w:rsidRDefault="0041422E">
      <w:r>
        <w:separator/>
      </w:r>
    </w:p>
  </w:footnote>
  <w:footnote w:type="continuationSeparator" w:id="0">
    <w:p w14:paraId="6790FFAF" w14:textId="77777777" w:rsidR="0041422E" w:rsidRDefault="00414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8AE4" w14:textId="77777777" w:rsidR="00FC3434" w:rsidRDefault="00FC34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7C441C" w14:paraId="44124489" w14:textId="77777777">
      <w:trPr>
        <w:jc w:val="center"/>
      </w:trPr>
      <w:tc>
        <w:tcPr>
          <w:tcW w:w="1234" w:type="dxa"/>
          <w:gridSpan w:val="2"/>
        </w:tcPr>
        <w:p w14:paraId="376CB5CD" w14:textId="77777777" w:rsidR="007C441C" w:rsidRDefault="007C441C">
          <w:pPr>
            <w:pStyle w:val="HeaderEven"/>
            <w:rPr>
              <w:b/>
            </w:rPr>
          </w:pPr>
          <w:r>
            <w:rPr>
              <w:b/>
            </w:rPr>
            <w:t>Endnotes</w:t>
          </w:r>
        </w:p>
      </w:tc>
      <w:tc>
        <w:tcPr>
          <w:tcW w:w="6062" w:type="dxa"/>
        </w:tcPr>
        <w:p w14:paraId="60875D47" w14:textId="77777777" w:rsidR="007C441C" w:rsidRDefault="007C441C">
          <w:pPr>
            <w:pStyle w:val="HeaderEven"/>
          </w:pPr>
        </w:p>
      </w:tc>
    </w:tr>
    <w:tr w:rsidR="007C441C" w14:paraId="137E0722" w14:textId="77777777">
      <w:trPr>
        <w:cantSplit/>
        <w:jc w:val="center"/>
      </w:trPr>
      <w:tc>
        <w:tcPr>
          <w:tcW w:w="7296" w:type="dxa"/>
          <w:gridSpan w:val="3"/>
        </w:tcPr>
        <w:p w14:paraId="0BDC0A26" w14:textId="77777777" w:rsidR="007C441C" w:rsidRDefault="007C441C">
          <w:pPr>
            <w:pStyle w:val="HeaderEven"/>
          </w:pPr>
        </w:p>
      </w:tc>
    </w:tr>
    <w:tr w:rsidR="007C441C" w14:paraId="0712FF9B" w14:textId="77777777">
      <w:trPr>
        <w:cantSplit/>
        <w:jc w:val="center"/>
      </w:trPr>
      <w:tc>
        <w:tcPr>
          <w:tcW w:w="700" w:type="dxa"/>
          <w:tcBorders>
            <w:bottom w:val="single" w:sz="4" w:space="0" w:color="auto"/>
          </w:tcBorders>
        </w:tcPr>
        <w:p w14:paraId="64E46716" w14:textId="2241DB2E" w:rsidR="007C441C" w:rsidRDefault="007C441C">
          <w:pPr>
            <w:pStyle w:val="HeaderEven6"/>
          </w:pPr>
          <w:r>
            <w:rPr>
              <w:noProof/>
            </w:rPr>
            <w:fldChar w:fldCharType="begin"/>
          </w:r>
          <w:r>
            <w:rPr>
              <w:noProof/>
            </w:rPr>
            <w:instrText xml:space="preserve"> STYLEREF charTableNo \*charformat </w:instrText>
          </w:r>
          <w:r>
            <w:rPr>
              <w:noProof/>
            </w:rPr>
            <w:fldChar w:fldCharType="separate"/>
          </w:r>
          <w:r w:rsidR="00E52BF3">
            <w:rPr>
              <w:noProof/>
            </w:rPr>
            <w:t>3</w:t>
          </w:r>
          <w:r>
            <w:rPr>
              <w:noProof/>
            </w:rPr>
            <w:fldChar w:fldCharType="end"/>
          </w:r>
        </w:p>
      </w:tc>
      <w:tc>
        <w:tcPr>
          <w:tcW w:w="6600" w:type="dxa"/>
          <w:gridSpan w:val="2"/>
          <w:tcBorders>
            <w:bottom w:val="single" w:sz="4" w:space="0" w:color="auto"/>
          </w:tcBorders>
        </w:tcPr>
        <w:p w14:paraId="295398A0" w14:textId="46734816" w:rsidR="007C441C" w:rsidRDefault="007C441C">
          <w:pPr>
            <w:pStyle w:val="HeaderEven6"/>
          </w:pPr>
          <w:r>
            <w:rPr>
              <w:noProof/>
            </w:rPr>
            <w:fldChar w:fldCharType="begin"/>
          </w:r>
          <w:r>
            <w:rPr>
              <w:noProof/>
            </w:rPr>
            <w:instrText xml:space="preserve"> STYLEREF charTableText \*charformat </w:instrText>
          </w:r>
          <w:r>
            <w:rPr>
              <w:noProof/>
            </w:rPr>
            <w:fldChar w:fldCharType="separate"/>
          </w:r>
          <w:r w:rsidR="00E52BF3">
            <w:rPr>
              <w:noProof/>
            </w:rPr>
            <w:t>Legislation history</w:t>
          </w:r>
          <w:r>
            <w:rPr>
              <w:noProof/>
            </w:rPr>
            <w:fldChar w:fldCharType="end"/>
          </w:r>
        </w:p>
      </w:tc>
    </w:tr>
  </w:tbl>
  <w:p w14:paraId="7EE489BD" w14:textId="77777777" w:rsidR="007C441C" w:rsidRDefault="007C44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7C441C" w14:paraId="15C04D1D" w14:textId="77777777">
      <w:trPr>
        <w:jc w:val="center"/>
      </w:trPr>
      <w:tc>
        <w:tcPr>
          <w:tcW w:w="5741" w:type="dxa"/>
        </w:tcPr>
        <w:p w14:paraId="2B4ABDF8" w14:textId="77777777" w:rsidR="007C441C" w:rsidRDefault="007C441C">
          <w:pPr>
            <w:pStyle w:val="HeaderEven"/>
            <w:jc w:val="right"/>
          </w:pPr>
        </w:p>
      </w:tc>
      <w:tc>
        <w:tcPr>
          <w:tcW w:w="1560" w:type="dxa"/>
          <w:gridSpan w:val="2"/>
        </w:tcPr>
        <w:p w14:paraId="6D66A477" w14:textId="77777777" w:rsidR="007C441C" w:rsidRDefault="007C441C">
          <w:pPr>
            <w:pStyle w:val="HeaderEven"/>
            <w:jc w:val="right"/>
            <w:rPr>
              <w:b/>
            </w:rPr>
          </w:pPr>
          <w:r>
            <w:rPr>
              <w:b/>
            </w:rPr>
            <w:t>Endnotes</w:t>
          </w:r>
        </w:p>
      </w:tc>
    </w:tr>
    <w:tr w:rsidR="007C441C" w14:paraId="7899CD39" w14:textId="77777777">
      <w:trPr>
        <w:jc w:val="center"/>
      </w:trPr>
      <w:tc>
        <w:tcPr>
          <w:tcW w:w="7301" w:type="dxa"/>
          <w:gridSpan w:val="3"/>
        </w:tcPr>
        <w:p w14:paraId="0D5B09F6" w14:textId="77777777" w:rsidR="007C441C" w:rsidRDefault="007C441C">
          <w:pPr>
            <w:pStyle w:val="HeaderEven"/>
            <w:jc w:val="right"/>
            <w:rPr>
              <w:b/>
            </w:rPr>
          </w:pPr>
        </w:p>
      </w:tc>
    </w:tr>
    <w:tr w:rsidR="007C441C" w14:paraId="4602015F" w14:textId="77777777">
      <w:trPr>
        <w:jc w:val="center"/>
      </w:trPr>
      <w:tc>
        <w:tcPr>
          <w:tcW w:w="6600" w:type="dxa"/>
          <w:gridSpan w:val="2"/>
          <w:tcBorders>
            <w:bottom w:val="single" w:sz="4" w:space="0" w:color="auto"/>
          </w:tcBorders>
        </w:tcPr>
        <w:p w14:paraId="3F630003" w14:textId="0FEBB2A4" w:rsidR="007C441C" w:rsidRDefault="007C441C">
          <w:pPr>
            <w:pStyle w:val="HeaderOdd6"/>
          </w:pPr>
          <w:r>
            <w:rPr>
              <w:noProof/>
            </w:rPr>
            <w:fldChar w:fldCharType="begin"/>
          </w:r>
          <w:r>
            <w:rPr>
              <w:noProof/>
            </w:rPr>
            <w:instrText xml:space="preserve"> STYLEREF charTableText \*charformat </w:instrText>
          </w:r>
          <w:r>
            <w:rPr>
              <w:noProof/>
            </w:rPr>
            <w:fldChar w:fldCharType="separate"/>
          </w:r>
          <w:r w:rsidR="00E52BF3">
            <w:rPr>
              <w:noProof/>
            </w:rPr>
            <w:t>About the endnotes</w:t>
          </w:r>
          <w:r>
            <w:rPr>
              <w:noProof/>
            </w:rPr>
            <w:fldChar w:fldCharType="end"/>
          </w:r>
        </w:p>
      </w:tc>
      <w:tc>
        <w:tcPr>
          <w:tcW w:w="700" w:type="dxa"/>
          <w:tcBorders>
            <w:bottom w:val="single" w:sz="4" w:space="0" w:color="auto"/>
          </w:tcBorders>
        </w:tcPr>
        <w:p w14:paraId="54045A1E" w14:textId="4F0729FE" w:rsidR="007C441C" w:rsidRDefault="007C441C">
          <w:pPr>
            <w:pStyle w:val="HeaderOdd6"/>
          </w:pPr>
          <w:r>
            <w:rPr>
              <w:noProof/>
            </w:rPr>
            <w:fldChar w:fldCharType="begin"/>
          </w:r>
          <w:r>
            <w:rPr>
              <w:noProof/>
            </w:rPr>
            <w:instrText xml:space="preserve"> STYLEREF charTableNo \*charformat </w:instrText>
          </w:r>
          <w:r>
            <w:rPr>
              <w:noProof/>
            </w:rPr>
            <w:fldChar w:fldCharType="separate"/>
          </w:r>
          <w:r w:rsidR="00E52BF3">
            <w:rPr>
              <w:noProof/>
            </w:rPr>
            <w:t>1</w:t>
          </w:r>
          <w:r>
            <w:rPr>
              <w:noProof/>
            </w:rPr>
            <w:fldChar w:fldCharType="end"/>
          </w:r>
        </w:p>
      </w:tc>
    </w:tr>
  </w:tbl>
  <w:p w14:paraId="55FB767F" w14:textId="77777777" w:rsidR="007C441C" w:rsidRDefault="007C44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8F4" w14:textId="77777777" w:rsidR="007C441C" w:rsidRDefault="007C44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E3AC" w14:textId="77777777" w:rsidR="007C441C" w:rsidRDefault="007C44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9409" w14:textId="77777777" w:rsidR="007C441C" w:rsidRDefault="007C44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7C441C" w:rsidRPr="00E06D02" w14:paraId="50C1FE77" w14:textId="77777777" w:rsidTr="00567644">
      <w:trPr>
        <w:jc w:val="center"/>
      </w:trPr>
      <w:tc>
        <w:tcPr>
          <w:tcW w:w="1068" w:type="pct"/>
        </w:tcPr>
        <w:p w14:paraId="577263B2" w14:textId="77777777" w:rsidR="007C441C" w:rsidRPr="00567644" w:rsidRDefault="007C441C" w:rsidP="00567644">
          <w:pPr>
            <w:pStyle w:val="HeaderEven"/>
            <w:tabs>
              <w:tab w:val="left" w:pos="700"/>
            </w:tabs>
            <w:ind w:left="697" w:hanging="697"/>
            <w:rPr>
              <w:rFonts w:cs="Arial"/>
              <w:szCs w:val="18"/>
            </w:rPr>
          </w:pPr>
        </w:p>
      </w:tc>
      <w:tc>
        <w:tcPr>
          <w:tcW w:w="3932" w:type="pct"/>
        </w:tcPr>
        <w:p w14:paraId="5A678764" w14:textId="77777777" w:rsidR="007C441C" w:rsidRPr="00567644" w:rsidRDefault="007C441C" w:rsidP="00567644">
          <w:pPr>
            <w:pStyle w:val="HeaderEven"/>
            <w:tabs>
              <w:tab w:val="left" w:pos="700"/>
            </w:tabs>
            <w:ind w:left="697" w:hanging="697"/>
            <w:rPr>
              <w:rFonts w:cs="Arial"/>
              <w:szCs w:val="18"/>
            </w:rPr>
          </w:pPr>
        </w:p>
      </w:tc>
    </w:tr>
    <w:tr w:rsidR="007C441C" w:rsidRPr="00E06D02" w14:paraId="05DFB8BA" w14:textId="77777777" w:rsidTr="00567644">
      <w:trPr>
        <w:jc w:val="center"/>
      </w:trPr>
      <w:tc>
        <w:tcPr>
          <w:tcW w:w="1068" w:type="pct"/>
        </w:tcPr>
        <w:p w14:paraId="3D4BEDBA" w14:textId="77777777" w:rsidR="007C441C" w:rsidRPr="00567644" w:rsidRDefault="007C441C" w:rsidP="00567644">
          <w:pPr>
            <w:pStyle w:val="HeaderEven"/>
            <w:tabs>
              <w:tab w:val="left" w:pos="700"/>
            </w:tabs>
            <w:ind w:left="697" w:hanging="697"/>
            <w:rPr>
              <w:rFonts w:cs="Arial"/>
              <w:szCs w:val="18"/>
            </w:rPr>
          </w:pPr>
        </w:p>
      </w:tc>
      <w:tc>
        <w:tcPr>
          <w:tcW w:w="3932" w:type="pct"/>
        </w:tcPr>
        <w:p w14:paraId="24EBD1E3" w14:textId="77777777" w:rsidR="007C441C" w:rsidRPr="00567644" w:rsidRDefault="007C441C" w:rsidP="00567644">
          <w:pPr>
            <w:pStyle w:val="HeaderEven"/>
            <w:tabs>
              <w:tab w:val="left" w:pos="700"/>
            </w:tabs>
            <w:ind w:left="697" w:hanging="697"/>
            <w:rPr>
              <w:rFonts w:cs="Arial"/>
              <w:szCs w:val="18"/>
            </w:rPr>
          </w:pPr>
        </w:p>
      </w:tc>
    </w:tr>
    <w:tr w:rsidR="007C441C" w:rsidRPr="00E06D02" w14:paraId="0C9F2E3C" w14:textId="77777777" w:rsidTr="00567644">
      <w:trPr>
        <w:cantSplit/>
        <w:jc w:val="center"/>
      </w:trPr>
      <w:tc>
        <w:tcPr>
          <w:tcW w:w="4997" w:type="pct"/>
          <w:gridSpan w:val="2"/>
          <w:tcBorders>
            <w:bottom w:val="single" w:sz="4" w:space="0" w:color="auto"/>
          </w:tcBorders>
        </w:tcPr>
        <w:p w14:paraId="72BE6114" w14:textId="77777777" w:rsidR="007C441C" w:rsidRPr="00567644" w:rsidRDefault="007C441C" w:rsidP="00567644">
          <w:pPr>
            <w:pStyle w:val="HeaderEven6"/>
            <w:tabs>
              <w:tab w:val="left" w:pos="700"/>
            </w:tabs>
            <w:ind w:left="697" w:hanging="697"/>
            <w:rPr>
              <w:szCs w:val="18"/>
            </w:rPr>
          </w:pPr>
        </w:p>
      </w:tc>
    </w:tr>
  </w:tbl>
  <w:p w14:paraId="51BD71E9" w14:textId="77777777" w:rsidR="007C441C" w:rsidRDefault="007C441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2B2C" w14:textId="77777777" w:rsidR="00FC3434" w:rsidRDefault="00FC3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DCFE" w14:textId="77777777" w:rsidR="00FC3434" w:rsidRDefault="00FC3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C441C" w14:paraId="1F7A1466" w14:textId="77777777">
      <w:tc>
        <w:tcPr>
          <w:tcW w:w="900" w:type="pct"/>
        </w:tcPr>
        <w:p w14:paraId="0465D62D" w14:textId="77777777" w:rsidR="007C441C" w:rsidRDefault="007C441C">
          <w:pPr>
            <w:pStyle w:val="HeaderEven"/>
          </w:pPr>
        </w:p>
      </w:tc>
      <w:tc>
        <w:tcPr>
          <w:tcW w:w="4100" w:type="pct"/>
        </w:tcPr>
        <w:p w14:paraId="51D625EF" w14:textId="77777777" w:rsidR="007C441C" w:rsidRDefault="007C441C">
          <w:pPr>
            <w:pStyle w:val="HeaderEven"/>
          </w:pPr>
        </w:p>
      </w:tc>
    </w:tr>
    <w:tr w:rsidR="007C441C" w14:paraId="6048A7F4" w14:textId="77777777">
      <w:tc>
        <w:tcPr>
          <w:tcW w:w="4100" w:type="pct"/>
          <w:gridSpan w:val="2"/>
          <w:tcBorders>
            <w:bottom w:val="single" w:sz="4" w:space="0" w:color="auto"/>
          </w:tcBorders>
        </w:tcPr>
        <w:p w14:paraId="296D46FA" w14:textId="7D377871" w:rsidR="007C441C" w:rsidRDefault="00E52BF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E603240" w14:textId="32BDD88D" w:rsidR="007C441C" w:rsidRDefault="007C441C">
    <w:pPr>
      <w:pStyle w:val="N-9pt"/>
    </w:pPr>
    <w:r>
      <w:tab/>
    </w:r>
    <w:r w:rsidR="00E52BF3">
      <w:fldChar w:fldCharType="begin"/>
    </w:r>
    <w:r w:rsidR="00E52BF3">
      <w:instrText xml:space="preserve"> STYLEREF charPage \* MERGEFORMAT </w:instrText>
    </w:r>
    <w:r w:rsidR="00E52BF3">
      <w:fldChar w:fldCharType="separate"/>
    </w:r>
    <w:r w:rsidR="00E52BF3">
      <w:rPr>
        <w:noProof/>
      </w:rPr>
      <w:t>Page</w:t>
    </w:r>
    <w:r w:rsidR="00E52BF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C441C" w14:paraId="3B8D62D0" w14:textId="77777777">
      <w:tc>
        <w:tcPr>
          <w:tcW w:w="4100" w:type="pct"/>
        </w:tcPr>
        <w:p w14:paraId="36850F77" w14:textId="77777777" w:rsidR="007C441C" w:rsidRDefault="007C441C">
          <w:pPr>
            <w:pStyle w:val="HeaderOdd"/>
          </w:pPr>
        </w:p>
      </w:tc>
      <w:tc>
        <w:tcPr>
          <w:tcW w:w="900" w:type="pct"/>
        </w:tcPr>
        <w:p w14:paraId="29AF0CDE" w14:textId="77777777" w:rsidR="007C441C" w:rsidRDefault="007C441C">
          <w:pPr>
            <w:pStyle w:val="HeaderOdd"/>
          </w:pPr>
        </w:p>
      </w:tc>
    </w:tr>
    <w:tr w:rsidR="007C441C" w14:paraId="40B04C92" w14:textId="77777777">
      <w:tc>
        <w:tcPr>
          <w:tcW w:w="900" w:type="pct"/>
          <w:gridSpan w:val="2"/>
          <w:tcBorders>
            <w:bottom w:val="single" w:sz="4" w:space="0" w:color="auto"/>
          </w:tcBorders>
        </w:tcPr>
        <w:p w14:paraId="3A1487F3" w14:textId="0A311482" w:rsidR="007C441C" w:rsidRDefault="007C441C">
          <w:pPr>
            <w:pStyle w:val="HeaderOdd6"/>
          </w:pPr>
          <w:r>
            <w:fldChar w:fldCharType="begin"/>
          </w:r>
          <w:r>
            <w:instrText xml:space="preserve"> STYLEREF charContents \* MERGEFORMAT </w:instrText>
          </w:r>
          <w:r>
            <w:fldChar w:fldCharType="end"/>
          </w:r>
        </w:p>
      </w:tc>
    </w:tr>
  </w:tbl>
  <w:p w14:paraId="467647F8" w14:textId="6543F1B3" w:rsidR="007C441C" w:rsidRDefault="007C441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C441C" w14:paraId="3BC1A948" w14:textId="77777777">
      <w:tc>
        <w:tcPr>
          <w:tcW w:w="900" w:type="pct"/>
        </w:tcPr>
        <w:p w14:paraId="105238A1" w14:textId="126B760E" w:rsidR="007C441C" w:rsidRDefault="007C441C">
          <w:pPr>
            <w:pStyle w:val="HeaderEven"/>
            <w:rPr>
              <w:b/>
            </w:rPr>
          </w:pPr>
          <w:r>
            <w:rPr>
              <w:b/>
            </w:rPr>
            <w:fldChar w:fldCharType="begin"/>
          </w:r>
          <w:r>
            <w:rPr>
              <w:b/>
            </w:rPr>
            <w:instrText xml:space="preserve"> STYLEREF CharPartNo \*charformat </w:instrText>
          </w:r>
          <w:r>
            <w:rPr>
              <w:b/>
            </w:rPr>
            <w:fldChar w:fldCharType="separate"/>
          </w:r>
          <w:r w:rsidR="00E52BF3">
            <w:rPr>
              <w:b/>
              <w:noProof/>
            </w:rPr>
            <w:t>Part 5</w:t>
          </w:r>
          <w:r>
            <w:rPr>
              <w:b/>
            </w:rPr>
            <w:fldChar w:fldCharType="end"/>
          </w:r>
        </w:p>
      </w:tc>
      <w:tc>
        <w:tcPr>
          <w:tcW w:w="4100" w:type="pct"/>
        </w:tcPr>
        <w:p w14:paraId="3D533269" w14:textId="798179E2" w:rsidR="007C441C" w:rsidRDefault="007C441C">
          <w:pPr>
            <w:pStyle w:val="HeaderEven"/>
          </w:pPr>
          <w:r>
            <w:rPr>
              <w:noProof/>
            </w:rPr>
            <w:fldChar w:fldCharType="begin"/>
          </w:r>
          <w:r>
            <w:rPr>
              <w:noProof/>
            </w:rPr>
            <w:instrText xml:space="preserve"> STYLEREF CharPartText \*charformat </w:instrText>
          </w:r>
          <w:r>
            <w:rPr>
              <w:noProof/>
            </w:rPr>
            <w:fldChar w:fldCharType="separate"/>
          </w:r>
          <w:r w:rsidR="00E52BF3">
            <w:rPr>
              <w:noProof/>
            </w:rPr>
            <w:t>Definitions—Act, dictionary</w:t>
          </w:r>
          <w:r>
            <w:rPr>
              <w:noProof/>
            </w:rPr>
            <w:fldChar w:fldCharType="end"/>
          </w:r>
        </w:p>
      </w:tc>
    </w:tr>
    <w:tr w:rsidR="007C441C" w14:paraId="0453EE16" w14:textId="77777777">
      <w:tc>
        <w:tcPr>
          <w:tcW w:w="900" w:type="pct"/>
        </w:tcPr>
        <w:p w14:paraId="0F87FF68" w14:textId="35AB36AA" w:rsidR="007C441C" w:rsidRDefault="007C441C">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F5E00DC" w14:textId="7CA1CCC5" w:rsidR="007C441C" w:rsidRDefault="007C441C">
          <w:pPr>
            <w:pStyle w:val="HeaderEven"/>
          </w:pPr>
          <w:r>
            <w:fldChar w:fldCharType="begin"/>
          </w:r>
          <w:r>
            <w:instrText xml:space="preserve"> STYLEREF CharDivText \*charformat </w:instrText>
          </w:r>
          <w:r>
            <w:fldChar w:fldCharType="end"/>
          </w:r>
        </w:p>
      </w:tc>
    </w:tr>
    <w:tr w:rsidR="007C441C" w14:paraId="40F97085" w14:textId="77777777">
      <w:trPr>
        <w:cantSplit/>
      </w:trPr>
      <w:tc>
        <w:tcPr>
          <w:tcW w:w="4997" w:type="pct"/>
          <w:gridSpan w:val="2"/>
          <w:tcBorders>
            <w:bottom w:val="single" w:sz="4" w:space="0" w:color="auto"/>
          </w:tcBorders>
        </w:tcPr>
        <w:p w14:paraId="22E186B4" w14:textId="48A73ADA" w:rsidR="007C441C" w:rsidRDefault="00E52BF3">
          <w:pPr>
            <w:pStyle w:val="HeaderEven6"/>
          </w:pPr>
          <w:r>
            <w:fldChar w:fldCharType="begin"/>
          </w:r>
          <w:r>
            <w:instrText xml:space="preserve"> DOCPROPERTY "Company"  \* MERGEFORMAT </w:instrText>
          </w:r>
          <w:r>
            <w:fldChar w:fldCharType="separate"/>
          </w:r>
          <w:r w:rsidR="00FC3434">
            <w:t>Section</w:t>
          </w:r>
          <w:r>
            <w:fldChar w:fldCharType="end"/>
          </w:r>
          <w:r w:rsidR="007C441C">
            <w:t xml:space="preserve"> </w:t>
          </w:r>
          <w:r w:rsidR="007C441C">
            <w:rPr>
              <w:noProof/>
            </w:rPr>
            <w:fldChar w:fldCharType="begin"/>
          </w:r>
          <w:r w:rsidR="007C441C">
            <w:rPr>
              <w:noProof/>
            </w:rPr>
            <w:instrText xml:space="preserve"> STYLEREF CharSectNo \*charformat </w:instrText>
          </w:r>
          <w:r w:rsidR="007C441C">
            <w:rPr>
              <w:noProof/>
            </w:rPr>
            <w:fldChar w:fldCharType="separate"/>
          </w:r>
          <w:r>
            <w:rPr>
              <w:noProof/>
            </w:rPr>
            <w:t>22</w:t>
          </w:r>
          <w:r w:rsidR="007C441C">
            <w:rPr>
              <w:noProof/>
            </w:rPr>
            <w:fldChar w:fldCharType="end"/>
          </w:r>
        </w:p>
      </w:tc>
    </w:tr>
  </w:tbl>
  <w:p w14:paraId="3C5E82F2" w14:textId="77777777" w:rsidR="007C441C" w:rsidRDefault="007C44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C441C" w14:paraId="7F45A47C" w14:textId="77777777">
      <w:tc>
        <w:tcPr>
          <w:tcW w:w="4100" w:type="pct"/>
        </w:tcPr>
        <w:p w14:paraId="7029FC88" w14:textId="0E942E01" w:rsidR="007C441C" w:rsidRDefault="007C441C">
          <w:pPr>
            <w:pStyle w:val="HeaderEven"/>
            <w:jc w:val="right"/>
          </w:pPr>
          <w:r>
            <w:rPr>
              <w:noProof/>
            </w:rPr>
            <w:fldChar w:fldCharType="begin"/>
          </w:r>
          <w:r>
            <w:rPr>
              <w:noProof/>
            </w:rPr>
            <w:instrText xml:space="preserve"> STYLEREF CharPartText \*charformat </w:instrText>
          </w:r>
          <w:r>
            <w:rPr>
              <w:noProof/>
            </w:rPr>
            <w:fldChar w:fldCharType="separate"/>
          </w:r>
          <w:r w:rsidR="00E52BF3">
            <w:rPr>
              <w:noProof/>
            </w:rPr>
            <w:t>Definitions—Act, dictionary</w:t>
          </w:r>
          <w:r>
            <w:rPr>
              <w:noProof/>
            </w:rPr>
            <w:fldChar w:fldCharType="end"/>
          </w:r>
        </w:p>
      </w:tc>
      <w:tc>
        <w:tcPr>
          <w:tcW w:w="900" w:type="pct"/>
        </w:tcPr>
        <w:p w14:paraId="15C9F195" w14:textId="7FEC0D54" w:rsidR="007C441C" w:rsidRDefault="007C441C">
          <w:pPr>
            <w:pStyle w:val="HeaderEven"/>
            <w:jc w:val="right"/>
            <w:rPr>
              <w:b/>
            </w:rPr>
          </w:pPr>
          <w:r>
            <w:rPr>
              <w:b/>
            </w:rPr>
            <w:fldChar w:fldCharType="begin"/>
          </w:r>
          <w:r>
            <w:rPr>
              <w:b/>
            </w:rPr>
            <w:instrText xml:space="preserve"> STYLEREF CharPartNo \*charformat </w:instrText>
          </w:r>
          <w:r>
            <w:rPr>
              <w:b/>
            </w:rPr>
            <w:fldChar w:fldCharType="separate"/>
          </w:r>
          <w:r w:rsidR="00E52BF3">
            <w:rPr>
              <w:b/>
              <w:noProof/>
            </w:rPr>
            <w:t>Part 5</w:t>
          </w:r>
          <w:r>
            <w:rPr>
              <w:b/>
            </w:rPr>
            <w:fldChar w:fldCharType="end"/>
          </w:r>
        </w:p>
      </w:tc>
    </w:tr>
    <w:tr w:rsidR="007C441C" w14:paraId="299B655B" w14:textId="77777777">
      <w:tc>
        <w:tcPr>
          <w:tcW w:w="4100" w:type="pct"/>
        </w:tcPr>
        <w:p w14:paraId="2DC43491" w14:textId="2725E8EC" w:rsidR="007C441C" w:rsidRDefault="007C441C">
          <w:pPr>
            <w:pStyle w:val="HeaderEven"/>
            <w:jc w:val="right"/>
          </w:pPr>
          <w:r>
            <w:fldChar w:fldCharType="begin"/>
          </w:r>
          <w:r>
            <w:instrText xml:space="preserve"> STYLEREF CharDivText \*charformat </w:instrText>
          </w:r>
          <w:r>
            <w:fldChar w:fldCharType="end"/>
          </w:r>
        </w:p>
      </w:tc>
      <w:tc>
        <w:tcPr>
          <w:tcW w:w="900" w:type="pct"/>
        </w:tcPr>
        <w:p w14:paraId="5B215A8B" w14:textId="725AF8E9" w:rsidR="007C441C" w:rsidRDefault="007C441C">
          <w:pPr>
            <w:pStyle w:val="HeaderEven"/>
            <w:jc w:val="right"/>
            <w:rPr>
              <w:b/>
            </w:rPr>
          </w:pPr>
          <w:r>
            <w:rPr>
              <w:b/>
            </w:rPr>
            <w:fldChar w:fldCharType="begin"/>
          </w:r>
          <w:r>
            <w:rPr>
              <w:b/>
            </w:rPr>
            <w:instrText xml:space="preserve"> STYLEREF CharDivNo \*charformat </w:instrText>
          </w:r>
          <w:r>
            <w:rPr>
              <w:b/>
            </w:rPr>
            <w:fldChar w:fldCharType="end"/>
          </w:r>
        </w:p>
      </w:tc>
    </w:tr>
    <w:tr w:rsidR="007C441C" w14:paraId="218A6513" w14:textId="77777777">
      <w:trPr>
        <w:cantSplit/>
      </w:trPr>
      <w:tc>
        <w:tcPr>
          <w:tcW w:w="5000" w:type="pct"/>
          <w:gridSpan w:val="2"/>
          <w:tcBorders>
            <w:bottom w:val="single" w:sz="4" w:space="0" w:color="auto"/>
          </w:tcBorders>
        </w:tcPr>
        <w:p w14:paraId="498C2C40" w14:textId="12859434" w:rsidR="007C441C" w:rsidRDefault="00E52BF3">
          <w:pPr>
            <w:pStyle w:val="HeaderOdd6"/>
          </w:pPr>
          <w:r>
            <w:fldChar w:fldCharType="begin"/>
          </w:r>
          <w:r>
            <w:instrText xml:space="preserve"> DOCPROPERTY "Company"  \* MERGEFORMAT </w:instrText>
          </w:r>
          <w:r>
            <w:fldChar w:fldCharType="separate"/>
          </w:r>
          <w:r w:rsidR="00FC3434">
            <w:t>Section</w:t>
          </w:r>
          <w:r>
            <w:fldChar w:fldCharType="end"/>
          </w:r>
          <w:r w:rsidR="007C441C">
            <w:t xml:space="preserve"> </w:t>
          </w:r>
          <w:r w:rsidR="007C441C">
            <w:rPr>
              <w:noProof/>
            </w:rPr>
            <w:fldChar w:fldCharType="begin"/>
          </w:r>
          <w:r w:rsidR="007C441C">
            <w:rPr>
              <w:noProof/>
            </w:rPr>
            <w:instrText xml:space="preserve"> STYLEREF CharSectNo \*charformat </w:instrText>
          </w:r>
          <w:r w:rsidR="007C441C">
            <w:rPr>
              <w:noProof/>
            </w:rPr>
            <w:fldChar w:fldCharType="separate"/>
          </w:r>
          <w:r>
            <w:rPr>
              <w:noProof/>
            </w:rPr>
            <w:t>20</w:t>
          </w:r>
          <w:r w:rsidR="007C441C">
            <w:rPr>
              <w:noProof/>
            </w:rPr>
            <w:fldChar w:fldCharType="end"/>
          </w:r>
        </w:p>
      </w:tc>
    </w:tr>
  </w:tbl>
  <w:p w14:paraId="55544ADD" w14:textId="77777777" w:rsidR="007C441C" w:rsidRDefault="007C44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7C441C" w14:paraId="46934506" w14:textId="77777777">
      <w:trPr>
        <w:jc w:val="center"/>
      </w:trPr>
      <w:tc>
        <w:tcPr>
          <w:tcW w:w="1340" w:type="dxa"/>
        </w:tcPr>
        <w:p w14:paraId="5A43E20E" w14:textId="77777777" w:rsidR="007C441C" w:rsidRDefault="007C441C">
          <w:pPr>
            <w:pStyle w:val="HeaderEven"/>
          </w:pPr>
        </w:p>
      </w:tc>
      <w:tc>
        <w:tcPr>
          <w:tcW w:w="6583" w:type="dxa"/>
        </w:tcPr>
        <w:p w14:paraId="794426D9" w14:textId="77777777" w:rsidR="007C441C" w:rsidRDefault="007C441C">
          <w:pPr>
            <w:pStyle w:val="HeaderEven"/>
          </w:pPr>
        </w:p>
      </w:tc>
    </w:tr>
    <w:tr w:rsidR="007C441C" w14:paraId="17160A64" w14:textId="77777777">
      <w:trPr>
        <w:jc w:val="center"/>
      </w:trPr>
      <w:tc>
        <w:tcPr>
          <w:tcW w:w="7923" w:type="dxa"/>
          <w:gridSpan w:val="2"/>
          <w:tcBorders>
            <w:bottom w:val="single" w:sz="4" w:space="0" w:color="auto"/>
          </w:tcBorders>
        </w:tcPr>
        <w:p w14:paraId="1ACBCA21" w14:textId="77777777" w:rsidR="007C441C" w:rsidRDefault="007C441C">
          <w:pPr>
            <w:pStyle w:val="HeaderEven6"/>
          </w:pPr>
          <w:r>
            <w:t>Dictionary</w:t>
          </w:r>
        </w:p>
      </w:tc>
    </w:tr>
  </w:tbl>
  <w:p w14:paraId="43994CDC" w14:textId="77777777" w:rsidR="007C441C" w:rsidRDefault="007C44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7C441C" w14:paraId="3BB55365" w14:textId="77777777">
      <w:trPr>
        <w:jc w:val="center"/>
      </w:trPr>
      <w:tc>
        <w:tcPr>
          <w:tcW w:w="6583" w:type="dxa"/>
        </w:tcPr>
        <w:p w14:paraId="3B2590D5" w14:textId="77777777" w:rsidR="007C441C" w:rsidRDefault="007C441C">
          <w:pPr>
            <w:pStyle w:val="HeaderOdd"/>
          </w:pPr>
        </w:p>
      </w:tc>
      <w:tc>
        <w:tcPr>
          <w:tcW w:w="1340" w:type="dxa"/>
        </w:tcPr>
        <w:p w14:paraId="2B321751" w14:textId="77777777" w:rsidR="007C441C" w:rsidRDefault="007C441C">
          <w:pPr>
            <w:pStyle w:val="HeaderOdd"/>
          </w:pPr>
        </w:p>
      </w:tc>
    </w:tr>
    <w:tr w:rsidR="007C441C" w14:paraId="483C2B5F" w14:textId="77777777">
      <w:trPr>
        <w:jc w:val="center"/>
      </w:trPr>
      <w:tc>
        <w:tcPr>
          <w:tcW w:w="7923" w:type="dxa"/>
          <w:gridSpan w:val="2"/>
          <w:tcBorders>
            <w:bottom w:val="single" w:sz="4" w:space="0" w:color="auto"/>
          </w:tcBorders>
        </w:tcPr>
        <w:p w14:paraId="364D22C8" w14:textId="77777777" w:rsidR="007C441C" w:rsidRDefault="007C441C">
          <w:pPr>
            <w:pStyle w:val="HeaderOdd6"/>
          </w:pPr>
          <w:r>
            <w:t>Dictionary</w:t>
          </w:r>
        </w:p>
      </w:tc>
    </w:tr>
  </w:tbl>
  <w:p w14:paraId="4758B7C0" w14:textId="77777777" w:rsidR="007C441C" w:rsidRDefault="007C4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AA262"/>
    <w:multiLevelType w:val="hybridMultilevel"/>
    <w:tmpl w:val="35D69E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DFA0BE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953101934">
    <w:abstractNumId w:val="25"/>
  </w:num>
  <w:num w:numId="2" w16cid:durableId="1588416971">
    <w:abstractNumId w:val="20"/>
  </w:num>
  <w:num w:numId="3" w16cid:durableId="196477103">
    <w:abstractNumId w:val="29"/>
  </w:num>
  <w:num w:numId="4" w16cid:durableId="668561498">
    <w:abstractNumId w:val="39"/>
  </w:num>
  <w:num w:numId="5" w16cid:durableId="453600168">
    <w:abstractNumId w:val="28"/>
  </w:num>
  <w:num w:numId="6" w16cid:durableId="1210453983">
    <w:abstractNumId w:val="11"/>
  </w:num>
  <w:num w:numId="7" w16cid:durableId="1455514121">
    <w:abstractNumId w:val="31"/>
  </w:num>
  <w:num w:numId="8" w16cid:durableId="2556591">
    <w:abstractNumId w:val="21"/>
  </w:num>
  <w:num w:numId="9" w16cid:durableId="1584949217">
    <w:abstractNumId w:val="27"/>
  </w:num>
  <w:num w:numId="10" w16cid:durableId="273101433">
    <w:abstractNumId w:val="38"/>
  </w:num>
  <w:num w:numId="11" w16cid:durableId="1769888564">
    <w:abstractNumId w:val="26"/>
  </w:num>
  <w:num w:numId="12" w16cid:durableId="688486964">
    <w:abstractNumId w:val="34"/>
  </w:num>
  <w:num w:numId="13" w16cid:durableId="1731464681">
    <w:abstractNumId w:val="23"/>
  </w:num>
  <w:num w:numId="14" w16cid:durableId="1682585257">
    <w:abstractNumId w:val="16"/>
  </w:num>
  <w:num w:numId="15" w16cid:durableId="931670000">
    <w:abstractNumId w:val="35"/>
  </w:num>
  <w:num w:numId="16" w16cid:durableId="11995550">
    <w:abstractNumId w:val="19"/>
  </w:num>
  <w:num w:numId="17" w16cid:durableId="1539276402">
    <w:abstractNumId w:val="13"/>
  </w:num>
  <w:num w:numId="18" w16cid:durableId="958804607">
    <w:abstractNumId w:val="32"/>
  </w:num>
  <w:num w:numId="19" w16cid:durableId="1434087583">
    <w:abstractNumId w:val="40"/>
  </w:num>
  <w:num w:numId="20" w16cid:durableId="1669095116">
    <w:abstractNumId w:val="32"/>
  </w:num>
  <w:num w:numId="21" w16cid:durableId="583950515">
    <w:abstractNumId w:val="40"/>
    <w:lvlOverride w:ilvl="0">
      <w:startOverride w:val="1"/>
    </w:lvlOverride>
  </w:num>
  <w:num w:numId="22" w16cid:durableId="1946569695">
    <w:abstractNumId w:val="32"/>
  </w:num>
  <w:num w:numId="23" w16cid:durableId="1016811211">
    <w:abstractNumId w:val="24"/>
  </w:num>
  <w:num w:numId="24" w16cid:durableId="1466194822">
    <w:abstractNumId w:val="41"/>
  </w:num>
  <w:num w:numId="25" w16cid:durableId="1534731609">
    <w:abstractNumId w:val="41"/>
  </w:num>
  <w:num w:numId="26" w16cid:durableId="1499687989">
    <w:abstractNumId w:val="22"/>
  </w:num>
  <w:num w:numId="27" w16cid:durableId="1257832778">
    <w:abstractNumId w:val="18"/>
  </w:num>
  <w:num w:numId="28" w16cid:durableId="1987279971">
    <w:abstractNumId w:val="37"/>
  </w:num>
  <w:num w:numId="29" w16cid:durableId="2012835579">
    <w:abstractNumId w:val="12"/>
  </w:num>
  <w:num w:numId="30" w16cid:durableId="1120763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0666016">
    <w:abstractNumId w:val="0"/>
  </w:num>
  <w:num w:numId="32" w16cid:durableId="890381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4773002">
    <w:abstractNumId w:val="30"/>
  </w:num>
  <w:num w:numId="34" w16cid:durableId="1562986842">
    <w:abstractNumId w:val="10"/>
  </w:num>
  <w:num w:numId="35" w16cid:durableId="1261766232">
    <w:abstractNumId w:val="8"/>
  </w:num>
  <w:num w:numId="36" w16cid:durableId="1124615102">
    <w:abstractNumId w:val="7"/>
  </w:num>
  <w:num w:numId="37" w16cid:durableId="1894272530">
    <w:abstractNumId w:val="6"/>
  </w:num>
  <w:num w:numId="38" w16cid:durableId="710767127">
    <w:abstractNumId w:val="5"/>
  </w:num>
  <w:num w:numId="39" w16cid:durableId="1820221972">
    <w:abstractNumId w:val="9"/>
  </w:num>
  <w:num w:numId="40" w16cid:durableId="244606715">
    <w:abstractNumId w:val="4"/>
  </w:num>
  <w:num w:numId="41" w16cid:durableId="975137392">
    <w:abstractNumId w:val="3"/>
  </w:num>
  <w:num w:numId="42" w16cid:durableId="969749912">
    <w:abstractNumId w:val="2"/>
  </w:num>
  <w:num w:numId="43" w16cid:durableId="1766879737">
    <w:abstractNumId w:val="1"/>
  </w:num>
  <w:num w:numId="44" w16cid:durableId="1729498245">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E7"/>
    <w:rsid w:val="00000747"/>
    <w:rsid w:val="00000C1F"/>
    <w:rsid w:val="000038FA"/>
    <w:rsid w:val="000043A6"/>
    <w:rsid w:val="00004573"/>
    <w:rsid w:val="00005825"/>
    <w:rsid w:val="00006274"/>
    <w:rsid w:val="00010513"/>
    <w:rsid w:val="00011D0D"/>
    <w:rsid w:val="0001347E"/>
    <w:rsid w:val="00017620"/>
    <w:rsid w:val="0002034F"/>
    <w:rsid w:val="000215AA"/>
    <w:rsid w:val="00021A97"/>
    <w:rsid w:val="0002517D"/>
    <w:rsid w:val="00025988"/>
    <w:rsid w:val="00031F2F"/>
    <w:rsid w:val="0003249F"/>
    <w:rsid w:val="00036A2C"/>
    <w:rsid w:val="000417E5"/>
    <w:rsid w:val="000420DE"/>
    <w:rsid w:val="000433EE"/>
    <w:rsid w:val="000448E6"/>
    <w:rsid w:val="00046E24"/>
    <w:rsid w:val="00047170"/>
    <w:rsid w:val="00047369"/>
    <w:rsid w:val="000474F2"/>
    <w:rsid w:val="00050D76"/>
    <w:rsid w:val="000510F0"/>
    <w:rsid w:val="00052B1E"/>
    <w:rsid w:val="00055507"/>
    <w:rsid w:val="00055E30"/>
    <w:rsid w:val="00056164"/>
    <w:rsid w:val="000621C9"/>
    <w:rsid w:val="00063210"/>
    <w:rsid w:val="00064576"/>
    <w:rsid w:val="000663A1"/>
    <w:rsid w:val="00066F6A"/>
    <w:rsid w:val="000702A7"/>
    <w:rsid w:val="00072B06"/>
    <w:rsid w:val="00072ED8"/>
    <w:rsid w:val="000812D4"/>
    <w:rsid w:val="00081D6E"/>
    <w:rsid w:val="0008211A"/>
    <w:rsid w:val="00083C32"/>
    <w:rsid w:val="000906B4"/>
    <w:rsid w:val="00091575"/>
    <w:rsid w:val="00092DF4"/>
    <w:rsid w:val="000949A6"/>
    <w:rsid w:val="00094A91"/>
    <w:rsid w:val="00095165"/>
    <w:rsid w:val="0009641C"/>
    <w:rsid w:val="000978C2"/>
    <w:rsid w:val="00097BE6"/>
    <w:rsid w:val="000A2213"/>
    <w:rsid w:val="000A4080"/>
    <w:rsid w:val="000A5DCB"/>
    <w:rsid w:val="000A637A"/>
    <w:rsid w:val="000A7735"/>
    <w:rsid w:val="000B0B09"/>
    <w:rsid w:val="000B16DC"/>
    <w:rsid w:val="000B1C99"/>
    <w:rsid w:val="000B1E95"/>
    <w:rsid w:val="000B3404"/>
    <w:rsid w:val="000B4951"/>
    <w:rsid w:val="000B5685"/>
    <w:rsid w:val="000B729E"/>
    <w:rsid w:val="000C40C7"/>
    <w:rsid w:val="000C5196"/>
    <w:rsid w:val="000C54A0"/>
    <w:rsid w:val="000C687C"/>
    <w:rsid w:val="000C7832"/>
    <w:rsid w:val="000C7850"/>
    <w:rsid w:val="000D54F2"/>
    <w:rsid w:val="000E29CA"/>
    <w:rsid w:val="000E3B56"/>
    <w:rsid w:val="000E5145"/>
    <w:rsid w:val="000E576D"/>
    <w:rsid w:val="000F12FD"/>
    <w:rsid w:val="000F2735"/>
    <w:rsid w:val="000F329E"/>
    <w:rsid w:val="000F6F58"/>
    <w:rsid w:val="000F7462"/>
    <w:rsid w:val="001002C3"/>
    <w:rsid w:val="00100438"/>
    <w:rsid w:val="00100CDB"/>
    <w:rsid w:val="00101528"/>
    <w:rsid w:val="00101E08"/>
    <w:rsid w:val="001033CB"/>
    <w:rsid w:val="001047CB"/>
    <w:rsid w:val="001053AD"/>
    <w:rsid w:val="001058DF"/>
    <w:rsid w:val="00107F85"/>
    <w:rsid w:val="00110F83"/>
    <w:rsid w:val="00123166"/>
    <w:rsid w:val="001234D1"/>
    <w:rsid w:val="00126287"/>
    <w:rsid w:val="00127214"/>
    <w:rsid w:val="0013046D"/>
    <w:rsid w:val="00130D10"/>
    <w:rsid w:val="001315A1"/>
    <w:rsid w:val="00132957"/>
    <w:rsid w:val="001343A6"/>
    <w:rsid w:val="0013531D"/>
    <w:rsid w:val="001360B0"/>
    <w:rsid w:val="00136A94"/>
    <w:rsid w:val="00136FBE"/>
    <w:rsid w:val="00137EE6"/>
    <w:rsid w:val="0014129C"/>
    <w:rsid w:val="00142C7F"/>
    <w:rsid w:val="00145DC5"/>
    <w:rsid w:val="00147781"/>
    <w:rsid w:val="00150851"/>
    <w:rsid w:val="00150BAC"/>
    <w:rsid w:val="001520FC"/>
    <w:rsid w:val="001533C1"/>
    <w:rsid w:val="00153482"/>
    <w:rsid w:val="00154977"/>
    <w:rsid w:val="001570F0"/>
    <w:rsid w:val="001572E4"/>
    <w:rsid w:val="001600FD"/>
    <w:rsid w:val="00160DF7"/>
    <w:rsid w:val="00162366"/>
    <w:rsid w:val="00164204"/>
    <w:rsid w:val="0017182C"/>
    <w:rsid w:val="00172D13"/>
    <w:rsid w:val="001741FF"/>
    <w:rsid w:val="00176AE6"/>
    <w:rsid w:val="00180311"/>
    <w:rsid w:val="001815FB"/>
    <w:rsid w:val="00181D8C"/>
    <w:rsid w:val="001842C7"/>
    <w:rsid w:val="00186229"/>
    <w:rsid w:val="00187FBC"/>
    <w:rsid w:val="00190D95"/>
    <w:rsid w:val="0019297A"/>
    <w:rsid w:val="00192D1E"/>
    <w:rsid w:val="00193D6B"/>
    <w:rsid w:val="00195101"/>
    <w:rsid w:val="001A351C"/>
    <w:rsid w:val="001A3B6D"/>
    <w:rsid w:val="001B1114"/>
    <w:rsid w:val="001B1AD4"/>
    <w:rsid w:val="001B1E46"/>
    <w:rsid w:val="001B218A"/>
    <w:rsid w:val="001B3B53"/>
    <w:rsid w:val="001B449A"/>
    <w:rsid w:val="001B6311"/>
    <w:rsid w:val="001B6BC0"/>
    <w:rsid w:val="001C1644"/>
    <w:rsid w:val="001C29CC"/>
    <w:rsid w:val="001C489C"/>
    <w:rsid w:val="001C4A67"/>
    <w:rsid w:val="001C547E"/>
    <w:rsid w:val="001D09C2"/>
    <w:rsid w:val="001D15FB"/>
    <w:rsid w:val="001D1702"/>
    <w:rsid w:val="001D1931"/>
    <w:rsid w:val="001D1F85"/>
    <w:rsid w:val="001D53F0"/>
    <w:rsid w:val="001D56B4"/>
    <w:rsid w:val="001D67EE"/>
    <w:rsid w:val="001D73DF"/>
    <w:rsid w:val="001E0780"/>
    <w:rsid w:val="001E0BBC"/>
    <w:rsid w:val="001E1A01"/>
    <w:rsid w:val="001E4694"/>
    <w:rsid w:val="001E5D92"/>
    <w:rsid w:val="001E75D3"/>
    <w:rsid w:val="001E79DB"/>
    <w:rsid w:val="001F2EE7"/>
    <w:rsid w:val="001F3DB4"/>
    <w:rsid w:val="001F4130"/>
    <w:rsid w:val="001F55E5"/>
    <w:rsid w:val="001F560A"/>
    <w:rsid w:val="001F5A2B"/>
    <w:rsid w:val="00200557"/>
    <w:rsid w:val="00200CE5"/>
    <w:rsid w:val="002012E6"/>
    <w:rsid w:val="002017FF"/>
    <w:rsid w:val="00201B6B"/>
    <w:rsid w:val="00201C07"/>
    <w:rsid w:val="00202420"/>
    <w:rsid w:val="00203655"/>
    <w:rsid w:val="002037B2"/>
    <w:rsid w:val="00204E34"/>
    <w:rsid w:val="0020610F"/>
    <w:rsid w:val="00207558"/>
    <w:rsid w:val="0021074B"/>
    <w:rsid w:val="002126FA"/>
    <w:rsid w:val="00215FFF"/>
    <w:rsid w:val="00217C8C"/>
    <w:rsid w:val="002208AF"/>
    <w:rsid w:val="00220E5D"/>
    <w:rsid w:val="0022149F"/>
    <w:rsid w:val="00221E5F"/>
    <w:rsid w:val="002222A8"/>
    <w:rsid w:val="002235C0"/>
    <w:rsid w:val="00225307"/>
    <w:rsid w:val="002263A5"/>
    <w:rsid w:val="00226CAF"/>
    <w:rsid w:val="00227AC0"/>
    <w:rsid w:val="00231509"/>
    <w:rsid w:val="0023325B"/>
    <w:rsid w:val="002337F1"/>
    <w:rsid w:val="00233D81"/>
    <w:rsid w:val="00233E1B"/>
    <w:rsid w:val="002340A8"/>
    <w:rsid w:val="00234574"/>
    <w:rsid w:val="00235F8F"/>
    <w:rsid w:val="00236B28"/>
    <w:rsid w:val="002409EB"/>
    <w:rsid w:val="00240DD9"/>
    <w:rsid w:val="00246AF2"/>
    <w:rsid w:val="00246F34"/>
    <w:rsid w:val="002479B7"/>
    <w:rsid w:val="002502C9"/>
    <w:rsid w:val="00252066"/>
    <w:rsid w:val="00256093"/>
    <w:rsid w:val="00256E0F"/>
    <w:rsid w:val="00257C9E"/>
    <w:rsid w:val="00260019"/>
    <w:rsid w:val="0026001C"/>
    <w:rsid w:val="002612B5"/>
    <w:rsid w:val="002622DA"/>
    <w:rsid w:val="00262E79"/>
    <w:rsid w:val="00263163"/>
    <w:rsid w:val="002644DC"/>
    <w:rsid w:val="00267BE3"/>
    <w:rsid w:val="002702D4"/>
    <w:rsid w:val="00272968"/>
    <w:rsid w:val="00272B74"/>
    <w:rsid w:val="00273B6D"/>
    <w:rsid w:val="00274E67"/>
    <w:rsid w:val="00275CE9"/>
    <w:rsid w:val="002815CF"/>
    <w:rsid w:val="00282B0F"/>
    <w:rsid w:val="00284CB9"/>
    <w:rsid w:val="00285036"/>
    <w:rsid w:val="00287065"/>
    <w:rsid w:val="00290D70"/>
    <w:rsid w:val="00294F76"/>
    <w:rsid w:val="0029692F"/>
    <w:rsid w:val="002A61D5"/>
    <w:rsid w:val="002A6F4D"/>
    <w:rsid w:val="002A756E"/>
    <w:rsid w:val="002B0FC7"/>
    <w:rsid w:val="002B1D92"/>
    <w:rsid w:val="002B2682"/>
    <w:rsid w:val="002B4261"/>
    <w:rsid w:val="002B58FC"/>
    <w:rsid w:val="002B6B1D"/>
    <w:rsid w:val="002C0460"/>
    <w:rsid w:val="002C371C"/>
    <w:rsid w:val="002C37F4"/>
    <w:rsid w:val="002C564F"/>
    <w:rsid w:val="002C5DB3"/>
    <w:rsid w:val="002C7985"/>
    <w:rsid w:val="002D09CB"/>
    <w:rsid w:val="002D13EA"/>
    <w:rsid w:val="002D26EA"/>
    <w:rsid w:val="002D2A42"/>
    <w:rsid w:val="002D2FE5"/>
    <w:rsid w:val="002E01EA"/>
    <w:rsid w:val="002E144D"/>
    <w:rsid w:val="002E6E0C"/>
    <w:rsid w:val="002F026C"/>
    <w:rsid w:val="002F2A47"/>
    <w:rsid w:val="002F43A0"/>
    <w:rsid w:val="002F696A"/>
    <w:rsid w:val="003003EC"/>
    <w:rsid w:val="00300AFE"/>
    <w:rsid w:val="00302796"/>
    <w:rsid w:val="00303B79"/>
    <w:rsid w:val="00303D53"/>
    <w:rsid w:val="003068E0"/>
    <w:rsid w:val="00306E9D"/>
    <w:rsid w:val="00307161"/>
    <w:rsid w:val="003108D1"/>
    <w:rsid w:val="0031143F"/>
    <w:rsid w:val="00314266"/>
    <w:rsid w:val="00315886"/>
    <w:rsid w:val="00315B62"/>
    <w:rsid w:val="00316869"/>
    <w:rsid w:val="003179E8"/>
    <w:rsid w:val="00317C83"/>
    <w:rsid w:val="00317FDC"/>
    <w:rsid w:val="0032063D"/>
    <w:rsid w:val="00321B00"/>
    <w:rsid w:val="003243CC"/>
    <w:rsid w:val="00331203"/>
    <w:rsid w:val="00333992"/>
    <w:rsid w:val="003344D3"/>
    <w:rsid w:val="00335C24"/>
    <w:rsid w:val="00335EC0"/>
    <w:rsid w:val="00336345"/>
    <w:rsid w:val="00342E3D"/>
    <w:rsid w:val="00342F58"/>
    <w:rsid w:val="0034336E"/>
    <w:rsid w:val="0034583F"/>
    <w:rsid w:val="003478D2"/>
    <w:rsid w:val="00351901"/>
    <w:rsid w:val="00352943"/>
    <w:rsid w:val="00353282"/>
    <w:rsid w:val="00353FF3"/>
    <w:rsid w:val="00354E01"/>
    <w:rsid w:val="00355AD9"/>
    <w:rsid w:val="003566FD"/>
    <w:rsid w:val="003574D1"/>
    <w:rsid w:val="0036097A"/>
    <w:rsid w:val="00361339"/>
    <w:rsid w:val="003630DF"/>
    <w:rsid w:val="003646D5"/>
    <w:rsid w:val="003659ED"/>
    <w:rsid w:val="00367873"/>
    <w:rsid w:val="003700C0"/>
    <w:rsid w:val="00370AE8"/>
    <w:rsid w:val="00372EF0"/>
    <w:rsid w:val="00375B2E"/>
    <w:rsid w:val="003769EF"/>
    <w:rsid w:val="00377D1F"/>
    <w:rsid w:val="0038068B"/>
    <w:rsid w:val="00381D64"/>
    <w:rsid w:val="003823EE"/>
    <w:rsid w:val="00385097"/>
    <w:rsid w:val="00385D30"/>
    <w:rsid w:val="00391C6F"/>
    <w:rsid w:val="0039435E"/>
    <w:rsid w:val="00395F8B"/>
    <w:rsid w:val="00396646"/>
    <w:rsid w:val="00396B0E"/>
    <w:rsid w:val="003970EE"/>
    <w:rsid w:val="003A0664"/>
    <w:rsid w:val="003A160E"/>
    <w:rsid w:val="003A44BB"/>
    <w:rsid w:val="003A6E04"/>
    <w:rsid w:val="003A7440"/>
    <w:rsid w:val="003A779F"/>
    <w:rsid w:val="003A7A6C"/>
    <w:rsid w:val="003B01DB"/>
    <w:rsid w:val="003B0F80"/>
    <w:rsid w:val="003B2C7A"/>
    <w:rsid w:val="003B31A1"/>
    <w:rsid w:val="003B3821"/>
    <w:rsid w:val="003B3AB7"/>
    <w:rsid w:val="003B63BE"/>
    <w:rsid w:val="003B6DB0"/>
    <w:rsid w:val="003B6DF9"/>
    <w:rsid w:val="003C0702"/>
    <w:rsid w:val="003C0A3A"/>
    <w:rsid w:val="003C50A2"/>
    <w:rsid w:val="003C6DE9"/>
    <w:rsid w:val="003C6EDF"/>
    <w:rsid w:val="003C785C"/>
    <w:rsid w:val="003C7B9C"/>
    <w:rsid w:val="003D0020"/>
    <w:rsid w:val="003D0740"/>
    <w:rsid w:val="003D4AAE"/>
    <w:rsid w:val="003D4C75"/>
    <w:rsid w:val="003D7254"/>
    <w:rsid w:val="003E0653"/>
    <w:rsid w:val="003E1FA9"/>
    <w:rsid w:val="003E6B00"/>
    <w:rsid w:val="003E7FDB"/>
    <w:rsid w:val="003F06EE"/>
    <w:rsid w:val="003F3B87"/>
    <w:rsid w:val="003F4912"/>
    <w:rsid w:val="003F5904"/>
    <w:rsid w:val="003F7617"/>
    <w:rsid w:val="003F7A0F"/>
    <w:rsid w:val="003F7DB2"/>
    <w:rsid w:val="0040011E"/>
    <w:rsid w:val="004005F0"/>
    <w:rsid w:val="00401149"/>
    <w:rsid w:val="0040136F"/>
    <w:rsid w:val="00402FCE"/>
    <w:rsid w:val="004033B4"/>
    <w:rsid w:val="00403645"/>
    <w:rsid w:val="00404FE0"/>
    <w:rsid w:val="004057C4"/>
    <w:rsid w:val="00405EB3"/>
    <w:rsid w:val="004075B4"/>
    <w:rsid w:val="00410C20"/>
    <w:rsid w:val="004110BA"/>
    <w:rsid w:val="00413EE6"/>
    <w:rsid w:val="0041422E"/>
    <w:rsid w:val="0041459D"/>
    <w:rsid w:val="00414FBA"/>
    <w:rsid w:val="00416A4F"/>
    <w:rsid w:val="00417DF6"/>
    <w:rsid w:val="00420E6D"/>
    <w:rsid w:val="00421C3E"/>
    <w:rsid w:val="00423AC4"/>
    <w:rsid w:val="0042799E"/>
    <w:rsid w:val="00432997"/>
    <w:rsid w:val="00433064"/>
    <w:rsid w:val="004345D9"/>
    <w:rsid w:val="00434950"/>
    <w:rsid w:val="00435893"/>
    <w:rsid w:val="004358D2"/>
    <w:rsid w:val="00436BB6"/>
    <w:rsid w:val="004404BA"/>
    <w:rsid w:val="0044067A"/>
    <w:rsid w:val="00440811"/>
    <w:rsid w:val="00442552"/>
    <w:rsid w:val="00442F56"/>
    <w:rsid w:val="00443ADD"/>
    <w:rsid w:val="00444785"/>
    <w:rsid w:val="00447617"/>
    <w:rsid w:val="00447B1D"/>
    <w:rsid w:val="00447C31"/>
    <w:rsid w:val="004510ED"/>
    <w:rsid w:val="004536AA"/>
    <w:rsid w:val="0045398D"/>
    <w:rsid w:val="00455046"/>
    <w:rsid w:val="00456074"/>
    <w:rsid w:val="00457476"/>
    <w:rsid w:val="00457525"/>
    <w:rsid w:val="0046076C"/>
    <w:rsid w:val="00460A67"/>
    <w:rsid w:val="004614FB"/>
    <w:rsid w:val="00461D78"/>
    <w:rsid w:val="00462B21"/>
    <w:rsid w:val="00464372"/>
    <w:rsid w:val="004651D7"/>
    <w:rsid w:val="0046582B"/>
    <w:rsid w:val="0047092F"/>
    <w:rsid w:val="00470B8D"/>
    <w:rsid w:val="00472639"/>
    <w:rsid w:val="00472DD2"/>
    <w:rsid w:val="00475017"/>
    <w:rsid w:val="004751D3"/>
    <w:rsid w:val="00475891"/>
    <w:rsid w:val="00475F03"/>
    <w:rsid w:val="00476DCA"/>
    <w:rsid w:val="00477653"/>
    <w:rsid w:val="00480A8E"/>
    <w:rsid w:val="00482C91"/>
    <w:rsid w:val="0048525E"/>
    <w:rsid w:val="00486FE2"/>
    <w:rsid w:val="004875BE"/>
    <w:rsid w:val="00487D5F"/>
    <w:rsid w:val="004909F5"/>
    <w:rsid w:val="00491236"/>
    <w:rsid w:val="00491D7C"/>
    <w:rsid w:val="00493ED5"/>
    <w:rsid w:val="00494267"/>
    <w:rsid w:val="00494A57"/>
    <w:rsid w:val="00494B4D"/>
    <w:rsid w:val="00497D33"/>
    <w:rsid w:val="004A02D8"/>
    <w:rsid w:val="004A1E58"/>
    <w:rsid w:val="004A2333"/>
    <w:rsid w:val="004A2FDC"/>
    <w:rsid w:val="004A32C4"/>
    <w:rsid w:val="004A3D43"/>
    <w:rsid w:val="004A4E9B"/>
    <w:rsid w:val="004B0E9D"/>
    <w:rsid w:val="004B20F0"/>
    <w:rsid w:val="004B2E13"/>
    <w:rsid w:val="004B47BD"/>
    <w:rsid w:val="004B5B98"/>
    <w:rsid w:val="004C024C"/>
    <w:rsid w:val="004C0FBF"/>
    <w:rsid w:val="004C2A16"/>
    <w:rsid w:val="004C5FF3"/>
    <w:rsid w:val="004C724A"/>
    <w:rsid w:val="004D0A48"/>
    <w:rsid w:val="004D1E90"/>
    <w:rsid w:val="004D2E04"/>
    <w:rsid w:val="004D3D37"/>
    <w:rsid w:val="004D4557"/>
    <w:rsid w:val="004D4EF2"/>
    <w:rsid w:val="004D50E1"/>
    <w:rsid w:val="004D53B8"/>
    <w:rsid w:val="004D73F0"/>
    <w:rsid w:val="004E2567"/>
    <w:rsid w:val="004E2568"/>
    <w:rsid w:val="004E3576"/>
    <w:rsid w:val="004F1050"/>
    <w:rsid w:val="004F1D57"/>
    <w:rsid w:val="004F25B3"/>
    <w:rsid w:val="004F6688"/>
    <w:rsid w:val="004F6A68"/>
    <w:rsid w:val="00501495"/>
    <w:rsid w:val="005015A3"/>
    <w:rsid w:val="00502218"/>
    <w:rsid w:val="00502F31"/>
    <w:rsid w:val="00503AE3"/>
    <w:rsid w:val="005055B0"/>
    <w:rsid w:val="0050662E"/>
    <w:rsid w:val="005068AF"/>
    <w:rsid w:val="00506A3B"/>
    <w:rsid w:val="00506E26"/>
    <w:rsid w:val="00511A11"/>
    <w:rsid w:val="005127D8"/>
    <w:rsid w:val="00512972"/>
    <w:rsid w:val="00514F25"/>
    <w:rsid w:val="00515082"/>
    <w:rsid w:val="00515D68"/>
    <w:rsid w:val="00515E14"/>
    <w:rsid w:val="005171DC"/>
    <w:rsid w:val="0051739E"/>
    <w:rsid w:val="0052097D"/>
    <w:rsid w:val="005218EE"/>
    <w:rsid w:val="0052286F"/>
    <w:rsid w:val="005249B7"/>
    <w:rsid w:val="00524CBC"/>
    <w:rsid w:val="005259D1"/>
    <w:rsid w:val="00531AF6"/>
    <w:rsid w:val="005337EA"/>
    <w:rsid w:val="0053499F"/>
    <w:rsid w:val="00535963"/>
    <w:rsid w:val="00542E65"/>
    <w:rsid w:val="00543739"/>
    <w:rsid w:val="0054378B"/>
    <w:rsid w:val="00544055"/>
    <w:rsid w:val="00544928"/>
    <w:rsid w:val="00544938"/>
    <w:rsid w:val="0054713C"/>
    <w:rsid w:val="005474CA"/>
    <w:rsid w:val="00547C35"/>
    <w:rsid w:val="00550E2D"/>
    <w:rsid w:val="00552735"/>
    <w:rsid w:val="00552FFB"/>
    <w:rsid w:val="005530C0"/>
    <w:rsid w:val="00553EA6"/>
    <w:rsid w:val="005569CD"/>
    <w:rsid w:val="00561A61"/>
    <w:rsid w:val="00562392"/>
    <w:rsid w:val="005623AE"/>
    <w:rsid w:val="0056302F"/>
    <w:rsid w:val="005638FC"/>
    <w:rsid w:val="005658C2"/>
    <w:rsid w:val="00565E6A"/>
    <w:rsid w:val="00567644"/>
    <w:rsid w:val="00567CF2"/>
    <w:rsid w:val="00570364"/>
    <w:rsid w:val="00570680"/>
    <w:rsid w:val="005710D7"/>
    <w:rsid w:val="00571859"/>
    <w:rsid w:val="00574382"/>
    <w:rsid w:val="00574534"/>
    <w:rsid w:val="00575646"/>
    <w:rsid w:val="00576876"/>
    <w:rsid w:val="005768D1"/>
    <w:rsid w:val="00576B9F"/>
    <w:rsid w:val="00580EBD"/>
    <w:rsid w:val="005840DF"/>
    <w:rsid w:val="0058452E"/>
    <w:rsid w:val="005859BF"/>
    <w:rsid w:val="00585AF7"/>
    <w:rsid w:val="00585FF9"/>
    <w:rsid w:val="00587952"/>
    <w:rsid w:val="00587DFD"/>
    <w:rsid w:val="0059278C"/>
    <w:rsid w:val="005953F7"/>
    <w:rsid w:val="00596BB3"/>
    <w:rsid w:val="005A1CEF"/>
    <w:rsid w:val="005A3DED"/>
    <w:rsid w:val="005A4EE0"/>
    <w:rsid w:val="005A53F2"/>
    <w:rsid w:val="005A5916"/>
    <w:rsid w:val="005B3129"/>
    <w:rsid w:val="005B6C66"/>
    <w:rsid w:val="005C0161"/>
    <w:rsid w:val="005C28C5"/>
    <w:rsid w:val="005C297B"/>
    <w:rsid w:val="005C2E30"/>
    <w:rsid w:val="005C3189"/>
    <w:rsid w:val="005C36C8"/>
    <w:rsid w:val="005C3ABF"/>
    <w:rsid w:val="005C4167"/>
    <w:rsid w:val="005C4AF9"/>
    <w:rsid w:val="005C6A11"/>
    <w:rsid w:val="005D1B78"/>
    <w:rsid w:val="005D1D13"/>
    <w:rsid w:val="005D20B2"/>
    <w:rsid w:val="005D425A"/>
    <w:rsid w:val="005D4739"/>
    <w:rsid w:val="005D478C"/>
    <w:rsid w:val="005D47C0"/>
    <w:rsid w:val="005D7000"/>
    <w:rsid w:val="005E077A"/>
    <w:rsid w:val="005E0ECD"/>
    <w:rsid w:val="005E14CB"/>
    <w:rsid w:val="005E3659"/>
    <w:rsid w:val="005E5186"/>
    <w:rsid w:val="005E749D"/>
    <w:rsid w:val="005F36BE"/>
    <w:rsid w:val="005F56A8"/>
    <w:rsid w:val="005F58E5"/>
    <w:rsid w:val="00600F06"/>
    <w:rsid w:val="00601218"/>
    <w:rsid w:val="00601C51"/>
    <w:rsid w:val="006065D7"/>
    <w:rsid w:val="006065EF"/>
    <w:rsid w:val="00610E78"/>
    <w:rsid w:val="00612BA6"/>
    <w:rsid w:val="00614787"/>
    <w:rsid w:val="00616C21"/>
    <w:rsid w:val="00622136"/>
    <w:rsid w:val="006221EC"/>
    <w:rsid w:val="006236B5"/>
    <w:rsid w:val="006253B7"/>
    <w:rsid w:val="006315B8"/>
    <w:rsid w:val="006320A3"/>
    <w:rsid w:val="00635AB4"/>
    <w:rsid w:val="006377A9"/>
    <w:rsid w:val="00641C9A"/>
    <w:rsid w:val="00641CC6"/>
    <w:rsid w:val="006430DD"/>
    <w:rsid w:val="0064351F"/>
    <w:rsid w:val="00643F71"/>
    <w:rsid w:val="006450D5"/>
    <w:rsid w:val="006460A4"/>
    <w:rsid w:val="00646AED"/>
    <w:rsid w:val="00646CA9"/>
    <w:rsid w:val="006473C1"/>
    <w:rsid w:val="00651669"/>
    <w:rsid w:val="00651FCE"/>
    <w:rsid w:val="006522E1"/>
    <w:rsid w:val="00654C2B"/>
    <w:rsid w:val="006564B9"/>
    <w:rsid w:val="00656C84"/>
    <w:rsid w:val="00656FBF"/>
    <w:rsid w:val="006570FC"/>
    <w:rsid w:val="00660E96"/>
    <w:rsid w:val="00663C60"/>
    <w:rsid w:val="00667638"/>
    <w:rsid w:val="00667DA7"/>
    <w:rsid w:val="00671280"/>
    <w:rsid w:val="00671AC6"/>
    <w:rsid w:val="00673674"/>
    <w:rsid w:val="00675E77"/>
    <w:rsid w:val="00680547"/>
    <w:rsid w:val="00680887"/>
    <w:rsid w:val="00680A95"/>
    <w:rsid w:val="0068289E"/>
    <w:rsid w:val="0068447C"/>
    <w:rsid w:val="00685233"/>
    <w:rsid w:val="006855FC"/>
    <w:rsid w:val="00687A2B"/>
    <w:rsid w:val="00693C2C"/>
    <w:rsid w:val="00694725"/>
    <w:rsid w:val="0069521A"/>
    <w:rsid w:val="006971FE"/>
    <w:rsid w:val="006A30A0"/>
    <w:rsid w:val="006A447E"/>
    <w:rsid w:val="006A7B97"/>
    <w:rsid w:val="006B6B18"/>
    <w:rsid w:val="006C02F6"/>
    <w:rsid w:val="006C08D3"/>
    <w:rsid w:val="006C12C3"/>
    <w:rsid w:val="006C23C6"/>
    <w:rsid w:val="006C265F"/>
    <w:rsid w:val="006C332F"/>
    <w:rsid w:val="006C3D19"/>
    <w:rsid w:val="006C552F"/>
    <w:rsid w:val="006C5562"/>
    <w:rsid w:val="006C7AAC"/>
    <w:rsid w:val="006D0757"/>
    <w:rsid w:val="006D07E0"/>
    <w:rsid w:val="006D3568"/>
    <w:rsid w:val="006D3AEF"/>
    <w:rsid w:val="006D756E"/>
    <w:rsid w:val="006E054C"/>
    <w:rsid w:val="006E0A8E"/>
    <w:rsid w:val="006E0D6C"/>
    <w:rsid w:val="006E2568"/>
    <w:rsid w:val="006E272E"/>
    <w:rsid w:val="006E2DC7"/>
    <w:rsid w:val="006E5BCB"/>
    <w:rsid w:val="006F106F"/>
    <w:rsid w:val="006F22E0"/>
    <w:rsid w:val="006F2595"/>
    <w:rsid w:val="006F39CE"/>
    <w:rsid w:val="006F6520"/>
    <w:rsid w:val="006F7617"/>
    <w:rsid w:val="006F7E83"/>
    <w:rsid w:val="00700158"/>
    <w:rsid w:val="00701C06"/>
    <w:rsid w:val="00702548"/>
    <w:rsid w:val="00702F8D"/>
    <w:rsid w:val="00703E9F"/>
    <w:rsid w:val="00704185"/>
    <w:rsid w:val="00705713"/>
    <w:rsid w:val="00706BB4"/>
    <w:rsid w:val="00711485"/>
    <w:rsid w:val="00712115"/>
    <w:rsid w:val="007123AC"/>
    <w:rsid w:val="007132D1"/>
    <w:rsid w:val="00714E6D"/>
    <w:rsid w:val="00715DE2"/>
    <w:rsid w:val="00716D6A"/>
    <w:rsid w:val="00717C59"/>
    <w:rsid w:val="00726FD8"/>
    <w:rsid w:val="00730107"/>
    <w:rsid w:val="00730EBF"/>
    <w:rsid w:val="007319BE"/>
    <w:rsid w:val="00732013"/>
    <w:rsid w:val="007327A5"/>
    <w:rsid w:val="0073456C"/>
    <w:rsid w:val="00734DC1"/>
    <w:rsid w:val="00736DD2"/>
    <w:rsid w:val="00737580"/>
    <w:rsid w:val="0074064C"/>
    <w:rsid w:val="007414CE"/>
    <w:rsid w:val="007421C8"/>
    <w:rsid w:val="0074311A"/>
    <w:rsid w:val="00743755"/>
    <w:rsid w:val="007437FB"/>
    <w:rsid w:val="007449BF"/>
    <w:rsid w:val="0074503E"/>
    <w:rsid w:val="00747C76"/>
    <w:rsid w:val="00750265"/>
    <w:rsid w:val="00753ABC"/>
    <w:rsid w:val="00756CF6"/>
    <w:rsid w:val="00757268"/>
    <w:rsid w:val="0075734B"/>
    <w:rsid w:val="00757AFF"/>
    <w:rsid w:val="00760757"/>
    <w:rsid w:val="00761C8E"/>
    <w:rsid w:val="00762E3C"/>
    <w:rsid w:val="00763210"/>
    <w:rsid w:val="00763EBC"/>
    <w:rsid w:val="00766453"/>
    <w:rsid w:val="0076666F"/>
    <w:rsid w:val="00766D30"/>
    <w:rsid w:val="00770B4F"/>
    <w:rsid w:val="00770EB6"/>
    <w:rsid w:val="0077185E"/>
    <w:rsid w:val="007730C6"/>
    <w:rsid w:val="0077328E"/>
    <w:rsid w:val="0077387C"/>
    <w:rsid w:val="0077471D"/>
    <w:rsid w:val="007763A4"/>
    <w:rsid w:val="007764DC"/>
    <w:rsid w:val="00776635"/>
    <w:rsid w:val="00776724"/>
    <w:rsid w:val="007807B1"/>
    <w:rsid w:val="00781720"/>
    <w:rsid w:val="0078210C"/>
    <w:rsid w:val="00784BA5"/>
    <w:rsid w:val="007852CA"/>
    <w:rsid w:val="0078654C"/>
    <w:rsid w:val="00792C4D"/>
    <w:rsid w:val="0079316E"/>
    <w:rsid w:val="00793841"/>
    <w:rsid w:val="00793FEA"/>
    <w:rsid w:val="00794CA5"/>
    <w:rsid w:val="007979AF"/>
    <w:rsid w:val="007A1BB8"/>
    <w:rsid w:val="007A200A"/>
    <w:rsid w:val="007A21BE"/>
    <w:rsid w:val="007A6970"/>
    <w:rsid w:val="007A70B1"/>
    <w:rsid w:val="007B0D31"/>
    <w:rsid w:val="007B1D57"/>
    <w:rsid w:val="007B32F0"/>
    <w:rsid w:val="007B3910"/>
    <w:rsid w:val="007B5D33"/>
    <w:rsid w:val="007B7D81"/>
    <w:rsid w:val="007C29F6"/>
    <w:rsid w:val="007C37E4"/>
    <w:rsid w:val="007C3BD1"/>
    <w:rsid w:val="007C401E"/>
    <w:rsid w:val="007C441C"/>
    <w:rsid w:val="007C4C35"/>
    <w:rsid w:val="007D2350"/>
    <w:rsid w:val="007D2426"/>
    <w:rsid w:val="007D31E6"/>
    <w:rsid w:val="007D3B11"/>
    <w:rsid w:val="007D3EA1"/>
    <w:rsid w:val="007D5400"/>
    <w:rsid w:val="007D7144"/>
    <w:rsid w:val="007D78B4"/>
    <w:rsid w:val="007E10D3"/>
    <w:rsid w:val="007E54BB"/>
    <w:rsid w:val="007E5D75"/>
    <w:rsid w:val="007E6376"/>
    <w:rsid w:val="007E6EF6"/>
    <w:rsid w:val="007F0503"/>
    <w:rsid w:val="007F0D05"/>
    <w:rsid w:val="007F228D"/>
    <w:rsid w:val="007F30A9"/>
    <w:rsid w:val="007F3E33"/>
    <w:rsid w:val="007F7BE7"/>
    <w:rsid w:val="00800B18"/>
    <w:rsid w:val="00804649"/>
    <w:rsid w:val="00806573"/>
    <w:rsid w:val="00806717"/>
    <w:rsid w:val="008109A6"/>
    <w:rsid w:val="00810DFB"/>
    <w:rsid w:val="00811382"/>
    <w:rsid w:val="00812FC2"/>
    <w:rsid w:val="008131C8"/>
    <w:rsid w:val="008161E4"/>
    <w:rsid w:val="0081622D"/>
    <w:rsid w:val="00820CF5"/>
    <w:rsid w:val="008211B6"/>
    <w:rsid w:val="008217F6"/>
    <w:rsid w:val="008248A0"/>
    <w:rsid w:val="008255E8"/>
    <w:rsid w:val="008267A3"/>
    <w:rsid w:val="00827747"/>
    <w:rsid w:val="0083086E"/>
    <w:rsid w:val="0083262F"/>
    <w:rsid w:val="00833D0D"/>
    <w:rsid w:val="00834DA5"/>
    <w:rsid w:val="00837C3E"/>
    <w:rsid w:val="00837DCE"/>
    <w:rsid w:val="008432A1"/>
    <w:rsid w:val="00843CDB"/>
    <w:rsid w:val="00850545"/>
    <w:rsid w:val="008509E4"/>
    <w:rsid w:val="00853552"/>
    <w:rsid w:val="00853A6F"/>
    <w:rsid w:val="00856AD5"/>
    <w:rsid w:val="008628C6"/>
    <w:rsid w:val="008630BC"/>
    <w:rsid w:val="00865893"/>
    <w:rsid w:val="00866265"/>
    <w:rsid w:val="00866C89"/>
    <w:rsid w:val="00866E4A"/>
    <w:rsid w:val="00866F6F"/>
    <w:rsid w:val="0086723F"/>
    <w:rsid w:val="00867846"/>
    <w:rsid w:val="0087063D"/>
    <w:rsid w:val="008718D0"/>
    <w:rsid w:val="008719B7"/>
    <w:rsid w:val="008739C6"/>
    <w:rsid w:val="00875E43"/>
    <w:rsid w:val="00875F55"/>
    <w:rsid w:val="008803D6"/>
    <w:rsid w:val="00883D8E"/>
    <w:rsid w:val="00884870"/>
    <w:rsid w:val="00884D43"/>
    <w:rsid w:val="00884DDA"/>
    <w:rsid w:val="008853E3"/>
    <w:rsid w:val="008873EB"/>
    <w:rsid w:val="008949A7"/>
    <w:rsid w:val="0089523E"/>
    <w:rsid w:val="008955D1"/>
    <w:rsid w:val="008963E6"/>
    <w:rsid w:val="00896657"/>
    <w:rsid w:val="008979DA"/>
    <w:rsid w:val="008A012C"/>
    <w:rsid w:val="008A11C5"/>
    <w:rsid w:val="008A18E3"/>
    <w:rsid w:val="008A3E95"/>
    <w:rsid w:val="008A4C1E"/>
    <w:rsid w:val="008B2718"/>
    <w:rsid w:val="008B6788"/>
    <w:rsid w:val="008B779C"/>
    <w:rsid w:val="008B7D6F"/>
    <w:rsid w:val="008C1F06"/>
    <w:rsid w:val="008C72B4"/>
    <w:rsid w:val="008D08D4"/>
    <w:rsid w:val="008D0B6E"/>
    <w:rsid w:val="008D1BCA"/>
    <w:rsid w:val="008D6275"/>
    <w:rsid w:val="008E17FD"/>
    <w:rsid w:val="008E1838"/>
    <w:rsid w:val="008E2C2B"/>
    <w:rsid w:val="008E3EA7"/>
    <w:rsid w:val="008E5040"/>
    <w:rsid w:val="008E7EE9"/>
    <w:rsid w:val="008F13A0"/>
    <w:rsid w:val="008F1A07"/>
    <w:rsid w:val="008F27EA"/>
    <w:rsid w:val="008F283D"/>
    <w:rsid w:val="008F39EB"/>
    <w:rsid w:val="008F3CA6"/>
    <w:rsid w:val="008F6048"/>
    <w:rsid w:val="008F6D01"/>
    <w:rsid w:val="008F6DFC"/>
    <w:rsid w:val="008F740F"/>
    <w:rsid w:val="009005E6"/>
    <w:rsid w:val="00900ACF"/>
    <w:rsid w:val="009016CF"/>
    <w:rsid w:val="009018BE"/>
    <w:rsid w:val="00901FAC"/>
    <w:rsid w:val="0090415D"/>
    <w:rsid w:val="00911C30"/>
    <w:rsid w:val="00913FC8"/>
    <w:rsid w:val="00916017"/>
    <w:rsid w:val="00916AA2"/>
    <w:rsid w:val="00916C91"/>
    <w:rsid w:val="00920330"/>
    <w:rsid w:val="00921EBD"/>
    <w:rsid w:val="00922821"/>
    <w:rsid w:val="00923380"/>
    <w:rsid w:val="009240C0"/>
    <w:rsid w:val="009240D8"/>
    <w:rsid w:val="0092414A"/>
    <w:rsid w:val="00924E20"/>
    <w:rsid w:val="0092584D"/>
    <w:rsid w:val="00925BBA"/>
    <w:rsid w:val="00927090"/>
    <w:rsid w:val="00927737"/>
    <w:rsid w:val="00930553"/>
    <w:rsid w:val="00930ACD"/>
    <w:rsid w:val="00930D8E"/>
    <w:rsid w:val="00931C9B"/>
    <w:rsid w:val="00931CAA"/>
    <w:rsid w:val="00932ADC"/>
    <w:rsid w:val="00934806"/>
    <w:rsid w:val="00936D23"/>
    <w:rsid w:val="00942436"/>
    <w:rsid w:val="009453C3"/>
    <w:rsid w:val="00947825"/>
    <w:rsid w:val="009531DF"/>
    <w:rsid w:val="00954381"/>
    <w:rsid w:val="00955D15"/>
    <w:rsid w:val="0095612A"/>
    <w:rsid w:val="009567B6"/>
    <w:rsid w:val="00956FCD"/>
    <w:rsid w:val="0095751B"/>
    <w:rsid w:val="009575A0"/>
    <w:rsid w:val="00963019"/>
    <w:rsid w:val="00963647"/>
    <w:rsid w:val="00963864"/>
    <w:rsid w:val="00964AA9"/>
    <w:rsid w:val="009651DD"/>
    <w:rsid w:val="00967AFD"/>
    <w:rsid w:val="00972325"/>
    <w:rsid w:val="00976895"/>
    <w:rsid w:val="00981C9E"/>
    <w:rsid w:val="00984748"/>
    <w:rsid w:val="009858D4"/>
    <w:rsid w:val="00987D2C"/>
    <w:rsid w:val="00993D24"/>
    <w:rsid w:val="00996201"/>
    <w:rsid w:val="009966FF"/>
    <w:rsid w:val="00997034"/>
    <w:rsid w:val="009971A9"/>
    <w:rsid w:val="009A0FDB"/>
    <w:rsid w:val="009A3542"/>
    <w:rsid w:val="009A37D5"/>
    <w:rsid w:val="009A3F31"/>
    <w:rsid w:val="009A43E2"/>
    <w:rsid w:val="009A7EC2"/>
    <w:rsid w:val="009B0A60"/>
    <w:rsid w:val="009B4592"/>
    <w:rsid w:val="009B525C"/>
    <w:rsid w:val="009B56CF"/>
    <w:rsid w:val="009B60AA"/>
    <w:rsid w:val="009B67BF"/>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3824"/>
    <w:rsid w:val="009E3AC6"/>
    <w:rsid w:val="009E435E"/>
    <w:rsid w:val="009E4BA9"/>
    <w:rsid w:val="009E604C"/>
    <w:rsid w:val="009F076E"/>
    <w:rsid w:val="009F1662"/>
    <w:rsid w:val="009F543C"/>
    <w:rsid w:val="009F55FD"/>
    <w:rsid w:val="009F5B59"/>
    <w:rsid w:val="009F68FB"/>
    <w:rsid w:val="009F7F80"/>
    <w:rsid w:val="00A015FA"/>
    <w:rsid w:val="00A04A82"/>
    <w:rsid w:val="00A05C7B"/>
    <w:rsid w:val="00A05FB5"/>
    <w:rsid w:val="00A0780F"/>
    <w:rsid w:val="00A11572"/>
    <w:rsid w:val="00A11A8D"/>
    <w:rsid w:val="00A143D3"/>
    <w:rsid w:val="00A15D01"/>
    <w:rsid w:val="00A22BDB"/>
    <w:rsid w:val="00A22C01"/>
    <w:rsid w:val="00A24FAC"/>
    <w:rsid w:val="00A2668A"/>
    <w:rsid w:val="00A27C2E"/>
    <w:rsid w:val="00A308D4"/>
    <w:rsid w:val="00A30906"/>
    <w:rsid w:val="00A35CEE"/>
    <w:rsid w:val="00A36991"/>
    <w:rsid w:val="00A40F41"/>
    <w:rsid w:val="00A4114C"/>
    <w:rsid w:val="00A4319D"/>
    <w:rsid w:val="00A43BFF"/>
    <w:rsid w:val="00A464E4"/>
    <w:rsid w:val="00A46595"/>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597C"/>
    <w:rsid w:val="00A75A11"/>
    <w:rsid w:val="00A76646"/>
    <w:rsid w:val="00A8007F"/>
    <w:rsid w:val="00A80573"/>
    <w:rsid w:val="00A81EF8"/>
    <w:rsid w:val="00A824A6"/>
    <w:rsid w:val="00A8252E"/>
    <w:rsid w:val="00A83CA7"/>
    <w:rsid w:val="00A84644"/>
    <w:rsid w:val="00A85172"/>
    <w:rsid w:val="00A85472"/>
    <w:rsid w:val="00A85940"/>
    <w:rsid w:val="00A86199"/>
    <w:rsid w:val="00A903B5"/>
    <w:rsid w:val="00A919E1"/>
    <w:rsid w:val="00A92593"/>
    <w:rsid w:val="00A93CC6"/>
    <w:rsid w:val="00A97C49"/>
    <w:rsid w:val="00AA2A53"/>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D5508"/>
    <w:rsid w:val="00AE3DC2"/>
    <w:rsid w:val="00AE4ED6"/>
    <w:rsid w:val="00AE541E"/>
    <w:rsid w:val="00AE56F2"/>
    <w:rsid w:val="00AE60B0"/>
    <w:rsid w:val="00AE6611"/>
    <w:rsid w:val="00AE6A93"/>
    <w:rsid w:val="00AE7A99"/>
    <w:rsid w:val="00AF6819"/>
    <w:rsid w:val="00AF7C6E"/>
    <w:rsid w:val="00AF7CF7"/>
    <w:rsid w:val="00B007EF"/>
    <w:rsid w:val="00B014D1"/>
    <w:rsid w:val="00B01C0E"/>
    <w:rsid w:val="00B02798"/>
    <w:rsid w:val="00B02B41"/>
    <w:rsid w:val="00B0371D"/>
    <w:rsid w:val="00B038C6"/>
    <w:rsid w:val="00B0490A"/>
    <w:rsid w:val="00B04F31"/>
    <w:rsid w:val="00B0517D"/>
    <w:rsid w:val="00B06D9D"/>
    <w:rsid w:val="00B12806"/>
    <w:rsid w:val="00B12F98"/>
    <w:rsid w:val="00B15B90"/>
    <w:rsid w:val="00B17B89"/>
    <w:rsid w:val="00B23D5D"/>
    <w:rsid w:val="00B2418D"/>
    <w:rsid w:val="00B24A04"/>
    <w:rsid w:val="00B24BCB"/>
    <w:rsid w:val="00B2536A"/>
    <w:rsid w:val="00B2732B"/>
    <w:rsid w:val="00B27FA2"/>
    <w:rsid w:val="00B310BA"/>
    <w:rsid w:val="00B3290A"/>
    <w:rsid w:val="00B34E4A"/>
    <w:rsid w:val="00B36347"/>
    <w:rsid w:val="00B370C5"/>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5184"/>
    <w:rsid w:val="00B666F6"/>
    <w:rsid w:val="00B6704F"/>
    <w:rsid w:val="00B67B6C"/>
    <w:rsid w:val="00B71167"/>
    <w:rsid w:val="00B724E8"/>
    <w:rsid w:val="00B77AEF"/>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3E97"/>
    <w:rsid w:val="00BA5216"/>
    <w:rsid w:val="00BB0F03"/>
    <w:rsid w:val="00BB166E"/>
    <w:rsid w:val="00BB3115"/>
    <w:rsid w:val="00BB39B4"/>
    <w:rsid w:val="00BB4184"/>
    <w:rsid w:val="00BB4AC3"/>
    <w:rsid w:val="00BB5A48"/>
    <w:rsid w:val="00BB5D0B"/>
    <w:rsid w:val="00BB6ECC"/>
    <w:rsid w:val="00BB73F0"/>
    <w:rsid w:val="00BB77EB"/>
    <w:rsid w:val="00BC014C"/>
    <w:rsid w:val="00BC14BD"/>
    <w:rsid w:val="00BC1EF9"/>
    <w:rsid w:val="00BC3B10"/>
    <w:rsid w:val="00BC3EB5"/>
    <w:rsid w:val="00BC4898"/>
    <w:rsid w:val="00BC4AA6"/>
    <w:rsid w:val="00BC6ACF"/>
    <w:rsid w:val="00BD02AA"/>
    <w:rsid w:val="00BD3506"/>
    <w:rsid w:val="00BD50B0"/>
    <w:rsid w:val="00BD5C2E"/>
    <w:rsid w:val="00BD76AC"/>
    <w:rsid w:val="00BE3621"/>
    <w:rsid w:val="00BE3666"/>
    <w:rsid w:val="00BE37CC"/>
    <w:rsid w:val="00BE39CA"/>
    <w:rsid w:val="00BE5468"/>
    <w:rsid w:val="00BE5ABE"/>
    <w:rsid w:val="00BE62C2"/>
    <w:rsid w:val="00BE7F9A"/>
    <w:rsid w:val="00BF05D4"/>
    <w:rsid w:val="00BF302E"/>
    <w:rsid w:val="00BF31E6"/>
    <w:rsid w:val="00BF5F8B"/>
    <w:rsid w:val="00BF62D8"/>
    <w:rsid w:val="00BF7F05"/>
    <w:rsid w:val="00C000BB"/>
    <w:rsid w:val="00C0171A"/>
    <w:rsid w:val="00C01BCA"/>
    <w:rsid w:val="00C02FCB"/>
    <w:rsid w:val="00C03188"/>
    <w:rsid w:val="00C048C3"/>
    <w:rsid w:val="00C06851"/>
    <w:rsid w:val="00C06B4D"/>
    <w:rsid w:val="00C070F2"/>
    <w:rsid w:val="00C12406"/>
    <w:rsid w:val="00C12B87"/>
    <w:rsid w:val="00C13661"/>
    <w:rsid w:val="00C14383"/>
    <w:rsid w:val="00C14B20"/>
    <w:rsid w:val="00C16017"/>
    <w:rsid w:val="00C16EDE"/>
    <w:rsid w:val="00C27723"/>
    <w:rsid w:val="00C27E67"/>
    <w:rsid w:val="00C30267"/>
    <w:rsid w:val="00C33530"/>
    <w:rsid w:val="00C33D9A"/>
    <w:rsid w:val="00C34982"/>
    <w:rsid w:val="00C35828"/>
    <w:rsid w:val="00C36A36"/>
    <w:rsid w:val="00C3744C"/>
    <w:rsid w:val="00C408F8"/>
    <w:rsid w:val="00C4190E"/>
    <w:rsid w:val="00C41E35"/>
    <w:rsid w:val="00C429F3"/>
    <w:rsid w:val="00C44145"/>
    <w:rsid w:val="00C46309"/>
    <w:rsid w:val="00C47253"/>
    <w:rsid w:val="00C553CE"/>
    <w:rsid w:val="00C566B2"/>
    <w:rsid w:val="00C573E8"/>
    <w:rsid w:val="00C613C6"/>
    <w:rsid w:val="00C61DA2"/>
    <w:rsid w:val="00C62D04"/>
    <w:rsid w:val="00C6561E"/>
    <w:rsid w:val="00C66894"/>
    <w:rsid w:val="00C67A6D"/>
    <w:rsid w:val="00C71B6A"/>
    <w:rsid w:val="00C720E8"/>
    <w:rsid w:val="00C771B0"/>
    <w:rsid w:val="00C7765D"/>
    <w:rsid w:val="00C805EF"/>
    <w:rsid w:val="00C810B5"/>
    <w:rsid w:val="00C81169"/>
    <w:rsid w:val="00C8149E"/>
    <w:rsid w:val="00C8212A"/>
    <w:rsid w:val="00C82A58"/>
    <w:rsid w:val="00C82A8F"/>
    <w:rsid w:val="00C82AF5"/>
    <w:rsid w:val="00C85A4F"/>
    <w:rsid w:val="00C87AB0"/>
    <w:rsid w:val="00C91D31"/>
    <w:rsid w:val="00C93274"/>
    <w:rsid w:val="00C96409"/>
    <w:rsid w:val="00C96B95"/>
    <w:rsid w:val="00C97CE3"/>
    <w:rsid w:val="00CA27A3"/>
    <w:rsid w:val="00CA5D65"/>
    <w:rsid w:val="00CA72F3"/>
    <w:rsid w:val="00CB1742"/>
    <w:rsid w:val="00CB2461"/>
    <w:rsid w:val="00CB27FB"/>
    <w:rsid w:val="00CB2912"/>
    <w:rsid w:val="00CB300F"/>
    <w:rsid w:val="00CB3083"/>
    <w:rsid w:val="00CB383A"/>
    <w:rsid w:val="00CB43D0"/>
    <w:rsid w:val="00CB4BCC"/>
    <w:rsid w:val="00CB56BD"/>
    <w:rsid w:val="00CB6A2E"/>
    <w:rsid w:val="00CB7D6B"/>
    <w:rsid w:val="00CC00D7"/>
    <w:rsid w:val="00CC12A4"/>
    <w:rsid w:val="00CC19E0"/>
    <w:rsid w:val="00CC2169"/>
    <w:rsid w:val="00CC2BE0"/>
    <w:rsid w:val="00CC33F4"/>
    <w:rsid w:val="00CC3C88"/>
    <w:rsid w:val="00CC40AF"/>
    <w:rsid w:val="00CC540C"/>
    <w:rsid w:val="00CC5A29"/>
    <w:rsid w:val="00CC5D20"/>
    <w:rsid w:val="00CC5DDF"/>
    <w:rsid w:val="00CD081E"/>
    <w:rsid w:val="00CD0FE1"/>
    <w:rsid w:val="00CD1FA2"/>
    <w:rsid w:val="00CD33FB"/>
    <w:rsid w:val="00CD4299"/>
    <w:rsid w:val="00CD492A"/>
    <w:rsid w:val="00CE1486"/>
    <w:rsid w:val="00CE307C"/>
    <w:rsid w:val="00CE3DFA"/>
    <w:rsid w:val="00CE4265"/>
    <w:rsid w:val="00CE6EA1"/>
    <w:rsid w:val="00CE6FA1"/>
    <w:rsid w:val="00CE77B7"/>
    <w:rsid w:val="00CF1542"/>
    <w:rsid w:val="00CF1953"/>
    <w:rsid w:val="00CF2697"/>
    <w:rsid w:val="00CF4D23"/>
    <w:rsid w:val="00CF5006"/>
    <w:rsid w:val="00CF5A64"/>
    <w:rsid w:val="00CF5C61"/>
    <w:rsid w:val="00CF77AE"/>
    <w:rsid w:val="00D002A5"/>
    <w:rsid w:val="00D02191"/>
    <w:rsid w:val="00D02445"/>
    <w:rsid w:val="00D0246D"/>
    <w:rsid w:val="00D02E41"/>
    <w:rsid w:val="00D030E4"/>
    <w:rsid w:val="00D03978"/>
    <w:rsid w:val="00D0483A"/>
    <w:rsid w:val="00D06C2B"/>
    <w:rsid w:val="00D1089A"/>
    <w:rsid w:val="00D1145F"/>
    <w:rsid w:val="00D1314F"/>
    <w:rsid w:val="00D1514D"/>
    <w:rsid w:val="00D16B8B"/>
    <w:rsid w:val="00D16EDC"/>
    <w:rsid w:val="00D174D8"/>
    <w:rsid w:val="00D1783E"/>
    <w:rsid w:val="00D22821"/>
    <w:rsid w:val="00D233A6"/>
    <w:rsid w:val="00D23C82"/>
    <w:rsid w:val="00D23D18"/>
    <w:rsid w:val="00D24671"/>
    <w:rsid w:val="00D2584C"/>
    <w:rsid w:val="00D26430"/>
    <w:rsid w:val="00D31978"/>
    <w:rsid w:val="00D32398"/>
    <w:rsid w:val="00D32C81"/>
    <w:rsid w:val="00D335AD"/>
    <w:rsid w:val="00D34B85"/>
    <w:rsid w:val="00D34CF8"/>
    <w:rsid w:val="00D34E4F"/>
    <w:rsid w:val="00D34EFE"/>
    <w:rsid w:val="00D36B21"/>
    <w:rsid w:val="00D40830"/>
    <w:rsid w:val="00D41B0A"/>
    <w:rsid w:val="00D41E79"/>
    <w:rsid w:val="00D4288C"/>
    <w:rsid w:val="00D43CA9"/>
    <w:rsid w:val="00D43DA9"/>
    <w:rsid w:val="00D43F88"/>
    <w:rsid w:val="00D44B05"/>
    <w:rsid w:val="00D46296"/>
    <w:rsid w:val="00D50462"/>
    <w:rsid w:val="00D510F3"/>
    <w:rsid w:val="00D51BDC"/>
    <w:rsid w:val="00D5257A"/>
    <w:rsid w:val="00D63802"/>
    <w:rsid w:val="00D63A38"/>
    <w:rsid w:val="00D6531C"/>
    <w:rsid w:val="00D67262"/>
    <w:rsid w:val="00D707D2"/>
    <w:rsid w:val="00D72E30"/>
    <w:rsid w:val="00D76846"/>
    <w:rsid w:val="00D8098E"/>
    <w:rsid w:val="00D8155E"/>
    <w:rsid w:val="00D81DE1"/>
    <w:rsid w:val="00D822EC"/>
    <w:rsid w:val="00D8340C"/>
    <w:rsid w:val="00D8504F"/>
    <w:rsid w:val="00D85167"/>
    <w:rsid w:val="00D85CA5"/>
    <w:rsid w:val="00D87691"/>
    <w:rsid w:val="00D904C9"/>
    <w:rsid w:val="00D91037"/>
    <w:rsid w:val="00D928DD"/>
    <w:rsid w:val="00D93CCE"/>
    <w:rsid w:val="00D93D47"/>
    <w:rsid w:val="00D941AF"/>
    <w:rsid w:val="00D95D22"/>
    <w:rsid w:val="00D9620E"/>
    <w:rsid w:val="00DA1676"/>
    <w:rsid w:val="00DA2D77"/>
    <w:rsid w:val="00DA2EB6"/>
    <w:rsid w:val="00DA438E"/>
    <w:rsid w:val="00DA4966"/>
    <w:rsid w:val="00DA4EB0"/>
    <w:rsid w:val="00DA5FED"/>
    <w:rsid w:val="00DA6058"/>
    <w:rsid w:val="00DA78FE"/>
    <w:rsid w:val="00DB009B"/>
    <w:rsid w:val="00DB0F97"/>
    <w:rsid w:val="00DB10BF"/>
    <w:rsid w:val="00DB2577"/>
    <w:rsid w:val="00DB379C"/>
    <w:rsid w:val="00DB3BCB"/>
    <w:rsid w:val="00DB3ED7"/>
    <w:rsid w:val="00DB42B9"/>
    <w:rsid w:val="00DB4693"/>
    <w:rsid w:val="00DB58F5"/>
    <w:rsid w:val="00DB6E04"/>
    <w:rsid w:val="00DB74F1"/>
    <w:rsid w:val="00DB77C8"/>
    <w:rsid w:val="00DB7B4B"/>
    <w:rsid w:val="00DC028E"/>
    <w:rsid w:val="00DC05D1"/>
    <w:rsid w:val="00DC0741"/>
    <w:rsid w:val="00DC0990"/>
    <w:rsid w:val="00DC0D4F"/>
    <w:rsid w:val="00DC0D89"/>
    <w:rsid w:val="00DC0ED8"/>
    <w:rsid w:val="00DC2B12"/>
    <w:rsid w:val="00DC724D"/>
    <w:rsid w:val="00DD1349"/>
    <w:rsid w:val="00DD17E9"/>
    <w:rsid w:val="00DD46AE"/>
    <w:rsid w:val="00DD4B42"/>
    <w:rsid w:val="00DD5243"/>
    <w:rsid w:val="00DD56CD"/>
    <w:rsid w:val="00DE0221"/>
    <w:rsid w:val="00DE1ADA"/>
    <w:rsid w:val="00DE209D"/>
    <w:rsid w:val="00DE5F53"/>
    <w:rsid w:val="00DE60F1"/>
    <w:rsid w:val="00DF1CAD"/>
    <w:rsid w:val="00DF3C40"/>
    <w:rsid w:val="00DF4E1D"/>
    <w:rsid w:val="00DF5D5B"/>
    <w:rsid w:val="00DF717B"/>
    <w:rsid w:val="00DF796D"/>
    <w:rsid w:val="00DF7F9A"/>
    <w:rsid w:val="00E06035"/>
    <w:rsid w:val="00E06664"/>
    <w:rsid w:val="00E06DE5"/>
    <w:rsid w:val="00E079B9"/>
    <w:rsid w:val="00E10F9E"/>
    <w:rsid w:val="00E13B68"/>
    <w:rsid w:val="00E13BFD"/>
    <w:rsid w:val="00E15EDD"/>
    <w:rsid w:val="00E20D17"/>
    <w:rsid w:val="00E225D9"/>
    <w:rsid w:val="00E2278F"/>
    <w:rsid w:val="00E238EA"/>
    <w:rsid w:val="00E2427A"/>
    <w:rsid w:val="00E25A12"/>
    <w:rsid w:val="00E26A2E"/>
    <w:rsid w:val="00E27BA9"/>
    <w:rsid w:val="00E3161F"/>
    <w:rsid w:val="00E32A60"/>
    <w:rsid w:val="00E33724"/>
    <w:rsid w:val="00E341E0"/>
    <w:rsid w:val="00E34589"/>
    <w:rsid w:val="00E34B0A"/>
    <w:rsid w:val="00E36C87"/>
    <w:rsid w:val="00E37897"/>
    <w:rsid w:val="00E37FD5"/>
    <w:rsid w:val="00E403E6"/>
    <w:rsid w:val="00E40405"/>
    <w:rsid w:val="00E404CB"/>
    <w:rsid w:val="00E41DE9"/>
    <w:rsid w:val="00E42037"/>
    <w:rsid w:val="00E47CF8"/>
    <w:rsid w:val="00E52BF3"/>
    <w:rsid w:val="00E532BC"/>
    <w:rsid w:val="00E54E35"/>
    <w:rsid w:val="00E5643C"/>
    <w:rsid w:val="00E57927"/>
    <w:rsid w:val="00E61668"/>
    <w:rsid w:val="00E61E25"/>
    <w:rsid w:val="00E63C36"/>
    <w:rsid w:val="00E6433C"/>
    <w:rsid w:val="00E65503"/>
    <w:rsid w:val="00E66CD2"/>
    <w:rsid w:val="00E7091E"/>
    <w:rsid w:val="00E7277E"/>
    <w:rsid w:val="00E72952"/>
    <w:rsid w:val="00E73B26"/>
    <w:rsid w:val="00E74724"/>
    <w:rsid w:val="00E76C83"/>
    <w:rsid w:val="00E8084A"/>
    <w:rsid w:val="00E808D2"/>
    <w:rsid w:val="00E818FD"/>
    <w:rsid w:val="00E82441"/>
    <w:rsid w:val="00E83D28"/>
    <w:rsid w:val="00E83DB1"/>
    <w:rsid w:val="00E849D2"/>
    <w:rsid w:val="00E84E6A"/>
    <w:rsid w:val="00E85C22"/>
    <w:rsid w:val="00E868AB"/>
    <w:rsid w:val="00E86B48"/>
    <w:rsid w:val="00E875B2"/>
    <w:rsid w:val="00E92F84"/>
    <w:rsid w:val="00E93562"/>
    <w:rsid w:val="00E94643"/>
    <w:rsid w:val="00E95072"/>
    <w:rsid w:val="00E97516"/>
    <w:rsid w:val="00E9774F"/>
    <w:rsid w:val="00E97CC1"/>
    <w:rsid w:val="00EA0B40"/>
    <w:rsid w:val="00EA6A04"/>
    <w:rsid w:val="00EA737E"/>
    <w:rsid w:val="00EA76D0"/>
    <w:rsid w:val="00EB0EB4"/>
    <w:rsid w:val="00EB1433"/>
    <w:rsid w:val="00EB1773"/>
    <w:rsid w:val="00EB3272"/>
    <w:rsid w:val="00EB33B2"/>
    <w:rsid w:val="00EB60D9"/>
    <w:rsid w:val="00EB627F"/>
    <w:rsid w:val="00EB7DB7"/>
    <w:rsid w:val="00EC0738"/>
    <w:rsid w:val="00EC078A"/>
    <w:rsid w:val="00EC19D5"/>
    <w:rsid w:val="00EC3630"/>
    <w:rsid w:val="00EC3A35"/>
    <w:rsid w:val="00EC4C15"/>
    <w:rsid w:val="00EC5E52"/>
    <w:rsid w:val="00EC6076"/>
    <w:rsid w:val="00ED1900"/>
    <w:rsid w:val="00ED2D1C"/>
    <w:rsid w:val="00ED2ED4"/>
    <w:rsid w:val="00ED591E"/>
    <w:rsid w:val="00ED758F"/>
    <w:rsid w:val="00EE1106"/>
    <w:rsid w:val="00EE338B"/>
    <w:rsid w:val="00EE398A"/>
    <w:rsid w:val="00EE3F44"/>
    <w:rsid w:val="00EE40A9"/>
    <w:rsid w:val="00EE4FC4"/>
    <w:rsid w:val="00EE62B3"/>
    <w:rsid w:val="00EE6501"/>
    <w:rsid w:val="00EE7763"/>
    <w:rsid w:val="00EE7B49"/>
    <w:rsid w:val="00EF0F1B"/>
    <w:rsid w:val="00EF2F0D"/>
    <w:rsid w:val="00EF42EB"/>
    <w:rsid w:val="00EF4B42"/>
    <w:rsid w:val="00EF5C18"/>
    <w:rsid w:val="00EF6615"/>
    <w:rsid w:val="00EF6628"/>
    <w:rsid w:val="00F00555"/>
    <w:rsid w:val="00F016D8"/>
    <w:rsid w:val="00F034F8"/>
    <w:rsid w:val="00F04CD5"/>
    <w:rsid w:val="00F04E82"/>
    <w:rsid w:val="00F0540D"/>
    <w:rsid w:val="00F10450"/>
    <w:rsid w:val="00F121C7"/>
    <w:rsid w:val="00F149EE"/>
    <w:rsid w:val="00F1614C"/>
    <w:rsid w:val="00F1615C"/>
    <w:rsid w:val="00F17809"/>
    <w:rsid w:val="00F20D7B"/>
    <w:rsid w:val="00F21110"/>
    <w:rsid w:val="00F23479"/>
    <w:rsid w:val="00F24C3F"/>
    <w:rsid w:val="00F25EDF"/>
    <w:rsid w:val="00F2647F"/>
    <w:rsid w:val="00F27521"/>
    <w:rsid w:val="00F279ED"/>
    <w:rsid w:val="00F30499"/>
    <w:rsid w:val="00F3083D"/>
    <w:rsid w:val="00F30D9C"/>
    <w:rsid w:val="00F344CC"/>
    <w:rsid w:val="00F347CD"/>
    <w:rsid w:val="00F353C4"/>
    <w:rsid w:val="00F37466"/>
    <w:rsid w:val="00F403D7"/>
    <w:rsid w:val="00F4098D"/>
    <w:rsid w:val="00F429E2"/>
    <w:rsid w:val="00F437A1"/>
    <w:rsid w:val="00F4575C"/>
    <w:rsid w:val="00F459A0"/>
    <w:rsid w:val="00F45AC2"/>
    <w:rsid w:val="00F4663D"/>
    <w:rsid w:val="00F5249D"/>
    <w:rsid w:val="00F5321D"/>
    <w:rsid w:val="00F53B56"/>
    <w:rsid w:val="00F54850"/>
    <w:rsid w:val="00F553D8"/>
    <w:rsid w:val="00F5568A"/>
    <w:rsid w:val="00F55AA8"/>
    <w:rsid w:val="00F55F3A"/>
    <w:rsid w:val="00F57421"/>
    <w:rsid w:val="00F6079C"/>
    <w:rsid w:val="00F60EAF"/>
    <w:rsid w:val="00F62247"/>
    <w:rsid w:val="00F6366B"/>
    <w:rsid w:val="00F65665"/>
    <w:rsid w:val="00F67166"/>
    <w:rsid w:val="00F70F13"/>
    <w:rsid w:val="00F715C2"/>
    <w:rsid w:val="00F726EE"/>
    <w:rsid w:val="00F75671"/>
    <w:rsid w:val="00F765E2"/>
    <w:rsid w:val="00F7783F"/>
    <w:rsid w:val="00F77BAC"/>
    <w:rsid w:val="00F80A32"/>
    <w:rsid w:val="00F8205B"/>
    <w:rsid w:val="00F84268"/>
    <w:rsid w:val="00F8631C"/>
    <w:rsid w:val="00F86758"/>
    <w:rsid w:val="00F91FD9"/>
    <w:rsid w:val="00F945BD"/>
    <w:rsid w:val="00F9596D"/>
    <w:rsid w:val="00F96676"/>
    <w:rsid w:val="00F9687F"/>
    <w:rsid w:val="00F97BCF"/>
    <w:rsid w:val="00FA338B"/>
    <w:rsid w:val="00FA3B22"/>
    <w:rsid w:val="00FA3B59"/>
    <w:rsid w:val="00FA6800"/>
    <w:rsid w:val="00FA6994"/>
    <w:rsid w:val="00FA6F31"/>
    <w:rsid w:val="00FA7AC7"/>
    <w:rsid w:val="00FB0554"/>
    <w:rsid w:val="00FB1248"/>
    <w:rsid w:val="00FB1BF7"/>
    <w:rsid w:val="00FB2156"/>
    <w:rsid w:val="00FB2588"/>
    <w:rsid w:val="00FB293B"/>
    <w:rsid w:val="00FB49E9"/>
    <w:rsid w:val="00FB4FC8"/>
    <w:rsid w:val="00FB5F32"/>
    <w:rsid w:val="00FB62DA"/>
    <w:rsid w:val="00FB7419"/>
    <w:rsid w:val="00FC04B7"/>
    <w:rsid w:val="00FC08F7"/>
    <w:rsid w:val="00FC28D6"/>
    <w:rsid w:val="00FC2D85"/>
    <w:rsid w:val="00FC2E84"/>
    <w:rsid w:val="00FC3434"/>
    <w:rsid w:val="00FD5148"/>
    <w:rsid w:val="00FD73A4"/>
    <w:rsid w:val="00FD7989"/>
    <w:rsid w:val="00FD79BB"/>
    <w:rsid w:val="00FD7A0C"/>
    <w:rsid w:val="00FE163C"/>
    <w:rsid w:val="00FE1CED"/>
    <w:rsid w:val="00FE260E"/>
    <w:rsid w:val="00FE2D06"/>
    <w:rsid w:val="00FE39B9"/>
    <w:rsid w:val="00FE3DD1"/>
    <w:rsid w:val="00FE3E27"/>
    <w:rsid w:val="00FE4DA4"/>
    <w:rsid w:val="00FE4DF8"/>
    <w:rsid w:val="00FE4F0F"/>
    <w:rsid w:val="00FE5D08"/>
    <w:rsid w:val="00FE64D2"/>
    <w:rsid w:val="00FF2A9C"/>
    <w:rsid w:val="00FF3BE7"/>
    <w:rsid w:val="00FF4990"/>
    <w:rsid w:val="00FF50AB"/>
    <w:rsid w:val="00FF5EBB"/>
    <w:rsid w:val="00FF618E"/>
    <w:rsid w:val="00FF6289"/>
    <w:rsid w:val="00FF6D4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D1F30"/>
  <w15:docId w15:val="{A23EB1BF-E4BB-4BDF-9AFB-2A6AE0E8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C0"/>
    <w:pPr>
      <w:tabs>
        <w:tab w:val="left" w:pos="0"/>
      </w:tabs>
    </w:pPr>
    <w:rPr>
      <w:sz w:val="24"/>
      <w:lang w:eastAsia="en-US"/>
    </w:rPr>
  </w:style>
  <w:style w:type="paragraph" w:styleId="Heading1">
    <w:name w:val="heading 1"/>
    <w:basedOn w:val="Normal"/>
    <w:next w:val="Normal"/>
    <w:qFormat/>
    <w:rsid w:val="009240C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240C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240C0"/>
    <w:pPr>
      <w:keepNext/>
      <w:spacing w:before="140"/>
      <w:outlineLvl w:val="2"/>
    </w:pPr>
    <w:rPr>
      <w:b/>
    </w:rPr>
  </w:style>
  <w:style w:type="paragraph" w:styleId="Heading4">
    <w:name w:val="heading 4"/>
    <w:basedOn w:val="Normal"/>
    <w:next w:val="Normal"/>
    <w:qFormat/>
    <w:rsid w:val="009240C0"/>
    <w:pPr>
      <w:keepNext/>
      <w:spacing w:before="240" w:after="60"/>
      <w:outlineLvl w:val="3"/>
    </w:pPr>
    <w:rPr>
      <w:rFonts w:ascii="Arial" w:hAnsi="Arial"/>
      <w:b/>
      <w:bCs/>
      <w:sz w:val="22"/>
      <w:szCs w:val="28"/>
    </w:rPr>
  </w:style>
  <w:style w:type="paragraph" w:styleId="Heading5">
    <w:name w:val="heading 5"/>
    <w:basedOn w:val="Normal"/>
    <w:next w:val="Normal"/>
    <w:qFormat/>
    <w:rsid w:val="00D34CF8"/>
    <w:pPr>
      <w:numPr>
        <w:ilvl w:val="4"/>
        <w:numId w:val="1"/>
      </w:numPr>
      <w:spacing w:before="240" w:after="60"/>
      <w:outlineLvl w:val="4"/>
    </w:pPr>
    <w:rPr>
      <w:sz w:val="22"/>
    </w:rPr>
  </w:style>
  <w:style w:type="paragraph" w:styleId="Heading6">
    <w:name w:val="heading 6"/>
    <w:basedOn w:val="Normal"/>
    <w:next w:val="Normal"/>
    <w:qFormat/>
    <w:rsid w:val="00D34CF8"/>
    <w:pPr>
      <w:numPr>
        <w:ilvl w:val="5"/>
        <w:numId w:val="1"/>
      </w:numPr>
      <w:spacing w:before="240" w:after="60"/>
      <w:outlineLvl w:val="5"/>
    </w:pPr>
    <w:rPr>
      <w:i/>
      <w:sz w:val="22"/>
    </w:rPr>
  </w:style>
  <w:style w:type="paragraph" w:styleId="Heading7">
    <w:name w:val="heading 7"/>
    <w:basedOn w:val="Normal"/>
    <w:next w:val="Normal"/>
    <w:qFormat/>
    <w:rsid w:val="00D34CF8"/>
    <w:pPr>
      <w:numPr>
        <w:ilvl w:val="6"/>
        <w:numId w:val="1"/>
      </w:numPr>
      <w:spacing w:before="240" w:after="60"/>
      <w:outlineLvl w:val="6"/>
    </w:pPr>
    <w:rPr>
      <w:rFonts w:ascii="Arial" w:hAnsi="Arial"/>
      <w:sz w:val="20"/>
    </w:rPr>
  </w:style>
  <w:style w:type="paragraph" w:styleId="Heading8">
    <w:name w:val="heading 8"/>
    <w:basedOn w:val="Normal"/>
    <w:next w:val="Normal"/>
    <w:qFormat/>
    <w:rsid w:val="00D34CF8"/>
    <w:pPr>
      <w:numPr>
        <w:ilvl w:val="7"/>
        <w:numId w:val="1"/>
      </w:numPr>
      <w:spacing w:before="240" w:after="60"/>
      <w:outlineLvl w:val="7"/>
    </w:pPr>
    <w:rPr>
      <w:rFonts w:ascii="Arial" w:hAnsi="Arial"/>
      <w:i/>
      <w:sz w:val="20"/>
    </w:rPr>
  </w:style>
  <w:style w:type="paragraph" w:styleId="Heading9">
    <w:name w:val="heading 9"/>
    <w:basedOn w:val="Normal"/>
    <w:next w:val="Normal"/>
    <w:qFormat/>
    <w:rsid w:val="00D34CF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240C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240C0"/>
  </w:style>
  <w:style w:type="paragraph" w:customStyle="1" w:styleId="00ClientCover">
    <w:name w:val="00ClientCover"/>
    <w:basedOn w:val="Normal"/>
    <w:rsid w:val="009240C0"/>
  </w:style>
  <w:style w:type="paragraph" w:customStyle="1" w:styleId="02Text">
    <w:name w:val="02Text"/>
    <w:basedOn w:val="Normal"/>
    <w:rsid w:val="009240C0"/>
  </w:style>
  <w:style w:type="paragraph" w:customStyle="1" w:styleId="BillBasic">
    <w:name w:val="BillBasic"/>
    <w:link w:val="BillBasicChar"/>
    <w:rsid w:val="009240C0"/>
    <w:pPr>
      <w:spacing w:before="140"/>
      <w:jc w:val="both"/>
    </w:pPr>
    <w:rPr>
      <w:sz w:val="24"/>
      <w:lang w:eastAsia="en-US"/>
    </w:rPr>
  </w:style>
  <w:style w:type="paragraph" w:styleId="Header">
    <w:name w:val="header"/>
    <w:basedOn w:val="Normal"/>
    <w:link w:val="HeaderChar"/>
    <w:rsid w:val="009240C0"/>
    <w:pPr>
      <w:tabs>
        <w:tab w:val="center" w:pos="4153"/>
        <w:tab w:val="right" w:pos="8306"/>
      </w:tabs>
    </w:pPr>
  </w:style>
  <w:style w:type="paragraph" w:styleId="Footer">
    <w:name w:val="footer"/>
    <w:basedOn w:val="Normal"/>
    <w:link w:val="FooterChar"/>
    <w:rsid w:val="009240C0"/>
    <w:pPr>
      <w:spacing w:before="120" w:line="240" w:lineRule="exact"/>
    </w:pPr>
    <w:rPr>
      <w:rFonts w:ascii="Arial" w:hAnsi="Arial"/>
      <w:sz w:val="18"/>
    </w:rPr>
  </w:style>
  <w:style w:type="paragraph" w:customStyle="1" w:styleId="Billname">
    <w:name w:val="Billname"/>
    <w:basedOn w:val="Normal"/>
    <w:rsid w:val="009240C0"/>
    <w:pPr>
      <w:spacing w:before="1220"/>
    </w:pPr>
    <w:rPr>
      <w:rFonts w:ascii="Arial" w:hAnsi="Arial"/>
      <w:b/>
      <w:sz w:val="40"/>
    </w:rPr>
  </w:style>
  <w:style w:type="paragraph" w:customStyle="1" w:styleId="BillBasicHeading">
    <w:name w:val="BillBasicHeading"/>
    <w:basedOn w:val="BillBasic"/>
    <w:rsid w:val="009240C0"/>
    <w:pPr>
      <w:keepNext/>
      <w:tabs>
        <w:tab w:val="left" w:pos="2600"/>
      </w:tabs>
      <w:jc w:val="left"/>
    </w:pPr>
    <w:rPr>
      <w:rFonts w:ascii="Arial" w:hAnsi="Arial"/>
      <w:b/>
    </w:rPr>
  </w:style>
  <w:style w:type="paragraph" w:customStyle="1" w:styleId="EnactingWordsRules">
    <w:name w:val="EnactingWordsRules"/>
    <w:basedOn w:val="EnactingWords"/>
    <w:rsid w:val="009240C0"/>
    <w:pPr>
      <w:spacing w:before="240"/>
    </w:pPr>
  </w:style>
  <w:style w:type="paragraph" w:customStyle="1" w:styleId="EnactingWords">
    <w:name w:val="EnactingWords"/>
    <w:basedOn w:val="BillBasic"/>
    <w:rsid w:val="009240C0"/>
    <w:pPr>
      <w:spacing w:before="120"/>
    </w:pPr>
  </w:style>
  <w:style w:type="paragraph" w:customStyle="1" w:styleId="Amain">
    <w:name w:val="A main"/>
    <w:basedOn w:val="BillBasic"/>
    <w:rsid w:val="009240C0"/>
    <w:pPr>
      <w:tabs>
        <w:tab w:val="right" w:pos="900"/>
        <w:tab w:val="left" w:pos="1100"/>
      </w:tabs>
      <w:ind w:left="1100" w:hanging="1100"/>
      <w:outlineLvl w:val="5"/>
    </w:pPr>
  </w:style>
  <w:style w:type="paragraph" w:customStyle="1" w:styleId="Amainreturn">
    <w:name w:val="A main return"/>
    <w:basedOn w:val="BillBasic"/>
    <w:rsid w:val="009240C0"/>
    <w:pPr>
      <w:ind w:left="1100"/>
    </w:pPr>
  </w:style>
  <w:style w:type="paragraph" w:customStyle="1" w:styleId="Apara">
    <w:name w:val="A para"/>
    <w:basedOn w:val="BillBasic"/>
    <w:rsid w:val="009240C0"/>
    <w:pPr>
      <w:tabs>
        <w:tab w:val="right" w:pos="1400"/>
        <w:tab w:val="left" w:pos="1600"/>
      </w:tabs>
      <w:ind w:left="1600" w:hanging="1600"/>
      <w:outlineLvl w:val="6"/>
    </w:pPr>
  </w:style>
  <w:style w:type="paragraph" w:customStyle="1" w:styleId="Asubpara">
    <w:name w:val="A subpara"/>
    <w:basedOn w:val="BillBasic"/>
    <w:rsid w:val="009240C0"/>
    <w:pPr>
      <w:tabs>
        <w:tab w:val="right" w:pos="1900"/>
        <w:tab w:val="left" w:pos="2100"/>
      </w:tabs>
      <w:ind w:left="2100" w:hanging="2100"/>
      <w:outlineLvl w:val="7"/>
    </w:pPr>
  </w:style>
  <w:style w:type="paragraph" w:customStyle="1" w:styleId="Asubsubpara">
    <w:name w:val="A subsubpara"/>
    <w:basedOn w:val="BillBasic"/>
    <w:rsid w:val="009240C0"/>
    <w:pPr>
      <w:tabs>
        <w:tab w:val="right" w:pos="2400"/>
        <w:tab w:val="left" w:pos="2600"/>
      </w:tabs>
      <w:ind w:left="2600" w:hanging="2600"/>
      <w:outlineLvl w:val="8"/>
    </w:pPr>
  </w:style>
  <w:style w:type="paragraph" w:customStyle="1" w:styleId="aDef">
    <w:name w:val="aDef"/>
    <w:basedOn w:val="BillBasic"/>
    <w:rsid w:val="009240C0"/>
    <w:pPr>
      <w:ind w:left="1100"/>
    </w:pPr>
  </w:style>
  <w:style w:type="paragraph" w:customStyle="1" w:styleId="aExamHead">
    <w:name w:val="aExam Head"/>
    <w:basedOn w:val="BillBasicHeading"/>
    <w:next w:val="aExam"/>
    <w:rsid w:val="009240C0"/>
    <w:pPr>
      <w:tabs>
        <w:tab w:val="clear" w:pos="2600"/>
      </w:tabs>
      <w:ind w:left="1100"/>
    </w:pPr>
    <w:rPr>
      <w:sz w:val="18"/>
    </w:rPr>
  </w:style>
  <w:style w:type="paragraph" w:customStyle="1" w:styleId="aExam">
    <w:name w:val="aExam"/>
    <w:basedOn w:val="aNoteSymb"/>
    <w:rsid w:val="009240C0"/>
    <w:pPr>
      <w:spacing w:before="60"/>
      <w:ind w:left="1100" w:firstLine="0"/>
    </w:pPr>
  </w:style>
  <w:style w:type="paragraph" w:customStyle="1" w:styleId="aNote">
    <w:name w:val="aNote"/>
    <w:basedOn w:val="BillBasic"/>
    <w:link w:val="aNoteChar"/>
    <w:rsid w:val="009240C0"/>
    <w:pPr>
      <w:ind w:left="1900" w:hanging="800"/>
    </w:pPr>
    <w:rPr>
      <w:sz w:val="20"/>
    </w:rPr>
  </w:style>
  <w:style w:type="paragraph" w:customStyle="1" w:styleId="HeaderEven">
    <w:name w:val="HeaderEven"/>
    <w:basedOn w:val="Normal"/>
    <w:rsid w:val="009240C0"/>
    <w:rPr>
      <w:rFonts w:ascii="Arial" w:hAnsi="Arial"/>
      <w:sz w:val="18"/>
    </w:rPr>
  </w:style>
  <w:style w:type="paragraph" w:customStyle="1" w:styleId="HeaderEven6">
    <w:name w:val="HeaderEven6"/>
    <w:basedOn w:val="HeaderEven"/>
    <w:rsid w:val="009240C0"/>
    <w:pPr>
      <w:spacing w:before="120" w:after="60"/>
    </w:pPr>
  </w:style>
  <w:style w:type="paragraph" w:customStyle="1" w:styleId="HeaderOdd6">
    <w:name w:val="HeaderOdd6"/>
    <w:basedOn w:val="HeaderEven6"/>
    <w:rsid w:val="009240C0"/>
    <w:pPr>
      <w:jc w:val="right"/>
    </w:pPr>
  </w:style>
  <w:style w:type="paragraph" w:customStyle="1" w:styleId="HeaderOdd">
    <w:name w:val="HeaderOdd"/>
    <w:basedOn w:val="HeaderEven"/>
    <w:rsid w:val="009240C0"/>
    <w:pPr>
      <w:jc w:val="right"/>
    </w:pPr>
  </w:style>
  <w:style w:type="paragraph" w:customStyle="1" w:styleId="N-TOCheading">
    <w:name w:val="N-TOCheading"/>
    <w:basedOn w:val="BillBasicHeading"/>
    <w:next w:val="N-9pt"/>
    <w:rsid w:val="009240C0"/>
    <w:pPr>
      <w:pBdr>
        <w:bottom w:val="single" w:sz="4" w:space="1" w:color="auto"/>
      </w:pBdr>
      <w:spacing w:before="800"/>
    </w:pPr>
    <w:rPr>
      <w:sz w:val="32"/>
    </w:rPr>
  </w:style>
  <w:style w:type="paragraph" w:customStyle="1" w:styleId="N-9pt">
    <w:name w:val="N-9pt"/>
    <w:basedOn w:val="BillBasic"/>
    <w:next w:val="BillBasic"/>
    <w:rsid w:val="009240C0"/>
    <w:pPr>
      <w:keepNext/>
      <w:tabs>
        <w:tab w:val="right" w:pos="7707"/>
      </w:tabs>
      <w:spacing w:before="120"/>
    </w:pPr>
    <w:rPr>
      <w:rFonts w:ascii="Arial" w:hAnsi="Arial"/>
      <w:sz w:val="18"/>
    </w:rPr>
  </w:style>
  <w:style w:type="paragraph" w:customStyle="1" w:styleId="N-14pt">
    <w:name w:val="N-14pt"/>
    <w:basedOn w:val="BillBasic"/>
    <w:rsid w:val="009240C0"/>
    <w:pPr>
      <w:spacing w:before="0"/>
    </w:pPr>
    <w:rPr>
      <w:b/>
      <w:sz w:val="28"/>
    </w:rPr>
  </w:style>
  <w:style w:type="paragraph" w:customStyle="1" w:styleId="N-16pt">
    <w:name w:val="N-16pt"/>
    <w:basedOn w:val="BillBasic"/>
    <w:rsid w:val="009240C0"/>
    <w:pPr>
      <w:spacing w:before="800"/>
    </w:pPr>
    <w:rPr>
      <w:b/>
      <w:sz w:val="32"/>
    </w:rPr>
  </w:style>
  <w:style w:type="paragraph" w:customStyle="1" w:styleId="N-line3">
    <w:name w:val="N-line3"/>
    <w:basedOn w:val="BillBasic"/>
    <w:next w:val="BillBasic"/>
    <w:rsid w:val="009240C0"/>
    <w:pPr>
      <w:pBdr>
        <w:bottom w:val="single" w:sz="12" w:space="1" w:color="auto"/>
      </w:pBdr>
      <w:spacing w:before="60"/>
    </w:pPr>
  </w:style>
  <w:style w:type="paragraph" w:customStyle="1" w:styleId="Comment">
    <w:name w:val="Comment"/>
    <w:basedOn w:val="BillBasic"/>
    <w:rsid w:val="009240C0"/>
    <w:pPr>
      <w:tabs>
        <w:tab w:val="left" w:pos="1800"/>
      </w:tabs>
      <w:ind w:left="1300"/>
      <w:jc w:val="left"/>
    </w:pPr>
    <w:rPr>
      <w:b/>
      <w:sz w:val="18"/>
    </w:rPr>
  </w:style>
  <w:style w:type="paragraph" w:customStyle="1" w:styleId="FooterInfo">
    <w:name w:val="FooterInfo"/>
    <w:basedOn w:val="Normal"/>
    <w:rsid w:val="009240C0"/>
    <w:pPr>
      <w:tabs>
        <w:tab w:val="right" w:pos="7707"/>
      </w:tabs>
    </w:pPr>
    <w:rPr>
      <w:rFonts w:ascii="Arial" w:hAnsi="Arial"/>
      <w:sz w:val="18"/>
    </w:rPr>
  </w:style>
  <w:style w:type="paragraph" w:customStyle="1" w:styleId="AH1Chapter">
    <w:name w:val="A H1 Chapter"/>
    <w:basedOn w:val="BillBasicHeading"/>
    <w:next w:val="AH2Part"/>
    <w:rsid w:val="009240C0"/>
    <w:pPr>
      <w:spacing w:before="320"/>
      <w:ind w:left="2600" w:hanging="2600"/>
      <w:outlineLvl w:val="0"/>
    </w:pPr>
    <w:rPr>
      <w:sz w:val="34"/>
    </w:rPr>
  </w:style>
  <w:style w:type="paragraph" w:customStyle="1" w:styleId="AH2Part">
    <w:name w:val="A H2 Part"/>
    <w:basedOn w:val="BillBasicHeading"/>
    <w:next w:val="AH3Div"/>
    <w:rsid w:val="009240C0"/>
    <w:pPr>
      <w:spacing w:before="380"/>
      <w:ind w:left="2600" w:hanging="2600"/>
      <w:outlineLvl w:val="1"/>
    </w:pPr>
    <w:rPr>
      <w:sz w:val="32"/>
    </w:rPr>
  </w:style>
  <w:style w:type="paragraph" w:customStyle="1" w:styleId="AH3Div">
    <w:name w:val="A H3 Div"/>
    <w:basedOn w:val="BillBasicHeading"/>
    <w:next w:val="AH5Sec"/>
    <w:rsid w:val="009240C0"/>
    <w:pPr>
      <w:spacing w:before="240"/>
      <w:ind w:left="2600" w:hanging="2600"/>
      <w:outlineLvl w:val="2"/>
    </w:pPr>
    <w:rPr>
      <w:sz w:val="28"/>
    </w:rPr>
  </w:style>
  <w:style w:type="paragraph" w:customStyle="1" w:styleId="AH5Sec">
    <w:name w:val="A H5 Sec"/>
    <w:basedOn w:val="BillBasicHeading"/>
    <w:next w:val="Amain"/>
    <w:link w:val="AH5SecChar"/>
    <w:rsid w:val="009240C0"/>
    <w:pPr>
      <w:tabs>
        <w:tab w:val="clear" w:pos="2600"/>
        <w:tab w:val="left" w:pos="1100"/>
      </w:tabs>
      <w:spacing w:before="240"/>
      <w:ind w:left="1100" w:hanging="1100"/>
      <w:outlineLvl w:val="4"/>
    </w:pPr>
  </w:style>
  <w:style w:type="paragraph" w:customStyle="1" w:styleId="direction">
    <w:name w:val="direction"/>
    <w:basedOn w:val="BillBasic"/>
    <w:next w:val="AmainreturnSymb"/>
    <w:rsid w:val="009240C0"/>
    <w:pPr>
      <w:keepNext/>
      <w:ind w:left="1100"/>
    </w:pPr>
    <w:rPr>
      <w:i/>
    </w:rPr>
  </w:style>
  <w:style w:type="paragraph" w:customStyle="1" w:styleId="AH4SubDiv">
    <w:name w:val="A H4 SubDiv"/>
    <w:basedOn w:val="BillBasicHeading"/>
    <w:next w:val="AH5Sec"/>
    <w:rsid w:val="009240C0"/>
    <w:pPr>
      <w:spacing w:before="240"/>
      <w:ind w:left="2600" w:hanging="2600"/>
      <w:outlineLvl w:val="3"/>
    </w:pPr>
    <w:rPr>
      <w:sz w:val="26"/>
    </w:rPr>
  </w:style>
  <w:style w:type="paragraph" w:customStyle="1" w:styleId="Sched-heading">
    <w:name w:val="Sched-heading"/>
    <w:basedOn w:val="BillBasicHeading"/>
    <w:next w:val="refSymb"/>
    <w:rsid w:val="009240C0"/>
    <w:pPr>
      <w:spacing w:before="380"/>
      <w:ind w:left="2600" w:hanging="2600"/>
      <w:outlineLvl w:val="0"/>
    </w:pPr>
    <w:rPr>
      <w:sz w:val="34"/>
    </w:rPr>
  </w:style>
  <w:style w:type="paragraph" w:customStyle="1" w:styleId="ref">
    <w:name w:val="ref"/>
    <w:basedOn w:val="BillBasic"/>
    <w:next w:val="Normal"/>
    <w:rsid w:val="009240C0"/>
    <w:pPr>
      <w:spacing w:before="60"/>
    </w:pPr>
    <w:rPr>
      <w:sz w:val="18"/>
    </w:rPr>
  </w:style>
  <w:style w:type="paragraph" w:customStyle="1" w:styleId="Sched-Part">
    <w:name w:val="Sched-Part"/>
    <w:basedOn w:val="BillBasicHeading"/>
    <w:next w:val="Sched-Form"/>
    <w:rsid w:val="009240C0"/>
    <w:pPr>
      <w:spacing w:before="380"/>
      <w:ind w:left="2600" w:hanging="2600"/>
      <w:outlineLvl w:val="1"/>
    </w:pPr>
    <w:rPr>
      <w:sz w:val="32"/>
    </w:rPr>
  </w:style>
  <w:style w:type="paragraph" w:customStyle="1" w:styleId="ShadedSchClause">
    <w:name w:val="Shaded Sch Clause"/>
    <w:basedOn w:val="Schclauseheading"/>
    <w:next w:val="direction"/>
    <w:rsid w:val="009240C0"/>
    <w:pPr>
      <w:shd w:val="pct25" w:color="auto" w:fill="auto"/>
      <w:outlineLvl w:val="3"/>
    </w:pPr>
  </w:style>
  <w:style w:type="paragraph" w:customStyle="1" w:styleId="Sched-Form">
    <w:name w:val="Sched-Form"/>
    <w:basedOn w:val="BillBasicHeading"/>
    <w:next w:val="Schclauseheading"/>
    <w:rsid w:val="009240C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240C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240C0"/>
    <w:pPr>
      <w:spacing w:before="320"/>
      <w:ind w:left="2600" w:hanging="2600"/>
      <w:jc w:val="both"/>
      <w:outlineLvl w:val="0"/>
    </w:pPr>
    <w:rPr>
      <w:sz w:val="34"/>
    </w:rPr>
  </w:style>
  <w:style w:type="paragraph" w:styleId="TOC7">
    <w:name w:val="toc 7"/>
    <w:basedOn w:val="TOC2"/>
    <w:next w:val="Normal"/>
    <w:autoRedefine/>
    <w:uiPriority w:val="39"/>
    <w:rsid w:val="009240C0"/>
    <w:pPr>
      <w:keepNext w:val="0"/>
      <w:spacing w:before="120"/>
    </w:pPr>
    <w:rPr>
      <w:sz w:val="20"/>
    </w:rPr>
  </w:style>
  <w:style w:type="paragraph" w:styleId="TOC2">
    <w:name w:val="toc 2"/>
    <w:basedOn w:val="Normal"/>
    <w:next w:val="Normal"/>
    <w:autoRedefine/>
    <w:uiPriority w:val="39"/>
    <w:rsid w:val="009240C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240C0"/>
    <w:pPr>
      <w:keepNext/>
      <w:tabs>
        <w:tab w:val="left" w:pos="400"/>
      </w:tabs>
      <w:spacing w:before="0"/>
      <w:jc w:val="left"/>
    </w:pPr>
    <w:rPr>
      <w:rFonts w:ascii="Arial" w:hAnsi="Arial"/>
      <w:b/>
      <w:sz w:val="28"/>
    </w:rPr>
  </w:style>
  <w:style w:type="paragraph" w:customStyle="1" w:styleId="EndNote2">
    <w:name w:val="EndNote2"/>
    <w:basedOn w:val="BillBasic"/>
    <w:rsid w:val="00D34CF8"/>
    <w:pPr>
      <w:keepNext/>
      <w:tabs>
        <w:tab w:val="left" w:pos="240"/>
      </w:tabs>
      <w:spacing w:before="320"/>
      <w:jc w:val="left"/>
    </w:pPr>
    <w:rPr>
      <w:b/>
      <w:sz w:val="18"/>
    </w:rPr>
  </w:style>
  <w:style w:type="paragraph" w:customStyle="1" w:styleId="IH1Chap">
    <w:name w:val="I H1 Chap"/>
    <w:basedOn w:val="BillBasicHeading"/>
    <w:next w:val="Normal"/>
    <w:rsid w:val="009240C0"/>
    <w:pPr>
      <w:spacing w:before="320"/>
      <w:ind w:left="2600" w:hanging="2600"/>
    </w:pPr>
    <w:rPr>
      <w:sz w:val="34"/>
    </w:rPr>
  </w:style>
  <w:style w:type="paragraph" w:customStyle="1" w:styleId="IH2Part">
    <w:name w:val="I H2 Part"/>
    <w:basedOn w:val="BillBasicHeading"/>
    <w:next w:val="Normal"/>
    <w:rsid w:val="009240C0"/>
    <w:pPr>
      <w:spacing w:before="380"/>
      <w:ind w:left="2600" w:hanging="2600"/>
    </w:pPr>
    <w:rPr>
      <w:sz w:val="32"/>
    </w:rPr>
  </w:style>
  <w:style w:type="paragraph" w:customStyle="1" w:styleId="IH3Div">
    <w:name w:val="I H3 Div"/>
    <w:basedOn w:val="BillBasicHeading"/>
    <w:next w:val="Normal"/>
    <w:rsid w:val="009240C0"/>
    <w:pPr>
      <w:spacing w:before="240"/>
      <w:ind w:left="2600" w:hanging="2600"/>
    </w:pPr>
    <w:rPr>
      <w:sz w:val="28"/>
    </w:rPr>
  </w:style>
  <w:style w:type="paragraph" w:customStyle="1" w:styleId="IH5Sec">
    <w:name w:val="I H5 Sec"/>
    <w:basedOn w:val="BillBasicHeading"/>
    <w:next w:val="Normal"/>
    <w:rsid w:val="009240C0"/>
    <w:pPr>
      <w:tabs>
        <w:tab w:val="clear" w:pos="2600"/>
        <w:tab w:val="left" w:pos="1100"/>
      </w:tabs>
      <w:spacing w:before="240"/>
      <w:ind w:left="1100" w:hanging="1100"/>
    </w:pPr>
  </w:style>
  <w:style w:type="paragraph" w:customStyle="1" w:styleId="IH4SubDiv">
    <w:name w:val="I H4 SubDiv"/>
    <w:basedOn w:val="BillBasicHeading"/>
    <w:next w:val="Normal"/>
    <w:rsid w:val="009240C0"/>
    <w:pPr>
      <w:spacing w:before="240"/>
      <w:ind w:left="2600" w:hanging="2600"/>
      <w:jc w:val="both"/>
    </w:pPr>
    <w:rPr>
      <w:sz w:val="26"/>
    </w:rPr>
  </w:style>
  <w:style w:type="character" w:styleId="LineNumber">
    <w:name w:val="line number"/>
    <w:basedOn w:val="DefaultParagraphFont"/>
    <w:rsid w:val="009240C0"/>
    <w:rPr>
      <w:rFonts w:ascii="Arial" w:hAnsi="Arial"/>
      <w:sz w:val="16"/>
    </w:rPr>
  </w:style>
  <w:style w:type="paragraph" w:customStyle="1" w:styleId="PageBreak">
    <w:name w:val="PageBreak"/>
    <w:basedOn w:val="Normal"/>
    <w:rsid w:val="009240C0"/>
    <w:rPr>
      <w:sz w:val="4"/>
    </w:rPr>
  </w:style>
  <w:style w:type="paragraph" w:customStyle="1" w:styleId="04Dictionary">
    <w:name w:val="04Dictionary"/>
    <w:basedOn w:val="Normal"/>
    <w:rsid w:val="009240C0"/>
  </w:style>
  <w:style w:type="paragraph" w:customStyle="1" w:styleId="N-line1">
    <w:name w:val="N-line1"/>
    <w:basedOn w:val="BillBasic"/>
    <w:rsid w:val="009240C0"/>
    <w:pPr>
      <w:pBdr>
        <w:bottom w:val="single" w:sz="4" w:space="0" w:color="auto"/>
      </w:pBdr>
      <w:spacing w:before="100"/>
      <w:ind w:left="2980" w:right="3020"/>
      <w:jc w:val="center"/>
    </w:pPr>
  </w:style>
  <w:style w:type="paragraph" w:customStyle="1" w:styleId="N-line2">
    <w:name w:val="N-line2"/>
    <w:basedOn w:val="Normal"/>
    <w:rsid w:val="009240C0"/>
    <w:pPr>
      <w:pBdr>
        <w:bottom w:val="single" w:sz="8" w:space="0" w:color="auto"/>
      </w:pBdr>
    </w:pPr>
  </w:style>
  <w:style w:type="paragraph" w:customStyle="1" w:styleId="EndNote">
    <w:name w:val="EndNote"/>
    <w:basedOn w:val="BillBasicHeading"/>
    <w:rsid w:val="009240C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240C0"/>
    <w:pPr>
      <w:tabs>
        <w:tab w:val="left" w:pos="700"/>
      </w:tabs>
      <w:spacing w:before="160"/>
      <w:ind w:left="700" w:hanging="700"/>
    </w:pPr>
    <w:rPr>
      <w:rFonts w:ascii="Arial (W1)" w:hAnsi="Arial (W1)"/>
    </w:rPr>
  </w:style>
  <w:style w:type="paragraph" w:customStyle="1" w:styleId="PenaltyHeading">
    <w:name w:val="PenaltyHeading"/>
    <w:basedOn w:val="Normal"/>
    <w:rsid w:val="009240C0"/>
    <w:pPr>
      <w:tabs>
        <w:tab w:val="left" w:pos="1100"/>
      </w:tabs>
      <w:spacing w:before="120"/>
      <w:ind w:left="1100" w:hanging="1100"/>
    </w:pPr>
    <w:rPr>
      <w:rFonts w:ascii="Arial" w:hAnsi="Arial"/>
      <w:b/>
      <w:sz w:val="20"/>
    </w:rPr>
  </w:style>
  <w:style w:type="paragraph" w:customStyle="1" w:styleId="05EndNote">
    <w:name w:val="05EndNote"/>
    <w:basedOn w:val="Normal"/>
    <w:rsid w:val="009240C0"/>
  </w:style>
  <w:style w:type="paragraph" w:customStyle="1" w:styleId="03Schedule">
    <w:name w:val="03Schedule"/>
    <w:basedOn w:val="Normal"/>
    <w:rsid w:val="009240C0"/>
  </w:style>
  <w:style w:type="paragraph" w:customStyle="1" w:styleId="ISched-heading">
    <w:name w:val="I Sched-heading"/>
    <w:basedOn w:val="BillBasicHeading"/>
    <w:next w:val="Normal"/>
    <w:rsid w:val="009240C0"/>
    <w:pPr>
      <w:spacing w:before="320"/>
      <w:ind w:left="2600" w:hanging="2600"/>
    </w:pPr>
    <w:rPr>
      <w:sz w:val="34"/>
    </w:rPr>
  </w:style>
  <w:style w:type="paragraph" w:customStyle="1" w:styleId="ISched-Part">
    <w:name w:val="I Sched-Part"/>
    <w:basedOn w:val="BillBasicHeading"/>
    <w:rsid w:val="009240C0"/>
    <w:pPr>
      <w:spacing w:before="380"/>
      <w:ind w:left="2600" w:hanging="2600"/>
    </w:pPr>
    <w:rPr>
      <w:sz w:val="32"/>
    </w:rPr>
  </w:style>
  <w:style w:type="paragraph" w:customStyle="1" w:styleId="ISched-form">
    <w:name w:val="I Sched-form"/>
    <w:basedOn w:val="BillBasicHeading"/>
    <w:rsid w:val="009240C0"/>
    <w:pPr>
      <w:tabs>
        <w:tab w:val="right" w:pos="7200"/>
      </w:tabs>
      <w:spacing w:before="240"/>
      <w:ind w:left="2600" w:hanging="2600"/>
    </w:pPr>
    <w:rPr>
      <w:sz w:val="28"/>
    </w:rPr>
  </w:style>
  <w:style w:type="paragraph" w:customStyle="1" w:styleId="ISchclauseheading">
    <w:name w:val="I Sch clause heading"/>
    <w:basedOn w:val="BillBasic"/>
    <w:rsid w:val="009240C0"/>
    <w:pPr>
      <w:keepNext/>
      <w:tabs>
        <w:tab w:val="left" w:pos="1100"/>
      </w:tabs>
      <w:spacing w:before="240"/>
      <w:ind w:left="1100" w:hanging="1100"/>
      <w:jc w:val="left"/>
    </w:pPr>
    <w:rPr>
      <w:rFonts w:ascii="Arial" w:hAnsi="Arial"/>
      <w:b/>
    </w:rPr>
  </w:style>
  <w:style w:type="paragraph" w:customStyle="1" w:styleId="IMain">
    <w:name w:val="I Main"/>
    <w:basedOn w:val="Amain"/>
    <w:rsid w:val="009240C0"/>
  </w:style>
  <w:style w:type="paragraph" w:customStyle="1" w:styleId="Ipara">
    <w:name w:val="I para"/>
    <w:basedOn w:val="Apara"/>
    <w:rsid w:val="009240C0"/>
    <w:pPr>
      <w:outlineLvl w:val="9"/>
    </w:pPr>
  </w:style>
  <w:style w:type="paragraph" w:customStyle="1" w:styleId="Isubpara">
    <w:name w:val="I subpara"/>
    <w:basedOn w:val="Asubpara"/>
    <w:rsid w:val="009240C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240C0"/>
    <w:pPr>
      <w:tabs>
        <w:tab w:val="clear" w:pos="2400"/>
        <w:tab w:val="clear" w:pos="2600"/>
        <w:tab w:val="right" w:pos="2460"/>
        <w:tab w:val="left" w:pos="2660"/>
      </w:tabs>
      <w:ind w:left="2660" w:hanging="2660"/>
    </w:pPr>
  </w:style>
  <w:style w:type="character" w:customStyle="1" w:styleId="CharSectNo">
    <w:name w:val="CharSectNo"/>
    <w:basedOn w:val="DefaultParagraphFont"/>
    <w:rsid w:val="009240C0"/>
  </w:style>
  <w:style w:type="character" w:customStyle="1" w:styleId="CharDivNo">
    <w:name w:val="CharDivNo"/>
    <w:basedOn w:val="DefaultParagraphFont"/>
    <w:rsid w:val="009240C0"/>
  </w:style>
  <w:style w:type="character" w:customStyle="1" w:styleId="CharDivText">
    <w:name w:val="CharDivText"/>
    <w:basedOn w:val="DefaultParagraphFont"/>
    <w:rsid w:val="009240C0"/>
  </w:style>
  <w:style w:type="character" w:customStyle="1" w:styleId="CharPartNo">
    <w:name w:val="CharPartNo"/>
    <w:basedOn w:val="DefaultParagraphFont"/>
    <w:rsid w:val="009240C0"/>
  </w:style>
  <w:style w:type="paragraph" w:customStyle="1" w:styleId="Placeholder">
    <w:name w:val="Placeholder"/>
    <w:basedOn w:val="Normal"/>
    <w:rsid w:val="009240C0"/>
    <w:rPr>
      <w:sz w:val="10"/>
    </w:rPr>
  </w:style>
  <w:style w:type="paragraph" w:styleId="PlainText">
    <w:name w:val="Plain Text"/>
    <w:basedOn w:val="Normal"/>
    <w:rsid w:val="009240C0"/>
    <w:rPr>
      <w:rFonts w:ascii="Courier New" w:hAnsi="Courier New"/>
      <w:sz w:val="20"/>
    </w:rPr>
  </w:style>
  <w:style w:type="character" w:customStyle="1" w:styleId="CharChapNo">
    <w:name w:val="CharChapNo"/>
    <w:basedOn w:val="DefaultParagraphFont"/>
    <w:rsid w:val="009240C0"/>
  </w:style>
  <w:style w:type="character" w:customStyle="1" w:styleId="CharChapText">
    <w:name w:val="CharChapText"/>
    <w:basedOn w:val="DefaultParagraphFont"/>
    <w:rsid w:val="009240C0"/>
  </w:style>
  <w:style w:type="character" w:customStyle="1" w:styleId="CharPartText">
    <w:name w:val="CharPartText"/>
    <w:basedOn w:val="DefaultParagraphFont"/>
    <w:rsid w:val="009240C0"/>
  </w:style>
  <w:style w:type="paragraph" w:styleId="TOC1">
    <w:name w:val="toc 1"/>
    <w:basedOn w:val="Normal"/>
    <w:next w:val="Normal"/>
    <w:autoRedefine/>
    <w:rsid w:val="009240C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240C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240C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240C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240C0"/>
  </w:style>
  <w:style w:type="paragraph" w:styleId="Title">
    <w:name w:val="Title"/>
    <w:basedOn w:val="Normal"/>
    <w:qFormat/>
    <w:rsid w:val="00D34CF8"/>
    <w:pPr>
      <w:spacing w:before="240" w:after="60"/>
      <w:jc w:val="center"/>
      <w:outlineLvl w:val="0"/>
    </w:pPr>
    <w:rPr>
      <w:rFonts w:ascii="Arial" w:hAnsi="Arial"/>
      <w:b/>
      <w:kern w:val="28"/>
      <w:sz w:val="32"/>
    </w:rPr>
  </w:style>
  <w:style w:type="paragraph" w:styleId="Signature">
    <w:name w:val="Signature"/>
    <w:basedOn w:val="Normal"/>
    <w:rsid w:val="009240C0"/>
    <w:pPr>
      <w:ind w:left="4252"/>
    </w:pPr>
  </w:style>
  <w:style w:type="paragraph" w:customStyle="1" w:styleId="ActNo">
    <w:name w:val="ActNo"/>
    <w:basedOn w:val="BillBasicHeading"/>
    <w:rsid w:val="009240C0"/>
    <w:pPr>
      <w:keepNext w:val="0"/>
      <w:tabs>
        <w:tab w:val="clear" w:pos="2600"/>
      </w:tabs>
      <w:spacing w:before="220"/>
    </w:pPr>
  </w:style>
  <w:style w:type="paragraph" w:customStyle="1" w:styleId="aParaNote">
    <w:name w:val="aParaNote"/>
    <w:basedOn w:val="BillBasic"/>
    <w:rsid w:val="009240C0"/>
    <w:pPr>
      <w:ind w:left="2840" w:hanging="1240"/>
    </w:pPr>
    <w:rPr>
      <w:sz w:val="20"/>
    </w:rPr>
  </w:style>
  <w:style w:type="paragraph" w:customStyle="1" w:styleId="aExamNum">
    <w:name w:val="aExamNum"/>
    <w:basedOn w:val="aExam"/>
    <w:rsid w:val="009240C0"/>
    <w:pPr>
      <w:ind w:left="1500" w:hanging="400"/>
    </w:pPr>
  </w:style>
  <w:style w:type="paragraph" w:customStyle="1" w:styleId="LongTitle">
    <w:name w:val="LongTitle"/>
    <w:basedOn w:val="BillBasic"/>
    <w:rsid w:val="009240C0"/>
    <w:pPr>
      <w:spacing w:before="300"/>
    </w:pPr>
  </w:style>
  <w:style w:type="paragraph" w:customStyle="1" w:styleId="Minister">
    <w:name w:val="Minister"/>
    <w:basedOn w:val="BillBasic"/>
    <w:rsid w:val="009240C0"/>
    <w:pPr>
      <w:spacing w:before="640"/>
      <w:jc w:val="right"/>
    </w:pPr>
    <w:rPr>
      <w:caps/>
    </w:rPr>
  </w:style>
  <w:style w:type="paragraph" w:customStyle="1" w:styleId="DateLine">
    <w:name w:val="DateLine"/>
    <w:basedOn w:val="BillBasic"/>
    <w:rsid w:val="009240C0"/>
    <w:pPr>
      <w:tabs>
        <w:tab w:val="left" w:pos="4320"/>
      </w:tabs>
    </w:pPr>
  </w:style>
  <w:style w:type="paragraph" w:customStyle="1" w:styleId="madeunder">
    <w:name w:val="made under"/>
    <w:basedOn w:val="BillBasic"/>
    <w:rsid w:val="009240C0"/>
    <w:pPr>
      <w:spacing w:before="240"/>
    </w:pPr>
  </w:style>
  <w:style w:type="paragraph" w:customStyle="1" w:styleId="EndNoteSubHeading">
    <w:name w:val="EndNoteSubHeading"/>
    <w:basedOn w:val="Normal"/>
    <w:next w:val="EndNoteText"/>
    <w:rsid w:val="00D34CF8"/>
    <w:pPr>
      <w:keepNext/>
      <w:tabs>
        <w:tab w:val="left" w:pos="700"/>
      </w:tabs>
      <w:spacing w:before="240"/>
      <w:ind w:left="700" w:hanging="700"/>
    </w:pPr>
    <w:rPr>
      <w:rFonts w:ascii="Arial" w:hAnsi="Arial"/>
      <w:b/>
      <w:sz w:val="20"/>
    </w:rPr>
  </w:style>
  <w:style w:type="paragraph" w:customStyle="1" w:styleId="EndNoteText">
    <w:name w:val="EndNoteText"/>
    <w:basedOn w:val="BillBasic"/>
    <w:rsid w:val="009240C0"/>
    <w:pPr>
      <w:tabs>
        <w:tab w:val="left" w:pos="700"/>
        <w:tab w:val="right" w:pos="6160"/>
      </w:tabs>
      <w:spacing w:before="80"/>
      <w:ind w:left="700" w:hanging="700"/>
    </w:pPr>
    <w:rPr>
      <w:sz w:val="20"/>
    </w:rPr>
  </w:style>
  <w:style w:type="paragraph" w:customStyle="1" w:styleId="BillBasicItalics">
    <w:name w:val="BillBasicItalics"/>
    <w:basedOn w:val="BillBasic"/>
    <w:rsid w:val="009240C0"/>
    <w:rPr>
      <w:i/>
    </w:rPr>
  </w:style>
  <w:style w:type="paragraph" w:customStyle="1" w:styleId="00SigningPage">
    <w:name w:val="00SigningPage"/>
    <w:basedOn w:val="Normal"/>
    <w:rsid w:val="009240C0"/>
  </w:style>
  <w:style w:type="paragraph" w:customStyle="1" w:styleId="Aparareturn">
    <w:name w:val="A para return"/>
    <w:basedOn w:val="BillBasic"/>
    <w:rsid w:val="009240C0"/>
    <w:pPr>
      <w:ind w:left="1600"/>
    </w:pPr>
  </w:style>
  <w:style w:type="paragraph" w:customStyle="1" w:styleId="Asubparareturn">
    <w:name w:val="A subpara return"/>
    <w:basedOn w:val="BillBasic"/>
    <w:rsid w:val="009240C0"/>
    <w:pPr>
      <w:ind w:left="2100"/>
    </w:pPr>
  </w:style>
  <w:style w:type="paragraph" w:customStyle="1" w:styleId="CommentNum">
    <w:name w:val="CommentNum"/>
    <w:basedOn w:val="Comment"/>
    <w:rsid w:val="009240C0"/>
    <w:pPr>
      <w:ind w:left="1800" w:hanging="1800"/>
    </w:pPr>
  </w:style>
  <w:style w:type="paragraph" w:styleId="TOC8">
    <w:name w:val="toc 8"/>
    <w:basedOn w:val="TOC3"/>
    <w:next w:val="Normal"/>
    <w:autoRedefine/>
    <w:rsid w:val="009240C0"/>
    <w:pPr>
      <w:keepNext w:val="0"/>
      <w:spacing w:before="120"/>
    </w:pPr>
  </w:style>
  <w:style w:type="paragraph" w:customStyle="1" w:styleId="Judges">
    <w:name w:val="Judges"/>
    <w:basedOn w:val="Minister"/>
    <w:rsid w:val="009240C0"/>
    <w:pPr>
      <w:spacing w:before="180"/>
    </w:pPr>
  </w:style>
  <w:style w:type="paragraph" w:customStyle="1" w:styleId="BillFor">
    <w:name w:val="BillFor"/>
    <w:basedOn w:val="BillBasicHeading"/>
    <w:rsid w:val="009240C0"/>
    <w:pPr>
      <w:keepNext w:val="0"/>
      <w:spacing w:before="320"/>
      <w:jc w:val="both"/>
    </w:pPr>
    <w:rPr>
      <w:sz w:val="28"/>
    </w:rPr>
  </w:style>
  <w:style w:type="paragraph" w:customStyle="1" w:styleId="draft">
    <w:name w:val="draft"/>
    <w:basedOn w:val="Normal"/>
    <w:rsid w:val="009240C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240C0"/>
    <w:pPr>
      <w:spacing w:line="260" w:lineRule="atLeast"/>
      <w:jc w:val="center"/>
    </w:pPr>
  </w:style>
  <w:style w:type="paragraph" w:customStyle="1" w:styleId="Amainbullet">
    <w:name w:val="A main bullet"/>
    <w:basedOn w:val="BillBasic"/>
    <w:rsid w:val="009240C0"/>
    <w:pPr>
      <w:spacing w:before="60"/>
      <w:ind w:left="1500" w:hanging="400"/>
    </w:pPr>
  </w:style>
  <w:style w:type="paragraph" w:customStyle="1" w:styleId="Aparabullet">
    <w:name w:val="A para bullet"/>
    <w:basedOn w:val="BillBasic"/>
    <w:rsid w:val="009240C0"/>
    <w:pPr>
      <w:spacing w:before="60"/>
      <w:ind w:left="2000" w:hanging="400"/>
    </w:pPr>
  </w:style>
  <w:style w:type="paragraph" w:customStyle="1" w:styleId="Asubparabullet">
    <w:name w:val="A subpara bullet"/>
    <w:basedOn w:val="BillBasic"/>
    <w:rsid w:val="009240C0"/>
    <w:pPr>
      <w:spacing w:before="60"/>
      <w:ind w:left="2540" w:hanging="400"/>
    </w:pPr>
  </w:style>
  <w:style w:type="paragraph" w:customStyle="1" w:styleId="aDefpara">
    <w:name w:val="aDef para"/>
    <w:basedOn w:val="Apara"/>
    <w:rsid w:val="009240C0"/>
  </w:style>
  <w:style w:type="paragraph" w:customStyle="1" w:styleId="aDefsubpara">
    <w:name w:val="aDef subpara"/>
    <w:basedOn w:val="Asubpara"/>
    <w:rsid w:val="009240C0"/>
  </w:style>
  <w:style w:type="paragraph" w:customStyle="1" w:styleId="Idefpara">
    <w:name w:val="I def para"/>
    <w:basedOn w:val="Ipara"/>
    <w:rsid w:val="009240C0"/>
  </w:style>
  <w:style w:type="paragraph" w:customStyle="1" w:styleId="Idefsubpara">
    <w:name w:val="I def subpara"/>
    <w:basedOn w:val="Isubpara"/>
    <w:rsid w:val="009240C0"/>
  </w:style>
  <w:style w:type="paragraph" w:customStyle="1" w:styleId="Notified">
    <w:name w:val="Notified"/>
    <w:basedOn w:val="BillBasic"/>
    <w:rsid w:val="009240C0"/>
    <w:pPr>
      <w:spacing w:before="360"/>
      <w:jc w:val="right"/>
    </w:pPr>
    <w:rPr>
      <w:i/>
    </w:rPr>
  </w:style>
  <w:style w:type="paragraph" w:customStyle="1" w:styleId="03ScheduleLandscape">
    <w:name w:val="03ScheduleLandscape"/>
    <w:basedOn w:val="Normal"/>
    <w:rsid w:val="009240C0"/>
  </w:style>
  <w:style w:type="paragraph" w:customStyle="1" w:styleId="IDict-Heading">
    <w:name w:val="I Dict-Heading"/>
    <w:basedOn w:val="BillBasicHeading"/>
    <w:rsid w:val="009240C0"/>
    <w:pPr>
      <w:spacing w:before="320"/>
      <w:ind w:left="2600" w:hanging="2600"/>
      <w:jc w:val="both"/>
    </w:pPr>
    <w:rPr>
      <w:sz w:val="34"/>
    </w:rPr>
  </w:style>
  <w:style w:type="paragraph" w:customStyle="1" w:styleId="02TextLandscape">
    <w:name w:val="02TextLandscape"/>
    <w:basedOn w:val="Normal"/>
    <w:rsid w:val="009240C0"/>
  </w:style>
  <w:style w:type="paragraph" w:styleId="Salutation">
    <w:name w:val="Salutation"/>
    <w:basedOn w:val="Normal"/>
    <w:next w:val="Normal"/>
    <w:rsid w:val="00D34CF8"/>
  </w:style>
  <w:style w:type="paragraph" w:customStyle="1" w:styleId="aNoteBullet">
    <w:name w:val="aNoteBullet"/>
    <w:basedOn w:val="aNoteSymb"/>
    <w:rsid w:val="009240C0"/>
    <w:pPr>
      <w:tabs>
        <w:tab w:val="left" w:pos="2200"/>
      </w:tabs>
      <w:spacing w:before="60"/>
      <w:ind w:left="2600" w:hanging="700"/>
    </w:pPr>
  </w:style>
  <w:style w:type="paragraph" w:customStyle="1" w:styleId="aNotess">
    <w:name w:val="aNotess"/>
    <w:basedOn w:val="BillBasic"/>
    <w:rsid w:val="00D34CF8"/>
    <w:pPr>
      <w:ind w:left="1900" w:hanging="800"/>
    </w:pPr>
    <w:rPr>
      <w:sz w:val="20"/>
    </w:rPr>
  </w:style>
  <w:style w:type="paragraph" w:customStyle="1" w:styleId="aParaNoteBullet">
    <w:name w:val="aParaNoteBullet"/>
    <w:basedOn w:val="aParaNote"/>
    <w:rsid w:val="009240C0"/>
    <w:pPr>
      <w:tabs>
        <w:tab w:val="left" w:pos="2700"/>
      </w:tabs>
      <w:spacing w:before="60"/>
      <w:ind w:left="3100" w:hanging="700"/>
    </w:pPr>
  </w:style>
  <w:style w:type="paragraph" w:customStyle="1" w:styleId="aNotepar">
    <w:name w:val="aNotepar"/>
    <w:basedOn w:val="BillBasic"/>
    <w:next w:val="Normal"/>
    <w:rsid w:val="009240C0"/>
    <w:pPr>
      <w:ind w:left="2400" w:hanging="800"/>
    </w:pPr>
    <w:rPr>
      <w:sz w:val="20"/>
    </w:rPr>
  </w:style>
  <w:style w:type="paragraph" w:customStyle="1" w:styleId="aNoteTextpar">
    <w:name w:val="aNoteTextpar"/>
    <w:basedOn w:val="aNotepar"/>
    <w:rsid w:val="009240C0"/>
    <w:pPr>
      <w:spacing w:before="60"/>
      <w:ind w:firstLine="0"/>
    </w:pPr>
  </w:style>
  <w:style w:type="paragraph" w:customStyle="1" w:styleId="MinisterWord">
    <w:name w:val="MinisterWord"/>
    <w:basedOn w:val="Normal"/>
    <w:rsid w:val="009240C0"/>
    <w:pPr>
      <w:spacing w:before="60"/>
      <w:jc w:val="right"/>
    </w:pPr>
  </w:style>
  <w:style w:type="paragraph" w:customStyle="1" w:styleId="aExamPara">
    <w:name w:val="aExamPara"/>
    <w:basedOn w:val="aExam"/>
    <w:rsid w:val="009240C0"/>
    <w:pPr>
      <w:tabs>
        <w:tab w:val="right" w:pos="1720"/>
        <w:tab w:val="left" w:pos="2000"/>
        <w:tab w:val="left" w:pos="2300"/>
      </w:tabs>
      <w:ind w:left="2400" w:hanging="1300"/>
    </w:pPr>
  </w:style>
  <w:style w:type="paragraph" w:customStyle="1" w:styleId="aExamNumText">
    <w:name w:val="aExamNumText"/>
    <w:basedOn w:val="aExam"/>
    <w:rsid w:val="009240C0"/>
    <w:pPr>
      <w:ind w:left="1500"/>
    </w:pPr>
  </w:style>
  <w:style w:type="paragraph" w:customStyle="1" w:styleId="aExamBullet">
    <w:name w:val="aExamBullet"/>
    <w:basedOn w:val="aExam"/>
    <w:rsid w:val="009240C0"/>
    <w:pPr>
      <w:tabs>
        <w:tab w:val="left" w:pos="1500"/>
        <w:tab w:val="left" w:pos="2300"/>
      </w:tabs>
      <w:ind w:left="1900" w:hanging="800"/>
    </w:pPr>
  </w:style>
  <w:style w:type="paragraph" w:customStyle="1" w:styleId="aNotePara">
    <w:name w:val="aNotePara"/>
    <w:basedOn w:val="aNote"/>
    <w:rsid w:val="009240C0"/>
    <w:pPr>
      <w:tabs>
        <w:tab w:val="right" w:pos="2140"/>
        <w:tab w:val="left" w:pos="2400"/>
      </w:tabs>
      <w:spacing w:before="60"/>
      <w:ind w:left="2400" w:hanging="1300"/>
    </w:pPr>
  </w:style>
  <w:style w:type="paragraph" w:customStyle="1" w:styleId="aExplanHeading">
    <w:name w:val="aExplanHeading"/>
    <w:basedOn w:val="BillBasicHeading"/>
    <w:next w:val="Normal"/>
    <w:rsid w:val="009240C0"/>
    <w:rPr>
      <w:rFonts w:ascii="Arial (W1)" w:hAnsi="Arial (W1)"/>
      <w:sz w:val="18"/>
    </w:rPr>
  </w:style>
  <w:style w:type="paragraph" w:customStyle="1" w:styleId="aExplanText">
    <w:name w:val="aExplanText"/>
    <w:basedOn w:val="BillBasic"/>
    <w:rsid w:val="009240C0"/>
    <w:rPr>
      <w:sz w:val="20"/>
    </w:rPr>
  </w:style>
  <w:style w:type="paragraph" w:customStyle="1" w:styleId="aParaNotePara">
    <w:name w:val="aParaNotePara"/>
    <w:basedOn w:val="aNoteParaSymb"/>
    <w:rsid w:val="009240C0"/>
    <w:pPr>
      <w:tabs>
        <w:tab w:val="clear" w:pos="2140"/>
        <w:tab w:val="clear" w:pos="2400"/>
        <w:tab w:val="right" w:pos="2644"/>
      </w:tabs>
      <w:ind w:left="3320" w:hanging="1720"/>
    </w:pPr>
  </w:style>
  <w:style w:type="character" w:customStyle="1" w:styleId="charBold">
    <w:name w:val="charBold"/>
    <w:basedOn w:val="DefaultParagraphFont"/>
    <w:rsid w:val="009240C0"/>
    <w:rPr>
      <w:b/>
    </w:rPr>
  </w:style>
  <w:style w:type="character" w:customStyle="1" w:styleId="charBoldItals">
    <w:name w:val="charBoldItals"/>
    <w:basedOn w:val="DefaultParagraphFont"/>
    <w:rsid w:val="009240C0"/>
    <w:rPr>
      <w:b/>
      <w:i/>
    </w:rPr>
  </w:style>
  <w:style w:type="character" w:customStyle="1" w:styleId="charItals">
    <w:name w:val="charItals"/>
    <w:basedOn w:val="DefaultParagraphFont"/>
    <w:rsid w:val="009240C0"/>
    <w:rPr>
      <w:i/>
    </w:rPr>
  </w:style>
  <w:style w:type="character" w:customStyle="1" w:styleId="charUnderline">
    <w:name w:val="charUnderline"/>
    <w:basedOn w:val="DefaultParagraphFont"/>
    <w:rsid w:val="009240C0"/>
    <w:rPr>
      <w:u w:val="single"/>
    </w:rPr>
  </w:style>
  <w:style w:type="paragraph" w:customStyle="1" w:styleId="TableHd">
    <w:name w:val="TableHd"/>
    <w:basedOn w:val="Normal"/>
    <w:rsid w:val="009240C0"/>
    <w:pPr>
      <w:keepNext/>
      <w:spacing w:before="300"/>
      <w:ind w:left="1200" w:hanging="1200"/>
    </w:pPr>
    <w:rPr>
      <w:rFonts w:ascii="Arial" w:hAnsi="Arial"/>
      <w:b/>
      <w:sz w:val="20"/>
    </w:rPr>
  </w:style>
  <w:style w:type="paragraph" w:customStyle="1" w:styleId="TableColHd">
    <w:name w:val="TableColHd"/>
    <w:basedOn w:val="Normal"/>
    <w:rsid w:val="009240C0"/>
    <w:pPr>
      <w:keepNext/>
      <w:spacing w:after="60"/>
    </w:pPr>
    <w:rPr>
      <w:rFonts w:ascii="Arial" w:hAnsi="Arial"/>
      <w:b/>
      <w:sz w:val="18"/>
    </w:rPr>
  </w:style>
  <w:style w:type="paragraph" w:customStyle="1" w:styleId="PenaltyPara">
    <w:name w:val="PenaltyPara"/>
    <w:basedOn w:val="Normal"/>
    <w:rsid w:val="009240C0"/>
    <w:pPr>
      <w:tabs>
        <w:tab w:val="right" w:pos="1360"/>
      </w:tabs>
      <w:spacing w:before="60"/>
      <w:ind w:left="1600" w:hanging="1600"/>
      <w:jc w:val="both"/>
    </w:pPr>
  </w:style>
  <w:style w:type="paragraph" w:customStyle="1" w:styleId="tablepara">
    <w:name w:val="table para"/>
    <w:basedOn w:val="Normal"/>
    <w:rsid w:val="009240C0"/>
    <w:pPr>
      <w:tabs>
        <w:tab w:val="right" w:pos="800"/>
        <w:tab w:val="left" w:pos="1100"/>
      </w:tabs>
      <w:spacing w:before="80" w:after="60"/>
      <w:ind w:left="1100" w:hanging="1100"/>
    </w:pPr>
  </w:style>
  <w:style w:type="paragraph" w:customStyle="1" w:styleId="tablesubpara">
    <w:name w:val="table subpara"/>
    <w:basedOn w:val="Normal"/>
    <w:rsid w:val="009240C0"/>
    <w:pPr>
      <w:tabs>
        <w:tab w:val="right" w:pos="1500"/>
        <w:tab w:val="left" w:pos="1800"/>
      </w:tabs>
      <w:spacing w:before="80" w:after="60"/>
      <w:ind w:left="1800" w:hanging="1800"/>
    </w:pPr>
  </w:style>
  <w:style w:type="paragraph" w:customStyle="1" w:styleId="TableText">
    <w:name w:val="TableText"/>
    <w:basedOn w:val="Normal"/>
    <w:rsid w:val="009240C0"/>
    <w:pPr>
      <w:spacing w:before="60" w:after="60"/>
    </w:pPr>
  </w:style>
  <w:style w:type="paragraph" w:customStyle="1" w:styleId="IshadedH5Sec">
    <w:name w:val="I shaded H5 Sec"/>
    <w:basedOn w:val="AH5Sec"/>
    <w:rsid w:val="009240C0"/>
    <w:pPr>
      <w:shd w:val="pct25" w:color="auto" w:fill="auto"/>
      <w:outlineLvl w:val="9"/>
    </w:pPr>
  </w:style>
  <w:style w:type="paragraph" w:customStyle="1" w:styleId="IshadedSchClause">
    <w:name w:val="I shaded Sch Clause"/>
    <w:basedOn w:val="IshadedH5Sec"/>
    <w:rsid w:val="009240C0"/>
  </w:style>
  <w:style w:type="paragraph" w:customStyle="1" w:styleId="Penalty">
    <w:name w:val="Penalty"/>
    <w:basedOn w:val="Amainreturn"/>
    <w:rsid w:val="009240C0"/>
  </w:style>
  <w:style w:type="paragraph" w:customStyle="1" w:styleId="aNoteText">
    <w:name w:val="aNoteText"/>
    <w:basedOn w:val="aNoteSymb"/>
    <w:rsid w:val="009240C0"/>
    <w:pPr>
      <w:spacing w:before="60"/>
      <w:ind w:firstLine="0"/>
    </w:pPr>
  </w:style>
  <w:style w:type="paragraph" w:customStyle="1" w:styleId="aExamINum">
    <w:name w:val="aExamINum"/>
    <w:basedOn w:val="aExam"/>
    <w:rsid w:val="00D34CF8"/>
    <w:pPr>
      <w:tabs>
        <w:tab w:val="left" w:pos="1500"/>
      </w:tabs>
      <w:ind w:left="1500" w:hanging="400"/>
    </w:pPr>
  </w:style>
  <w:style w:type="paragraph" w:customStyle="1" w:styleId="AExamIPara">
    <w:name w:val="AExamIPara"/>
    <w:basedOn w:val="aExam"/>
    <w:rsid w:val="009240C0"/>
    <w:pPr>
      <w:tabs>
        <w:tab w:val="right" w:pos="1720"/>
        <w:tab w:val="left" w:pos="2000"/>
      </w:tabs>
      <w:ind w:left="2000" w:hanging="900"/>
    </w:pPr>
  </w:style>
  <w:style w:type="paragraph" w:customStyle="1" w:styleId="AH3sec">
    <w:name w:val="A H3 sec"/>
    <w:basedOn w:val="Normal"/>
    <w:next w:val="Amain"/>
    <w:rsid w:val="00D34CF8"/>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240C0"/>
    <w:pPr>
      <w:tabs>
        <w:tab w:val="clear" w:pos="2600"/>
      </w:tabs>
      <w:ind w:left="1100"/>
    </w:pPr>
    <w:rPr>
      <w:sz w:val="18"/>
    </w:rPr>
  </w:style>
  <w:style w:type="paragraph" w:customStyle="1" w:styleId="aExamss">
    <w:name w:val="aExamss"/>
    <w:basedOn w:val="aNoteSymb"/>
    <w:rsid w:val="009240C0"/>
    <w:pPr>
      <w:spacing w:before="60"/>
      <w:ind w:left="1100" w:firstLine="0"/>
    </w:pPr>
  </w:style>
  <w:style w:type="paragraph" w:customStyle="1" w:styleId="aExamHdgpar">
    <w:name w:val="aExamHdgpar"/>
    <w:basedOn w:val="aExamHdgss"/>
    <w:next w:val="Normal"/>
    <w:rsid w:val="009240C0"/>
    <w:pPr>
      <w:ind w:left="1600"/>
    </w:pPr>
  </w:style>
  <w:style w:type="paragraph" w:customStyle="1" w:styleId="aExampar">
    <w:name w:val="aExampar"/>
    <w:basedOn w:val="aExamss"/>
    <w:rsid w:val="009240C0"/>
    <w:pPr>
      <w:ind w:left="1600"/>
    </w:pPr>
  </w:style>
  <w:style w:type="paragraph" w:customStyle="1" w:styleId="aExamINumss">
    <w:name w:val="aExamINumss"/>
    <w:basedOn w:val="aExamss"/>
    <w:rsid w:val="009240C0"/>
    <w:pPr>
      <w:tabs>
        <w:tab w:val="left" w:pos="1500"/>
      </w:tabs>
      <w:ind w:left="1500" w:hanging="400"/>
    </w:pPr>
  </w:style>
  <w:style w:type="paragraph" w:customStyle="1" w:styleId="aExamINumpar">
    <w:name w:val="aExamINumpar"/>
    <w:basedOn w:val="aExampar"/>
    <w:rsid w:val="009240C0"/>
    <w:pPr>
      <w:tabs>
        <w:tab w:val="left" w:pos="2000"/>
      </w:tabs>
      <w:ind w:left="2000" w:hanging="400"/>
    </w:pPr>
  </w:style>
  <w:style w:type="paragraph" w:customStyle="1" w:styleId="aExamNumTextss">
    <w:name w:val="aExamNumTextss"/>
    <w:basedOn w:val="aExamss"/>
    <w:rsid w:val="009240C0"/>
    <w:pPr>
      <w:ind w:left="1500"/>
    </w:pPr>
  </w:style>
  <w:style w:type="paragraph" w:customStyle="1" w:styleId="aExamNumTextpar">
    <w:name w:val="aExamNumTextpar"/>
    <w:basedOn w:val="aExampar"/>
    <w:rsid w:val="00D34CF8"/>
    <w:pPr>
      <w:ind w:left="2000"/>
    </w:pPr>
  </w:style>
  <w:style w:type="paragraph" w:customStyle="1" w:styleId="aExamBulletss">
    <w:name w:val="aExamBulletss"/>
    <w:basedOn w:val="aExamss"/>
    <w:rsid w:val="009240C0"/>
    <w:pPr>
      <w:ind w:left="1500" w:hanging="400"/>
    </w:pPr>
  </w:style>
  <w:style w:type="paragraph" w:customStyle="1" w:styleId="aExamBulletpar">
    <w:name w:val="aExamBulletpar"/>
    <w:basedOn w:val="aExampar"/>
    <w:rsid w:val="009240C0"/>
    <w:pPr>
      <w:ind w:left="2000" w:hanging="400"/>
    </w:pPr>
  </w:style>
  <w:style w:type="paragraph" w:customStyle="1" w:styleId="aExamHdgsubpar">
    <w:name w:val="aExamHdgsubpar"/>
    <w:basedOn w:val="aExamHdgss"/>
    <w:next w:val="Normal"/>
    <w:rsid w:val="009240C0"/>
    <w:pPr>
      <w:ind w:left="2140"/>
    </w:pPr>
  </w:style>
  <w:style w:type="paragraph" w:customStyle="1" w:styleId="aExamsubpar">
    <w:name w:val="aExamsubpar"/>
    <w:basedOn w:val="aExamss"/>
    <w:rsid w:val="009240C0"/>
    <w:pPr>
      <w:ind w:left="2140"/>
    </w:pPr>
  </w:style>
  <w:style w:type="paragraph" w:customStyle="1" w:styleId="aExamNumsubpar">
    <w:name w:val="aExamNumsubpar"/>
    <w:basedOn w:val="aExamsubpar"/>
    <w:rsid w:val="00D34CF8"/>
    <w:pPr>
      <w:tabs>
        <w:tab w:val="left" w:pos="2540"/>
      </w:tabs>
      <w:ind w:left="2540" w:hanging="400"/>
    </w:pPr>
  </w:style>
  <w:style w:type="paragraph" w:customStyle="1" w:styleId="aExamNumTextsubpar">
    <w:name w:val="aExamNumTextsubpar"/>
    <w:basedOn w:val="aExampar"/>
    <w:rsid w:val="00D34CF8"/>
    <w:pPr>
      <w:ind w:left="2540"/>
    </w:pPr>
  </w:style>
  <w:style w:type="paragraph" w:customStyle="1" w:styleId="aExamBulletsubpar">
    <w:name w:val="aExamBulletsubpar"/>
    <w:basedOn w:val="aExamsubpar"/>
    <w:rsid w:val="00D34CF8"/>
    <w:pPr>
      <w:tabs>
        <w:tab w:val="num" w:pos="2540"/>
      </w:tabs>
      <w:ind w:left="2540" w:hanging="400"/>
    </w:pPr>
  </w:style>
  <w:style w:type="paragraph" w:customStyle="1" w:styleId="aNoteTextss">
    <w:name w:val="aNoteTextss"/>
    <w:basedOn w:val="Normal"/>
    <w:rsid w:val="009240C0"/>
    <w:pPr>
      <w:spacing w:before="60"/>
      <w:ind w:left="1900"/>
      <w:jc w:val="both"/>
    </w:pPr>
    <w:rPr>
      <w:sz w:val="20"/>
    </w:rPr>
  </w:style>
  <w:style w:type="paragraph" w:customStyle="1" w:styleId="aNoteParass">
    <w:name w:val="aNoteParass"/>
    <w:basedOn w:val="Normal"/>
    <w:rsid w:val="009240C0"/>
    <w:pPr>
      <w:tabs>
        <w:tab w:val="right" w:pos="2140"/>
        <w:tab w:val="left" w:pos="2400"/>
      </w:tabs>
      <w:spacing w:before="60"/>
      <w:ind w:left="2400" w:hanging="1300"/>
      <w:jc w:val="both"/>
    </w:pPr>
    <w:rPr>
      <w:sz w:val="20"/>
    </w:rPr>
  </w:style>
  <w:style w:type="paragraph" w:customStyle="1" w:styleId="aNoteParapar">
    <w:name w:val="aNoteParapar"/>
    <w:basedOn w:val="aNotepar"/>
    <w:rsid w:val="009240C0"/>
    <w:pPr>
      <w:tabs>
        <w:tab w:val="right" w:pos="2640"/>
      </w:tabs>
      <w:spacing w:before="60"/>
      <w:ind w:left="2920" w:hanging="1320"/>
    </w:pPr>
  </w:style>
  <w:style w:type="paragraph" w:customStyle="1" w:styleId="aNotesubpar">
    <w:name w:val="aNotesubpar"/>
    <w:basedOn w:val="BillBasic"/>
    <w:next w:val="Normal"/>
    <w:rsid w:val="009240C0"/>
    <w:pPr>
      <w:ind w:left="2940" w:hanging="800"/>
    </w:pPr>
    <w:rPr>
      <w:sz w:val="20"/>
    </w:rPr>
  </w:style>
  <w:style w:type="paragraph" w:customStyle="1" w:styleId="aNoteTextsubpar">
    <w:name w:val="aNoteTextsubpar"/>
    <w:basedOn w:val="aNotesubpar"/>
    <w:rsid w:val="009240C0"/>
    <w:pPr>
      <w:spacing w:before="60"/>
      <w:ind w:firstLine="0"/>
    </w:pPr>
  </w:style>
  <w:style w:type="paragraph" w:customStyle="1" w:styleId="aNoteParasubpar">
    <w:name w:val="aNoteParasubpar"/>
    <w:basedOn w:val="aNotesubpar"/>
    <w:rsid w:val="00D34CF8"/>
    <w:pPr>
      <w:tabs>
        <w:tab w:val="right" w:pos="3180"/>
      </w:tabs>
      <w:spacing w:before="60"/>
      <w:ind w:left="3460" w:hanging="1320"/>
    </w:pPr>
  </w:style>
  <w:style w:type="paragraph" w:customStyle="1" w:styleId="aNoteBulletsubpar">
    <w:name w:val="aNoteBulletsubpar"/>
    <w:basedOn w:val="aNotesubpar"/>
    <w:rsid w:val="00D34CF8"/>
    <w:pPr>
      <w:numPr>
        <w:numId w:val="13"/>
      </w:numPr>
      <w:tabs>
        <w:tab w:val="left" w:pos="3240"/>
      </w:tabs>
      <w:spacing w:before="60"/>
    </w:pPr>
  </w:style>
  <w:style w:type="paragraph" w:customStyle="1" w:styleId="aNoteBulletss">
    <w:name w:val="aNoteBulletss"/>
    <w:basedOn w:val="Normal"/>
    <w:rsid w:val="009240C0"/>
    <w:pPr>
      <w:spacing w:before="60"/>
      <w:ind w:left="2300" w:hanging="400"/>
      <w:jc w:val="both"/>
    </w:pPr>
    <w:rPr>
      <w:sz w:val="20"/>
    </w:rPr>
  </w:style>
  <w:style w:type="paragraph" w:customStyle="1" w:styleId="aNoteBulletpar">
    <w:name w:val="aNoteBulletpar"/>
    <w:basedOn w:val="aNotepar"/>
    <w:rsid w:val="009240C0"/>
    <w:pPr>
      <w:spacing w:before="60"/>
      <w:ind w:left="2800" w:hanging="400"/>
    </w:pPr>
  </w:style>
  <w:style w:type="paragraph" w:customStyle="1" w:styleId="aExplanBullet">
    <w:name w:val="aExplanBullet"/>
    <w:basedOn w:val="Normal"/>
    <w:rsid w:val="009240C0"/>
    <w:pPr>
      <w:spacing w:before="140"/>
      <w:ind w:left="400" w:hanging="400"/>
      <w:jc w:val="both"/>
    </w:pPr>
    <w:rPr>
      <w:snapToGrid w:val="0"/>
      <w:sz w:val="20"/>
    </w:rPr>
  </w:style>
  <w:style w:type="paragraph" w:customStyle="1" w:styleId="AuthLaw">
    <w:name w:val="AuthLaw"/>
    <w:basedOn w:val="BillBasic"/>
    <w:rsid w:val="00D34CF8"/>
    <w:rPr>
      <w:rFonts w:ascii="Arial" w:hAnsi="Arial"/>
      <w:b/>
      <w:sz w:val="20"/>
    </w:rPr>
  </w:style>
  <w:style w:type="paragraph" w:customStyle="1" w:styleId="aExamNumpar">
    <w:name w:val="aExamNumpar"/>
    <w:basedOn w:val="aExamINumss"/>
    <w:rsid w:val="00D34CF8"/>
    <w:pPr>
      <w:tabs>
        <w:tab w:val="clear" w:pos="1500"/>
        <w:tab w:val="left" w:pos="2000"/>
      </w:tabs>
      <w:ind w:left="2000"/>
    </w:pPr>
  </w:style>
  <w:style w:type="paragraph" w:customStyle="1" w:styleId="Schsectionheading">
    <w:name w:val="Sch section heading"/>
    <w:basedOn w:val="BillBasic"/>
    <w:next w:val="Amain"/>
    <w:rsid w:val="00D34CF8"/>
    <w:pPr>
      <w:spacing w:before="240"/>
      <w:jc w:val="left"/>
      <w:outlineLvl w:val="4"/>
    </w:pPr>
    <w:rPr>
      <w:rFonts w:ascii="Arial" w:hAnsi="Arial"/>
      <w:b/>
    </w:rPr>
  </w:style>
  <w:style w:type="paragraph" w:customStyle="1" w:styleId="SchAmain">
    <w:name w:val="Sch A main"/>
    <w:basedOn w:val="Amain"/>
    <w:rsid w:val="009240C0"/>
  </w:style>
  <w:style w:type="paragraph" w:customStyle="1" w:styleId="SchApara">
    <w:name w:val="Sch A para"/>
    <w:basedOn w:val="Apara"/>
    <w:rsid w:val="009240C0"/>
  </w:style>
  <w:style w:type="paragraph" w:customStyle="1" w:styleId="SchAsubpara">
    <w:name w:val="Sch A subpara"/>
    <w:basedOn w:val="Asubpara"/>
    <w:rsid w:val="009240C0"/>
  </w:style>
  <w:style w:type="paragraph" w:customStyle="1" w:styleId="SchAsubsubpara">
    <w:name w:val="Sch A subsubpara"/>
    <w:basedOn w:val="Asubsubpara"/>
    <w:rsid w:val="009240C0"/>
  </w:style>
  <w:style w:type="paragraph" w:customStyle="1" w:styleId="TOCOL1">
    <w:name w:val="TOCOL 1"/>
    <w:basedOn w:val="TOC1"/>
    <w:rsid w:val="009240C0"/>
  </w:style>
  <w:style w:type="paragraph" w:customStyle="1" w:styleId="TOCOL2">
    <w:name w:val="TOCOL 2"/>
    <w:basedOn w:val="TOC2"/>
    <w:rsid w:val="009240C0"/>
    <w:pPr>
      <w:keepNext w:val="0"/>
    </w:pPr>
  </w:style>
  <w:style w:type="paragraph" w:customStyle="1" w:styleId="TOCOL3">
    <w:name w:val="TOCOL 3"/>
    <w:basedOn w:val="TOC3"/>
    <w:rsid w:val="009240C0"/>
    <w:pPr>
      <w:keepNext w:val="0"/>
    </w:pPr>
  </w:style>
  <w:style w:type="paragraph" w:customStyle="1" w:styleId="TOCOL4">
    <w:name w:val="TOCOL 4"/>
    <w:basedOn w:val="TOC4"/>
    <w:rsid w:val="009240C0"/>
    <w:pPr>
      <w:keepNext w:val="0"/>
    </w:pPr>
  </w:style>
  <w:style w:type="paragraph" w:customStyle="1" w:styleId="TOCOL5">
    <w:name w:val="TOCOL 5"/>
    <w:basedOn w:val="TOC5"/>
    <w:rsid w:val="009240C0"/>
    <w:pPr>
      <w:tabs>
        <w:tab w:val="left" w:pos="400"/>
      </w:tabs>
    </w:pPr>
  </w:style>
  <w:style w:type="paragraph" w:customStyle="1" w:styleId="TOCOL6">
    <w:name w:val="TOCOL 6"/>
    <w:basedOn w:val="TOC6"/>
    <w:rsid w:val="009240C0"/>
    <w:pPr>
      <w:keepNext w:val="0"/>
    </w:pPr>
  </w:style>
  <w:style w:type="paragraph" w:customStyle="1" w:styleId="TOCOL7">
    <w:name w:val="TOCOL 7"/>
    <w:basedOn w:val="TOC7"/>
    <w:rsid w:val="009240C0"/>
  </w:style>
  <w:style w:type="paragraph" w:customStyle="1" w:styleId="TOCOL8">
    <w:name w:val="TOCOL 8"/>
    <w:basedOn w:val="TOC8"/>
    <w:rsid w:val="009240C0"/>
  </w:style>
  <w:style w:type="paragraph" w:customStyle="1" w:styleId="TOCOL9">
    <w:name w:val="TOCOL 9"/>
    <w:basedOn w:val="TOC9"/>
    <w:rsid w:val="009240C0"/>
    <w:pPr>
      <w:ind w:right="0"/>
    </w:pPr>
  </w:style>
  <w:style w:type="paragraph" w:styleId="TOC9">
    <w:name w:val="toc 9"/>
    <w:basedOn w:val="Normal"/>
    <w:next w:val="Normal"/>
    <w:autoRedefine/>
    <w:rsid w:val="009240C0"/>
    <w:pPr>
      <w:ind w:left="1920" w:right="600"/>
    </w:pPr>
  </w:style>
  <w:style w:type="paragraph" w:customStyle="1" w:styleId="Billname1">
    <w:name w:val="Billname1"/>
    <w:basedOn w:val="Normal"/>
    <w:rsid w:val="009240C0"/>
    <w:pPr>
      <w:tabs>
        <w:tab w:val="left" w:pos="2400"/>
      </w:tabs>
      <w:spacing w:before="1220"/>
    </w:pPr>
    <w:rPr>
      <w:rFonts w:ascii="Arial" w:hAnsi="Arial"/>
      <w:b/>
      <w:sz w:val="40"/>
    </w:rPr>
  </w:style>
  <w:style w:type="paragraph" w:customStyle="1" w:styleId="TableText10">
    <w:name w:val="TableText10"/>
    <w:basedOn w:val="TableText"/>
    <w:rsid w:val="009240C0"/>
    <w:rPr>
      <w:sz w:val="20"/>
    </w:rPr>
  </w:style>
  <w:style w:type="paragraph" w:customStyle="1" w:styleId="TablePara10">
    <w:name w:val="TablePara10"/>
    <w:basedOn w:val="tablepara"/>
    <w:rsid w:val="009240C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240C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240C0"/>
  </w:style>
  <w:style w:type="character" w:customStyle="1" w:styleId="charPage">
    <w:name w:val="charPage"/>
    <w:basedOn w:val="DefaultParagraphFont"/>
    <w:rsid w:val="009240C0"/>
  </w:style>
  <w:style w:type="character" w:styleId="PageNumber">
    <w:name w:val="page number"/>
    <w:basedOn w:val="DefaultParagraphFont"/>
    <w:rsid w:val="009240C0"/>
  </w:style>
  <w:style w:type="paragraph" w:customStyle="1" w:styleId="Letterhead">
    <w:name w:val="Letterhead"/>
    <w:rsid w:val="00D34CF8"/>
    <w:pPr>
      <w:widowControl w:val="0"/>
      <w:spacing w:after="180"/>
      <w:jc w:val="right"/>
    </w:pPr>
    <w:rPr>
      <w:rFonts w:ascii="Arial" w:hAnsi="Arial"/>
      <w:sz w:val="32"/>
      <w:lang w:eastAsia="en-US"/>
    </w:rPr>
  </w:style>
  <w:style w:type="paragraph" w:customStyle="1" w:styleId="IShadedschclause0">
    <w:name w:val="I Shaded sch clause"/>
    <w:basedOn w:val="IH5Sec"/>
    <w:rsid w:val="00D34CF8"/>
    <w:pPr>
      <w:shd w:val="pct15" w:color="auto" w:fill="FFFFFF"/>
      <w:tabs>
        <w:tab w:val="clear" w:pos="1100"/>
        <w:tab w:val="left" w:pos="700"/>
      </w:tabs>
      <w:ind w:left="700" w:hanging="700"/>
    </w:pPr>
  </w:style>
  <w:style w:type="paragraph" w:customStyle="1" w:styleId="Billfooter">
    <w:name w:val="Billfooter"/>
    <w:basedOn w:val="Normal"/>
    <w:rsid w:val="00D34CF8"/>
    <w:pPr>
      <w:tabs>
        <w:tab w:val="right" w:pos="7200"/>
      </w:tabs>
      <w:jc w:val="both"/>
    </w:pPr>
    <w:rPr>
      <w:sz w:val="18"/>
    </w:rPr>
  </w:style>
  <w:style w:type="paragraph" w:styleId="BalloonText">
    <w:name w:val="Balloon Text"/>
    <w:basedOn w:val="Normal"/>
    <w:link w:val="BalloonTextChar"/>
    <w:uiPriority w:val="99"/>
    <w:unhideWhenUsed/>
    <w:rsid w:val="009240C0"/>
    <w:rPr>
      <w:rFonts w:ascii="Tahoma" w:hAnsi="Tahoma" w:cs="Tahoma"/>
      <w:sz w:val="16"/>
      <w:szCs w:val="16"/>
    </w:rPr>
  </w:style>
  <w:style w:type="character" w:customStyle="1" w:styleId="BalloonTextChar">
    <w:name w:val="Balloon Text Char"/>
    <w:basedOn w:val="DefaultParagraphFont"/>
    <w:link w:val="BalloonText"/>
    <w:uiPriority w:val="99"/>
    <w:rsid w:val="009240C0"/>
    <w:rPr>
      <w:rFonts w:ascii="Tahoma" w:hAnsi="Tahoma" w:cs="Tahoma"/>
      <w:sz w:val="16"/>
      <w:szCs w:val="16"/>
      <w:lang w:eastAsia="en-US"/>
    </w:rPr>
  </w:style>
  <w:style w:type="paragraph" w:customStyle="1" w:styleId="00AssAm">
    <w:name w:val="00AssAm"/>
    <w:basedOn w:val="00SigningPage"/>
    <w:rsid w:val="00D34CF8"/>
  </w:style>
  <w:style w:type="character" w:customStyle="1" w:styleId="FooterChar">
    <w:name w:val="Footer Char"/>
    <w:basedOn w:val="DefaultParagraphFont"/>
    <w:link w:val="Footer"/>
    <w:rsid w:val="009240C0"/>
    <w:rPr>
      <w:rFonts w:ascii="Arial" w:hAnsi="Arial"/>
      <w:sz w:val="18"/>
      <w:lang w:eastAsia="en-US"/>
    </w:rPr>
  </w:style>
  <w:style w:type="character" w:customStyle="1" w:styleId="HeaderChar">
    <w:name w:val="Header Char"/>
    <w:basedOn w:val="DefaultParagraphFont"/>
    <w:link w:val="Header"/>
    <w:rsid w:val="00D34CF8"/>
    <w:rPr>
      <w:sz w:val="24"/>
      <w:lang w:eastAsia="en-US"/>
    </w:rPr>
  </w:style>
  <w:style w:type="paragraph" w:customStyle="1" w:styleId="01aPreamble">
    <w:name w:val="01aPreamble"/>
    <w:basedOn w:val="Normal"/>
    <w:qFormat/>
    <w:rsid w:val="009240C0"/>
  </w:style>
  <w:style w:type="paragraph" w:customStyle="1" w:styleId="TableBullet">
    <w:name w:val="TableBullet"/>
    <w:basedOn w:val="TableText10"/>
    <w:qFormat/>
    <w:rsid w:val="009240C0"/>
    <w:pPr>
      <w:numPr>
        <w:numId w:val="18"/>
      </w:numPr>
    </w:pPr>
  </w:style>
  <w:style w:type="paragraph" w:customStyle="1" w:styleId="BillCrest">
    <w:name w:val="Bill Crest"/>
    <w:basedOn w:val="Normal"/>
    <w:next w:val="Normal"/>
    <w:rsid w:val="009240C0"/>
    <w:pPr>
      <w:tabs>
        <w:tab w:val="center" w:pos="3160"/>
      </w:tabs>
      <w:spacing w:after="60"/>
    </w:pPr>
    <w:rPr>
      <w:sz w:val="216"/>
    </w:rPr>
  </w:style>
  <w:style w:type="paragraph" w:customStyle="1" w:styleId="BillNo">
    <w:name w:val="BillNo"/>
    <w:basedOn w:val="BillBasicHeading"/>
    <w:rsid w:val="009240C0"/>
    <w:pPr>
      <w:keepNext w:val="0"/>
      <w:spacing w:before="240"/>
      <w:jc w:val="both"/>
    </w:pPr>
  </w:style>
  <w:style w:type="paragraph" w:customStyle="1" w:styleId="aNoteBulletann">
    <w:name w:val="aNoteBulletann"/>
    <w:basedOn w:val="aNotess"/>
    <w:rsid w:val="00D34CF8"/>
    <w:pPr>
      <w:tabs>
        <w:tab w:val="left" w:pos="2200"/>
      </w:tabs>
      <w:spacing w:before="0"/>
      <w:ind w:left="0" w:firstLine="0"/>
    </w:pPr>
  </w:style>
  <w:style w:type="paragraph" w:customStyle="1" w:styleId="aNoteBulletparann">
    <w:name w:val="aNoteBulletparann"/>
    <w:basedOn w:val="aNotepar"/>
    <w:rsid w:val="00D34CF8"/>
    <w:pPr>
      <w:tabs>
        <w:tab w:val="left" w:pos="2700"/>
      </w:tabs>
      <w:spacing w:before="0"/>
      <w:ind w:left="0" w:firstLine="0"/>
    </w:pPr>
  </w:style>
  <w:style w:type="paragraph" w:customStyle="1" w:styleId="TableNumbered">
    <w:name w:val="TableNumbered"/>
    <w:basedOn w:val="TableText10"/>
    <w:qFormat/>
    <w:rsid w:val="009240C0"/>
    <w:pPr>
      <w:numPr>
        <w:numId w:val="19"/>
      </w:numPr>
    </w:pPr>
  </w:style>
  <w:style w:type="paragraph" w:customStyle="1" w:styleId="ISchMain">
    <w:name w:val="I Sch Main"/>
    <w:basedOn w:val="BillBasic"/>
    <w:rsid w:val="009240C0"/>
    <w:pPr>
      <w:tabs>
        <w:tab w:val="right" w:pos="900"/>
        <w:tab w:val="left" w:pos="1100"/>
      </w:tabs>
      <w:ind w:left="1100" w:hanging="1100"/>
    </w:pPr>
  </w:style>
  <w:style w:type="paragraph" w:customStyle="1" w:styleId="ISchpara">
    <w:name w:val="I Sch para"/>
    <w:basedOn w:val="BillBasic"/>
    <w:rsid w:val="009240C0"/>
    <w:pPr>
      <w:tabs>
        <w:tab w:val="right" w:pos="1400"/>
        <w:tab w:val="left" w:pos="1600"/>
      </w:tabs>
      <w:ind w:left="1600" w:hanging="1600"/>
    </w:pPr>
  </w:style>
  <w:style w:type="paragraph" w:customStyle="1" w:styleId="ISchsubpara">
    <w:name w:val="I Sch subpara"/>
    <w:basedOn w:val="BillBasic"/>
    <w:rsid w:val="009240C0"/>
    <w:pPr>
      <w:tabs>
        <w:tab w:val="right" w:pos="1940"/>
        <w:tab w:val="left" w:pos="2140"/>
      </w:tabs>
      <w:ind w:left="2140" w:hanging="2140"/>
    </w:pPr>
  </w:style>
  <w:style w:type="paragraph" w:customStyle="1" w:styleId="ISchsubsubpara">
    <w:name w:val="I Sch subsubpara"/>
    <w:basedOn w:val="BillBasic"/>
    <w:rsid w:val="009240C0"/>
    <w:pPr>
      <w:tabs>
        <w:tab w:val="right" w:pos="2460"/>
        <w:tab w:val="left" w:pos="2660"/>
      </w:tabs>
      <w:ind w:left="2660" w:hanging="2660"/>
    </w:pPr>
  </w:style>
  <w:style w:type="character" w:customStyle="1" w:styleId="aNoteChar">
    <w:name w:val="aNote Char"/>
    <w:basedOn w:val="DefaultParagraphFont"/>
    <w:link w:val="aNote"/>
    <w:locked/>
    <w:rsid w:val="009240C0"/>
    <w:rPr>
      <w:lang w:eastAsia="en-US"/>
    </w:rPr>
  </w:style>
  <w:style w:type="character" w:customStyle="1" w:styleId="charCitHyperlinkAbbrev">
    <w:name w:val="charCitHyperlinkAbbrev"/>
    <w:basedOn w:val="Hyperlink"/>
    <w:uiPriority w:val="1"/>
    <w:rsid w:val="009240C0"/>
    <w:rPr>
      <w:color w:val="0000FF" w:themeColor="hyperlink"/>
      <w:u w:val="none"/>
    </w:rPr>
  </w:style>
  <w:style w:type="character" w:styleId="Hyperlink">
    <w:name w:val="Hyperlink"/>
    <w:basedOn w:val="DefaultParagraphFont"/>
    <w:uiPriority w:val="99"/>
    <w:unhideWhenUsed/>
    <w:rsid w:val="009240C0"/>
    <w:rPr>
      <w:color w:val="0000FF" w:themeColor="hyperlink"/>
      <w:u w:val="single"/>
    </w:rPr>
  </w:style>
  <w:style w:type="character" w:customStyle="1" w:styleId="charCitHyperlinkItal">
    <w:name w:val="charCitHyperlinkItal"/>
    <w:basedOn w:val="Hyperlink"/>
    <w:uiPriority w:val="1"/>
    <w:rsid w:val="009240C0"/>
    <w:rPr>
      <w:i/>
      <w:color w:val="0000FF" w:themeColor="hyperlink"/>
      <w:u w:val="none"/>
    </w:rPr>
  </w:style>
  <w:style w:type="character" w:customStyle="1" w:styleId="AH5SecChar">
    <w:name w:val="A H5 Sec Char"/>
    <w:basedOn w:val="DefaultParagraphFont"/>
    <w:link w:val="AH5Sec"/>
    <w:locked/>
    <w:rsid w:val="00D34CF8"/>
    <w:rPr>
      <w:rFonts w:ascii="Arial" w:hAnsi="Arial"/>
      <w:b/>
      <w:sz w:val="24"/>
      <w:lang w:eastAsia="en-US"/>
    </w:rPr>
  </w:style>
  <w:style w:type="character" w:customStyle="1" w:styleId="BillBasicChar">
    <w:name w:val="BillBasic Char"/>
    <w:basedOn w:val="DefaultParagraphFont"/>
    <w:link w:val="BillBasic"/>
    <w:locked/>
    <w:rsid w:val="00D34CF8"/>
    <w:rPr>
      <w:sz w:val="24"/>
      <w:lang w:eastAsia="en-US"/>
    </w:rPr>
  </w:style>
  <w:style w:type="paragraph" w:customStyle="1" w:styleId="Status">
    <w:name w:val="Status"/>
    <w:basedOn w:val="Normal"/>
    <w:rsid w:val="009240C0"/>
    <w:pPr>
      <w:spacing w:before="280"/>
      <w:jc w:val="center"/>
    </w:pPr>
    <w:rPr>
      <w:rFonts w:ascii="Arial" w:hAnsi="Arial"/>
      <w:sz w:val="14"/>
    </w:rPr>
  </w:style>
  <w:style w:type="paragraph" w:customStyle="1" w:styleId="FooterInfoCentre">
    <w:name w:val="FooterInfoCentre"/>
    <w:basedOn w:val="FooterInfo"/>
    <w:rsid w:val="009240C0"/>
    <w:pPr>
      <w:spacing w:before="60"/>
      <w:jc w:val="center"/>
    </w:pPr>
  </w:style>
  <w:style w:type="paragraph" w:styleId="ListParagraph">
    <w:name w:val="List Paragraph"/>
    <w:basedOn w:val="Normal"/>
    <w:uiPriority w:val="34"/>
    <w:qFormat/>
    <w:rsid w:val="00770B4F"/>
    <w:pPr>
      <w:ind w:left="720"/>
      <w:contextualSpacing/>
    </w:pPr>
  </w:style>
  <w:style w:type="character" w:styleId="UnresolvedMention">
    <w:name w:val="Unresolved Mention"/>
    <w:basedOn w:val="DefaultParagraphFont"/>
    <w:uiPriority w:val="99"/>
    <w:semiHidden/>
    <w:unhideWhenUsed/>
    <w:rsid w:val="00127214"/>
    <w:rPr>
      <w:color w:val="605E5C"/>
      <w:shd w:val="clear" w:color="auto" w:fill="E1DFDD"/>
    </w:rPr>
  </w:style>
  <w:style w:type="paragraph" w:customStyle="1" w:styleId="00Spine">
    <w:name w:val="00Spine"/>
    <w:basedOn w:val="Normal"/>
    <w:rsid w:val="009240C0"/>
  </w:style>
  <w:style w:type="paragraph" w:customStyle="1" w:styleId="05Endnote0">
    <w:name w:val="05Endnote"/>
    <w:basedOn w:val="Normal"/>
    <w:rsid w:val="009240C0"/>
  </w:style>
  <w:style w:type="paragraph" w:customStyle="1" w:styleId="06Copyright">
    <w:name w:val="06Copyright"/>
    <w:basedOn w:val="Normal"/>
    <w:rsid w:val="009240C0"/>
  </w:style>
  <w:style w:type="paragraph" w:customStyle="1" w:styleId="RepubNo">
    <w:name w:val="RepubNo"/>
    <w:basedOn w:val="BillBasicHeading"/>
    <w:rsid w:val="009240C0"/>
    <w:pPr>
      <w:keepNext w:val="0"/>
      <w:spacing w:before="600"/>
      <w:jc w:val="both"/>
    </w:pPr>
    <w:rPr>
      <w:sz w:val="26"/>
    </w:rPr>
  </w:style>
  <w:style w:type="paragraph" w:customStyle="1" w:styleId="EffectiveDate">
    <w:name w:val="EffectiveDate"/>
    <w:basedOn w:val="Normal"/>
    <w:rsid w:val="009240C0"/>
    <w:pPr>
      <w:spacing w:before="120"/>
    </w:pPr>
    <w:rPr>
      <w:rFonts w:ascii="Arial" w:hAnsi="Arial"/>
      <w:b/>
      <w:sz w:val="26"/>
    </w:rPr>
  </w:style>
  <w:style w:type="paragraph" w:customStyle="1" w:styleId="CoverInForce">
    <w:name w:val="CoverInForce"/>
    <w:basedOn w:val="BillBasicHeading"/>
    <w:rsid w:val="009240C0"/>
    <w:pPr>
      <w:keepNext w:val="0"/>
      <w:spacing w:before="400"/>
    </w:pPr>
    <w:rPr>
      <w:b w:val="0"/>
    </w:rPr>
  </w:style>
  <w:style w:type="paragraph" w:customStyle="1" w:styleId="CoverHeading">
    <w:name w:val="CoverHeading"/>
    <w:basedOn w:val="Normal"/>
    <w:rsid w:val="009240C0"/>
    <w:rPr>
      <w:rFonts w:ascii="Arial" w:hAnsi="Arial"/>
      <w:b/>
    </w:rPr>
  </w:style>
  <w:style w:type="paragraph" w:customStyle="1" w:styleId="CoverSubHdg">
    <w:name w:val="CoverSubHdg"/>
    <w:basedOn w:val="CoverHeading"/>
    <w:rsid w:val="009240C0"/>
    <w:pPr>
      <w:spacing w:before="120"/>
    </w:pPr>
    <w:rPr>
      <w:sz w:val="20"/>
    </w:rPr>
  </w:style>
  <w:style w:type="paragraph" w:customStyle="1" w:styleId="CoverActName">
    <w:name w:val="CoverActName"/>
    <w:basedOn w:val="BillBasicHeading"/>
    <w:rsid w:val="009240C0"/>
    <w:pPr>
      <w:keepNext w:val="0"/>
      <w:spacing w:before="260"/>
    </w:pPr>
  </w:style>
  <w:style w:type="paragraph" w:customStyle="1" w:styleId="CoverText">
    <w:name w:val="CoverText"/>
    <w:basedOn w:val="Normal"/>
    <w:uiPriority w:val="99"/>
    <w:rsid w:val="009240C0"/>
    <w:pPr>
      <w:spacing w:before="100"/>
      <w:jc w:val="both"/>
    </w:pPr>
    <w:rPr>
      <w:sz w:val="20"/>
    </w:rPr>
  </w:style>
  <w:style w:type="paragraph" w:customStyle="1" w:styleId="CoverTextPara">
    <w:name w:val="CoverTextPara"/>
    <w:basedOn w:val="CoverText"/>
    <w:rsid w:val="009240C0"/>
    <w:pPr>
      <w:tabs>
        <w:tab w:val="right" w:pos="600"/>
        <w:tab w:val="left" w:pos="840"/>
      </w:tabs>
      <w:ind w:left="840" w:hanging="840"/>
    </w:pPr>
  </w:style>
  <w:style w:type="paragraph" w:customStyle="1" w:styleId="AH1ChapterSymb">
    <w:name w:val="A H1 Chapter Symb"/>
    <w:basedOn w:val="AH1Chapter"/>
    <w:next w:val="AH2Part"/>
    <w:rsid w:val="009240C0"/>
    <w:pPr>
      <w:tabs>
        <w:tab w:val="clear" w:pos="2600"/>
        <w:tab w:val="left" w:pos="0"/>
      </w:tabs>
      <w:ind w:left="2480" w:hanging="2960"/>
    </w:pPr>
  </w:style>
  <w:style w:type="paragraph" w:customStyle="1" w:styleId="AH2PartSymb">
    <w:name w:val="A H2 Part Symb"/>
    <w:basedOn w:val="AH2Part"/>
    <w:next w:val="AH3Div"/>
    <w:rsid w:val="009240C0"/>
    <w:pPr>
      <w:tabs>
        <w:tab w:val="clear" w:pos="2600"/>
        <w:tab w:val="left" w:pos="0"/>
      </w:tabs>
      <w:ind w:left="2480" w:hanging="2960"/>
    </w:pPr>
  </w:style>
  <w:style w:type="paragraph" w:customStyle="1" w:styleId="AH3DivSymb">
    <w:name w:val="A H3 Div Symb"/>
    <w:basedOn w:val="AH3Div"/>
    <w:next w:val="AH5Sec"/>
    <w:rsid w:val="009240C0"/>
    <w:pPr>
      <w:tabs>
        <w:tab w:val="clear" w:pos="2600"/>
        <w:tab w:val="left" w:pos="0"/>
      </w:tabs>
      <w:ind w:left="2480" w:hanging="2960"/>
    </w:pPr>
  </w:style>
  <w:style w:type="paragraph" w:customStyle="1" w:styleId="AH4SubDivSymb">
    <w:name w:val="A H4 SubDiv Symb"/>
    <w:basedOn w:val="AH4SubDiv"/>
    <w:next w:val="AH5Sec"/>
    <w:rsid w:val="009240C0"/>
    <w:pPr>
      <w:tabs>
        <w:tab w:val="clear" w:pos="2600"/>
        <w:tab w:val="left" w:pos="0"/>
      </w:tabs>
      <w:ind w:left="2480" w:hanging="2960"/>
    </w:pPr>
  </w:style>
  <w:style w:type="paragraph" w:customStyle="1" w:styleId="AH5SecSymb">
    <w:name w:val="A H5 Sec Symb"/>
    <w:basedOn w:val="AH5Sec"/>
    <w:next w:val="Amain"/>
    <w:rsid w:val="009240C0"/>
    <w:pPr>
      <w:tabs>
        <w:tab w:val="clear" w:pos="1100"/>
        <w:tab w:val="left" w:pos="0"/>
      </w:tabs>
      <w:ind w:hanging="1580"/>
    </w:pPr>
  </w:style>
  <w:style w:type="paragraph" w:customStyle="1" w:styleId="AmainSymb">
    <w:name w:val="A main Symb"/>
    <w:basedOn w:val="Amain"/>
    <w:rsid w:val="009240C0"/>
    <w:pPr>
      <w:tabs>
        <w:tab w:val="left" w:pos="0"/>
      </w:tabs>
      <w:ind w:left="1120" w:hanging="1600"/>
    </w:pPr>
  </w:style>
  <w:style w:type="paragraph" w:customStyle="1" w:styleId="AparaSymb">
    <w:name w:val="A para Symb"/>
    <w:basedOn w:val="Apara"/>
    <w:rsid w:val="009240C0"/>
    <w:pPr>
      <w:tabs>
        <w:tab w:val="right" w:pos="0"/>
      </w:tabs>
      <w:ind w:hanging="2080"/>
    </w:pPr>
  </w:style>
  <w:style w:type="paragraph" w:customStyle="1" w:styleId="Assectheading">
    <w:name w:val="A ssect heading"/>
    <w:basedOn w:val="Amain"/>
    <w:rsid w:val="009240C0"/>
    <w:pPr>
      <w:keepNext/>
      <w:tabs>
        <w:tab w:val="clear" w:pos="900"/>
        <w:tab w:val="clear" w:pos="1100"/>
      </w:tabs>
      <w:spacing w:before="300"/>
      <w:ind w:left="0" w:firstLine="0"/>
      <w:outlineLvl w:val="9"/>
    </w:pPr>
    <w:rPr>
      <w:i/>
    </w:rPr>
  </w:style>
  <w:style w:type="paragraph" w:customStyle="1" w:styleId="AsubparaSymb">
    <w:name w:val="A subpara Symb"/>
    <w:basedOn w:val="Asubpara"/>
    <w:rsid w:val="009240C0"/>
    <w:pPr>
      <w:tabs>
        <w:tab w:val="left" w:pos="0"/>
      </w:tabs>
      <w:ind w:left="2098" w:hanging="2580"/>
    </w:pPr>
  </w:style>
  <w:style w:type="paragraph" w:customStyle="1" w:styleId="Actdetails">
    <w:name w:val="Act details"/>
    <w:basedOn w:val="Normal"/>
    <w:rsid w:val="009240C0"/>
    <w:pPr>
      <w:spacing w:before="20"/>
      <w:ind w:left="1400"/>
    </w:pPr>
    <w:rPr>
      <w:rFonts w:ascii="Arial" w:hAnsi="Arial"/>
      <w:sz w:val="20"/>
    </w:rPr>
  </w:style>
  <w:style w:type="paragraph" w:customStyle="1" w:styleId="AmdtsEntriesDefL2">
    <w:name w:val="AmdtsEntriesDefL2"/>
    <w:basedOn w:val="Normal"/>
    <w:rsid w:val="009240C0"/>
    <w:pPr>
      <w:tabs>
        <w:tab w:val="left" w:pos="3000"/>
      </w:tabs>
      <w:ind w:left="3100" w:hanging="2000"/>
    </w:pPr>
    <w:rPr>
      <w:rFonts w:ascii="Arial" w:hAnsi="Arial"/>
      <w:sz w:val="18"/>
    </w:rPr>
  </w:style>
  <w:style w:type="paragraph" w:customStyle="1" w:styleId="AmdtsEntries">
    <w:name w:val="AmdtsEntries"/>
    <w:basedOn w:val="BillBasicHeading"/>
    <w:rsid w:val="009240C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240C0"/>
    <w:pPr>
      <w:tabs>
        <w:tab w:val="clear" w:pos="2600"/>
      </w:tabs>
      <w:spacing w:before="120"/>
      <w:ind w:left="1100"/>
    </w:pPr>
    <w:rPr>
      <w:sz w:val="18"/>
    </w:rPr>
  </w:style>
  <w:style w:type="paragraph" w:customStyle="1" w:styleId="Asamby">
    <w:name w:val="As am by"/>
    <w:basedOn w:val="Normal"/>
    <w:next w:val="Normal"/>
    <w:rsid w:val="009240C0"/>
    <w:pPr>
      <w:spacing w:before="240"/>
      <w:ind w:left="1100"/>
    </w:pPr>
    <w:rPr>
      <w:rFonts w:ascii="Arial" w:hAnsi="Arial"/>
      <w:sz w:val="20"/>
    </w:rPr>
  </w:style>
  <w:style w:type="character" w:customStyle="1" w:styleId="charSymb">
    <w:name w:val="charSymb"/>
    <w:basedOn w:val="DefaultParagraphFont"/>
    <w:rsid w:val="009240C0"/>
    <w:rPr>
      <w:rFonts w:ascii="Arial" w:hAnsi="Arial"/>
      <w:sz w:val="24"/>
      <w:bdr w:val="single" w:sz="4" w:space="0" w:color="auto"/>
    </w:rPr>
  </w:style>
  <w:style w:type="character" w:customStyle="1" w:styleId="charTableNo">
    <w:name w:val="charTableNo"/>
    <w:basedOn w:val="DefaultParagraphFont"/>
    <w:rsid w:val="009240C0"/>
  </w:style>
  <w:style w:type="character" w:customStyle="1" w:styleId="charTableText">
    <w:name w:val="charTableText"/>
    <w:basedOn w:val="DefaultParagraphFont"/>
    <w:rsid w:val="009240C0"/>
  </w:style>
  <w:style w:type="paragraph" w:customStyle="1" w:styleId="Dict-HeadingSymb">
    <w:name w:val="Dict-Heading Symb"/>
    <w:basedOn w:val="Dict-Heading"/>
    <w:rsid w:val="009240C0"/>
    <w:pPr>
      <w:tabs>
        <w:tab w:val="left" w:pos="0"/>
      </w:tabs>
      <w:ind w:left="2480" w:hanging="2960"/>
    </w:pPr>
  </w:style>
  <w:style w:type="paragraph" w:customStyle="1" w:styleId="EarlierRepubEntries">
    <w:name w:val="EarlierRepubEntries"/>
    <w:basedOn w:val="Normal"/>
    <w:rsid w:val="009240C0"/>
    <w:pPr>
      <w:spacing w:before="60" w:after="60"/>
    </w:pPr>
    <w:rPr>
      <w:rFonts w:ascii="Arial" w:hAnsi="Arial"/>
      <w:sz w:val="18"/>
    </w:rPr>
  </w:style>
  <w:style w:type="paragraph" w:customStyle="1" w:styleId="EarlierRepubHdg">
    <w:name w:val="EarlierRepubHdg"/>
    <w:basedOn w:val="Normal"/>
    <w:rsid w:val="009240C0"/>
    <w:pPr>
      <w:keepNext/>
    </w:pPr>
    <w:rPr>
      <w:rFonts w:ascii="Arial" w:hAnsi="Arial"/>
      <w:b/>
      <w:sz w:val="20"/>
    </w:rPr>
  </w:style>
  <w:style w:type="paragraph" w:customStyle="1" w:styleId="Endnote20">
    <w:name w:val="Endnote2"/>
    <w:basedOn w:val="Normal"/>
    <w:rsid w:val="009240C0"/>
    <w:pPr>
      <w:keepNext/>
      <w:tabs>
        <w:tab w:val="left" w:pos="1100"/>
      </w:tabs>
      <w:spacing w:before="360"/>
    </w:pPr>
    <w:rPr>
      <w:rFonts w:ascii="Arial" w:hAnsi="Arial"/>
      <w:b/>
    </w:rPr>
  </w:style>
  <w:style w:type="paragraph" w:customStyle="1" w:styleId="Endnote3">
    <w:name w:val="Endnote3"/>
    <w:basedOn w:val="Normal"/>
    <w:rsid w:val="009240C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240C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240C0"/>
    <w:pPr>
      <w:spacing w:before="60"/>
      <w:ind w:left="1100"/>
      <w:jc w:val="both"/>
    </w:pPr>
    <w:rPr>
      <w:sz w:val="20"/>
    </w:rPr>
  </w:style>
  <w:style w:type="paragraph" w:customStyle="1" w:styleId="EndNoteParas">
    <w:name w:val="EndNoteParas"/>
    <w:basedOn w:val="EndNoteTextEPS"/>
    <w:rsid w:val="009240C0"/>
    <w:pPr>
      <w:tabs>
        <w:tab w:val="right" w:pos="1432"/>
      </w:tabs>
      <w:ind w:left="1840" w:hanging="1840"/>
    </w:pPr>
  </w:style>
  <w:style w:type="paragraph" w:customStyle="1" w:styleId="EndnotesAbbrev">
    <w:name w:val="EndnotesAbbrev"/>
    <w:basedOn w:val="Normal"/>
    <w:rsid w:val="009240C0"/>
    <w:pPr>
      <w:spacing w:before="20"/>
    </w:pPr>
    <w:rPr>
      <w:rFonts w:ascii="Arial" w:hAnsi="Arial"/>
      <w:color w:val="000000"/>
      <w:sz w:val="16"/>
    </w:rPr>
  </w:style>
  <w:style w:type="paragraph" w:customStyle="1" w:styleId="EPSCoverTop">
    <w:name w:val="EPSCoverTop"/>
    <w:basedOn w:val="Normal"/>
    <w:rsid w:val="009240C0"/>
    <w:pPr>
      <w:jc w:val="right"/>
    </w:pPr>
    <w:rPr>
      <w:rFonts w:ascii="Arial" w:hAnsi="Arial"/>
      <w:sz w:val="20"/>
    </w:rPr>
  </w:style>
  <w:style w:type="paragraph" w:customStyle="1" w:styleId="LegHistNote">
    <w:name w:val="LegHistNote"/>
    <w:basedOn w:val="Actdetails"/>
    <w:rsid w:val="009240C0"/>
    <w:pPr>
      <w:spacing w:before="60"/>
      <w:ind w:left="2700" w:right="-60" w:hanging="1300"/>
    </w:pPr>
    <w:rPr>
      <w:sz w:val="18"/>
    </w:rPr>
  </w:style>
  <w:style w:type="paragraph" w:customStyle="1" w:styleId="LongTitleSymb">
    <w:name w:val="LongTitleSymb"/>
    <w:basedOn w:val="LongTitle"/>
    <w:rsid w:val="009240C0"/>
    <w:pPr>
      <w:ind w:hanging="480"/>
    </w:pPr>
  </w:style>
  <w:style w:type="paragraph" w:styleId="MacroText">
    <w:name w:val="macro"/>
    <w:link w:val="MacroTextChar"/>
    <w:semiHidden/>
    <w:rsid w:val="009240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240C0"/>
    <w:rPr>
      <w:rFonts w:ascii="Courier New" w:hAnsi="Courier New" w:cs="Courier New"/>
      <w:lang w:eastAsia="en-US"/>
    </w:rPr>
  </w:style>
  <w:style w:type="paragraph" w:customStyle="1" w:styleId="NewAct">
    <w:name w:val="New Act"/>
    <w:basedOn w:val="Normal"/>
    <w:next w:val="Actdetails"/>
    <w:rsid w:val="009240C0"/>
    <w:pPr>
      <w:keepNext/>
      <w:spacing w:before="180"/>
      <w:ind w:left="1100"/>
    </w:pPr>
    <w:rPr>
      <w:rFonts w:ascii="Arial" w:hAnsi="Arial"/>
      <w:b/>
      <w:sz w:val="20"/>
    </w:rPr>
  </w:style>
  <w:style w:type="paragraph" w:customStyle="1" w:styleId="NewReg">
    <w:name w:val="New Reg"/>
    <w:basedOn w:val="NewAct"/>
    <w:next w:val="Actdetails"/>
    <w:rsid w:val="009240C0"/>
  </w:style>
  <w:style w:type="paragraph" w:customStyle="1" w:styleId="RenumProvEntries">
    <w:name w:val="RenumProvEntries"/>
    <w:basedOn w:val="Normal"/>
    <w:rsid w:val="009240C0"/>
    <w:pPr>
      <w:spacing w:before="60"/>
    </w:pPr>
    <w:rPr>
      <w:rFonts w:ascii="Arial" w:hAnsi="Arial"/>
      <w:sz w:val="20"/>
    </w:rPr>
  </w:style>
  <w:style w:type="paragraph" w:customStyle="1" w:styleId="RenumProvHdg">
    <w:name w:val="RenumProvHdg"/>
    <w:basedOn w:val="Normal"/>
    <w:rsid w:val="009240C0"/>
    <w:rPr>
      <w:rFonts w:ascii="Arial" w:hAnsi="Arial"/>
      <w:b/>
      <w:sz w:val="22"/>
    </w:rPr>
  </w:style>
  <w:style w:type="paragraph" w:customStyle="1" w:styleId="RenumProvHeader">
    <w:name w:val="RenumProvHeader"/>
    <w:basedOn w:val="Normal"/>
    <w:rsid w:val="009240C0"/>
    <w:rPr>
      <w:rFonts w:ascii="Arial" w:hAnsi="Arial"/>
      <w:b/>
      <w:sz w:val="22"/>
    </w:rPr>
  </w:style>
  <w:style w:type="paragraph" w:customStyle="1" w:styleId="RenumProvSubsectEntries">
    <w:name w:val="RenumProvSubsectEntries"/>
    <w:basedOn w:val="RenumProvEntries"/>
    <w:rsid w:val="009240C0"/>
    <w:pPr>
      <w:ind w:left="252"/>
    </w:pPr>
  </w:style>
  <w:style w:type="paragraph" w:customStyle="1" w:styleId="RenumTableHdg">
    <w:name w:val="RenumTableHdg"/>
    <w:basedOn w:val="Normal"/>
    <w:rsid w:val="009240C0"/>
    <w:pPr>
      <w:spacing w:before="120"/>
    </w:pPr>
    <w:rPr>
      <w:rFonts w:ascii="Arial" w:hAnsi="Arial"/>
      <w:b/>
      <w:sz w:val="20"/>
    </w:rPr>
  </w:style>
  <w:style w:type="paragraph" w:customStyle="1" w:styleId="SchclauseheadingSymb">
    <w:name w:val="Sch clause heading Symb"/>
    <w:basedOn w:val="Schclauseheading"/>
    <w:rsid w:val="009240C0"/>
    <w:pPr>
      <w:tabs>
        <w:tab w:val="left" w:pos="0"/>
      </w:tabs>
      <w:ind w:left="980" w:hanging="1460"/>
    </w:pPr>
  </w:style>
  <w:style w:type="paragraph" w:customStyle="1" w:styleId="SchSubClause">
    <w:name w:val="Sch SubClause"/>
    <w:basedOn w:val="Schclauseheading"/>
    <w:rsid w:val="009240C0"/>
    <w:rPr>
      <w:b w:val="0"/>
    </w:rPr>
  </w:style>
  <w:style w:type="paragraph" w:customStyle="1" w:styleId="Sched-FormSymb">
    <w:name w:val="Sched-Form Symb"/>
    <w:basedOn w:val="Sched-Form"/>
    <w:rsid w:val="009240C0"/>
    <w:pPr>
      <w:tabs>
        <w:tab w:val="left" w:pos="0"/>
      </w:tabs>
      <w:ind w:left="2480" w:hanging="2960"/>
    </w:pPr>
  </w:style>
  <w:style w:type="paragraph" w:customStyle="1" w:styleId="Sched-headingSymb">
    <w:name w:val="Sched-heading Symb"/>
    <w:basedOn w:val="Sched-heading"/>
    <w:rsid w:val="009240C0"/>
    <w:pPr>
      <w:tabs>
        <w:tab w:val="left" w:pos="0"/>
      </w:tabs>
      <w:ind w:left="2480" w:hanging="2960"/>
    </w:pPr>
  </w:style>
  <w:style w:type="paragraph" w:customStyle="1" w:styleId="Sched-PartSymb">
    <w:name w:val="Sched-Part Symb"/>
    <w:basedOn w:val="Sched-Part"/>
    <w:rsid w:val="009240C0"/>
    <w:pPr>
      <w:tabs>
        <w:tab w:val="left" w:pos="0"/>
      </w:tabs>
      <w:ind w:left="2480" w:hanging="2960"/>
    </w:pPr>
  </w:style>
  <w:style w:type="paragraph" w:styleId="Subtitle">
    <w:name w:val="Subtitle"/>
    <w:basedOn w:val="Normal"/>
    <w:link w:val="SubtitleChar"/>
    <w:qFormat/>
    <w:rsid w:val="009240C0"/>
    <w:pPr>
      <w:spacing w:after="60"/>
      <w:jc w:val="center"/>
      <w:outlineLvl w:val="1"/>
    </w:pPr>
    <w:rPr>
      <w:rFonts w:ascii="Arial" w:hAnsi="Arial"/>
    </w:rPr>
  </w:style>
  <w:style w:type="character" w:customStyle="1" w:styleId="SubtitleChar">
    <w:name w:val="Subtitle Char"/>
    <w:basedOn w:val="DefaultParagraphFont"/>
    <w:link w:val="Subtitle"/>
    <w:rsid w:val="009240C0"/>
    <w:rPr>
      <w:rFonts w:ascii="Arial" w:hAnsi="Arial"/>
      <w:sz w:val="24"/>
      <w:lang w:eastAsia="en-US"/>
    </w:rPr>
  </w:style>
  <w:style w:type="paragraph" w:customStyle="1" w:styleId="TLegEntries">
    <w:name w:val="TLegEntries"/>
    <w:basedOn w:val="Normal"/>
    <w:rsid w:val="009240C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240C0"/>
    <w:pPr>
      <w:ind w:firstLine="0"/>
    </w:pPr>
    <w:rPr>
      <w:b/>
    </w:rPr>
  </w:style>
  <w:style w:type="paragraph" w:customStyle="1" w:styleId="EndNoteTextPub">
    <w:name w:val="EndNoteTextPub"/>
    <w:basedOn w:val="Normal"/>
    <w:rsid w:val="009240C0"/>
    <w:pPr>
      <w:spacing w:before="60"/>
      <w:ind w:left="1100"/>
      <w:jc w:val="both"/>
    </w:pPr>
    <w:rPr>
      <w:sz w:val="20"/>
    </w:rPr>
  </w:style>
  <w:style w:type="paragraph" w:customStyle="1" w:styleId="TOC10">
    <w:name w:val="TOC 10"/>
    <w:basedOn w:val="TOC5"/>
    <w:rsid w:val="009240C0"/>
    <w:rPr>
      <w:szCs w:val="24"/>
    </w:rPr>
  </w:style>
  <w:style w:type="character" w:customStyle="1" w:styleId="charNotBold">
    <w:name w:val="charNotBold"/>
    <w:basedOn w:val="DefaultParagraphFont"/>
    <w:rsid w:val="009240C0"/>
    <w:rPr>
      <w:rFonts w:ascii="Arial" w:hAnsi="Arial"/>
      <w:sz w:val="20"/>
    </w:rPr>
  </w:style>
  <w:style w:type="paragraph" w:customStyle="1" w:styleId="ShadedSchClauseSymb">
    <w:name w:val="Shaded Sch Clause Symb"/>
    <w:basedOn w:val="ShadedSchClause"/>
    <w:rsid w:val="009240C0"/>
    <w:pPr>
      <w:tabs>
        <w:tab w:val="left" w:pos="0"/>
      </w:tabs>
      <w:ind w:left="975" w:hanging="1457"/>
    </w:pPr>
  </w:style>
  <w:style w:type="paragraph" w:customStyle="1" w:styleId="CoverTextBullet">
    <w:name w:val="CoverTextBullet"/>
    <w:basedOn w:val="CoverText"/>
    <w:qFormat/>
    <w:rsid w:val="009240C0"/>
    <w:pPr>
      <w:numPr>
        <w:numId w:val="33"/>
      </w:numPr>
    </w:pPr>
    <w:rPr>
      <w:color w:val="000000"/>
    </w:rPr>
  </w:style>
  <w:style w:type="character" w:customStyle="1" w:styleId="Heading3Char">
    <w:name w:val="Heading 3 Char"/>
    <w:aliases w:val="h3 Char,sec Char"/>
    <w:basedOn w:val="DefaultParagraphFont"/>
    <w:link w:val="Heading3"/>
    <w:rsid w:val="009240C0"/>
    <w:rPr>
      <w:b/>
      <w:sz w:val="24"/>
      <w:lang w:eastAsia="en-US"/>
    </w:rPr>
  </w:style>
  <w:style w:type="paragraph" w:customStyle="1" w:styleId="Sched-Form-18Space">
    <w:name w:val="Sched-Form-18Space"/>
    <w:basedOn w:val="Normal"/>
    <w:rsid w:val="009240C0"/>
    <w:pPr>
      <w:spacing w:before="360" w:after="60"/>
    </w:pPr>
    <w:rPr>
      <w:sz w:val="22"/>
    </w:rPr>
  </w:style>
  <w:style w:type="paragraph" w:customStyle="1" w:styleId="FormRule">
    <w:name w:val="FormRule"/>
    <w:basedOn w:val="Normal"/>
    <w:rsid w:val="009240C0"/>
    <w:pPr>
      <w:pBdr>
        <w:top w:val="single" w:sz="4" w:space="1" w:color="auto"/>
      </w:pBdr>
      <w:spacing w:before="160" w:after="40"/>
      <w:ind w:left="3220" w:right="3260"/>
    </w:pPr>
    <w:rPr>
      <w:sz w:val="8"/>
    </w:rPr>
  </w:style>
  <w:style w:type="paragraph" w:customStyle="1" w:styleId="OldAmdtsEntries">
    <w:name w:val="OldAmdtsEntries"/>
    <w:basedOn w:val="BillBasicHeading"/>
    <w:rsid w:val="009240C0"/>
    <w:pPr>
      <w:tabs>
        <w:tab w:val="clear" w:pos="2600"/>
        <w:tab w:val="left" w:leader="dot" w:pos="2700"/>
      </w:tabs>
      <w:ind w:left="2700" w:hanging="2000"/>
    </w:pPr>
    <w:rPr>
      <w:sz w:val="18"/>
    </w:rPr>
  </w:style>
  <w:style w:type="paragraph" w:customStyle="1" w:styleId="OldAmdt2ndLine">
    <w:name w:val="OldAmdt2ndLine"/>
    <w:basedOn w:val="OldAmdtsEntries"/>
    <w:rsid w:val="009240C0"/>
    <w:pPr>
      <w:tabs>
        <w:tab w:val="left" w:pos="2700"/>
      </w:tabs>
      <w:spacing w:before="0"/>
    </w:pPr>
  </w:style>
  <w:style w:type="paragraph" w:customStyle="1" w:styleId="parainpara">
    <w:name w:val="para in para"/>
    <w:rsid w:val="009240C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240C0"/>
    <w:pPr>
      <w:spacing w:after="60"/>
      <w:ind w:left="2800"/>
    </w:pPr>
    <w:rPr>
      <w:rFonts w:ascii="ACTCrest" w:hAnsi="ACTCrest"/>
      <w:sz w:val="216"/>
    </w:rPr>
  </w:style>
  <w:style w:type="paragraph" w:customStyle="1" w:styleId="Actbullet">
    <w:name w:val="Act bullet"/>
    <w:basedOn w:val="Normal"/>
    <w:uiPriority w:val="99"/>
    <w:rsid w:val="009240C0"/>
    <w:pPr>
      <w:numPr>
        <w:numId w:val="44"/>
      </w:numPr>
      <w:tabs>
        <w:tab w:val="left" w:pos="900"/>
      </w:tabs>
      <w:spacing w:before="20"/>
      <w:ind w:right="-60"/>
    </w:pPr>
    <w:rPr>
      <w:rFonts w:ascii="Arial" w:hAnsi="Arial"/>
      <w:sz w:val="18"/>
    </w:rPr>
  </w:style>
  <w:style w:type="paragraph" w:customStyle="1" w:styleId="AuthorisedBlock">
    <w:name w:val="AuthorisedBlock"/>
    <w:basedOn w:val="Normal"/>
    <w:rsid w:val="009240C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240C0"/>
    <w:rPr>
      <w:b w:val="0"/>
      <w:sz w:val="32"/>
    </w:rPr>
  </w:style>
  <w:style w:type="paragraph" w:customStyle="1" w:styleId="MH1Chapter">
    <w:name w:val="M H1 Chapter"/>
    <w:basedOn w:val="AH1Chapter"/>
    <w:rsid w:val="009240C0"/>
    <w:pPr>
      <w:tabs>
        <w:tab w:val="clear" w:pos="2600"/>
        <w:tab w:val="left" w:pos="2720"/>
      </w:tabs>
      <w:ind w:left="4000" w:hanging="3300"/>
    </w:pPr>
  </w:style>
  <w:style w:type="paragraph" w:customStyle="1" w:styleId="ModH1Chapter">
    <w:name w:val="Mod H1 Chapter"/>
    <w:basedOn w:val="IH1ChapSymb"/>
    <w:rsid w:val="009240C0"/>
    <w:pPr>
      <w:tabs>
        <w:tab w:val="clear" w:pos="2600"/>
        <w:tab w:val="left" w:pos="3300"/>
      </w:tabs>
      <w:ind w:left="3300"/>
    </w:pPr>
  </w:style>
  <w:style w:type="paragraph" w:customStyle="1" w:styleId="ModH2Part">
    <w:name w:val="Mod H2 Part"/>
    <w:basedOn w:val="IH2PartSymb"/>
    <w:rsid w:val="009240C0"/>
    <w:pPr>
      <w:tabs>
        <w:tab w:val="clear" w:pos="2600"/>
        <w:tab w:val="left" w:pos="3300"/>
      </w:tabs>
      <w:ind w:left="3300"/>
    </w:pPr>
  </w:style>
  <w:style w:type="paragraph" w:customStyle="1" w:styleId="ModH3Div">
    <w:name w:val="Mod H3 Div"/>
    <w:basedOn w:val="IH3DivSymb"/>
    <w:rsid w:val="009240C0"/>
    <w:pPr>
      <w:tabs>
        <w:tab w:val="clear" w:pos="2600"/>
        <w:tab w:val="left" w:pos="3300"/>
      </w:tabs>
      <w:ind w:left="3300"/>
    </w:pPr>
  </w:style>
  <w:style w:type="paragraph" w:customStyle="1" w:styleId="ModH4SubDiv">
    <w:name w:val="Mod H4 SubDiv"/>
    <w:basedOn w:val="IH4SubDivSymb"/>
    <w:rsid w:val="009240C0"/>
    <w:pPr>
      <w:tabs>
        <w:tab w:val="clear" w:pos="2600"/>
        <w:tab w:val="left" w:pos="3300"/>
      </w:tabs>
      <w:ind w:left="3300"/>
    </w:pPr>
  </w:style>
  <w:style w:type="paragraph" w:customStyle="1" w:styleId="ModH5Sec">
    <w:name w:val="Mod H5 Sec"/>
    <w:basedOn w:val="IH5SecSymb"/>
    <w:rsid w:val="009240C0"/>
    <w:pPr>
      <w:tabs>
        <w:tab w:val="clear" w:pos="1100"/>
        <w:tab w:val="left" w:pos="1800"/>
      </w:tabs>
      <w:ind w:left="2200"/>
    </w:pPr>
  </w:style>
  <w:style w:type="paragraph" w:customStyle="1" w:styleId="Modmain">
    <w:name w:val="Mod main"/>
    <w:basedOn w:val="Amain"/>
    <w:rsid w:val="009240C0"/>
    <w:pPr>
      <w:tabs>
        <w:tab w:val="clear" w:pos="900"/>
        <w:tab w:val="clear" w:pos="1100"/>
        <w:tab w:val="right" w:pos="1600"/>
        <w:tab w:val="left" w:pos="1800"/>
      </w:tabs>
      <w:ind w:left="2200"/>
    </w:pPr>
  </w:style>
  <w:style w:type="paragraph" w:customStyle="1" w:styleId="Modpara">
    <w:name w:val="Mod para"/>
    <w:basedOn w:val="BillBasic"/>
    <w:rsid w:val="009240C0"/>
    <w:pPr>
      <w:tabs>
        <w:tab w:val="right" w:pos="2100"/>
        <w:tab w:val="left" w:pos="2300"/>
      </w:tabs>
      <w:ind w:left="2700" w:hanging="1600"/>
      <w:outlineLvl w:val="6"/>
    </w:pPr>
  </w:style>
  <w:style w:type="paragraph" w:customStyle="1" w:styleId="Modsubpara">
    <w:name w:val="Mod subpara"/>
    <w:basedOn w:val="Asubpara"/>
    <w:rsid w:val="009240C0"/>
    <w:pPr>
      <w:tabs>
        <w:tab w:val="clear" w:pos="1900"/>
        <w:tab w:val="clear" w:pos="2100"/>
        <w:tab w:val="right" w:pos="2640"/>
        <w:tab w:val="left" w:pos="2840"/>
      </w:tabs>
      <w:ind w:left="3240" w:hanging="2140"/>
    </w:pPr>
  </w:style>
  <w:style w:type="paragraph" w:customStyle="1" w:styleId="Modsubsubpara">
    <w:name w:val="Mod subsubpara"/>
    <w:basedOn w:val="AsubsubparaSymb"/>
    <w:rsid w:val="009240C0"/>
    <w:pPr>
      <w:tabs>
        <w:tab w:val="clear" w:pos="2400"/>
        <w:tab w:val="clear" w:pos="2600"/>
        <w:tab w:val="right" w:pos="3160"/>
        <w:tab w:val="left" w:pos="3360"/>
      </w:tabs>
      <w:ind w:left="3760" w:hanging="2660"/>
    </w:pPr>
  </w:style>
  <w:style w:type="paragraph" w:customStyle="1" w:styleId="Modmainreturn">
    <w:name w:val="Mod main return"/>
    <w:basedOn w:val="AmainreturnSymb"/>
    <w:rsid w:val="009240C0"/>
    <w:pPr>
      <w:ind w:left="1800"/>
    </w:pPr>
  </w:style>
  <w:style w:type="paragraph" w:customStyle="1" w:styleId="Modparareturn">
    <w:name w:val="Mod para return"/>
    <w:basedOn w:val="AparareturnSymb"/>
    <w:rsid w:val="009240C0"/>
    <w:pPr>
      <w:ind w:left="2300"/>
    </w:pPr>
  </w:style>
  <w:style w:type="paragraph" w:customStyle="1" w:styleId="Modsubparareturn">
    <w:name w:val="Mod subpara return"/>
    <w:basedOn w:val="AsubparareturnSymb"/>
    <w:rsid w:val="009240C0"/>
    <w:pPr>
      <w:ind w:left="3040"/>
    </w:pPr>
  </w:style>
  <w:style w:type="paragraph" w:customStyle="1" w:styleId="Modref">
    <w:name w:val="Mod ref"/>
    <w:basedOn w:val="refSymb"/>
    <w:rsid w:val="009240C0"/>
    <w:pPr>
      <w:ind w:left="1100"/>
    </w:pPr>
  </w:style>
  <w:style w:type="paragraph" w:customStyle="1" w:styleId="ModaNote">
    <w:name w:val="Mod aNote"/>
    <w:basedOn w:val="aNoteSymb"/>
    <w:rsid w:val="009240C0"/>
    <w:pPr>
      <w:tabs>
        <w:tab w:val="left" w:pos="2600"/>
      </w:tabs>
      <w:ind w:left="2600"/>
    </w:pPr>
  </w:style>
  <w:style w:type="paragraph" w:customStyle="1" w:styleId="ModNote">
    <w:name w:val="Mod Note"/>
    <w:basedOn w:val="aNoteSymb"/>
    <w:rsid w:val="009240C0"/>
    <w:pPr>
      <w:tabs>
        <w:tab w:val="left" w:pos="2600"/>
      </w:tabs>
      <w:ind w:left="2600"/>
    </w:pPr>
  </w:style>
  <w:style w:type="paragraph" w:customStyle="1" w:styleId="ApprFormHd">
    <w:name w:val="ApprFormHd"/>
    <w:basedOn w:val="Sched-heading"/>
    <w:rsid w:val="009240C0"/>
    <w:pPr>
      <w:ind w:left="0" w:firstLine="0"/>
    </w:pPr>
  </w:style>
  <w:style w:type="paragraph" w:customStyle="1" w:styleId="AmdtEntries">
    <w:name w:val="AmdtEntries"/>
    <w:basedOn w:val="BillBasicHeading"/>
    <w:rsid w:val="009240C0"/>
    <w:pPr>
      <w:keepNext w:val="0"/>
      <w:tabs>
        <w:tab w:val="clear" w:pos="2600"/>
      </w:tabs>
      <w:spacing w:before="0"/>
      <w:ind w:left="3200" w:hanging="2100"/>
    </w:pPr>
    <w:rPr>
      <w:sz w:val="18"/>
    </w:rPr>
  </w:style>
  <w:style w:type="paragraph" w:customStyle="1" w:styleId="AmdtEntriesDefL2">
    <w:name w:val="AmdtEntriesDefL2"/>
    <w:basedOn w:val="AmdtEntries"/>
    <w:rsid w:val="009240C0"/>
    <w:pPr>
      <w:tabs>
        <w:tab w:val="left" w:pos="3000"/>
      </w:tabs>
      <w:ind w:left="3600" w:hanging="2500"/>
    </w:pPr>
  </w:style>
  <w:style w:type="paragraph" w:customStyle="1" w:styleId="Actdetailsnote">
    <w:name w:val="Act details note"/>
    <w:basedOn w:val="Actdetails"/>
    <w:uiPriority w:val="99"/>
    <w:rsid w:val="009240C0"/>
    <w:pPr>
      <w:ind w:left="1620" w:right="-60" w:hanging="720"/>
    </w:pPr>
    <w:rPr>
      <w:sz w:val="18"/>
    </w:rPr>
  </w:style>
  <w:style w:type="paragraph" w:customStyle="1" w:styleId="DetailsNo">
    <w:name w:val="Details No"/>
    <w:basedOn w:val="Actdetails"/>
    <w:uiPriority w:val="99"/>
    <w:rsid w:val="009240C0"/>
    <w:pPr>
      <w:ind w:left="0"/>
    </w:pPr>
    <w:rPr>
      <w:sz w:val="18"/>
    </w:rPr>
  </w:style>
  <w:style w:type="paragraph" w:customStyle="1" w:styleId="AssectheadingSymb">
    <w:name w:val="A ssect heading Symb"/>
    <w:basedOn w:val="Amain"/>
    <w:rsid w:val="009240C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240C0"/>
    <w:pPr>
      <w:tabs>
        <w:tab w:val="left" w:pos="0"/>
        <w:tab w:val="right" w:pos="2400"/>
        <w:tab w:val="left" w:pos="2600"/>
      </w:tabs>
      <w:ind w:left="2602" w:hanging="3084"/>
      <w:outlineLvl w:val="8"/>
    </w:pPr>
  </w:style>
  <w:style w:type="paragraph" w:customStyle="1" w:styleId="AmainreturnSymb">
    <w:name w:val="A main return Symb"/>
    <w:basedOn w:val="BillBasic"/>
    <w:rsid w:val="009240C0"/>
    <w:pPr>
      <w:tabs>
        <w:tab w:val="left" w:pos="1582"/>
      </w:tabs>
      <w:ind w:left="1100" w:hanging="1582"/>
    </w:pPr>
  </w:style>
  <w:style w:type="paragraph" w:customStyle="1" w:styleId="AparareturnSymb">
    <w:name w:val="A para return Symb"/>
    <w:basedOn w:val="BillBasic"/>
    <w:rsid w:val="009240C0"/>
    <w:pPr>
      <w:tabs>
        <w:tab w:val="left" w:pos="2081"/>
      </w:tabs>
      <w:ind w:left="1599" w:hanging="2081"/>
    </w:pPr>
  </w:style>
  <w:style w:type="paragraph" w:customStyle="1" w:styleId="AsubparareturnSymb">
    <w:name w:val="A subpara return Symb"/>
    <w:basedOn w:val="BillBasic"/>
    <w:rsid w:val="009240C0"/>
    <w:pPr>
      <w:tabs>
        <w:tab w:val="left" w:pos="2580"/>
      </w:tabs>
      <w:ind w:left="2098" w:hanging="2580"/>
    </w:pPr>
  </w:style>
  <w:style w:type="paragraph" w:customStyle="1" w:styleId="aDefSymb">
    <w:name w:val="aDef Symb"/>
    <w:basedOn w:val="BillBasic"/>
    <w:rsid w:val="009240C0"/>
    <w:pPr>
      <w:tabs>
        <w:tab w:val="left" w:pos="1582"/>
      </w:tabs>
      <w:ind w:left="1100" w:hanging="1582"/>
    </w:pPr>
  </w:style>
  <w:style w:type="paragraph" w:customStyle="1" w:styleId="aDefparaSymb">
    <w:name w:val="aDef para Symb"/>
    <w:basedOn w:val="Apara"/>
    <w:rsid w:val="009240C0"/>
    <w:pPr>
      <w:tabs>
        <w:tab w:val="clear" w:pos="1600"/>
        <w:tab w:val="left" w:pos="0"/>
        <w:tab w:val="left" w:pos="1599"/>
      </w:tabs>
      <w:ind w:left="1599" w:hanging="2081"/>
    </w:pPr>
  </w:style>
  <w:style w:type="paragraph" w:customStyle="1" w:styleId="aDefsubparaSymb">
    <w:name w:val="aDef subpara Symb"/>
    <w:basedOn w:val="Asubpara"/>
    <w:rsid w:val="009240C0"/>
    <w:pPr>
      <w:tabs>
        <w:tab w:val="left" w:pos="0"/>
      </w:tabs>
      <w:ind w:left="2098" w:hanging="2580"/>
    </w:pPr>
  </w:style>
  <w:style w:type="paragraph" w:customStyle="1" w:styleId="SchAmainSymb">
    <w:name w:val="Sch A main Symb"/>
    <w:basedOn w:val="Amain"/>
    <w:rsid w:val="009240C0"/>
    <w:pPr>
      <w:tabs>
        <w:tab w:val="left" w:pos="0"/>
      </w:tabs>
      <w:ind w:hanging="1580"/>
    </w:pPr>
  </w:style>
  <w:style w:type="paragraph" w:customStyle="1" w:styleId="SchAparaSymb">
    <w:name w:val="Sch A para Symb"/>
    <w:basedOn w:val="Apara"/>
    <w:rsid w:val="009240C0"/>
    <w:pPr>
      <w:tabs>
        <w:tab w:val="left" w:pos="0"/>
      </w:tabs>
      <w:ind w:hanging="2080"/>
    </w:pPr>
  </w:style>
  <w:style w:type="paragraph" w:customStyle="1" w:styleId="SchAsubparaSymb">
    <w:name w:val="Sch A subpara Symb"/>
    <w:basedOn w:val="Asubpara"/>
    <w:rsid w:val="009240C0"/>
    <w:pPr>
      <w:tabs>
        <w:tab w:val="left" w:pos="0"/>
      </w:tabs>
      <w:ind w:hanging="2580"/>
    </w:pPr>
  </w:style>
  <w:style w:type="paragraph" w:customStyle="1" w:styleId="SchAsubsubparaSymb">
    <w:name w:val="Sch A subsubpara Symb"/>
    <w:basedOn w:val="AsubsubparaSymb"/>
    <w:rsid w:val="009240C0"/>
  </w:style>
  <w:style w:type="paragraph" w:customStyle="1" w:styleId="refSymb">
    <w:name w:val="ref Symb"/>
    <w:basedOn w:val="BillBasic"/>
    <w:next w:val="Normal"/>
    <w:rsid w:val="009240C0"/>
    <w:pPr>
      <w:tabs>
        <w:tab w:val="left" w:pos="-480"/>
      </w:tabs>
      <w:spacing w:before="60"/>
      <w:ind w:hanging="480"/>
    </w:pPr>
    <w:rPr>
      <w:sz w:val="18"/>
    </w:rPr>
  </w:style>
  <w:style w:type="paragraph" w:customStyle="1" w:styleId="IshadedH5SecSymb">
    <w:name w:val="I shaded H5 Sec Symb"/>
    <w:basedOn w:val="AH5Sec"/>
    <w:rsid w:val="009240C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240C0"/>
    <w:pPr>
      <w:tabs>
        <w:tab w:val="clear" w:pos="-1580"/>
      </w:tabs>
      <w:ind w:left="975" w:hanging="1457"/>
    </w:pPr>
  </w:style>
  <w:style w:type="paragraph" w:customStyle="1" w:styleId="IH1ChapSymb">
    <w:name w:val="I H1 Chap Symb"/>
    <w:basedOn w:val="BillBasicHeading"/>
    <w:next w:val="Normal"/>
    <w:rsid w:val="009240C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240C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240C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240C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240C0"/>
    <w:pPr>
      <w:tabs>
        <w:tab w:val="clear" w:pos="2600"/>
        <w:tab w:val="left" w:pos="-1580"/>
        <w:tab w:val="left" w:pos="0"/>
        <w:tab w:val="left" w:pos="1100"/>
      </w:tabs>
      <w:spacing w:before="240"/>
      <w:ind w:left="1100" w:hanging="1580"/>
    </w:pPr>
  </w:style>
  <w:style w:type="paragraph" w:customStyle="1" w:styleId="IMainSymb">
    <w:name w:val="I Main Symb"/>
    <w:basedOn w:val="Amain"/>
    <w:rsid w:val="009240C0"/>
    <w:pPr>
      <w:tabs>
        <w:tab w:val="left" w:pos="0"/>
      </w:tabs>
      <w:ind w:hanging="1580"/>
    </w:pPr>
  </w:style>
  <w:style w:type="paragraph" w:customStyle="1" w:styleId="IparaSymb">
    <w:name w:val="I para Symb"/>
    <w:basedOn w:val="Apara"/>
    <w:rsid w:val="009240C0"/>
    <w:pPr>
      <w:tabs>
        <w:tab w:val="left" w:pos="0"/>
      </w:tabs>
      <w:ind w:hanging="2080"/>
      <w:outlineLvl w:val="9"/>
    </w:pPr>
  </w:style>
  <w:style w:type="paragraph" w:customStyle="1" w:styleId="IsubparaSymb">
    <w:name w:val="I subpara Symb"/>
    <w:basedOn w:val="Asubpara"/>
    <w:rsid w:val="009240C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240C0"/>
    <w:pPr>
      <w:tabs>
        <w:tab w:val="clear" w:pos="2400"/>
        <w:tab w:val="clear" w:pos="2600"/>
        <w:tab w:val="right" w:pos="2460"/>
        <w:tab w:val="left" w:pos="2660"/>
      </w:tabs>
      <w:ind w:left="2660" w:hanging="3140"/>
    </w:pPr>
  </w:style>
  <w:style w:type="paragraph" w:customStyle="1" w:styleId="IdefparaSymb">
    <w:name w:val="I def para Symb"/>
    <w:basedOn w:val="IparaSymb"/>
    <w:rsid w:val="009240C0"/>
    <w:pPr>
      <w:ind w:left="1599" w:hanging="2081"/>
    </w:pPr>
  </w:style>
  <w:style w:type="paragraph" w:customStyle="1" w:styleId="IdefsubparaSymb">
    <w:name w:val="I def subpara Symb"/>
    <w:basedOn w:val="IsubparaSymb"/>
    <w:rsid w:val="009240C0"/>
    <w:pPr>
      <w:ind w:left="2138"/>
    </w:pPr>
  </w:style>
  <w:style w:type="paragraph" w:customStyle="1" w:styleId="ISched-headingSymb">
    <w:name w:val="I Sched-heading Symb"/>
    <w:basedOn w:val="BillBasicHeading"/>
    <w:next w:val="Normal"/>
    <w:rsid w:val="009240C0"/>
    <w:pPr>
      <w:tabs>
        <w:tab w:val="left" w:pos="-3080"/>
        <w:tab w:val="left" w:pos="0"/>
      </w:tabs>
      <w:spacing w:before="320"/>
      <w:ind w:left="2600" w:hanging="3080"/>
    </w:pPr>
    <w:rPr>
      <w:sz w:val="34"/>
    </w:rPr>
  </w:style>
  <w:style w:type="paragraph" w:customStyle="1" w:styleId="ISched-PartSymb">
    <w:name w:val="I Sched-Part Symb"/>
    <w:basedOn w:val="BillBasicHeading"/>
    <w:rsid w:val="009240C0"/>
    <w:pPr>
      <w:tabs>
        <w:tab w:val="left" w:pos="-3080"/>
        <w:tab w:val="left" w:pos="0"/>
      </w:tabs>
      <w:spacing w:before="380"/>
      <w:ind w:left="2600" w:hanging="3080"/>
    </w:pPr>
    <w:rPr>
      <w:sz w:val="32"/>
    </w:rPr>
  </w:style>
  <w:style w:type="paragraph" w:customStyle="1" w:styleId="ISched-formSymb">
    <w:name w:val="I Sched-form Symb"/>
    <w:basedOn w:val="BillBasicHeading"/>
    <w:rsid w:val="009240C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240C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240C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240C0"/>
    <w:pPr>
      <w:tabs>
        <w:tab w:val="left" w:pos="1100"/>
      </w:tabs>
      <w:spacing w:before="60"/>
      <w:ind w:left="1500" w:hanging="1986"/>
    </w:pPr>
  </w:style>
  <w:style w:type="paragraph" w:customStyle="1" w:styleId="aExamHdgssSymb">
    <w:name w:val="aExamHdgss Symb"/>
    <w:basedOn w:val="BillBasicHeading"/>
    <w:next w:val="Normal"/>
    <w:rsid w:val="009240C0"/>
    <w:pPr>
      <w:tabs>
        <w:tab w:val="clear" w:pos="2600"/>
        <w:tab w:val="left" w:pos="1582"/>
      </w:tabs>
      <w:ind w:left="1100" w:hanging="1582"/>
    </w:pPr>
    <w:rPr>
      <w:sz w:val="18"/>
    </w:rPr>
  </w:style>
  <w:style w:type="paragraph" w:customStyle="1" w:styleId="aExamssSymb">
    <w:name w:val="aExamss Symb"/>
    <w:basedOn w:val="aNote"/>
    <w:rsid w:val="009240C0"/>
    <w:pPr>
      <w:tabs>
        <w:tab w:val="left" w:pos="1582"/>
      </w:tabs>
      <w:spacing w:before="60"/>
      <w:ind w:left="1100" w:hanging="1582"/>
    </w:pPr>
  </w:style>
  <w:style w:type="paragraph" w:customStyle="1" w:styleId="aExamINumssSymb">
    <w:name w:val="aExamINumss Symb"/>
    <w:basedOn w:val="aExamssSymb"/>
    <w:rsid w:val="009240C0"/>
    <w:pPr>
      <w:tabs>
        <w:tab w:val="left" w:pos="1100"/>
      </w:tabs>
      <w:ind w:left="1500" w:hanging="1986"/>
    </w:pPr>
  </w:style>
  <w:style w:type="paragraph" w:customStyle="1" w:styleId="aExamNumTextssSymb">
    <w:name w:val="aExamNumTextss Symb"/>
    <w:basedOn w:val="aExamssSymb"/>
    <w:rsid w:val="009240C0"/>
    <w:pPr>
      <w:tabs>
        <w:tab w:val="clear" w:pos="1582"/>
        <w:tab w:val="left" w:pos="1985"/>
      </w:tabs>
      <w:ind w:left="1503" w:hanging="1985"/>
    </w:pPr>
  </w:style>
  <w:style w:type="paragraph" w:customStyle="1" w:styleId="AExamIParaSymb">
    <w:name w:val="AExamIPara Symb"/>
    <w:basedOn w:val="aExam"/>
    <w:rsid w:val="009240C0"/>
    <w:pPr>
      <w:tabs>
        <w:tab w:val="right" w:pos="1718"/>
      </w:tabs>
      <w:ind w:left="1984" w:hanging="2466"/>
    </w:pPr>
  </w:style>
  <w:style w:type="paragraph" w:customStyle="1" w:styleId="aExamBulletssSymb">
    <w:name w:val="aExamBulletss Symb"/>
    <w:basedOn w:val="aExamssSymb"/>
    <w:rsid w:val="009240C0"/>
    <w:pPr>
      <w:tabs>
        <w:tab w:val="left" w:pos="1100"/>
      </w:tabs>
      <w:ind w:left="1500" w:hanging="1986"/>
    </w:pPr>
  </w:style>
  <w:style w:type="paragraph" w:customStyle="1" w:styleId="aNoteSymb">
    <w:name w:val="aNote Symb"/>
    <w:basedOn w:val="BillBasic"/>
    <w:rsid w:val="009240C0"/>
    <w:pPr>
      <w:tabs>
        <w:tab w:val="left" w:pos="1100"/>
        <w:tab w:val="left" w:pos="2381"/>
      </w:tabs>
      <w:ind w:left="1899" w:hanging="2381"/>
    </w:pPr>
    <w:rPr>
      <w:sz w:val="20"/>
    </w:rPr>
  </w:style>
  <w:style w:type="paragraph" w:customStyle="1" w:styleId="aNoteTextssSymb">
    <w:name w:val="aNoteTextss Symb"/>
    <w:basedOn w:val="Normal"/>
    <w:rsid w:val="009240C0"/>
    <w:pPr>
      <w:tabs>
        <w:tab w:val="clear" w:pos="0"/>
        <w:tab w:val="left" w:pos="1418"/>
      </w:tabs>
      <w:spacing w:before="60"/>
      <w:ind w:left="1417" w:hanging="1899"/>
      <w:jc w:val="both"/>
    </w:pPr>
    <w:rPr>
      <w:sz w:val="20"/>
    </w:rPr>
  </w:style>
  <w:style w:type="paragraph" w:customStyle="1" w:styleId="aNoteParaSymb">
    <w:name w:val="aNotePara Symb"/>
    <w:basedOn w:val="aNoteSymb"/>
    <w:rsid w:val="009240C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240C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240C0"/>
    <w:pPr>
      <w:tabs>
        <w:tab w:val="left" w:pos="1616"/>
        <w:tab w:val="left" w:pos="2495"/>
      </w:tabs>
      <w:spacing w:before="60"/>
      <w:ind w:left="2013" w:hanging="2495"/>
    </w:pPr>
  </w:style>
  <w:style w:type="paragraph" w:customStyle="1" w:styleId="aExamHdgparSymb">
    <w:name w:val="aExamHdgpar Symb"/>
    <w:basedOn w:val="aExamHdgssSymb"/>
    <w:next w:val="Normal"/>
    <w:rsid w:val="009240C0"/>
    <w:pPr>
      <w:tabs>
        <w:tab w:val="clear" w:pos="1582"/>
        <w:tab w:val="left" w:pos="1599"/>
      </w:tabs>
      <w:ind w:left="1599" w:hanging="2081"/>
    </w:pPr>
  </w:style>
  <w:style w:type="paragraph" w:customStyle="1" w:styleId="aExamparSymb">
    <w:name w:val="aExampar Symb"/>
    <w:basedOn w:val="aExamssSymb"/>
    <w:rsid w:val="009240C0"/>
    <w:pPr>
      <w:tabs>
        <w:tab w:val="clear" w:pos="1582"/>
        <w:tab w:val="left" w:pos="1599"/>
      </w:tabs>
      <w:ind w:left="1599" w:hanging="2081"/>
    </w:pPr>
  </w:style>
  <w:style w:type="paragraph" w:customStyle="1" w:styleId="aExamINumparSymb">
    <w:name w:val="aExamINumpar Symb"/>
    <w:basedOn w:val="aExamparSymb"/>
    <w:rsid w:val="009240C0"/>
    <w:pPr>
      <w:tabs>
        <w:tab w:val="left" w:pos="2000"/>
      </w:tabs>
      <w:ind w:left="2041" w:hanging="2495"/>
    </w:pPr>
  </w:style>
  <w:style w:type="paragraph" w:customStyle="1" w:styleId="aExamBulletparSymb">
    <w:name w:val="aExamBulletpar Symb"/>
    <w:basedOn w:val="aExamparSymb"/>
    <w:rsid w:val="009240C0"/>
    <w:pPr>
      <w:tabs>
        <w:tab w:val="clear" w:pos="1599"/>
        <w:tab w:val="left" w:pos="1616"/>
        <w:tab w:val="left" w:pos="2495"/>
      </w:tabs>
      <w:ind w:left="2013" w:hanging="2495"/>
    </w:pPr>
  </w:style>
  <w:style w:type="paragraph" w:customStyle="1" w:styleId="aNoteparSymb">
    <w:name w:val="aNotepar Symb"/>
    <w:basedOn w:val="BillBasic"/>
    <w:next w:val="Normal"/>
    <w:rsid w:val="009240C0"/>
    <w:pPr>
      <w:tabs>
        <w:tab w:val="left" w:pos="1599"/>
        <w:tab w:val="left" w:pos="2398"/>
      </w:tabs>
      <w:ind w:left="2410" w:hanging="2892"/>
    </w:pPr>
    <w:rPr>
      <w:sz w:val="20"/>
    </w:rPr>
  </w:style>
  <w:style w:type="paragraph" w:customStyle="1" w:styleId="aNoteTextparSymb">
    <w:name w:val="aNoteTextpar Symb"/>
    <w:basedOn w:val="aNoteparSymb"/>
    <w:rsid w:val="009240C0"/>
    <w:pPr>
      <w:tabs>
        <w:tab w:val="clear" w:pos="1599"/>
        <w:tab w:val="clear" w:pos="2398"/>
        <w:tab w:val="left" w:pos="2880"/>
      </w:tabs>
      <w:spacing w:before="60"/>
      <w:ind w:left="2398" w:hanging="2880"/>
    </w:pPr>
  </w:style>
  <w:style w:type="paragraph" w:customStyle="1" w:styleId="aNoteParaparSymb">
    <w:name w:val="aNoteParapar Symb"/>
    <w:basedOn w:val="aNoteparSymb"/>
    <w:rsid w:val="009240C0"/>
    <w:pPr>
      <w:tabs>
        <w:tab w:val="right" w:pos="2640"/>
      </w:tabs>
      <w:spacing w:before="60"/>
      <w:ind w:left="2920" w:hanging="3402"/>
    </w:pPr>
  </w:style>
  <w:style w:type="paragraph" w:customStyle="1" w:styleId="aNoteBulletparSymb">
    <w:name w:val="aNoteBulletpar Symb"/>
    <w:basedOn w:val="aNoteparSymb"/>
    <w:rsid w:val="009240C0"/>
    <w:pPr>
      <w:tabs>
        <w:tab w:val="clear" w:pos="1599"/>
        <w:tab w:val="left" w:pos="3289"/>
      </w:tabs>
      <w:spacing w:before="60"/>
      <w:ind w:left="2807" w:hanging="3289"/>
    </w:pPr>
  </w:style>
  <w:style w:type="paragraph" w:customStyle="1" w:styleId="AsubparabulletSymb">
    <w:name w:val="A subpara bullet Symb"/>
    <w:basedOn w:val="BillBasic"/>
    <w:rsid w:val="009240C0"/>
    <w:pPr>
      <w:tabs>
        <w:tab w:val="left" w:pos="2138"/>
        <w:tab w:val="left" w:pos="3005"/>
      </w:tabs>
      <w:spacing w:before="60"/>
      <w:ind w:left="2523" w:hanging="3005"/>
    </w:pPr>
  </w:style>
  <w:style w:type="paragraph" w:customStyle="1" w:styleId="aExamHdgsubparSymb">
    <w:name w:val="aExamHdgsubpar Symb"/>
    <w:basedOn w:val="aExamHdgssSymb"/>
    <w:next w:val="Normal"/>
    <w:rsid w:val="009240C0"/>
    <w:pPr>
      <w:tabs>
        <w:tab w:val="clear" w:pos="1582"/>
        <w:tab w:val="left" w:pos="2620"/>
      </w:tabs>
      <w:ind w:left="2138" w:hanging="2620"/>
    </w:pPr>
  </w:style>
  <w:style w:type="paragraph" w:customStyle="1" w:styleId="aExamsubparSymb">
    <w:name w:val="aExamsubpar Symb"/>
    <w:basedOn w:val="aExamssSymb"/>
    <w:rsid w:val="009240C0"/>
    <w:pPr>
      <w:tabs>
        <w:tab w:val="clear" w:pos="1582"/>
        <w:tab w:val="left" w:pos="2620"/>
      </w:tabs>
      <w:ind w:left="2138" w:hanging="2620"/>
    </w:pPr>
  </w:style>
  <w:style w:type="paragraph" w:customStyle="1" w:styleId="aNotesubparSymb">
    <w:name w:val="aNotesubpar Symb"/>
    <w:basedOn w:val="BillBasic"/>
    <w:next w:val="Normal"/>
    <w:rsid w:val="009240C0"/>
    <w:pPr>
      <w:tabs>
        <w:tab w:val="left" w:pos="2138"/>
        <w:tab w:val="left" w:pos="2937"/>
      </w:tabs>
      <w:ind w:left="2455" w:hanging="2937"/>
    </w:pPr>
    <w:rPr>
      <w:sz w:val="20"/>
    </w:rPr>
  </w:style>
  <w:style w:type="paragraph" w:customStyle="1" w:styleId="aNoteTextsubparSymb">
    <w:name w:val="aNoteTextsubpar Symb"/>
    <w:basedOn w:val="aNotesubparSymb"/>
    <w:rsid w:val="009240C0"/>
    <w:pPr>
      <w:tabs>
        <w:tab w:val="clear" w:pos="2138"/>
        <w:tab w:val="clear" w:pos="2937"/>
        <w:tab w:val="left" w:pos="2943"/>
      </w:tabs>
      <w:spacing w:before="60"/>
      <w:ind w:left="2943" w:hanging="3425"/>
    </w:pPr>
  </w:style>
  <w:style w:type="paragraph" w:customStyle="1" w:styleId="PenaltySymb">
    <w:name w:val="Penalty Symb"/>
    <w:basedOn w:val="AmainreturnSymb"/>
    <w:rsid w:val="009240C0"/>
  </w:style>
  <w:style w:type="paragraph" w:customStyle="1" w:styleId="PenaltyParaSymb">
    <w:name w:val="PenaltyPara Symb"/>
    <w:basedOn w:val="Normal"/>
    <w:rsid w:val="009240C0"/>
    <w:pPr>
      <w:tabs>
        <w:tab w:val="right" w:pos="1360"/>
      </w:tabs>
      <w:spacing w:before="60"/>
      <w:ind w:left="1599" w:hanging="2081"/>
      <w:jc w:val="both"/>
    </w:pPr>
  </w:style>
  <w:style w:type="paragraph" w:customStyle="1" w:styleId="FormulaSymb">
    <w:name w:val="Formula Symb"/>
    <w:basedOn w:val="BillBasic"/>
    <w:rsid w:val="009240C0"/>
    <w:pPr>
      <w:tabs>
        <w:tab w:val="left" w:pos="-480"/>
      </w:tabs>
      <w:spacing w:line="260" w:lineRule="atLeast"/>
      <w:ind w:hanging="480"/>
      <w:jc w:val="center"/>
    </w:pPr>
  </w:style>
  <w:style w:type="paragraph" w:customStyle="1" w:styleId="NormalSymb">
    <w:name w:val="Normal Symb"/>
    <w:basedOn w:val="Normal"/>
    <w:qFormat/>
    <w:rsid w:val="009240C0"/>
    <w:pPr>
      <w:ind w:hanging="482"/>
    </w:pPr>
  </w:style>
  <w:style w:type="character" w:styleId="PlaceholderText">
    <w:name w:val="Placeholder Text"/>
    <w:basedOn w:val="DefaultParagraphFont"/>
    <w:uiPriority w:val="99"/>
    <w:semiHidden/>
    <w:rsid w:val="00924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8-35" TargetMode="External"/><Relationship Id="rId47" Type="http://schemas.openxmlformats.org/officeDocument/2006/relationships/hyperlink" Target="http://www.legislation.act.gov.au/a/1993-24" TargetMode="External"/><Relationship Id="rId63" Type="http://schemas.openxmlformats.org/officeDocument/2006/relationships/hyperlink" Target="http://www.legislation.act.gov.au/a/2001-14" TargetMode="External"/><Relationship Id="rId68" Type="http://schemas.openxmlformats.org/officeDocument/2006/relationships/footer" Target="footer11.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s://www.legislation.act.gov.au/a/2019-9/" TargetMode="External"/><Relationship Id="rId37" Type="http://schemas.openxmlformats.org/officeDocument/2006/relationships/hyperlink" Target="https://www.legislation.act.gov.au/a/2019-9/" TargetMode="External"/><Relationship Id="rId53" Type="http://schemas.openxmlformats.org/officeDocument/2006/relationships/hyperlink" Target="http://www.legislation.vic.gov.au/" TargetMode="External"/><Relationship Id="rId58" Type="http://schemas.openxmlformats.org/officeDocument/2006/relationships/footer" Target="footer8.xml"/><Relationship Id="rId74" Type="http://schemas.openxmlformats.org/officeDocument/2006/relationships/footer" Target="footer13.xml"/><Relationship Id="rId79"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yperlink" Target="http://www.legislation.act.gov.au/a/2001-14" TargetMode="External"/><Relationship Id="rId82"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2-51" TargetMode="External"/><Relationship Id="rId35" Type="http://schemas.openxmlformats.org/officeDocument/2006/relationships/hyperlink" Target="https://www.legislation.act.gov.au/a/2019-9/" TargetMode="External"/><Relationship Id="rId43" Type="http://schemas.openxmlformats.org/officeDocument/2006/relationships/hyperlink" Target="http://www.legislation.act.gov.au/a/2008-35" TargetMode="External"/><Relationship Id="rId48" Type="http://schemas.openxmlformats.org/officeDocument/2006/relationships/hyperlink" Target="http://www.legislation.act.gov.au/a/2019-9" TargetMode="External"/><Relationship Id="rId56" Type="http://schemas.openxmlformats.org/officeDocument/2006/relationships/header" Target="header7.xml"/><Relationship Id="rId64" Type="http://schemas.openxmlformats.org/officeDocument/2006/relationships/hyperlink" Target="http://www.legislation.act.gov.au/a/2019-9" TargetMode="External"/><Relationship Id="rId69" Type="http://schemas.openxmlformats.org/officeDocument/2006/relationships/hyperlink" Target="http://www.legislation.act.gov.au/a/2001-14" TargetMode="External"/><Relationship Id="rId77"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hyperlink" Target="https://www.legislation.wa.gov.au/legislation/statutes.nsf/law_a78.html" TargetMode="External"/><Relationship Id="rId72" Type="http://schemas.openxmlformats.org/officeDocument/2006/relationships/header" Target="header11.xml"/><Relationship Id="rId80"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19-9/" TargetMode="External"/><Relationship Id="rId38" Type="http://schemas.openxmlformats.org/officeDocument/2006/relationships/hyperlink" Target="https://www.legislation.act.gov.au/a/2019-9/" TargetMode="External"/><Relationship Id="rId46" Type="http://schemas.openxmlformats.org/officeDocument/2006/relationships/hyperlink" Target="https://www.legislation.act.gov.au/a/2019-9/" TargetMode="External"/><Relationship Id="rId59" Type="http://schemas.openxmlformats.org/officeDocument/2006/relationships/footer" Target="footer9.xml"/><Relationship Id="rId67" Type="http://schemas.openxmlformats.org/officeDocument/2006/relationships/footer" Target="footer10.xml"/><Relationship Id="rId20" Type="http://schemas.openxmlformats.org/officeDocument/2006/relationships/footer" Target="footer2.xml"/><Relationship Id="rId41" Type="http://schemas.openxmlformats.org/officeDocument/2006/relationships/hyperlink" Target="https://www.legislation.act.gov.au/a/2019-9/" TargetMode="External"/><Relationship Id="rId54" Type="http://schemas.openxmlformats.org/officeDocument/2006/relationships/hyperlink" Target="http://www.legislation.act.gov.au/a/2008-26" TargetMode="External"/><Relationship Id="rId62" Type="http://schemas.openxmlformats.org/officeDocument/2006/relationships/hyperlink" Target="http://www.legislation.act.gov.au/a/2019-9" TargetMode="External"/><Relationship Id="rId70" Type="http://schemas.openxmlformats.org/officeDocument/2006/relationships/hyperlink" Target="http://www.legislation.act.gov.au/a/2019-9" TargetMode="External"/><Relationship Id="rId75" Type="http://schemas.openxmlformats.org/officeDocument/2006/relationships/header" Target="header1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s://www.legislation.act.gov.au/a/2019-9/" TargetMode="External"/><Relationship Id="rId49" Type="http://schemas.openxmlformats.org/officeDocument/2006/relationships/hyperlink" Target="https://www.legislation.act.gov.au/a/2019-9/" TargetMode="External"/><Relationship Id="rId57" Type="http://schemas.openxmlformats.org/officeDocument/2006/relationships/footer" Target="footer7.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8-35" TargetMode="External"/><Relationship Id="rId52" Type="http://schemas.openxmlformats.org/officeDocument/2006/relationships/hyperlink" Target="https://legislation.nsw.gov.au/" TargetMode="External"/><Relationship Id="rId60" Type="http://schemas.openxmlformats.org/officeDocument/2006/relationships/hyperlink" Target="http://www.legislation.act.gov.au/a/2001-14" TargetMode="External"/><Relationship Id="rId65" Type="http://schemas.openxmlformats.org/officeDocument/2006/relationships/header" Target="header8.xml"/><Relationship Id="rId73" Type="http://schemas.openxmlformats.org/officeDocument/2006/relationships/footer" Target="footer12.xml"/><Relationship Id="rId78" Type="http://schemas.openxmlformats.org/officeDocument/2006/relationships/footer" Target="footer15.xml"/><Relationship Id="rId8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act.gov.au/a/2019-9/" TargetMode="External"/><Relationship Id="rId34" Type="http://schemas.openxmlformats.org/officeDocument/2006/relationships/hyperlink" Target="https://www.legislation.act.gov.au/a/2019-9/" TargetMode="External"/><Relationship Id="rId50" Type="http://schemas.openxmlformats.org/officeDocument/2006/relationships/hyperlink" Target="https://www.legislation.sa.gov.au/LZ/C/A/BOXING%20AND%20MARTIAL%20ARTS%20ACT%202000.aspx" TargetMode="External"/><Relationship Id="rId55" Type="http://schemas.openxmlformats.org/officeDocument/2006/relationships/header" Target="header6.xml"/><Relationship Id="rId76" Type="http://schemas.openxmlformats.org/officeDocument/2006/relationships/header" Target="header13.xml"/><Relationship Id="rId7" Type="http://schemas.openxmlformats.org/officeDocument/2006/relationships/endnotes" Target="endnotes.xml"/><Relationship Id="rId71"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act.gov.au/a/2019-9/" TargetMode="External"/><Relationship Id="rId45" Type="http://schemas.openxmlformats.org/officeDocument/2006/relationships/hyperlink" Target="http://www.legislation.act.gov.au/a/2001-14" TargetMode="External"/><Relationship Id="rId66"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0D60-64FF-496B-BFE5-2D40EFBC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3768</Words>
  <Characters>20080</Characters>
  <Application>Microsoft Office Word</Application>
  <DocSecurity>0</DocSecurity>
  <Lines>590</Lines>
  <Paragraphs>361</Paragraphs>
  <ScaleCrop>false</ScaleCrop>
  <HeadingPairs>
    <vt:vector size="2" baseType="variant">
      <vt:variant>
        <vt:lpstr>Title</vt:lpstr>
      </vt:variant>
      <vt:variant>
        <vt:i4>1</vt:i4>
      </vt:variant>
    </vt:vector>
  </HeadingPairs>
  <TitlesOfParts>
    <vt:vector size="1" baseType="lpstr">
      <vt:lpstr>Controlled Sports Regulation 2019</vt:lpstr>
    </vt:vector>
  </TitlesOfParts>
  <Manager>Regulation</Manager>
  <Company>Section</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Sports Regulation 2019</dc:title>
  <dc:subject/>
  <dc:creator>ACT Government</dc:creator>
  <cp:keywords>R01</cp:keywords>
  <dc:description/>
  <cp:lastModifiedBy>PCODCS</cp:lastModifiedBy>
  <cp:revision>4</cp:revision>
  <cp:lastPrinted>2019-09-09T06:13:00Z</cp:lastPrinted>
  <dcterms:created xsi:type="dcterms:W3CDTF">2024-09-12T06:43:00Z</dcterms:created>
  <dcterms:modified xsi:type="dcterms:W3CDTF">2024-09-12T06:43:00Z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Tina Connor</vt:lpwstr>
  </property>
  <property fmtid="{D5CDD505-2E9C-101B-9397-08002B2CF9AE}" pid="5" name="ClientEmail1">
    <vt:lpwstr>tina.connor@act.gov.au</vt:lpwstr>
  </property>
  <property fmtid="{D5CDD505-2E9C-101B-9397-08002B2CF9AE}" pid="6" name="ClientPh1">
    <vt:lpwstr>62059312</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7956563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Controlled Sports Regulation 2019</vt:lpwstr>
  </property>
  <property fmtid="{D5CDD505-2E9C-101B-9397-08002B2CF9AE}" pid="15" name="ActName">
    <vt:lpwstr>Controlled Sports Act 2019</vt:lpwstr>
  </property>
  <property fmtid="{D5CDD505-2E9C-101B-9397-08002B2CF9AE}" pid="16" name="DrafterName">
    <vt:lpwstr>Clare Steller</vt:lpwstr>
  </property>
  <property fmtid="{D5CDD505-2E9C-101B-9397-08002B2CF9AE}" pid="17" name="DrafterEmail">
    <vt:lpwstr>clare.steller@act.gov.au</vt:lpwstr>
  </property>
  <property fmtid="{D5CDD505-2E9C-101B-9397-08002B2CF9AE}" pid="18" name="DrafterPh">
    <vt:lpwstr>62054731</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-12/09/24</vt:lpwstr>
  </property>
  <property fmtid="{D5CDD505-2E9C-101B-9397-08002B2CF9AE}" pid="25" name="RepubDt">
    <vt:lpwstr>11/10/19</vt:lpwstr>
  </property>
  <property fmtid="{D5CDD505-2E9C-101B-9397-08002B2CF9AE}" pid="26" name="StartDt">
    <vt:lpwstr>11/10/19</vt:lpwstr>
  </property>
  <property fmtid="{D5CDD505-2E9C-101B-9397-08002B2CF9AE}" pid="27" name="MSIP_Label_69af8531-eb46-4968-8cb3-105d2f5ea87e_Enabled">
    <vt:lpwstr>true</vt:lpwstr>
  </property>
  <property fmtid="{D5CDD505-2E9C-101B-9397-08002B2CF9AE}" pid="28" name="MSIP_Label_69af8531-eb46-4968-8cb3-105d2f5ea87e_SetDate">
    <vt:lpwstr>2024-09-06T04:47:26Z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265c65df-0477-4b6f-bd20-d66ee4a28d77</vt:lpwstr>
  </property>
  <property fmtid="{D5CDD505-2E9C-101B-9397-08002B2CF9AE}" pid="33" name="MSIP_Label_69af8531-eb46-4968-8cb3-105d2f5ea87e_ContentBits">
    <vt:lpwstr>0</vt:lpwstr>
  </property>
</Properties>
</file>