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0027" w14:textId="77777777" w:rsidR="0006617E" w:rsidRDefault="0006617E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474C83E3" wp14:editId="5D6C84E3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E18F8A" w14:textId="77777777" w:rsidR="0006617E" w:rsidRDefault="0006617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72320FE" w14:textId="6A4FBD11" w:rsidR="00F02652" w:rsidRPr="001C303E" w:rsidRDefault="00E96EE9" w:rsidP="00063A97">
      <w:pPr>
        <w:pStyle w:val="Billname1"/>
      </w:pPr>
      <w:r w:rsidRPr="001C303E">
        <w:fldChar w:fldCharType="begin"/>
      </w:r>
      <w:r w:rsidRPr="001C303E">
        <w:instrText xml:space="preserve"> REF Citation \*charformat </w:instrText>
      </w:r>
      <w:r w:rsidRPr="001C303E">
        <w:fldChar w:fldCharType="separate"/>
      </w:r>
      <w:r w:rsidR="005D7F91">
        <w:t>Crimes (Surveillance Devices) Amendment Regulation 2022 (No 1)</w:t>
      </w:r>
      <w:r w:rsidRPr="001C303E">
        <w:fldChar w:fldCharType="end"/>
      </w:r>
    </w:p>
    <w:p w14:paraId="59B57043" w14:textId="1726AD80" w:rsidR="00F02652" w:rsidRPr="001C303E" w:rsidRDefault="00F02652">
      <w:pPr>
        <w:pStyle w:val="ActNo"/>
      </w:pPr>
      <w:r w:rsidRPr="001C303E">
        <w:t xml:space="preserve">Subordinate Law </w:t>
      </w:r>
      <w:r w:rsidR="00E96EE9" w:rsidRPr="001C303E">
        <w:fldChar w:fldCharType="begin"/>
      </w:r>
      <w:r w:rsidR="00E96EE9" w:rsidRPr="001C303E">
        <w:instrText xml:space="preserve"> DOCPROPERTY "Category"  \* MERGEFORMAT </w:instrText>
      </w:r>
      <w:r w:rsidR="00E96EE9" w:rsidRPr="001C303E">
        <w:fldChar w:fldCharType="separate"/>
      </w:r>
      <w:r w:rsidR="005D7F91">
        <w:t>SL2022-1</w:t>
      </w:r>
      <w:r w:rsidR="00E96EE9" w:rsidRPr="001C303E">
        <w:fldChar w:fldCharType="end"/>
      </w:r>
    </w:p>
    <w:p w14:paraId="20A098D4" w14:textId="77777777" w:rsidR="00F02652" w:rsidRPr="001C303E" w:rsidRDefault="00F02652">
      <w:pPr>
        <w:pStyle w:val="N-line3"/>
      </w:pPr>
    </w:p>
    <w:p w14:paraId="4C13B25D" w14:textId="41DAD1E7" w:rsidR="00F02652" w:rsidRPr="001C303E" w:rsidRDefault="00F02652">
      <w:pPr>
        <w:pStyle w:val="EnactingWords"/>
      </w:pPr>
      <w:r w:rsidRPr="001C303E">
        <w:t xml:space="preserve">The Australian Capital Territory Executive makes the following regulation under the </w:t>
      </w:r>
      <w:hyperlink r:id="rId9" w:tooltip="A2010-23" w:history="1">
        <w:r w:rsidR="001C303E" w:rsidRPr="001C303E">
          <w:rPr>
            <w:rStyle w:val="charCitHyperlinkItal"/>
          </w:rPr>
          <w:t>Crimes (Surveillance Devices) Act 2010</w:t>
        </w:r>
      </w:hyperlink>
      <w:r w:rsidRPr="001C303E">
        <w:t>.</w:t>
      </w:r>
    </w:p>
    <w:p w14:paraId="2AAE8037" w14:textId="7CAF8D15" w:rsidR="00F02652" w:rsidRPr="001C303E" w:rsidRDefault="00F02652">
      <w:pPr>
        <w:pStyle w:val="DateLine"/>
      </w:pPr>
      <w:r w:rsidRPr="001C303E">
        <w:t xml:space="preserve">Dated </w:t>
      </w:r>
      <w:r w:rsidR="0006617E">
        <w:t>17 January 2022</w:t>
      </w:r>
      <w:r w:rsidRPr="001C303E">
        <w:t>.</w:t>
      </w:r>
    </w:p>
    <w:p w14:paraId="03797D13" w14:textId="608EC708" w:rsidR="00F02652" w:rsidRPr="001C303E" w:rsidRDefault="0006617E">
      <w:pPr>
        <w:pStyle w:val="Minister"/>
      </w:pPr>
      <w:r>
        <w:t>Andrew Barr</w:t>
      </w:r>
    </w:p>
    <w:p w14:paraId="66BFF321" w14:textId="77777777" w:rsidR="00F02652" w:rsidRPr="001C303E" w:rsidRDefault="00F02652">
      <w:pPr>
        <w:pStyle w:val="MinisterWord"/>
      </w:pPr>
      <w:r w:rsidRPr="001C303E">
        <w:t>Chief Minister</w:t>
      </w:r>
    </w:p>
    <w:p w14:paraId="6CDF1FCA" w14:textId="607663A8" w:rsidR="00F02652" w:rsidRPr="001C303E" w:rsidRDefault="0006617E">
      <w:pPr>
        <w:pStyle w:val="Minister"/>
      </w:pPr>
      <w:r>
        <w:t>Shane Rattenbury</w:t>
      </w:r>
    </w:p>
    <w:p w14:paraId="46D36A50" w14:textId="77777777" w:rsidR="00F02652" w:rsidRPr="001C303E" w:rsidRDefault="00F02652">
      <w:pPr>
        <w:pStyle w:val="MinisterWord"/>
      </w:pPr>
      <w:r w:rsidRPr="001C303E">
        <w:t>Minister</w:t>
      </w:r>
    </w:p>
    <w:p w14:paraId="37A2687D" w14:textId="77777777" w:rsidR="00F02652" w:rsidRPr="001C303E" w:rsidRDefault="00F02652">
      <w:pPr>
        <w:pStyle w:val="N-line3"/>
      </w:pPr>
    </w:p>
    <w:p w14:paraId="7B5088DA" w14:textId="77777777" w:rsidR="00D772BD" w:rsidRDefault="00D772BD">
      <w:pPr>
        <w:pStyle w:val="00SigningPage"/>
        <w:sectPr w:rsidR="00D772BD" w:rsidSect="00D772B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156FF8C7" w14:textId="77777777" w:rsidR="0006617E" w:rsidRDefault="0006617E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52E60303" wp14:editId="5D0E58D7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A7AEB5" w14:textId="77777777" w:rsidR="0006617E" w:rsidRDefault="0006617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990F8AC" w14:textId="36EF40BB" w:rsidR="00F02652" w:rsidRPr="001C303E" w:rsidRDefault="0006617E" w:rsidP="00063A97">
      <w:pPr>
        <w:pStyle w:val="Billname"/>
      </w:pPr>
      <w:bookmarkStart w:id="0" w:name="Citation"/>
      <w:r>
        <w:t>Crimes (Surveillance Devices) Amendment Regulation 2022 (No 1)</w:t>
      </w:r>
      <w:bookmarkEnd w:id="0"/>
    </w:p>
    <w:p w14:paraId="49A0D851" w14:textId="46CC1088" w:rsidR="00F02652" w:rsidRPr="001C303E" w:rsidRDefault="00F02652">
      <w:pPr>
        <w:pStyle w:val="ActNo"/>
      </w:pPr>
      <w:r w:rsidRPr="001C303E">
        <w:t xml:space="preserve">Subordinate Law </w:t>
      </w:r>
      <w:r w:rsidR="00E96EE9" w:rsidRPr="001C303E">
        <w:fldChar w:fldCharType="begin"/>
      </w:r>
      <w:r w:rsidR="00E96EE9" w:rsidRPr="001C303E">
        <w:instrText xml:space="preserve"> DOCPROPERTY "Category"  \* MERGEFORMAT </w:instrText>
      </w:r>
      <w:r w:rsidR="00E96EE9" w:rsidRPr="001C303E">
        <w:fldChar w:fldCharType="separate"/>
      </w:r>
      <w:r w:rsidR="005D7F91">
        <w:t>SL2022-1</w:t>
      </w:r>
      <w:r w:rsidR="00E96EE9" w:rsidRPr="001C303E">
        <w:fldChar w:fldCharType="end"/>
      </w:r>
    </w:p>
    <w:p w14:paraId="3A9782C1" w14:textId="77777777" w:rsidR="00F02652" w:rsidRPr="001C303E" w:rsidRDefault="00F02652">
      <w:pPr>
        <w:pStyle w:val="madeunder"/>
      </w:pPr>
      <w:r w:rsidRPr="001C303E">
        <w:t>made under the</w:t>
      </w:r>
    </w:p>
    <w:p w14:paraId="617FEC18" w14:textId="652904E6" w:rsidR="00F02652" w:rsidRPr="001C303E" w:rsidRDefault="00363DB1">
      <w:pPr>
        <w:pStyle w:val="AuthLaw"/>
      </w:pPr>
      <w:bookmarkStart w:id="1" w:name="ActName"/>
      <w:r>
        <w:rPr>
          <w:rStyle w:val="charCitHyperlinkAbbrev"/>
        </w:rPr>
        <w:t>Crimes (Surveillance Devices) Act 2010</w:t>
      </w:r>
      <w:bookmarkEnd w:id="1"/>
    </w:p>
    <w:p w14:paraId="03914796" w14:textId="77777777" w:rsidR="00F02652" w:rsidRPr="001C303E" w:rsidRDefault="00F02652">
      <w:pPr>
        <w:pStyle w:val="Placeholder"/>
      </w:pPr>
      <w:r w:rsidRPr="001C303E">
        <w:rPr>
          <w:rStyle w:val="CharChapNo"/>
        </w:rPr>
        <w:t xml:space="preserve">  </w:t>
      </w:r>
      <w:r w:rsidRPr="001C303E">
        <w:rPr>
          <w:rStyle w:val="CharChapText"/>
        </w:rPr>
        <w:t xml:space="preserve">  </w:t>
      </w:r>
    </w:p>
    <w:p w14:paraId="77740A6C" w14:textId="77777777" w:rsidR="00F02652" w:rsidRPr="001C303E" w:rsidRDefault="00F02652">
      <w:pPr>
        <w:pStyle w:val="Placeholder"/>
      </w:pPr>
      <w:r w:rsidRPr="001C303E">
        <w:rPr>
          <w:rStyle w:val="CharPartNo"/>
        </w:rPr>
        <w:t xml:space="preserve">  </w:t>
      </w:r>
      <w:r w:rsidRPr="001C303E">
        <w:rPr>
          <w:rStyle w:val="CharPartText"/>
        </w:rPr>
        <w:t xml:space="preserve">  </w:t>
      </w:r>
    </w:p>
    <w:p w14:paraId="39C0D5A2" w14:textId="77777777" w:rsidR="00F02652" w:rsidRPr="001C303E" w:rsidRDefault="00F02652">
      <w:pPr>
        <w:pStyle w:val="Placeholder"/>
      </w:pPr>
      <w:r w:rsidRPr="001C303E">
        <w:rPr>
          <w:rStyle w:val="CharDivNo"/>
        </w:rPr>
        <w:t xml:space="preserve">  </w:t>
      </w:r>
      <w:r w:rsidRPr="001C303E">
        <w:rPr>
          <w:rStyle w:val="CharDivText"/>
        </w:rPr>
        <w:t xml:space="preserve">  </w:t>
      </w:r>
    </w:p>
    <w:p w14:paraId="35D08031" w14:textId="77777777" w:rsidR="00F02652" w:rsidRPr="001C303E" w:rsidRDefault="00F02652">
      <w:pPr>
        <w:pStyle w:val="Placeholder"/>
      </w:pPr>
      <w:r w:rsidRPr="001C303E">
        <w:rPr>
          <w:rStyle w:val="charContents"/>
          <w:sz w:val="16"/>
        </w:rPr>
        <w:t xml:space="preserve">  </w:t>
      </w:r>
      <w:r w:rsidRPr="001C303E">
        <w:rPr>
          <w:rStyle w:val="charPage"/>
        </w:rPr>
        <w:t xml:space="preserve">  </w:t>
      </w:r>
    </w:p>
    <w:p w14:paraId="377EC801" w14:textId="77777777" w:rsidR="00F02652" w:rsidRPr="001C303E" w:rsidRDefault="00F02652" w:rsidP="0076130E">
      <w:pPr>
        <w:pStyle w:val="N-line3"/>
      </w:pPr>
    </w:p>
    <w:p w14:paraId="3DF2C7BD" w14:textId="73861E97" w:rsidR="00F02652" w:rsidRPr="001C303E" w:rsidRDefault="00D772BD" w:rsidP="00D772BD">
      <w:pPr>
        <w:pStyle w:val="AH5Sec"/>
        <w:shd w:val="pct25" w:color="auto" w:fill="auto"/>
      </w:pPr>
      <w:r w:rsidRPr="00D772BD">
        <w:rPr>
          <w:rStyle w:val="CharSectNo"/>
        </w:rPr>
        <w:t>1</w:t>
      </w:r>
      <w:r w:rsidRPr="001C303E">
        <w:tab/>
      </w:r>
      <w:r w:rsidR="00F02652" w:rsidRPr="001C303E">
        <w:t>Name of regulation</w:t>
      </w:r>
    </w:p>
    <w:p w14:paraId="25E57F72" w14:textId="74D58AA1" w:rsidR="00F02652" w:rsidRPr="001C303E" w:rsidRDefault="00F02652">
      <w:pPr>
        <w:pStyle w:val="Amainreturn"/>
      </w:pPr>
      <w:r w:rsidRPr="001C303E">
        <w:t xml:space="preserve">This regulation is the </w:t>
      </w:r>
      <w:r w:rsidRPr="001C303E">
        <w:rPr>
          <w:i/>
        </w:rPr>
        <w:fldChar w:fldCharType="begin"/>
      </w:r>
      <w:r w:rsidRPr="001C303E">
        <w:rPr>
          <w:i/>
        </w:rPr>
        <w:instrText xml:space="preserve"> REF citation \*charformat </w:instrText>
      </w:r>
      <w:r w:rsidRPr="001C303E">
        <w:rPr>
          <w:i/>
        </w:rPr>
        <w:fldChar w:fldCharType="separate"/>
      </w:r>
      <w:r w:rsidR="005D7F91" w:rsidRPr="005D7F91">
        <w:rPr>
          <w:i/>
        </w:rPr>
        <w:t>Crimes (Surveillance Devices) Amendment Regulation 2022 (No 1)</w:t>
      </w:r>
      <w:r w:rsidRPr="001C303E">
        <w:rPr>
          <w:i/>
        </w:rPr>
        <w:fldChar w:fldCharType="end"/>
      </w:r>
      <w:r w:rsidRPr="001C303E">
        <w:rPr>
          <w:iCs/>
        </w:rPr>
        <w:t>.</w:t>
      </w:r>
    </w:p>
    <w:p w14:paraId="7056ED76" w14:textId="21D495DE" w:rsidR="00F02652" w:rsidRPr="001C303E" w:rsidRDefault="00D772BD" w:rsidP="00D772BD">
      <w:pPr>
        <w:pStyle w:val="AH5Sec"/>
        <w:shd w:val="pct25" w:color="auto" w:fill="auto"/>
      </w:pPr>
      <w:r w:rsidRPr="00D772BD">
        <w:rPr>
          <w:rStyle w:val="CharSectNo"/>
        </w:rPr>
        <w:t>2</w:t>
      </w:r>
      <w:r w:rsidRPr="001C303E">
        <w:tab/>
      </w:r>
      <w:r w:rsidR="00F02652" w:rsidRPr="001C303E">
        <w:t>Commencement</w:t>
      </w:r>
    </w:p>
    <w:p w14:paraId="51E0B8C9" w14:textId="77777777" w:rsidR="00F02652" w:rsidRPr="001C303E" w:rsidRDefault="00F02652" w:rsidP="00D772BD">
      <w:pPr>
        <w:pStyle w:val="Amainreturn"/>
        <w:keepNext/>
      </w:pPr>
      <w:r w:rsidRPr="001C303E">
        <w:t>This regulation commences on the day after its notification day.</w:t>
      </w:r>
    </w:p>
    <w:p w14:paraId="351DC6AB" w14:textId="3F344012" w:rsidR="00F02652" w:rsidRPr="001C303E" w:rsidRDefault="00F02652">
      <w:pPr>
        <w:pStyle w:val="aNote"/>
      </w:pPr>
      <w:r w:rsidRPr="001C303E">
        <w:rPr>
          <w:rStyle w:val="charItals"/>
        </w:rPr>
        <w:t>Note</w:t>
      </w:r>
      <w:r w:rsidRPr="001C303E">
        <w:rPr>
          <w:rStyle w:val="charItals"/>
        </w:rPr>
        <w:tab/>
      </w:r>
      <w:r w:rsidRPr="001C303E">
        <w:t xml:space="preserve">The naming and commencement provisions automatically commence on the notification day (see </w:t>
      </w:r>
      <w:hyperlink r:id="rId16" w:tooltip="A2001-14" w:history="1">
        <w:r w:rsidR="001C303E" w:rsidRPr="001C303E">
          <w:rPr>
            <w:rStyle w:val="charCitHyperlinkAbbrev"/>
          </w:rPr>
          <w:t>Legislation Act</w:t>
        </w:r>
      </w:hyperlink>
      <w:r w:rsidRPr="001C303E">
        <w:t>, s 75 (1)).</w:t>
      </w:r>
    </w:p>
    <w:p w14:paraId="5F5F4F71" w14:textId="1D8F69A5" w:rsidR="00F02652" w:rsidRPr="001C303E" w:rsidRDefault="00D772BD" w:rsidP="00D772BD">
      <w:pPr>
        <w:pStyle w:val="AH5Sec"/>
        <w:shd w:val="pct25" w:color="auto" w:fill="auto"/>
      </w:pPr>
      <w:r w:rsidRPr="00D772BD">
        <w:rPr>
          <w:rStyle w:val="CharSectNo"/>
        </w:rPr>
        <w:lastRenderedPageBreak/>
        <w:t>3</w:t>
      </w:r>
      <w:r w:rsidRPr="001C303E">
        <w:tab/>
      </w:r>
      <w:r w:rsidR="00F02652" w:rsidRPr="001C303E">
        <w:t>Legislation amended</w:t>
      </w:r>
    </w:p>
    <w:p w14:paraId="6677803C" w14:textId="528AB680" w:rsidR="00F02652" w:rsidRPr="001C303E" w:rsidRDefault="00F02652">
      <w:pPr>
        <w:pStyle w:val="Amainreturn"/>
      </w:pPr>
      <w:r w:rsidRPr="001C303E">
        <w:t xml:space="preserve">This regulation amends the </w:t>
      </w:r>
      <w:hyperlink r:id="rId17" w:tooltip="SL2017-8" w:history="1">
        <w:r w:rsidR="001C303E" w:rsidRPr="001C303E">
          <w:rPr>
            <w:rStyle w:val="charCitHyperlinkItal"/>
          </w:rPr>
          <w:t>Crimes (Surveillance Devices) Regulation 2017</w:t>
        </w:r>
      </w:hyperlink>
      <w:r w:rsidRPr="001C303E">
        <w:t>.</w:t>
      </w:r>
    </w:p>
    <w:p w14:paraId="3A30DDEF" w14:textId="41A978E3" w:rsidR="00F02652" w:rsidRPr="001C303E" w:rsidRDefault="00D772BD" w:rsidP="00D772BD">
      <w:pPr>
        <w:pStyle w:val="AH5Sec"/>
        <w:shd w:val="pct25" w:color="auto" w:fill="auto"/>
      </w:pPr>
      <w:r w:rsidRPr="00D772BD">
        <w:rPr>
          <w:rStyle w:val="CharSectNo"/>
        </w:rPr>
        <w:t>4</w:t>
      </w:r>
      <w:r w:rsidRPr="001C303E">
        <w:tab/>
      </w:r>
      <w:r w:rsidR="00D057D2" w:rsidRPr="001C303E">
        <w:t>New section 3 (f)</w:t>
      </w:r>
    </w:p>
    <w:p w14:paraId="2183AD3A" w14:textId="5CF4D6DC" w:rsidR="00D057D2" w:rsidRPr="001C303E" w:rsidRDefault="00D057D2" w:rsidP="00D057D2">
      <w:pPr>
        <w:pStyle w:val="direction"/>
      </w:pPr>
      <w:r w:rsidRPr="001C303E">
        <w:t>insert</w:t>
      </w:r>
    </w:p>
    <w:p w14:paraId="37E39E99" w14:textId="2E881CAD" w:rsidR="00D057D2" w:rsidRPr="001C303E" w:rsidRDefault="00D057D2" w:rsidP="00D772BD">
      <w:pPr>
        <w:pStyle w:val="Ipara"/>
        <w:keepNext/>
      </w:pPr>
      <w:r w:rsidRPr="001C303E">
        <w:tab/>
        <w:t>(f)</w:t>
      </w:r>
      <w:r w:rsidRPr="001C303E">
        <w:tab/>
        <w:t xml:space="preserve">the </w:t>
      </w:r>
      <w:hyperlink r:id="rId18" w:tooltip="Act 2016 No 2 (SA)" w:history="1">
        <w:r w:rsidR="00B84A95" w:rsidRPr="00B84A95">
          <w:rPr>
            <w:rStyle w:val="charCitHyperlinkItal"/>
          </w:rPr>
          <w:t>Surveillance Devices Act 2016</w:t>
        </w:r>
      </w:hyperlink>
      <w:r w:rsidRPr="001C303E">
        <w:rPr>
          <w:rStyle w:val="charItals"/>
        </w:rPr>
        <w:t xml:space="preserve"> </w:t>
      </w:r>
      <w:r w:rsidRPr="001C303E">
        <w:t>(SA)</w:t>
      </w:r>
      <w:r w:rsidR="008D7CE0" w:rsidRPr="001C303E">
        <w:t>, except to the extent that it provides for a surveillance device (emergency) authority to be granted in relation to a serious drug offence.</w:t>
      </w:r>
    </w:p>
    <w:p w14:paraId="0DBAE3B6" w14:textId="36C0D9F6" w:rsidR="008D7CE0" w:rsidRPr="001C303E" w:rsidRDefault="008D7CE0" w:rsidP="008D7CE0">
      <w:pPr>
        <w:pStyle w:val="aNote"/>
      </w:pPr>
      <w:r w:rsidRPr="001C303E">
        <w:rPr>
          <w:rStyle w:val="charItals"/>
        </w:rPr>
        <w:t>Note</w:t>
      </w:r>
      <w:r w:rsidRPr="001C303E">
        <w:rPr>
          <w:rStyle w:val="charItals"/>
        </w:rPr>
        <w:tab/>
      </w:r>
      <w:r w:rsidRPr="001C303E">
        <w:t>A surveillance device (emergency) authority would otherwise b</w:t>
      </w:r>
      <w:r w:rsidR="00A215A8" w:rsidRPr="001C303E">
        <w:t>e</w:t>
      </w:r>
      <w:r w:rsidRPr="001C303E">
        <w:t xml:space="preserve"> a corresponding emergency authorisation (see </w:t>
      </w:r>
      <w:hyperlink r:id="rId19" w:tooltip="Crimes (Surveillance Devices) Act 2010" w:history="1">
        <w:r w:rsidR="00B84A95" w:rsidRPr="00B84A95">
          <w:rPr>
            <w:rStyle w:val="charCitHyperlinkAbbrev"/>
          </w:rPr>
          <w:t>Act</w:t>
        </w:r>
      </w:hyperlink>
      <w:r w:rsidRPr="001C303E">
        <w:t xml:space="preserve">, </w:t>
      </w:r>
      <w:proofErr w:type="spellStart"/>
      <w:r w:rsidRPr="001C303E">
        <w:t>dict</w:t>
      </w:r>
      <w:proofErr w:type="spellEnd"/>
      <w:r w:rsidRPr="001C303E">
        <w:t xml:space="preserve">, </w:t>
      </w:r>
      <w:r w:rsidR="00A215A8" w:rsidRPr="001C303E">
        <w:t xml:space="preserve">def </w:t>
      </w:r>
      <w:r w:rsidRPr="001C303E">
        <w:rPr>
          <w:rStyle w:val="charBoldItals"/>
        </w:rPr>
        <w:t>corresponding emergency authorisation</w:t>
      </w:r>
      <w:r w:rsidRPr="001C303E">
        <w:t>).</w:t>
      </w:r>
    </w:p>
    <w:p w14:paraId="5A7FBC5B" w14:textId="18E91A7A" w:rsidR="00D057D2" w:rsidRPr="001C303E" w:rsidRDefault="00D772BD" w:rsidP="00D772BD">
      <w:pPr>
        <w:pStyle w:val="AH5Sec"/>
        <w:shd w:val="pct25" w:color="auto" w:fill="auto"/>
      </w:pPr>
      <w:r w:rsidRPr="00D772BD">
        <w:rPr>
          <w:rStyle w:val="CharSectNo"/>
        </w:rPr>
        <w:t>5</w:t>
      </w:r>
      <w:r w:rsidRPr="001C303E">
        <w:tab/>
      </w:r>
      <w:r w:rsidR="00E224B1" w:rsidRPr="001C303E">
        <w:t>New section 3 (2)</w:t>
      </w:r>
    </w:p>
    <w:p w14:paraId="75373ADB" w14:textId="2A47C689" w:rsidR="00E224B1" w:rsidRPr="001C303E" w:rsidRDefault="00E224B1" w:rsidP="00E224B1">
      <w:pPr>
        <w:pStyle w:val="direction"/>
      </w:pPr>
      <w:r w:rsidRPr="001C303E">
        <w:t>insert</w:t>
      </w:r>
    </w:p>
    <w:p w14:paraId="6F6DD6D2" w14:textId="08DCD058" w:rsidR="002566F5" w:rsidRPr="001C303E" w:rsidRDefault="00E224B1" w:rsidP="008D7CE0">
      <w:pPr>
        <w:pStyle w:val="IMain"/>
      </w:pPr>
      <w:r w:rsidRPr="001C303E">
        <w:tab/>
        <w:t>(2)</w:t>
      </w:r>
      <w:r w:rsidRPr="001C303E">
        <w:tab/>
      </w:r>
      <w:r w:rsidR="002566F5" w:rsidRPr="001C303E">
        <w:t>In this section:</w:t>
      </w:r>
    </w:p>
    <w:p w14:paraId="07209971" w14:textId="1F76864A" w:rsidR="00D057D2" w:rsidRPr="001C303E" w:rsidRDefault="00C21546" w:rsidP="00D772BD">
      <w:pPr>
        <w:pStyle w:val="aDef"/>
      </w:pPr>
      <w:r w:rsidRPr="001C303E">
        <w:rPr>
          <w:rStyle w:val="charBoldItals"/>
        </w:rPr>
        <w:t>serious drug offence</w:t>
      </w:r>
      <w:r w:rsidRPr="001C303E">
        <w:rPr>
          <w:bCs/>
          <w:iCs/>
        </w:rPr>
        <w:t xml:space="preserve">—see </w:t>
      </w:r>
      <w:r w:rsidR="00A215A8" w:rsidRPr="001C303E">
        <w:rPr>
          <w:bCs/>
          <w:iCs/>
        </w:rPr>
        <w:t xml:space="preserve">the </w:t>
      </w:r>
      <w:hyperlink r:id="rId20" w:tooltip="Act 2016 No 2 (SA)" w:history="1">
        <w:r w:rsidR="00B84A95" w:rsidRPr="00B84A95">
          <w:rPr>
            <w:rStyle w:val="charCitHyperlinkItal"/>
          </w:rPr>
          <w:t>Surveillance Devices Act 2016</w:t>
        </w:r>
      </w:hyperlink>
      <w:r w:rsidRPr="001C303E">
        <w:rPr>
          <w:bCs/>
          <w:iCs/>
        </w:rPr>
        <w:t xml:space="preserve"> (SA), section 3</w:t>
      </w:r>
      <w:r w:rsidR="003B4E59" w:rsidRPr="001C303E">
        <w:t>.</w:t>
      </w:r>
    </w:p>
    <w:p w14:paraId="5BDD1F75" w14:textId="210A8925" w:rsidR="00CF6917" w:rsidRPr="001C303E" w:rsidRDefault="00CF6917" w:rsidP="00D772BD">
      <w:pPr>
        <w:pStyle w:val="aDef"/>
      </w:pPr>
      <w:r w:rsidRPr="001C303E">
        <w:rPr>
          <w:rStyle w:val="charBoldItals"/>
        </w:rPr>
        <w:t>surveillance device (emergency) authority</w:t>
      </w:r>
      <w:r w:rsidRPr="001C303E">
        <w:rPr>
          <w:bCs/>
          <w:iCs/>
        </w:rPr>
        <w:t xml:space="preserve">—see </w:t>
      </w:r>
      <w:r w:rsidR="00A215A8" w:rsidRPr="001C303E">
        <w:rPr>
          <w:bCs/>
          <w:iCs/>
        </w:rPr>
        <w:t xml:space="preserve">the </w:t>
      </w:r>
      <w:hyperlink r:id="rId21" w:tooltip="Act 2016 No 2 (SA)" w:history="1">
        <w:r w:rsidR="00B84A95" w:rsidRPr="00B84A95">
          <w:rPr>
            <w:rStyle w:val="charCitHyperlinkItal"/>
          </w:rPr>
          <w:t>Surveillance Devices Act 2016</w:t>
        </w:r>
      </w:hyperlink>
      <w:r w:rsidRPr="001C303E">
        <w:rPr>
          <w:bCs/>
          <w:iCs/>
        </w:rPr>
        <w:t xml:space="preserve"> (SA), section 3</w:t>
      </w:r>
      <w:r w:rsidRPr="001C303E">
        <w:t>.</w:t>
      </w:r>
    </w:p>
    <w:p w14:paraId="40E9E483" w14:textId="77777777" w:rsidR="00D772BD" w:rsidRDefault="00D772BD">
      <w:pPr>
        <w:pStyle w:val="02Text"/>
        <w:sectPr w:rsidR="00D772BD" w:rsidSect="00D772BD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630AFEF5" w14:textId="77777777" w:rsidR="00F02652" w:rsidRPr="001C303E" w:rsidRDefault="00F02652">
      <w:pPr>
        <w:pStyle w:val="EndNoteHeading"/>
      </w:pPr>
      <w:r w:rsidRPr="001C303E">
        <w:lastRenderedPageBreak/>
        <w:t>Endnotes</w:t>
      </w:r>
    </w:p>
    <w:p w14:paraId="37E3F078" w14:textId="77777777" w:rsidR="00F02652" w:rsidRPr="001C303E" w:rsidRDefault="00F02652">
      <w:pPr>
        <w:pStyle w:val="EndNoteSubHeading"/>
      </w:pPr>
      <w:r w:rsidRPr="001C303E">
        <w:t>1</w:t>
      </w:r>
      <w:r w:rsidRPr="001C303E">
        <w:tab/>
        <w:t>Notification</w:t>
      </w:r>
    </w:p>
    <w:p w14:paraId="3E8D01E9" w14:textId="2C3C1620" w:rsidR="00F02652" w:rsidRPr="001C303E" w:rsidRDefault="00F02652">
      <w:pPr>
        <w:pStyle w:val="EndNoteText"/>
      </w:pPr>
      <w:r w:rsidRPr="001C303E">
        <w:tab/>
        <w:t xml:space="preserve">Notified under the </w:t>
      </w:r>
      <w:hyperlink r:id="rId27" w:tooltip="A2001-14" w:history="1">
        <w:r w:rsidR="001C303E" w:rsidRPr="001C303E">
          <w:rPr>
            <w:rStyle w:val="charCitHyperlinkAbbrev"/>
          </w:rPr>
          <w:t>Legislation Act</w:t>
        </w:r>
      </w:hyperlink>
      <w:r w:rsidRPr="001C303E">
        <w:t xml:space="preserve"> on</w:t>
      </w:r>
      <w:r w:rsidR="0006617E">
        <w:t xml:space="preserve"> 27 January 2022</w:t>
      </w:r>
      <w:r w:rsidRPr="001C303E">
        <w:t>.</w:t>
      </w:r>
    </w:p>
    <w:p w14:paraId="428F2B13" w14:textId="77777777" w:rsidR="00F02652" w:rsidRPr="001C303E" w:rsidRDefault="00F02652">
      <w:pPr>
        <w:pStyle w:val="EndNoteSubHeading"/>
      </w:pPr>
      <w:r w:rsidRPr="001C303E">
        <w:t>2</w:t>
      </w:r>
      <w:r w:rsidRPr="001C303E">
        <w:tab/>
        <w:t>Republications of amended laws</w:t>
      </w:r>
    </w:p>
    <w:p w14:paraId="0974532B" w14:textId="1829A09F" w:rsidR="00F02652" w:rsidRPr="001C303E" w:rsidRDefault="00F02652">
      <w:pPr>
        <w:pStyle w:val="EndNoteText"/>
      </w:pPr>
      <w:r w:rsidRPr="001C303E">
        <w:tab/>
        <w:t xml:space="preserve">For the latest republication of amended laws, see </w:t>
      </w:r>
      <w:hyperlink r:id="rId28" w:history="1">
        <w:r w:rsidR="001C303E" w:rsidRPr="001C303E">
          <w:rPr>
            <w:rStyle w:val="charCitHyperlinkAbbrev"/>
          </w:rPr>
          <w:t>www.legislation.act.gov.au</w:t>
        </w:r>
      </w:hyperlink>
      <w:r w:rsidRPr="001C303E">
        <w:t>.</w:t>
      </w:r>
    </w:p>
    <w:p w14:paraId="4EA7553D" w14:textId="77777777" w:rsidR="00F02652" w:rsidRPr="001C303E" w:rsidRDefault="00F02652">
      <w:pPr>
        <w:pStyle w:val="N-line2"/>
      </w:pPr>
    </w:p>
    <w:p w14:paraId="6B26E433" w14:textId="77777777" w:rsidR="00D772BD" w:rsidRDefault="00D772BD">
      <w:pPr>
        <w:pStyle w:val="05EndNote"/>
        <w:sectPr w:rsidR="00D772BD" w:rsidSect="00806A28">
          <w:headerReference w:type="even" r:id="rId29"/>
          <w:headerReference w:type="default" r:id="rId30"/>
          <w:footerReference w:type="even" r:id="rId31"/>
          <w:footerReference w:type="default" r:id="rId3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B933829" w14:textId="77777777" w:rsidR="00F02652" w:rsidRPr="001C303E" w:rsidRDefault="00F02652" w:rsidP="000C4974"/>
    <w:p w14:paraId="09DE78D4" w14:textId="002F8004" w:rsidR="00D56B7C" w:rsidRDefault="00D56B7C" w:rsidP="00F02652"/>
    <w:p w14:paraId="394EB720" w14:textId="7E2928D1" w:rsidR="00D772BD" w:rsidRDefault="00D772BD" w:rsidP="00D772BD"/>
    <w:p w14:paraId="0C0FD603" w14:textId="4961F75D" w:rsidR="00D772BD" w:rsidRDefault="00D772BD" w:rsidP="00D772BD">
      <w:pPr>
        <w:suppressLineNumbers/>
      </w:pPr>
    </w:p>
    <w:p w14:paraId="4E5B91F6" w14:textId="6B0FA534" w:rsidR="00D772BD" w:rsidRDefault="00D772BD" w:rsidP="00D772BD">
      <w:pPr>
        <w:suppressLineNumbers/>
      </w:pPr>
    </w:p>
    <w:p w14:paraId="5241998D" w14:textId="56E6DA11" w:rsidR="00D772BD" w:rsidRDefault="00D772BD" w:rsidP="00D772BD">
      <w:pPr>
        <w:suppressLineNumbers/>
      </w:pPr>
    </w:p>
    <w:p w14:paraId="714890D2" w14:textId="5391D3BF" w:rsidR="00D772BD" w:rsidRDefault="00D772BD" w:rsidP="00D772BD">
      <w:pPr>
        <w:suppressLineNumbers/>
      </w:pPr>
    </w:p>
    <w:p w14:paraId="1C7522DA" w14:textId="54C6BE37" w:rsidR="00D772BD" w:rsidRDefault="00D772BD" w:rsidP="00D772BD">
      <w:pPr>
        <w:suppressLineNumbers/>
      </w:pPr>
    </w:p>
    <w:p w14:paraId="677C2696" w14:textId="20E123D5" w:rsidR="00D772BD" w:rsidRDefault="00D772BD" w:rsidP="00D772BD">
      <w:pPr>
        <w:suppressLineNumbers/>
      </w:pPr>
    </w:p>
    <w:p w14:paraId="782865F6" w14:textId="40DC886D" w:rsidR="00D772BD" w:rsidRDefault="00D772BD" w:rsidP="00D772BD">
      <w:pPr>
        <w:suppressLineNumbers/>
      </w:pPr>
    </w:p>
    <w:p w14:paraId="676A9363" w14:textId="7EA53C57" w:rsidR="00D772BD" w:rsidRDefault="00D772BD" w:rsidP="00D772BD">
      <w:pPr>
        <w:suppressLineNumbers/>
      </w:pPr>
    </w:p>
    <w:p w14:paraId="2408CDB8" w14:textId="00C8C5EB" w:rsidR="00D772BD" w:rsidRDefault="00D772BD" w:rsidP="00D772BD">
      <w:pPr>
        <w:suppressLineNumbers/>
      </w:pPr>
    </w:p>
    <w:p w14:paraId="315D7315" w14:textId="6914B4A2" w:rsidR="00D772BD" w:rsidRDefault="00D772BD" w:rsidP="00D772BD">
      <w:pPr>
        <w:suppressLineNumbers/>
      </w:pPr>
    </w:p>
    <w:p w14:paraId="5A62A58C" w14:textId="1575C33B" w:rsidR="00D772BD" w:rsidRDefault="00D772BD" w:rsidP="00D772BD">
      <w:pPr>
        <w:suppressLineNumbers/>
      </w:pPr>
    </w:p>
    <w:p w14:paraId="61CF59F7" w14:textId="6ABB4706" w:rsidR="00D772BD" w:rsidRDefault="00D772BD" w:rsidP="00D772BD">
      <w:pPr>
        <w:suppressLineNumbers/>
      </w:pPr>
    </w:p>
    <w:p w14:paraId="2DA09968" w14:textId="0529F7A9" w:rsidR="00D772BD" w:rsidRDefault="00D772BD" w:rsidP="00D772BD">
      <w:pPr>
        <w:suppressLineNumbers/>
      </w:pPr>
    </w:p>
    <w:p w14:paraId="4623809C" w14:textId="5B09B4BD" w:rsidR="00D772BD" w:rsidRDefault="00D772BD" w:rsidP="00D772BD">
      <w:pPr>
        <w:suppressLineNumbers/>
      </w:pPr>
    </w:p>
    <w:p w14:paraId="1E67AF39" w14:textId="0AB9DB27" w:rsidR="00D772BD" w:rsidRDefault="00D772BD" w:rsidP="00D772BD">
      <w:pPr>
        <w:suppressLineNumbers/>
      </w:pPr>
    </w:p>
    <w:p w14:paraId="1719188C" w14:textId="38CF813C" w:rsidR="00D772BD" w:rsidRDefault="00D772BD" w:rsidP="00D772BD">
      <w:pPr>
        <w:suppressLineNumbers/>
      </w:pPr>
    </w:p>
    <w:p w14:paraId="0B9DB47D" w14:textId="3C21E325" w:rsidR="00D772BD" w:rsidRDefault="00D772BD" w:rsidP="00D772BD">
      <w:pPr>
        <w:suppressLineNumbers/>
      </w:pPr>
    </w:p>
    <w:p w14:paraId="7B13E412" w14:textId="45217A61" w:rsidR="00D772BD" w:rsidRDefault="00D772BD" w:rsidP="00D772BD">
      <w:pPr>
        <w:suppressLineNumbers/>
      </w:pPr>
    </w:p>
    <w:p w14:paraId="3060AE2F" w14:textId="08071DD7" w:rsidR="00D772BD" w:rsidRDefault="00D772BD" w:rsidP="00D772BD">
      <w:pPr>
        <w:suppressLineNumbers/>
      </w:pPr>
    </w:p>
    <w:p w14:paraId="14106FA4" w14:textId="55979256" w:rsidR="00D772BD" w:rsidRDefault="00D772BD" w:rsidP="00D772BD">
      <w:pPr>
        <w:suppressLineNumbers/>
      </w:pPr>
    </w:p>
    <w:p w14:paraId="6E1E0F1E" w14:textId="5835F771" w:rsidR="00D772BD" w:rsidRDefault="00D772BD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</w:t>
      </w:r>
      <w:r w:rsidR="00806A28">
        <w:rPr>
          <w:noProof/>
          <w:sz w:val="18"/>
        </w:rPr>
        <w:t>2</w:t>
      </w:r>
    </w:p>
    <w:sectPr w:rsidR="00D772BD" w:rsidSect="00D772BD">
      <w:headerReference w:type="even" r:id="rId3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4CB1" w14:textId="77777777" w:rsidR="00F02652" w:rsidRDefault="00F02652">
      <w:r>
        <w:separator/>
      </w:r>
    </w:p>
  </w:endnote>
  <w:endnote w:type="continuationSeparator" w:id="0">
    <w:p w14:paraId="0AA5B898" w14:textId="77777777" w:rsidR="00F02652" w:rsidRDefault="00F0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1917" w14:textId="7B13FC3F" w:rsidR="00D772BD" w:rsidRPr="00E96EE9" w:rsidRDefault="00E96EE9" w:rsidP="00E96EE9">
    <w:pPr>
      <w:pStyle w:val="Status"/>
      <w:rPr>
        <w:rFonts w:cs="Arial"/>
      </w:rPr>
    </w:pPr>
    <w:r w:rsidRPr="00E96EE9">
      <w:rPr>
        <w:rFonts w:cs="Arial"/>
      </w:rPr>
      <w:fldChar w:fldCharType="begin"/>
    </w:r>
    <w:r w:rsidRPr="00E96EE9">
      <w:rPr>
        <w:rFonts w:cs="Arial"/>
      </w:rPr>
      <w:instrText xml:space="preserve"> DOCPROPERTY "Status" </w:instrText>
    </w:r>
    <w:r w:rsidRPr="00E96EE9">
      <w:rPr>
        <w:rFonts w:cs="Arial"/>
      </w:rPr>
      <w:fldChar w:fldCharType="separate"/>
    </w:r>
    <w:r w:rsidR="00993D2E" w:rsidRPr="00E96EE9">
      <w:rPr>
        <w:rFonts w:cs="Arial"/>
      </w:rPr>
      <w:t xml:space="preserve"> </w:t>
    </w:r>
    <w:r w:rsidRPr="00E96EE9">
      <w:rPr>
        <w:rFonts w:cs="Arial"/>
      </w:rPr>
      <w:fldChar w:fldCharType="end"/>
    </w:r>
    <w:r w:rsidRPr="00E96EE9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6585" w14:textId="341DECD8" w:rsidR="00D772BD" w:rsidRPr="00E96EE9" w:rsidRDefault="00E96EE9" w:rsidP="00E96EE9">
    <w:pPr>
      <w:pStyle w:val="Status"/>
      <w:rPr>
        <w:rFonts w:cs="Arial"/>
      </w:rPr>
    </w:pPr>
    <w:r w:rsidRPr="00E96EE9">
      <w:rPr>
        <w:rFonts w:cs="Arial"/>
      </w:rPr>
      <w:fldChar w:fldCharType="begin"/>
    </w:r>
    <w:r w:rsidRPr="00E96EE9">
      <w:rPr>
        <w:rFonts w:cs="Arial"/>
      </w:rPr>
      <w:instrText xml:space="preserve"> DOCPROPERTY "Status" </w:instrText>
    </w:r>
    <w:r w:rsidRPr="00E96EE9">
      <w:rPr>
        <w:rFonts w:cs="Arial"/>
      </w:rPr>
      <w:fldChar w:fldCharType="separate"/>
    </w:r>
    <w:r w:rsidR="00993D2E" w:rsidRPr="00E96EE9">
      <w:rPr>
        <w:rFonts w:cs="Arial"/>
      </w:rPr>
      <w:t xml:space="preserve"> </w:t>
    </w:r>
    <w:r w:rsidRPr="00E96EE9">
      <w:rPr>
        <w:rFonts w:cs="Arial"/>
      </w:rPr>
      <w:fldChar w:fldCharType="end"/>
    </w:r>
    <w:r w:rsidRPr="00E96EE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7AD6" w14:textId="6D984D36" w:rsidR="00D772BD" w:rsidRDefault="00D772BD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93D2E">
      <w:rPr>
        <w:rFonts w:ascii="Arial" w:hAnsi="Arial"/>
        <w:sz w:val="12"/>
      </w:rPr>
      <w:t>J2021-1267</w:t>
    </w:r>
    <w:r>
      <w:rPr>
        <w:rFonts w:ascii="Arial" w:hAnsi="Arial"/>
        <w:sz w:val="12"/>
      </w:rPr>
      <w:fldChar w:fldCharType="end"/>
    </w:r>
  </w:p>
  <w:p w14:paraId="1DEE12A6" w14:textId="49D965A9" w:rsidR="00D772BD" w:rsidRPr="00E96EE9" w:rsidRDefault="00E96EE9" w:rsidP="00E96EE9">
    <w:pPr>
      <w:pStyle w:val="Status"/>
      <w:rPr>
        <w:rFonts w:cs="Arial"/>
      </w:rPr>
    </w:pPr>
    <w:r w:rsidRPr="00E96EE9">
      <w:rPr>
        <w:rFonts w:cs="Arial"/>
      </w:rPr>
      <w:fldChar w:fldCharType="begin"/>
    </w:r>
    <w:r w:rsidRPr="00E96EE9">
      <w:rPr>
        <w:rFonts w:cs="Arial"/>
      </w:rPr>
      <w:instrText xml:space="preserve"> DOCPROPERTY "Status" </w:instrText>
    </w:r>
    <w:r w:rsidRPr="00E96EE9">
      <w:rPr>
        <w:rFonts w:cs="Arial"/>
      </w:rPr>
      <w:fldChar w:fldCharType="separate"/>
    </w:r>
    <w:r w:rsidR="00993D2E" w:rsidRPr="00E96EE9">
      <w:rPr>
        <w:rFonts w:cs="Arial"/>
      </w:rPr>
      <w:t xml:space="preserve"> </w:t>
    </w:r>
    <w:r w:rsidRPr="00E96EE9">
      <w:rPr>
        <w:rFonts w:cs="Arial"/>
      </w:rPr>
      <w:fldChar w:fldCharType="end"/>
    </w:r>
    <w:r w:rsidRPr="00E96EE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CE21" w14:textId="77777777" w:rsidR="00D772BD" w:rsidRDefault="00D772B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772BD" w:rsidRPr="00CB3D59" w14:paraId="611D4099" w14:textId="77777777">
      <w:tc>
        <w:tcPr>
          <w:tcW w:w="847" w:type="pct"/>
        </w:tcPr>
        <w:p w14:paraId="0FD1C8CB" w14:textId="77777777" w:rsidR="00D772BD" w:rsidRPr="006D109C" w:rsidRDefault="00D772B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10D082" w14:textId="49C042D4" w:rsidR="00D772BD" w:rsidRPr="006D109C" w:rsidRDefault="00D772B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93D2E" w:rsidRPr="00993D2E">
            <w:rPr>
              <w:rFonts w:cs="Arial"/>
              <w:szCs w:val="18"/>
            </w:rPr>
            <w:t>Crimes (Surveillance Devices)</w:t>
          </w:r>
          <w:r w:rsidR="00993D2E">
            <w:t xml:space="preserve"> Amendment Regulation 2022 (No 1)</w:t>
          </w:r>
          <w:r>
            <w:rPr>
              <w:rFonts w:cs="Arial"/>
              <w:szCs w:val="18"/>
            </w:rPr>
            <w:fldChar w:fldCharType="end"/>
          </w:r>
        </w:p>
        <w:p w14:paraId="661C1757" w14:textId="53DE227A" w:rsidR="00D772BD" w:rsidRPr="00783A18" w:rsidRDefault="00D772B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D2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D2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D2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EB85838" w14:textId="7542898B" w:rsidR="00D772BD" w:rsidRPr="006D109C" w:rsidRDefault="00D772B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93D2E">
            <w:rPr>
              <w:rFonts w:cs="Arial"/>
              <w:szCs w:val="18"/>
            </w:rPr>
            <w:t>SL2022-1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93D2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A4408C5" w14:textId="4324EEA3" w:rsidR="00D772BD" w:rsidRPr="00E96EE9" w:rsidRDefault="00E96EE9" w:rsidP="00E96EE9">
    <w:pPr>
      <w:pStyle w:val="Status"/>
      <w:rPr>
        <w:rFonts w:cs="Arial"/>
      </w:rPr>
    </w:pPr>
    <w:r w:rsidRPr="00E96EE9">
      <w:rPr>
        <w:rFonts w:cs="Arial"/>
      </w:rPr>
      <w:fldChar w:fldCharType="begin"/>
    </w:r>
    <w:r w:rsidRPr="00E96EE9">
      <w:rPr>
        <w:rFonts w:cs="Arial"/>
      </w:rPr>
      <w:instrText xml:space="preserve"> DOCPROPERTY "Status" </w:instrText>
    </w:r>
    <w:r w:rsidRPr="00E96EE9">
      <w:rPr>
        <w:rFonts w:cs="Arial"/>
      </w:rPr>
      <w:fldChar w:fldCharType="separate"/>
    </w:r>
    <w:r w:rsidR="00993D2E" w:rsidRPr="00E96EE9">
      <w:rPr>
        <w:rFonts w:cs="Arial"/>
      </w:rPr>
      <w:t xml:space="preserve"> </w:t>
    </w:r>
    <w:r w:rsidRPr="00E96EE9">
      <w:rPr>
        <w:rFonts w:cs="Arial"/>
      </w:rPr>
      <w:fldChar w:fldCharType="end"/>
    </w:r>
    <w:r w:rsidRPr="00E96EE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8EB4" w14:textId="77777777" w:rsidR="00D772BD" w:rsidRDefault="00D772B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772BD" w:rsidRPr="00CB3D59" w14:paraId="68E945E1" w14:textId="77777777">
      <w:tc>
        <w:tcPr>
          <w:tcW w:w="1061" w:type="pct"/>
        </w:tcPr>
        <w:p w14:paraId="08AF645D" w14:textId="64E565FB" w:rsidR="00D772BD" w:rsidRPr="006D109C" w:rsidRDefault="00D772B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93D2E">
            <w:rPr>
              <w:rFonts w:cs="Arial"/>
              <w:szCs w:val="18"/>
            </w:rPr>
            <w:t>SL2022-1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93D2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BA9F683" w14:textId="3E5A7F47" w:rsidR="00D772BD" w:rsidRPr="006D109C" w:rsidRDefault="00D772B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93D2E" w:rsidRPr="00993D2E">
            <w:rPr>
              <w:rFonts w:cs="Arial"/>
              <w:szCs w:val="18"/>
            </w:rPr>
            <w:t>Crimes (Surveillance Devices)</w:t>
          </w:r>
          <w:r w:rsidR="00993D2E">
            <w:t xml:space="preserve"> Amendment Regulation 2022 (No 1)</w:t>
          </w:r>
          <w:r>
            <w:rPr>
              <w:rFonts w:cs="Arial"/>
              <w:szCs w:val="18"/>
            </w:rPr>
            <w:fldChar w:fldCharType="end"/>
          </w:r>
        </w:p>
        <w:p w14:paraId="5262D84E" w14:textId="1F0B8754" w:rsidR="00D772BD" w:rsidRPr="00783A18" w:rsidRDefault="00D772B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D2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D2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D2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5110493" w14:textId="77777777" w:rsidR="00D772BD" w:rsidRPr="006D109C" w:rsidRDefault="00D772B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82AB7B5" w14:textId="2EF68A50" w:rsidR="00D772BD" w:rsidRPr="00E96EE9" w:rsidRDefault="00E96EE9" w:rsidP="00E96EE9">
    <w:pPr>
      <w:pStyle w:val="Status"/>
      <w:rPr>
        <w:rFonts w:cs="Arial"/>
      </w:rPr>
    </w:pPr>
    <w:r w:rsidRPr="00E96EE9">
      <w:rPr>
        <w:rFonts w:cs="Arial"/>
      </w:rPr>
      <w:fldChar w:fldCharType="begin"/>
    </w:r>
    <w:r w:rsidRPr="00E96EE9">
      <w:rPr>
        <w:rFonts w:cs="Arial"/>
      </w:rPr>
      <w:instrText xml:space="preserve"> DOCPROPERTY "Status" </w:instrText>
    </w:r>
    <w:r w:rsidRPr="00E96EE9">
      <w:rPr>
        <w:rFonts w:cs="Arial"/>
      </w:rPr>
      <w:fldChar w:fldCharType="separate"/>
    </w:r>
    <w:r w:rsidR="00993D2E" w:rsidRPr="00E96EE9">
      <w:rPr>
        <w:rFonts w:cs="Arial"/>
      </w:rPr>
      <w:t xml:space="preserve"> </w:t>
    </w:r>
    <w:r w:rsidRPr="00E96EE9">
      <w:rPr>
        <w:rFonts w:cs="Arial"/>
      </w:rPr>
      <w:fldChar w:fldCharType="end"/>
    </w:r>
    <w:r w:rsidRPr="00E96EE9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1C3F" w14:textId="77777777" w:rsidR="00D772BD" w:rsidRDefault="00D772BD">
    <w:pPr>
      <w:rPr>
        <w:sz w:val="16"/>
      </w:rPr>
    </w:pPr>
  </w:p>
  <w:p w14:paraId="701261BE" w14:textId="6EDC837E" w:rsidR="00D772BD" w:rsidRDefault="00D772B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93D2E">
      <w:rPr>
        <w:rFonts w:ascii="Arial" w:hAnsi="Arial"/>
        <w:sz w:val="12"/>
      </w:rPr>
      <w:t>J2021-1267</w:t>
    </w:r>
    <w:r>
      <w:rPr>
        <w:rFonts w:ascii="Arial" w:hAnsi="Arial"/>
        <w:sz w:val="12"/>
      </w:rPr>
      <w:fldChar w:fldCharType="end"/>
    </w:r>
  </w:p>
  <w:p w14:paraId="0C3CB375" w14:textId="48C0FEAA" w:rsidR="00D772BD" w:rsidRPr="00E96EE9" w:rsidRDefault="00E96EE9" w:rsidP="00E96EE9">
    <w:pPr>
      <w:pStyle w:val="Status"/>
      <w:rPr>
        <w:rFonts w:cs="Arial"/>
      </w:rPr>
    </w:pPr>
    <w:r w:rsidRPr="00E96EE9">
      <w:rPr>
        <w:rFonts w:cs="Arial"/>
      </w:rPr>
      <w:fldChar w:fldCharType="begin"/>
    </w:r>
    <w:r w:rsidRPr="00E96EE9">
      <w:rPr>
        <w:rFonts w:cs="Arial"/>
      </w:rPr>
      <w:instrText xml:space="preserve"> DOCPROPERTY "Status" </w:instrText>
    </w:r>
    <w:r w:rsidRPr="00E96EE9">
      <w:rPr>
        <w:rFonts w:cs="Arial"/>
      </w:rPr>
      <w:fldChar w:fldCharType="separate"/>
    </w:r>
    <w:r w:rsidR="00993D2E" w:rsidRPr="00E96EE9">
      <w:rPr>
        <w:rFonts w:cs="Arial"/>
      </w:rPr>
      <w:t xml:space="preserve"> </w:t>
    </w:r>
    <w:r w:rsidRPr="00E96EE9">
      <w:rPr>
        <w:rFonts w:cs="Arial"/>
      </w:rPr>
      <w:fldChar w:fldCharType="end"/>
    </w:r>
    <w:r w:rsidRPr="00E96EE9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5D93" w14:textId="77777777" w:rsidR="00D772BD" w:rsidRDefault="00D772B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772BD" w14:paraId="0694485B" w14:textId="77777777">
      <w:trPr>
        <w:jc w:val="center"/>
      </w:trPr>
      <w:tc>
        <w:tcPr>
          <w:tcW w:w="1240" w:type="dxa"/>
        </w:tcPr>
        <w:p w14:paraId="15C6AE84" w14:textId="77777777" w:rsidR="00D772BD" w:rsidRDefault="00D772BD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221B6D4" w14:textId="64995674" w:rsidR="00D772BD" w:rsidRDefault="00E96EE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93D2E">
            <w:t>Crimes (Surveillance Devices) Amendment Regulation 2022 (No 1)</w:t>
          </w:r>
          <w:r>
            <w:fldChar w:fldCharType="end"/>
          </w:r>
        </w:p>
        <w:p w14:paraId="626F9152" w14:textId="5735C4BB" w:rsidR="00D772BD" w:rsidRDefault="00E96EE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93D2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93D2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93D2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D26DA5E" w14:textId="274FF245" w:rsidR="00D772BD" w:rsidRDefault="00E96EE9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93D2E">
            <w:t>SL2022-1</w:t>
          </w:r>
          <w:r>
            <w:fldChar w:fldCharType="end"/>
          </w:r>
          <w:r w:rsidR="00D772BD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93D2E">
            <w:t xml:space="preserve">  </w:t>
          </w:r>
          <w:r>
            <w:fldChar w:fldCharType="end"/>
          </w:r>
        </w:p>
      </w:tc>
    </w:tr>
  </w:tbl>
  <w:p w14:paraId="01A87672" w14:textId="0D48DA3A" w:rsidR="00D772BD" w:rsidRPr="00E96EE9" w:rsidRDefault="00E96EE9" w:rsidP="00E96EE9">
    <w:pPr>
      <w:pStyle w:val="Status"/>
      <w:rPr>
        <w:rFonts w:cs="Arial"/>
      </w:rPr>
    </w:pPr>
    <w:r w:rsidRPr="00E96EE9">
      <w:rPr>
        <w:rFonts w:cs="Arial"/>
      </w:rPr>
      <w:fldChar w:fldCharType="begin"/>
    </w:r>
    <w:r w:rsidRPr="00E96EE9">
      <w:rPr>
        <w:rFonts w:cs="Arial"/>
      </w:rPr>
      <w:instrText xml:space="preserve"> DOCPROPERTY "Status" </w:instrText>
    </w:r>
    <w:r w:rsidRPr="00E96EE9">
      <w:rPr>
        <w:rFonts w:cs="Arial"/>
      </w:rPr>
      <w:fldChar w:fldCharType="separate"/>
    </w:r>
    <w:r w:rsidR="00993D2E" w:rsidRPr="00E96EE9">
      <w:rPr>
        <w:rFonts w:cs="Arial"/>
      </w:rPr>
      <w:t xml:space="preserve"> </w:t>
    </w:r>
    <w:r w:rsidRPr="00E96EE9">
      <w:rPr>
        <w:rFonts w:cs="Arial"/>
      </w:rPr>
      <w:fldChar w:fldCharType="end"/>
    </w:r>
    <w:r w:rsidRPr="00E96EE9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5F41" w14:textId="77777777" w:rsidR="00D772BD" w:rsidRDefault="00D772B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772BD" w14:paraId="7CD29967" w14:textId="77777777">
      <w:trPr>
        <w:jc w:val="center"/>
      </w:trPr>
      <w:tc>
        <w:tcPr>
          <w:tcW w:w="1553" w:type="dxa"/>
        </w:tcPr>
        <w:p w14:paraId="540BF1D7" w14:textId="0CE29FA8" w:rsidR="00D772BD" w:rsidRDefault="00E96EE9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93D2E">
            <w:t>SL2022-1</w:t>
          </w:r>
          <w:r>
            <w:fldChar w:fldCharType="end"/>
          </w:r>
          <w:r w:rsidR="00D772BD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93D2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6949ABE8" w14:textId="04FA319B" w:rsidR="00D772BD" w:rsidRDefault="00E96EE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93D2E">
            <w:t>Crimes (Surveillance Devices) Amendment Regulation 2022 (No 1)</w:t>
          </w:r>
          <w:r>
            <w:fldChar w:fldCharType="end"/>
          </w:r>
        </w:p>
        <w:p w14:paraId="4A54C536" w14:textId="0208D5C6" w:rsidR="00D772BD" w:rsidRDefault="00E96EE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93D2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</w:instrText>
          </w:r>
          <w:r>
            <w:instrText xml:space="preserve">ormat </w:instrText>
          </w:r>
          <w:r>
            <w:fldChar w:fldCharType="separate"/>
          </w:r>
          <w:r w:rsidR="00993D2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93D2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11E91F8" w14:textId="77777777" w:rsidR="00D772BD" w:rsidRDefault="00D772BD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653FB1B" w14:textId="7AE3B94E" w:rsidR="00D772BD" w:rsidRPr="00E96EE9" w:rsidRDefault="00E96EE9" w:rsidP="00E96EE9">
    <w:pPr>
      <w:pStyle w:val="Status"/>
      <w:rPr>
        <w:rFonts w:cs="Arial"/>
      </w:rPr>
    </w:pPr>
    <w:r w:rsidRPr="00E96EE9">
      <w:rPr>
        <w:rFonts w:cs="Arial"/>
      </w:rPr>
      <w:fldChar w:fldCharType="begin"/>
    </w:r>
    <w:r w:rsidRPr="00E96EE9">
      <w:rPr>
        <w:rFonts w:cs="Arial"/>
      </w:rPr>
      <w:instrText xml:space="preserve"> DOCPROPERTY "Status" </w:instrText>
    </w:r>
    <w:r w:rsidRPr="00E96EE9">
      <w:rPr>
        <w:rFonts w:cs="Arial"/>
      </w:rPr>
      <w:fldChar w:fldCharType="separate"/>
    </w:r>
    <w:r w:rsidR="00993D2E" w:rsidRPr="00E96EE9">
      <w:rPr>
        <w:rFonts w:cs="Arial"/>
      </w:rPr>
      <w:t xml:space="preserve"> </w:t>
    </w:r>
    <w:r w:rsidRPr="00E96EE9">
      <w:rPr>
        <w:rFonts w:cs="Arial"/>
      </w:rPr>
      <w:fldChar w:fldCharType="end"/>
    </w:r>
    <w:r w:rsidRPr="00E96EE9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667B" w14:textId="77777777" w:rsidR="00F02652" w:rsidRDefault="00F02652">
      <w:r>
        <w:separator/>
      </w:r>
    </w:p>
  </w:footnote>
  <w:footnote w:type="continuationSeparator" w:id="0">
    <w:p w14:paraId="47B62B7B" w14:textId="77777777" w:rsidR="00F02652" w:rsidRDefault="00F02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103" w14:textId="77777777" w:rsidR="00D772BD" w:rsidRDefault="00D77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FF64" w14:textId="77777777" w:rsidR="00D772BD" w:rsidRDefault="00D77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EDE1" w14:textId="77777777" w:rsidR="00D772BD" w:rsidRDefault="00D772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D772BD" w:rsidRPr="00CB3D59" w14:paraId="2B86A28F" w14:textId="77777777" w:rsidTr="003A49FD">
      <w:tc>
        <w:tcPr>
          <w:tcW w:w="1701" w:type="dxa"/>
        </w:tcPr>
        <w:p w14:paraId="67F05353" w14:textId="1620F8FC" w:rsidR="00D772BD" w:rsidRPr="006D109C" w:rsidRDefault="00D772B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09B979E9" w14:textId="3860F25A" w:rsidR="00D772BD" w:rsidRPr="006D109C" w:rsidRDefault="00D772B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D772BD" w:rsidRPr="00CB3D59" w14:paraId="30B3DCFA" w14:textId="77777777" w:rsidTr="003A49FD">
      <w:tc>
        <w:tcPr>
          <w:tcW w:w="1701" w:type="dxa"/>
        </w:tcPr>
        <w:p w14:paraId="6717034A" w14:textId="42808AF5" w:rsidR="00D772BD" w:rsidRPr="006D109C" w:rsidRDefault="00D772B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78E628B0" w14:textId="6A235CBA" w:rsidR="00D772BD" w:rsidRPr="006D109C" w:rsidRDefault="00D772B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D772BD" w:rsidRPr="00CB3D59" w14:paraId="1D5E832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F31322A" w14:textId="19D635C4" w:rsidR="00D772BD" w:rsidRPr="006D109C" w:rsidRDefault="00D772BD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93D2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96EE9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DDB0A06" w14:textId="77777777" w:rsidR="00D772BD" w:rsidRDefault="00D772B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D772BD" w:rsidRPr="00CB3D59" w14:paraId="06A0DDDE" w14:textId="77777777" w:rsidTr="003A49FD">
      <w:tc>
        <w:tcPr>
          <w:tcW w:w="6320" w:type="dxa"/>
        </w:tcPr>
        <w:p w14:paraId="4525DFCB" w14:textId="5E9E6601" w:rsidR="00D772BD" w:rsidRPr="006D109C" w:rsidRDefault="00D772B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590742F7" w14:textId="33A784FC" w:rsidR="00D772BD" w:rsidRPr="006D109C" w:rsidRDefault="00D772B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D772BD" w:rsidRPr="00CB3D59" w14:paraId="3A1BD27C" w14:textId="77777777" w:rsidTr="003A49FD">
      <w:tc>
        <w:tcPr>
          <w:tcW w:w="6320" w:type="dxa"/>
        </w:tcPr>
        <w:p w14:paraId="646C42D8" w14:textId="351DE7C7" w:rsidR="00D772BD" w:rsidRPr="006D109C" w:rsidRDefault="00D772B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284D5753" w14:textId="6F790C86" w:rsidR="00D772BD" w:rsidRPr="006D109C" w:rsidRDefault="00D772B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D772BD" w:rsidRPr="00CB3D59" w14:paraId="775CB34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866B5E3" w14:textId="011918CD" w:rsidR="00D772BD" w:rsidRPr="006D109C" w:rsidRDefault="00D772BD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93D2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93D2E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A57C27A" w14:textId="77777777" w:rsidR="00D772BD" w:rsidRDefault="00D772B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D772BD" w14:paraId="734C23C4" w14:textId="77777777">
      <w:trPr>
        <w:jc w:val="center"/>
      </w:trPr>
      <w:tc>
        <w:tcPr>
          <w:tcW w:w="1234" w:type="dxa"/>
        </w:tcPr>
        <w:p w14:paraId="4E0D5703" w14:textId="77777777" w:rsidR="00D772BD" w:rsidRDefault="00D772BD">
          <w:pPr>
            <w:pStyle w:val="HeaderEven"/>
          </w:pPr>
        </w:p>
      </w:tc>
      <w:tc>
        <w:tcPr>
          <w:tcW w:w="6062" w:type="dxa"/>
        </w:tcPr>
        <w:p w14:paraId="70CFE9E0" w14:textId="77777777" w:rsidR="00D772BD" w:rsidRDefault="00D772BD">
          <w:pPr>
            <w:pStyle w:val="HeaderEven"/>
          </w:pPr>
        </w:p>
      </w:tc>
    </w:tr>
    <w:tr w:rsidR="00D772BD" w14:paraId="517A2977" w14:textId="77777777">
      <w:trPr>
        <w:jc w:val="center"/>
      </w:trPr>
      <w:tc>
        <w:tcPr>
          <w:tcW w:w="1234" w:type="dxa"/>
        </w:tcPr>
        <w:p w14:paraId="4B051DE6" w14:textId="77777777" w:rsidR="00D772BD" w:rsidRDefault="00D772BD">
          <w:pPr>
            <w:pStyle w:val="HeaderEven"/>
          </w:pPr>
        </w:p>
      </w:tc>
      <w:tc>
        <w:tcPr>
          <w:tcW w:w="6062" w:type="dxa"/>
        </w:tcPr>
        <w:p w14:paraId="1E58D899" w14:textId="77777777" w:rsidR="00D772BD" w:rsidRDefault="00D772BD">
          <w:pPr>
            <w:pStyle w:val="HeaderEven"/>
          </w:pPr>
        </w:p>
      </w:tc>
    </w:tr>
    <w:tr w:rsidR="00D772BD" w14:paraId="469FE2B5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695A9CC" w14:textId="77777777" w:rsidR="00D772BD" w:rsidRDefault="00D772BD">
          <w:pPr>
            <w:pStyle w:val="HeaderEven6"/>
          </w:pPr>
        </w:p>
      </w:tc>
    </w:tr>
  </w:tbl>
  <w:p w14:paraId="7EC90D4C" w14:textId="77777777" w:rsidR="00D772BD" w:rsidRDefault="00D772B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D772BD" w14:paraId="3825B595" w14:textId="77777777">
      <w:trPr>
        <w:jc w:val="center"/>
      </w:trPr>
      <w:tc>
        <w:tcPr>
          <w:tcW w:w="6062" w:type="dxa"/>
        </w:tcPr>
        <w:p w14:paraId="3C79688D" w14:textId="77777777" w:rsidR="00D772BD" w:rsidRDefault="00D772BD">
          <w:pPr>
            <w:pStyle w:val="HeaderOdd"/>
          </w:pPr>
        </w:p>
      </w:tc>
      <w:tc>
        <w:tcPr>
          <w:tcW w:w="1234" w:type="dxa"/>
        </w:tcPr>
        <w:p w14:paraId="18ACCC48" w14:textId="77777777" w:rsidR="00D772BD" w:rsidRDefault="00D772BD">
          <w:pPr>
            <w:pStyle w:val="HeaderOdd"/>
          </w:pPr>
        </w:p>
      </w:tc>
    </w:tr>
    <w:tr w:rsidR="00D772BD" w14:paraId="55A6A765" w14:textId="77777777">
      <w:trPr>
        <w:jc w:val="center"/>
      </w:trPr>
      <w:tc>
        <w:tcPr>
          <w:tcW w:w="6062" w:type="dxa"/>
        </w:tcPr>
        <w:p w14:paraId="19B3DD4A" w14:textId="77777777" w:rsidR="00D772BD" w:rsidRDefault="00D772BD">
          <w:pPr>
            <w:pStyle w:val="HeaderOdd"/>
          </w:pPr>
        </w:p>
      </w:tc>
      <w:tc>
        <w:tcPr>
          <w:tcW w:w="1234" w:type="dxa"/>
        </w:tcPr>
        <w:p w14:paraId="243D104A" w14:textId="77777777" w:rsidR="00D772BD" w:rsidRDefault="00D772BD">
          <w:pPr>
            <w:pStyle w:val="HeaderOdd"/>
          </w:pPr>
        </w:p>
      </w:tc>
    </w:tr>
    <w:tr w:rsidR="00D772BD" w14:paraId="0019A41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570B697" w14:textId="77777777" w:rsidR="00D772BD" w:rsidRDefault="00D772BD">
          <w:pPr>
            <w:pStyle w:val="HeaderOdd6"/>
          </w:pPr>
        </w:p>
      </w:tc>
    </w:tr>
  </w:tbl>
  <w:p w14:paraId="72B8A2C0" w14:textId="77777777" w:rsidR="00D772BD" w:rsidRDefault="00D772B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D78B5" w:rsidRPr="00E06D02" w14:paraId="083CB40B" w14:textId="77777777" w:rsidTr="00567644">
      <w:trPr>
        <w:jc w:val="center"/>
      </w:trPr>
      <w:tc>
        <w:tcPr>
          <w:tcW w:w="1068" w:type="pct"/>
        </w:tcPr>
        <w:p w14:paraId="7CEF11DA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A8CD7B8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61597BF2" w14:textId="77777777" w:rsidTr="00567644">
      <w:trPr>
        <w:jc w:val="center"/>
      </w:trPr>
      <w:tc>
        <w:tcPr>
          <w:tcW w:w="1068" w:type="pct"/>
        </w:tcPr>
        <w:p w14:paraId="1BD3C9C3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6F0076C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0C17A600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0F4D838" w14:textId="77777777" w:rsidR="00CD78B5" w:rsidRPr="00567644" w:rsidRDefault="00CD78B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24816AF" w14:textId="77777777" w:rsidR="00CD78B5" w:rsidRDefault="00CD78B5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3531E2A"/>
    <w:multiLevelType w:val="multilevel"/>
    <w:tmpl w:val="0A1880A4"/>
    <w:lvl w:ilvl="0">
      <w:start w:val="1"/>
      <w:numFmt w:val="decimal"/>
      <w:pStyle w:val="Sched-heading"/>
      <w:lvlText w:val="Schedule %1"/>
      <w:lvlJc w:val="left"/>
      <w:pPr>
        <w:tabs>
          <w:tab w:val="num" w:pos="2600"/>
        </w:tabs>
        <w:ind w:left="2600" w:hanging="2600"/>
      </w:pPr>
      <w:rPr>
        <w:b/>
        <w:i w:val="0"/>
      </w:rPr>
    </w:lvl>
    <w:lvl w:ilvl="1">
      <w:start w:val="1"/>
      <w:numFmt w:val="decimal"/>
      <w:pStyle w:val="Sched-Part"/>
      <w:lvlText w:val="Part %1.%2"/>
      <w:lvlJc w:val="left"/>
      <w:pPr>
        <w:tabs>
          <w:tab w:val="num" w:pos="2600"/>
        </w:tabs>
        <w:ind w:left="2600" w:hanging="2600"/>
      </w:pPr>
      <w:rPr>
        <w:b/>
        <w:i w:val="0"/>
      </w:rPr>
    </w:lvl>
    <w:lvl w:ilvl="2">
      <w:start w:val="1"/>
      <w:numFmt w:val="decimal"/>
      <w:lvlText w:val="Subdivision %1.%2.%3"/>
      <w:lvlJc w:val="left"/>
      <w:pPr>
        <w:tabs>
          <w:tab w:val="num" w:pos="2600"/>
        </w:tabs>
        <w:ind w:left="2600" w:hanging="2600"/>
      </w:pPr>
      <w:rPr>
        <w:b/>
        <w:i w:val="0"/>
      </w:rPr>
    </w:lvl>
    <w:lvl w:ilvl="3">
      <w:start w:val="1"/>
      <w:numFmt w:val="decimal"/>
      <w:lvlRestart w:val="1"/>
      <w:pStyle w:val="ShadedSchClause"/>
      <w:lvlText w:val="[%1.%4]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4">
      <w:start w:val="1"/>
      <w:numFmt w:val="decimal"/>
      <w:lvlRestart w:val="1"/>
      <w:pStyle w:val="Schclauseheading"/>
      <w:lvlText w:val="%1.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pStyle w:val="SchAmain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pStyle w:val="SchA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pStyle w:val="SchA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pStyle w:val="SchAsubsubpara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9F1C88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6"/>
  </w:num>
  <w:num w:numId="2">
    <w:abstractNumId w:val="21"/>
  </w:num>
  <w:num w:numId="3">
    <w:abstractNumId w:val="30"/>
  </w:num>
  <w:num w:numId="4">
    <w:abstractNumId w:val="42"/>
  </w:num>
  <w:num w:numId="5">
    <w:abstractNumId w:val="29"/>
  </w:num>
  <w:num w:numId="6">
    <w:abstractNumId w:val="10"/>
  </w:num>
  <w:num w:numId="7">
    <w:abstractNumId w:val="33"/>
  </w:num>
  <w:num w:numId="8">
    <w:abstractNumId w:val="22"/>
  </w:num>
  <w:num w:numId="9">
    <w:abstractNumId w:val="28"/>
  </w:num>
  <w:num w:numId="10">
    <w:abstractNumId w:val="41"/>
  </w:num>
  <w:num w:numId="11">
    <w:abstractNumId w:val="27"/>
  </w:num>
  <w:num w:numId="12">
    <w:abstractNumId w:val="36"/>
  </w:num>
  <w:num w:numId="13">
    <w:abstractNumId w:val="24"/>
  </w:num>
  <w:num w:numId="14">
    <w:abstractNumId w:val="16"/>
  </w:num>
  <w:num w:numId="15">
    <w:abstractNumId w:val="37"/>
  </w:num>
  <w:num w:numId="16">
    <w:abstractNumId w:val="20"/>
  </w:num>
  <w:num w:numId="17">
    <w:abstractNumId w:val="12"/>
  </w:num>
  <w:num w:numId="18">
    <w:abstractNumId w:val="34"/>
  </w:num>
  <w:num w:numId="19">
    <w:abstractNumId w:val="43"/>
  </w:num>
  <w:num w:numId="20">
    <w:abstractNumId w:val="34"/>
  </w:num>
  <w:num w:numId="21">
    <w:abstractNumId w:val="43"/>
    <w:lvlOverride w:ilvl="0">
      <w:startOverride w:val="1"/>
    </w:lvlOverride>
  </w:num>
  <w:num w:numId="22">
    <w:abstractNumId w:val="34"/>
  </w:num>
  <w:num w:numId="23">
    <w:abstractNumId w:val="25"/>
  </w:num>
  <w:num w:numId="24">
    <w:abstractNumId w:val="44"/>
  </w:num>
  <w:num w:numId="25">
    <w:abstractNumId w:val="44"/>
  </w:num>
  <w:num w:numId="26">
    <w:abstractNumId w:val="23"/>
  </w:num>
  <w:num w:numId="27">
    <w:abstractNumId w:val="19"/>
  </w:num>
  <w:num w:numId="28">
    <w:abstractNumId w:val="40"/>
  </w:num>
  <w:num w:numId="29">
    <w:abstractNumId w:val="11"/>
  </w:num>
  <w:num w:numId="30">
    <w:abstractNumId w:val="32"/>
  </w:num>
  <w:num w:numId="31">
    <w:abstractNumId w:val="27"/>
    <w:lvlOverride w:ilvl="0">
      <w:startOverride w:val="1"/>
    </w:lvlOverride>
  </w:num>
  <w:num w:numId="32">
    <w:abstractNumId w:val="17"/>
  </w:num>
  <w:num w:numId="33">
    <w:abstractNumId w:val="39"/>
  </w:num>
  <w:num w:numId="34">
    <w:abstractNumId w:val="8"/>
  </w:num>
  <w:num w:numId="35">
    <w:abstractNumId w:val="31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8"/>
  </w:num>
  <w:num w:numId="4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52"/>
    <w:rsid w:val="00000C1F"/>
    <w:rsid w:val="00001E64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3103"/>
    <w:rsid w:val="00036881"/>
    <w:rsid w:val="00036A2C"/>
    <w:rsid w:val="00037D73"/>
    <w:rsid w:val="000417E5"/>
    <w:rsid w:val="000420DE"/>
    <w:rsid w:val="000448E6"/>
    <w:rsid w:val="00046E24"/>
    <w:rsid w:val="0004705B"/>
    <w:rsid w:val="00047170"/>
    <w:rsid w:val="00047344"/>
    <w:rsid w:val="00047369"/>
    <w:rsid w:val="000474F2"/>
    <w:rsid w:val="000510F0"/>
    <w:rsid w:val="00052B1E"/>
    <w:rsid w:val="00055507"/>
    <w:rsid w:val="00055E30"/>
    <w:rsid w:val="00063210"/>
    <w:rsid w:val="00064576"/>
    <w:rsid w:val="0006617E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139D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158"/>
    <w:rsid w:val="00107F85"/>
    <w:rsid w:val="00126287"/>
    <w:rsid w:val="0013046D"/>
    <w:rsid w:val="001315A1"/>
    <w:rsid w:val="00132658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540"/>
    <w:rsid w:val="00172D13"/>
    <w:rsid w:val="001741FF"/>
    <w:rsid w:val="00175FD1"/>
    <w:rsid w:val="00176AE6"/>
    <w:rsid w:val="00180311"/>
    <w:rsid w:val="00181304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303E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4B28"/>
    <w:rsid w:val="001F55E5"/>
    <w:rsid w:val="001F5A2B"/>
    <w:rsid w:val="00200557"/>
    <w:rsid w:val="002012E6"/>
    <w:rsid w:val="00202420"/>
    <w:rsid w:val="00203655"/>
    <w:rsid w:val="002037B2"/>
    <w:rsid w:val="00204E34"/>
    <w:rsid w:val="00205374"/>
    <w:rsid w:val="0020610F"/>
    <w:rsid w:val="00217C8C"/>
    <w:rsid w:val="002208AF"/>
    <w:rsid w:val="0022149F"/>
    <w:rsid w:val="002222A8"/>
    <w:rsid w:val="00225307"/>
    <w:rsid w:val="00225426"/>
    <w:rsid w:val="002263A5"/>
    <w:rsid w:val="00231509"/>
    <w:rsid w:val="002337F1"/>
    <w:rsid w:val="00234574"/>
    <w:rsid w:val="002409EB"/>
    <w:rsid w:val="00246F34"/>
    <w:rsid w:val="002502C9"/>
    <w:rsid w:val="00256093"/>
    <w:rsid w:val="002566F5"/>
    <w:rsid w:val="00256E0F"/>
    <w:rsid w:val="00260019"/>
    <w:rsid w:val="0026001C"/>
    <w:rsid w:val="002612B5"/>
    <w:rsid w:val="00263163"/>
    <w:rsid w:val="002644DC"/>
    <w:rsid w:val="00267BE3"/>
    <w:rsid w:val="002702D4"/>
    <w:rsid w:val="002717A3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3DB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237"/>
    <w:rsid w:val="003B0F80"/>
    <w:rsid w:val="003B2C7A"/>
    <w:rsid w:val="003B31A1"/>
    <w:rsid w:val="003B4E59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C96"/>
    <w:rsid w:val="004A2FDC"/>
    <w:rsid w:val="004A32C4"/>
    <w:rsid w:val="004A3D43"/>
    <w:rsid w:val="004A47FC"/>
    <w:rsid w:val="004A49BA"/>
    <w:rsid w:val="004A68A1"/>
    <w:rsid w:val="004B0E9D"/>
    <w:rsid w:val="004B5B98"/>
    <w:rsid w:val="004C2A16"/>
    <w:rsid w:val="004C2AD7"/>
    <w:rsid w:val="004C724A"/>
    <w:rsid w:val="004D16B8"/>
    <w:rsid w:val="004D4557"/>
    <w:rsid w:val="004D53B8"/>
    <w:rsid w:val="004D626F"/>
    <w:rsid w:val="004E2567"/>
    <w:rsid w:val="004E2568"/>
    <w:rsid w:val="004E3576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63D5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D7F91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045C"/>
    <w:rsid w:val="00693C2C"/>
    <w:rsid w:val="00694725"/>
    <w:rsid w:val="006C02F6"/>
    <w:rsid w:val="006C08D3"/>
    <w:rsid w:val="006C265F"/>
    <w:rsid w:val="006C332F"/>
    <w:rsid w:val="006C3D19"/>
    <w:rsid w:val="006C552F"/>
    <w:rsid w:val="006C6A95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B25"/>
    <w:rsid w:val="00716D6A"/>
    <w:rsid w:val="00726FD8"/>
    <w:rsid w:val="00730107"/>
    <w:rsid w:val="00730EBF"/>
    <w:rsid w:val="00731259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30E"/>
    <w:rsid w:val="00761C8E"/>
    <w:rsid w:val="00762E3C"/>
    <w:rsid w:val="00763210"/>
    <w:rsid w:val="00763EBC"/>
    <w:rsid w:val="0076666F"/>
    <w:rsid w:val="00766D30"/>
    <w:rsid w:val="00770925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06A28"/>
    <w:rsid w:val="008109A6"/>
    <w:rsid w:val="00810DFB"/>
    <w:rsid w:val="00811382"/>
    <w:rsid w:val="00811A06"/>
    <w:rsid w:val="00820CF5"/>
    <w:rsid w:val="008211B6"/>
    <w:rsid w:val="00823D32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628C6"/>
    <w:rsid w:val="008630BC"/>
    <w:rsid w:val="00865893"/>
    <w:rsid w:val="00866C25"/>
    <w:rsid w:val="00866E4A"/>
    <w:rsid w:val="00866F6F"/>
    <w:rsid w:val="00867846"/>
    <w:rsid w:val="0087063D"/>
    <w:rsid w:val="008718D0"/>
    <w:rsid w:val="008719B7"/>
    <w:rsid w:val="00872812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3E95"/>
    <w:rsid w:val="008A4C1E"/>
    <w:rsid w:val="008B4C43"/>
    <w:rsid w:val="008B6788"/>
    <w:rsid w:val="008B779C"/>
    <w:rsid w:val="008B7D6F"/>
    <w:rsid w:val="008C1E20"/>
    <w:rsid w:val="008C1F06"/>
    <w:rsid w:val="008C72B4"/>
    <w:rsid w:val="008D6275"/>
    <w:rsid w:val="008D7CE0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12DA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5784"/>
    <w:rsid w:val="00976895"/>
    <w:rsid w:val="00981C9E"/>
    <w:rsid w:val="00982536"/>
    <w:rsid w:val="00984748"/>
    <w:rsid w:val="00987D2C"/>
    <w:rsid w:val="00993D24"/>
    <w:rsid w:val="00993D2E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15A8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7A4F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0E"/>
    <w:rsid w:val="00AB7EE1"/>
    <w:rsid w:val="00AC0074"/>
    <w:rsid w:val="00AC39F8"/>
    <w:rsid w:val="00AC3B3B"/>
    <w:rsid w:val="00AC6727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3AF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2D0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4A95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6E34"/>
    <w:rsid w:val="00C070F2"/>
    <w:rsid w:val="00C12406"/>
    <w:rsid w:val="00C12B87"/>
    <w:rsid w:val="00C13661"/>
    <w:rsid w:val="00C14B20"/>
    <w:rsid w:val="00C21546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3F75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6917"/>
    <w:rsid w:val="00CF77AE"/>
    <w:rsid w:val="00D02191"/>
    <w:rsid w:val="00D0246D"/>
    <w:rsid w:val="00D02E41"/>
    <w:rsid w:val="00D030E4"/>
    <w:rsid w:val="00D057D2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772BD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4B1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3A08"/>
    <w:rsid w:val="00E4625C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54F0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6EE9"/>
    <w:rsid w:val="00E9774F"/>
    <w:rsid w:val="00EA737E"/>
    <w:rsid w:val="00EA749A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2652"/>
    <w:rsid w:val="00F034F8"/>
    <w:rsid w:val="00F04CD5"/>
    <w:rsid w:val="00F0540D"/>
    <w:rsid w:val="00F1006A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1A6A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8B6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D591A99"/>
  <w15:docId w15:val="{49C4784A-E05F-4E77-820C-BC513D57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2BD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772BD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D772BD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D772BD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772BD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22542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2542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2542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22542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22542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D772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D772BD"/>
  </w:style>
  <w:style w:type="paragraph" w:customStyle="1" w:styleId="00ClientCover">
    <w:name w:val="00ClientCover"/>
    <w:basedOn w:val="Normal"/>
    <w:rsid w:val="00D772BD"/>
  </w:style>
  <w:style w:type="paragraph" w:customStyle="1" w:styleId="02Text">
    <w:name w:val="02Text"/>
    <w:basedOn w:val="Normal"/>
    <w:rsid w:val="00D772BD"/>
  </w:style>
  <w:style w:type="paragraph" w:customStyle="1" w:styleId="BillBasic">
    <w:name w:val="BillBasic"/>
    <w:link w:val="BillBasicChar"/>
    <w:rsid w:val="00D772BD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D772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772BD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772BD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D772BD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D772BD"/>
    <w:pPr>
      <w:spacing w:before="240"/>
    </w:pPr>
  </w:style>
  <w:style w:type="paragraph" w:customStyle="1" w:styleId="EnactingWords">
    <w:name w:val="EnactingWords"/>
    <w:basedOn w:val="BillBasic"/>
    <w:rsid w:val="00D772BD"/>
    <w:pPr>
      <w:spacing w:before="120"/>
    </w:pPr>
  </w:style>
  <w:style w:type="paragraph" w:customStyle="1" w:styleId="Amain">
    <w:name w:val="A main"/>
    <w:basedOn w:val="BillBasic"/>
    <w:rsid w:val="00D772BD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D772BD"/>
    <w:pPr>
      <w:ind w:left="1100"/>
    </w:pPr>
  </w:style>
  <w:style w:type="paragraph" w:customStyle="1" w:styleId="Apara">
    <w:name w:val="A para"/>
    <w:basedOn w:val="BillBasic"/>
    <w:rsid w:val="00D772BD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D772BD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D772BD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D772BD"/>
    <w:pPr>
      <w:ind w:left="1100"/>
    </w:pPr>
  </w:style>
  <w:style w:type="paragraph" w:customStyle="1" w:styleId="aExamHead">
    <w:name w:val="aExam Head"/>
    <w:basedOn w:val="BillBasicHeading"/>
    <w:next w:val="aExam"/>
    <w:rsid w:val="00D772BD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D772BD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D772BD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D772BD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D772BD"/>
    <w:pPr>
      <w:spacing w:before="120" w:after="60"/>
    </w:pPr>
  </w:style>
  <w:style w:type="paragraph" w:customStyle="1" w:styleId="HeaderOdd6">
    <w:name w:val="HeaderOdd6"/>
    <w:basedOn w:val="HeaderEven6"/>
    <w:rsid w:val="00D772BD"/>
    <w:pPr>
      <w:jc w:val="right"/>
    </w:pPr>
  </w:style>
  <w:style w:type="paragraph" w:customStyle="1" w:styleId="HeaderOdd">
    <w:name w:val="HeaderOdd"/>
    <w:basedOn w:val="HeaderEven"/>
    <w:rsid w:val="00D772BD"/>
    <w:pPr>
      <w:jc w:val="right"/>
    </w:pPr>
  </w:style>
  <w:style w:type="paragraph" w:customStyle="1" w:styleId="N-TOCheading">
    <w:name w:val="N-TOCheading"/>
    <w:basedOn w:val="BillBasicHeading"/>
    <w:next w:val="N-9pt"/>
    <w:rsid w:val="00D772BD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D772BD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D772BD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D772BD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D772BD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D772BD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D772BD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D772BD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D772BD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D772BD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D772BD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D772BD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D772BD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D772BD"/>
    <w:pPr>
      <w:numPr>
        <w:numId w:val="46"/>
      </w:numPr>
      <w:spacing w:before="38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D772BD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D772BD"/>
    <w:pPr>
      <w:numPr>
        <w:ilvl w:val="1"/>
        <w:numId w:val="46"/>
      </w:numPr>
      <w:spacing w:before="38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D772BD"/>
    <w:pPr>
      <w:numPr>
        <w:ilvl w:val="3"/>
      </w:num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D772BD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D772BD"/>
    <w:pPr>
      <w:keepNext/>
      <w:numPr>
        <w:ilvl w:val="4"/>
        <w:numId w:val="46"/>
      </w:numPr>
      <w:tabs>
        <w:tab w:val="left" w:pos="1100"/>
      </w:tabs>
      <w:spacing w:before="24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D772BD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D772BD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D772BD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D772BD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225426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D772BD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D772BD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D772BD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D772BD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D772BD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D772BD"/>
    <w:rPr>
      <w:rFonts w:ascii="Arial" w:hAnsi="Arial"/>
      <w:sz w:val="16"/>
    </w:rPr>
  </w:style>
  <w:style w:type="paragraph" w:customStyle="1" w:styleId="PageBreak">
    <w:name w:val="PageBreak"/>
    <w:basedOn w:val="Normal"/>
    <w:rsid w:val="00D772BD"/>
    <w:rPr>
      <w:sz w:val="4"/>
    </w:rPr>
  </w:style>
  <w:style w:type="paragraph" w:customStyle="1" w:styleId="04Dictionary">
    <w:name w:val="04Dictionary"/>
    <w:basedOn w:val="Normal"/>
    <w:rsid w:val="00D772BD"/>
  </w:style>
  <w:style w:type="paragraph" w:customStyle="1" w:styleId="N-line1">
    <w:name w:val="N-line1"/>
    <w:basedOn w:val="BillBasic"/>
    <w:rsid w:val="00D772BD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D772BD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D772BD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D772BD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D772BD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D772BD"/>
  </w:style>
  <w:style w:type="paragraph" w:customStyle="1" w:styleId="03Schedule">
    <w:name w:val="03Schedule"/>
    <w:basedOn w:val="Normal"/>
    <w:rsid w:val="00D772BD"/>
  </w:style>
  <w:style w:type="paragraph" w:customStyle="1" w:styleId="ISched-heading">
    <w:name w:val="I Sched-heading"/>
    <w:basedOn w:val="BillBasicHeading"/>
    <w:next w:val="Normal"/>
    <w:rsid w:val="00D772BD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D772BD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D772BD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D772BD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D772BD"/>
  </w:style>
  <w:style w:type="paragraph" w:customStyle="1" w:styleId="Ipara">
    <w:name w:val="I para"/>
    <w:basedOn w:val="Apara"/>
    <w:rsid w:val="00D772BD"/>
    <w:pPr>
      <w:outlineLvl w:val="9"/>
    </w:pPr>
  </w:style>
  <w:style w:type="paragraph" w:customStyle="1" w:styleId="Isubpara">
    <w:name w:val="I subpara"/>
    <w:basedOn w:val="Asubpara"/>
    <w:rsid w:val="00D772BD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D772BD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D772BD"/>
  </w:style>
  <w:style w:type="character" w:customStyle="1" w:styleId="CharDivNo">
    <w:name w:val="CharDivNo"/>
    <w:basedOn w:val="DefaultParagraphFont"/>
    <w:rsid w:val="00D772BD"/>
  </w:style>
  <w:style w:type="character" w:customStyle="1" w:styleId="CharDivText">
    <w:name w:val="CharDivText"/>
    <w:basedOn w:val="DefaultParagraphFont"/>
    <w:rsid w:val="00D772BD"/>
  </w:style>
  <w:style w:type="character" w:customStyle="1" w:styleId="CharPartNo">
    <w:name w:val="CharPartNo"/>
    <w:basedOn w:val="DefaultParagraphFont"/>
    <w:rsid w:val="00D772BD"/>
  </w:style>
  <w:style w:type="paragraph" w:customStyle="1" w:styleId="Placeholder">
    <w:name w:val="Placeholder"/>
    <w:basedOn w:val="Normal"/>
    <w:rsid w:val="00D772BD"/>
    <w:rPr>
      <w:sz w:val="10"/>
    </w:rPr>
  </w:style>
  <w:style w:type="paragraph" w:styleId="PlainText">
    <w:name w:val="Plain Text"/>
    <w:basedOn w:val="Normal"/>
    <w:rsid w:val="00D772BD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D772BD"/>
  </w:style>
  <w:style w:type="character" w:customStyle="1" w:styleId="CharChapText">
    <w:name w:val="CharChapText"/>
    <w:basedOn w:val="DefaultParagraphFont"/>
    <w:rsid w:val="00D772BD"/>
  </w:style>
  <w:style w:type="character" w:customStyle="1" w:styleId="CharPartText">
    <w:name w:val="CharPartText"/>
    <w:basedOn w:val="DefaultParagraphFont"/>
    <w:rsid w:val="00D772BD"/>
  </w:style>
  <w:style w:type="paragraph" w:styleId="TOC1">
    <w:name w:val="toc 1"/>
    <w:basedOn w:val="Normal"/>
    <w:next w:val="Normal"/>
    <w:autoRedefine/>
    <w:rsid w:val="00D772BD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D772B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D772B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D772BD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D772BD"/>
  </w:style>
  <w:style w:type="paragraph" w:styleId="Title">
    <w:name w:val="Title"/>
    <w:basedOn w:val="Normal"/>
    <w:qFormat/>
    <w:rsid w:val="0022542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D772BD"/>
    <w:pPr>
      <w:ind w:left="4252"/>
    </w:pPr>
  </w:style>
  <w:style w:type="paragraph" w:customStyle="1" w:styleId="ActNo">
    <w:name w:val="ActNo"/>
    <w:basedOn w:val="BillBasicHeading"/>
    <w:rsid w:val="00D772BD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D772BD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D772BD"/>
    <w:pPr>
      <w:ind w:left="1500" w:hanging="400"/>
    </w:pPr>
  </w:style>
  <w:style w:type="paragraph" w:customStyle="1" w:styleId="LongTitle">
    <w:name w:val="LongTitle"/>
    <w:basedOn w:val="BillBasic"/>
    <w:rsid w:val="00D772BD"/>
    <w:pPr>
      <w:spacing w:before="300"/>
    </w:pPr>
  </w:style>
  <w:style w:type="paragraph" w:customStyle="1" w:styleId="Minister">
    <w:name w:val="Minister"/>
    <w:basedOn w:val="BillBasic"/>
    <w:rsid w:val="00D772BD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D772BD"/>
    <w:pPr>
      <w:tabs>
        <w:tab w:val="left" w:pos="4320"/>
      </w:tabs>
    </w:pPr>
  </w:style>
  <w:style w:type="paragraph" w:customStyle="1" w:styleId="madeunder">
    <w:name w:val="made under"/>
    <w:basedOn w:val="BillBasic"/>
    <w:rsid w:val="00D772BD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225426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D772BD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D772BD"/>
    <w:rPr>
      <w:i/>
    </w:rPr>
  </w:style>
  <w:style w:type="paragraph" w:customStyle="1" w:styleId="00SigningPage">
    <w:name w:val="00SigningPage"/>
    <w:basedOn w:val="Normal"/>
    <w:rsid w:val="00D772BD"/>
  </w:style>
  <w:style w:type="paragraph" w:customStyle="1" w:styleId="Aparareturn">
    <w:name w:val="A para return"/>
    <w:basedOn w:val="BillBasic"/>
    <w:rsid w:val="00D772BD"/>
    <w:pPr>
      <w:ind w:left="1600"/>
    </w:pPr>
  </w:style>
  <w:style w:type="paragraph" w:customStyle="1" w:styleId="Asubparareturn">
    <w:name w:val="A subpara return"/>
    <w:basedOn w:val="BillBasic"/>
    <w:rsid w:val="00D772BD"/>
    <w:pPr>
      <w:ind w:left="2100"/>
    </w:pPr>
  </w:style>
  <w:style w:type="paragraph" w:customStyle="1" w:styleId="CommentNum">
    <w:name w:val="CommentNum"/>
    <w:basedOn w:val="Comment"/>
    <w:rsid w:val="00D772BD"/>
    <w:pPr>
      <w:ind w:left="1800" w:hanging="1800"/>
    </w:pPr>
  </w:style>
  <w:style w:type="paragraph" w:styleId="TOC8">
    <w:name w:val="toc 8"/>
    <w:basedOn w:val="TOC3"/>
    <w:next w:val="Normal"/>
    <w:autoRedefine/>
    <w:rsid w:val="00D772BD"/>
    <w:pPr>
      <w:keepNext w:val="0"/>
      <w:spacing w:before="120"/>
    </w:pPr>
  </w:style>
  <w:style w:type="paragraph" w:customStyle="1" w:styleId="Judges">
    <w:name w:val="Judges"/>
    <w:basedOn w:val="Minister"/>
    <w:rsid w:val="00D772BD"/>
    <w:pPr>
      <w:spacing w:before="180"/>
    </w:pPr>
  </w:style>
  <w:style w:type="paragraph" w:customStyle="1" w:styleId="BillFor">
    <w:name w:val="BillFor"/>
    <w:basedOn w:val="BillBasicHeading"/>
    <w:rsid w:val="00D772BD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D772BD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D772BD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D772BD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D772BD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D772BD"/>
    <w:pPr>
      <w:spacing w:before="60"/>
      <w:ind w:left="2540" w:hanging="400"/>
    </w:pPr>
  </w:style>
  <w:style w:type="paragraph" w:customStyle="1" w:styleId="aDefpara">
    <w:name w:val="aDef para"/>
    <w:basedOn w:val="Apara"/>
    <w:rsid w:val="00D772BD"/>
  </w:style>
  <w:style w:type="paragraph" w:customStyle="1" w:styleId="aDefsubpara">
    <w:name w:val="aDef subpara"/>
    <w:basedOn w:val="Asubpara"/>
    <w:rsid w:val="00D772BD"/>
  </w:style>
  <w:style w:type="paragraph" w:customStyle="1" w:styleId="Idefpara">
    <w:name w:val="I def para"/>
    <w:basedOn w:val="Ipara"/>
    <w:rsid w:val="00D772BD"/>
  </w:style>
  <w:style w:type="paragraph" w:customStyle="1" w:styleId="Idefsubpara">
    <w:name w:val="I def subpara"/>
    <w:basedOn w:val="Isubpara"/>
    <w:rsid w:val="00D772BD"/>
  </w:style>
  <w:style w:type="paragraph" w:customStyle="1" w:styleId="Notified">
    <w:name w:val="Notified"/>
    <w:basedOn w:val="BillBasic"/>
    <w:rsid w:val="00D772BD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D772BD"/>
  </w:style>
  <w:style w:type="paragraph" w:customStyle="1" w:styleId="IDict-Heading">
    <w:name w:val="I Dict-Heading"/>
    <w:basedOn w:val="BillBasicHeading"/>
    <w:rsid w:val="00D772BD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D772BD"/>
  </w:style>
  <w:style w:type="paragraph" w:styleId="Salutation">
    <w:name w:val="Salutation"/>
    <w:basedOn w:val="Normal"/>
    <w:next w:val="Normal"/>
    <w:rsid w:val="00225426"/>
  </w:style>
  <w:style w:type="paragraph" w:customStyle="1" w:styleId="aNoteBullet">
    <w:name w:val="aNoteBullet"/>
    <w:basedOn w:val="aNoteSymb"/>
    <w:rsid w:val="00D772BD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225426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D772BD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D772BD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D772BD"/>
    <w:pPr>
      <w:spacing w:before="60"/>
      <w:ind w:firstLine="0"/>
    </w:pPr>
  </w:style>
  <w:style w:type="paragraph" w:customStyle="1" w:styleId="MinisterWord">
    <w:name w:val="MinisterWord"/>
    <w:basedOn w:val="Normal"/>
    <w:rsid w:val="00D772BD"/>
    <w:pPr>
      <w:spacing w:before="60"/>
      <w:jc w:val="right"/>
    </w:pPr>
  </w:style>
  <w:style w:type="paragraph" w:customStyle="1" w:styleId="aExamPara">
    <w:name w:val="aExamPara"/>
    <w:basedOn w:val="aExam"/>
    <w:rsid w:val="00D772BD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D772BD"/>
    <w:pPr>
      <w:ind w:left="1500"/>
    </w:pPr>
  </w:style>
  <w:style w:type="paragraph" w:customStyle="1" w:styleId="aExamBullet">
    <w:name w:val="aExamBullet"/>
    <w:basedOn w:val="aExam"/>
    <w:rsid w:val="00D772BD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D772BD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D772BD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D772BD"/>
    <w:rPr>
      <w:sz w:val="20"/>
    </w:rPr>
  </w:style>
  <w:style w:type="paragraph" w:customStyle="1" w:styleId="aParaNotePara">
    <w:name w:val="aParaNotePara"/>
    <w:basedOn w:val="aNoteParaSymb"/>
    <w:rsid w:val="00D772BD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D772BD"/>
    <w:rPr>
      <w:b/>
    </w:rPr>
  </w:style>
  <w:style w:type="character" w:customStyle="1" w:styleId="charBoldItals">
    <w:name w:val="charBoldItals"/>
    <w:basedOn w:val="DefaultParagraphFont"/>
    <w:rsid w:val="00D772BD"/>
    <w:rPr>
      <w:b/>
      <w:i/>
    </w:rPr>
  </w:style>
  <w:style w:type="character" w:customStyle="1" w:styleId="charItals">
    <w:name w:val="charItals"/>
    <w:basedOn w:val="DefaultParagraphFont"/>
    <w:rsid w:val="00D772BD"/>
    <w:rPr>
      <w:i/>
    </w:rPr>
  </w:style>
  <w:style w:type="character" w:customStyle="1" w:styleId="charUnderline">
    <w:name w:val="charUnderline"/>
    <w:basedOn w:val="DefaultParagraphFont"/>
    <w:rsid w:val="00D772BD"/>
    <w:rPr>
      <w:u w:val="single"/>
    </w:rPr>
  </w:style>
  <w:style w:type="paragraph" w:customStyle="1" w:styleId="TableHd">
    <w:name w:val="TableHd"/>
    <w:basedOn w:val="Normal"/>
    <w:rsid w:val="00D772BD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D772BD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D772BD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D772BD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D772BD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D772BD"/>
    <w:pPr>
      <w:spacing w:before="60" w:after="60"/>
    </w:pPr>
  </w:style>
  <w:style w:type="paragraph" w:customStyle="1" w:styleId="IshadedH5Sec">
    <w:name w:val="I shaded H5 Sec"/>
    <w:basedOn w:val="AH5Sec"/>
    <w:rsid w:val="00D772BD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D772BD"/>
  </w:style>
  <w:style w:type="paragraph" w:customStyle="1" w:styleId="Penalty">
    <w:name w:val="Penalty"/>
    <w:basedOn w:val="Amainreturn"/>
    <w:rsid w:val="00D772BD"/>
  </w:style>
  <w:style w:type="paragraph" w:customStyle="1" w:styleId="aNoteText">
    <w:name w:val="aNoteText"/>
    <w:basedOn w:val="aNoteSymb"/>
    <w:rsid w:val="00D772BD"/>
    <w:pPr>
      <w:spacing w:before="60"/>
      <w:ind w:firstLine="0"/>
    </w:pPr>
  </w:style>
  <w:style w:type="paragraph" w:customStyle="1" w:styleId="aExamINum">
    <w:name w:val="aExamINum"/>
    <w:basedOn w:val="aExam"/>
    <w:rsid w:val="00225426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D772BD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225426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D772BD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D772BD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D772BD"/>
    <w:pPr>
      <w:ind w:left="1600"/>
    </w:pPr>
  </w:style>
  <w:style w:type="paragraph" w:customStyle="1" w:styleId="aExampar">
    <w:name w:val="aExampar"/>
    <w:basedOn w:val="aExamss"/>
    <w:rsid w:val="00D772BD"/>
    <w:pPr>
      <w:ind w:left="1600"/>
    </w:pPr>
  </w:style>
  <w:style w:type="paragraph" w:customStyle="1" w:styleId="aExamINumss">
    <w:name w:val="aExamINumss"/>
    <w:basedOn w:val="aExamss"/>
    <w:rsid w:val="00D772BD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D772BD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D772BD"/>
    <w:pPr>
      <w:ind w:left="1500"/>
    </w:pPr>
  </w:style>
  <w:style w:type="paragraph" w:customStyle="1" w:styleId="aExamNumTextpar">
    <w:name w:val="aExamNumTextpar"/>
    <w:basedOn w:val="aExampar"/>
    <w:rsid w:val="00225426"/>
    <w:pPr>
      <w:ind w:left="2000"/>
    </w:pPr>
  </w:style>
  <w:style w:type="paragraph" w:customStyle="1" w:styleId="aExamBulletss">
    <w:name w:val="aExamBulletss"/>
    <w:basedOn w:val="aExamss"/>
    <w:rsid w:val="00D772BD"/>
    <w:pPr>
      <w:ind w:left="1500" w:hanging="400"/>
    </w:pPr>
  </w:style>
  <w:style w:type="paragraph" w:customStyle="1" w:styleId="aExamBulletpar">
    <w:name w:val="aExamBulletpar"/>
    <w:basedOn w:val="aExampar"/>
    <w:rsid w:val="00D772BD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D772BD"/>
    <w:pPr>
      <w:ind w:left="2140"/>
    </w:pPr>
  </w:style>
  <w:style w:type="paragraph" w:customStyle="1" w:styleId="aExamsubpar">
    <w:name w:val="aExamsubpar"/>
    <w:basedOn w:val="aExamss"/>
    <w:rsid w:val="00D772BD"/>
    <w:pPr>
      <w:ind w:left="2140"/>
    </w:pPr>
  </w:style>
  <w:style w:type="paragraph" w:customStyle="1" w:styleId="aExamNumsubpar">
    <w:name w:val="aExamNumsubpar"/>
    <w:basedOn w:val="aExamsubpar"/>
    <w:rsid w:val="00D772BD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225426"/>
    <w:pPr>
      <w:ind w:left="2540"/>
    </w:pPr>
  </w:style>
  <w:style w:type="paragraph" w:customStyle="1" w:styleId="aExamBulletsubpar">
    <w:name w:val="aExamBulletsubpar"/>
    <w:basedOn w:val="aExamsubpar"/>
    <w:rsid w:val="00D772BD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D772BD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D772BD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D772BD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D772BD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D772BD"/>
    <w:pPr>
      <w:spacing w:before="60"/>
      <w:ind w:firstLine="0"/>
    </w:pPr>
  </w:style>
  <w:style w:type="paragraph" w:customStyle="1" w:styleId="aNoteParasubpar">
    <w:name w:val="aNoteParasubpar"/>
    <w:basedOn w:val="aNotesubpar"/>
    <w:rsid w:val="00225426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D772BD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D772BD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D772BD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D772BD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225426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225426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225426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D772BD"/>
    <w:pPr>
      <w:numPr>
        <w:ilvl w:val="5"/>
        <w:numId w:val="46"/>
      </w:numPr>
    </w:pPr>
  </w:style>
  <w:style w:type="paragraph" w:customStyle="1" w:styleId="SchApara">
    <w:name w:val="Sch A para"/>
    <w:basedOn w:val="Apara"/>
    <w:rsid w:val="00D772BD"/>
    <w:pPr>
      <w:numPr>
        <w:ilvl w:val="6"/>
        <w:numId w:val="46"/>
      </w:numPr>
    </w:pPr>
  </w:style>
  <w:style w:type="paragraph" w:customStyle="1" w:styleId="SchAsubpara">
    <w:name w:val="Sch A subpara"/>
    <w:basedOn w:val="Asubpara"/>
    <w:rsid w:val="00D772BD"/>
    <w:pPr>
      <w:numPr>
        <w:ilvl w:val="7"/>
        <w:numId w:val="46"/>
      </w:numPr>
    </w:pPr>
  </w:style>
  <w:style w:type="paragraph" w:customStyle="1" w:styleId="SchAsubsubpara">
    <w:name w:val="Sch A subsubpara"/>
    <w:basedOn w:val="Asubsubpara"/>
    <w:rsid w:val="00D772BD"/>
    <w:pPr>
      <w:numPr>
        <w:ilvl w:val="8"/>
        <w:numId w:val="46"/>
      </w:numPr>
    </w:pPr>
  </w:style>
  <w:style w:type="paragraph" w:customStyle="1" w:styleId="TOCOL1">
    <w:name w:val="TOCOL 1"/>
    <w:basedOn w:val="TOC1"/>
    <w:rsid w:val="00D772BD"/>
  </w:style>
  <w:style w:type="paragraph" w:customStyle="1" w:styleId="TOCOL2">
    <w:name w:val="TOCOL 2"/>
    <w:basedOn w:val="TOC2"/>
    <w:rsid w:val="00D772BD"/>
    <w:pPr>
      <w:keepNext w:val="0"/>
    </w:pPr>
  </w:style>
  <w:style w:type="paragraph" w:customStyle="1" w:styleId="TOCOL3">
    <w:name w:val="TOCOL 3"/>
    <w:basedOn w:val="TOC3"/>
    <w:rsid w:val="00D772BD"/>
    <w:pPr>
      <w:keepNext w:val="0"/>
    </w:pPr>
  </w:style>
  <w:style w:type="paragraph" w:customStyle="1" w:styleId="TOCOL4">
    <w:name w:val="TOCOL 4"/>
    <w:basedOn w:val="TOC4"/>
    <w:rsid w:val="00D772BD"/>
    <w:pPr>
      <w:keepNext w:val="0"/>
    </w:pPr>
  </w:style>
  <w:style w:type="paragraph" w:customStyle="1" w:styleId="TOCOL5">
    <w:name w:val="TOCOL 5"/>
    <w:basedOn w:val="TOC5"/>
    <w:rsid w:val="00D772BD"/>
    <w:pPr>
      <w:tabs>
        <w:tab w:val="left" w:pos="400"/>
      </w:tabs>
    </w:pPr>
  </w:style>
  <w:style w:type="paragraph" w:customStyle="1" w:styleId="TOCOL6">
    <w:name w:val="TOCOL 6"/>
    <w:basedOn w:val="TOC6"/>
    <w:rsid w:val="00D772BD"/>
    <w:pPr>
      <w:keepNext w:val="0"/>
    </w:pPr>
  </w:style>
  <w:style w:type="paragraph" w:customStyle="1" w:styleId="TOCOL7">
    <w:name w:val="TOCOL 7"/>
    <w:basedOn w:val="TOC7"/>
    <w:rsid w:val="00D772BD"/>
  </w:style>
  <w:style w:type="paragraph" w:customStyle="1" w:styleId="TOCOL8">
    <w:name w:val="TOCOL 8"/>
    <w:basedOn w:val="TOC8"/>
    <w:rsid w:val="00D772BD"/>
  </w:style>
  <w:style w:type="paragraph" w:customStyle="1" w:styleId="TOCOL9">
    <w:name w:val="TOCOL 9"/>
    <w:basedOn w:val="TOC9"/>
    <w:rsid w:val="00D772BD"/>
    <w:pPr>
      <w:ind w:right="0"/>
    </w:pPr>
  </w:style>
  <w:style w:type="paragraph" w:styleId="TOC9">
    <w:name w:val="toc 9"/>
    <w:basedOn w:val="Normal"/>
    <w:next w:val="Normal"/>
    <w:autoRedefine/>
    <w:rsid w:val="00D772BD"/>
    <w:pPr>
      <w:ind w:left="1920" w:right="600"/>
    </w:pPr>
  </w:style>
  <w:style w:type="paragraph" w:customStyle="1" w:styleId="Billname1">
    <w:name w:val="Billname1"/>
    <w:basedOn w:val="Normal"/>
    <w:rsid w:val="00D772BD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D772BD"/>
    <w:rPr>
      <w:sz w:val="20"/>
    </w:rPr>
  </w:style>
  <w:style w:type="paragraph" w:customStyle="1" w:styleId="TablePara10">
    <w:name w:val="TablePara10"/>
    <w:basedOn w:val="tablepara"/>
    <w:rsid w:val="00D772BD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D772BD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D772BD"/>
  </w:style>
  <w:style w:type="character" w:customStyle="1" w:styleId="charPage">
    <w:name w:val="charPage"/>
    <w:basedOn w:val="DefaultParagraphFont"/>
    <w:rsid w:val="00D772BD"/>
  </w:style>
  <w:style w:type="character" w:styleId="PageNumber">
    <w:name w:val="page number"/>
    <w:basedOn w:val="DefaultParagraphFont"/>
    <w:rsid w:val="00D772BD"/>
  </w:style>
  <w:style w:type="paragraph" w:customStyle="1" w:styleId="Letterhead">
    <w:name w:val="Letterhead"/>
    <w:rsid w:val="00225426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225426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225426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D77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772BD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225426"/>
  </w:style>
  <w:style w:type="character" w:customStyle="1" w:styleId="FooterChar">
    <w:name w:val="Footer Char"/>
    <w:basedOn w:val="DefaultParagraphFont"/>
    <w:link w:val="Footer"/>
    <w:rsid w:val="00D772BD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225426"/>
    <w:rPr>
      <w:sz w:val="24"/>
      <w:lang w:eastAsia="en-US"/>
    </w:rPr>
  </w:style>
  <w:style w:type="paragraph" w:customStyle="1" w:styleId="01aPreamble">
    <w:name w:val="01aPreamble"/>
    <w:basedOn w:val="Normal"/>
    <w:qFormat/>
    <w:rsid w:val="00D772BD"/>
  </w:style>
  <w:style w:type="paragraph" w:customStyle="1" w:styleId="TableBullet">
    <w:name w:val="TableBullet"/>
    <w:basedOn w:val="TableText10"/>
    <w:qFormat/>
    <w:rsid w:val="00D772BD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D772BD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D772BD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225426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225426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D772BD"/>
    <w:pPr>
      <w:numPr>
        <w:numId w:val="19"/>
      </w:numPr>
    </w:pPr>
  </w:style>
  <w:style w:type="paragraph" w:customStyle="1" w:styleId="ISchMain">
    <w:name w:val="I Sch Main"/>
    <w:basedOn w:val="BillBasic"/>
    <w:rsid w:val="00D772BD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D772BD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D772BD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D772BD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D772BD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D772BD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D772BD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D772BD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225426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225426"/>
    <w:rPr>
      <w:sz w:val="24"/>
      <w:lang w:eastAsia="en-US"/>
    </w:rPr>
  </w:style>
  <w:style w:type="paragraph" w:customStyle="1" w:styleId="Status">
    <w:name w:val="Status"/>
    <w:basedOn w:val="Normal"/>
    <w:rsid w:val="00D772BD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D772BD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1C303E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D772BD"/>
  </w:style>
  <w:style w:type="paragraph" w:customStyle="1" w:styleId="05Endnote0">
    <w:name w:val="05Endnote"/>
    <w:basedOn w:val="Normal"/>
    <w:rsid w:val="00D772BD"/>
  </w:style>
  <w:style w:type="paragraph" w:customStyle="1" w:styleId="06Copyright">
    <w:name w:val="06Copyright"/>
    <w:basedOn w:val="Normal"/>
    <w:rsid w:val="00D772BD"/>
  </w:style>
  <w:style w:type="paragraph" w:customStyle="1" w:styleId="RepubNo">
    <w:name w:val="RepubNo"/>
    <w:basedOn w:val="BillBasicHeading"/>
    <w:rsid w:val="00D772BD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D772BD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D772BD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D772BD"/>
    <w:rPr>
      <w:rFonts w:ascii="Arial" w:hAnsi="Arial"/>
      <w:b/>
    </w:rPr>
  </w:style>
  <w:style w:type="paragraph" w:customStyle="1" w:styleId="CoverSubHdg">
    <w:name w:val="CoverSubHdg"/>
    <w:basedOn w:val="CoverHeading"/>
    <w:rsid w:val="00D772BD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D772BD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D772BD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D772BD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D772BD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D772BD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D772BD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D772BD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D772BD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D772BD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D772BD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D772BD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D772BD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D772BD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D772BD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D772BD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D772BD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D772BD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D772BD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D772BD"/>
  </w:style>
  <w:style w:type="character" w:customStyle="1" w:styleId="charTableText">
    <w:name w:val="charTableText"/>
    <w:basedOn w:val="DefaultParagraphFont"/>
    <w:rsid w:val="00D772BD"/>
  </w:style>
  <w:style w:type="paragraph" w:customStyle="1" w:styleId="Dict-HeadingSymb">
    <w:name w:val="Dict-Heading Symb"/>
    <w:basedOn w:val="Dict-Heading"/>
    <w:rsid w:val="00D772BD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D772BD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D772BD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D772BD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D772BD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D772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D772BD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D772BD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D772BD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D772BD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D772BD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D772BD"/>
    <w:pPr>
      <w:ind w:hanging="480"/>
    </w:pPr>
  </w:style>
  <w:style w:type="paragraph" w:styleId="MacroText">
    <w:name w:val="macro"/>
    <w:link w:val="MacroTextChar"/>
    <w:semiHidden/>
    <w:rsid w:val="00D772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772BD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D772BD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D772BD"/>
  </w:style>
  <w:style w:type="paragraph" w:customStyle="1" w:styleId="RenumProvEntries">
    <w:name w:val="RenumProvEntries"/>
    <w:basedOn w:val="Normal"/>
    <w:rsid w:val="00D772BD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D772BD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D772BD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D772BD"/>
    <w:pPr>
      <w:ind w:left="252"/>
    </w:pPr>
  </w:style>
  <w:style w:type="paragraph" w:customStyle="1" w:styleId="RenumTableHdg">
    <w:name w:val="RenumTableHdg"/>
    <w:basedOn w:val="Normal"/>
    <w:rsid w:val="00D772BD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D772BD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D772BD"/>
    <w:rPr>
      <w:b w:val="0"/>
    </w:rPr>
  </w:style>
  <w:style w:type="paragraph" w:customStyle="1" w:styleId="Sched-FormSymb">
    <w:name w:val="Sched-Form Symb"/>
    <w:basedOn w:val="Sched-Form"/>
    <w:rsid w:val="00D772BD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D772BD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D772BD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D772B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772BD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D772BD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D772BD"/>
    <w:pPr>
      <w:ind w:firstLine="0"/>
    </w:pPr>
    <w:rPr>
      <w:b/>
    </w:rPr>
  </w:style>
  <w:style w:type="paragraph" w:customStyle="1" w:styleId="EndNoteTextPub">
    <w:name w:val="EndNoteTextPub"/>
    <w:basedOn w:val="Normal"/>
    <w:rsid w:val="00D772BD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D772BD"/>
    <w:rPr>
      <w:szCs w:val="24"/>
    </w:rPr>
  </w:style>
  <w:style w:type="character" w:customStyle="1" w:styleId="charNotBold">
    <w:name w:val="charNotBold"/>
    <w:basedOn w:val="DefaultParagraphFont"/>
    <w:rsid w:val="00D772BD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D772BD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D772BD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D772BD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D772BD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D772BD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D772BD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D772BD"/>
    <w:pPr>
      <w:tabs>
        <w:tab w:val="left" w:pos="2700"/>
      </w:tabs>
      <w:spacing w:before="0"/>
    </w:pPr>
  </w:style>
  <w:style w:type="paragraph" w:customStyle="1" w:styleId="parainpara">
    <w:name w:val="para in para"/>
    <w:rsid w:val="00D772BD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D772BD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D772BD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D772BD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D772BD"/>
    <w:rPr>
      <w:b w:val="0"/>
      <w:sz w:val="32"/>
    </w:rPr>
  </w:style>
  <w:style w:type="paragraph" w:customStyle="1" w:styleId="MH1Chapter">
    <w:name w:val="M H1 Chapter"/>
    <w:basedOn w:val="AH1Chapter"/>
    <w:rsid w:val="00D772BD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D772BD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D772BD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D772BD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D772BD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D772BD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D772BD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D772BD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D772BD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D772BD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D772BD"/>
    <w:pPr>
      <w:ind w:left="1800"/>
    </w:pPr>
  </w:style>
  <w:style w:type="paragraph" w:customStyle="1" w:styleId="Modparareturn">
    <w:name w:val="Mod para return"/>
    <w:basedOn w:val="AparareturnSymb"/>
    <w:rsid w:val="00D772BD"/>
    <w:pPr>
      <w:ind w:left="2300"/>
    </w:pPr>
  </w:style>
  <w:style w:type="paragraph" w:customStyle="1" w:styleId="Modsubparareturn">
    <w:name w:val="Mod subpara return"/>
    <w:basedOn w:val="AsubparareturnSymb"/>
    <w:rsid w:val="00D772BD"/>
    <w:pPr>
      <w:ind w:left="3040"/>
    </w:pPr>
  </w:style>
  <w:style w:type="paragraph" w:customStyle="1" w:styleId="Modref">
    <w:name w:val="Mod ref"/>
    <w:basedOn w:val="refSymb"/>
    <w:rsid w:val="00D772BD"/>
    <w:pPr>
      <w:ind w:left="1100"/>
    </w:pPr>
  </w:style>
  <w:style w:type="paragraph" w:customStyle="1" w:styleId="ModaNote">
    <w:name w:val="Mod aNote"/>
    <w:basedOn w:val="aNoteSymb"/>
    <w:rsid w:val="00D772BD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D772BD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D772BD"/>
    <w:pPr>
      <w:ind w:left="0" w:firstLine="0"/>
    </w:pPr>
  </w:style>
  <w:style w:type="paragraph" w:customStyle="1" w:styleId="AmdtEntries">
    <w:name w:val="AmdtEntries"/>
    <w:basedOn w:val="BillBasicHeading"/>
    <w:rsid w:val="00D772BD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D772BD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D772BD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D772BD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D772BD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D772BD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D772BD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D772BD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D772BD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D772BD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D772BD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D772BD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D772BD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D772BD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D772BD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D772BD"/>
  </w:style>
  <w:style w:type="paragraph" w:customStyle="1" w:styleId="refSymb">
    <w:name w:val="ref Symb"/>
    <w:basedOn w:val="BillBasic"/>
    <w:next w:val="Normal"/>
    <w:rsid w:val="00D772BD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D772BD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D772BD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D772B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D772B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D772BD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D772BD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D772BD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D772BD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D772BD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D772BD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D772BD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D772BD"/>
    <w:pPr>
      <w:ind w:left="1599" w:hanging="2081"/>
    </w:pPr>
  </w:style>
  <w:style w:type="paragraph" w:customStyle="1" w:styleId="IdefsubparaSymb">
    <w:name w:val="I def subpara Symb"/>
    <w:basedOn w:val="IsubparaSymb"/>
    <w:rsid w:val="00D772BD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D772B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D772B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D772BD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D772BD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D772BD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D772BD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D772BD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D772BD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D772BD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D772BD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D772BD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D772BD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D772BD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D772BD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D772BD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D772BD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D772BD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D772BD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D772BD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D772BD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D772BD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D772BD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D772BD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D772BD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D772BD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D772BD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D772BD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D772BD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D772BD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D772BD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D772BD"/>
  </w:style>
  <w:style w:type="paragraph" w:customStyle="1" w:styleId="PenaltyParaSymb">
    <w:name w:val="PenaltyPara Symb"/>
    <w:basedOn w:val="Normal"/>
    <w:rsid w:val="00D772BD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D772BD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D772BD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D772BD"/>
    <w:rPr>
      <w:color w:val="808080"/>
    </w:rPr>
  </w:style>
  <w:style w:type="paragraph" w:customStyle="1" w:styleId="Sched-SubDiv">
    <w:name w:val="Sched-SubDiv"/>
    <w:basedOn w:val="BillBasicHeading"/>
    <w:next w:val="Schclauseheading"/>
    <w:qFormat/>
    <w:rsid w:val="00D772BD"/>
    <w:pPr>
      <w:tabs>
        <w:tab w:val="clear" w:pos="2600"/>
        <w:tab w:val="left" w:pos="1100"/>
      </w:tabs>
      <w:spacing w:before="240"/>
      <w:ind w:left="2603" w:hanging="2603"/>
    </w:pPr>
    <w:rPr>
      <w:sz w:val="26"/>
    </w:rPr>
  </w:style>
  <w:style w:type="paragraph" w:customStyle="1" w:styleId="ISched-SubDiv">
    <w:name w:val="I Sched-SubDiv"/>
    <w:basedOn w:val="BillBasicHeading"/>
    <w:next w:val="ISchclauseheading"/>
    <w:rsid w:val="00D772BD"/>
    <w:pPr>
      <w:keepNext w:val="0"/>
      <w:tabs>
        <w:tab w:val="clear" w:pos="2600"/>
        <w:tab w:val="left" w:pos="1100"/>
      </w:tabs>
      <w:spacing w:before="240"/>
      <w:ind w:left="2603" w:hanging="2603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www.legislation.sa.gov.au/LZ/C/A/SURVEILLANCE%20DEVICES%20ACT%202016.aspx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https://www.legislation.sa.gov.au/LZ/C/A/SURVEILLANCE%20DEVICES%20ACT%202016.aspx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17-8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s://www.legislation.sa.gov.au/LZ/C/A/SURVEILLANCE%20DEVICES%20ACT%202016.aspx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egislation.act.gov.au/a/2010-23/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0-23" TargetMode="External"/><Relationship Id="rId14" Type="http://schemas.openxmlformats.org/officeDocument/2006/relationships/header" Target="header3.xm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243</Words>
  <Characters>1480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(Surveillance Devices) Amendment Regulation 2022 (No )</vt:lpstr>
    </vt:vector>
  </TitlesOfParts>
  <Manager>Regulation</Manager>
  <Company>Section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(Surveillance Devices) Amendment Regulation 2022 (No )</dc:title>
  <dc:subject>Amendment</dc:subject>
  <dc:creator>ACT Government</dc:creator>
  <cp:keywords>N01</cp:keywords>
  <dc:description>J2021-1267</dc:description>
  <cp:lastModifiedBy>Moxon, KarenL</cp:lastModifiedBy>
  <cp:revision>4</cp:revision>
  <cp:lastPrinted>2021-12-22T02:21:00Z</cp:lastPrinted>
  <dcterms:created xsi:type="dcterms:W3CDTF">2022-01-24T23:14:00Z</dcterms:created>
  <dcterms:modified xsi:type="dcterms:W3CDTF">2022-01-24T23:14:00Z</dcterms:modified>
  <cp:category>SL2022-1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Bronwyn Leslie</vt:lpwstr>
  </property>
  <property fmtid="{D5CDD505-2E9C-101B-9397-08002B2CF9AE}" pid="4" name="DrafterEmail">
    <vt:lpwstr>bronwyn.leslie@act.gov.au</vt:lpwstr>
  </property>
  <property fmtid="{D5CDD505-2E9C-101B-9397-08002B2CF9AE}" pid="5" name="DrafterPh">
    <vt:lpwstr>62053790</vt:lpwstr>
  </property>
  <property fmtid="{D5CDD505-2E9C-101B-9397-08002B2CF9AE}" pid="6" name="SettlerName">
    <vt:lpwstr>Felicity Keech</vt:lpwstr>
  </property>
  <property fmtid="{D5CDD505-2E9C-101B-9397-08002B2CF9AE}" pid="7" name="SettlerEmail">
    <vt:lpwstr>felicity.keech@act.gov.au</vt:lpwstr>
  </property>
  <property fmtid="{D5CDD505-2E9C-101B-9397-08002B2CF9AE}" pid="8" name="SettlerPh">
    <vt:lpwstr>62053767</vt:lpwstr>
  </property>
  <property fmtid="{D5CDD505-2E9C-101B-9397-08002B2CF9AE}" pid="9" name="Client">
    <vt:lpwstr>Justice and Community Safety Directorate</vt:lpwstr>
  </property>
  <property fmtid="{D5CDD505-2E9C-101B-9397-08002B2CF9AE}" pid="10" name="ClientName1">
    <vt:lpwstr>Stephanie Johns</vt:lpwstr>
  </property>
  <property fmtid="{D5CDD505-2E9C-101B-9397-08002B2CF9AE}" pid="11" name="ClientEmail1">
    <vt:lpwstr>Stephanie.Johns@act.gov.au</vt:lpwstr>
  </property>
  <property fmtid="{D5CDD505-2E9C-101B-9397-08002B2CF9AE}" pid="12" name="ClientPh1">
    <vt:lpwstr>62059908</vt:lpwstr>
  </property>
  <property fmtid="{D5CDD505-2E9C-101B-9397-08002B2CF9AE}" pid="13" name="ClientName2">
    <vt:lpwstr>Cate Allingham</vt:lpwstr>
  </property>
  <property fmtid="{D5CDD505-2E9C-101B-9397-08002B2CF9AE}" pid="14" name="ClientEmail2">
    <vt:lpwstr>Cate.Allingham@act.gov.au</vt:lpwstr>
  </property>
  <property fmtid="{D5CDD505-2E9C-101B-9397-08002B2CF9AE}" pid="15" name="ClientPh2">
    <vt:lpwstr>62070634</vt:lpwstr>
  </property>
  <property fmtid="{D5CDD505-2E9C-101B-9397-08002B2CF9AE}" pid="16" name="jobType">
    <vt:lpwstr>Drafting</vt:lpwstr>
  </property>
  <property fmtid="{D5CDD505-2E9C-101B-9397-08002B2CF9AE}" pid="17" name="DMSID">
    <vt:lpwstr>8859470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Crimes (Surveillance Devices) Amendment Regulation 2022 (No )</vt:lpwstr>
  </property>
  <property fmtid="{D5CDD505-2E9C-101B-9397-08002B2CF9AE}" pid="21" name="ActName">
    <vt:lpwstr>Crimes (Surveillance Devices) Act 2010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