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BCBF" w14:textId="77777777" w:rsidR="00E168BC" w:rsidRDefault="00E168BC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2CBF247C" wp14:editId="3BE77D44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8E0A7" w14:textId="77777777" w:rsidR="00E168BC" w:rsidRDefault="00E168B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8161977" w14:textId="2E07E74D" w:rsidR="00AD5FD4" w:rsidRDefault="00575E5F" w:rsidP="00AB3E20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F42659">
        <w:t>Gaming Machine (Offset Amounts) Amendment Regulation 2024 (No 1)</w:t>
      </w:r>
      <w:r>
        <w:fldChar w:fldCharType="end"/>
      </w:r>
    </w:p>
    <w:p w14:paraId="62DBD9F2" w14:textId="65342AD4" w:rsidR="00AD5FD4" w:rsidRDefault="00AD5FD4">
      <w:pPr>
        <w:pStyle w:val="ActNo"/>
      </w:pPr>
      <w:r>
        <w:t xml:space="preserve">Subordinate Law </w:t>
      </w:r>
      <w:r w:rsidR="00575E5F">
        <w:fldChar w:fldCharType="begin"/>
      </w:r>
      <w:r w:rsidR="00575E5F">
        <w:instrText xml:space="preserve"> DOCPROPERTY "Category"  \* MERGEFORMAT </w:instrText>
      </w:r>
      <w:r w:rsidR="00575E5F">
        <w:fldChar w:fldCharType="separate"/>
      </w:r>
      <w:r w:rsidR="00F42659">
        <w:t>SL2024-31</w:t>
      </w:r>
      <w:r w:rsidR="00575E5F">
        <w:fldChar w:fldCharType="end"/>
      </w:r>
    </w:p>
    <w:p w14:paraId="27451273" w14:textId="77777777" w:rsidR="00AD5FD4" w:rsidRDefault="00AD5FD4">
      <w:pPr>
        <w:pStyle w:val="N-line3"/>
      </w:pPr>
    </w:p>
    <w:p w14:paraId="1FE19115" w14:textId="68D6B13A" w:rsidR="00AD5FD4" w:rsidRDefault="00AD5FD4">
      <w:pPr>
        <w:pStyle w:val="EnactingWords"/>
      </w:pPr>
      <w:r>
        <w:t xml:space="preserve">The Australian Capital Territory Executive makes the following regulation under the </w:t>
      </w:r>
      <w:hyperlink r:id="rId9" w:tooltip="A2004-34" w:history="1">
        <w:r w:rsidR="00912279" w:rsidRPr="00912279">
          <w:rPr>
            <w:rStyle w:val="charCitHyperlinkItal"/>
          </w:rPr>
          <w:t>Gaming Machine Act 2004</w:t>
        </w:r>
      </w:hyperlink>
      <w:r>
        <w:t>.</w:t>
      </w:r>
    </w:p>
    <w:p w14:paraId="2B879B29" w14:textId="69C2A165" w:rsidR="00AD5FD4" w:rsidRDefault="00AD5FD4">
      <w:pPr>
        <w:pStyle w:val="DateLine"/>
      </w:pPr>
      <w:r>
        <w:t xml:space="preserve">Dated </w:t>
      </w:r>
      <w:r w:rsidR="00E168BC">
        <w:t>11 December 2024</w:t>
      </w:r>
      <w:r>
        <w:t>.</w:t>
      </w:r>
    </w:p>
    <w:p w14:paraId="0C584725" w14:textId="0E8B1F7E" w:rsidR="00AD5FD4" w:rsidRDefault="00E168BC">
      <w:pPr>
        <w:pStyle w:val="Minister"/>
      </w:pPr>
      <w:r>
        <w:t>Andrew Barr</w:t>
      </w:r>
    </w:p>
    <w:p w14:paraId="31AE025A" w14:textId="77777777" w:rsidR="00AD5FD4" w:rsidRDefault="00AD5FD4">
      <w:pPr>
        <w:pStyle w:val="MinisterWord"/>
      </w:pPr>
      <w:r>
        <w:t>Chief Minister</w:t>
      </w:r>
    </w:p>
    <w:p w14:paraId="7B9CFB1A" w14:textId="0A43ED4F" w:rsidR="00AD5FD4" w:rsidRDefault="00E168BC">
      <w:pPr>
        <w:pStyle w:val="Minister"/>
      </w:pPr>
      <w:r>
        <w:t>Shane Rattenbury</w:t>
      </w:r>
    </w:p>
    <w:p w14:paraId="505A0E6E" w14:textId="77777777" w:rsidR="00AD5FD4" w:rsidRDefault="00AD5FD4">
      <w:pPr>
        <w:pStyle w:val="MinisterWord"/>
      </w:pPr>
      <w:r>
        <w:t>Minister</w:t>
      </w:r>
    </w:p>
    <w:p w14:paraId="29E860B6" w14:textId="77777777" w:rsidR="00AD5FD4" w:rsidRDefault="00AD5FD4">
      <w:pPr>
        <w:pStyle w:val="N-line3"/>
      </w:pPr>
    </w:p>
    <w:p w14:paraId="09A0E192" w14:textId="77777777" w:rsidR="00113837" w:rsidRDefault="00113837">
      <w:pPr>
        <w:pStyle w:val="00SigningPage"/>
        <w:sectPr w:rsidR="00113837" w:rsidSect="001138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FDDCED2" w14:textId="77777777" w:rsidR="00E168BC" w:rsidRDefault="00E168B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15BCB55D" wp14:editId="03866610">
            <wp:extent cx="1333500" cy="1181100"/>
            <wp:effectExtent l="19050" t="0" r="0" b="0"/>
            <wp:docPr id="1770194145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42282" w14:textId="77777777" w:rsidR="00E168BC" w:rsidRDefault="00E168B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8264C0A" w14:textId="1F295EEF" w:rsidR="00AD5FD4" w:rsidRDefault="00E168BC" w:rsidP="00AB3E20">
      <w:pPr>
        <w:pStyle w:val="Billname"/>
      </w:pPr>
      <w:bookmarkStart w:id="0" w:name="Citation"/>
      <w:r>
        <w:t>Gaming Machine (Offset Amounts) Amendment Regulation 2024 (No 1)</w:t>
      </w:r>
      <w:bookmarkEnd w:id="0"/>
    </w:p>
    <w:p w14:paraId="103FDC86" w14:textId="2DCDAB88" w:rsidR="00AD5FD4" w:rsidRDefault="00AD5FD4">
      <w:pPr>
        <w:pStyle w:val="ActNo"/>
      </w:pPr>
      <w:r>
        <w:t xml:space="preserve">Subordinate Law </w:t>
      </w:r>
      <w:r w:rsidR="00575E5F">
        <w:fldChar w:fldCharType="begin"/>
      </w:r>
      <w:r w:rsidR="00575E5F">
        <w:instrText xml:space="preserve"> DOCPROPERTY "Category"  \* MERGEFORMAT </w:instrText>
      </w:r>
      <w:r w:rsidR="00575E5F">
        <w:fldChar w:fldCharType="separate"/>
      </w:r>
      <w:r w:rsidR="00F42659">
        <w:t>SL2024-31</w:t>
      </w:r>
      <w:r w:rsidR="00575E5F">
        <w:fldChar w:fldCharType="end"/>
      </w:r>
    </w:p>
    <w:p w14:paraId="7CFBBFB1" w14:textId="77777777" w:rsidR="00AD5FD4" w:rsidRDefault="00AD5FD4">
      <w:pPr>
        <w:pStyle w:val="madeunder"/>
      </w:pPr>
      <w:r>
        <w:t>made under the</w:t>
      </w:r>
    </w:p>
    <w:bookmarkStart w:id="1" w:name="ActName"/>
    <w:p w14:paraId="60F5E049" w14:textId="44355C22" w:rsidR="00AD5FD4" w:rsidRDefault="00912279">
      <w:pPr>
        <w:pStyle w:val="AuthLaw"/>
      </w:pPr>
      <w:r w:rsidRPr="00912279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"http://www.legislation.act.gov.au/a/2004-34" \o "A2004-34"</w:instrText>
      </w:r>
      <w:r w:rsidRPr="00912279">
        <w:rPr>
          <w:rStyle w:val="charCitHyperlinkAbbrev"/>
        </w:rPr>
      </w:r>
      <w:r w:rsidRPr="00912279">
        <w:rPr>
          <w:rStyle w:val="charCitHyperlinkAbbrev"/>
        </w:rPr>
        <w:fldChar w:fldCharType="separate"/>
      </w:r>
      <w:r w:rsidRPr="00912279">
        <w:rPr>
          <w:rStyle w:val="charCitHyperlinkAbbrev"/>
        </w:rPr>
        <w:t>Gaming Machine Act 2004</w:t>
      </w:r>
      <w:r w:rsidRPr="00912279">
        <w:rPr>
          <w:rStyle w:val="charCitHyperlinkAbbrev"/>
        </w:rPr>
        <w:fldChar w:fldCharType="end"/>
      </w:r>
      <w:bookmarkEnd w:id="1"/>
    </w:p>
    <w:p w14:paraId="53AA3B71" w14:textId="77777777" w:rsidR="00AD5FD4" w:rsidRDefault="00AD5FD4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44B73F9C" w14:textId="77777777" w:rsidR="00AD5FD4" w:rsidRDefault="00AD5FD4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45100A2E" w14:textId="77777777" w:rsidR="00AD5FD4" w:rsidRDefault="00AD5FD4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13635DA1" w14:textId="77777777" w:rsidR="00AD5FD4" w:rsidRDefault="00AD5FD4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0A230E73" w14:textId="77777777" w:rsidR="00AD5FD4" w:rsidRDefault="00AD5FD4" w:rsidP="000910E0">
      <w:pPr>
        <w:pStyle w:val="N-line3"/>
      </w:pPr>
    </w:p>
    <w:p w14:paraId="3085B231" w14:textId="71920398" w:rsidR="00AD5FD4" w:rsidRDefault="00113837" w:rsidP="00113837">
      <w:pPr>
        <w:pStyle w:val="AH5Sec"/>
        <w:shd w:val="pct25" w:color="auto" w:fill="auto"/>
      </w:pPr>
      <w:r w:rsidRPr="00113837">
        <w:rPr>
          <w:rStyle w:val="CharSectNo"/>
        </w:rPr>
        <w:t>1</w:t>
      </w:r>
      <w:r>
        <w:tab/>
      </w:r>
      <w:r w:rsidR="00AD5FD4">
        <w:t>Name of regulation</w:t>
      </w:r>
    </w:p>
    <w:p w14:paraId="1411C012" w14:textId="36BEFFE9" w:rsidR="00AD5FD4" w:rsidRDefault="00AD5FD4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F42659" w:rsidRPr="00F42659">
        <w:rPr>
          <w:i/>
        </w:rPr>
        <w:t>Gaming Machine (Offset Amounts) Amendment Regulation 2024 (No 1)</w:t>
      </w:r>
      <w:r>
        <w:rPr>
          <w:i/>
        </w:rPr>
        <w:fldChar w:fldCharType="end"/>
      </w:r>
      <w:r>
        <w:rPr>
          <w:iCs/>
        </w:rPr>
        <w:t>.</w:t>
      </w:r>
    </w:p>
    <w:p w14:paraId="080223D8" w14:textId="76929CB0" w:rsidR="00AD5FD4" w:rsidRDefault="00113837" w:rsidP="00113837">
      <w:pPr>
        <w:pStyle w:val="AH5Sec"/>
        <w:shd w:val="pct25" w:color="auto" w:fill="auto"/>
      </w:pPr>
      <w:r w:rsidRPr="00113837">
        <w:rPr>
          <w:rStyle w:val="CharSectNo"/>
        </w:rPr>
        <w:t>2</w:t>
      </w:r>
      <w:r>
        <w:tab/>
      </w:r>
      <w:r w:rsidR="00AD5FD4">
        <w:t>Commencement</w:t>
      </w:r>
    </w:p>
    <w:p w14:paraId="5525DCE0" w14:textId="77777777" w:rsidR="00AD5FD4" w:rsidRDefault="00AD5FD4">
      <w:pPr>
        <w:pStyle w:val="Amainreturn"/>
      </w:pPr>
      <w:r>
        <w:t>This regulation commences on the day after its notification day.</w:t>
      </w:r>
    </w:p>
    <w:p w14:paraId="28975B30" w14:textId="5143B7CC" w:rsidR="00AD5FD4" w:rsidRDefault="00AD5FD4">
      <w:pPr>
        <w:pStyle w:val="aNote"/>
      </w:pPr>
      <w:r w:rsidRPr="00912279">
        <w:rPr>
          <w:rStyle w:val="charItals"/>
        </w:rPr>
        <w:t>Note</w:t>
      </w:r>
      <w:r w:rsidRPr="00912279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16" w:tooltip="A2001-14" w:history="1">
        <w:r w:rsidR="00912279" w:rsidRPr="00912279">
          <w:rPr>
            <w:rStyle w:val="charCitHyperlinkAbbrev"/>
          </w:rPr>
          <w:t>Legislation Act</w:t>
        </w:r>
      </w:hyperlink>
      <w:r>
        <w:t>, s 75 (1)).</w:t>
      </w:r>
    </w:p>
    <w:p w14:paraId="246F15FB" w14:textId="5001F7F7" w:rsidR="00AD5FD4" w:rsidRDefault="00113837" w:rsidP="00113837">
      <w:pPr>
        <w:pStyle w:val="AH5Sec"/>
        <w:shd w:val="pct25" w:color="auto" w:fill="auto"/>
      </w:pPr>
      <w:r w:rsidRPr="00113837">
        <w:rPr>
          <w:rStyle w:val="CharSectNo"/>
        </w:rPr>
        <w:lastRenderedPageBreak/>
        <w:t>3</w:t>
      </w:r>
      <w:r>
        <w:tab/>
      </w:r>
      <w:r w:rsidR="00AD5FD4">
        <w:t>Legislation amended</w:t>
      </w:r>
    </w:p>
    <w:p w14:paraId="54AAF927" w14:textId="4155677E" w:rsidR="00AD5FD4" w:rsidRDefault="00AD5FD4">
      <w:pPr>
        <w:pStyle w:val="Amainreturn"/>
      </w:pPr>
      <w:r>
        <w:t xml:space="preserve">This regulation amends the </w:t>
      </w:r>
      <w:hyperlink r:id="rId17" w:tooltip="SL2018-27" w:history="1">
        <w:r w:rsidR="00912279" w:rsidRPr="00912279">
          <w:rPr>
            <w:rStyle w:val="charCitHyperlinkItal"/>
          </w:rPr>
          <w:t>Gaming Machine (Offset Amounts) Regulation 2018</w:t>
        </w:r>
      </w:hyperlink>
      <w:r>
        <w:t>.</w:t>
      </w:r>
    </w:p>
    <w:p w14:paraId="2EC94800" w14:textId="2A95CDB9" w:rsidR="007B69A8" w:rsidRDefault="00113837" w:rsidP="00113837">
      <w:pPr>
        <w:pStyle w:val="AH5Sec"/>
        <w:shd w:val="pct25" w:color="auto" w:fill="auto"/>
      </w:pPr>
      <w:r w:rsidRPr="00113837">
        <w:rPr>
          <w:rStyle w:val="CharSectNo"/>
        </w:rPr>
        <w:t>4</w:t>
      </w:r>
      <w:r>
        <w:tab/>
      </w:r>
      <w:r w:rsidR="007B69A8">
        <w:t xml:space="preserve">New section 4 </w:t>
      </w:r>
      <w:r w:rsidR="00692DAA">
        <w:t xml:space="preserve">(1) </w:t>
      </w:r>
      <w:r w:rsidR="007B69A8">
        <w:t>(</w:t>
      </w:r>
      <w:r w:rsidR="00692DAA">
        <w:t>f</w:t>
      </w:r>
      <w:r w:rsidR="007B69A8">
        <w:t>)</w:t>
      </w:r>
      <w:r w:rsidR="00215001">
        <w:t xml:space="preserve"> and (</w:t>
      </w:r>
      <w:r w:rsidR="00692DAA">
        <w:t>g</w:t>
      </w:r>
      <w:r w:rsidR="00215001">
        <w:t>)</w:t>
      </w:r>
    </w:p>
    <w:p w14:paraId="320DAF4A" w14:textId="78E5A8D4" w:rsidR="007B69A8" w:rsidRDefault="007B69A8" w:rsidP="007B69A8">
      <w:pPr>
        <w:pStyle w:val="direction"/>
      </w:pPr>
      <w:r>
        <w:t>insert</w:t>
      </w:r>
    </w:p>
    <w:p w14:paraId="0984B679" w14:textId="5D388A33" w:rsidR="00DE68D3" w:rsidRPr="00054196" w:rsidRDefault="007B69A8" w:rsidP="00215001">
      <w:pPr>
        <w:pStyle w:val="Ipara"/>
      </w:pPr>
      <w:r>
        <w:tab/>
      </w:r>
      <w:r w:rsidRPr="00054196">
        <w:t>(</w:t>
      </w:r>
      <w:r w:rsidR="00692DAA">
        <w:t>f</w:t>
      </w:r>
      <w:r w:rsidRPr="00054196">
        <w:t>)</w:t>
      </w:r>
      <w:r w:rsidRPr="00054196">
        <w:tab/>
      </w:r>
      <w:r w:rsidR="00DE68D3" w:rsidRPr="00054196">
        <w:t xml:space="preserve">duty payable on a </w:t>
      </w:r>
      <w:r w:rsidR="00215001">
        <w:t xml:space="preserve">dutiable </w:t>
      </w:r>
      <w:r w:rsidR="00DE68D3" w:rsidRPr="00054196">
        <w:t>transaction</w:t>
      </w:r>
      <w:r w:rsidR="000910E0" w:rsidRPr="00054196">
        <w:t xml:space="preserve"> un</w:t>
      </w:r>
      <w:r w:rsidRPr="00054196">
        <w:t xml:space="preserve">der the </w:t>
      </w:r>
      <w:hyperlink r:id="rId18" w:tooltip="A1999-7" w:history="1">
        <w:r w:rsidR="00912279" w:rsidRPr="00912279">
          <w:rPr>
            <w:rStyle w:val="charCitHyperlinkItal"/>
          </w:rPr>
          <w:t>Duties Act 1999</w:t>
        </w:r>
      </w:hyperlink>
      <w:r w:rsidR="00215001">
        <w:t xml:space="preserve">, </w:t>
      </w:r>
      <w:r w:rsidRPr="00054196">
        <w:t>ch</w:t>
      </w:r>
      <w:r w:rsidR="000209CD" w:rsidRPr="00054196">
        <w:t>apter</w:t>
      </w:r>
      <w:r w:rsidR="00215001">
        <w:t> </w:t>
      </w:r>
      <w:r w:rsidR="000910E0" w:rsidRPr="00054196">
        <w:t xml:space="preserve">2 </w:t>
      </w:r>
      <w:r w:rsidR="000209CD" w:rsidRPr="00054196">
        <w:t>(Transactions concerning dutiable property)</w:t>
      </w:r>
      <w:r w:rsidR="00DE68D3" w:rsidRPr="00054196">
        <w:t>;</w:t>
      </w:r>
    </w:p>
    <w:p w14:paraId="1D8AC8A6" w14:textId="60E32F31" w:rsidR="007B69A8" w:rsidRDefault="00215001" w:rsidP="00215001">
      <w:pPr>
        <w:pStyle w:val="Ipara"/>
      </w:pPr>
      <w:r>
        <w:tab/>
        <w:t>(</w:t>
      </w:r>
      <w:r w:rsidR="00692DAA">
        <w:t>g</w:t>
      </w:r>
      <w:r>
        <w:t>)</w:t>
      </w:r>
      <w:r>
        <w:tab/>
      </w:r>
      <w:r w:rsidRPr="00054196">
        <w:t xml:space="preserve">duty payable on a transaction under the </w:t>
      </w:r>
      <w:hyperlink r:id="rId19" w:tooltip="A1999-7" w:history="1">
        <w:r w:rsidR="00912279" w:rsidRPr="00912279">
          <w:rPr>
            <w:rStyle w:val="charCitHyperlinkItal"/>
          </w:rPr>
          <w:t>Duties Act 1999</w:t>
        </w:r>
      </w:hyperlink>
      <w:r>
        <w:t xml:space="preserve">, </w:t>
      </w:r>
      <w:r w:rsidR="000209CD" w:rsidRPr="00054196">
        <w:t>chapter</w:t>
      </w:r>
      <w:r w:rsidR="0039640B">
        <w:t> </w:t>
      </w:r>
      <w:r w:rsidR="000910E0" w:rsidRPr="00054196">
        <w:t>3</w:t>
      </w:r>
      <w:r w:rsidR="000209CD" w:rsidRPr="00054196">
        <w:t xml:space="preserve"> (Certain transactions treated as transfers).</w:t>
      </w:r>
    </w:p>
    <w:p w14:paraId="66113D56" w14:textId="6130DCDC" w:rsidR="007B69A8" w:rsidRDefault="00113837" w:rsidP="00113837">
      <w:pPr>
        <w:pStyle w:val="AH5Sec"/>
        <w:shd w:val="pct25" w:color="auto" w:fill="auto"/>
      </w:pPr>
      <w:r w:rsidRPr="00113837">
        <w:rPr>
          <w:rStyle w:val="CharSectNo"/>
        </w:rPr>
        <w:t>5</w:t>
      </w:r>
      <w:r>
        <w:tab/>
      </w:r>
      <w:r w:rsidR="007B69A8">
        <w:t>New section 5</w:t>
      </w:r>
    </w:p>
    <w:p w14:paraId="0C893F8B" w14:textId="2013BD13" w:rsidR="007B69A8" w:rsidRDefault="007B69A8" w:rsidP="007B69A8">
      <w:pPr>
        <w:pStyle w:val="direction"/>
      </w:pPr>
      <w:r>
        <w:t>insert</w:t>
      </w:r>
    </w:p>
    <w:p w14:paraId="30494A5C" w14:textId="699EE20F" w:rsidR="007B69A8" w:rsidRDefault="007B69A8" w:rsidP="007B69A8">
      <w:pPr>
        <w:pStyle w:val="IH5Sec"/>
        <w:rPr>
          <w:bCs/>
        </w:rPr>
      </w:pPr>
      <w:r>
        <w:t>5</w:t>
      </w:r>
      <w:r>
        <w:tab/>
      </w:r>
      <w:r w:rsidR="004137FB" w:rsidRPr="004137FB">
        <w:rPr>
          <w:bCs/>
        </w:rPr>
        <w:t>Offset amounts—Act, s 10H (4), def</w:t>
      </w:r>
      <w:r w:rsidR="00DE68D3">
        <w:rPr>
          <w:bCs/>
        </w:rPr>
        <w:t>inition of</w:t>
      </w:r>
      <w:r w:rsidR="004137FB" w:rsidRPr="004137FB">
        <w:rPr>
          <w:bCs/>
        </w:rPr>
        <w:t xml:space="preserve"> </w:t>
      </w:r>
      <w:r w:rsidR="004137FB" w:rsidRPr="00912279">
        <w:rPr>
          <w:rStyle w:val="charItals"/>
        </w:rPr>
        <w:t>offset</w:t>
      </w:r>
      <w:r w:rsidR="00DE68D3" w:rsidRPr="00912279">
        <w:rPr>
          <w:rStyle w:val="charItals"/>
        </w:rPr>
        <w:t> </w:t>
      </w:r>
      <w:r w:rsidR="004137FB" w:rsidRPr="00912279">
        <w:rPr>
          <w:rStyle w:val="charItals"/>
        </w:rPr>
        <w:t>amount</w:t>
      </w:r>
      <w:r w:rsidR="004137FB" w:rsidRPr="004137FB">
        <w:rPr>
          <w:bCs/>
        </w:rPr>
        <w:t>, par</w:t>
      </w:r>
      <w:r w:rsidR="00DE68D3">
        <w:rPr>
          <w:bCs/>
        </w:rPr>
        <w:t>agraph </w:t>
      </w:r>
      <w:r w:rsidR="004137FB" w:rsidRPr="004137FB">
        <w:rPr>
          <w:bCs/>
        </w:rPr>
        <w:t>(</w:t>
      </w:r>
      <w:r w:rsidR="004137FB">
        <w:rPr>
          <w:bCs/>
        </w:rPr>
        <w:t>b</w:t>
      </w:r>
      <w:r w:rsidR="004137FB" w:rsidRPr="00DE68D3">
        <w:rPr>
          <w:bCs/>
        </w:rPr>
        <w:t>)</w:t>
      </w:r>
      <w:r w:rsidR="00DE68D3" w:rsidRPr="00DE68D3">
        <w:rPr>
          <w:bCs/>
        </w:rPr>
        <w:t> </w:t>
      </w:r>
      <w:r w:rsidR="004137FB" w:rsidRPr="00DE68D3">
        <w:rPr>
          <w:bCs/>
        </w:rPr>
        <w:t>(viii)</w:t>
      </w:r>
    </w:p>
    <w:p w14:paraId="57B1FC33" w14:textId="4E77F1E1" w:rsidR="000910E0" w:rsidRDefault="00056B1E" w:rsidP="000910E0">
      <w:pPr>
        <w:pStyle w:val="Amainreturn"/>
      </w:pPr>
      <w:r>
        <w:t>T</w:t>
      </w:r>
      <w:r w:rsidR="004137FB">
        <w:t xml:space="preserve">he </w:t>
      </w:r>
      <w:hyperlink r:id="rId20" w:tooltip="A1999-7" w:history="1">
        <w:r w:rsidR="00912279" w:rsidRPr="00912279">
          <w:rPr>
            <w:rStyle w:val="charCitHyperlinkItal"/>
          </w:rPr>
          <w:t>Duties Act 1999</w:t>
        </w:r>
      </w:hyperlink>
      <w:r w:rsidR="004137FB">
        <w:t xml:space="preserve"> is prescribed.</w:t>
      </w:r>
    </w:p>
    <w:p w14:paraId="6E625A64" w14:textId="77777777" w:rsidR="00113837" w:rsidRDefault="00113837">
      <w:pPr>
        <w:pStyle w:val="02Text"/>
        <w:sectPr w:rsidR="00113837" w:rsidSect="00113837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A10D596" w14:textId="77777777" w:rsidR="00AD5FD4" w:rsidRDefault="00AD5FD4">
      <w:pPr>
        <w:pStyle w:val="EndNoteHeading"/>
      </w:pPr>
      <w:r>
        <w:lastRenderedPageBreak/>
        <w:t>Endnotes</w:t>
      </w:r>
    </w:p>
    <w:p w14:paraId="52DEB34F" w14:textId="77777777" w:rsidR="00AD5FD4" w:rsidRDefault="00AD5FD4">
      <w:pPr>
        <w:pStyle w:val="EndNoteSubHeading"/>
      </w:pPr>
      <w:r>
        <w:t>1</w:t>
      </w:r>
      <w:r>
        <w:tab/>
        <w:t>Notification</w:t>
      </w:r>
    </w:p>
    <w:p w14:paraId="4491B30B" w14:textId="5BE68E5C" w:rsidR="00AD5FD4" w:rsidRDefault="00AD5FD4">
      <w:pPr>
        <w:pStyle w:val="EndNoteText"/>
      </w:pPr>
      <w:r>
        <w:tab/>
        <w:t xml:space="preserve">Notified under the </w:t>
      </w:r>
      <w:hyperlink r:id="rId26" w:tooltip="A2001-14" w:history="1">
        <w:r w:rsidR="00912279" w:rsidRPr="00912279">
          <w:rPr>
            <w:rStyle w:val="charCitHyperlinkAbbrev"/>
          </w:rPr>
          <w:t>Legislation Act</w:t>
        </w:r>
      </w:hyperlink>
      <w:r>
        <w:t xml:space="preserve"> on</w:t>
      </w:r>
      <w:r w:rsidR="00E168BC">
        <w:t xml:space="preserve"> 12 September 2024</w:t>
      </w:r>
      <w:r>
        <w:t>.</w:t>
      </w:r>
    </w:p>
    <w:p w14:paraId="248E8291" w14:textId="77777777" w:rsidR="00AD5FD4" w:rsidRDefault="00AD5FD4">
      <w:pPr>
        <w:pStyle w:val="EndNoteSubHeading"/>
      </w:pPr>
      <w:r>
        <w:t>2</w:t>
      </w:r>
      <w:r>
        <w:tab/>
        <w:t>Republications of amended laws</w:t>
      </w:r>
    </w:p>
    <w:p w14:paraId="0A33B8CA" w14:textId="3B1ED680" w:rsidR="00AD5FD4" w:rsidRDefault="00AD5FD4">
      <w:pPr>
        <w:pStyle w:val="EndNoteText"/>
      </w:pPr>
      <w:r>
        <w:tab/>
        <w:t xml:space="preserve">For the latest republication of amended laws, see </w:t>
      </w:r>
      <w:hyperlink r:id="rId27" w:history="1">
        <w:r w:rsidR="00912279" w:rsidRPr="00912279">
          <w:rPr>
            <w:rStyle w:val="charCitHyperlinkAbbrev"/>
          </w:rPr>
          <w:t>www.legislation.act.gov.au</w:t>
        </w:r>
      </w:hyperlink>
      <w:r>
        <w:t>.</w:t>
      </w:r>
    </w:p>
    <w:p w14:paraId="7D44D520" w14:textId="77777777" w:rsidR="00AD5FD4" w:rsidRDefault="00AD5FD4">
      <w:pPr>
        <w:pStyle w:val="N-line2"/>
      </w:pPr>
    </w:p>
    <w:p w14:paraId="433C8143" w14:textId="77777777" w:rsidR="00113837" w:rsidRDefault="00113837">
      <w:pPr>
        <w:pStyle w:val="05EndNote"/>
        <w:sectPr w:rsidR="00113837" w:rsidSect="00C31921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D05EB53" w14:textId="77777777" w:rsidR="00D252E0" w:rsidRDefault="00D252E0" w:rsidP="00AD5FD4"/>
    <w:p w14:paraId="75B88861" w14:textId="77777777" w:rsidR="00113837" w:rsidRDefault="00113837" w:rsidP="00113837"/>
    <w:p w14:paraId="3F2853C9" w14:textId="77777777" w:rsidR="00113837" w:rsidRDefault="00113837" w:rsidP="00113837"/>
    <w:p w14:paraId="2541D8CF" w14:textId="77777777" w:rsidR="00113837" w:rsidRDefault="00113837" w:rsidP="00113837"/>
    <w:p w14:paraId="542CC110" w14:textId="77777777" w:rsidR="00113837" w:rsidRDefault="00113837" w:rsidP="00113837">
      <w:pPr>
        <w:suppressLineNumbers/>
      </w:pPr>
    </w:p>
    <w:p w14:paraId="74F83406" w14:textId="77777777" w:rsidR="00113837" w:rsidRDefault="00113837" w:rsidP="00113837">
      <w:pPr>
        <w:suppressLineNumbers/>
      </w:pPr>
    </w:p>
    <w:p w14:paraId="65038EC3" w14:textId="77777777" w:rsidR="00113837" w:rsidRDefault="00113837" w:rsidP="00113837">
      <w:pPr>
        <w:suppressLineNumbers/>
      </w:pPr>
    </w:p>
    <w:p w14:paraId="45DA414A" w14:textId="77777777" w:rsidR="00113837" w:rsidRDefault="00113837" w:rsidP="00113837">
      <w:pPr>
        <w:suppressLineNumbers/>
      </w:pPr>
    </w:p>
    <w:p w14:paraId="2F654058" w14:textId="77777777" w:rsidR="00113837" w:rsidRDefault="00113837" w:rsidP="00113837">
      <w:pPr>
        <w:suppressLineNumbers/>
      </w:pPr>
    </w:p>
    <w:p w14:paraId="2F31AD44" w14:textId="77777777" w:rsidR="00C31921" w:rsidRDefault="00C31921" w:rsidP="00113837">
      <w:pPr>
        <w:suppressLineNumbers/>
      </w:pPr>
    </w:p>
    <w:p w14:paraId="053558B7" w14:textId="77777777" w:rsidR="00113837" w:rsidRDefault="00113837" w:rsidP="00113837">
      <w:pPr>
        <w:suppressLineNumbers/>
      </w:pPr>
    </w:p>
    <w:p w14:paraId="0DE5876E" w14:textId="77777777" w:rsidR="00113837" w:rsidRDefault="00113837" w:rsidP="00113837">
      <w:pPr>
        <w:suppressLineNumbers/>
      </w:pPr>
    </w:p>
    <w:p w14:paraId="612C0581" w14:textId="77777777" w:rsidR="00113837" w:rsidRDefault="00113837" w:rsidP="00113837">
      <w:pPr>
        <w:suppressLineNumbers/>
      </w:pPr>
    </w:p>
    <w:p w14:paraId="449F7A89" w14:textId="77777777" w:rsidR="00113837" w:rsidRDefault="00113837" w:rsidP="00113837">
      <w:pPr>
        <w:suppressLineNumbers/>
      </w:pPr>
    </w:p>
    <w:p w14:paraId="0DA0089C" w14:textId="77777777" w:rsidR="00113837" w:rsidRDefault="00113837" w:rsidP="00113837">
      <w:pPr>
        <w:suppressLineNumbers/>
      </w:pPr>
    </w:p>
    <w:p w14:paraId="20C5A5B9" w14:textId="77777777" w:rsidR="00113837" w:rsidRDefault="00113837" w:rsidP="00113837">
      <w:pPr>
        <w:suppressLineNumbers/>
      </w:pPr>
    </w:p>
    <w:p w14:paraId="3C89F578" w14:textId="77777777" w:rsidR="00113837" w:rsidRDefault="00113837" w:rsidP="00113837">
      <w:pPr>
        <w:suppressLineNumbers/>
      </w:pPr>
    </w:p>
    <w:p w14:paraId="32CE5847" w14:textId="77777777" w:rsidR="00113837" w:rsidRDefault="00113837" w:rsidP="00113837">
      <w:pPr>
        <w:suppressLineNumbers/>
      </w:pPr>
    </w:p>
    <w:p w14:paraId="50FA67C0" w14:textId="77777777" w:rsidR="00113837" w:rsidRDefault="00113837" w:rsidP="00113837">
      <w:pPr>
        <w:suppressLineNumbers/>
      </w:pPr>
    </w:p>
    <w:p w14:paraId="7162A175" w14:textId="77777777" w:rsidR="00113837" w:rsidRDefault="00113837" w:rsidP="00113837">
      <w:pPr>
        <w:suppressLineNumbers/>
      </w:pPr>
    </w:p>
    <w:p w14:paraId="72301458" w14:textId="77777777" w:rsidR="00113837" w:rsidRDefault="00113837" w:rsidP="00113837">
      <w:pPr>
        <w:suppressLineNumbers/>
      </w:pPr>
    </w:p>
    <w:p w14:paraId="6934CDFD" w14:textId="77777777" w:rsidR="00113837" w:rsidRDefault="00113837" w:rsidP="00113837">
      <w:pPr>
        <w:suppressLineNumbers/>
      </w:pPr>
    </w:p>
    <w:p w14:paraId="1090A9F3" w14:textId="77777777" w:rsidR="00113837" w:rsidRDefault="00113837" w:rsidP="00113837">
      <w:pPr>
        <w:suppressLineNumbers/>
      </w:pPr>
    </w:p>
    <w:p w14:paraId="2AA9234C" w14:textId="77777777" w:rsidR="00113837" w:rsidRDefault="00113837" w:rsidP="00113837">
      <w:pPr>
        <w:suppressLineNumbers/>
      </w:pPr>
    </w:p>
    <w:p w14:paraId="0405AF54" w14:textId="77777777" w:rsidR="00113837" w:rsidRDefault="00113837" w:rsidP="00113837">
      <w:pPr>
        <w:suppressLineNumbers/>
      </w:pPr>
    </w:p>
    <w:p w14:paraId="35D0F3CC" w14:textId="5D9A284A" w:rsidR="00113837" w:rsidRDefault="00113837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13837" w:rsidSect="00113837">
      <w:headerReference w:type="even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26C1F" w14:textId="77777777" w:rsidR="00AD5FD4" w:rsidRDefault="00AD5FD4">
      <w:r>
        <w:separator/>
      </w:r>
    </w:p>
  </w:endnote>
  <w:endnote w:type="continuationSeparator" w:id="0">
    <w:p w14:paraId="27AA2168" w14:textId="77777777" w:rsidR="00AD5FD4" w:rsidRDefault="00AD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618C" w14:textId="34BB4EC7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861F" w14:textId="2AE88176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06D" w14:textId="07B36EFC" w:rsidR="00113837" w:rsidRDefault="00113837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41F56">
      <w:rPr>
        <w:rFonts w:ascii="Arial" w:hAnsi="Arial"/>
        <w:sz w:val="12"/>
      </w:rPr>
      <w:t>J2023-206</w:t>
    </w:r>
    <w:r>
      <w:rPr>
        <w:rFonts w:ascii="Arial" w:hAnsi="Arial"/>
        <w:sz w:val="12"/>
      </w:rPr>
      <w:fldChar w:fldCharType="end"/>
    </w:r>
  </w:p>
  <w:p w14:paraId="692A4A42" w14:textId="7A3A5554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B0CA" w14:textId="77777777" w:rsidR="00113837" w:rsidRDefault="001138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13837" w:rsidRPr="00CB3D59" w14:paraId="01D8A303" w14:textId="77777777">
      <w:tc>
        <w:tcPr>
          <w:tcW w:w="847" w:type="pct"/>
        </w:tcPr>
        <w:p w14:paraId="26DD0D5A" w14:textId="77777777" w:rsidR="00113837" w:rsidRPr="006D109C" w:rsidRDefault="001138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955F29E" w14:textId="485E54C2" w:rsidR="00113837" w:rsidRPr="006D109C" w:rsidRDefault="001138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41F56" w:rsidRPr="00B41F56">
            <w:rPr>
              <w:rFonts w:cs="Arial"/>
              <w:szCs w:val="18"/>
            </w:rPr>
            <w:t xml:space="preserve">Gaming Machine (Offset </w:t>
          </w:r>
          <w:r w:rsidR="00B41F56">
            <w:t>Amounts)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41493E5D" w14:textId="3776867A" w:rsidR="00113837" w:rsidRPr="00783A18" w:rsidRDefault="001138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EA3AA5" w14:textId="6CDF6BDD" w:rsidR="00113837" w:rsidRPr="006D109C" w:rsidRDefault="001138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>SL2024-31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EF2601C" w14:textId="2442C217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3815" w14:textId="77777777" w:rsidR="00113837" w:rsidRDefault="0011383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13837" w:rsidRPr="00CB3D59" w14:paraId="534F0FDE" w14:textId="77777777">
      <w:tc>
        <w:tcPr>
          <w:tcW w:w="1061" w:type="pct"/>
        </w:tcPr>
        <w:p w14:paraId="381D567F" w14:textId="2C13A0E6" w:rsidR="00113837" w:rsidRPr="006D109C" w:rsidRDefault="00113837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>SL2024-31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88C09F2" w14:textId="136583FF" w:rsidR="00113837" w:rsidRPr="006D109C" w:rsidRDefault="00113837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B41F56" w:rsidRPr="00B41F56">
            <w:rPr>
              <w:rFonts w:cs="Arial"/>
              <w:szCs w:val="18"/>
            </w:rPr>
            <w:t xml:space="preserve">Gaming Machine (Offset </w:t>
          </w:r>
          <w:r w:rsidR="00B41F56">
            <w:t>Amounts) Amendment Regulation 2024 (No 1)</w:t>
          </w:r>
          <w:r>
            <w:rPr>
              <w:rFonts w:cs="Arial"/>
              <w:szCs w:val="18"/>
            </w:rPr>
            <w:fldChar w:fldCharType="end"/>
          </w:r>
        </w:p>
        <w:p w14:paraId="0F667184" w14:textId="7EBC9C7F" w:rsidR="00113837" w:rsidRPr="00783A18" w:rsidRDefault="00113837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B41F5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81D9E4E" w14:textId="77777777" w:rsidR="00113837" w:rsidRPr="006D109C" w:rsidRDefault="00113837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B20A951" w14:textId="31EE7672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9A40" w14:textId="77777777" w:rsidR="00113837" w:rsidRDefault="00113837">
    <w:pPr>
      <w:rPr>
        <w:sz w:val="16"/>
      </w:rPr>
    </w:pPr>
  </w:p>
  <w:p w14:paraId="2E4C5B86" w14:textId="4C67404C" w:rsidR="00113837" w:rsidRDefault="0011383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B41F56">
      <w:rPr>
        <w:rFonts w:ascii="Arial" w:hAnsi="Arial"/>
        <w:sz w:val="12"/>
      </w:rPr>
      <w:t>J2023-206</w:t>
    </w:r>
    <w:r>
      <w:rPr>
        <w:rFonts w:ascii="Arial" w:hAnsi="Arial"/>
        <w:sz w:val="12"/>
      </w:rPr>
      <w:fldChar w:fldCharType="end"/>
    </w:r>
  </w:p>
  <w:p w14:paraId="425FE817" w14:textId="10CA0A01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C44B" w14:textId="77777777" w:rsidR="00113837" w:rsidRDefault="001138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13837" w14:paraId="1471AD43" w14:textId="77777777">
      <w:trPr>
        <w:jc w:val="center"/>
      </w:trPr>
      <w:tc>
        <w:tcPr>
          <w:tcW w:w="1240" w:type="dxa"/>
        </w:tcPr>
        <w:p w14:paraId="096F3270" w14:textId="77777777" w:rsidR="00113837" w:rsidRDefault="0011383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9EEA737" w14:textId="00C0D7D3" w:rsidR="00113837" w:rsidRDefault="00575E5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41F56">
            <w:t>Gaming Machine (Offset Amounts) Amendment Regulation 2024 (No 1)</w:t>
          </w:r>
          <w:r>
            <w:fldChar w:fldCharType="end"/>
          </w:r>
        </w:p>
        <w:p w14:paraId="2391A91F" w14:textId="33D1C840" w:rsidR="00113837" w:rsidRDefault="00575E5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1F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611D052" w14:textId="1088C3B0" w:rsidR="00113837" w:rsidRDefault="00575E5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1F56">
            <w:t>SL2024-31</w:t>
          </w:r>
          <w:r>
            <w:fldChar w:fldCharType="end"/>
          </w:r>
          <w:r w:rsidR="0011383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</w:p>
      </w:tc>
    </w:tr>
  </w:tbl>
  <w:p w14:paraId="6810A427" w14:textId="59541033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E483" w14:textId="77777777" w:rsidR="00113837" w:rsidRDefault="0011383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13837" w14:paraId="143D47DE" w14:textId="77777777">
      <w:trPr>
        <w:jc w:val="center"/>
      </w:trPr>
      <w:tc>
        <w:tcPr>
          <w:tcW w:w="1553" w:type="dxa"/>
        </w:tcPr>
        <w:p w14:paraId="39A639C6" w14:textId="0E673DDA" w:rsidR="00113837" w:rsidRDefault="00575E5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B41F56">
            <w:t>SL2024-31</w:t>
          </w:r>
          <w:r>
            <w:fldChar w:fldCharType="end"/>
          </w:r>
          <w:r w:rsidR="0011383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9034602" w14:textId="26B24EF0" w:rsidR="00113837" w:rsidRDefault="00575E5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B41F56">
            <w:t>Gaming Machine (Offset Amounts) Amendment Regulation 2024 (No 1)</w:t>
          </w:r>
          <w:r>
            <w:fldChar w:fldCharType="end"/>
          </w:r>
        </w:p>
        <w:p w14:paraId="4DA195D7" w14:textId="46583BFA" w:rsidR="00113837" w:rsidRDefault="00575E5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B41F5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B41F5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AFE2E26" w14:textId="77777777" w:rsidR="00113837" w:rsidRDefault="0011383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DFABDE2" w14:textId="301CBB8E" w:rsidR="00113837" w:rsidRPr="00575E5F" w:rsidRDefault="00575E5F" w:rsidP="00575E5F">
    <w:pPr>
      <w:pStyle w:val="Status"/>
      <w:rPr>
        <w:rFonts w:cs="Arial"/>
      </w:rPr>
    </w:pPr>
    <w:r w:rsidRPr="00575E5F">
      <w:rPr>
        <w:rFonts w:cs="Arial"/>
      </w:rPr>
      <w:fldChar w:fldCharType="begin"/>
    </w:r>
    <w:r w:rsidRPr="00575E5F">
      <w:rPr>
        <w:rFonts w:cs="Arial"/>
      </w:rPr>
      <w:instrText xml:space="preserve"> DOCPROPERTY "Status" </w:instrText>
    </w:r>
    <w:r w:rsidRPr="00575E5F">
      <w:rPr>
        <w:rFonts w:cs="Arial"/>
      </w:rPr>
      <w:fldChar w:fldCharType="separate"/>
    </w:r>
    <w:r w:rsidR="00B41F56" w:rsidRPr="00575E5F">
      <w:rPr>
        <w:rFonts w:cs="Arial"/>
      </w:rPr>
      <w:t xml:space="preserve"> </w:t>
    </w:r>
    <w:r w:rsidRPr="00575E5F">
      <w:rPr>
        <w:rFonts w:cs="Arial"/>
      </w:rPr>
      <w:fldChar w:fldCharType="end"/>
    </w:r>
    <w:r w:rsidRPr="00575E5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81AB" w14:textId="77777777" w:rsidR="00AD5FD4" w:rsidRDefault="00AD5FD4">
      <w:r>
        <w:separator/>
      </w:r>
    </w:p>
  </w:footnote>
  <w:footnote w:type="continuationSeparator" w:id="0">
    <w:p w14:paraId="7D11B5FA" w14:textId="77777777" w:rsidR="00AD5FD4" w:rsidRDefault="00AD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4CDD" w14:textId="77777777" w:rsidR="00113837" w:rsidRDefault="00113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8BB8" w14:textId="77777777" w:rsidR="00113837" w:rsidRDefault="001138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D603" w14:textId="77777777" w:rsidR="00113837" w:rsidRPr="00113837" w:rsidRDefault="00113837" w:rsidP="001138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113837" w:rsidRPr="00CB3D59" w14:paraId="3141D437" w14:textId="77777777" w:rsidTr="003A49FD">
      <w:tc>
        <w:tcPr>
          <w:tcW w:w="1701" w:type="dxa"/>
        </w:tcPr>
        <w:p w14:paraId="4E32AF6E" w14:textId="570C15AC" w:rsidR="00113837" w:rsidRPr="006D109C" w:rsidRDefault="001138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980E79B" w14:textId="2670F5B3" w:rsidR="00113837" w:rsidRPr="006D109C" w:rsidRDefault="001138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13837" w:rsidRPr="00CB3D59" w14:paraId="0E4F6329" w14:textId="77777777" w:rsidTr="003A49FD">
      <w:tc>
        <w:tcPr>
          <w:tcW w:w="1701" w:type="dxa"/>
        </w:tcPr>
        <w:p w14:paraId="45771095" w14:textId="39B3FAB4" w:rsidR="00113837" w:rsidRPr="006D109C" w:rsidRDefault="0011383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3C3EC5D" w14:textId="128A7F19" w:rsidR="00113837" w:rsidRPr="006D109C" w:rsidRDefault="0011383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13837" w:rsidRPr="00CB3D59" w14:paraId="73C551C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9BD84A" w14:textId="6EDEF3C2" w:rsidR="00113837" w:rsidRPr="006D109C" w:rsidRDefault="00113837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75E5F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3DFBA73" w14:textId="77777777" w:rsidR="00113837" w:rsidRDefault="0011383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113837" w:rsidRPr="00CB3D59" w14:paraId="0ECE34CC" w14:textId="77777777" w:rsidTr="003A49FD">
      <w:tc>
        <w:tcPr>
          <w:tcW w:w="6320" w:type="dxa"/>
        </w:tcPr>
        <w:p w14:paraId="5E1BF13E" w14:textId="2F46FFDB" w:rsidR="00113837" w:rsidRPr="006D109C" w:rsidRDefault="001138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102ADB0" w14:textId="0B4D39C8" w:rsidR="00113837" w:rsidRPr="006D109C" w:rsidRDefault="001138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13837" w:rsidRPr="00CB3D59" w14:paraId="3480B76F" w14:textId="77777777" w:rsidTr="003A49FD">
      <w:tc>
        <w:tcPr>
          <w:tcW w:w="6320" w:type="dxa"/>
        </w:tcPr>
        <w:p w14:paraId="17CC3354" w14:textId="3BBC8566" w:rsidR="00113837" w:rsidRPr="006D109C" w:rsidRDefault="0011383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FD9E05B" w14:textId="71FF25FB" w:rsidR="00113837" w:rsidRPr="006D109C" w:rsidRDefault="0011383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13837" w:rsidRPr="00CB3D59" w14:paraId="1E2AFA2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909F5E4" w14:textId="0169AD3F" w:rsidR="00113837" w:rsidRPr="006D109C" w:rsidRDefault="00113837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41F56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1CA96B5" w14:textId="77777777" w:rsidR="00113837" w:rsidRDefault="0011383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13837" w14:paraId="18F58861" w14:textId="77777777">
      <w:trPr>
        <w:jc w:val="center"/>
      </w:trPr>
      <w:tc>
        <w:tcPr>
          <w:tcW w:w="1234" w:type="dxa"/>
        </w:tcPr>
        <w:p w14:paraId="0337D15E" w14:textId="77777777" w:rsidR="00113837" w:rsidRDefault="00113837">
          <w:pPr>
            <w:pStyle w:val="HeaderEven"/>
          </w:pPr>
        </w:p>
      </w:tc>
      <w:tc>
        <w:tcPr>
          <w:tcW w:w="6062" w:type="dxa"/>
        </w:tcPr>
        <w:p w14:paraId="0F67B774" w14:textId="77777777" w:rsidR="00113837" w:rsidRDefault="00113837">
          <w:pPr>
            <w:pStyle w:val="HeaderEven"/>
          </w:pPr>
        </w:p>
      </w:tc>
    </w:tr>
    <w:tr w:rsidR="00113837" w14:paraId="19D504D1" w14:textId="77777777">
      <w:trPr>
        <w:jc w:val="center"/>
      </w:trPr>
      <w:tc>
        <w:tcPr>
          <w:tcW w:w="1234" w:type="dxa"/>
        </w:tcPr>
        <w:p w14:paraId="1E7DB44D" w14:textId="77777777" w:rsidR="00113837" w:rsidRDefault="00113837">
          <w:pPr>
            <w:pStyle w:val="HeaderEven"/>
          </w:pPr>
        </w:p>
      </w:tc>
      <w:tc>
        <w:tcPr>
          <w:tcW w:w="6062" w:type="dxa"/>
        </w:tcPr>
        <w:p w14:paraId="577AB740" w14:textId="77777777" w:rsidR="00113837" w:rsidRDefault="00113837">
          <w:pPr>
            <w:pStyle w:val="HeaderEven"/>
          </w:pPr>
        </w:p>
      </w:tc>
    </w:tr>
    <w:tr w:rsidR="00113837" w14:paraId="0F3C65D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C26955A" w14:textId="77777777" w:rsidR="00113837" w:rsidRDefault="00113837">
          <w:pPr>
            <w:pStyle w:val="HeaderEven6"/>
          </w:pPr>
        </w:p>
      </w:tc>
    </w:tr>
  </w:tbl>
  <w:p w14:paraId="1B1C32F7" w14:textId="77777777" w:rsidR="00113837" w:rsidRDefault="0011383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13837" w14:paraId="29F78CEB" w14:textId="77777777">
      <w:trPr>
        <w:jc w:val="center"/>
      </w:trPr>
      <w:tc>
        <w:tcPr>
          <w:tcW w:w="6062" w:type="dxa"/>
        </w:tcPr>
        <w:p w14:paraId="474FA96C" w14:textId="77777777" w:rsidR="00113837" w:rsidRDefault="00113837">
          <w:pPr>
            <w:pStyle w:val="HeaderOdd"/>
          </w:pPr>
        </w:p>
      </w:tc>
      <w:tc>
        <w:tcPr>
          <w:tcW w:w="1234" w:type="dxa"/>
        </w:tcPr>
        <w:p w14:paraId="56237976" w14:textId="77777777" w:rsidR="00113837" w:rsidRDefault="00113837">
          <w:pPr>
            <w:pStyle w:val="HeaderOdd"/>
          </w:pPr>
        </w:p>
      </w:tc>
    </w:tr>
    <w:tr w:rsidR="00113837" w14:paraId="37EAB14C" w14:textId="77777777">
      <w:trPr>
        <w:jc w:val="center"/>
      </w:trPr>
      <w:tc>
        <w:tcPr>
          <w:tcW w:w="6062" w:type="dxa"/>
        </w:tcPr>
        <w:p w14:paraId="18E5E02D" w14:textId="77777777" w:rsidR="00113837" w:rsidRDefault="00113837">
          <w:pPr>
            <w:pStyle w:val="HeaderOdd"/>
          </w:pPr>
        </w:p>
      </w:tc>
      <w:tc>
        <w:tcPr>
          <w:tcW w:w="1234" w:type="dxa"/>
        </w:tcPr>
        <w:p w14:paraId="45D5D8CB" w14:textId="77777777" w:rsidR="00113837" w:rsidRDefault="00113837">
          <w:pPr>
            <w:pStyle w:val="HeaderOdd"/>
          </w:pPr>
        </w:p>
      </w:tc>
    </w:tr>
    <w:tr w:rsidR="00113837" w14:paraId="46E94F9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A08A60" w14:textId="77777777" w:rsidR="00113837" w:rsidRDefault="00113837">
          <w:pPr>
            <w:pStyle w:val="HeaderOdd6"/>
          </w:pPr>
        </w:p>
      </w:tc>
    </w:tr>
  </w:tbl>
  <w:p w14:paraId="7F9EBE46" w14:textId="77777777" w:rsidR="00113837" w:rsidRDefault="0011383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1B95980" w14:textId="77777777" w:rsidTr="00567644">
      <w:trPr>
        <w:jc w:val="center"/>
      </w:trPr>
      <w:tc>
        <w:tcPr>
          <w:tcW w:w="1068" w:type="pct"/>
        </w:tcPr>
        <w:p w14:paraId="23F9721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99E37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17379E7" w14:textId="77777777" w:rsidTr="00567644">
      <w:trPr>
        <w:jc w:val="center"/>
      </w:trPr>
      <w:tc>
        <w:tcPr>
          <w:tcW w:w="1068" w:type="pct"/>
        </w:tcPr>
        <w:p w14:paraId="2EAB5F9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F7EE0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205A0A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6186C7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CF183A1" w14:textId="77777777" w:rsidR="00AB3E20" w:rsidRDefault="00AB3E20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E866B18"/>
    <w:multiLevelType w:val="hybridMultilevel"/>
    <w:tmpl w:val="E7BE28CA"/>
    <w:lvl w:ilvl="0" w:tplc="7A5E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4B20B3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1406EC"/>
    <w:multiLevelType w:val="hybridMultilevel"/>
    <w:tmpl w:val="8ACE7728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4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0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62DE34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82212690">
    <w:abstractNumId w:val="26"/>
  </w:num>
  <w:num w:numId="2" w16cid:durableId="798381144">
    <w:abstractNumId w:val="21"/>
  </w:num>
  <w:num w:numId="3" w16cid:durableId="843058301">
    <w:abstractNumId w:val="31"/>
  </w:num>
  <w:num w:numId="4" w16cid:durableId="807163269">
    <w:abstractNumId w:val="43"/>
  </w:num>
  <w:num w:numId="5" w16cid:durableId="1937398167">
    <w:abstractNumId w:val="30"/>
  </w:num>
  <w:num w:numId="6" w16cid:durableId="363410411">
    <w:abstractNumId w:val="10"/>
  </w:num>
  <w:num w:numId="7" w16cid:durableId="1106273099">
    <w:abstractNumId w:val="34"/>
  </w:num>
  <w:num w:numId="8" w16cid:durableId="251743159">
    <w:abstractNumId w:val="22"/>
  </w:num>
  <w:num w:numId="9" w16cid:durableId="1345864752">
    <w:abstractNumId w:val="28"/>
  </w:num>
  <w:num w:numId="10" w16cid:durableId="1811828178">
    <w:abstractNumId w:val="42"/>
  </w:num>
  <w:num w:numId="11" w16cid:durableId="1523088298">
    <w:abstractNumId w:val="27"/>
  </w:num>
  <w:num w:numId="12" w16cid:durableId="671179986">
    <w:abstractNumId w:val="37"/>
  </w:num>
  <w:num w:numId="13" w16cid:durableId="1631670700">
    <w:abstractNumId w:val="24"/>
  </w:num>
  <w:num w:numId="14" w16cid:durableId="2024089962">
    <w:abstractNumId w:val="16"/>
  </w:num>
  <w:num w:numId="15" w16cid:durableId="694037610">
    <w:abstractNumId w:val="38"/>
  </w:num>
  <w:num w:numId="16" w16cid:durableId="2117089966">
    <w:abstractNumId w:val="20"/>
  </w:num>
  <w:num w:numId="17" w16cid:durableId="753279603">
    <w:abstractNumId w:val="12"/>
  </w:num>
  <w:num w:numId="18" w16cid:durableId="1063062689">
    <w:abstractNumId w:val="35"/>
  </w:num>
  <w:num w:numId="19" w16cid:durableId="984359005">
    <w:abstractNumId w:val="44"/>
  </w:num>
  <w:num w:numId="20" w16cid:durableId="2139107180">
    <w:abstractNumId w:val="35"/>
  </w:num>
  <w:num w:numId="21" w16cid:durableId="464129122">
    <w:abstractNumId w:val="44"/>
    <w:lvlOverride w:ilvl="0">
      <w:startOverride w:val="1"/>
    </w:lvlOverride>
  </w:num>
  <w:num w:numId="22" w16cid:durableId="1099714086">
    <w:abstractNumId w:val="35"/>
  </w:num>
  <w:num w:numId="23" w16cid:durableId="1196386570">
    <w:abstractNumId w:val="25"/>
  </w:num>
  <w:num w:numId="24" w16cid:durableId="1188056116">
    <w:abstractNumId w:val="45"/>
  </w:num>
  <w:num w:numId="25" w16cid:durableId="1482308322">
    <w:abstractNumId w:val="45"/>
  </w:num>
  <w:num w:numId="26" w16cid:durableId="226231179">
    <w:abstractNumId w:val="23"/>
  </w:num>
  <w:num w:numId="27" w16cid:durableId="1714889617">
    <w:abstractNumId w:val="19"/>
  </w:num>
  <w:num w:numId="28" w16cid:durableId="493648770">
    <w:abstractNumId w:val="41"/>
  </w:num>
  <w:num w:numId="29" w16cid:durableId="697849230">
    <w:abstractNumId w:val="11"/>
  </w:num>
  <w:num w:numId="30" w16cid:durableId="1055813826">
    <w:abstractNumId w:val="33"/>
  </w:num>
  <w:num w:numId="31" w16cid:durableId="537275473">
    <w:abstractNumId w:val="27"/>
    <w:lvlOverride w:ilvl="0">
      <w:startOverride w:val="1"/>
    </w:lvlOverride>
  </w:num>
  <w:num w:numId="32" w16cid:durableId="1321036210">
    <w:abstractNumId w:val="17"/>
  </w:num>
  <w:num w:numId="33" w16cid:durableId="644117972">
    <w:abstractNumId w:val="40"/>
  </w:num>
  <w:num w:numId="34" w16cid:durableId="1997107535">
    <w:abstractNumId w:val="15"/>
  </w:num>
  <w:num w:numId="35" w16cid:durableId="1265072341">
    <w:abstractNumId w:val="29"/>
  </w:num>
  <w:num w:numId="36" w16cid:durableId="1238249690">
    <w:abstractNumId w:val="6"/>
  </w:num>
  <w:num w:numId="37" w16cid:durableId="1045908434">
    <w:abstractNumId w:val="8"/>
  </w:num>
  <w:num w:numId="38" w16cid:durableId="179317478">
    <w:abstractNumId w:val="32"/>
  </w:num>
  <w:num w:numId="39" w16cid:durableId="70084703">
    <w:abstractNumId w:val="9"/>
  </w:num>
  <w:num w:numId="40" w16cid:durableId="1400404050">
    <w:abstractNumId w:val="7"/>
  </w:num>
  <w:num w:numId="41" w16cid:durableId="1119571089">
    <w:abstractNumId w:val="5"/>
  </w:num>
  <w:num w:numId="42" w16cid:durableId="725489273">
    <w:abstractNumId w:val="4"/>
  </w:num>
  <w:num w:numId="43" w16cid:durableId="1232959063">
    <w:abstractNumId w:val="3"/>
  </w:num>
  <w:num w:numId="44" w16cid:durableId="696976898">
    <w:abstractNumId w:val="2"/>
  </w:num>
  <w:num w:numId="45" w16cid:durableId="834959654">
    <w:abstractNumId w:val="1"/>
  </w:num>
  <w:num w:numId="46" w16cid:durableId="74907699">
    <w:abstractNumId w:val="0"/>
  </w:num>
  <w:num w:numId="47" w16cid:durableId="1426802384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D4"/>
    <w:rsid w:val="00000C1F"/>
    <w:rsid w:val="000038FA"/>
    <w:rsid w:val="000043A6"/>
    <w:rsid w:val="00004573"/>
    <w:rsid w:val="00005825"/>
    <w:rsid w:val="00010513"/>
    <w:rsid w:val="0001347E"/>
    <w:rsid w:val="0002034F"/>
    <w:rsid w:val="000209CD"/>
    <w:rsid w:val="000215AA"/>
    <w:rsid w:val="0002517D"/>
    <w:rsid w:val="00025988"/>
    <w:rsid w:val="0003249F"/>
    <w:rsid w:val="00036A2C"/>
    <w:rsid w:val="00037199"/>
    <w:rsid w:val="00037D73"/>
    <w:rsid w:val="000417E5"/>
    <w:rsid w:val="000420DE"/>
    <w:rsid w:val="00042CC8"/>
    <w:rsid w:val="000448E6"/>
    <w:rsid w:val="00046E24"/>
    <w:rsid w:val="00047170"/>
    <w:rsid w:val="00047369"/>
    <w:rsid w:val="000474F2"/>
    <w:rsid w:val="000510F0"/>
    <w:rsid w:val="00052B1E"/>
    <w:rsid w:val="00054196"/>
    <w:rsid w:val="00055507"/>
    <w:rsid w:val="00055E30"/>
    <w:rsid w:val="00056B1E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0E0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450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3837"/>
    <w:rsid w:val="00114DFE"/>
    <w:rsid w:val="00126287"/>
    <w:rsid w:val="0013046D"/>
    <w:rsid w:val="001315A1"/>
    <w:rsid w:val="00132957"/>
    <w:rsid w:val="001343A6"/>
    <w:rsid w:val="0013531D"/>
    <w:rsid w:val="00136DC5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226B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5001"/>
    <w:rsid w:val="00217277"/>
    <w:rsid w:val="00217C8C"/>
    <w:rsid w:val="002208AF"/>
    <w:rsid w:val="0022149F"/>
    <w:rsid w:val="0022160A"/>
    <w:rsid w:val="002222A8"/>
    <w:rsid w:val="00225307"/>
    <w:rsid w:val="002263A5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11E"/>
    <w:rsid w:val="00282B0F"/>
    <w:rsid w:val="00287065"/>
    <w:rsid w:val="00290D70"/>
    <w:rsid w:val="0029692F"/>
    <w:rsid w:val="002A6F4D"/>
    <w:rsid w:val="002A756E"/>
    <w:rsid w:val="002B2682"/>
    <w:rsid w:val="002B39EE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206E"/>
    <w:rsid w:val="002F43A0"/>
    <w:rsid w:val="002F696A"/>
    <w:rsid w:val="003003EC"/>
    <w:rsid w:val="00300ED3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19C1"/>
    <w:rsid w:val="00372EF0"/>
    <w:rsid w:val="00375B2E"/>
    <w:rsid w:val="00377D1F"/>
    <w:rsid w:val="00381D64"/>
    <w:rsid w:val="00385097"/>
    <w:rsid w:val="0038626C"/>
    <w:rsid w:val="00391C6F"/>
    <w:rsid w:val="0039435E"/>
    <w:rsid w:val="0039640B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3DC6"/>
    <w:rsid w:val="003F4912"/>
    <w:rsid w:val="003F5904"/>
    <w:rsid w:val="003F7A0F"/>
    <w:rsid w:val="003F7DB2"/>
    <w:rsid w:val="004005F0"/>
    <w:rsid w:val="0040136F"/>
    <w:rsid w:val="00402AEB"/>
    <w:rsid w:val="004033B4"/>
    <w:rsid w:val="00403645"/>
    <w:rsid w:val="00404FE0"/>
    <w:rsid w:val="00410C20"/>
    <w:rsid w:val="004110BA"/>
    <w:rsid w:val="004137FB"/>
    <w:rsid w:val="00416A4F"/>
    <w:rsid w:val="00423AC4"/>
    <w:rsid w:val="00423E4C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A5B21"/>
    <w:rsid w:val="004B0E9D"/>
    <w:rsid w:val="004B5B98"/>
    <w:rsid w:val="004C2A16"/>
    <w:rsid w:val="004C32B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3C9"/>
    <w:rsid w:val="00574534"/>
    <w:rsid w:val="00575646"/>
    <w:rsid w:val="00575E5F"/>
    <w:rsid w:val="005768D1"/>
    <w:rsid w:val="005771CD"/>
    <w:rsid w:val="00580B36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0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2C8B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F78"/>
    <w:rsid w:val="00692DAA"/>
    <w:rsid w:val="00693C2C"/>
    <w:rsid w:val="00694725"/>
    <w:rsid w:val="006B014F"/>
    <w:rsid w:val="006B2A0D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9D8"/>
    <w:rsid w:val="00753ABC"/>
    <w:rsid w:val="00756CF6"/>
    <w:rsid w:val="00757268"/>
    <w:rsid w:val="0075734B"/>
    <w:rsid w:val="00761C8E"/>
    <w:rsid w:val="00762E3C"/>
    <w:rsid w:val="00763210"/>
    <w:rsid w:val="00763EBC"/>
    <w:rsid w:val="007661D0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2B68"/>
    <w:rsid w:val="007B32F0"/>
    <w:rsid w:val="007B3910"/>
    <w:rsid w:val="007B69A8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5613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50A28"/>
    <w:rsid w:val="0085533E"/>
    <w:rsid w:val="00855362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47E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A7F85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2279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01ED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3B0B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267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65B"/>
    <w:rsid w:val="009F7F80"/>
    <w:rsid w:val="00A04A82"/>
    <w:rsid w:val="00A05C7B"/>
    <w:rsid w:val="00A05FB5"/>
    <w:rsid w:val="00A0780F"/>
    <w:rsid w:val="00A11145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43AF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4D51"/>
    <w:rsid w:val="00AD5394"/>
    <w:rsid w:val="00AD5FD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61CF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1F56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4E83"/>
    <w:rsid w:val="00B77AEF"/>
    <w:rsid w:val="00B81327"/>
    <w:rsid w:val="00B83B16"/>
    <w:rsid w:val="00B855F0"/>
    <w:rsid w:val="00B861FF"/>
    <w:rsid w:val="00B86983"/>
    <w:rsid w:val="00B916BE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A598D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0543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4B3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1921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3750"/>
    <w:rsid w:val="00CD4299"/>
    <w:rsid w:val="00CD492A"/>
    <w:rsid w:val="00CD78B5"/>
    <w:rsid w:val="00CE307C"/>
    <w:rsid w:val="00CE3DFA"/>
    <w:rsid w:val="00CE4265"/>
    <w:rsid w:val="00CE6EA1"/>
    <w:rsid w:val="00CE6FA1"/>
    <w:rsid w:val="00CE7E68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59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644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E68D3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168BC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7DA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573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577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2659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7EB"/>
    <w:rsid w:val="00F57421"/>
    <w:rsid w:val="00F60EAF"/>
    <w:rsid w:val="00F62247"/>
    <w:rsid w:val="00F65665"/>
    <w:rsid w:val="00F67166"/>
    <w:rsid w:val="00F726EE"/>
    <w:rsid w:val="00F75671"/>
    <w:rsid w:val="00F765E2"/>
    <w:rsid w:val="00F76FC8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450F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39550"/>
  <w15:docId w15:val="{25A5B2CF-1EE6-493B-8423-324C797B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37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3837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13837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13837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13837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A5B2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A5B2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A5B2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A5B2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A5B2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138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13837"/>
  </w:style>
  <w:style w:type="paragraph" w:customStyle="1" w:styleId="00ClientCover">
    <w:name w:val="00ClientCover"/>
    <w:basedOn w:val="Normal"/>
    <w:rsid w:val="00113837"/>
  </w:style>
  <w:style w:type="paragraph" w:customStyle="1" w:styleId="02Text">
    <w:name w:val="02Text"/>
    <w:basedOn w:val="Normal"/>
    <w:rsid w:val="00113837"/>
  </w:style>
  <w:style w:type="paragraph" w:customStyle="1" w:styleId="BillBasic">
    <w:name w:val="BillBasic"/>
    <w:link w:val="BillBasicChar"/>
    <w:rsid w:val="00113837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138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13837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13837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13837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13837"/>
    <w:pPr>
      <w:spacing w:before="240"/>
    </w:pPr>
  </w:style>
  <w:style w:type="paragraph" w:customStyle="1" w:styleId="EnactingWords">
    <w:name w:val="EnactingWords"/>
    <w:basedOn w:val="BillBasic"/>
    <w:rsid w:val="00113837"/>
    <w:pPr>
      <w:spacing w:before="120"/>
    </w:pPr>
  </w:style>
  <w:style w:type="paragraph" w:customStyle="1" w:styleId="Amain">
    <w:name w:val="A main"/>
    <w:basedOn w:val="BillBasic"/>
    <w:rsid w:val="00113837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113837"/>
    <w:pPr>
      <w:ind w:left="1100"/>
    </w:pPr>
  </w:style>
  <w:style w:type="paragraph" w:customStyle="1" w:styleId="Apara">
    <w:name w:val="A para"/>
    <w:basedOn w:val="BillBasic"/>
    <w:rsid w:val="00113837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13837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13837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113837"/>
    <w:pPr>
      <w:ind w:left="1100"/>
    </w:pPr>
  </w:style>
  <w:style w:type="paragraph" w:customStyle="1" w:styleId="aExamHead">
    <w:name w:val="aExam Head"/>
    <w:basedOn w:val="BillBasicHeading"/>
    <w:next w:val="aExam"/>
    <w:rsid w:val="00113837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13837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13837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13837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13837"/>
    <w:pPr>
      <w:spacing w:before="120" w:after="60"/>
    </w:pPr>
  </w:style>
  <w:style w:type="paragraph" w:customStyle="1" w:styleId="HeaderOdd6">
    <w:name w:val="HeaderOdd6"/>
    <w:basedOn w:val="HeaderEven6"/>
    <w:rsid w:val="00113837"/>
    <w:pPr>
      <w:jc w:val="right"/>
    </w:pPr>
  </w:style>
  <w:style w:type="paragraph" w:customStyle="1" w:styleId="HeaderOdd">
    <w:name w:val="HeaderOdd"/>
    <w:basedOn w:val="HeaderEven"/>
    <w:rsid w:val="00113837"/>
    <w:pPr>
      <w:jc w:val="right"/>
    </w:pPr>
  </w:style>
  <w:style w:type="paragraph" w:customStyle="1" w:styleId="N-TOCheading">
    <w:name w:val="N-TOCheading"/>
    <w:basedOn w:val="BillBasicHeading"/>
    <w:next w:val="N-9pt"/>
    <w:rsid w:val="00113837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13837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13837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13837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13837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13837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13837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13837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13837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13837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13837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13837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13837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13837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13837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13837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13837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13837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13837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13837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13837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113837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13837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A5B2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13837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13837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13837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13837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13837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13837"/>
    <w:rPr>
      <w:rFonts w:ascii="Arial" w:hAnsi="Arial"/>
      <w:sz w:val="16"/>
    </w:rPr>
  </w:style>
  <w:style w:type="paragraph" w:customStyle="1" w:styleId="PageBreak">
    <w:name w:val="PageBreak"/>
    <w:basedOn w:val="Normal"/>
    <w:rsid w:val="00113837"/>
    <w:rPr>
      <w:sz w:val="4"/>
    </w:rPr>
  </w:style>
  <w:style w:type="paragraph" w:customStyle="1" w:styleId="04Dictionary">
    <w:name w:val="04Dictionary"/>
    <w:basedOn w:val="Normal"/>
    <w:rsid w:val="00113837"/>
  </w:style>
  <w:style w:type="paragraph" w:customStyle="1" w:styleId="N-line1">
    <w:name w:val="N-line1"/>
    <w:basedOn w:val="BillBasic"/>
    <w:rsid w:val="00113837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13837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13837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13837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13837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13837"/>
  </w:style>
  <w:style w:type="paragraph" w:customStyle="1" w:styleId="03Schedule">
    <w:name w:val="03Schedule"/>
    <w:basedOn w:val="Normal"/>
    <w:rsid w:val="00113837"/>
  </w:style>
  <w:style w:type="paragraph" w:customStyle="1" w:styleId="ISched-heading">
    <w:name w:val="I Sched-heading"/>
    <w:basedOn w:val="BillBasicHeading"/>
    <w:next w:val="Normal"/>
    <w:rsid w:val="00113837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13837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13837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13837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13837"/>
  </w:style>
  <w:style w:type="paragraph" w:customStyle="1" w:styleId="Ipara">
    <w:name w:val="I para"/>
    <w:basedOn w:val="Apara"/>
    <w:rsid w:val="00113837"/>
    <w:pPr>
      <w:outlineLvl w:val="9"/>
    </w:pPr>
  </w:style>
  <w:style w:type="paragraph" w:customStyle="1" w:styleId="Isubpara">
    <w:name w:val="I subpara"/>
    <w:basedOn w:val="Asubpara"/>
    <w:rsid w:val="00113837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13837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13837"/>
  </w:style>
  <w:style w:type="character" w:customStyle="1" w:styleId="CharDivNo">
    <w:name w:val="CharDivNo"/>
    <w:basedOn w:val="DefaultParagraphFont"/>
    <w:rsid w:val="00113837"/>
  </w:style>
  <w:style w:type="character" w:customStyle="1" w:styleId="CharDivText">
    <w:name w:val="CharDivText"/>
    <w:basedOn w:val="DefaultParagraphFont"/>
    <w:rsid w:val="00113837"/>
  </w:style>
  <w:style w:type="character" w:customStyle="1" w:styleId="CharPartNo">
    <w:name w:val="CharPartNo"/>
    <w:basedOn w:val="DefaultParagraphFont"/>
    <w:rsid w:val="00113837"/>
  </w:style>
  <w:style w:type="paragraph" w:customStyle="1" w:styleId="Placeholder">
    <w:name w:val="Placeholder"/>
    <w:basedOn w:val="Normal"/>
    <w:rsid w:val="00113837"/>
    <w:rPr>
      <w:sz w:val="10"/>
    </w:rPr>
  </w:style>
  <w:style w:type="paragraph" w:styleId="PlainText">
    <w:name w:val="Plain Text"/>
    <w:basedOn w:val="Normal"/>
    <w:rsid w:val="00113837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13837"/>
  </w:style>
  <w:style w:type="character" w:customStyle="1" w:styleId="CharChapText">
    <w:name w:val="CharChapText"/>
    <w:basedOn w:val="DefaultParagraphFont"/>
    <w:rsid w:val="00113837"/>
  </w:style>
  <w:style w:type="character" w:customStyle="1" w:styleId="CharPartText">
    <w:name w:val="CharPartText"/>
    <w:basedOn w:val="DefaultParagraphFont"/>
    <w:rsid w:val="00113837"/>
  </w:style>
  <w:style w:type="paragraph" w:styleId="TOC1">
    <w:name w:val="toc 1"/>
    <w:basedOn w:val="Normal"/>
    <w:next w:val="Normal"/>
    <w:autoRedefine/>
    <w:rsid w:val="00113837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138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13837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113837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13837"/>
  </w:style>
  <w:style w:type="paragraph" w:styleId="Title">
    <w:name w:val="Title"/>
    <w:basedOn w:val="Normal"/>
    <w:qFormat/>
    <w:rsid w:val="004A5B2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13837"/>
    <w:pPr>
      <w:ind w:left="4252"/>
    </w:pPr>
  </w:style>
  <w:style w:type="paragraph" w:customStyle="1" w:styleId="ActNo">
    <w:name w:val="ActNo"/>
    <w:basedOn w:val="BillBasicHeading"/>
    <w:rsid w:val="00113837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13837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13837"/>
    <w:pPr>
      <w:ind w:left="1500" w:hanging="400"/>
    </w:pPr>
  </w:style>
  <w:style w:type="paragraph" w:customStyle="1" w:styleId="LongTitle">
    <w:name w:val="LongTitle"/>
    <w:basedOn w:val="BillBasic"/>
    <w:rsid w:val="00113837"/>
    <w:pPr>
      <w:spacing w:before="300"/>
    </w:pPr>
  </w:style>
  <w:style w:type="paragraph" w:customStyle="1" w:styleId="Minister">
    <w:name w:val="Minister"/>
    <w:basedOn w:val="BillBasic"/>
    <w:rsid w:val="00113837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13837"/>
    <w:pPr>
      <w:tabs>
        <w:tab w:val="left" w:pos="4320"/>
      </w:tabs>
    </w:pPr>
  </w:style>
  <w:style w:type="paragraph" w:customStyle="1" w:styleId="madeunder">
    <w:name w:val="made under"/>
    <w:basedOn w:val="BillBasic"/>
    <w:rsid w:val="00113837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13837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13837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13837"/>
    <w:rPr>
      <w:i/>
    </w:rPr>
  </w:style>
  <w:style w:type="paragraph" w:customStyle="1" w:styleId="00SigningPage">
    <w:name w:val="00SigningPage"/>
    <w:basedOn w:val="Normal"/>
    <w:rsid w:val="00113837"/>
  </w:style>
  <w:style w:type="paragraph" w:customStyle="1" w:styleId="Aparareturn">
    <w:name w:val="A para return"/>
    <w:basedOn w:val="BillBasic"/>
    <w:rsid w:val="00113837"/>
    <w:pPr>
      <w:ind w:left="1600"/>
    </w:pPr>
  </w:style>
  <w:style w:type="paragraph" w:customStyle="1" w:styleId="Asubparareturn">
    <w:name w:val="A subpara return"/>
    <w:basedOn w:val="BillBasic"/>
    <w:rsid w:val="00113837"/>
    <w:pPr>
      <w:ind w:left="2100"/>
    </w:pPr>
  </w:style>
  <w:style w:type="paragraph" w:customStyle="1" w:styleId="CommentNum">
    <w:name w:val="CommentNum"/>
    <w:basedOn w:val="Comment"/>
    <w:rsid w:val="00113837"/>
    <w:pPr>
      <w:ind w:left="1800" w:hanging="1800"/>
    </w:pPr>
  </w:style>
  <w:style w:type="paragraph" w:styleId="TOC8">
    <w:name w:val="toc 8"/>
    <w:basedOn w:val="TOC3"/>
    <w:next w:val="Normal"/>
    <w:autoRedefine/>
    <w:rsid w:val="00113837"/>
    <w:pPr>
      <w:keepNext w:val="0"/>
      <w:spacing w:before="120"/>
    </w:pPr>
  </w:style>
  <w:style w:type="paragraph" w:customStyle="1" w:styleId="Judges">
    <w:name w:val="Judges"/>
    <w:basedOn w:val="Minister"/>
    <w:rsid w:val="00113837"/>
    <w:pPr>
      <w:spacing w:before="180"/>
    </w:pPr>
  </w:style>
  <w:style w:type="paragraph" w:customStyle="1" w:styleId="BillFor">
    <w:name w:val="BillFor"/>
    <w:basedOn w:val="BillBasicHeading"/>
    <w:rsid w:val="00113837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13837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13837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13837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13837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13837"/>
    <w:pPr>
      <w:spacing w:before="60"/>
      <w:ind w:left="2540" w:hanging="400"/>
    </w:pPr>
  </w:style>
  <w:style w:type="paragraph" w:customStyle="1" w:styleId="aDefpara">
    <w:name w:val="aDef para"/>
    <w:basedOn w:val="Apara"/>
    <w:rsid w:val="00113837"/>
  </w:style>
  <w:style w:type="paragraph" w:customStyle="1" w:styleId="aDefsubpara">
    <w:name w:val="aDef subpara"/>
    <w:basedOn w:val="Asubpara"/>
    <w:rsid w:val="00113837"/>
  </w:style>
  <w:style w:type="paragraph" w:customStyle="1" w:styleId="Idefpara">
    <w:name w:val="I def para"/>
    <w:basedOn w:val="Ipara"/>
    <w:rsid w:val="00113837"/>
  </w:style>
  <w:style w:type="paragraph" w:customStyle="1" w:styleId="Idefsubpara">
    <w:name w:val="I def subpara"/>
    <w:basedOn w:val="Isubpara"/>
    <w:rsid w:val="00113837"/>
  </w:style>
  <w:style w:type="paragraph" w:customStyle="1" w:styleId="Notified">
    <w:name w:val="Notified"/>
    <w:basedOn w:val="BillBasic"/>
    <w:rsid w:val="00113837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13837"/>
  </w:style>
  <w:style w:type="paragraph" w:customStyle="1" w:styleId="IDict-Heading">
    <w:name w:val="I Dict-Heading"/>
    <w:basedOn w:val="BillBasicHeading"/>
    <w:rsid w:val="00113837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13837"/>
  </w:style>
  <w:style w:type="paragraph" w:styleId="Salutation">
    <w:name w:val="Salutation"/>
    <w:basedOn w:val="Normal"/>
    <w:next w:val="Normal"/>
    <w:rsid w:val="004A5B21"/>
  </w:style>
  <w:style w:type="paragraph" w:customStyle="1" w:styleId="aNoteBullet">
    <w:name w:val="aNoteBullet"/>
    <w:basedOn w:val="aNoteSymb"/>
    <w:rsid w:val="00113837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A5B2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13837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13837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13837"/>
    <w:pPr>
      <w:spacing w:before="60"/>
      <w:ind w:firstLine="0"/>
    </w:pPr>
  </w:style>
  <w:style w:type="paragraph" w:customStyle="1" w:styleId="MinisterWord">
    <w:name w:val="MinisterWord"/>
    <w:basedOn w:val="Normal"/>
    <w:rsid w:val="00113837"/>
    <w:pPr>
      <w:spacing w:before="60"/>
      <w:jc w:val="right"/>
    </w:pPr>
  </w:style>
  <w:style w:type="paragraph" w:customStyle="1" w:styleId="aExamPara">
    <w:name w:val="aExamPara"/>
    <w:basedOn w:val="aExam"/>
    <w:rsid w:val="00113837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13837"/>
    <w:pPr>
      <w:ind w:left="1500"/>
    </w:pPr>
  </w:style>
  <w:style w:type="paragraph" w:customStyle="1" w:styleId="aExamBullet">
    <w:name w:val="aExamBullet"/>
    <w:basedOn w:val="aExam"/>
    <w:rsid w:val="00113837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13837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13837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13837"/>
    <w:rPr>
      <w:sz w:val="20"/>
    </w:rPr>
  </w:style>
  <w:style w:type="paragraph" w:customStyle="1" w:styleId="aParaNotePara">
    <w:name w:val="aParaNotePara"/>
    <w:basedOn w:val="aNoteParaSymb"/>
    <w:rsid w:val="00113837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13837"/>
    <w:rPr>
      <w:b/>
    </w:rPr>
  </w:style>
  <w:style w:type="character" w:customStyle="1" w:styleId="charBoldItals">
    <w:name w:val="charBoldItals"/>
    <w:basedOn w:val="DefaultParagraphFont"/>
    <w:rsid w:val="00113837"/>
    <w:rPr>
      <w:b/>
      <w:i/>
    </w:rPr>
  </w:style>
  <w:style w:type="character" w:customStyle="1" w:styleId="charItals">
    <w:name w:val="charItals"/>
    <w:basedOn w:val="DefaultParagraphFont"/>
    <w:rsid w:val="00113837"/>
    <w:rPr>
      <w:i/>
    </w:rPr>
  </w:style>
  <w:style w:type="character" w:customStyle="1" w:styleId="charUnderline">
    <w:name w:val="charUnderline"/>
    <w:basedOn w:val="DefaultParagraphFont"/>
    <w:rsid w:val="00113837"/>
    <w:rPr>
      <w:u w:val="single"/>
    </w:rPr>
  </w:style>
  <w:style w:type="paragraph" w:customStyle="1" w:styleId="TableHd">
    <w:name w:val="TableHd"/>
    <w:basedOn w:val="Normal"/>
    <w:rsid w:val="00113837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13837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13837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13837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13837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13837"/>
    <w:pPr>
      <w:spacing w:before="60" w:after="60"/>
    </w:pPr>
  </w:style>
  <w:style w:type="paragraph" w:customStyle="1" w:styleId="IshadedH5Sec">
    <w:name w:val="I shaded H5 Sec"/>
    <w:basedOn w:val="AH5Sec"/>
    <w:rsid w:val="00113837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13837"/>
  </w:style>
  <w:style w:type="paragraph" w:customStyle="1" w:styleId="Penalty">
    <w:name w:val="Penalty"/>
    <w:basedOn w:val="Amainreturn"/>
    <w:rsid w:val="00113837"/>
  </w:style>
  <w:style w:type="paragraph" w:customStyle="1" w:styleId="aNoteText">
    <w:name w:val="aNoteText"/>
    <w:basedOn w:val="aNoteSymb"/>
    <w:rsid w:val="00113837"/>
    <w:pPr>
      <w:spacing w:before="60"/>
      <w:ind w:firstLine="0"/>
    </w:pPr>
  </w:style>
  <w:style w:type="paragraph" w:customStyle="1" w:styleId="aExamINum">
    <w:name w:val="aExamINum"/>
    <w:basedOn w:val="aExam"/>
    <w:rsid w:val="004A5B2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13837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A5B2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13837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13837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13837"/>
    <w:pPr>
      <w:ind w:left="1600"/>
    </w:pPr>
  </w:style>
  <w:style w:type="paragraph" w:customStyle="1" w:styleId="aExampar">
    <w:name w:val="aExampar"/>
    <w:basedOn w:val="aExamss"/>
    <w:rsid w:val="00113837"/>
    <w:pPr>
      <w:ind w:left="1600"/>
    </w:pPr>
  </w:style>
  <w:style w:type="paragraph" w:customStyle="1" w:styleId="aExamINumss">
    <w:name w:val="aExamINumss"/>
    <w:basedOn w:val="aExamss"/>
    <w:rsid w:val="00113837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13837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13837"/>
    <w:pPr>
      <w:ind w:left="1500"/>
    </w:pPr>
  </w:style>
  <w:style w:type="paragraph" w:customStyle="1" w:styleId="aExamNumTextpar">
    <w:name w:val="aExamNumTextpar"/>
    <w:basedOn w:val="aExampar"/>
    <w:rsid w:val="004A5B21"/>
    <w:pPr>
      <w:ind w:left="2000"/>
    </w:pPr>
  </w:style>
  <w:style w:type="paragraph" w:customStyle="1" w:styleId="aExamBulletss">
    <w:name w:val="aExamBulletss"/>
    <w:basedOn w:val="aExamss"/>
    <w:rsid w:val="00113837"/>
    <w:pPr>
      <w:ind w:left="1500" w:hanging="400"/>
    </w:pPr>
  </w:style>
  <w:style w:type="paragraph" w:customStyle="1" w:styleId="aExamBulletpar">
    <w:name w:val="aExamBulletpar"/>
    <w:basedOn w:val="aExampar"/>
    <w:rsid w:val="00113837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13837"/>
    <w:pPr>
      <w:ind w:left="2140"/>
    </w:pPr>
  </w:style>
  <w:style w:type="paragraph" w:customStyle="1" w:styleId="aExamsubpar">
    <w:name w:val="aExamsubpar"/>
    <w:basedOn w:val="aExamss"/>
    <w:rsid w:val="00113837"/>
    <w:pPr>
      <w:ind w:left="2140"/>
    </w:pPr>
  </w:style>
  <w:style w:type="paragraph" w:customStyle="1" w:styleId="aExamNumsubpar">
    <w:name w:val="aExamNumsubpar"/>
    <w:basedOn w:val="aExamsubpar"/>
    <w:rsid w:val="00113837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A5B21"/>
    <w:pPr>
      <w:ind w:left="2540"/>
    </w:pPr>
  </w:style>
  <w:style w:type="paragraph" w:customStyle="1" w:styleId="aExamBulletsubpar">
    <w:name w:val="aExamBulletsubpar"/>
    <w:basedOn w:val="aExamsubpar"/>
    <w:rsid w:val="00113837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13837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13837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13837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13837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13837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A5B2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13837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13837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13837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13837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1383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A5B2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A5B2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13837"/>
  </w:style>
  <w:style w:type="paragraph" w:customStyle="1" w:styleId="SchApara">
    <w:name w:val="Sch A para"/>
    <w:basedOn w:val="Apara"/>
    <w:rsid w:val="00113837"/>
  </w:style>
  <w:style w:type="paragraph" w:customStyle="1" w:styleId="SchAsubpara">
    <w:name w:val="Sch A subpara"/>
    <w:basedOn w:val="Asubpara"/>
    <w:rsid w:val="00113837"/>
  </w:style>
  <w:style w:type="paragraph" w:customStyle="1" w:styleId="SchAsubsubpara">
    <w:name w:val="Sch A subsubpara"/>
    <w:basedOn w:val="Asubsubpara"/>
    <w:rsid w:val="00113837"/>
  </w:style>
  <w:style w:type="paragraph" w:customStyle="1" w:styleId="TOCOL1">
    <w:name w:val="TOCOL 1"/>
    <w:basedOn w:val="TOC1"/>
    <w:rsid w:val="00113837"/>
  </w:style>
  <w:style w:type="paragraph" w:customStyle="1" w:styleId="TOCOL2">
    <w:name w:val="TOCOL 2"/>
    <w:basedOn w:val="TOC2"/>
    <w:rsid w:val="00113837"/>
    <w:pPr>
      <w:keepNext w:val="0"/>
    </w:pPr>
  </w:style>
  <w:style w:type="paragraph" w:customStyle="1" w:styleId="TOCOL3">
    <w:name w:val="TOCOL 3"/>
    <w:basedOn w:val="TOC3"/>
    <w:rsid w:val="00113837"/>
    <w:pPr>
      <w:keepNext w:val="0"/>
    </w:pPr>
  </w:style>
  <w:style w:type="paragraph" w:customStyle="1" w:styleId="TOCOL4">
    <w:name w:val="TOCOL 4"/>
    <w:basedOn w:val="TOC4"/>
    <w:rsid w:val="00113837"/>
    <w:pPr>
      <w:keepNext w:val="0"/>
    </w:pPr>
  </w:style>
  <w:style w:type="paragraph" w:customStyle="1" w:styleId="TOCOL5">
    <w:name w:val="TOCOL 5"/>
    <w:basedOn w:val="TOC5"/>
    <w:rsid w:val="00113837"/>
    <w:pPr>
      <w:tabs>
        <w:tab w:val="left" w:pos="400"/>
      </w:tabs>
    </w:pPr>
  </w:style>
  <w:style w:type="paragraph" w:customStyle="1" w:styleId="TOCOL6">
    <w:name w:val="TOCOL 6"/>
    <w:basedOn w:val="TOC6"/>
    <w:rsid w:val="00113837"/>
    <w:pPr>
      <w:keepNext w:val="0"/>
    </w:pPr>
  </w:style>
  <w:style w:type="paragraph" w:customStyle="1" w:styleId="TOCOL7">
    <w:name w:val="TOCOL 7"/>
    <w:basedOn w:val="TOC7"/>
    <w:rsid w:val="00113837"/>
  </w:style>
  <w:style w:type="paragraph" w:customStyle="1" w:styleId="TOCOL8">
    <w:name w:val="TOCOL 8"/>
    <w:basedOn w:val="TOC8"/>
    <w:rsid w:val="00113837"/>
  </w:style>
  <w:style w:type="paragraph" w:customStyle="1" w:styleId="TOCOL9">
    <w:name w:val="TOCOL 9"/>
    <w:basedOn w:val="TOC9"/>
    <w:rsid w:val="00113837"/>
    <w:pPr>
      <w:ind w:right="0"/>
    </w:pPr>
  </w:style>
  <w:style w:type="paragraph" w:styleId="TOC9">
    <w:name w:val="toc 9"/>
    <w:basedOn w:val="Normal"/>
    <w:next w:val="Normal"/>
    <w:autoRedefine/>
    <w:rsid w:val="00113837"/>
    <w:pPr>
      <w:ind w:left="1920" w:right="600"/>
    </w:pPr>
  </w:style>
  <w:style w:type="paragraph" w:customStyle="1" w:styleId="Billname1">
    <w:name w:val="Billname1"/>
    <w:basedOn w:val="Normal"/>
    <w:rsid w:val="00113837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13837"/>
    <w:rPr>
      <w:sz w:val="20"/>
    </w:rPr>
  </w:style>
  <w:style w:type="paragraph" w:customStyle="1" w:styleId="TablePara10">
    <w:name w:val="TablePara10"/>
    <w:basedOn w:val="tablepara"/>
    <w:rsid w:val="00113837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13837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13837"/>
  </w:style>
  <w:style w:type="character" w:customStyle="1" w:styleId="charPage">
    <w:name w:val="charPage"/>
    <w:basedOn w:val="DefaultParagraphFont"/>
    <w:rsid w:val="00113837"/>
  </w:style>
  <w:style w:type="character" w:styleId="PageNumber">
    <w:name w:val="page number"/>
    <w:basedOn w:val="DefaultParagraphFont"/>
    <w:rsid w:val="00113837"/>
  </w:style>
  <w:style w:type="paragraph" w:customStyle="1" w:styleId="Letterhead">
    <w:name w:val="Letterhead"/>
    <w:rsid w:val="0011383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A5B2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A5B2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1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3837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A5B21"/>
  </w:style>
  <w:style w:type="character" w:customStyle="1" w:styleId="FooterChar">
    <w:name w:val="Footer Char"/>
    <w:basedOn w:val="DefaultParagraphFont"/>
    <w:link w:val="Footer"/>
    <w:rsid w:val="00113837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1383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13837"/>
  </w:style>
  <w:style w:type="paragraph" w:customStyle="1" w:styleId="TableBullet">
    <w:name w:val="TableBullet"/>
    <w:basedOn w:val="TableText10"/>
    <w:qFormat/>
    <w:rsid w:val="00113837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13837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13837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A5B2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A5B2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13837"/>
    <w:pPr>
      <w:numPr>
        <w:numId w:val="19"/>
      </w:numPr>
    </w:pPr>
  </w:style>
  <w:style w:type="paragraph" w:customStyle="1" w:styleId="ISchMain">
    <w:name w:val="I Sch Main"/>
    <w:basedOn w:val="BillBasic"/>
    <w:rsid w:val="00113837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13837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13837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13837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1383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13837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13837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13837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1383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13837"/>
    <w:rPr>
      <w:sz w:val="24"/>
      <w:lang w:eastAsia="en-US"/>
    </w:rPr>
  </w:style>
  <w:style w:type="paragraph" w:customStyle="1" w:styleId="Status">
    <w:name w:val="Status"/>
    <w:basedOn w:val="Normal"/>
    <w:rsid w:val="00113837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13837"/>
    <w:pPr>
      <w:spacing w:before="60"/>
      <w:jc w:val="center"/>
    </w:pPr>
  </w:style>
  <w:style w:type="paragraph" w:styleId="ListParagraph">
    <w:name w:val="List Paragraph"/>
    <w:aliases w:val="List Paragraph1,Recommendation,List Paragraph11,1 Recommendation,standard lewis,List Paragraph111,L,F5 List Paragraph,Dot pt,CV text,Medium Grid 1 - Accent 21,Numbered Paragraph,List Paragraph2,NFP GP Bulleted List,FooterText,numbered,列出段"/>
    <w:basedOn w:val="Normal"/>
    <w:link w:val="ListParagraphChar"/>
    <w:uiPriority w:val="34"/>
    <w:qFormat/>
    <w:rsid w:val="00AD4D51"/>
    <w:pPr>
      <w:ind w:left="720"/>
      <w:contextualSpacing/>
    </w:pPr>
    <w:rPr>
      <w:rFonts w:ascii="Calibri" w:eastAsia="Times" w:hAnsi="Calibri"/>
    </w:rPr>
  </w:style>
  <w:style w:type="character" w:customStyle="1" w:styleId="ListParagraphChar">
    <w:name w:val="List Paragraph Char"/>
    <w:aliases w:val="List Paragraph1 Char,Recommendation Char,List Paragraph11 Char,1 Recommendation Char,standard lewis Char,List Paragraph111 Char,L Char,F5 List Paragraph Char,Dot pt Char,CV text Char,Medium Grid 1 - Accent 21 Char,FooterText Char"/>
    <w:link w:val="ListParagraph"/>
    <w:uiPriority w:val="34"/>
    <w:qFormat/>
    <w:locked/>
    <w:rsid w:val="00AD4D51"/>
    <w:rPr>
      <w:rFonts w:ascii="Calibri" w:eastAsia="Times" w:hAnsi="Calibri"/>
      <w:sz w:val="24"/>
      <w:lang w:eastAsia="en-US"/>
    </w:rPr>
  </w:style>
  <w:style w:type="paragraph" w:customStyle="1" w:styleId="00AssAmLandscape">
    <w:name w:val="00AssAmLandscape"/>
    <w:basedOn w:val="02TextLandscape"/>
    <w:qFormat/>
    <w:rsid w:val="004A5B21"/>
  </w:style>
  <w:style w:type="character" w:styleId="UnresolvedMention">
    <w:name w:val="Unresolved Mention"/>
    <w:basedOn w:val="DefaultParagraphFont"/>
    <w:uiPriority w:val="99"/>
    <w:semiHidden/>
    <w:unhideWhenUsed/>
    <w:rsid w:val="0091227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113837"/>
  </w:style>
  <w:style w:type="paragraph" w:customStyle="1" w:styleId="05Endnote0">
    <w:name w:val="05Endnote"/>
    <w:basedOn w:val="Normal"/>
    <w:rsid w:val="00113837"/>
  </w:style>
  <w:style w:type="paragraph" w:customStyle="1" w:styleId="06Copyright">
    <w:name w:val="06Copyright"/>
    <w:basedOn w:val="Normal"/>
    <w:rsid w:val="00113837"/>
  </w:style>
  <w:style w:type="paragraph" w:customStyle="1" w:styleId="RepubNo">
    <w:name w:val="RepubNo"/>
    <w:basedOn w:val="BillBasicHeading"/>
    <w:rsid w:val="00113837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13837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13837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13837"/>
    <w:rPr>
      <w:rFonts w:ascii="Arial" w:hAnsi="Arial"/>
      <w:b/>
    </w:rPr>
  </w:style>
  <w:style w:type="paragraph" w:customStyle="1" w:styleId="CoverSubHdg">
    <w:name w:val="CoverSubHdg"/>
    <w:basedOn w:val="CoverHeading"/>
    <w:rsid w:val="00113837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13837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13837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13837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13837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13837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13837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13837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13837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13837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13837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13837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13837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13837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13837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13837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13837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13837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13837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13837"/>
  </w:style>
  <w:style w:type="character" w:customStyle="1" w:styleId="charTableText">
    <w:name w:val="charTableText"/>
    <w:basedOn w:val="DefaultParagraphFont"/>
    <w:rsid w:val="00113837"/>
  </w:style>
  <w:style w:type="paragraph" w:customStyle="1" w:styleId="Dict-HeadingSymb">
    <w:name w:val="Dict-Heading Symb"/>
    <w:basedOn w:val="Dict-Heading"/>
    <w:rsid w:val="00113837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13837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13837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13837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13837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138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13837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13837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13837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13837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13837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13837"/>
    <w:pPr>
      <w:ind w:hanging="480"/>
    </w:pPr>
  </w:style>
  <w:style w:type="paragraph" w:styleId="MacroText">
    <w:name w:val="macro"/>
    <w:link w:val="MacroTextChar"/>
    <w:semiHidden/>
    <w:rsid w:val="001138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13837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13837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13837"/>
  </w:style>
  <w:style w:type="paragraph" w:customStyle="1" w:styleId="RenumProvEntries">
    <w:name w:val="RenumProvEntries"/>
    <w:basedOn w:val="Normal"/>
    <w:rsid w:val="00113837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13837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13837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13837"/>
    <w:pPr>
      <w:ind w:left="252"/>
    </w:pPr>
  </w:style>
  <w:style w:type="paragraph" w:customStyle="1" w:styleId="RenumTableHdg">
    <w:name w:val="RenumTableHdg"/>
    <w:basedOn w:val="Normal"/>
    <w:rsid w:val="00113837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13837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13837"/>
    <w:rPr>
      <w:b w:val="0"/>
    </w:rPr>
  </w:style>
  <w:style w:type="paragraph" w:customStyle="1" w:styleId="Sched-FormSymb">
    <w:name w:val="Sched-Form Symb"/>
    <w:basedOn w:val="Sched-Form"/>
    <w:rsid w:val="00113837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13837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13837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1383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13837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13837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13837"/>
    <w:pPr>
      <w:ind w:firstLine="0"/>
    </w:pPr>
    <w:rPr>
      <w:b/>
    </w:rPr>
  </w:style>
  <w:style w:type="paragraph" w:customStyle="1" w:styleId="EndNoteTextPub">
    <w:name w:val="EndNoteTextPub"/>
    <w:basedOn w:val="Normal"/>
    <w:rsid w:val="00113837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13837"/>
    <w:rPr>
      <w:szCs w:val="24"/>
    </w:rPr>
  </w:style>
  <w:style w:type="character" w:customStyle="1" w:styleId="charNotBold">
    <w:name w:val="charNotBold"/>
    <w:basedOn w:val="DefaultParagraphFont"/>
    <w:rsid w:val="00113837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13837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13837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13837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13837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13837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13837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13837"/>
    <w:pPr>
      <w:tabs>
        <w:tab w:val="left" w:pos="2700"/>
      </w:tabs>
      <w:spacing w:before="0"/>
    </w:pPr>
  </w:style>
  <w:style w:type="paragraph" w:customStyle="1" w:styleId="parainpara">
    <w:name w:val="para in para"/>
    <w:rsid w:val="00113837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13837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13837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13837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13837"/>
    <w:rPr>
      <w:b w:val="0"/>
      <w:sz w:val="32"/>
    </w:rPr>
  </w:style>
  <w:style w:type="paragraph" w:customStyle="1" w:styleId="MH1Chapter">
    <w:name w:val="M H1 Chapter"/>
    <w:basedOn w:val="AH1Chapter"/>
    <w:rsid w:val="00113837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13837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13837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13837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13837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13837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13837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13837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13837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13837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13837"/>
    <w:pPr>
      <w:ind w:left="1800"/>
    </w:pPr>
  </w:style>
  <w:style w:type="paragraph" w:customStyle="1" w:styleId="Modparareturn">
    <w:name w:val="Mod para return"/>
    <w:basedOn w:val="AparareturnSymb"/>
    <w:rsid w:val="00113837"/>
    <w:pPr>
      <w:ind w:left="2300"/>
    </w:pPr>
  </w:style>
  <w:style w:type="paragraph" w:customStyle="1" w:styleId="Modsubparareturn">
    <w:name w:val="Mod subpara return"/>
    <w:basedOn w:val="AsubparareturnSymb"/>
    <w:rsid w:val="00113837"/>
    <w:pPr>
      <w:ind w:left="3040"/>
    </w:pPr>
  </w:style>
  <w:style w:type="paragraph" w:customStyle="1" w:styleId="Modref">
    <w:name w:val="Mod ref"/>
    <w:basedOn w:val="refSymb"/>
    <w:rsid w:val="00113837"/>
    <w:pPr>
      <w:ind w:left="1100"/>
    </w:pPr>
  </w:style>
  <w:style w:type="paragraph" w:customStyle="1" w:styleId="ModaNote">
    <w:name w:val="Mod aNote"/>
    <w:basedOn w:val="aNoteSymb"/>
    <w:rsid w:val="00113837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13837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13837"/>
    <w:pPr>
      <w:ind w:left="0" w:firstLine="0"/>
    </w:pPr>
  </w:style>
  <w:style w:type="paragraph" w:customStyle="1" w:styleId="AmdtEntries">
    <w:name w:val="AmdtEntries"/>
    <w:basedOn w:val="BillBasicHeading"/>
    <w:rsid w:val="00113837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13837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13837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13837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13837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13837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13837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13837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13837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13837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13837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13837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13837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13837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13837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13837"/>
  </w:style>
  <w:style w:type="paragraph" w:customStyle="1" w:styleId="refSymb">
    <w:name w:val="ref Symb"/>
    <w:basedOn w:val="BillBasic"/>
    <w:next w:val="Normal"/>
    <w:rsid w:val="00113837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13837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13837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138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138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13837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13837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13837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13837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13837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13837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13837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13837"/>
    <w:pPr>
      <w:ind w:left="1599" w:hanging="2081"/>
    </w:pPr>
  </w:style>
  <w:style w:type="paragraph" w:customStyle="1" w:styleId="IdefsubparaSymb">
    <w:name w:val="I def subpara Symb"/>
    <w:basedOn w:val="IsubparaSymb"/>
    <w:rsid w:val="00113837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13837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13837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13837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13837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13837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13837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13837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13837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13837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13837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13837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13837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13837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13837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13837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13837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13837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13837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13837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13837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13837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13837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13837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13837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13837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13837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13837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13837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13837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13837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13837"/>
  </w:style>
  <w:style w:type="paragraph" w:customStyle="1" w:styleId="PenaltyParaSymb">
    <w:name w:val="PenaltyPara Symb"/>
    <w:basedOn w:val="Normal"/>
    <w:rsid w:val="00113837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13837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13837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13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1999-7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8-27" TargetMode="Externa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1999-7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http://www.legislation.act.gov.au/a/1999-7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4-34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</Words>
  <Characters>1303</Characters>
  <Application>Microsoft Office Word</Application>
  <DocSecurity>0</DocSecurity>
  <Lines>83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Gaming Machine (Offset Amount) Amendment Regulation 2023 (No )</vt:lpstr>
    </vt:vector>
  </TitlesOfParts>
  <Manager>Regulation</Manager>
  <Company>Section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Machine (Offset Amount) Amendment Regulation 2023 (No )</dc:title>
  <dc:subject>Gaming Machine (Offset Amounts) Regulation 2018</dc:subject>
  <dc:creator>ACT Government</dc:creator>
  <cp:keywords>N01</cp:keywords>
  <dc:description>J2023-206</dc:description>
  <cp:lastModifiedBy>PCODCS</cp:lastModifiedBy>
  <cp:revision>4</cp:revision>
  <cp:lastPrinted>2024-03-12T23:34:00Z</cp:lastPrinted>
  <dcterms:created xsi:type="dcterms:W3CDTF">2024-09-12T06:21:00Z</dcterms:created>
  <dcterms:modified xsi:type="dcterms:W3CDTF">2024-09-12T06:21:00Z</dcterms:modified>
  <cp:category>SL2024-31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Albert Lee</vt:lpwstr>
  </property>
  <property fmtid="{D5CDD505-2E9C-101B-9397-08002B2CF9AE}" pid="5" name="ClientEmail1">
    <vt:lpwstr>Albert.Lee@act.gov.au</vt:lpwstr>
  </property>
  <property fmtid="{D5CDD505-2E9C-101B-9397-08002B2CF9AE}" pid="6" name="ClientPh1">
    <vt:lpwstr>62050847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13155180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Gaming Machine (Offset Amounts) Amendment Regulation 2024 (No )</vt:lpwstr>
  </property>
  <property fmtid="{D5CDD505-2E9C-101B-9397-08002B2CF9AE}" pid="15" name="ActName">
    <vt:lpwstr>Gaming Machine Act 2004</vt:lpwstr>
  </property>
  <property fmtid="{D5CDD505-2E9C-101B-9397-08002B2CF9AE}" pid="16" name="DrafterName">
    <vt:lpwstr>Clare Steller</vt:lpwstr>
  </property>
  <property fmtid="{D5CDD505-2E9C-101B-9397-08002B2CF9AE}" pid="17" name="DrafterEmail">
    <vt:lpwstr>clare.steller@act.gov.au</vt:lpwstr>
  </property>
  <property fmtid="{D5CDD505-2E9C-101B-9397-08002B2CF9AE}" pid="18" name="DrafterPh">
    <vt:lpwstr>62054731</vt:lpwstr>
  </property>
  <property fmtid="{D5CDD505-2E9C-101B-9397-08002B2CF9AE}" pid="19" name="SettlerName">
    <vt:lpwstr>Christina Maselos</vt:lpwstr>
  </property>
  <property fmtid="{D5CDD505-2E9C-101B-9397-08002B2CF9AE}" pid="20" name="SettlerEmail">
    <vt:lpwstr>christina.maselos@act.gov.au</vt:lpwstr>
  </property>
  <property fmtid="{D5CDD505-2E9C-101B-9397-08002B2CF9AE}" pid="21" name="SettlerPh">
    <vt:lpwstr>62053775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2024-09-12T06:15:13Z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5761c067-1433-4e3b-9e2f-79cefce10c55</vt:lpwstr>
  </property>
  <property fmtid="{D5CDD505-2E9C-101B-9397-08002B2CF9AE}" pid="33" name="MSIP_Label_69af8531-eb46-4968-8cb3-105d2f5ea87e_ContentBits">
    <vt:lpwstr>0</vt:lpwstr>
  </property>
</Properties>
</file>