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6E02" w14:textId="77777777" w:rsidR="0087679E" w:rsidRDefault="0087679E" w:rsidP="00FE5883">
      <w:pPr>
        <w:spacing w:before="480"/>
        <w:jc w:val="center"/>
      </w:pPr>
      <w:r>
        <w:rPr>
          <w:noProof/>
        </w:rPr>
        <w:drawing>
          <wp:inline distT="0" distB="0" distL="0" distR="0" wp14:anchorId="70D672F8" wp14:editId="6E05921F">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D1F3238" w14:textId="77777777" w:rsidR="0087679E" w:rsidRDefault="0087679E">
      <w:pPr>
        <w:jc w:val="center"/>
        <w:rPr>
          <w:rFonts w:ascii="Arial" w:hAnsi="Arial"/>
        </w:rPr>
      </w:pPr>
      <w:r>
        <w:rPr>
          <w:rFonts w:ascii="Arial" w:hAnsi="Arial"/>
        </w:rPr>
        <w:t>Australian Capital Territory</w:t>
      </w:r>
    </w:p>
    <w:p w14:paraId="5008ADFD" w14:textId="3818068D" w:rsidR="008F755E" w:rsidRPr="007A2957" w:rsidRDefault="00A063D9" w:rsidP="00AB3E20">
      <w:pPr>
        <w:pStyle w:val="Billname1"/>
      </w:pPr>
      <w:r w:rsidRPr="007A2957">
        <w:fldChar w:fldCharType="begin"/>
      </w:r>
      <w:r w:rsidRPr="007A2957">
        <w:instrText xml:space="preserve"> REF Citation \*charformat </w:instrText>
      </w:r>
      <w:r w:rsidR="00B47383" w:rsidRPr="007A2957">
        <w:instrText xml:space="preserve"> \* MERGEFORMAT </w:instrText>
      </w:r>
      <w:r w:rsidRPr="007A2957">
        <w:fldChar w:fldCharType="separate"/>
      </w:r>
      <w:r w:rsidR="00A01FBE">
        <w:t>Environment Protection (Industrial Chemicals) Amendment Regulation 2025 (No 1)</w:t>
      </w:r>
      <w:r w:rsidRPr="007A2957">
        <w:fldChar w:fldCharType="end"/>
      </w:r>
    </w:p>
    <w:p w14:paraId="78079DA5" w14:textId="3F8763EE" w:rsidR="008F755E" w:rsidRPr="007A2957" w:rsidRDefault="008F755E">
      <w:pPr>
        <w:pStyle w:val="ActNo"/>
      </w:pPr>
      <w:r w:rsidRPr="007A2957">
        <w:t xml:space="preserve">Subordinate Law </w:t>
      </w:r>
      <w:fldSimple w:instr=" DOCPROPERTY &quot;Category&quot;  \* MERGEFORMAT ">
        <w:r w:rsidR="00A01FBE">
          <w:t>SL2025-17</w:t>
        </w:r>
      </w:fldSimple>
    </w:p>
    <w:p w14:paraId="5737CD55" w14:textId="77777777" w:rsidR="008F755E" w:rsidRPr="007A2957" w:rsidRDefault="008F755E">
      <w:pPr>
        <w:pStyle w:val="N-line3"/>
      </w:pPr>
    </w:p>
    <w:p w14:paraId="12CD229A" w14:textId="6046FB11" w:rsidR="008F755E" w:rsidRPr="007A2957" w:rsidRDefault="008F755E">
      <w:pPr>
        <w:pStyle w:val="EnactingWords"/>
      </w:pPr>
      <w:r w:rsidRPr="007A2957">
        <w:t xml:space="preserve">The Australian Capital Territory Executive makes the following regulation under the </w:t>
      </w:r>
      <w:hyperlink r:id="rId9" w:tooltip="A1997-92" w:history="1">
        <w:r w:rsidR="007A2957" w:rsidRPr="007A2957">
          <w:rPr>
            <w:rStyle w:val="charCitHyperlinkItal"/>
          </w:rPr>
          <w:t>Environment Protection Act 1997</w:t>
        </w:r>
      </w:hyperlink>
      <w:r w:rsidRPr="007A2957">
        <w:t>.</w:t>
      </w:r>
    </w:p>
    <w:p w14:paraId="62B536EC" w14:textId="20BA8307" w:rsidR="008F755E" w:rsidRPr="007A2957" w:rsidRDefault="008F755E">
      <w:pPr>
        <w:pStyle w:val="DateLine"/>
      </w:pPr>
      <w:r w:rsidRPr="007A2957">
        <w:t xml:space="preserve">Dated </w:t>
      </w:r>
      <w:r w:rsidR="0087679E">
        <w:t>5 September 2025</w:t>
      </w:r>
      <w:r w:rsidRPr="007A2957">
        <w:t>.</w:t>
      </w:r>
    </w:p>
    <w:p w14:paraId="5D08F8CA" w14:textId="5D9A3EAC" w:rsidR="008F755E" w:rsidRPr="007A2957" w:rsidRDefault="0087679E">
      <w:pPr>
        <w:pStyle w:val="Minister"/>
      </w:pPr>
      <w:r>
        <w:t>Andrew Barr</w:t>
      </w:r>
    </w:p>
    <w:p w14:paraId="3C3D3D4B" w14:textId="77777777" w:rsidR="008F755E" w:rsidRPr="007A2957" w:rsidRDefault="008F755E">
      <w:pPr>
        <w:pStyle w:val="MinisterWord"/>
      </w:pPr>
      <w:r w:rsidRPr="007A2957">
        <w:t>Chief Minister</w:t>
      </w:r>
    </w:p>
    <w:p w14:paraId="14652CE8" w14:textId="016324E7" w:rsidR="008F755E" w:rsidRPr="007A2957" w:rsidRDefault="0087679E">
      <w:pPr>
        <w:pStyle w:val="Minister"/>
      </w:pPr>
      <w:r>
        <w:t>Suzanne Orr</w:t>
      </w:r>
    </w:p>
    <w:p w14:paraId="08787EC6" w14:textId="77777777" w:rsidR="008F755E" w:rsidRPr="007A2957" w:rsidRDefault="008F755E">
      <w:pPr>
        <w:pStyle w:val="MinisterWord"/>
      </w:pPr>
      <w:r w:rsidRPr="007A2957">
        <w:t>Minister</w:t>
      </w:r>
    </w:p>
    <w:p w14:paraId="11A43824" w14:textId="77777777" w:rsidR="008F755E" w:rsidRPr="007A2957" w:rsidRDefault="008F755E">
      <w:pPr>
        <w:pStyle w:val="N-line3"/>
      </w:pPr>
    </w:p>
    <w:p w14:paraId="32CA5F38" w14:textId="77777777" w:rsidR="00000507" w:rsidRDefault="00000507">
      <w:pPr>
        <w:pStyle w:val="00SigningPage"/>
        <w:sectPr w:rsidR="00000507" w:rsidSect="00000507">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3000" w:right="1900" w:bottom="2500" w:left="2300" w:header="2480" w:footer="2100" w:gutter="0"/>
          <w:pgNumType w:fmt="lowerRoman"/>
          <w:cols w:space="720"/>
          <w:titlePg/>
          <w:docGrid w:linePitch="326"/>
        </w:sectPr>
      </w:pPr>
    </w:p>
    <w:p w14:paraId="57108DF9" w14:textId="77777777" w:rsidR="0087679E" w:rsidRDefault="0087679E" w:rsidP="00FE5883">
      <w:pPr>
        <w:spacing w:before="480"/>
        <w:jc w:val="center"/>
      </w:pPr>
      <w:r>
        <w:rPr>
          <w:noProof/>
        </w:rPr>
        <w:lastRenderedPageBreak/>
        <w:drawing>
          <wp:inline distT="0" distB="0" distL="0" distR="0" wp14:anchorId="3A0BF996" wp14:editId="7872C4AF">
            <wp:extent cx="1333500" cy="1167902"/>
            <wp:effectExtent l="0" t="0" r="0" b="0"/>
            <wp:docPr id="110009093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12380AB" w14:textId="77777777" w:rsidR="0087679E" w:rsidRDefault="0087679E">
      <w:pPr>
        <w:jc w:val="center"/>
        <w:rPr>
          <w:rFonts w:ascii="Arial" w:hAnsi="Arial"/>
        </w:rPr>
      </w:pPr>
      <w:r>
        <w:rPr>
          <w:rFonts w:ascii="Arial" w:hAnsi="Arial"/>
        </w:rPr>
        <w:t>Australian Capital Territory</w:t>
      </w:r>
    </w:p>
    <w:p w14:paraId="05567EFD" w14:textId="3E30E74D" w:rsidR="008F755E" w:rsidRPr="007A2957" w:rsidRDefault="0087679E" w:rsidP="00A24D1C">
      <w:pPr>
        <w:pStyle w:val="Billname"/>
        <w:spacing w:before="960"/>
      </w:pPr>
      <w:bookmarkStart w:id="0" w:name="Citation"/>
      <w:r>
        <w:t>Environment Protection (Industrial Chemicals) Amendment Regulation 2025 (No 1)</w:t>
      </w:r>
      <w:bookmarkEnd w:id="0"/>
    </w:p>
    <w:p w14:paraId="6252634F" w14:textId="0074025B" w:rsidR="008F755E" w:rsidRPr="007A2957" w:rsidRDefault="008F755E">
      <w:pPr>
        <w:pStyle w:val="ActNo"/>
      </w:pPr>
      <w:r w:rsidRPr="007A2957">
        <w:t xml:space="preserve">Subordinate Law </w:t>
      </w:r>
      <w:fldSimple w:instr=" DOCPROPERTY &quot;Category&quot;  \* MERGEFORMAT ">
        <w:r w:rsidR="00A01FBE">
          <w:t>SL2025-17</w:t>
        </w:r>
      </w:fldSimple>
    </w:p>
    <w:p w14:paraId="0DB8BEC5" w14:textId="77777777" w:rsidR="008F755E" w:rsidRPr="007A2957" w:rsidRDefault="008F755E">
      <w:pPr>
        <w:pStyle w:val="madeunder"/>
      </w:pPr>
      <w:r w:rsidRPr="007A2957">
        <w:t>made under the</w:t>
      </w:r>
    </w:p>
    <w:bookmarkStart w:id="1" w:name="ActName"/>
    <w:p w14:paraId="037B42B8" w14:textId="5CB2762C" w:rsidR="008F755E" w:rsidRPr="007A2957" w:rsidRDefault="007A2957">
      <w:pPr>
        <w:pStyle w:val="AuthLaw"/>
      </w:pPr>
      <w:r w:rsidRPr="007A2957">
        <w:rPr>
          <w:rStyle w:val="charCitHyperlinkAbbrev"/>
        </w:rPr>
        <w:fldChar w:fldCharType="begin"/>
      </w:r>
      <w:r>
        <w:rPr>
          <w:rStyle w:val="charCitHyperlinkAbbrev"/>
        </w:rPr>
        <w:instrText>HYPERLINK "http://www.legislation.act.gov.au/a/1997-92" \o "A1997-92"</w:instrText>
      </w:r>
      <w:r w:rsidRPr="007A2957">
        <w:rPr>
          <w:rStyle w:val="charCitHyperlinkAbbrev"/>
        </w:rPr>
      </w:r>
      <w:r w:rsidRPr="007A2957">
        <w:rPr>
          <w:rStyle w:val="charCitHyperlinkAbbrev"/>
        </w:rPr>
        <w:fldChar w:fldCharType="separate"/>
      </w:r>
      <w:r w:rsidRPr="007A2957">
        <w:rPr>
          <w:rStyle w:val="charCitHyperlinkAbbrev"/>
        </w:rPr>
        <w:t>Environment Protection Act 1997</w:t>
      </w:r>
      <w:r w:rsidRPr="007A2957">
        <w:rPr>
          <w:rStyle w:val="charCitHyperlinkAbbrev"/>
        </w:rPr>
        <w:fldChar w:fldCharType="end"/>
      </w:r>
      <w:bookmarkEnd w:id="1"/>
    </w:p>
    <w:p w14:paraId="2ABB3455" w14:textId="77777777" w:rsidR="008F755E" w:rsidRPr="007A2957" w:rsidRDefault="008F755E">
      <w:pPr>
        <w:pStyle w:val="Placeholder"/>
      </w:pPr>
      <w:r w:rsidRPr="007A2957">
        <w:rPr>
          <w:rStyle w:val="CharChapNo"/>
        </w:rPr>
        <w:t xml:space="preserve">  </w:t>
      </w:r>
      <w:r w:rsidRPr="007A2957">
        <w:rPr>
          <w:rStyle w:val="CharChapText"/>
        </w:rPr>
        <w:t xml:space="preserve">  </w:t>
      </w:r>
    </w:p>
    <w:p w14:paraId="6AD37027" w14:textId="77777777" w:rsidR="008F755E" w:rsidRPr="007A2957" w:rsidRDefault="008F755E">
      <w:pPr>
        <w:pStyle w:val="Placeholder"/>
      </w:pPr>
      <w:r w:rsidRPr="007A2957">
        <w:rPr>
          <w:rStyle w:val="CharPartNo"/>
        </w:rPr>
        <w:t xml:space="preserve">  </w:t>
      </w:r>
      <w:r w:rsidRPr="007A2957">
        <w:rPr>
          <w:rStyle w:val="CharPartText"/>
        </w:rPr>
        <w:t xml:space="preserve">  </w:t>
      </w:r>
    </w:p>
    <w:p w14:paraId="4C8268C0" w14:textId="77777777" w:rsidR="008F755E" w:rsidRPr="007A2957" w:rsidRDefault="008F755E">
      <w:pPr>
        <w:pStyle w:val="Placeholder"/>
      </w:pPr>
      <w:r w:rsidRPr="007A2957">
        <w:rPr>
          <w:rStyle w:val="CharDivNo"/>
        </w:rPr>
        <w:t xml:space="preserve">  </w:t>
      </w:r>
      <w:r w:rsidRPr="007A2957">
        <w:rPr>
          <w:rStyle w:val="CharDivText"/>
        </w:rPr>
        <w:t xml:space="preserve">  </w:t>
      </w:r>
    </w:p>
    <w:p w14:paraId="41F96CD6" w14:textId="77777777" w:rsidR="008F755E" w:rsidRPr="007A2957" w:rsidRDefault="008F755E">
      <w:pPr>
        <w:pStyle w:val="Placeholder"/>
      </w:pPr>
      <w:r w:rsidRPr="007A2957">
        <w:rPr>
          <w:rStyle w:val="charContents"/>
          <w:sz w:val="16"/>
        </w:rPr>
        <w:t xml:space="preserve">  </w:t>
      </w:r>
      <w:r w:rsidRPr="007A2957">
        <w:rPr>
          <w:rStyle w:val="charPage"/>
        </w:rPr>
        <w:t xml:space="preserve">  </w:t>
      </w:r>
    </w:p>
    <w:p w14:paraId="6029A6F7" w14:textId="16F90B0A" w:rsidR="007A2957" w:rsidRPr="007A2957" w:rsidRDefault="007A2957" w:rsidP="00A24D1C">
      <w:pPr>
        <w:pStyle w:val="N-line3"/>
        <w:spacing w:before="0"/>
      </w:pPr>
    </w:p>
    <w:p w14:paraId="24EC0B40" w14:textId="73AC4470" w:rsidR="008F755E" w:rsidRPr="007A2957" w:rsidRDefault="00000507" w:rsidP="00000507">
      <w:pPr>
        <w:pStyle w:val="AH5Sec"/>
        <w:shd w:val="pct25" w:color="auto" w:fill="auto"/>
        <w:rPr>
          <w:color w:val="000000"/>
        </w:rPr>
      </w:pPr>
      <w:r w:rsidRPr="00000507">
        <w:rPr>
          <w:rStyle w:val="CharSectNo"/>
        </w:rPr>
        <w:t>1</w:t>
      </w:r>
      <w:r w:rsidRPr="007A2957">
        <w:rPr>
          <w:color w:val="000000"/>
        </w:rPr>
        <w:tab/>
      </w:r>
      <w:r w:rsidR="008F755E" w:rsidRPr="007A2957">
        <w:rPr>
          <w:color w:val="000000"/>
        </w:rPr>
        <w:t>Name of regulation</w:t>
      </w:r>
    </w:p>
    <w:p w14:paraId="0E7860CF" w14:textId="1E123431" w:rsidR="008F755E" w:rsidRPr="007A2957" w:rsidRDefault="008F755E">
      <w:pPr>
        <w:pStyle w:val="Amainreturn"/>
        <w:rPr>
          <w:color w:val="000000"/>
        </w:rPr>
      </w:pPr>
      <w:r w:rsidRPr="007A2957">
        <w:rPr>
          <w:color w:val="000000"/>
        </w:rPr>
        <w:t xml:space="preserve">This regulation is the </w:t>
      </w:r>
      <w:r w:rsidRPr="007A2957">
        <w:rPr>
          <w:i/>
          <w:color w:val="000000"/>
        </w:rPr>
        <w:fldChar w:fldCharType="begin"/>
      </w:r>
      <w:r w:rsidRPr="007A2957">
        <w:rPr>
          <w:i/>
          <w:color w:val="000000"/>
        </w:rPr>
        <w:instrText xml:space="preserve"> REF citation \*charformat </w:instrText>
      </w:r>
      <w:r w:rsidR="00B47383" w:rsidRPr="007A2957">
        <w:rPr>
          <w:i/>
          <w:color w:val="000000"/>
        </w:rPr>
        <w:instrText xml:space="preserve"> \* MERGEFORMAT </w:instrText>
      </w:r>
      <w:r w:rsidRPr="007A2957">
        <w:rPr>
          <w:i/>
          <w:color w:val="000000"/>
        </w:rPr>
        <w:fldChar w:fldCharType="separate"/>
      </w:r>
      <w:r w:rsidR="00A01FBE" w:rsidRPr="00A01FBE">
        <w:rPr>
          <w:rStyle w:val="charItals"/>
        </w:rPr>
        <w:t>Environment Protection (Industrial Chemicals) Amendment Regulation 2025 (No 1</w:t>
      </w:r>
      <w:r w:rsidR="00A01FBE" w:rsidRPr="00A01FBE">
        <w:rPr>
          <w:i/>
          <w:color w:val="000000"/>
        </w:rPr>
        <w:t>)</w:t>
      </w:r>
      <w:r w:rsidRPr="007A2957">
        <w:rPr>
          <w:i/>
          <w:color w:val="000000"/>
        </w:rPr>
        <w:fldChar w:fldCharType="end"/>
      </w:r>
      <w:r w:rsidRPr="007A2957">
        <w:rPr>
          <w:iCs/>
          <w:color w:val="000000"/>
        </w:rPr>
        <w:t>.</w:t>
      </w:r>
    </w:p>
    <w:p w14:paraId="3B268E69" w14:textId="7FC2EA87" w:rsidR="008F755E" w:rsidRPr="007A2957" w:rsidRDefault="00000507" w:rsidP="00000507">
      <w:pPr>
        <w:pStyle w:val="AH5Sec"/>
        <w:shd w:val="pct25" w:color="auto" w:fill="auto"/>
        <w:rPr>
          <w:color w:val="000000"/>
        </w:rPr>
      </w:pPr>
      <w:r w:rsidRPr="00000507">
        <w:rPr>
          <w:rStyle w:val="CharSectNo"/>
        </w:rPr>
        <w:t>2</w:t>
      </w:r>
      <w:r w:rsidRPr="007A2957">
        <w:rPr>
          <w:color w:val="000000"/>
        </w:rPr>
        <w:tab/>
      </w:r>
      <w:r w:rsidR="008F755E" w:rsidRPr="007A2957">
        <w:rPr>
          <w:color w:val="000000"/>
        </w:rPr>
        <w:t>Commencement</w:t>
      </w:r>
    </w:p>
    <w:p w14:paraId="5132283D" w14:textId="0F0BD669" w:rsidR="008F755E" w:rsidRPr="007A2957" w:rsidRDefault="008F755E">
      <w:pPr>
        <w:pStyle w:val="Amainreturn"/>
        <w:rPr>
          <w:color w:val="000000"/>
        </w:rPr>
      </w:pPr>
      <w:r w:rsidRPr="007A2957">
        <w:rPr>
          <w:color w:val="000000"/>
        </w:rPr>
        <w:t xml:space="preserve">This regulation commences </w:t>
      </w:r>
      <w:r w:rsidR="006C3E14" w:rsidRPr="007A2957">
        <w:rPr>
          <w:color w:val="000000"/>
        </w:rPr>
        <w:t>6</w:t>
      </w:r>
      <w:r w:rsidR="006939EE">
        <w:rPr>
          <w:color w:val="000000"/>
        </w:rPr>
        <w:t xml:space="preserve"> </w:t>
      </w:r>
      <w:r w:rsidR="006C3E14" w:rsidRPr="007A2957">
        <w:rPr>
          <w:color w:val="000000"/>
        </w:rPr>
        <w:t xml:space="preserve">months </w:t>
      </w:r>
      <w:r w:rsidRPr="007A2957">
        <w:rPr>
          <w:color w:val="000000"/>
        </w:rPr>
        <w:t>after its notification day.</w:t>
      </w:r>
    </w:p>
    <w:p w14:paraId="0C3E7AB0" w14:textId="446B200F" w:rsidR="008F755E" w:rsidRPr="007A2957" w:rsidRDefault="008F755E" w:rsidP="00A24D1C">
      <w:pPr>
        <w:pStyle w:val="aNote"/>
        <w:spacing w:before="120"/>
        <w:rPr>
          <w:color w:val="000000"/>
        </w:rPr>
      </w:pPr>
      <w:r w:rsidRPr="007A2957">
        <w:rPr>
          <w:rStyle w:val="charItals"/>
        </w:rPr>
        <w:t>Note</w:t>
      </w:r>
      <w:r w:rsidRPr="007A2957">
        <w:rPr>
          <w:rStyle w:val="charItals"/>
        </w:rPr>
        <w:tab/>
      </w:r>
      <w:r w:rsidRPr="007A2957">
        <w:rPr>
          <w:color w:val="000000"/>
        </w:rPr>
        <w:t xml:space="preserve">The naming and commencement provisions automatically commence on the notification day (see </w:t>
      </w:r>
      <w:hyperlink r:id="rId16" w:tooltip="A2001-14" w:history="1">
        <w:r w:rsidR="007A2957" w:rsidRPr="007A2957">
          <w:rPr>
            <w:rStyle w:val="charCitHyperlinkAbbrev"/>
          </w:rPr>
          <w:t>Legislation Act</w:t>
        </w:r>
      </w:hyperlink>
      <w:r w:rsidRPr="007A2957">
        <w:rPr>
          <w:color w:val="000000"/>
        </w:rPr>
        <w:t>, s</w:t>
      </w:r>
      <w:r w:rsidR="006939EE">
        <w:rPr>
          <w:color w:val="000000"/>
        </w:rPr>
        <w:t xml:space="preserve"> </w:t>
      </w:r>
      <w:r w:rsidRPr="007A2957">
        <w:rPr>
          <w:color w:val="000000"/>
        </w:rPr>
        <w:t>75 (1)).</w:t>
      </w:r>
    </w:p>
    <w:p w14:paraId="401CFAAC" w14:textId="45CDB5C4" w:rsidR="008F755E" w:rsidRPr="007A2957" w:rsidRDefault="00000507" w:rsidP="00000507">
      <w:pPr>
        <w:pStyle w:val="AH5Sec"/>
        <w:shd w:val="pct25" w:color="auto" w:fill="auto"/>
        <w:rPr>
          <w:color w:val="000000"/>
        </w:rPr>
      </w:pPr>
      <w:r w:rsidRPr="00000507">
        <w:rPr>
          <w:rStyle w:val="CharSectNo"/>
        </w:rPr>
        <w:lastRenderedPageBreak/>
        <w:t>3</w:t>
      </w:r>
      <w:r w:rsidRPr="007A2957">
        <w:rPr>
          <w:color w:val="000000"/>
        </w:rPr>
        <w:tab/>
      </w:r>
      <w:r w:rsidR="008F755E" w:rsidRPr="007A2957">
        <w:rPr>
          <w:color w:val="000000"/>
        </w:rPr>
        <w:t>Legislation amended</w:t>
      </w:r>
    </w:p>
    <w:p w14:paraId="32C96151" w14:textId="5C0EBD2A" w:rsidR="008F755E" w:rsidRPr="007A2957" w:rsidRDefault="008F755E">
      <w:pPr>
        <w:pStyle w:val="Amainreturn"/>
        <w:rPr>
          <w:color w:val="000000"/>
        </w:rPr>
      </w:pPr>
      <w:r w:rsidRPr="007A2957">
        <w:rPr>
          <w:color w:val="000000"/>
        </w:rPr>
        <w:t xml:space="preserve">This regulation amends the </w:t>
      </w:r>
      <w:hyperlink r:id="rId17" w:tooltip="SL2005-38" w:history="1">
        <w:r w:rsidR="007A2957" w:rsidRPr="007A2957">
          <w:rPr>
            <w:rStyle w:val="charCitHyperlinkItal"/>
          </w:rPr>
          <w:t>Environment Protection Regulation 2005</w:t>
        </w:r>
      </w:hyperlink>
      <w:r w:rsidRPr="007A2957">
        <w:rPr>
          <w:color w:val="000000"/>
        </w:rPr>
        <w:t>.</w:t>
      </w:r>
    </w:p>
    <w:p w14:paraId="1D199947" w14:textId="14ACD756" w:rsidR="00D05F25" w:rsidRPr="007A2957" w:rsidRDefault="00000507" w:rsidP="00000507">
      <w:pPr>
        <w:pStyle w:val="AH5Sec"/>
        <w:shd w:val="pct25" w:color="auto" w:fill="auto"/>
        <w:rPr>
          <w:color w:val="000000"/>
        </w:rPr>
      </w:pPr>
      <w:r w:rsidRPr="00000507">
        <w:rPr>
          <w:rStyle w:val="CharSectNo"/>
        </w:rPr>
        <w:t>4</w:t>
      </w:r>
      <w:r w:rsidRPr="007A2957">
        <w:rPr>
          <w:color w:val="000000"/>
        </w:rPr>
        <w:tab/>
      </w:r>
      <w:r w:rsidR="00D05F25" w:rsidRPr="007A2957">
        <w:rPr>
          <w:color w:val="000000"/>
        </w:rPr>
        <w:t>New part</w:t>
      </w:r>
      <w:r w:rsidR="006939EE">
        <w:rPr>
          <w:color w:val="000000"/>
        </w:rPr>
        <w:t xml:space="preserve"> </w:t>
      </w:r>
      <w:r w:rsidR="00D05F25" w:rsidRPr="007A2957">
        <w:rPr>
          <w:color w:val="000000"/>
        </w:rPr>
        <w:t>5A</w:t>
      </w:r>
    </w:p>
    <w:p w14:paraId="186405C2" w14:textId="5F7761EE" w:rsidR="00D05F25" w:rsidRPr="007A2957" w:rsidRDefault="00D05F25" w:rsidP="00D05F25">
      <w:pPr>
        <w:pStyle w:val="direction"/>
        <w:rPr>
          <w:color w:val="000000"/>
        </w:rPr>
      </w:pPr>
      <w:r w:rsidRPr="007A2957">
        <w:rPr>
          <w:color w:val="000000"/>
        </w:rPr>
        <w:t>insert</w:t>
      </w:r>
    </w:p>
    <w:p w14:paraId="26DC0ACF" w14:textId="5C7125BE" w:rsidR="00D05F25" w:rsidRPr="007A2957" w:rsidRDefault="00D05F25" w:rsidP="00D05F25">
      <w:pPr>
        <w:pStyle w:val="IH2Part"/>
        <w:rPr>
          <w:color w:val="000000"/>
        </w:rPr>
      </w:pPr>
      <w:r w:rsidRPr="007A2957">
        <w:rPr>
          <w:color w:val="000000"/>
        </w:rPr>
        <w:t>Part</w:t>
      </w:r>
      <w:r w:rsidR="006939EE">
        <w:rPr>
          <w:color w:val="000000"/>
        </w:rPr>
        <w:t xml:space="preserve"> </w:t>
      </w:r>
      <w:r w:rsidRPr="007A2957">
        <w:rPr>
          <w:color w:val="000000"/>
        </w:rPr>
        <w:t>5A</w:t>
      </w:r>
      <w:r w:rsidRPr="007A2957">
        <w:rPr>
          <w:color w:val="000000"/>
        </w:rPr>
        <w:tab/>
        <w:t>Industrial chemical</w:t>
      </w:r>
      <w:r w:rsidR="005511A5" w:rsidRPr="007A2957">
        <w:rPr>
          <w:color w:val="000000"/>
        </w:rPr>
        <w:t>s</w:t>
      </w:r>
    </w:p>
    <w:p w14:paraId="7E86533E" w14:textId="55F38AE4" w:rsidR="00D05F25" w:rsidRPr="007A2957" w:rsidRDefault="00870BD6" w:rsidP="00870BD6">
      <w:pPr>
        <w:pStyle w:val="IH5Sec"/>
        <w:rPr>
          <w:color w:val="000000"/>
        </w:rPr>
      </w:pPr>
      <w:r w:rsidRPr="007A2957">
        <w:rPr>
          <w:color w:val="000000"/>
        </w:rPr>
        <w:t>52A</w:t>
      </w:r>
      <w:r w:rsidRPr="007A2957">
        <w:rPr>
          <w:color w:val="000000"/>
        </w:rPr>
        <w:tab/>
        <w:t>Definitions—pt</w:t>
      </w:r>
      <w:r w:rsidR="006939EE">
        <w:rPr>
          <w:color w:val="000000"/>
        </w:rPr>
        <w:t xml:space="preserve"> </w:t>
      </w:r>
      <w:r w:rsidRPr="007A2957">
        <w:rPr>
          <w:color w:val="000000"/>
        </w:rPr>
        <w:t>5A</w:t>
      </w:r>
    </w:p>
    <w:p w14:paraId="13C7CE27" w14:textId="3C785423" w:rsidR="00996155" w:rsidRPr="007A2957" w:rsidRDefault="00996155" w:rsidP="004C682F">
      <w:pPr>
        <w:pStyle w:val="Amainreturn"/>
        <w:rPr>
          <w:color w:val="000000"/>
        </w:rPr>
      </w:pPr>
      <w:r w:rsidRPr="007A2957">
        <w:rPr>
          <w:color w:val="000000"/>
        </w:rPr>
        <w:t>In this part:</w:t>
      </w:r>
    </w:p>
    <w:p w14:paraId="0E78B4C4" w14:textId="78729AA7" w:rsidR="00232EAD" w:rsidRPr="007A2957" w:rsidRDefault="00232EAD" w:rsidP="00000507">
      <w:pPr>
        <w:pStyle w:val="aDef"/>
        <w:rPr>
          <w:color w:val="000000"/>
        </w:rPr>
      </w:pPr>
      <w:r w:rsidRPr="007A2957">
        <w:rPr>
          <w:rStyle w:val="charBoldItals"/>
        </w:rPr>
        <w:t>end use</w:t>
      </w:r>
      <w:r w:rsidRPr="007A2957">
        <w:rPr>
          <w:color w:val="000000"/>
        </w:rPr>
        <w:t xml:space="preserve">—see the </w:t>
      </w:r>
      <w:hyperlink r:id="rId18" w:tooltip="Act 2019 No 12 (Cwlth)" w:history="1">
        <w:r w:rsidR="007A2957" w:rsidRPr="007A2957">
          <w:rPr>
            <w:rStyle w:val="charCitHyperlinkItal"/>
          </w:rPr>
          <w:t>Industrial Chemicals Act 2019</w:t>
        </w:r>
      </w:hyperlink>
      <w:r w:rsidRPr="007A2957">
        <w:rPr>
          <w:color w:val="000000"/>
        </w:rPr>
        <w:t xml:space="preserve"> (Cwlth), section</w:t>
      </w:r>
      <w:r w:rsidR="006939EE">
        <w:rPr>
          <w:color w:val="000000"/>
        </w:rPr>
        <w:t xml:space="preserve"> </w:t>
      </w:r>
      <w:r w:rsidRPr="007A2957">
        <w:rPr>
          <w:color w:val="000000"/>
        </w:rPr>
        <w:t>9.</w:t>
      </w:r>
    </w:p>
    <w:p w14:paraId="3C9461CA" w14:textId="1B54D1FA" w:rsidR="00CB0C29" w:rsidRPr="007A2957" w:rsidRDefault="00CB0C29" w:rsidP="00CB0C29">
      <w:pPr>
        <w:pStyle w:val="aNote"/>
        <w:rPr>
          <w:color w:val="000000"/>
        </w:rPr>
      </w:pPr>
      <w:r w:rsidRPr="007A2957">
        <w:rPr>
          <w:rStyle w:val="charItals"/>
          <w:color w:val="000000"/>
        </w:rPr>
        <w:t>Note</w:t>
      </w:r>
      <w:r w:rsidRPr="007A2957">
        <w:rPr>
          <w:color w:val="000000"/>
        </w:rPr>
        <w:tab/>
        <w:t xml:space="preserve">The </w:t>
      </w:r>
      <w:hyperlink r:id="rId19" w:tooltip="Act 2019 No 12 (Cwlth)" w:history="1">
        <w:r w:rsidR="007A2957" w:rsidRPr="007A2957">
          <w:rPr>
            <w:rStyle w:val="charCitHyperlinkItal"/>
          </w:rPr>
          <w:t>Industrial Chemicals Act 2019</w:t>
        </w:r>
      </w:hyperlink>
      <w:r w:rsidRPr="007A2957">
        <w:rPr>
          <w:color w:val="000000"/>
        </w:rPr>
        <w:t xml:space="preserve"> (Cwlth) </w:t>
      </w:r>
      <w:r w:rsidRPr="007A2957">
        <w:rPr>
          <w:snapToGrid w:val="0"/>
          <w:color w:val="000000"/>
        </w:rPr>
        <w:t xml:space="preserve">does not need to be notified under the </w:t>
      </w:r>
      <w:hyperlink r:id="rId20" w:tooltip="A2001-14" w:history="1">
        <w:r w:rsidR="007A2957" w:rsidRPr="007A2957">
          <w:rPr>
            <w:rStyle w:val="charCitHyperlinkAbbrev"/>
          </w:rPr>
          <w:t>Legislation Act</w:t>
        </w:r>
      </w:hyperlink>
      <w:r w:rsidRPr="007A2957">
        <w:rPr>
          <w:snapToGrid w:val="0"/>
          <w:color w:val="000000"/>
        </w:rPr>
        <w:t xml:space="preserve"> because s</w:t>
      </w:r>
      <w:r w:rsidR="006939EE">
        <w:rPr>
          <w:snapToGrid w:val="0"/>
          <w:color w:val="000000"/>
        </w:rPr>
        <w:t xml:space="preserve"> </w:t>
      </w:r>
      <w:r w:rsidRPr="007A2957">
        <w:rPr>
          <w:snapToGrid w:val="0"/>
          <w:color w:val="000000"/>
        </w:rPr>
        <w:t>47</w:t>
      </w:r>
      <w:r w:rsidR="006939EE">
        <w:rPr>
          <w:snapToGrid w:val="0"/>
          <w:color w:val="000000"/>
        </w:rPr>
        <w:t xml:space="preserve"> </w:t>
      </w:r>
      <w:r w:rsidRPr="007A2957">
        <w:rPr>
          <w:snapToGrid w:val="0"/>
          <w:color w:val="000000"/>
        </w:rPr>
        <w:t>(6)</w:t>
      </w:r>
      <w:r w:rsidRPr="007A2957">
        <w:rPr>
          <w:color w:val="000000"/>
        </w:rPr>
        <w:t xml:space="preserve"> does not apply (see </w:t>
      </w:r>
      <w:hyperlink r:id="rId21" w:tooltip="Environment Protection Act 1997" w:history="1">
        <w:r w:rsidR="007A2957" w:rsidRPr="007A2957">
          <w:rPr>
            <w:rStyle w:val="charCitHyperlinkAbbrev"/>
          </w:rPr>
          <w:t>Act</w:t>
        </w:r>
      </w:hyperlink>
      <w:r w:rsidRPr="007A2957">
        <w:rPr>
          <w:color w:val="000000"/>
        </w:rPr>
        <w:t>, s</w:t>
      </w:r>
      <w:r w:rsidR="006939EE">
        <w:rPr>
          <w:color w:val="000000"/>
        </w:rPr>
        <w:t> </w:t>
      </w:r>
      <w:r w:rsidR="00730D8D" w:rsidRPr="007A2957">
        <w:rPr>
          <w:color w:val="000000"/>
        </w:rPr>
        <w:t>164B</w:t>
      </w:r>
      <w:r w:rsidRPr="007A2957">
        <w:rPr>
          <w:color w:val="000000"/>
        </w:rPr>
        <w:t>).</w:t>
      </w:r>
    </w:p>
    <w:p w14:paraId="4E6AB6DE" w14:textId="7527259A" w:rsidR="00BC635D" w:rsidRPr="007A2957" w:rsidRDefault="00BC635D" w:rsidP="00000507">
      <w:pPr>
        <w:pStyle w:val="aDef"/>
        <w:rPr>
          <w:color w:val="000000"/>
        </w:rPr>
      </w:pPr>
      <w:r w:rsidRPr="007A2957">
        <w:rPr>
          <w:rStyle w:val="charBoldItals"/>
        </w:rPr>
        <w:t>IChEM</w:t>
      </w:r>
      <w:r w:rsidR="005643EE" w:rsidRPr="007A2957">
        <w:rPr>
          <w:rStyle w:val="charBoldItals"/>
        </w:rPr>
        <w:t>S</w:t>
      </w:r>
      <w:r w:rsidRPr="007A2957">
        <w:rPr>
          <w:rStyle w:val="charBoldItals"/>
        </w:rPr>
        <w:t xml:space="preserve"> register</w:t>
      </w:r>
      <w:r w:rsidR="00502D48" w:rsidRPr="007A2957">
        <w:rPr>
          <w:color w:val="000000"/>
        </w:rPr>
        <w:t xml:space="preserve"> means the </w:t>
      </w:r>
      <w:r w:rsidR="00151975" w:rsidRPr="007A2957">
        <w:rPr>
          <w:color w:val="000000"/>
        </w:rPr>
        <w:t>register</w:t>
      </w:r>
      <w:r w:rsidR="00502D48" w:rsidRPr="007A2957">
        <w:rPr>
          <w:color w:val="000000"/>
        </w:rPr>
        <w:t xml:space="preserve"> </w:t>
      </w:r>
      <w:r w:rsidR="00151975" w:rsidRPr="007A2957">
        <w:rPr>
          <w:color w:val="000000"/>
        </w:rPr>
        <w:t>established</w:t>
      </w:r>
      <w:r w:rsidR="00502D48" w:rsidRPr="007A2957">
        <w:rPr>
          <w:color w:val="000000"/>
        </w:rPr>
        <w:t xml:space="preserve"> under the </w:t>
      </w:r>
      <w:hyperlink r:id="rId22" w:tooltip="Act 2021 No 27 (Cwlth)" w:history="1">
        <w:r w:rsidR="007A2957">
          <w:rPr>
            <w:rStyle w:val="charCitHyperlinkItal"/>
          </w:rPr>
          <w:t>Industrial Chemicals Environmental Management (Register) Act 2021</w:t>
        </w:r>
      </w:hyperlink>
      <w:r w:rsidRPr="007A2957">
        <w:rPr>
          <w:color w:val="000000"/>
        </w:rPr>
        <w:t xml:space="preserve"> (Cwlth), section</w:t>
      </w:r>
      <w:r w:rsidR="006939EE">
        <w:rPr>
          <w:color w:val="000000"/>
        </w:rPr>
        <w:t xml:space="preserve"> </w:t>
      </w:r>
      <w:r w:rsidR="00502D48" w:rsidRPr="007A2957">
        <w:rPr>
          <w:color w:val="000000"/>
        </w:rPr>
        <w:t>22</w:t>
      </w:r>
      <w:r w:rsidR="006939EE">
        <w:rPr>
          <w:color w:val="000000"/>
        </w:rPr>
        <w:t xml:space="preserve"> </w:t>
      </w:r>
      <w:r w:rsidR="00502D48" w:rsidRPr="007A2957">
        <w:rPr>
          <w:color w:val="000000"/>
        </w:rPr>
        <w:t>(1).</w:t>
      </w:r>
    </w:p>
    <w:p w14:paraId="0B7A7316" w14:textId="17EC9AD7" w:rsidR="00502D48" w:rsidRPr="007A2957" w:rsidRDefault="00502D48" w:rsidP="00FE5883">
      <w:pPr>
        <w:pStyle w:val="aNote"/>
        <w:rPr>
          <w:color w:val="000000"/>
        </w:rPr>
      </w:pPr>
      <w:r w:rsidRPr="007A2957">
        <w:rPr>
          <w:rStyle w:val="charItals"/>
          <w:color w:val="000000"/>
        </w:rPr>
        <w:t>Note</w:t>
      </w:r>
      <w:r w:rsidRPr="007A2957">
        <w:rPr>
          <w:color w:val="000000"/>
        </w:rPr>
        <w:tab/>
        <w:t>The IChEM</w:t>
      </w:r>
      <w:r w:rsidR="005643EE" w:rsidRPr="007A2957">
        <w:rPr>
          <w:color w:val="000000"/>
        </w:rPr>
        <w:t>S</w:t>
      </w:r>
      <w:r w:rsidRPr="007A2957">
        <w:rPr>
          <w:color w:val="000000"/>
        </w:rPr>
        <w:t xml:space="preserve"> register</w:t>
      </w:r>
      <w:r w:rsidRPr="007A2957">
        <w:rPr>
          <w:snapToGrid w:val="0"/>
          <w:color w:val="000000"/>
        </w:rPr>
        <w:t xml:space="preserve"> </w:t>
      </w:r>
      <w:r w:rsidR="00C97492" w:rsidRPr="007A2957">
        <w:rPr>
          <w:snapToGrid w:val="0"/>
          <w:color w:val="000000"/>
        </w:rPr>
        <w:t>does</w:t>
      </w:r>
      <w:r w:rsidR="00CB0C29" w:rsidRPr="007A2957">
        <w:rPr>
          <w:snapToGrid w:val="0"/>
          <w:color w:val="000000"/>
        </w:rPr>
        <w:t xml:space="preserve"> </w:t>
      </w:r>
      <w:r w:rsidRPr="007A2957">
        <w:rPr>
          <w:snapToGrid w:val="0"/>
          <w:color w:val="000000"/>
        </w:rPr>
        <w:t xml:space="preserve">not need to be notified under the </w:t>
      </w:r>
      <w:hyperlink r:id="rId23" w:tooltip="A2001-14" w:history="1">
        <w:r w:rsidR="007A2957" w:rsidRPr="007A2957">
          <w:rPr>
            <w:rStyle w:val="charCitHyperlinkAbbrev"/>
          </w:rPr>
          <w:t>Legislation Act</w:t>
        </w:r>
      </w:hyperlink>
      <w:r w:rsidRPr="007A2957">
        <w:rPr>
          <w:snapToGrid w:val="0"/>
          <w:color w:val="000000"/>
        </w:rPr>
        <w:t xml:space="preserve"> because s</w:t>
      </w:r>
      <w:r w:rsidR="006939EE">
        <w:rPr>
          <w:snapToGrid w:val="0"/>
          <w:color w:val="000000"/>
        </w:rPr>
        <w:t xml:space="preserve"> </w:t>
      </w:r>
      <w:r w:rsidRPr="007A2957">
        <w:rPr>
          <w:snapToGrid w:val="0"/>
          <w:color w:val="000000"/>
        </w:rPr>
        <w:t>47</w:t>
      </w:r>
      <w:r w:rsidR="006939EE">
        <w:rPr>
          <w:snapToGrid w:val="0"/>
          <w:color w:val="000000"/>
        </w:rPr>
        <w:t xml:space="preserve"> </w:t>
      </w:r>
      <w:r w:rsidRPr="007A2957">
        <w:rPr>
          <w:snapToGrid w:val="0"/>
          <w:color w:val="000000"/>
        </w:rPr>
        <w:t>(6)</w:t>
      </w:r>
      <w:r w:rsidRPr="007A2957">
        <w:rPr>
          <w:color w:val="000000"/>
        </w:rPr>
        <w:t xml:space="preserve"> does not apply (see </w:t>
      </w:r>
      <w:hyperlink r:id="rId24" w:tooltip="Environment Protection Act 1997" w:history="1">
        <w:r w:rsidR="007A2957" w:rsidRPr="007A2957">
          <w:rPr>
            <w:rStyle w:val="charCitHyperlinkAbbrev"/>
          </w:rPr>
          <w:t>Act</w:t>
        </w:r>
      </w:hyperlink>
      <w:r w:rsidR="00DF5AAE" w:rsidRPr="007A2957">
        <w:rPr>
          <w:color w:val="000000"/>
        </w:rPr>
        <w:t>, s</w:t>
      </w:r>
      <w:r w:rsidR="006939EE">
        <w:rPr>
          <w:color w:val="000000"/>
        </w:rPr>
        <w:t xml:space="preserve"> </w:t>
      </w:r>
      <w:r w:rsidR="00DF5AAE" w:rsidRPr="007A2957">
        <w:rPr>
          <w:color w:val="000000"/>
        </w:rPr>
        <w:t>164B</w:t>
      </w:r>
      <w:r w:rsidRPr="007A2957">
        <w:rPr>
          <w:color w:val="000000"/>
        </w:rPr>
        <w:t xml:space="preserve">). </w:t>
      </w:r>
      <w:r w:rsidR="00CB0C29" w:rsidRPr="007A2957">
        <w:rPr>
          <w:color w:val="000000"/>
        </w:rPr>
        <w:t xml:space="preserve">The </w:t>
      </w:r>
      <w:r w:rsidR="004F1AEE" w:rsidRPr="007A2957">
        <w:rPr>
          <w:color w:val="000000"/>
        </w:rPr>
        <w:t>IChEMS</w:t>
      </w:r>
      <w:r w:rsidR="00CB0C29" w:rsidRPr="007A2957">
        <w:rPr>
          <w:color w:val="000000"/>
        </w:rPr>
        <w:t xml:space="preserve"> register </w:t>
      </w:r>
      <w:r w:rsidR="00C97492" w:rsidRPr="007A2957">
        <w:rPr>
          <w:color w:val="000000"/>
        </w:rPr>
        <w:t xml:space="preserve">is </w:t>
      </w:r>
      <w:r w:rsidRPr="007A2957">
        <w:rPr>
          <w:color w:val="000000"/>
        </w:rPr>
        <w:t xml:space="preserve">accessible at </w:t>
      </w:r>
      <w:hyperlink r:id="rId25" w:history="1">
        <w:r w:rsidR="007A2957" w:rsidRPr="007A2957">
          <w:rPr>
            <w:rStyle w:val="charCitHyperlinkAbbrev"/>
          </w:rPr>
          <w:t>www.legislation.gov.au</w:t>
        </w:r>
      </w:hyperlink>
      <w:r w:rsidRPr="007A2957">
        <w:rPr>
          <w:color w:val="000000"/>
        </w:rPr>
        <w:t>.</w:t>
      </w:r>
    </w:p>
    <w:p w14:paraId="29594190" w14:textId="01FB6CBC" w:rsidR="00CF0B9F" w:rsidRPr="007A2957" w:rsidRDefault="00CF0B9F" w:rsidP="00000507">
      <w:pPr>
        <w:pStyle w:val="aDef"/>
        <w:rPr>
          <w:iCs/>
          <w:color w:val="000000"/>
        </w:rPr>
      </w:pPr>
      <w:r w:rsidRPr="007A2957">
        <w:rPr>
          <w:rStyle w:val="charBoldItals"/>
        </w:rPr>
        <w:t>IChEM</w:t>
      </w:r>
      <w:r w:rsidR="005643EE" w:rsidRPr="007A2957">
        <w:rPr>
          <w:rStyle w:val="charBoldItals"/>
        </w:rPr>
        <w:t>S</w:t>
      </w:r>
      <w:r w:rsidRPr="007A2957">
        <w:rPr>
          <w:rStyle w:val="charBoldItals"/>
        </w:rPr>
        <w:t xml:space="preserve"> scheduling decision</w:t>
      </w:r>
      <w:r w:rsidR="001E59F6" w:rsidRPr="007A2957">
        <w:rPr>
          <w:bCs/>
          <w:iCs/>
          <w:color w:val="000000"/>
        </w:rPr>
        <w:t>, for a</w:t>
      </w:r>
      <w:r w:rsidR="00257131" w:rsidRPr="007A2957">
        <w:rPr>
          <w:bCs/>
          <w:iCs/>
          <w:color w:val="000000"/>
        </w:rPr>
        <w:t xml:space="preserve">n </w:t>
      </w:r>
      <w:r w:rsidR="001E59F6" w:rsidRPr="007A2957">
        <w:rPr>
          <w:bCs/>
          <w:iCs/>
          <w:color w:val="000000"/>
        </w:rPr>
        <w:t>industrial chemical</w:t>
      </w:r>
      <w:r w:rsidR="00BB1354" w:rsidRPr="007A2957">
        <w:rPr>
          <w:bCs/>
          <w:iCs/>
          <w:color w:val="000000"/>
        </w:rPr>
        <w:t>,</w:t>
      </w:r>
      <w:r w:rsidRPr="007A2957">
        <w:rPr>
          <w:bCs/>
          <w:iCs/>
          <w:color w:val="000000"/>
        </w:rPr>
        <w:t xml:space="preserve"> means a </w:t>
      </w:r>
      <w:r w:rsidR="00B5620F" w:rsidRPr="007A2957">
        <w:rPr>
          <w:bCs/>
          <w:iCs/>
          <w:color w:val="000000"/>
        </w:rPr>
        <w:t xml:space="preserve">scheduling </w:t>
      </w:r>
      <w:r w:rsidRPr="007A2957">
        <w:rPr>
          <w:bCs/>
          <w:iCs/>
          <w:color w:val="000000"/>
        </w:rPr>
        <w:t>decision</w:t>
      </w:r>
      <w:r w:rsidR="001E59F6" w:rsidRPr="007A2957">
        <w:rPr>
          <w:bCs/>
          <w:iCs/>
          <w:color w:val="000000"/>
        </w:rPr>
        <w:t xml:space="preserve"> for the industrial chemical</w:t>
      </w:r>
      <w:r w:rsidR="00BB1354" w:rsidRPr="007A2957">
        <w:rPr>
          <w:bCs/>
          <w:iCs/>
          <w:color w:val="000000"/>
        </w:rPr>
        <w:t xml:space="preserve"> </w:t>
      </w:r>
      <w:r w:rsidR="00B5620F" w:rsidRPr="007A2957">
        <w:rPr>
          <w:iCs/>
          <w:color w:val="000000"/>
        </w:rPr>
        <w:t xml:space="preserve">in force </w:t>
      </w:r>
      <w:r w:rsidRPr="007A2957">
        <w:rPr>
          <w:iCs/>
          <w:color w:val="000000"/>
        </w:rPr>
        <w:t xml:space="preserve">under the </w:t>
      </w:r>
      <w:hyperlink r:id="rId26" w:tooltip="Act 2021 No 27 (Cwlth)" w:history="1">
        <w:r w:rsidR="007A2957" w:rsidRPr="007A2957">
          <w:rPr>
            <w:rStyle w:val="charCitHyperlinkItal"/>
          </w:rPr>
          <w:t>Industrial Chemicals Environmental Management (Register) Act</w:t>
        </w:r>
        <w:r w:rsidR="006939EE">
          <w:rPr>
            <w:rStyle w:val="charCitHyperlinkItal"/>
          </w:rPr>
          <w:t> </w:t>
        </w:r>
        <w:r w:rsidR="007A2957" w:rsidRPr="007A2957">
          <w:rPr>
            <w:rStyle w:val="charCitHyperlinkItal"/>
          </w:rPr>
          <w:t>2021</w:t>
        </w:r>
      </w:hyperlink>
      <w:r w:rsidRPr="007A2957">
        <w:rPr>
          <w:iCs/>
          <w:color w:val="000000"/>
        </w:rPr>
        <w:t xml:space="preserve"> (Cwlth)</w:t>
      </w:r>
      <w:r w:rsidR="000735A5" w:rsidRPr="007A2957">
        <w:rPr>
          <w:iCs/>
          <w:color w:val="000000"/>
        </w:rPr>
        <w:t>,</w:t>
      </w:r>
      <w:r w:rsidRPr="007A2957">
        <w:rPr>
          <w:iCs/>
          <w:color w:val="000000"/>
        </w:rPr>
        <w:t xml:space="preserve"> section</w:t>
      </w:r>
      <w:r w:rsidR="006939EE">
        <w:rPr>
          <w:iCs/>
          <w:color w:val="000000"/>
        </w:rPr>
        <w:t xml:space="preserve"> </w:t>
      </w:r>
      <w:r w:rsidRPr="007A2957">
        <w:rPr>
          <w:iCs/>
          <w:color w:val="000000"/>
        </w:rPr>
        <w:t>11</w:t>
      </w:r>
      <w:r w:rsidR="00BB1354" w:rsidRPr="007A2957">
        <w:rPr>
          <w:iCs/>
          <w:color w:val="000000"/>
        </w:rPr>
        <w:t>.</w:t>
      </w:r>
    </w:p>
    <w:p w14:paraId="2654A206" w14:textId="4CD3BA7F" w:rsidR="001F1E03" w:rsidRPr="007A2957" w:rsidRDefault="001F1E03" w:rsidP="00000507">
      <w:pPr>
        <w:pStyle w:val="aDef"/>
        <w:rPr>
          <w:color w:val="000000"/>
        </w:rPr>
      </w:pPr>
      <w:r w:rsidRPr="007A2957">
        <w:rPr>
          <w:rStyle w:val="charBoldItals"/>
        </w:rPr>
        <w:t>industrial chemical</w:t>
      </w:r>
      <w:r w:rsidRPr="007A2957">
        <w:rPr>
          <w:color w:val="000000"/>
        </w:rPr>
        <w:t xml:space="preserve">—see the </w:t>
      </w:r>
      <w:hyperlink r:id="rId27" w:tooltip="Act 2021 No 27 (Cwlth)" w:history="1">
        <w:r w:rsidR="007A2957" w:rsidRPr="007A2957">
          <w:rPr>
            <w:rStyle w:val="charCitHyperlinkItal"/>
          </w:rPr>
          <w:t>Industrial Chemicals Environmental Management (Register) Act 2021</w:t>
        </w:r>
      </w:hyperlink>
      <w:r w:rsidRPr="007A2957">
        <w:rPr>
          <w:color w:val="000000"/>
        </w:rPr>
        <w:t xml:space="preserve"> (Cwlth), section</w:t>
      </w:r>
      <w:r w:rsidR="006939EE">
        <w:rPr>
          <w:color w:val="000000"/>
        </w:rPr>
        <w:t xml:space="preserve"> </w:t>
      </w:r>
      <w:r w:rsidRPr="007A2957">
        <w:rPr>
          <w:color w:val="000000"/>
        </w:rPr>
        <w:t>8.</w:t>
      </w:r>
    </w:p>
    <w:p w14:paraId="75FAF388" w14:textId="1CE3CB27" w:rsidR="00E43A10" w:rsidRPr="007A2957" w:rsidRDefault="00E43A10" w:rsidP="00000507">
      <w:pPr>
        <w:pStyle w:val="aDef"/>
        <w:rPr>
          <w:color w:val="000000"/>
        </w:rPr>
      </w:pPr>
      <w:r w:rsidRPr="007A2957">
        <w:rPr>
          <w:rStyle w:val="charBoldItals"/>
        </w:rPr>
        <w:t>industrial use</w:t>
      </w:r>
      <w:r w:rsidRPr="007A2957">
        <w:rPr>
          <w:color w:val="000000"/>
        </w:rPr>
        <w:t xml:space="preserve">—see the </w:t>
      </w:r>
      <w:hyperlink r:id="rId28" w:tooltip="Act 2019 No 12 (Cwlth)" w:history="1">
        <w:r w:rsidR="007A2957" w:rsidRPr="007A2957">
          <w:rPr>
            <w:rStyle w:val="charCitHyperlinkItal"/>
          </w:rPr>
          <w:t>Industrial Chemicals Act 2019</w:t>
        </w:r>
      </w:hyperlink>
      <w:r w:rsidRPr="007A2957">
        <w:rPr>
          <w:color w:val="000000"/>
        </w:rPr>
        <w:t xml:space="preserve"> (Cwlth), section</w:t>
      </w:r>
      <w:r w:rsidR="006939EE">
        <w:rPr>
          <w:color w:val="000000"/>
        </w:rPr>
        <w:t xml:space="preserve"> </w:t>
      </w:r>
      <w:r w:rsidRPr="007A2957">
        <w:rPr>
          <w:color w:val="000000"/>
        </w:rPr>
        <w:t>9.</w:t>
      </w:r>
    </w:p>
    <w:p w14:paraId="30386C1B" w14:textId="1CB6FA16" w:rsidR="005E24D1" w:rsidRPr="007A2957" w:rsidRDefault="005E24D1" w:rsidP="005E24D1">
      <w:pPr>
        <w:pStyle w:val="IH5Sec"/>
        <w:rPr>
          <w:color w:val="000000"/>
        </w:rPr>
      </w:pPr>
      <w:r w:rsidRPr="007A2957">
        <w:rPr>
          <w:color w:val="000000"/>
        </w:rPr>
        <w:lastRenderedPageBreak/>
        <w:t>52</w:t>
      </w:r>
      <w:r w:rsidR="00370B27" w:rsidRPr="007A2957">
        <w:rPr>
          <w:color w:val="000000"/>
        </w:rPr>
        <w:t>B</w:t>
      </w:r>
      <w:r w:rsidRPr="007A2957">
        <w:rPr>
          <w:color w:val="000000"/>
        </w:rPr>
        <w:tab/>
      </w:r>
      <w:r w:rsidR="00B47383" w:rsidRPr="007A2957">
        <w:rPr>
          <w:color w:val="000000"/>
        </w:rPr>
        <w:t>Certain i</w:t>
      </w:r>
      <w:r w:rsidRPr="007A2957">
        <w:rPr>
          <w:color w:val="000000"/>
        </w:rPr>
        <w:t>ndustrial chemicals taken to cause environmental harm—Act, s</w:t>
      </w:r>
      <w:r w:rsidR="006939EE">
        <w:rPr>
          <w:color w:val="000000"/>
        </w:rPr>
        <w:t xml:space="preserve"> </w:t>
      </w:r>
      <w:r w:rsidRPr="007A2957">
        <w:rPr>
          <w:color w:val="000000"/>
        </w:rPr>
        <w:t>5</w:t>
      </w:r>
      <w:r w:rsidR="006939EE">
        <w:rPr>
          <w:color w:val="000000"/>
        </w:rPr>
        <w:t xml:space="preserve"> </w:t>
      </w:r>
      <w:r w:rsidRPr="007A2957">
        <w:rPr>
          <w:color w:val="000000"/>
        </w:rPr>
        <w:t>(b)</w:t>
      </w:r>
    </w:p>
    <w:p w14:paraId="5741E8E4" w14:textId="7A7FFDAE" w:rsidR="005E24D1" w:rsidRPr="007A2957" w:rsidRDefault="005E24D1" w:rsidP="005E24D1">
      <w:pPr>
        <w:pStyle w:val="IMain"/>
        <w:rPr>
          <w:color w:val="000000"/>
        </w:rPr>
      </w:pPr>
      <w:r w:rsidRPr="007A2957">
        <w:rPr>
          <w:color w:val="000000"/>
        </w:rPr>
        <w:tab/>
        <w:t>(1)</w:t>
      </w:r>
      <w:r w:rsidRPr="007A2957">
        <w:rPr>
          <w:color w:val="000000"/>
        </w:rPr>
        <w:tab/>
        <w:t xml:space="preserve">An industrial chemical </w:t>
      </w:r>
      <w:r w:rsidR="001D7069" w:rsidRPr="007A2957">
        <w:rPr>
          <w:color w:val="000000"/>
        </w:rPr>
        <w:t>listed</w:t>
      </w:r>
      <w:r w:rsidRPr="007A2957">
        <w:rPr>
          <w:color w:val="000000"/>
        </w:rPr>
        <w:t xml:space="preserve"> in the IChEMS register, schedule</w:t>
      </w:r>
      <w:r w:rsidR="006939EE">
        <w:rPr>
          <w:color w:val="000000"/>
        </w:rPr>
        <w:t xml:space="preserve"> </w:t>
      </w:r>
      <w:r w:rsidRPr="007A2957">
        <w:rPr>
          <w:color w:val="000000"/>
        </w:rPr>
        <w:t>6 or 7 is taken to cause environmental harm if it enters the environment.</w:t>
      </w:r>
    </w:p>
    <w:p w14:paraId="37402CF0" w14:textId="35D44FE8" w:rsidR="008011FC" w:rsidRPr="007A2957" w:rsidRDefault="008011FC" w:rsidP="008011FC">
      <w:pPr>
        <w:pStyle w:val="IMain"/>
        <w:rPr>
          <w:color w:val="000000"/>
        </w:rPr>
      </w:pPr>
      <w:r w:rsidRPr="007A2957">
        <w:rPr>
          <w:color w:val="000000"/>
        </w:rPr>
        <w:tab/>
        <w:t>(2)</w:t>
      </w:r>
      <w:r w:rsidRPr="007A2957">
        <w:rPr>
          <w:color w:val="000000"/>
        </w:rPr>
        <w:tab/>
        <w:t xml:space="preserve">An article or product containing an industrial chemical </w:t>
      </w:r>
      <w:r w:rsidR="001D7069" w:rsidRPr="007A2957">
        <w:rPr>
          <w:color w:val="000000"/>
        </w:rPr>
        <w:t xml:space="preserve">listed </w:t>
      </w:r>
      <w:r w:rsidRPr="007A2957">
        <w:rPr>
          <w:color w:val="000000"/>
        </w:rPr>
        <w:t>in the IChEMS register, schedule</w:t>
      </w:r>
      <w:r w:rsidR="006939EE">
        <w:rPr>
          <w:color w:val="000000"/>
        </w:rPr>
        <w:t xml:space="preserve"> </w:t>
      </w:r>
      <w:r w:rsidRPr="007A2957">
        <w:rPr>
          <w:color w:val="000000"/>
        </w:rPr>
        <w:t xml:space="preserve">6 or 7 is taken to cause </w:t>
      </w:r>
      <w:r w:rsidR="00C10628" w:rsidRPr="007A2957">
        <w:rPr>
          <w:color w:val="000000"/>
        </w:rPr>
        <w:t xml:space="preserve">environmental </w:t>
      </w:r>
      <w:r w:rsidRPr="007A2957">
        <w:rPr>
          <w:color w:val="000000"/>
        </w:rPr>
        <w:t>harm if the article or product enters the environment.</w:t>
      </w:r>
    </w:p>
    <w:p w14:paraId="58521EE9" w14:textId="7E2A9733" w:rsidR="00D300C9" w:rsidRPr="007A2957" w:rsidRDefault="00D300C9" w:rsidP="00D300C9">
      <w:pPr>
        <w:pStyle w:val="IMain"/>
        <w:rPr>
          <w:color w:val="000000"/>
        </w:rPr>
      </w:pPr>
      <w:r w:rsidRPr="007A2957">
        <w:rPr>
          <w:color w:val="000000"/>
        </w:rPr>
        <w:tab/>
        <w:t>(3)</w:t>
      </w:r>
      <w:r w:rsidRPr="007A2957">
        <w:rPr>
          <w:color w:val="000000"/>
        </w:rPr>
        <w:tab/>
        <w:t>This section does not apply if the industrial chemical, or the article or product containing the industrial chemical, enters the environment in accordance with all applicable IChEMS scheduling decisions for the industrial chemical in the IChEMS register, schedules</w:t>
      </w:r>
      <w:r w:rsidR="006939EE">
        <w:rPr>
          <w:color w:val="000000"/>
        </w:rPr>
        <w:t xml:space="preserve"> </w:t>
      </w:r>
      <w:r w:rsidRPr="007A2957">
        <w:rPr>
          <w:color w:val="000000"/>
        </w:rPr>
        <w:t>6 and 7.</w:t>
      </w:r>
    </w:p>
    <w:p w14:paraId="7F0E7FD7" w14:textId="729ED04F" w:rsidR="005979F3" w:rsidRPr="007A2957" w:rsidRDefault="005979F3" w:rsidP="005979F3">
      <w:pPr>
        <w:pStyle w:val="IH5Sec"/>
        <w:rPr>
          <w:color w:val="000000"/>
        </w:rPr>
      </w:pPr>
      <w:r w:rsidRPr="007A2957">
        <w:rPr>
          <w:color w:val="000000"/>
        </w:rPr>
        <w:t>52C</w:t>
      </w:r>
      <w:r w:rsidRPr="007A2957">
        <w:rPr>
          <w:color w:val="000000"/>
        </w:rPr>
        <w:tab/>
        <w:t xml:space="preserve">Compliance with IChEMS scheduling decisions </w:t>
      </w:r>
      <w:r w:rsidR="00663BB1" w:rsidRPr="007A2957">
        <w:rPr>
          <w:color w:val="000000"/>
        </w:rPr>
        <w:t>for</w:t>
      </w:r>
      <w:r w:rsidRPr="007A2957">
        <w:rPr>
          <w:color w:val="000000"/>
        </w:rPr>
        <w:t xml:space="preserve"> industrial chemicals</w:t>
      </w:r>
    </w:p>
    <w:p w14:paraId="6A4B6053" w14:textId="07065D7C" w:rsidR="005979F3" w:rsidRPr="007A2957" w:rsidRDefault="005979F3" w:rsidP="008F0B58">
      <w:pPr>
        <w:pStyle w:val="Amainreturn"/>
        <w:rPr>
          <w:color w:val="000000"/>
        </w:rPr>
      </w:pPr>
      <w:r w:rsidRPr="007A2957">
        <w:rPr>
          <w:color w:val="000000"/>
        </w:rPr>
        <w:t xml:space="preserve">A person must comply with an IChEMS scheduling decision that </w:t>
      </w:r>
      <w:r w:rsidR="005F5382" w:rsidRPr="007A2957">
        <w:rPr>
          <w:color w:val="000000"/>
        </w:rPr>
        <w:t>specifies</w:t>
      </w:r>
      <w:r w:rsidRPr="007A2957">
        <w:rPr>
          <w:color w:val="000000"/>
        </w:rPr>
        <w:t>—</w:t>
      </w:r>
    </w:p>
    <w:p w14:paraId="68BB4EDB" w14:textId="77777777" w:rsidR="005979F3" w:rsidRPr="007A2957" w:rsidRDefault="005979F3" w:rsidP="005979F3">
      <w:pPr>
        <w:pStyle w:val="Ipara"/>
        <w:rPr>
          <w:color w:val="000000"/>
        </w:rPr>
      </w:pPr>
      <w:r w:rsidRPr="007A2957">
        <w:rPr>
          <w:color w:val="000000"/>
        </w:rPr>
        <w:tab/>
        <w:t>(a)</w:t>
      </w:r>
      <w:r w:rsidRPr="007A2957">
        <w:rPr>
          <w:color w:val="000000"/>
        </w:rPr>
        <w:tab/>
        <w:t>that the manufacture of an industrial chemical is prohibited or restricted; or</w:t>
      </w:r>
    </w:p>
    <w:p w14:paraId="74CD0750" w14:textId="77777777" w:rsidR="005979F3" w:rsidRPr="007A2957" w:rsidRDefault="005979F3" w:rsidP="005979F3">
      <w:pPr>
        <w:pStyle w:val="Ipara"/>
        <w:rPr>
          <w:color w:val="000000"/>
        </w:rPr>
      </w:pPr>
      <w:r w:rsidRPr="007A2957">
        <w:rPr>
          <w:color w:val="000000"/>
        </w:rPr>
        <w:tab/>
        <w:t>(b)</w:t>
      </w:r>
      <w:r w:rsidRPr="007A2957">
        <w:rPr>
          <w:color w:val="000000"/>
        </w:rPr>
        <w:tab/>
        <w:t>that the manufacture of an article or product containing an industrial chemical is prohibited or restricted; or</w:t>
      </w:r>
    </w:p>
    <w:p w14:paraId="789E8D82" w14:textId="77777777" w:rsidR="005979F3" w:rsidRPr="007A2957" w:rsidRDefault="005979F3" w:rsidP="005979F3">
      <w:pPr>
        <w:pStyle w:val="Ipara"/>
        <w:rPr>
          <w:color w:val="000000"/>
        </w:rPr>
      </w:pPr>
      <w:r w:rsidRPr="007A2957">
        <w:rPr>
          <w:color w:val="000000"/>
        </w:rPr>
        <w:tab/>
        <w:t>(c)</w:t>
      </w:r>
      <w:r w:rsidRPr="007A2957">
        <w:rPr>
          <w:color w:val="000000"/>
        </w:rPr>
        <w:tab/>
        <w:t>that an end use for an industrial chemical is prohibited or restricted; or</w:t>
      </w:r>
    </w:p>
    <w:p w14:paraId="75A7A165" w14:textId="77777777" w:rsidR="005979F3" w:rsidRPr="007A2957" w:rsidRDefault="005979F3" w:rsidP="005979F3">
      <w:pPr>
        <w:pStyle w:val="Ipara"/>
        <w:rPr>
          <w:color w:val="000000"/>
        </w:rPr>
      </w:pPr>
      <w:r w:rsidRPr="007A2957">
        <w:rPr>
          <w:color w:val="000000"/>
        </w:rPr>
        <w:tab/>
        <w:t>(d)</w:t>
      </w:r>
      <w:r w:rsidRPr="007A2957">
        <w:rPr>
          <w:color w:val="000000"/>
        </w:rPr>
        <w:tab/>
        <w:t>that a use of an article or product containing an industrial chemical is prohibited or restricted; or</w:t>
      </w:r>
    </w:p>
    <w:p w14:paraId="3AE7928F" w14:textId="7987A1E1" w:rsidR="005979F3" w:rsidRPr="007A2957" w:rsidRDefault="005979F3" w:rsidP="005979F3">
      <w:pPr>
        <w:pStyle w:val="Ipara"/>
        <w:rPr>
          <w:color w:val="000000"/>
        </w:rPr>
      </w:pPr>
      <w:r w:rsidRPr="007A2957">
        <w:rPr>
          <w:color w:val="000000"/>
        </w:rPr>
        <w:tab/>
        <w:t>(e)</w:t>
      </w:r>
      <w:r w:rsidRPr="007A2957">
        <w:rPr>
          <w:color w:val="000000"/>
        </w:rPr>
        <w:tab/>
        <w:t>a risk management measure for an industrial chemical or an end use of an industrial chemical; or</w:t>
      </w:r>
    </w:p>
    <w:p w14:paraId="60EE3CF5" w14:textId="77777777" w:rsidR="005979F3" w:rsidRPr="007A2957" w:rsidRDefault="005979F3" w:rsidP="005979F3">
      <w:pPr>
        <w:pStyle w:val="Ipara"/>
        <w:rPr>
          <w:color w:val="000000"/>
        </w:rPr>
      </w:pPr>
      <w:r w:rsidRPr="007A2957">
        <w:rPr>
          <w:color w:val="000000"/>
        </w:rPr>
        <w:tab/>
        <w:t>(f)</w:t>
      </w:r>
      <w:r w:rsidRPr="007A2957">
        <w:rPr>
          <w:color w:val="000000"/>
        </w:rPr>
        <w:tab/>
        <w:t>a risk management measure for an article or product containing an industrial chemical.</w:t>
      </w:r>
    </w:p>
    <w:p w14:paraId="7374220C" w14:textId="0CEB74AC" w:rsidR="00DD1933" w:rsidRPr="007A2957" w:rsidRDefault="00DD1933" w:rsidP="00DD1933">
      <w:pPr>
        <w:pStyle w:val="IH5Sec"/>
        <w:rPr>
          <w:color w:val="000000"/>
        </w:rPr>
      </w:pPr>
      <w:r w:rsidRPr="007A2957">
        <w:rPr>
          <w:color w:val="000000"/>
        </w:rPr>
        <w:lastRenderedPageBreak/>
        <w:t>52D</w:t>
      </w:r>
      <w:r w:rsidRPr="007A2957">
        <w:rPr>
          <w:color w:val="000000"/>
        </w:rPr>
        <w:tab/>
        <w:t>Offence—contravention of IChEMS scheduling decision</w:t>
      </w:r>
    </w:p>
    <w:p w14:paraId="494B0D76" w14:textId="77777777" w:rsidR="00DD1933" w:rsidRPr="007A2957" w:rsidRDefault="00DD1933" w:rsidP="00DD1933">
      <w:pPr>
        <w:pStyle w:val="IMain"/>
        <w:rPr>
          <w:color w:val="000000"/>
        </w:rPr>
      </w:pPr>
      <w:r w:rsidRPr="007A2957">
        <w:rPr>
          <w:color w:val="000000"/>
        </w:rPr>
        <w:tab/>
        <w:t>(1)</w:t>
      </w:r>
      <w:r w:rsidRPr="007A2957">
        <w:rPr>
          <w:color w:val="000000"/>
        </w:rPr>
        <w:tab/>
        <w:t>A person commits an offence if—</w:t>
      </w:r>
    </w:p>
    <w:p w14:paraId="5F503F4F" w14:textId="77777777" w:rsidR="00DD1933" w:rsidRPr="007A2957" w:rsidRDefault="00DD1933" w:rsidP="00DD1933">
      <w:pPr>
        <w:pStyle w:val="Ipara"/>
        <w:rPr>
          <w:color w:val="000000"/>
        </w:rPr>
      </w:pPr>
      <w:r w:rsidRPr="007A2957">
        <w:rPr>
          <w:color w:val="000000"/>
        </w:rPr>
        <w:tab/>
        <w:t>(a)</w:t>
      </w:r>
      <w:r w:rsidRPr="007A2957">
        <w:rPr>
          <w:color w:val="000000"/>
        </w:rPr>
        <w:tab/>
        <w:t>the person engages in conduct; and</w:t>
      </w:r>
    </w:p>
    <w:p w14:paraId="24999291" w14:textId="2BE35AFF" w:rsidR="00DD1933" w:rsidRPr="007A2957" w:rsidRDefault="00DD1933" w:rsidP="00DD1933">
      <w:pPr>
        <w:pStyle w:val="Ipara"/>
        <w:rPr>
          <w:color w:val="000000"/>
        </w:rPr>
      </w:pPr>
      <w:r w:rsidRPr="007A2957">
        <w:rPr>
          <w:color w:val="000000"/>
        </w:rPr>
        <w:tab/>
        <w:t>(b)</w:t>
      </w:r>
      <w:r w:rsidRPr="007A2957">
        <w:rPr>
          <w:color w:val="000000"/>
        </w:rPr>
        <w:tab/>
        <w:t>the conduct contravenes an IChEMS scheduling decision mentioned in section</w:t>
      </w:r>
      <w:r w:rsidR="006939EE">
        <w:rPr>
          <w:color w:val="000000"/>
        </w:rPr>
        <w:t xml:space="preserve"> </w:t>
      </w:r>
      <w:r w:rsidRPr="007A2957">
        <w:rPr>
          <w:color w:val="000000"/>
        </w:rPr>
        <w:t xml:space="preserve">52C (other than a </w:t>
      </w:r>
      <w:r w:rsidR="00C53193" w:rsidRPr="007A2957">
        <w:rPr>
          <w:color w:val="000000"/>
        </w:rPr>
        <w:t xml:space="preserve">risk management measure applying </w:t>
      </w:r>
      <w:r w:rsidRPr="007A2957">
        <w:rPr>
          <w:color w:val="000000"/>
        </w:rPr>
        <w:t>the IChEMS Minimum Standards).</w:t>
      </w:r>
    </w:p>
    <w:p w14:paraId="20B8E5A6" w14:textId="77777777" w:rsidR="00DD1933" w:rsidRPr="007A2957" w:rsidRDefault="00DD1933" w:rsidP="00DD1933">
      <w:pPr>
        <w:pStyle w:val="Penalty"/>
        <w:rPr>
          <w:color w:val="000000"/>
        </w:rPr>
      </w:pPr>
      <w:r w:rsidRPr="007A2957">
        <w:rPr>
          <w:color w:val="000000"/>
        </w:rPr>
        <w:t>Maximum penalty:</w:t>
      </w:r>
    </w:p>
    <w:p w14:paraId="704EDAA8" w14:textId="0208E1A6" w:rsidR="00DD1933" w:rsidRPr="007A2957" w:rsidRDefault="00DD1933" w:rsidP="00DD1933">
      <w:pPr>
        <w:pStyle w:val="PenaltyPara"/>
        <w:rPr>
          <w:color w:val="000000"/>
        </w:rPr>
      </w:pPr>
      <w:r w:rsidRPr="007A2957">
        <w:rPr>
          <w:color w:val="000000"/>
        </w:rPr>
        <w:tab/>
        <w:t>(a)</w:t>
      </w:r>
      <w:r w:rsidRPr="007A2957">
        <w:rPr>
          <w:color w:val="000000"/>
        </w:rPr>
        <w:tab/>
        <w:t>if the IChEMS scheduling decision is in the IChEMS register, schedule</w:t>
      </w:r>
      <w:r w:rsidR="006939EE">
        <w:rPr>
          <w:color w:val="000000"/>
        </w:rPr>
        <w:t xml:space="preserve"> </w:t>
      </w:r>
      <w:r w:rsidRPr="007A2957">
        <w:rPr>
          <w:color w:val="000000"/>
        </w:rPr>
        <w:t>1, 2 or 3—5 penalty units; or</w:t>
      </w:r>
    </w:p>
    <w:p w14:paraId="1C275891" w14:textId="1131C069" w:rsidR="00DD1933" w:rsidRPr="007A2957" w:rsidRDefault="00DD1933" w:rsidP="00DD1933">
      <w:pPr>
        <w:pStyle w:val="PenaltyPara"/>
        <w:rPr>
          <w:color w:val="000000"/>
        </w:rPr>
      </w:pPr>
      <w:r w:rsidRPr="007A2957">
        <w:rPr>
          <w:color w:val="000000"/>
        </w:rPr>
        <w:tab/>
        <w:t>(b)</w:t>
      </w:r>
      <w:r w:rsidRPr="007A2957">
        <w:rPr>
          <w:color w:val="000000"/>
        </w:rPr>
        <w:tab/>
        <w:t>if the IChEMS scheduling decision is in the IChEMS register, schedule</w:t>
      </w:r>
      <w:r w:rsidR="006939EE">
        <w:rPr>
          <w:color w:val="000000"/>
        </w:rPr>
        <w:t xml:space="preserve"> </w:t>
      </w:r>
      <w:r w:rsidRPr="007A2957">
        <w:rPr>
          <w:color w:val="000000"/>
        </w:rPr>
        <w:t>4 or 5—10 penalty units; or</w:t>
      </w:r>
    </w:p>
    <w:p w14:paraId="2C7D7E21" w14:textId="2B6BCE46" w:rsidR="00DD1933" w:rsidRPr="007A2957" w:rsidRDefault="00DD1933" w:rsidP="00DD1933">
      <w:pPr>
        <w:pStyle w:val="PenaltyPara"/>
        <w:rPr>
          <w:color w:val="000000"/>
        </w:rPr>
      </w:pPr>
      <w:r w:rsidRPr="007A2957">
        <w:rPr>
          <w:color w:val="000000"/>
        </w:rPr>
        <w:tab/>
        <w:t>(c)</w:t>
      </w:r>
      <w:r w:rsidRPr="007A2957">
        <w:rPr>
          <w:color w:val="000000"/>
        </w:rPr>
        <w:tab/>
        <w:t>if the IChEMS scheduling decision is in the IChEMS register, schedule</w:t>
      </w:r>
      <w:r w:rsidR="006939EE">
        <w:rPr>
          <w:color w:val="000000"/>
        </w:rPr>
        <w:t xml:space="preserve"> </w:t>
      </w:r>
      <w:r w:rsidRPr="007A2957">
        <w:rPr>
          <w:color w:val="000000"/>
        </w:rPr>
        <w:t>6 or 7—20 penalty units.</w:t>
      </w:r>
    </w:p>
    <w:p w14:paraId="2B376280" w14:textId="06DDB856" w:rsidR="00290BFD" w:rsidRPr="007A2957" w:rsidRDefault="00290BFD" w:rsidP="00290BFD">
      <w:pPr>
        <w:pStyle w:val="aNote"/>
        <w:rPr>
          <w:color w:val="000000"/>
        </w:rPr>
      </w:pPr>
      <w:r w:rsidRPr="007A2957">
        <w:rPr>
          <w:rStyle w:val="charItals"/>
        </w:rPr>
        <w:t>Note</w:t>
      </w:r>
      <w:r w:rsidRPr="007A2957">
        <w:rPr>
          <w:rStyle w:val="charItals"/>
        </w:rPr>
        <w:tab/>
      </w:r>
      <w:r w:rsidRPr="007A2957">
        <w:rPr>
          <w:rStyle w:val="charBoldItals"/>
        </w:rPr>
        <w:t>Conduct</w:t>
      </w:r>
      <w:r w:rsidRPr="007A2957">
        <w:rPr>
          <w:color w:val="000000"/>
        </w:rPr>
        <w:t xml:space="preserve"> includes acts and omissions (see </w:t>
      </w:r>
      <w:hyperlink r:id="rId29" w:tooltip="Environment Protection Act 1997" w:history="1">
        <w:r w:rsidRPr="007A2957">
          <w:rPr>
            <w:rStyle w:val="charCitHyperlinkAbbrev"/>
          </w:rPr>
          <w:t>Act</w:t>
        </w:r>
      </w:hyperlink>
      <w:r w:rsidRPr="007A2957">
        <w:rPr>
          <w:color w:val="000000"/>
        </w:rPr>
        <w:t>, dict).</w:t>
      </w:r>
    </w:p>
    <w:p w14:paraId="655C8E74" w14:textId="1F96D56D" w:rsidR="00DD1933" w:rsidRPr="007A2957" w:rsidRDefault="00DD1933" w:rsidP="00DD1933">
      <w:pPr>
        <w:pStyle w:val="IMain"/>
        <w:rPr>
          <w:color w:val="000000"/>
        </w:rPr>
      </w:pPr>
      <w:r w:rsidRPr="007A2957">
        <w:rPr>
          <w:color w:val="000000"/>
        </w:rPr>
        <w:tab/>
        <w:t>(2)</w:t>
      </w:r>
      <w:r w:rsidRPr="007A2957">
        <w:rPr>
          <w:color w:val="000000"/>
        </w:rPr>
        <w:tab/>
        <w:t xml:space="preserve">An exception provided in an IChEMS scheduling decision is taken to be an exception to an offence against </w:t>
      </w:r>
      <w:r w:rsidR="00412D2A" w:rsidRPr="007A2957">
        <w:rPr>
          <w:color w:val="000000"/>
        </w:rPr>
        <w:t>this section</w:t>
      </w:r>
      <w:r w:rsidRPr="007A2957">
        <w:rPr>
          <w:color w:val="000000"/>
        </w:rPr>
        <w:t>.</w:t>
      </w:r>
    </w:p>
    <w:p w14:paraId="2AD1E982" w14:textId="77777777" w:rsidR="00DD1933" w:rsidRPr="007A2957" w:rsidRDefault="00DD1933" w:rsidP="00DD1933">
      <w:pPr>
        <w:pStyle w:val="aExamHdgss"/>
        <w:rPr>
          <w:color w:val="000000"/>
        </w:rPr>
      </w:pPr>
      <w:r w:rsidRPr="007A2957">
        <w:rPr>
          <w:color w:val="000000"/>
        </w:rPr>
        <w:t>Example—exception provided in IChEMS scheduling decision</w:t>
      </w:r>
    </w:p>
    <w:p w14:paraId="51F7F33F" w14:textId="77777777" w:rsidR="00DD1933" w:rsidRPr="007A2957" w:rsidRDefault="00DD1933" w:rsidP="00DD1933">
      <w:pPr>
        <w:pStyle w:val="aExamss"/>
        <w:rPr>
          <w:color w:val="000000"/>
        </w:rPr>
      </w:pPr>
      <w:r w:rsidRPr="007A2957">
        <w:rPr>
          <w:color w:val="000000"/>
        </w:rPr>
        <w:t>an exception to a prohibition on the end use for an industrial chemical that allows its end use for a particular purpose</w:t>
      </w:r>
    </w:p>
    <w:p w14:paraId="14BBE4EA" w14:textId="4744DC87" w:rsidR="00DD1933" w:rsidRPr="007A2957" w:rsidRDefault="00DD1933" w:rsidP="00DD1933">
      <w:pPr>
        <w:pStyle w:val="IMain"/>
        <w:rPr>
          <w:color w:val="000000"/>
        </w:rPr>
      </w:pPr>
      <w:r w:rsidRPr="007A2957">
        <w:rPr>
          <w:color w:val="000000"/>
        </w:rPr>
        <w:tab/>
        <w:t>(3)</w:t>
      </w:r>
      <w:r w:rsidRPr="007A2957">
        <w:rPr>
          <w:color w:val="000000"/>
        </w:rPr>
        <w:tab/>
        <w:t>This section does not apply to an industrial chemical, or an article or product containing an industrial chemical, if—</w:t>
      </w:r>
    </w:p>
    <w:p w14:paraId="07499E42" w14:textId="77777777" w:rsidR="00DD1933" w:rsidRPr="007A2957" w:rsidRDefault="00DD1933" w:rsidP="00DD1933">
      <w:pPr>
        <w:pStyle w:val="Ipara"/>
        <w:rPr>
          <w:color w:val="000000"/>
        </w:rPr>
      </w:pPr>
      <w:r w:rsidRPr="007A2957">
        <w:rPr>
          <w:color w:val="000000"/>
        </w:rPr>
        <w:tab/>
        <w:t>(a)</w:t>
      </w:r>
      <w:r w:rsidRPr="007A2957">
        <w:rPr>
          <w:color w:val="000000"/>
        </w:rPr>
        <w:tab/>
        <w:t>for an IChEMS scheduling decision that applies to the manufacture of the chemical, article or product—the chemical, article or product was manufactured for purposes that do not include an industrial use by any person; or</w:t>
      </w:r>
    </w:p>
    <w:p w14:paraId="2E48F4C3" w14:textId="77777777" w:rsidR="00DD1933" w:rsidRPr="007A2957" w:rsidRDefault="00DD1933" w:rsidP="00DD1933">
      <w:pPr>
        <w:pStyle w:val="Ipara"/>
        <w:rPr>
          <w:color w:val="000000"/>
        </w:rPr>
      </w:pPr>
      <w:r w:rsidRPr="007A2957">
        <w:rPr>
          <w:color w:val="000000"/>
        </w:rPr>
        <w:tab/>
        <w:t>(b)</w:t>
      </w:r>
      <w:r w:rsidRPr="007A2957">
        <w:rPr>
          <w:color w:val="000000"/>
        </w:rPr>
        <w:tab/>
        <w:t>for an IChEMS scheduling decision that applies to the use (including end use) of the chemical, article or product—the use by the person was not an industrial use; or</w:t>
      </w:r>
    </w:p>
    <w:p w14:paraId="3FE2ABD1" w14:textId="77777777" w:rsidR="00DD1933" w:rsidRPr="007A2957" w:rsidRDefault="00DD1933" w:rsidP="00A24D1C">
      <w:pPr>
        <w:pStyle w:val="Ipara"/>
        <w:keepNext/>
        <w:rPr>
          <w:color w:val="000000"/>
        </w:rPr>
      </w:pPr>
      <w:r w:rsidRPr="007A2957">
        <w:rPr>
          <w:color w:val="000000"/>
        </w:rPr>
        <w:lastRenderedPageBreak/>
        <w:tab/>
        <w:t>(c)</w:t>
      </w:r>
      <w:r w:rsidRPr="007A2957">
        <w:rPr>
          <w:color w:val="000000"/>
        </w:rPr>
        <w:tab/>
        <w:t>in any case—</w:t>
      </w:r>
    </w:p>
    <w:p w14:paraId="75E635A2" w14:textId="77777777" w:rsidR="00DD1933" w:rsidRPr="007A2957" w:rsidRDefault="00DD1933" w:rsidP="00DD1933">
      <w:pPr>
        <w:pStyle w:val="Isubpara"/>
        <w:rPr>
          <w:color w:val="000000"/>
        </w:rPr>
      </w:pPr>
      <w:r w:rsidRPr="007A2957">
        <w:rPr>
          <w:color w:val="000000"/>
        </w:rPr>
        <w:tab/>
        <w:t>(i)</w:t>
      </w:r>
      <w:r w:rsidRPr="007A2957">
        <w:rPr>
          <w:color w:val="000000"/>
        </w:rPr>
        <w:tab/>
        <w:t>the chemical, article or product was manufactured for purposes that do not include an industrial use by any person; and</w:t>
      </w:r>
    </w:p>
    <w:p w14:paraId="1BA47759" w14:textId="77777777" w:rsidR="00DD1933" w:rsidRPr="007A2957" w:rsidRDefault="00DD1933" w:rsidP="00DD1933">
      <w:pPr>
        <w:pStyle w:val="Isubpara"/>
        <w:rPr>
          <w:color w:val="000000"/>
        </w:rPr>
      </w:pPr>
      <w:r w:rsidRPr="007A2957">
        <w:rPr>
          <w:color w:val="000000"/>
        </w:rPr>
        <w:tab/>
        <w:t>(ii)</w:t>
      </w:r>
      <w:r w:rsidRPr="007A2957">
        <w:rPr>
          <w:color w:val="000000"/>
        </w:rPr>
        <w:tab/>
        <w:t>no use (including end use) by any person of the chemical, article or product was an industrial use.</w:t>
      </w:r>
    </w:p>
    <w:p w14:paraId="0F834F9A" w14:textId="1B18AC5D" w:rsidR="00DD1933" w:rsidRPr="007A2957" w:rsidRDefault="00DD1933" w:rsidP="00DD1933">
      <w:pPr>
        <w:pStyle w:val="aNote"/>
        <w:rPr>
          <w:color w:val="000000"/>
        </w:rPr>
      </w:pPr>
      <w:r w:rsidRPr="007A2957">
        <w:rPr>
          <w:rStyle w:val="charItals"/>
          <w:color w:val="000000"/>
        </w:rPr>
        <w:t>Note</w:t>
      </w:r>
      <w:r w:rsidRPr="007A2957">
        <w:rPr>
          <w:rStyle w:val="charItals"/>
          <w:color w:val="000000"/>
        </w:rPr>
        <w:tab/>
      </w:r>
      <w:r w:rsidRPr="007A2957">
        <w:rPr>
          <w:color w:val="000000"/>
        </w:rPr>
        <w:t>The defendant has an evidential burden in relation to the matters mentioned in s</w:t>
      </w:r>
      <w:r w:rsidR="009F20E5" w:rsidRPr="007A2957">
        <w:rPr>
          <w:color w:val="000000"/>
        </w:rPr>
        <w:t xml:space="preserve"> </w:t>
      </w:r>
      <w:r w:rsidRPr="007A2957">
        <w:rPr>
          <w:color w:val="000000"/>
        </w:rPr>
        <w:t xml:space="preserve">(2) and </w:t>
      </w:r>
      <w:r w:rsidR="009F20E5" w:rsidRPr="007A2957">
        <w:rPr>
          <w:color w:val="000000"/>
        </w:rPr>
        <w:t xml:space="preserve">s </w:t>
      </w:r>
      <w:r w:rsidRPr="007A2957">
        <w:rPr>
          <w:color w:val="000000"/>
        </w:rPr>
        <w:t>(</w:t>
      </w:r>
      <w:r w:rsidR="005D0C43" w:rsidRPr="007A2957">
        <w:rPr>
          <w:color w:val="000000"/>
        </w:rPr>
        <w:t>3</w:t>
      </w:r>
      <w:r w:rsidRPr="007A2957">
        <w:rPr>
          <w:color w:val="000000"/>
        </w:rPr>
        <w:t xml:space="preserve">) (see </w:t>
      </w:r>
      <w:hyperlink r:id="rId30" w:tooltip="A2002-51" w:history="1">
        <w:r w:rsidR="007A2957" w:rsidRPr="007A2957">
          <w:rPr>
            <w:rStyle w:val="charCitHyperlinkAbbrev"/>
          </w:rPr>
          <w:t>Criminal Code</w:t>
        </w:r>
      </w:hyperlink>
      <w:r w:rsidRPr="007A2957">
        <w:rPr>
          <w:color w:val="000000"/>
        </w:rPr>
        <w:t>, s</w:t>
      </w:r>
      <w:r w:rsidR="006939EE">
        <w:rPr>
          <w:color w:val="000000"/>
        </w:rPr>
        <w:t xml:space="preserve"> </w:t>
      </w:r>
      <w:r w:rsidRPr="007A2957">
        <w:rPr>
          <w:color w:val="000000"/>
        </w:rPr>
        <w:t>58).</w:t>
      </w:r>
    </w:p>
    <w:p w14:paraId="72DDB5C9" w14:textId="0CAD3AF4" w:rsidR="00DD1933" w:rsidRPr="007A2957" w:rsidRDefault="00DD1933" w:rsidP="00DD1933">
      <w:pPr>
        <w:pStyle w:val="IMain"/>
        <w:rPr>
          <w:color w:val="000000"/>
        </w:rPr>
      </w:pPr>
      <w:r w:rsidRPr="007A2957">
        <w:rPr>
          <w:color w:val="000000"/>
        </w:rPr>
        <w:tab/>
        <w:t>(4)</w:t>
      </w:r>
      <w:r w:rsidRPr="007A2957">
        <w:rPr>
          <w:color w:val="000000"/>
        </w:rPr>
        <w:tab/>
        <w:t>An offence against this section is a strict liability offence.</w:t>
      </w:r>
    </w:p>
    <w:p w14:paraId="003EC078" w14:textId="062D0B4B" w:rsidR="00DD1933" w:rsidRPr="007A2957" w:rsidRDefault="00DD1933" w:rsidP="00DD1933">
      <w:pPr>
        <w:pStyle w:val="IH5Sec"/>
        <w:rPr>
          <w:color w:val="000000"/>
        </w:rPr>
      </w:pPr>
      <w:r w:rsidRPr="007A2957">
        <w:rPr>
          <w:color w:val="000000"/>
        </w:rPr>
        <w:t>52</w:t>
      </w:r>
      <w:r w:rsidR="000F3FDA" w:rsidRPr="007A2957">
        <w:rPr>
          <w:color w:val="000000"/>
        </w:rPr>
        <w:t>E</w:t>
      </w:r>
      <w:r w:rsidRPr="007A2957">
        <w:rPr>
          <w:color w:val="000000"/>
        </w:rPr>
        <w:tab/>
        <w:t>Offence—contravention of IChEMS scheduling decision—IChEMS Minimum Standards</w:t>
      </w:r>
    </w:p>
    <w:p w14:paraId="4DFEDFA8" w14:textId="13CE118E" w:rsidR="00DD1933" w:rsidRPr="007A2957" w:rsidRDefault="00DD1933" w:rsidP="00DD1933">
      <w:pPr>
        <w:pStyle w:val="IMain"/>
        <w:rPr>
          <w:color w:val="000000"/>
        </w:rPr>
      </w:pPr>
      <w:r w:rsidRPr="007A2957">
        <w:rPr>
          <w:color w:val="000000"/>
        </w:rPr>
        <w:tab/>
        <w:t>(1)</w:t>
      </w:r>
      <w:r w:rsidRPr="007A2957">
        <w:rPr>
          <w:color w:val="000000"/>
        </w:rPr>
        <w:tab/>
        <w:t>A person commits an offence if—</w:t>
      </w:r>
    </w:p>
    <w:p w14:paraId="45D70A2C" w14:textId="77777777" w:rsidR="00DD1933" w:rsidRPr="007A2957" w:rsidRDefault="00DD1933" w:rsidP="00DD1933">
      <w:pPr>
        <w:pStyle w:val="Ipara"/>
        <w:rPr>
          <w:color w:val="000000"/>
        </w:rPr>
      </w:pPr>
      <w:r w:rsidRPr="007A2957">
        <w:rPr>
          <w:color w:val="000000"/>
        </w:rPr>
        <w:tab/>
        <w:t>(a)</w:t>
      </w:r>
      <w:r w:rsidRPr="007A2957">
        <w:rPr>
          <w:color w:val="000000"/>
        </w:rPr>
        <w:tab/>
        <w:t>the person engages in conduct; and</w:t>
      </w:r>
    </w:p>
    <w:p w14:paraId="5F6F9786" w14:textId="21CF02B5" w:rsidR="00DD1933" w:rsidRPr="007A2957" w:rsidRDefault="00DD1933" w:rsidP="00A1337B">
      <w:pPr>
        <w:pStyle w:val="Ipara"/>
        <w:rPr>
          <w:color w:val="000000"/>
        </w:rPr>
      </w:pPr>
      <w:r w:rsidRPr="007A2957">
        <w:rPr>
          <w:color w:val="000000"/>
        </w:rPr>
        <w:tab/>
        <w:t>(b)</w:t>
      </w:r>
      <w:r w:rsidRPr="007A2957">
        <w:rPr>
          <w:color w:val="000000"/>
        </w:rPr>
        <w:tab/>
        <w:t>the conduct contravenes an IChEMS scheduling decision</w:t>
      </w:r>
      <w:r w:rsidR="005546F5" w:rsidRPr="007A2957">
        <w:rPr>
          <w:color w:val="000000"/>
        </w:rPr>
        <w:t xml:space="preserve"> </w:t>
      </w:r>
      <w:r w:rsidR="000F3FDA" w:rsidRPr="007A2957">
        <w:rPr>
          <w:color w:val="000000"/>
        </w:rPr>
        <w:t>mentioned in section</w:t>
      </w:r>
      <w:r w:rsidR="006939EE">
        <w:rPr>
          <w:color w:val="000000"/>
        </w:rPr>
        <w:t xml:space="preserve"> </w:t>
      </w:r>
      <w:r w:rsidR="000F3FDA" w:rsidRPr="007A2957">
        <w:rPr>
          <w:color w:val="000000"/>
        </w:rPr>
        <w:t>52C</w:t>
      </w:r>
      <w:r w:rsidR="00A1337B" w:rsidRPr="007A2957">
        <w:rPr>
          <w:color w:val="000000"/>
        </w:rPr>
        <w:t xml:space="preserve"> </w:t>
      </w:r>
      <w:r w:rsidR="00716D07" w:rsidRPr="007A2957">
        <w:rPr>
          <w:color w:val="000000"/>
        </w:rPr>
        <w:t xml:space="preserve">that </w:t>
      </w:r>
      <w:r w:rsidR="00C53193" w:rsidRPr="007A2957">
        <w:rPr>
          <w:color w:val="000000"/>
        </w:rPr>
        <w:t xml:space="preserve">is a risk management measure applying </w:t>
      </w:r>
      <w:r w:rsidRPr="007A2957">
        <w:rPr>
          <w:color w:val="000000"/>
        </w:rPr>
        <w:t>the IChEMS Minimum Standards.</w:t>
      </w:r>
    </w:p>
    <w:p w14:paraId="57BF743B" w14:textId="77777777" w:rsidR="00DD1933" w:rsidRPr="007A2957" w:rsidRDefault="00DD1933" w:rsidP="00DD1933">
      <w:pPr>
        <w:pStyle w:val="Penalty"/>
        <w:rPr>
          <w:color w:val="000000"/>
        </w:rPr>
      </w:pPr>
      <w:r w:rsidRPr="007A2957">
        <w:rPr>
          <w:color w:val="000000"/>
        </w:rPr>
        <w:t>Maximum penalty:</w:t>
      </w:r>
    </w:p>
    <w:p w14:paraId="66DAE814" w14:textId="40775B61" w:rsidR="00DD1933" w:rsidRPr="007A2957" w:rsidRDefault="00DD1933" w:rsidP="00DD1933">
      <w:pPr>
        <w:pStyle w:val="PenaltyPara"/>
        <w:rPr>
          <w:color w:val="000000"/>
        </w:rPr>
      </w:pPr>
      <w:r w:rsidRPr="007A2957">
        <w:rPr>
          <w:color w:val="000000"/>
        </w:rPr>
        <w:tab/>
        <w:t>(a)</w:t>
      </w:r>
      <w:r w:rsidRPr="007A2957">
        <w:rPr>
          <w:color w:val="000000"/>
        </w:rPr>
        <w:tab/>
        <w:t>if the IChEMS scheduling decision is in the IChEMS register, schedule</w:t>
      </w:r>
      <w:r w:rsidR="006939EE">
        <w:rPr>
          <w:color w:val="000000"/>
        </w:rPr>
        <w:t xml:space="preserve"> </w:t>
      </w:r>
      <w:r w:rsidRPr="007A2957">
        <w:rPr>
          <w:color w:val="000000"/>
        </w:rPr>
        <w:t>1, 2 or 3—5 penalty units; or</w:t>
      </w:r>
    </w:p>
    <w:p w14:paraId="77062FA3" w14:textId="27EA604C" w:rsidR="00DD1933" w:rsidRPr="007A2957" w:rsidRDefault="00DD1933" w:rsidP="00DD1933">
      <w:pPr>
        <w:pStyle w:val="PenaltyPara"/>
        <w:rPr>
          <w:color w:val="000000"/>
        </w:rPr>
      </w:pPr>
      <w:r w:rsidRPr="007A2957">
        <w:rPr>
          <w:color w:val="000000"/>
        </w:rPr>
        <w:tab/>
        <w:t>(b)</w:t>
      </w:r>
      <w:r w:rsidRPr="007A2957">
        <w:rPr>
          <w:color w:val="000000"/>
        </w:rPr>
        <w:tab/>
        <w:t>if the IChEMS scheduling decision is in the IChEMS register, schedule</w:t>
      </w:r>
      <w:r w:rsidR="006939EE">
        <w:rPr>
          <w:color w:val="000000"/>
        </w:rPr>
        <w:t xml:space="preserve"> </w:t>
      </w:r>
      <w:r w:rsidRPr="007A2957">
        <w:rPr>
          <w:color w:val="000000"/>
        </w:rPr>
        <w:t>4 or 5—10 penalty units; or</w:t>
      </w:r>
    </w:p>
    <w:p w14:paraId="435E8164" w14:textId="0B109FC4" w:rsidR="00DD1933" w:rsidRPr="007A2957" w:rsidRDefault="00DD1933" w:rsidP="00DD1933">
      <w:pPr>
        <w:pStyle w:val="PenaltyPara"/>
        <w:rPr>
          <w:color w:val="000000"/>
        </w:rPr>
      </w:pPr>
      <w:r w:rsidRPr="007A2957">
        <w:rPr>
          <w:color w:val="000000"/>
        </w:rPr>
        <w:tab/>
        <w:t>(c)</w:t>
      </w:r>
      <w:r w:rsidRPr="007A2957">
        <w:rPr>
          <w:color w:val="000000"/>
        </w:rPr>
        <w:tab/>
        <w:t>if the IChEMS scheduling decision is in the IChEMS register, schedule</w:t>
      </w:r>
      <w:r w:rsidR="006939EE">
        <w:rPr>
          <w:color w:val="000000"/>
        </w:rPr>
        <w:t xml:space="preserve"> </w:t>
      </w:r>
      <w:r w:rsidRPr="007A2957">
        <w:rPr>
          <w:color w:val="000000"/>
        </w:rPr>
        <w:t>6 or 7—20 penalty units.</w:t>
      </w:r>
    </w:p>
    <w:p w14:paraId="237E3AEA" w14:textId="3DFD0037" w:rsidR="00290BFD" w:rsidRPr="007A2957" w:rsidRDefault="00290BFD" w:rsidP="00290BFD">
      <w:pPr>
        <w:pStyle w:val="aNote"/>
        <w:rPr>
          <w:color w:val="000000"/>
        </w:rPr>
      </w:pPr>
      <w:r w:rsidRPr="007A2957">
        <w:rPr>
          <w:rStyle w:val="charItals"/>
        </w:rPr>
        <w:t>Note</w:t>
      </w:r>
      <w:r w:rsidRPr="007A2957">
        <w:rPr>
          <w:rStyle w:val="charItals"/>
        </w:rPr>
        <w:tab/>
      </w:r>
      <w:r w:rsidRPr="007A2957">
        <w:rPr>
          <w:rStyle w:val="charBoldItals"/>
        </w:rPr>
        <w:t>Conduct</w:t>
      </w:r>
      <w:r w:rsidRPr="007A2957">
        <w:rPr>
          <w:color w:val="000000"/>
        </w:rPr>
        <w:t xml:space="preserve"> includes acts and omissions (see </w:t>
      </w:r>
      <w:hyperlink r:id="rId31" w:tooltip="Environment Protection Act 1997" w:history="1">
        <w:r w:rsidRPr="007A2957">
          <w:rPr>
            <w:rStyle w:val="charCitHyperlinkAbbrev"/>
          </w:rPr>
          <w:t>Act</w:t>
        </w:r>
      </w:hyperlink>
      <w:r w:rsidRPr="007A2957">
        <w:rPr>
          <w:color w:val="000000"/>
        </w:rPr>
        <w:t>, dict).</w:t>
      </w:r>
    </w:p>
    <w:p w14:paraId="72AF6692" w14:textId="0504F8A5" w:rsidR="00DD1933" w:rsidRPr="007A2957" w:rsidRDefault="00DD1933" w:rsidP="00A24D1C">
      <w:pPr>
        <w:pStyle w:val="IMain"/>
        <w:keepNext/>
        <w:rPr>
          <w:color w:val="000000"/>
        </w:rPr>
      </w:pPr>
      <w:r w:rsidRPr="007A2957">
        <w:rPr>
          <w:color w:val="000000"/>
        </w:rPr>
        <w:lastRenderedPageBreak/>
        <w:tab/>
        <w:t>(2)</w:t>
      </w:r>
      <w:r w:rsidRPr="007A2957">
        <w:rPr>
          <w:color w:val="000000"/>
        </w:rPr>
        <w:tab/>
        <w:t>This section does not apply to an industrial chemical, or an article or product containing an industrial chemical, if—</w:t>
      </w:r>
    </w:p>
    <w:p w14:paraId="70941083" w14:textId="272023D0" w:rsidR="00DD1933" w:rsidRPr="007A2957" w:rsidRDefault="00DD1933" w:rsidP="00A24D1C">
      <w:pPr>
        <w:pStyle w:val="Ipara"/>
        <w:keepNext/>
        <w:rPr>
          <w:color w:val="000000"/>
        </w:rPr>
      </w:pPr>
      <w:r w:rsidRPr="007A2957">
        <w:rPr>
          <w:color w:val="000000"/>
        </w:rPr>
        <w:tab/>
        <w:t>(a)</w:t>
      </w:r>
      <w:r w:rsidRPr="007A2957">
        <w:rPr>
          <w:color w:val="000000"/>
        </w:rPr>
        <w:tab/>
        <w:t>the chemical, article or product was manufactured for purposes that do not include an industrial use by any person; and</w:t>
      </w:r>
    </w:p>
    <w:p w14:paraId="7B4A523E" w14:textId="2C9339E0" w:rsidR="00DD1933" w:rsidRPr="007A2957" w:rsidRDefault="00DD1933" w:rsidP="00DD1933">
      <w:pPr>
        <w:pStyle w:val="Ipara"/>
        <w:rPr>
          <w:color w:val="000000"/>
        </w:rPr>
      </w:pPr>
      <w:r w:rsidRPr="007A2957">
        <w:rPr>
          <w:color w:val="000000"/>
        </w:rPr>
        <w:tab/>
        <w:t>(b)</w:t>
      </w:r>
      <w:r w:rsidRPr="007A2957">
        <w:rPr>
          <w:color w:val="000000"/>
        </w:rPr>
        <w:tab/>
        <w:t>no use (including end use) by any person of the chemical, article or product was an industrial use.</w:t>
      </w:r>
    </w:p>
    <w:p w14:paraId="6D422103" w14:textId="084380B2" w:rsidR="00DD1933" w:rsidRPr="007A2957" w:rsidRDefault="00DD1933" w:rsidP="00DD1933">
      <w:pPr>
        <w:pStyle w:val="aNote"/>
        <w:rPr>
          <w:color w:val="000000"/>
        </w:rPr>
      </w:pPr>
      <w:r w:rsidRPr="007A2957">
        <w:rPr>
          <w:rStyle w:val="charItals"/>
          <w:color w:val="000000"/>
        </w:rPr>
        <w:t>Note</w:t>
      </w:r>
      <w:r w:rsidRPr="007A2957">
        <w:rPr>
          <w:rStyle w:val="charItals"/>
          <w:color w:val="000000"/>
        </w:rPr>
        <w:tab/>
      </w:r>
      <w:r w:rsidRPr="007A2957">
        <w:rPr>
          <w:color w:val="000000"/>
        </w:rPr>
        <w:t>The defendant has an evidential burden in relation to the matters mentioned in s</w:t>
      </w:r>
      <w:r w:rsidR="006939EE">
        <w:rPr>
          <w:color w:val="000000"/>
        </w:rPr>
        <w:t xml:space="preserve"> </w:t>
      </w:r>
      <w:r w:rsidRPr="007A2957">
        <w:rPr>
          <w:color w:val="000000"/>
        </w:rPr>
        <w:t xml:space="preserve">(2) (see </w:t>
      </w:r>
      <w:hyperlink r:id="rId32" w:tooltip="A2002-51" w:history="1">
        <w:r w:rsidR="007A2957" w:rsidRPr="007A2957">
          <w:rPr>
            <w:rStyle w:val="charCitHyperlinkAbbrev"/>
          </w:rPr>
          <w:t>Criminal Code</w:t>
        </w:r>
      </w:hyperlink>
      <w:r w:rsidRPr="007A2957">
        <w:rPr>
          <w:color w:val="000000"/>
        </w:rPr>
        <w:t>, s</w:t>
      </w:r>
      <w:r w:rsidR="006939EE">
        <w:rPr>
          <w:color w:val="000000"/>
        </w:rPr>
        <w:t xml:space="preserve"> </w:t>
      </w:r>
      <w:r w:rsidRPr="007A2957">
        <w:rPr>
          <w:color w:val="000000"/>
        </w:rPr>
        <w:t>58).</w:t>
      </w:r>
    </w:p>
    <w:p w14:paraId="38FE53F2" w14:textId="0D65C7C0" w:rsidR="00451F80" w:rsidRPr="007A2957" w:rsidRDefault="00000507" w:rsidP="00000507">
      <w:pPr>
        <w:pStyle w:val="AH5Sec"/>
        <w:shd w:val="pct25" w:color="auto" w:fill="auto"/>
        <w:rPr>
          <w:color w:val="000000"/>
        </w:rPr>
      </w:pPr>
      <w:r w:rsidRPr="00000507">
        <w:rPr>
          <w:rStyle w:val="CharSectNo"/>
        </w:rPr>
        <w:t>5</w:t>
      </w:r>
      <w:r w:rsidRPr="007A2957">
        <w:rPr>
          <w:color w:val="000000"/>
        </w:rPr>
        <w:tab/>
      </w:r>
      <w:r w:rsidR="00451F80" w:rsidRPr="007A2957">
        <w:rPr>
          <w:color w:val="000000"/>
        </w:rPr>
        <w:t>Dictionary, new definitions</w:t>
      </w:r>
    </w:p>
    <w:p w14:paraId="3610E717" w14:textId="7B46577F" w:rsidR="00451F80" w:rsidRPr="007A2957" w:rsidRDefault="00451F80" w:rsidP="00451F80">
      <w:pPr>
        <w:pStyle w:val="direction"/>
        <w:rPr>
          <w:color w:val="000000"/>
        </w:rPr>
      </w:pPr>
      <w:r w:rsidRPr="007A2957">
        <w:rPr>
          <w:color w:val="000000"/>
        </w:rPr>
        <w:t>insert</w:t>
      </w:r>
    </w:p>
    <w:p w14:paraId="5714A15A" w14:textId="25AC1965" w:rsidR="00451F80" w:rsidRPr="007A2957" w:rsidRDefault="00451F80" w:rsidP="00000507">
      <w:pPr>
        <w:pStyle w:val="aDef"/>
        <w:rPr>
          <w:color w:val="000000"/>
        </w:rPr>
      </w:pPr>
      <w:r w:rsidRPr="007A2957">
        <w:rPr>
          <w:rStyle w:val="charBoldItals"/>
        </w:rPr>
        <w:t>end use</w:t>
      </w:r>
      <w:r w:rsidRPr="007A2957">
        <w:rPr>
          <w:bCs/>
          <w:iCs/>
          <w:color w:val="000000"/>
        </w:rPr>
        <w:t>, for part</w:t>
      </w:r>
      <w:r w:rsidR="006939EE">
        <w:rPr>
          <w:bCs/>
          <w:iCs/>
          <w:color w:val="000000"/>
        </w:rPr>
        <w:t xml:space="preserve"> </w:t>
      </w:r>
      <w:r w:rsidRPr="007A2957">
        <w:rPr>
          <w:bCs/>
          <w:iCs/>
          <w:color w:val="000000"/>
        </w:rPr>
        <w:t xml:space="preserve">5A (Industrial chemicals)—see </w:t>
      </w:r>
      <w:r w:rsidR="00E43245" w:rsidRPr="007A2957">
        <w:rPr>
          <w:color w:val="000000"/>
        </w:rPr>
        <w:t xml:space="preserve">the </w:t>
      </w:r>
      <w:hyperlink r:id="rId33" w:tooltip="Act 2019 No 12 (Cwlth)" w:history="1">
        <w:r w:rsidR="007A2957" w:rsidRPr="007A2957">
          <w:rPr>
            <w:rStyle w:val="charCitHyperlinkItal"/>
          </w:rPr>
          <w:t>Industrial Chemicals Act 2019</w:t>
        </w:r>
      </w:hyperlink>
      <w:r w:rsidR="00E43245" w:rsidRPr="007A2957">
        <w:rPr>
          <w:color w:val="000000"/>
        </w:rPr>
        <w:t xml:space="preserve"> (Cwlth), section</w:t>
      </w:r>
      <w:r w:rsidR="006939EE">
        <w:rPr>
          <w:color w:val="000000"/>
        </w:rPr>
        <w:t xml:space="preserve"> </w:t>
      </w:r>
      <w:r w:rsidR="00E43245" w:rsidRPr="007A2957">
        <w:rPr>
          <w:color w:val="000000"/>
        </w:rPr>
        <w:t>9</w:t>
      </w:r>
      <w:r w:rsidRPr="007A2957">
        <w:rPr>
          <w:bCs/>
          <w:iCs/>
          <w:color w:val="000000"/>
        </w:rPr>
        <w:t>.</w:t>
      </w:r>
    </w:p>
    <w:p w14:paraId="1FA598D9" w14:textId="07482356" w:rsidR="00451F80" w:rsidRPr="007A2957" w:rsidRDefault="004F1AEE" w:rsidP="00000507">
      <w:pPr>
        <w:pStyle w:val="aDef"/>
        <w:rPr>
          <w:color w:val="000000"/>
        </w:rPr>
      </w:pPr>
      <w:r w:rsidRPr="007A2957">
        <w:rPr>
          <w:rStyle w:val="charBoldItals"/>
        </w:rPr>
        <w:t>IChEMS</w:t>
      </w:r>
      <w:r w:rsidR="00451F80" w:rsidRPr="007A2957">
        <w:rPr>
          <w:rStyle w:val="charBoldItals"/>
        </w:rPr>
        <w:t xml:space="preserve"> register</w:t>
      </w:r>
      <w:r w:rsidR="00451F80" w:rsidRPr="007A2957">
        <w:rPr>
          <w:bCs/>
          <w:iCs/>
          <w:color w:val="000000"/>
        </w:rPr>
        <w:t>, for part</w:t>
      </w:r>
      <w:r w:rsidR="006939EE">
        <w:rPr>
          <w:bCs/>
          <w:iCs/>
          <w:color w:val="000000"/>
        </w:rPr>
        <w:t xml:space="preserve"> </w:t>
      </w:r>
      <w:r w:rsidR="00451F80" w:rsidRPr="007A2957">
        <w:rPr>
          <w:bCs/>
          <w:iCs/>
          <w:color w:val="000000"/>
        </w:rPr>
        <w:t>5A (Industrial chemicals)—see section</w:t>
      </w:r>
      <w:r w:rsidR="006939EE">
        <w:rPr>
          <w:bCs/>
          <w:iCs/>
          <w:color w:val="000000"/>
        </w:rPr>
        <w:t> </w:t>
      </w:r>
      <w:r w:rsidR="00451F80" w:rsidRPr="007A2957">
        <w:rPr>
          <w:bCs/>
          <w:iCs/>
          <w:color w:val="000000"/>
        </w:rPr>
        <w:t>52A.</w:t>
      </w:r>
    </w:p>
    <w:p w14:paraId="7A47BED8" w14:textId="78A8A0E1" w:rsidR="00451F80" w:rsidRPr="007A2957" w:rsidRDefault="004F1AEE" w:rsidP="00000507">
      <w:pPr>
        <w:pStyle w:val="aDef"/>
        <w:rPr>
          <w:color w:val="000000"/>
        </w:rPr>
      </w:pPr>
      <w:r w:rsidRPr="007A2957">
        <w:rPr>
          <w:rStyle w:val="charBoldItals"/>
        </w:rPr>
        <w:t>IChEMS</w:t>
      </w:r>
      <w:r w:rsidR="00451F80" w:rsidRPr="007A2957">
        <w:rPr>
          <w:rStyle w:val="charBoldItals"/>
        </w:rPr>
        <w:t xml:space="preserve"> scheduling decision</w:t>
      </w:r>
      <w:r w:rsidR="00451F80" w:rsidRPr="007A2957">
        <w:rPr>
          <w:bCs/>
          <w:iCs/>
          <w:color w:val="000000"/>
        </w:rPr>
        <w:t xml:space="preserve">, </w:t>
      </w:r>
      <w:r w:rsidR="007232CF" w:rsidRPr="007A2957">
        <w:rPr>
          <w:bCs/>
          <w:iCs/>
          <w:color w:val="000000"/>
        </w:rPr>
        <w:t xml:space="preserve">for an industrial chemical, </w:t>
      </w:r>
      <w:r w:rsidR="00451F80" w:rsidRPr="007A2957">
        <w:rPr>
          <w:bCs/>
          <w:iCs/>
          <w:color w:val="000000"/>
        </w:rPr>
        <w:t>for part</w:t>
      </w:r>
      <w:r w:rsidR="006939EE">
        <w:rPr>
          <w:bCs/>
          <w:iCs/>
          <w:color w:val="000000"/>
        </w:rPr>
        <w:t xml:space="preserve"> </w:t>
      </w:r>
      <w:r w:rsidR="00451F80" w:rsidRPr="007A2957">
        <w:rPr>
          <w:bCs/>
          <w:iCs/>
          <w:color w:val="000000"/>
        </w:rPr>
        <w:t>5A (Industrial chemicals)—see section</w:t>
      </w:r>
      <w:r w:rsidR="006939EE">
        <w:rPr>
          <w:bCs/>
          <w:iCs/>
          <w:color w:val="000000"/>
        </w:rPr>
        <w:t xml:space="preserve"> </w:t>
      </w:r>
      <w:r w:rsidR="00451F80" w:rsidRPr="007A2957">
        <w:rPr>
          <w:bCs/>
          <w:iCs/>
          <w:color w:val="000000"/>
        </w:rPr>
        <w:t>52A.</w:t>
      </w:r>
    </w:p>
    <w:p w14:paraId="15CDB160" w14:textId="6300DA54" w:rsidR="00451F80" w:rsidRPr="007A2957" w:rsidRDefault="00451F80" w:rsidP="00000507">
      <w:pPr>
        <w:pStyle w:val="aDef"/>
        <w:rPr>
          <w:color w:val="000000"/>
        </w:rPr>
      </w:pPr>
      <w:r w:rsidRPr="007A2957">
        <w:rPr>
          <w:rStyle w:val="charBoldItals"/>
        </w:rPr>
        <w:t>industrial chemical</w:t>
      </w:r>
      <w:r w:rsidRPr="007A2957">
        <w:rPr>
          <w:bCs/>
          <w:iCs/>
          <w:color w:val="000000"/>
        </w:rPr>
        <w:t>, for part</w:t>
      </w:r>
      <w:r w:rsidR="006939EE">
        <w:rPr>
          <w:bCs/>
          <w:iCs/>
          <w:color w:val="000000"/>
        </w:rPr>
        <w:t xml:space="preserve"> </w:t>
      </w:r>
      <w:r w:rsidRPr="007A2957">
        <w:rPr>
          <w:bCs/>
          <w:iCs/>
          <w:color w:val="000000"/>
        </w:rPr>
        <w:t>5A (Industrial chemicals)—</w:t>
      </w:r>
      <w:r w:rsidR="00E43245" w:rsidRPr="007A2957">
        <w:rPr>
          <w:color w:val="000000"/>
        </w:rPr>
        <w:t xml:space="preserve">see the </w:t>
      </w:r>
      <w:hyperlink r:id="rId34" w:tooltip="Act 2021 No 27 (Cwlth)" w:history="1">
        <w:r w:rsidR="007A2957" w:rsidRPr="007A2957">
          <w:rPr>
            <w:rStyle w:val="charCitHyperlinkItal"/>
          </w:rPr>
          <w:t>Industrial Chemicals Environmental Management (Register) Act</w:t>
        </w:r>
        <w:r w:rsidR="006939EE">
          <w:rPr>
            <w:rStyle w:val="charCitHyperlinkItal"/>
          </w:rPr>
          <w:t> </w:t>
        </w:r>
        <w:r w:rsidR="007A2957" w:rsidRPr="007A2957">
          <w:rPr>
            <w:rStyle w:val="charCitHyperlinkItal"/>
          </w:rPr>
          <w:t>2021</w:t>
        </w:r>
      </w:hyperlink>
      <w:r w:rsidR="00E43245" w:rsidRPr="007A2957">
        <w:rPr>
          <w:color w:val="000000"/>
        </w:rPr>
        <w:t xml:space="preserve"> (Cwlth), section</w:t>
      </w:r>
      <w:r w:rsidR="006939EE">
        <w:rPr>
          <w:color w:val="000000"/>
        </w:rPr>
        <w:t xml:space="preserve"> </w:t>
      </w:r>
      <w:r w:rsidR="00E43245" w:rsidRPr="007A2957">
        <w:rPr>
          <w:color w:val="000000"/>
        </w:rPr>
        <w:t>8</w:t>
      </w:r>
      <w:r w:rsidRPr="007A2957">
        <w:rPr>
          <w:bCs/>
          <w:iCs/>
          <w:color w:val="000000"/>
        </w:rPr>
        <w:t>.</w:t>
      </w:r>
    </w:p>
    <w:p w14:paraId="6534B5C6" w14:textId="41273A18" w:rsidR="00E43245" w:rsidRPr="007A2957" w:rsidRDefault="00E43245" w:rsidP="00000507">
      <w:pPr>
        <w:pStyle w:val="aDef"/>
        <w:rPr>
          <w:strike/>
          <w:color w:val="000000"/>
        </w:rPr>
      </w:pPr>
      <w:r w:rsidRPr="007A2957">
        <w:rPr>
          <w:rStyle w:val="charBoldItals"/>
        </w:rPr>
        <w:t>industrial use</w:t>
      </w:r>
      <w:r w:rsidRPr="007A2957">
        <w:rPr>
          <w:color w:val="000000"/>
        </w:rPr>
        <w:t>, for</w:t>
      </w:r>
      <w:r w:rsidR="006939EE">
        <w:rPr>
          <w:color w:val="000000"/>
        </w:rPr>
        <w:t xml:space="preserve"> </w:t>
      </w:r>
      <w:r w:rsidRPr="007A2957">
        <w:rPr>
          <w:color w:val="000000"/>
        </w:rPr>
        <w:t>part</w:t>
      </w:r>
      <w:r w:rsidR="006939EE">
        <w:rPr>
          <w:color w:val="000000"/>
        </w:rPr>
        <w:t xml:space="preserve"> </w:t>
      </w:r>
      <w:r w:rsidRPr="007A2957">
        <w:rPr>
          <w:color w:val="000000"/>
        </w:rPr>
        <w:t xml:space="preserve">5A (Industrial chemicals)—see the </w:t>
      </w:r>
      <w:hyperlink r:id="rId35" w:tooltip="Act 2019 No 12 (Cwlth)" w:history="1">
        <w:r w:rsidR="007A2957" w:rsidRPr="007A2957">
          <w:rPr>
            <w:rStyle w:val="charCitHyperlinkItal"/>
          </w:rPr>
          <w:t>Industrial Chemicals Act 2019</w:t>
        </w:r>
      </w:hyperlink>
      <w:r w:rsidRPr="007A2957">
        <w:rPr>
          <w:color w:val="000000"/>
        </w:rPr>
        <w:t xml:space="preserve"> (Cwlth), section</w:t>
      </w:r>
      <w:r w:rsidR="006939EE">
        <w:rPr>
          <w:color w:val="000000"/>
        </w:rPr>
        <w:t xml:space="preserve"> </w:t>
      </w:r>
      <w:r w:rsidRPr="007A2957">
        <w:rPr>
          <w:color w:val="000000"/>
        </w:rPr>
        <w:t>9.</w:t>
      </w:r>
    </w:p>
    <w:p w14:paraId="799A3C3C" w14:textId="77777777" w:rsidR="00000507" w:rsidRDefault="00000507">
      <w:pPr>
        <w:pStyle w:val="02Text"/>
        <w:sectPr w:rsidR="00000507" w:rsidSect="00000507">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326"/>
        </w:sectPr>
      </w:pPr>
    </w:p>
    <w:p w14:paraId="07BFDE39" w14:textId="77777777" w:rsidR="008F755E" w:rsidRPr="007A2957" w:rsidRDefault="008F755E">
      <w:pPr>
        <w:pStyle w:val="EndNoteHeading"/>
        <w:rPr>
          <w:color w:val="000000"/>
        </w:rPr>
      </w:pPr>
      <w:r w:rsidRPr="007A2957">
        <w:rPr>
          <w:color w:val="000000"/>
        </w:rPr>
        <w:lastRenderedPageBreak/>
        <w:t>Endnotes</w:t>
      </w:r>
    </w:p>
    <w:p w14:paraId="66BCEFCB" w14:textId="77777777" w:rsidR="008F755E" w:rsidRPr="007A2957" w:rsidRDefault="008F755E">
      <w:pPr>
        <w:pStyle w:val="EndNoteSubHeading"/>
        <w:rPr>
          <w:color w:val="000000"/>
        </w:rPr>
      </w:pPr>
      <w:r w:rsidRPr="007A2957">
        <w:rPr>
          <w:color w:val="000000"/>
        </w:rPr>
        <w:t>1</w:t>
      </w:r>
      <w:r w:rsidRPr="007A2957">
        <w:rPr>
          <w:color w:val="000000"/>
        </w:rPr>
        <w:tab/>
        <w:t>Notification</w:t>
      </w:r>
    </w:p>
    <w:p w14:paraId="79483CB3" w14:textId="463001E7" w:rsidR="008F755E" w:rsidRPr="007A2957" w:rsidRDefault="008F755E">
      <w:pPr>
        <w:pStyle w:val="EndNoteText"/>
        <w:rPr>
          <w:color w:val="000000"/>
        </w:rPr>
      </w:pPr>
      <w:r w:rsidRPr="007A2957">
        <w:rPr>
          <w:color w:val="000000"/>
        </w:rPr>
        <w:tab/>
        <w:t xml:space="preserve">Notified under the </w:t>
      </w:r>
      <w:hyperlink r:id="rId41" w:tooltip="A2001-14" w:history="1">
        <w:r w:rsidR="007A2957" w:rsidRPr="007A2957">
          <w:rPr>
            <w:rStyle w:val="charCitHyperlinkAbbrev"/>
          </w:rPr>
          <w:t>Legislation Act</w:t>
        </w:r>
      </w:hyperlink>
      <w:r w:rsidRPr="007A2957">
        <w:rPr>
          <w:color w:val="000000"/>
        </w:rPr>
        <w:t xml:space="preserve"> on</w:t>
      </w:r>
      <w:r w:rsidR="0087679E">
        <w:rPr>
          <w:color w:val="000000"/>
        </w:rPr>
        <w:t xml:space="preserve"> 11 September 2025</w:t>
      </w:r>
      <w:r w:rsidRPr="007A2957">
        <w:rPr>
          <w:color w:val="000000"/>
        </w:rPr>
        <w:t>.</w:t>
      </w:r>
    </w:p>
    <w:p w14:paraId="634D85D4" w14:textId="77777777" w:rsidR="008F755E" w:rsidRPr="007A2957" w:rsidRDefault="008F755E">
      <w:pPr>
        <w:pStyle w:val="EndNoteSubHeading"/>
        <w:rPr>
          <w:color w:val="000000"/>
        </w:rPr>
      </w:pPr>
      <w:r w:rsidRPr="007A2957">
        <w:rPr>
          <w:color w:val="000000"/>
        </w:rPr>
        <w:t>2</w:t>
      </w:r>
      <w:r w:rsidRPr="007A2957">
        <w:rPr>
          <w:color w:val="000000"/>
        </w:rPr>
        <w:tab/>
        <w:t>Republications of amended laws</w:t>
      </w:r>
    </w:p>
    <w:p w14:paraId="3013F7F3" w14:textId="540F762C" w:rsidR="008F755E" w:rsidRPr="007A2957" w:rsidRDefault="008F755E">
      <w:pPr>
        <w:pStyle w:val="EndNoteText"/>
        <w:rPr>
          <w:color w:val="000000"/>
        </w:rPr>
      </w:pPr>
      <w:r w:rsidRPr="007A2957">
        <w:rPr>
          <w:color w:val="000000"/>
        </w:rPr>
        <w:tab/>
        <w:t xml:space="preserve">For the latest republication of amended laws, see </w:t>
      </w:r>
      <w:hyperlink r:id="rId42" w:history="1">
        <w:r w:rsidR="007A2957" w:rsidRPr="007A2957">
          <w:rPr>
            <w:rStyle w:val="charCitHyperlinkAbbrev"/>
          </w:rPr>
          <w:t>www.legislation.act.gov.au</w:t>
        </w:r>
      </w:hyperlink>
      <w:r w:rsidRPr="007A2957">
        <w:rPr>
          <w:color w:val="000000"/>
        </w:rPr>
        <w:t>.</w:t>
      </w:r>
    </w:p>
    <w:p w14:paraId="091BE844" w14:textId="77777777" w:rsidR="008F755E" w:rsidRPr="007A2957" w:rsidRDefault="008F755E">
      <w:pPr>
        <w:pStyle w:val="N-line2"/>
        <w:rPr>
          <w:color w:val="000000"/>
        </w:rPr>
      </w:pPr>
    </w:p>
    <w:p w14:paraId="55330CFF" w14:textId="77777777" w:rsidR="00000507" w:rsidRDefault="00000507">
      <w:pPr>
        <w:pStyle w:val="05EndNote"/>
        <w:sectPr w:rsidR="00000507" w:rsidSect="00A24D1C">
          <w:headerReference w:type="even" r:id="rId43"/>
          <w:headerReference w:type="default" r:id="rId44"/>
          <w:footerReference w:type="even" r:id="rId45"/>
          <w:footerReference w:type="default" r:id="rId46"/>
          <w:pgSz w:w="11907" w:h="16839" w:code="9"/>
          <w:pgMar w:top="3000" w:right="1900" w:bottom="2500" w:left="2300" w:header="2480" w:footer="2100" w:gutter="0"/>
          <w:cols w:space="720"/>
          <w:docGrid w:linePitch="326"/>
        </w:sectPr>
      </w:pPr>
    </w:p>
    <w:p w14:paraId="22D71958" w14:textId="77777777" w:rsidR="002F18F3" w:rsidRDefault="002F18F3" w:rsidP="008F755E">
      <w:pPr>
        <w:rPr>
          <w:color w:val="000000"/>
        </w:rPr>
      </w:pPr>
    </w:p>
    <w:p w14:paraId="742A1E97" w14:textId="77777777" w:rsidR="00000507" w:rsidRDefault="00000507" w:rsidP="00000507"/>
    <w:p w14:paraId="7DC1F72C" w14:textId="77777777" w:rsidR="00000507" w:rsidRDefault="00000507" w:rsidP="00000507">
      <w:pPr>
        <w:suppressLineNumbers/>
      </w:pPr>
    </w:p>
    <w:p w14:paraId="05C25445" w14:textId="77777777" w:rsidR="00000507" w:rsidRDefault="00000507" w:rsidP="00000507">
      <w:pPr>
        <w:suppressLineNumbers/>
      </w:pPr>
    </w:p>
    <w:p w14:paraId="5CCFC440" w14:textId="77777777" w:rsidR="00A24D1C" w:rsidRDefault="00A24D1C" w:rsidP="00000507">
      <w:pPr>
        <w:suppressLineNumbers/>
      </w:pPr>
    </w:p>
    <w:p w14:paraId="4847B8B4" w14:textId="77777777" w:rsidR="00A24D1C" w:rsidRDefault="00A24D1C" w:rsidP="00000507">
      <w:pPr>
        <w:suppressLineNumbers/>
      </w:pPr>
    </w:p>
    <w:p w14:paraId="5FB00974" w14:textId="77777777" w:rsidR="00A24D1C" w:rsidRDefault="00A24D1C" w:rsidP="00000507">
      <w:pPr>
        <w:suppressLineNumbers/>
      </w:pPr>
    </w:p>
    <w:p w14:paraId="43D702D0" w14:textId="77777777" w:rsidR="00A24D1C" w:rsidRDefault="00A24D1C" w:rsidP="00000507">
      <w:pPr>
        <w:suppressLineNumbers/>
      </w:pPr>
    </w:p>
    <w:p w14:paraId="7F11BBE2" w14:textId="77777777" w:rsidR="00A24D1C" w:rsidRDefault="00A24D1C" w:rsidP="00000507">
      <w:pPr>
        <w:suppressLineNumbers/>
      </w:pPr>
    </w:p>
    <w:p w14:paraId="5F0C4237" w14:textId="77777777" w:rsidR="00000507" w:rsidRDefault="00000507" w:rsidP="00000507">
      <w:pPr>
        <w:suppressLineNumbers/>
      </w:pPr>
    </w:p>
    <w:p w14:paraId="7F00E90C" w14:textId="77777777" w:rsidR="00000507" w:rsidRDefault="00000507" w:rsidP="00000507">
      <w:pPr>
        <w:suppressLineNumbers/>
      </w:pPr>
    </w:p>
    <w:p w14:paraId="12C9248F" w14:textId="77777777" w:rsidR="00000507" w:rsidRDefault="00000507" w:rsidP="00000507">
      <w:pPr>
        <w:suppressLineNumbers/>
      </w:pPr>
    </w:p>
    <w:p w14:paraId="79D6836B" w14:textId="77777777" w:rsidR="00000507" w:rsidRDefault="00000507" w:rsidP="00000507">
      <w:pPr>
        <w:suppressLineNumbers/>
      </w:pPr>
    </w:p>
    <w:p w14:paraId="474164A7" w14:textId="77777777" w:rsidR="00000507" w:rsidRDefault="00000507" w:rsidP="00000507">
      <w:pPr>
        <w:suppressLineNumbers/>
      </w:pPr>
    </w:p>
    <w:p w14:paraId="23F6D5AB" w14:textId="77777777" w:rsidR="00000507" w:rsidRDefault="00000507" w:rsidP="00000507">
      <w:pPr>
        <w:suppressLineNumbers/>
      </w:pPr>
    </w:p>
    <w:p w14:paraId="212B7891" w14:textId="77777777" w:rsidR="00000507" w:rsidRDefault="00000507" w:rsidP="00000507">
      <w:pPr>
        <w:suppressLineNumbers/>
      </w:pPr>
    </w:p>
    <w:p w14:paraId="487AAEE8" w14:textId="77777777" w:rsidR="00000507" w:rsidRDefault="00000507" w:rsidP="00000507">
      <w:pPr>
        <w:suppressLineNumbers/>
      </w:pPr>
    </w:p>
    <w:p w14:paraId="768A9877" w14:textId="77777777" w:rsidR="00000507" w:rsidRDefault="00000507" w:rsidP="00000507">
      <w:pPr>
        <w:suppressLineNumbers/>
      </w:pPr>
    </w:p>
    <w:p w14:paraId="6D3C3778" w14:textId="77777777" w:rsidR="00000507" w:rsidRDefault="00000507" w:rsidP="00000507">
      <w:pPr>
        <w:suppressLineNumbers/>
      </w:pPr>
    </w:p>
    <w:p w14:paraId="2011CEEF" w14:textId="77777777" w:rsidR="00000507" w:rsidRDefault="00000507" w:rsidP="00000507">
      <w:pPr>
        <w:suppressLineNumbers/>
      </w:pPr>
    </w:p>
    <w:p w14:paraId="1B107896" w14:textId="77777777" w:rsidR="00000507" w:rsidRDefault="00000507" w:rsidP="00000507">
      <w:pPr>
        <w:suppressLineNumbers/>
      </w:pPr>
    </w:p>
    <w:p w14:paraId="3E771FD6" w14:textId="77777777" w:rsidR="00000507" w:rsidRDefault="00000507" w:rsidP="00000507">
      <w:pPr>
        <w:suppressLineNumbers/>
      </w:pPr>
    </w:p>
    <w:p w14:paraId="2A719B00" w14:textId="77777777" w:rsidR="00000507" w:rsidRDefault="00000507" w:rsidP="00000507">
      <w:pPr>
        <w:suppressLineNumbers/>
      </w:pPr>
    </w:p>
    <w:p w14:paraId="2C625E3C" w14:textId="77777777" w:rsidR="00000507" w:rsidRDefault="00000507" w:rsidP="00000507">
      <w:pPr>
        <w:suppressLineNumbers/>
      </w:pPr>
    </w:p>
    <w:p w14:paraId="5BC1FC97" w14:textId="05B603F8" w:rsidR="00000507" w:rsidRDefault="00000507">
      <w:pPr>
        <w:jc w:val="center"/>
        <w:rPr>
          <w:sz w:val="18"/>
        </w:rPr>
      </w:pPr>
      <w:r>
        <w:rPr>
          <w:sz w:val="18"/>
        </w:rPr>
        <w:t xml:space="preserve">© Australian Capital Territory </w:t>
      </w:r>
      <w:r>
        <w:rPr>
          <w:noProof/>
          <w:sz w:val="18"/>
        </w:rPr>
        <w:t>2025</w:t>
      </w:r>
    </w:p>
    <w:sectPr w:rsidR="00000507" w:rsidSect="00000507">
      <w:headerReference w:type="even" r:id="rId47"/>
      <w:headerReference w:type="default" r:id="rId48"/>
      <w:headerReference w:type="first" r:id="rId4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1347" w14:textId="77777777" w:rsidR="00A017BD" w:rsidRDefault="00A017BD">
      <w:r>
        <w:separator/>
      </w:r>
    </w:p>
  </w:endnote>
  <w:endnote w:type="continuationSeparator" w:id="0">
    <w:p w14:paraId="375A1CBF" w14:textId="77777777" w:rsidR="00A017BD" w:rsidRDefault="00A0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BBCA" w14:textId="20435365" w:rsidR="00000507" w:rsidRPr="003B2F76" w:rsidRDefault="00000507" w:rsidP="003B2F76">
    <w:pPr>
      <w:pStyle w:val="Status"/>
      <w:rPr>
        <w:rFonts w:cs="Arial"/>
      </w:rPr>
    </w:pPr>
    <w:r w:rsidRPr="003B2F76">
      <w:rPr>
        <w:rFonts w:cs="Arial"/>
      </w:rPr>
      <w:fldChar w:fldCharType="begin"/>
    </w:r>
    <w:r w:rsidRPr="003B2F76">
      <w:rPr>
        <w:rFonts w:cs="Arial"/>
      </w:rPr>
      <w:instrText xml:space="preserve"> DOCPROPERTY "Status" </w:instrText>
    </w:r>
    <w:r w:rsidRPr="003B2F76">
      <w:rPr>
        <w:rFonts w:cs="Arial"/>
      </w:rPr>
      <w:fldChar w:fldCharType="separate"/>
    </w:r>
    <w:r w:rsidR="002C251F" w:rsidRPr="003B2F76">
      <w:rPr>
        <w:rFonts w:cs="Arial"/>
      </w:rPr>
      <w:t xml:space="preserve"> </w:t>
    </w:r>
    <w:r w:rsidRPr="003B2F76">
      <w:rPr>
        <w:rFonts w:cs="Arial"/>
      </w:rPr>
      <w:fldChar w:fldCharType="end"/>
    </w:r>
    <w:r w:rsidR="003B2F76" w:rsidRPr="003B2F7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25A5" w14:textId="6AECFA18" w:rsidR="00000507" w:rsidRPr="003B2F76" w:rsidRDefault="00000507" w:rsidP="003B2F76">
    <w:pPr>
      <w:pStyle w:val="Status"/>
      <w:rPr>
        <w:rFonts w:cs="Arial"/>
      </w:rPr>
    </w:pPr>
    <w:r w:rsidRPr="003B2F76">
      <w:rPr>
        <w:rFonts w:cs="Arial"/>
      </w:rPr>
      <w:fldChar w:fldCharType="begin"/>
    </w:r>
    <w:r w:rsidRPr="003B2F76">
      <w:rPr>
        <w:rFonts w:cs="Arial"/>
      </w:rPr>
      <w:instrText xml:space="preserve"> DOCPROPERTY "Status" </w:instrText>
    </w:r>
    <w:r w:rsidRPr="003B2F76">
      <w:rPr>
        <w:rFonts w:cs="Arial"/>
      </w:rPr>
      <w:fldChar w:fldCharType="separate"/>
    </w:r>
    <w:r w:rsidR="002C251F" w:rsidRPr="003B2F76">
      <w:rPr>
        <w:rFonts w:cs="Arial"/>
      </w:rPr>
      <w:t xml:space="preserve"> </w:t>
    </w:r>
    <w:r w:rsidRPr="003B2F76">
      <w:rPr>
        <w:rFonts w:cs="Arial"/>
      </w:rPr>
      <w:fldChar w:fldCharType="end"/>
    </w:r>
    <w:r w:rsidR="003B2F76" w:rsidRPr="003B2F7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5C80" w14:textId="294BA5E8" w:rsidR="00000507" w:rsidRDefault="00000507">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C251F">
      <w:rPr>
        <w:rFonts w:ascii="Arial" w:hAnsi="Arial"/>
        <w:sz w:val="12"/>
      </w:rPr>
      <w:t>J2024-268</w:t>
    </w:r>
    <w:r>
      <w:rPr>
        <w:rFonts w:ascii="Arial" w:hAnsi="Arial"/>
        <w:sz w:val="12"/>
      </w:rPr>
      <w:fldChar w:fldCharType="end"/>
    </w:r>
  </w:p>
  <w:p w14:paraId="1DD38041" w14:textId="04C3E9CC" w:rsidR="00000507" w:rsidRPr="003B2F76" w:rsidRDefault="00000507" w:rsidP="003B2F76">
    <w:pPr>
      <w:pStyle w:val="Status"/>
      <w:rPr>
        <w:rFonts w:cs="Arial"/>
      </w:rPr>
    </w:pPr>
    <w:r w:rsidRPr="003B2F76">
      <w:rPr>
        <w:rFonts w:cs="Arial"/>
      </w:rPr>
      <w:fldChar w:fldCharType="begin"/>
    </w:r>
    <w:r w:rsidRPr="003B2F76">
      <w:rPr>
        <w:rFonts w:cs="Arial"/>
      </w:rPr>
      <w:instrText xml:space="preserve"> DOCPROPERTY "Status" </w:instrText>
    </w:r>
    <w:r w:rsidRPr="003B2F76">
      <w:rPr>
        <w:rFonts w:cs="Arial"/>
      </w:rPr>
      <w:fldChar w:fldCharType="separate"/>
    </w:r>
    <w:r w:rsidR="002C251F" w:rsidRPr="003B2F76">
      <w:rPr>
        <w:rFonts w:cs="Arial"/>
      </w:rPr>
      <w:t xml:space="preserve"> </w:t>
    </w:r>
    <w:r w:rsidRPr="003B2F76">
      <w:rPr>
        <w:rFonts w:cs="Arial"/>
      </w:rPr>
      <w:fldChar w:fldCharType="end"/>
    </w:r>
    <w:r w:rsidR="003B2F76" w:rsidRPr="003B2F76">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BEA4" w14:textId="77777777" w:rsidR="00000507" w:rsidRDefault="0000050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0507" w:rsidRPr="00CB3D59" w14:paraId="44DE02E6" w14:textId="77777777">
      <w:tc>
        <w:tcPr>
          <w:tcW w:w="847" w:type="pct"/>
        </w:tcPr>
        <w:p w14:paraId="7B7059A3" w14:textId="77777777" w:rsidR="00000507" w:rsidRPr="006D109C" w:rsidRDefault="0000050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02BCE09" w14:textId="7BC5BE59" w:rsidR="00000507" w:rsidRPr="006D109C" w:rsidRDefault="0000050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C251F" w:rsidRPr="002C251F">
            <w:rPr>
              <w:rFonts w:cs="Arial"/>
              <w:szCs w:val="18"/>
            </w:rPr>
            <w:t xml:space="preserve">Environment Protection (Industrial </w:t>
          </w:r>
          <w:r w:rsidR="002C251F">
            <w:t>Chemicals) Amendment Regulation 2025 (No 1)</w:t>
          </w:r>
          <w:r>
            <w:rPr>
              <w:rFonts w:cs="Arial"/>
              <w:szCs w:val="18"/>
            </w:rPr>
            <w:fldChar w:fldCharType="end"/>
          </w:r>
        </w:p>
        <w:p w14:paraId="4B8BE0A6" w14:textId="53DE64B4" w:rsidR="00000507" w:rsidRPr="00783A18" w:rsidRDefault="0000050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C251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C251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C251F">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0360EAE" w14:textId="725AA246" w:rsidR="00000507" w:rsidRPr="006D109C" w:rsidRDefault="0000050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C251F">
            <w:rPr>
              <w:rFonts w:cs="Arial"/>
              <w:szCs w:val="18"/>
            </w:rPr>
            <w:t>SL2025-17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C251F">
            <w:rPr>
              <w:rFonts w:cs="Arial"/>
              <w:szCs w:val="18"/>
            </w:rPr>
            <w:t xml:space="preserve">  </w:t>
          </w:r>
          <w:r w:rsidRPr="006D109C">
            <w:rPr>
              <w:rFonts w:cs="Arial"/>
              <w:szCs w:val="18"/>
            </w:rPr>
            <w:fldChar w:fldCharType="end"/>
          </w:r>
        </w:p>
      </w:tc>
    </w:tr>
  </w:tbl>
  <w:p w14:paraId="14221BA8" w14:textId="3636BC6F" w:rsidR="00000507" w:rsidRPr="003B2F76" w:rsidRDefault="00000507" w:rsidP="003B2F76">
    <w:pPr>
      <w:pStyle w:val="Status"/>
      <w:rPr>
        <w:rFonts w:cs="Arial"/>
      </w:rPr>
    </w:pPr>
    <w:r w:rsidRPr="003B2F76">
      <w:rPr>
        <w:rFonts w:cs="Arial"/>
      </w:rPr>
      <w:fldChar w:fldCharType="begin"/>
    </w:r>
    <w:r w:rsidRPr="003B2F76">
      <w:rPr>
        <w:rFonts w:cs="Arial"/>
      </w:rPr>
      <w:instrText xml:space="preserve"> DOCPROPERTY "Status" </w:instrText>
    </w:r>
    <w:r w:rsidRPr="003B2F76">
      <w:rPr>
        <w:rFonts w:cs="Arial"/>
      </w:rPr>
      <w:fldChar w:fldCharType="separate"/>
    </w:r>
    <w:r w:rsidR="002C251F" w:rsidRPr="003B2F76">
      <w:rPr>
        <w:rFonts w:cs="Arial"/>
      </w:rPr>
      <w:t xml:space="preserve"> </w:t>
    </w:r>
    <w:r w:rsidRPr="003B2F76">
      <w:rPr>
        <w:rFonts w:cs="Arial"/>
      </w:rPr>
      <w:fldChar w:fldCharType="end"/>
    </w:r>
    <w:r w:rsidR="003B2F76" w:rsidRPr="003B2F7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D273" w14:textId="77777777" w:rsidR="00000507" w:rsidRDefault="0000050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0507" w:rsidRPr="00CB3D59" w14:paraId="0F4D6A9E" w14:textId="77777777">
      <w:tc>
        <w:tcPr>
          <w:tcW w:w="1061" w:type="pct"/>
        </w:tcPr>
        <w:p w14:paraId="3FAD58B9" w14:textId="4DCBB1C8" w:rsidR="00000507" w:rsidRPr="006D109C" w:rsidRDefault="0000050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C251F">
            <w:rPr>
              <w:rFonts w:cs="Arial"/>
              <w:szCs w:val="18"/>
            </w:rPr>
            <w:t>SL2025-17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C251F">
            <w:rPr>
              <w:rFonts w:cs="Arial"/>
              <w:szCs w:val="18"/>
            </w:rPr>
            <w:t xml:space="preserve">  </w:t>
          </w:r>
          <w:r w:rsidRPr="006D109C">
            <w:rPr>
              <w:rFonts w:cs="Arial"/>
              <w:szCs w:val="18"/>
            </w:rPr>
            <w:fldChar w:fldCharType="end"/>
          </w:r>
        </w:p>
      </w:tc>
      <w:tc>
        <w:tcPr>
          <w:tcW w:w="3092" w:type="pct"/>
        </w:tcPr>
        <w:p w14:paraId="78318DF7" w14:textId="759CEA38" w:rsidR="00000507" w:rsidRPr="006D109C" w:rsidRDefault="0000050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C251F" w:rsidRPr="002C251F">
            <w:rPr>
              <w:rFonts w:cs="Arial"/>
              <w:szCs w:val="18"/>
            </w:rPr>
            <w:t xml:space="preserve">Environment Protection (Industrial </w:t>
          </w:r>
          <w:r w:rsidR="002C251F">
            <w:t>Chemicals) Amendment Regulation 2025 (No 1)</w:t>
          </w:r>
          <w:r>
            <w:rPr>
              <w:rFonts w:cs="Arial"/>
              <w:szCs w:val="18"/>
            </w:rPr>
            <w:fldChar w:fldCharType="end"/>
          </w:r>
        </w:p>
        <w:p w14:paraId="202037FD" w14:textId="4F5E0002" w:rsidR="00000507" w:rsidRPr="00783A18" w:rsidRDefault="0000050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C251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C251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C251F">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F10B71C" w14:textId="77777777" w:rsidR="00000507" w:rsidRPr="006D109C" w:rsidRDefault="0000050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7FFE0C7" w14:textId="106CBA60" w:rsidR="00000507" w:rsidRPr="003B2F76" w:rsidRDefault="00000507" w:rsidP="003B2F76">
    <w:pPr>
      <w:pStyle w:val="Status"/>
      <w:rPr>
        <w:rFonts w:cs="Arial"/>
      </w:rPr>
    </w:pPr>
    <w:r w:rsidRPr="003B2F76">
      <w:rPr>
        <w:rFonts w:cs="Arial"/>
      </w:rPr>
      <w:fldChar w:fldCharType="begin"/>
    </w:r>
    <w:r w:rsidRPr="003B2F76">
      <w:rPr>
        <w:rFonts w:cs="Arial"/>
      </w:rPr>
      <w:instrText xml:space="preserve"> DOCPROPERTY "Status" </w:instrText>
    </w:r>
    <w:r w:rsidRPr="003B2F76">
      <w:rPr>
        <w:rFonts w:cs="Arial"/>
      </w:rPr>
      <w:fldChar w:fldCharType="separate"/>
    </w:r>
    <w:r w:rsidR="002C251F" w:rsidRPr="003B2F76">
      <w:rPr>
        <w:rFonts w:cs="Arial"/>
      </w:rPr>
      <w:t xml:space="preserve"> </w:t>
    </w:r>
    <w:r w:rsidRPr="003B2F76">
      <w:rPr>
        <w:rFonts w:cs="Arial"/>
      </w:rPr>
      <w:fldChar w:fldCharType="end"/>
    </w:r>
    <w:r w:rsidR="003B2F76" w:rsidRPr="003B2F7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79D0" w14:textId="77777777" w:rsidR="00000507" w:rsidRDefault="00000507">
    <w:pPr>
      <w:rPr>
        <w:sz w:val="16"/>
      </w:rPr>
    </w:pPr>
  </w:p>
  <w:p w14:paraId="29B2E44D" w14:textId="133C2FEC" w:rsidR="00000507" w:rsidRDefault="0000050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C251F">
      <w:rPr>
        <w:rFonts w:ascii="Arial" w:hAnsi="Arial"/>
        <w:sz w:val="12"/>
      </w:rPr>
      <w:t>J2024-268</w:t>
    </w:r>
    <w:r>
      <w:rPr>
        <w:rFonts w:ascii="Arial" w:hAnsi="Arial"/>
        <w:sz w:val="12"/>
      </w:rPr>
      <w:fldChar w:fldCharType="end"/>
    </w:r>
  </w:p>
  <w:p w14:paraId="4EED193E" w14:textId="51E31A17" w:rsidR="00000507" w:rsidRPr="003B2F76" w:rsidRDefault="00000507" w:rsidP="003B2F76">
    <w:pPr>
      <w:pStyle w:val="Status"/>
      <w:rPr>
        <w:rFonts w:cs="Arial"/>
      </w:rPr>
    </w:pPr>
    <w:r w:rsidRPr="003B2F76">
      <w:rPr>
        <w:rFonts w:cs="Arial"/>
      </w:rPr>
      <w:fldChar w:fldCharType="begin"/>
    </w:r>
    <w:r w:rsidRPr="003B2F76">
      <w:rPr>
        <w:rFonts w:cs="Arial"/>
      </w:rPr>
      <w:instrText xml:space="preserve"> DOCPROPERTY "Status" </w:instrText>
    </w:r>
    <w:r w:rsidRPr="003B2F76">
      <w:rPr>
        <w:rFonts w:cs="Arial"/>
      </w:rPr>
      <w:fldChar w:fldCharType="separate"/>
    </w:r>
    <w:r w:rsidR="002C251F" w:rsidRPr="003B2F76">
      <w:rPr>
        <w:rFonts w:cs="Arial"/>
      </w:rPr>
      <w:t xml:space="preserve"> </w:t>
    </w:r>
    <w:r w:rsidRPr="003B2F76">
      <w:rPr>
        <w:rFonts w:cs="Arial"/>
      </w:rPr>
      <w:fldChar w:fldCharType="end"/>
    </w:r>
    <w:r w:rsidR="003B2F76" w:rsidRPr="003B2F7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54D1" w14:textId="77777777" w:rsidR="00000507" w:rsidRDefault="0000050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000507" w14:paraId="461E46F8" w14:textId="77777777">
      <w:trPr>
        <w:jc w:val="center"/>
      </w:trPr>
      <w:tc>
        <w:tcPr>
          <w:tcW w:w="1240" w:type="dxa"/>
        </w:tcPr>
        <w:p w14:paraId="783693D0" w14:textId="77777777" w:rsidR="00000507" w:rsidRDefault="0000050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0D1941D" w14:textId="11690E5D" w:rsidR="00000507" w:rsidRDefault="00000507">
          <w:pPr>
            <w:pStyle w:val="Footer"/>
            <w:jc w:val="center"/>
          </w:pPr>
          <w:r>
            <w:fldChar w:fldCharType="begin"/>
          </w:r>
          <w:r>
            <w:instrText xml:space="preserve"> REF Citation *\charformat </w:instrText>
          </w:r>
          <w:r>
            <w:fldChar w:fldCharType="separate"/>
          </w:r>
          <w:r w:rsidR="002C251F">
            <w:t>Environment Protection (Industrial Chemicals) Amendment Regulation 2025 (No 1)</w:t>
          </w:r>
          <w:r>
            <w:fldChar w:fldCharType="end"/>
          </w:r>
        </w:p>
        <w:p w14:paraId="632BF89F" w14:textId="27A128D6" w:rsidR="00000507" w:rsidRDefault="00000507">
          <w:pPr>
            <w:pStyle w:val="Footer"/>
            <w:spacing w:before="0"/>
            <w:jc w:val="center"/>
          </w:pPr>
          <w:r>
            <w:fldChar w:fldCharType="begin"/>
          </w:r>
          <w:r>
            <w:instrText xml:space="preserve"> DOCPROPERTY "Eff"  *\charformat </w:instrText>
          </w:r>
          <w:r>
            <w:fldChar w:fldCharType="separate"/>
          </w:r>
          <w:r w:rsidR="002C251F">
            <w:t xml:space="preserve"> </w:t>
          </w:r>
          <w:r>
            <w:fldChar w:fldCharType="end"/>
          </w:r>
          <w:r>
            <w:fldChar w:fldCharType="begin"/>
          </w:r>
          <w:r>
            <w:instrText xml:space="preserve"> DOCPROPERTY "StartDt"  *\charformat </w:instrText>
          </w:r>
          <w:r>
            <w:fldChar w:fldCharType="separate"/>
          </w:r>
          <w:r w:rsidR="002C251F">
            <w:t xml:space="preserve">  </w:t>
          </w:r>
          <w:r>
            <w:fldChar w:fldCharType="end"/>
          </w:r>
          <w:r>
            <w:fldChar w:fldCharType="begin"/>
          </w:r>
          <w:r>
            <w:instrText xml:space="preserve"> DOCPROPERTY "EndDt"  *\charformat </w:instrText>
          </w:r>
          <w:r>
            <w:fldChar w:fldCharType="separate"/>
          </w:r>
          <w:r w:rsidR="002C251F">
            <w:t xml:space="preserve">  </w:t>
          </w:r>
          <w:r>
            <w:fldChar w:fldCharType="end"/>
          </w:r>
        </w:p>
      </w:tc>
      <w:tc>
        <w:tcPr>
          <w:tcW w:w="1553" w:type="dxa"/>
        </w:tcPr>
        <w:p w14:paraId="28EDCEAB" w14:textId="0D2A8216" w:rsidR="00000507" w:rsidRDefault="00000507">
          <w:pPr>
            <w:pStyle w:val="Footer"/>
            <w:jc w:val="right"/>
          </w:pPr>
          <w:r>
            <w:fldChar w:fldCharType="begin"/>
          </w:r>
          <w:r>
            <w:instrText xml:space="preserve"> DOCPROPERTY "Category"  *\charformat  </w:instrText>
          </w:r>
          <w:r>
            <w:fldChar w:fldCharType="separate"/>
          </w:r>
          <w:r w:rsidR="002C251F">
            <w:t>SL2025-17</w:t>
          </w:r>
          <w:r>
            <w:fldChar w:fldCharType="end"/>
          </w:r>
          <w:r>
            <w:br/>
          </w:r>
          <w:r>
            <w:fldChar w:fldCharType="begin"/>
          </w:r>
          <w:r>
            <w:instrText xml:space="preserve"> DOCPROPERTY "RepubDt"  *\charformat  </w:instrText>
          </w:r>
          <w:r>
            <w:fldChar w:fldCharType="separate"/>
          </w:r>
          <w:r w:rsidR="002C251F">
            <w:t xml:space="preserve">  </w:t>
          </w:r>
          <w:r>
            <w:fldChar w:fldCharType="end"/>
          </w:r>
        </w:p>
      </w:tc>
    </w:tr>
  </w:tbl>
  <w:p w14:paraId="12957190" w14:textId="0FE6083D" w:rsidR="00000507" w:rsidRPr="003B2F76" w:rsidRDefault="00000507" w:rsidP="003B2F76">
    <w:pPr>
      <w:pStyle w:val="Status"/>
      <w:rPr>
        <w:rFonts w:cs="Arial"/>
      </w:rPr>
    </w:pPr>
    <w:r w:rsidRPr="003B2F76">
      <w:rPr>
        <w:rFonts w:cs="Arial"/>
      </w:rPr>
      <w:fldChar w:fldCharType="begin"/>
    </w:r>
    <w:r w:rsidRPr="003B2F76">
      <w:rPr>
        <w:rFonts w:cs="Arial"/>
      </w:rPr>
      <w:instrText xml:space="preserve"> DOCPROPERTY "Status" </w:instrText>
    </w:r>
    <w:r w:rsidRPr="003B2F76">
      <w:rPr>
        <w:rFonts w:cs="Arial"/>
      </w:rPr>
      <w:fldChar w:fldCharType="separate"/>
    </w:r>
    <w:r w:rsidR="002C251F" w:rsidRPr="003B2F76">
      <w:rPr>
        <w:rFonts w:cs="Arial"/>
      </w:rPr>
      <w:t xml:space="preserve"> </w:t>
    </w:r>
    <w:r w:rsidRPr="003B2F76">
      <w:rPr>
        <w:rFonts w:cs="Arial"/>
      </w:rPr>
      <w:fldChar w:fldCharType="end"/>
    </w:r>
    <w:r w:rsidR="003B2F76" w:rsidRPr="003B2F7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6313" w14:textId="77777777" w:rsidR="00000507" w:rsidRDefault="0000050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000507" w14:paraId="2219BA2E" w14:textId="77777777">
      <w:trPr>
        <w:jc w:val="center"/>
      </w:trPr>
      <w:tc>
        <w:tcPr>
          <w:tcW w:w="1553" w:type="dxa"/>
        </w:tcPr>
        <w:p w14:paraId="7F9A9C40" w14:textId="2B0B2B19" w:rsidR="00000507" w:rsidRDefault="00000507">
          <w:pPr>
            <w:pStyle w:val="Footer"/>
          </w:pPr>
          <w:r>
            <w:fldChar w:fldCharType="begin"/>
          </w:r>
          <w:r>
            <w:instrText xml:space="preserve"> DOCPROPERTY "Category"  *\charformat  </w:instrText>
          </w:r>
          <w:r>
            <w:fldChar w:fldCharType="separate"/>
          </w:r>
          <w:r w:rsidR="002C251F">
            <w:t>SL2025-17</w:t>
          </w:r>
          <w:r>
            <w:fldChar w:fldCharType="end"/>
          </w:r>
          <w:r>
            <w:br/>
          </w:r>
          <w:r>
            <w:fldChar w:fldCharType="begin"/>
          </w:r>
          <w:r>
            <w:instrText xml:space="preserve"> DOCPROPERTY "RepubDt"  *\charformat  </w:instrText>
          </w:r>
          <w:r>
            <w:fldChar w:fldCharType="separate"/>
          </w:r>
          <w:r w:rsidR="002C251F">
            <w:t xml:space="preserve">  </w:t>
          </w:r>
          <w:r>
            <w:fldChar w:fldCharType="end"/>
          </w:r>
        </w:p>
      </w:tc>
      <w:tc>
        <w:tcPr>
          <w:tcW w:w="4527" w:type="dxa"/>
        </w:tcPr>
        <w:p w14:paraId="696946F9" w14:textId="437189CA" w:rsidR="00000507" w:rsidRDefault="00000507">
          <w:pPr>
            <w:pStyle w:val="Footer"/>
            <w:jc w:val="center"/>
          </w:pPr>
          <w:r>
            <w:fldChar w:fldCharType="begin"/>
          </w:r>
          <w:r>
            <w:instrText xml:space="preserve"> REF Citation *\charformat </w:instrText>
          </w:r>
          <w:r>
            <w:fldChar w:fldCharType="separate"/>
          </w:r>
          <w:r w:rsidR="002C251F">
            <w:t>Environment Protection (Industrial Chemicals) Amendment Regulation 2025 (No 1)</w:t>
          </w:r>
          <w:r>
            <w:fldChar w:fldCharType="end"/>
          </w:r>
        </w:p>
        <w:p w14:paraId="06D4A4E3" w14:textId="78EC37B5" w:rsidR="00000507" w:rsidRDefault="00000507">
          <w:pPr>
            <w:pStyle w:val="Footer"/>
            <w:spacing w:before="0"/>
            <w:jc w:val="center"/>
          </w:pPr>
          <w:r>
            <w:fldChar w:fldCharType="begin"/>
          </w:r>
          <w:r>
            <w:instrText xml:space="preserve"> DOCPROPERTY "Eff"  *\charformat </w:instrText>
          </w:r>
          <w:r>
            <w:fldChar w:fldCharType="separate"/>
          </w:r>
          <w:r w:rsidR="002C251F">
            <w:t xml:space="preserve"> </w:t>
          </w:r>
          <w:r>
            <w:fldChar w:fldCharType="end"/>
          </w:r>
          <w:r>
            <w:fldChar w:fldCharType="begin"/>
          </w:r>
          <w:r>
            <w:instrText xml:space="preserve"> DOCPROPERTY "StartDt"  *\charformat </w:instrText>
          </w:r>
          <w:r>
            <w:fldChar w:fldCharType="separate"/>
          </w:r>
          <w:r w:rsidR="002C251F">
            <w:t xml:space="preserve">  </w:t>
          </w:r>
          <w:r>
            <w:fldChar w:fldCharType="end"/>
          </w:r>
          <w:r>
            <w:fldChar w:fldCharType="begin"/>
          </w:r>
          <w:r>
            <w:instrText xml:space="preserve"> DOCPROPERTY "EndDt"  *\charformat </w:instrText>
          </w:r>
          <w:r>
            <w:fldChar w:fldCharType="separate"/>
          </w:r>
          <w:r w:rsidR="002C251F">
            <w:t xml:space="preserve">  </w:t>
          </w:r>
          <w:r>
            <w:fldChar w:fldCharType="end"/>
          </w:r>
        </w:p>
      </w:tc>
      <w:tc>
        <w:tcPr>
          <w:tcW w:w="1240" w:type="dxa"/>
        </w:tcPr>
        <w:p w14:paraId="26C6578E" w14:textId="77777777" w:rsidR="00000507" w:rsidRDefault="0000050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083726" w14:textId="6CE7B3B5" w:rsidR="00000507" w:rsidRPr="003B2F76" w:rsidRDefault="00000507" w:rsidP="003B2F76">
    <w:pPr>
      <w:pStyle w:val="Status"/>
      <w:rPr>
        <w:rFonts w:cs="Arial"/>
      </w:rPr>
    </w:pPr>
    <w:r w:rsidRPr="003B2F76">
      <w:rPr>
        <w:rFonts w:cs="Arial"/>
      </w:rPr>
      <w:fldChar w:fldCharType="begin"/>
    </w:r>
    <w:r w:rsidRPr="003B2F76">
      <w:rPr>
        <w:rFonts w:cs="Arial"/>
      </w:rPr>
      <w:instrText xml:space="preserve"> DOCPROPERTY "Status" </w:instrText>
    </w:r>
    <w:r w:rsidRPr="003B2F76">
      <w:rPr>
        <w:rFonts w:cs="Arial"/>
      </w:rPr>
      <w:fldChar w:fldCharType="separate"/>
    </w:r>
    <w:r w:rsidR="002C251F" w:rsidRPr="003B2F76">
      <w:rPr>
        <w:rFonts w:cs="Arial"/>
      </w:rPr>
      <w:t xml:space="preserve"> </w:t>
    </w:r>
    <w:r w:rsidRPr="003B2F76">
      <w:rPr>
        <w:rFonts w:cs="Arial"/>
      </w:rPr>
      <w:fldChar w:fldCharType="end"/>
    </w:r>
    <w:r w:rsidR="003B2F76" w:rsidRPr="003B2F7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7EEA" w14:textId="77777777" w:rsidR="00A017BD" w:rsidRDefault="00A017BD">
      <w:r>
        <w:separator/>
      </w:r>
    </w:p>
  </w:footnote>
  <w:footnote w:type="continuationSeparator" w:id="0">
    <w:p w14:paraId="16CDFE29" w14:textId="77777777" w:rsidR="00A017BD" w:rsidRDefault="00A01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D483" w14:textId="77777777" w:rsidR="00000507" w:rsidRDefault="000005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982C" w14:textId="77777777" w:rsidR="004E49DF" w:rsidRPr="00000507" w:rsidRDefault="004E49DF" w:rsidP="00000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06EF" w14:textId="77777777" w:rsidR="00000507" w:rsidRDefault="00000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27F4" w14:textId="77777777" w:rsidR="00000507" w:rsidRDefault="000005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000507" w:rsidRPr="00CB3D59" w14:paraId="2FCF434D" w14:textId="77777777" w:rsidTr="003A49FD">
      <w:tc>
        <w:tcPr>
          <w:tcW w:w="1701" w:type="dxa"/>
        </w:tcPr>
        <w:p w14:paraId="2D05BBEA" w14:textId="1306E616" w:rsidR="00000507" w:rsidRPr="006D109C" w:rsidRDefault="0000050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006CC0F" w14:textId="71F2A6E9" w:rsidR="00000507" w:rsidRPr="006D109C" w:rsidRDefault="0000050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000507" w:rsidRPr="00CB3D59" w14:paraId="7397ABF6" w14:textId="77777777" w:rsidTr="003A49FD">
      <w:tc>
        <w:tcPr>
          <w:tcW w:w="1701" w:type="dxa"/>
        </w:tcPr>
        <w:p w14:paraId="3D55B15F" w14:textId="0BA92DEF" w:rsidR="00000507" w:rsidRPr="006D109C" w:rsidRDefault="0000050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1B825F88" w14:textId="50E4BE91" w:rsidR="00000507" w:rsidRPr="006D109C" w:rsidRDefault="0000050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000507" w:rsidRPr="00CB3D59" w14:paraId="3051822B" w14:textId="77777777" w:rsidTr="003A49FD">
      <w:trPr>
        <w:cantSplit/>
      </w:trPr>
      <w:tc>
        <w:tcPr>
          <w:tcW w:w="1701" w:type="dxa"/>
          <w:gridSpan w:val="2"/>
          <w:tcBorders>
            <w:bottom w:val="single" w:sz="4" w:space="0" w:color="auto"/>
          </w:tcBorders>
        </w:tcPr>
        <w:p w14:paraId="1CACE81E" w14:textId="3E314F81" w:rsidR="00000507" w:rsidRPr="006D109C" w:rsidRDefault="0000050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C251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3B2F76">
            <w:rPr>
              <w:rFonts w:cs="Arial"/>
              <w:noProof/>
              <w:szCs w:val="18"/>
            </w:rPr>
            <w:t>5</w:t>
          </w:r>
          <w:r w:rsidRPr="006D109C">
            <w:rPr>
              <w:rFonts w:cs="Arial"/>
              <w:szCs w:val="18"/>
            </w:rPr>
            <w:fldChar w:fldCharType="end"/>
          </w:r>
        </w:p>
      </w:tc>
    </w:tr>
  </w:tbl>
  <w:p w14:paraId="41FB7919" w14:textId="77777777" w:rsidR="00000507" w:rsidRDefault="000005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000507" w:rsidRPr="00CB3D59" w14:paraId="6573EE26" w14:textId="77777777" w:rsidTr="003A49FD">
      <w:tc>
        <w:tcPr>
          <w:tcW w:w="6320" w:type="dxa"/>
        </w:tcPr>
        <w:p w14:paraId="23803491" w14:textId="1262803A" w:rsidR="00000507" w:rsidRPr="006D109C" w:rsidRDefault="0000050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86D5574" w14:textId="46F75C22" w:rsidR="00000507" w:rsidRPr="006D109C" w:rsidRDefault="0000050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000507" w:rsidRPr="00CB3D59" w14:paraId="21A715C7" w14:textId="77777777" w:rsidTr="003A49FD">
      <w:tc>
        <w:tcPr>
          <w:tcW w:w="6320" w:type="dxa"/>
        </w:tcPr>
        <w:p w14:paraId="2B840BB0" w14:textId="1796B93B" w:rsidR="00000507" w:rsidRPr="006D109C" w:rsidRDefault="0000050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3C1174A" w14:textId="7A5C3D6E" w:rsidR="00000507" w:rsidRPr="006D109C" w:rsidRDefault="0000050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000507" w:rsidRPr="00CB3D59" w14:paraId="3B13C4DA" w14:textId="77777777" w:rsidTr="003A49FD">
      <w:trPr>
        <w:cantSplit/>
      </w:trPr>
      <w:tc>
        <w:tcPr>
          <w:tcW w:w="1701" w:type="dxa"/>
          <w:gridSpan w:val="2"/>
          <w:tcBorders>
            <w:bottom w:val="single" w:sz="4" w:space="0" w:color="auto"/>
          </w:tcBorders>
        </w:tcPr>
        <w:p w14:paraId="21FB26FF" w14:textId="02C0185B" w:rsidR="00000507" w:rsidRPr="006D109C" w:rsidRDefault="0000050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C251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3B2F76">
            <w:rPr>
              <w:rFonts w:cs="Arial"/>
              <w:noProof/>
              <w:szCs w:val="18"/>
            </w:rPr>
            <w:t>4</w:t>
          </w:r>
          <w:r w:rsidRPr="006D109C">
            <w:rPr>
              <w:rFonts w:cs="Arial"/>
              <w:szCs w:val="18"/>
            </w:rPr>
            <w:fldChar w:fldCharType="end"/>
          </w:r>
        </w:p>
      </w:tc>
    </w:tr>
  </w:tbl>
  <w:p w14:paraId="0073AC3A" w14:textId="77777777" w:rsidR="00000507" w:rsidRDefault="000005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000507" w14:paraId="761F8A98" w14:textId="77777777">
      <w:trPr>
        <w:jc w:val="center"/>
      </w:trPr>
      <w:tc>
        <w:tcPr>
          <w:tcW w:w="1234" w:type="dxa"/>
        </w:tcPr>
        <w:p w14:paraId="22868115" w14:textId="77777777" w:rsidR="00000507" w:rsidRDefault="00000507">
          <w:pPr>
            <w:pStyle w:val="HeaderEven"/>
          </w:pPr>
        </w:p>
      </w:tc>
      <w:tc>
        <w:tcPr>
          <w:tcW w:w="6062" w:type="dxa"/>
        </w:tcPr>
        <w:p w14:paraId="1D12D26E" w14:textId="77777777" w:rsidR="00000507" w:rsidRDefault="00000507">
          <w:pPr>
            <w:pStyle w:val="HeaderEven"/>
          </w:pPr>
        </w:p>
      </w:tc>
    </w:tr>
    <w:tr w:rsidR="00000507" w14:paraId="0640B918" w14:textId="77777777">
      <w:trPr>
        <w:jc w:val="center"/>
      </w:trPr>
      <w:tc>
        <w:tcPr>
          <w:tcW w:w="1234" w:type="dxa"/>
        </w:tcPr>
        <w:p w14:paraId="3314D1BF" w14:textId="77777777" w:rsidR="00000507" w:rsidRDefault="00000507">
          <w:pPr>
            <w:pStyle w:val="HeaderEven"/>
          </w:pPr>
        </w:p>
      </w:tc>
      <w:tc>
        <w:tcPr>
          <w:tcW w:w="6062" w:type="dxa"/>
        </w:tcPr>
        <w:p w14:paraId="40BF4ED9" w14:textId="77777777" w:rsidR="00000507" w:rsidRDefault="00000507">
          <w:pPr>
            <w:pStyle w:val="HeaderEven"/>
          </w:pPr>
        </w:p>
      </w:tc>
    </w:tr>
    <w:tr w:rsidR="00000507" w14:paraId="1693CB79" w14:textId="77777777">
      <w:trPr>
        <w:cantSplit/>
        <w:jc w:val="center"/>
      </w:trPr>
      <w:tc>
        <w:tcPr>
          <w:tcW w:w="7296" w:type="dxa"/>
          <w:gridSpan w:val="2"/>
          <w:tcBorders>
            <w:bottom w:val="single" w:sz="4" w:space="0" w:color="auto"/>
          </w:tcBorders>
        </w:tcPr>
        <w:p w14:paraId="7C099486" w14:textId="77777777" w:rsidR="00000507" w:rsidRDefault="00000507">
          <w:pPr>
            <w:pStyle w:val="HeaderEven6"/>
          </w:pPr>
        </w:p>
      </w:tc>
    </w:tr>
  </w:tbl>
  <w:p w14:paraId="3EF19EEC" w14:textId="77777777" w:rsidR="00000507" w:rsidRDefault="000005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000507" w14:paraId="039CEDFB" w14:textId="77777777">
      <w:trPr>
        <w:jc w:val="center"/>
      </w:trPr>
      <w:tc>
        <w:tcPr>
          <w:tcW w:w="6062" w:type="dxa"/>
        </w:tcPr>
        <w:p w14:paraId="546AF3B8" w14:textId="77777777" w:rsidR="00000507" w:rsidRDefault="00000507">
          <w:pPr>
            <w:pStyle w:val="HeaderOdd"/>
          </w:pPr>
        </w:p>
      </w:tc>
      <w:tc>
        <w:tcPr>
          <w:tcW w:w="1234" w:type="dxa"/>
        </w:tcPr>
        <w:p w14:paraId="2614B628" w14:textId="77777777" w:rsidR="00000507" w:rsidRDefault="00000507">
          <w:pPr>
            <w:pStyle w:val="HeaderOdd"/>
          </w:pPr>
        </w:p>
      </w:tc>
    </w:tr>
    <w:tr w:rsidR="00000507" w14:paraId="1BA22CC0" w14:textId="77777777">
      <w:trPr>
        <w:jc w:val="center"/>
      </w:trPr>
      <w:tc>
        <w:tcPr>
          <w:tcW w:w="6062" w:type="dxa"/>
        </w:tcPr>
        <w:p w14:paraId="36627AAB" w14:textId="77777777" w:rsidR="00000507" w:rsidRDefault="00000507">
          <w:pPr>
            <w:pStyle w:val="HeaderOdd"/>
          </w:pPr>
        </w:p>
      </w:tc>
      <w:tc>
        <w:tcPr>
          <w:tcW w:w="1234" w:type="dxa"/>
        </w:tcPr>
        <w:p w14:paraId="7B08CCB5" w14:textId="77777777" w:rsidR="00000507" w:rsidRDefault="00000507">
          <w:pPr>
            <w:pStyle w:val="HeaderOdd"/>
          </w:pPr>
        </w:p>
      </w:tc>
    </w:tr>
    <w:tr w:rsidR="00000507" w14:paraId="616E896E" w14:textId="77777777">
      <w:trPr>
        <w:jc w:val="center"/>
      </w:trPr>
      <w:tc>
        <w:tcPr>
          <w:tcW w:w="7296" w:type="dxa"/>
          <w:gridSpan w:val="2"/>
          <w:tcBorders>
            <w:bottom w:val="single" w:sz="4" w:space="0" w:color="auto"/>
          </w:tcBorders>
        </w:tcPr>
        <w:p w14:paraId="379B71EE" w14:textId="77777777" w:rsidR="00000507" w:rsidRDefault="00000507">
          <w:pPr>
            <w:pStyle w:val="HeaderOdd6"/>
          </w:pPr>
        </w:p>
      </w:tc>
    </w:tr>
  </w:tbl>
  <w:p w14:paraId="689B3639" w14:textId="77777777" w:rsidR="00000507" w:rsidRDefault="000005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6939607D" w14:textId="77777777" w:rsidTr="00567644">
      <w:trPr>
        <w:jc w:val="center"/>
      </w:trPr>
      <w:tc>
        <w:tcPr>
          <w:tcW w:w="1068" w:type="pct"/>
        </w:tcPr>
        <w:p w14:paraId="0757760A" w14:textId="77777777" w:rsidR="00AB3E20" w:rsidRPr="00567644" w:rsidRDefault="00AB3E20" w:rsidP="00567644">
          <w:pPr>
            <w:pStyle w:val="HeaderEven"/>
            <w:tabs>
              <w:tab w:val="left" w:pos="700"/>
            </w:tabs>
            <w:ind w:left="697" w:hanging="697"/>
            <w:rPr>
              <w:rFonts w:cs="Arial"/>
              <w:szCs w:val="18"/>
            </w:rPr>
          </w:pPr>
        </w:p>
      </w:tc>
      <w:tc>
        <w:tcPr>
          <w:tcW w:w="3932" w:type="pct"/>
        </w:tcPr>
        <w:p w14:paraId="4158080B" w14:textId="77777777" w:rsidR="00AB3E20" w:rsidRPr="00567644" w:rsidRDefault="00AB3E20" w:rsidP="00567644">
          <w:pPr>
            <w:pStyle w:val="HeaderEven"/>
            <w:tabs>
              <w:tab w:val="left" w:pos="700"/>
            </w:tabs>
            <w:ind w:left="697" w:hanging="697"/>
            <w:rPr>
              <w:rFonts w:cs="Arial"/>
              <w:szCs w:val="18"/>
            </w:rPr>
          </w:pPr>
        </w:p>
      </w:tc>
    </w:tr>
    <w:tr w:rsidR="00AB3E20" w:rsidRPr="00E06D02" w14:paraId="1796BEE9" w14:textId="77777777" w:rsidTr="00567644">
      <w:trPr>
        <w:jc w:val="center"/>
      </w:trPr>
      <w:tc>
        <w:tcPr>
          <w:tcW w:w="1068" w:type="pct"/>
        </w:tcPr>
        <w:p w14:paraId="59379B16" w14:textId="77777777" w:rsidR="00AB3E20" w:rsidRPr="00567644" w:rsidRDefault="00AB3E20" w:rsidP="00567644">
          <w:pPr>
            <w:pStyle w:val="HeaderEven"/>
            <w:tabs>
              <w:tab w:val="left" w:pos="700"/>
            </w:tabs>
            <w:ind w:left="697" w:hanging="697"/>
            <w:rPr>
              <w:rFonts w:cs="Arial"/>
              <w:szCs w:val="18"/>
            </w:rPr>
          </w:pPr>
        </w:p>
      </w:tc>
      <w:tc>
        <w:tcPr>
          <w:tcW w:w="3932" w:type="pct"/>
        </w:tcPr>
        <w:p w14:paraId="4545889D" w14:textId="77777777" w:rsidR="00AB3E20" w:rsidRPr="00567644" w:rsidRDefault="00AB3E20" w:rsidP="00567644">
          <w:pPr>
            <w:pStyle w:val="HeaderEven"/>
            <w:tabs>
              <w:tab w:val="left" w:pos="700"/>
            </w:tabs>
            <w:ind w:left="697" w:hanging="697"/>
            <w:rPr>
              <w:rFonts w:cs="Arial"/>
              <w:szCs w:val="18"/>
            </w:rPr>
          </w:pPr>
        </w:p>
      </w:tc>
    </w:tr>
    <w:tr w:rsidR="00AB3E20" w:rsidRPr="00E06D02" w14:paraId="2210A14B" w14:textId="77777777" w:rsidTr="00567644">
      <w:trPr>
        <w:cantSplit/>
        <w:jc w:val="center"/>
      </w:trPr>
      <w:tc>
        <w:tcPr>
          <w:tcW w:w="4997" w:type="pct"/>
          <w:gridSpan w:val="2"/>
          <w:tcBorders>
            <w:bottom w:val="single" w:sz="4" w:space="0" w:color="auto"/>
          </w:tcBorders>
        </w:tcPr>
        <w:p w14:paraId="0D26BC40" w14:textId="77777777" w:rsidR="00AB3E20" w:rsidRPr="00567644" w:rsidRDefault="00AB3E20" w:rsidP="00567644">
          <w:pPr>
            <w:pStyle w:val="HeaderEven6"/>
            <w:tabs>
              <w:tab w:val="left" w:pos="700"/>
            </w:tabs>
            <w:ind w:left="697" w:hanging="697"/>
            <w:rPr>
              <w:szCs w:val="18"/>
            </w:rPr>
          </w:pPr>
        </w:p>
      </w:tc>
    </w:tr>
  </w:tbl>
  <w:p w14:paraId="73087D01"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A9F9" w14:textId="77777777" w:rsidR="004E49DF" w:rsidRPr="00000507" w:rsidRDefault="004E49DF" w:rsidP="00000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A7B67B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1892885604">
    <w:abstractNumId w:val="41"/>
  </w:num>
  <w:num w:numId="36" w16cid:durableId="819156068">
    <w:abstractNumId w:val="3"/>
  </w:num>
  <w:num w:numId="37" w16cid:durableId="132337768">
    <w:abstractNumId w:val="30"/>
  </w:num>
  <w:num w:numId="38" w16cid:durableId="1372993672">
    <w:abstractNumId w:val="9"/>
  </w:num>
  <w:num w:numId="39" w16cid:durableId="813983944">
    <w:abstractNumId w:val="7"/>
  </w:num>
  <w:num w:numId="40" w16cid:durableId="1650135011">
    <w:abstractNumId w:val="5"/>
  </w:num>
  <w:num w:numId="41" w16cid:durableId="444663019">
    <w:abstractNumId w:val="4"/>
  </w:num>
  <w:num w:numId="42" w16cid:durableId="1843008629">
    <w:abstractNumId w:val="8"/>
  </w:num>
  <w:num w:numId="43" w16cid:durableId="255405914">
    <w:abstractNumId w:val="2"/>
  </w:num>
  <w:num w:numId="44" w16cid:durableId="2114669350">
    <w:abstractNumId w:val="1"/>
  </w:num>
  <w:num w:numId="45" w16cid:durableId="2094083975">
    <w:abstractNumId w:val="0"/>
  </w:num>
  <w:num w:numId="46"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5E"/>
    <w:rsid w:val="00000507"/>
    <w:rsid w:val="00000C1F"/>
    <w:rsid w:val="00001BEA"/>
    <w:rsid w:val="000038FA"/>
    <w:rsid w:val="0000391D"/>
    <w:rsid w:val="000043A6"/>
    <w:rsid w:val="00004573"/>
    <w:rsid w:val="00005815"/>
    <w:rsid w:val="00005825"/>
    <w:rsid w:val="00006500"/>
    <w:rsid w:val="00010513"/>
    <w:rsid w:val="0001347E"/>
    <w:rsid w:val="00013908"/>
    <w:rsid w:val="000149BD"/>
    <w:rsid w:val="00016693"/>
    <w:rsid w:val="00016CA6"/>
    <w:rsid w:val="0002034F"/>
    <w:rsid w:val="00021416"/>
    <w:rsid w:val="000215AA"/>
    <w:rsid w:val="000221F9"/>
    <w:rsid w:val="00024ADC"/>
    <w:rsid w:val="0002517D"/>
    <w:rsid w:val="00025988"/>
    <w:rsid w:val="00027DF2"/>
    <w:rsid w:val="0003249F"/>
    <w:rsid w:val="00036A2C"/>
    <w:rsid w:val="00037D64"/>
    <w:rsid w:val="00037D73"/>
    <w:rsid w:val="000417E5"/>
    <w:rsid w:val="00041D43"/>
    <w:rsid w:val="000420DE"/>
    <w:rsid w:val="000427EB"/>
    <w:rsid w:val="000428AB"/>
    <w:rsid w:val="0004423D"/>
    <w:rsid w:val="000448E6"/>
    <w:rsid w:val="00046E24"/>
    <w:rsid w:val="00046E6F"/>
    <w:rsid w:val="00047170"/>
    <w:rsid w:val="00047369"/>
    <w:rsid w:val="000474F2"/>
    <w:rsid w:val="000500F6"/>
    <w:rsid w:val="000510F0"/>
    <w:rsid w:val="000516BE"/>
    <w:rsid w:val="000525B6"/>
    <w:rsid w:val="00052B1E"/>
    <w:rsid w:val="00055507"/>
    <w:rsid w:val="00055E30"/>
    <w:rsid w:val="00056288"/>
    <w:rsid w:val="00056A8E"/>
    <w:rsid w:val="000614A9"/>
    <w:rsid w:val="00061C6E"/>
    <w:rsid w:val="00063210"/>
    <w:rsid w:val="00064576"/>
    <w:rsid w:val="000663A1"/>
    <w:rsid w:val="00066F6A"/>
    <w:rsid w:val="000702A7"/>
    <w:rsid w:val="00071BB2"/>
    <w:rsid w:val="0007241C"/>
    <w:rsid w:val="000725FD"/>
    <w:rsid w:val="00072B06"/>
    <w:rsid w:val="00072CB9"/>
    <w:rsid w:val="00072ECA"/>
    <w:rsid w:val="00072ED8"/>
    <w:rsid w:val="000730A6"/>
    <w:rsid w:val="000735A5"/>
    <w:rsid w:val="00075618"/>
    <w:rsid w:val="00080F57"/>
    <w:rsid w:val="000812D4"/>
    <w:rsid w:val="00081D6E"/>
    <w:rsid w:val="0008211A"/>
    <w:rsid w:val="0008328B"/>
    <w:rsid w:val="000836FB"/>
    <w:rsid w:val="00083C32"/>
    <w:rsid w:val="000868F5"/>
    <w:rsid w:val="00086DA5"/>
    <w:rsid w:val="000906B4"/>
    <w:rsid w:val="000914BD"/>
    <w:rsid w:val="00091575"/>
    <w:rsid w:val="000949A6"/>
    <w:rsid w:val="00095097"/>
    <w:rsid w:val="00095165"/>
    <w:rsid w:val="0009641C"/>
    <w:rsid w:val="00096811"/>
    <w:rsid w:val="000968F5"/>
    <w:rsid w:val="000978C2"/>
    <w:rsid w:val="000A04FA"/>
    <w:rsid w:val="000A2213"/>
    <w:rsid w:val="000A23BC"/>
    <w:rsid w:val="000A49A1"/>
    <w:rsid w:val="000A5DCB"/>
    <w:rsid w:val="000A637A"/>
    <w:rsid w:val="000A692E"/>
    <w:rsid w:val="000B1366"/>
    <w:rsid w:val="000B16DC"/>
    <w:rsid w:val="000B17F0"/>
    <w:rsid w:val="000B1C99"/>
    <w:rsid w:val="000B3404"/>
    <w:rsid w:val="000B3489"/>
    <w:rsid w:val="000B4951"/>
    <w:rsid w:val="000B5464"/>
    <w:rsid w:val="000B5685"/>
    <w:rsid w:val="000B729E"/>
    <w:rsid w:val="000C303E"/>
    <w:rsid w:val="000C3546"/>
    <w:rsid w:val="000C54A0"/>
    <w:rsid w:val="000C59DD"/>
    <w:rsid w:val="000C6449"/>
    <w:rsid w:val="000C687C"/>
    <w:rsid w:val="000C7832"/>
    <w:rsid w:val="000C7850"/>
    <w:rsid w:val="000D151B"/>
    <w:rsid w:val="000D179B"/>
    <w:rsid w:val="000D26E8"/>
    <w:rsid w:val="000D54F2"/>
    <w:rsid w:val="000D6240"/>
    <w:rsid w:val="000D6C62"/>
    <w:rsid w:val="000E014C"/>
    <w:rsid w:val="000E0DF8"/>
    <w:rsid w:val="000E24FC"/>
    <w:rsid w:val="000E29CA"/>
    <w:rsid w:val="000E2DC9"/>
    <w:rsid w:val="000E3BA6"/>
    <w:rsid w:val="000E3EE9"/>
    <w:rsid w:val="000E5145"/>
    <w:rsid w:val="000E576D"/>
    <w:rsid w:val="000E68C2"/>
    <w:rsid w:val="000F1FEC"/>
    <w:rsid w:val="000F2735"/>
    <w:rsid w:val="000F329E"/>
    <w:rsid w:val="000F3FDA"/>
    <w:rsid w:val="000F6991"/>
    <w:rsid w:val="000F7637"/>
    <w:rsid w:val="001002C3"/>
    <w:rsid w:val="00101528"/>
    <w:rsid w:val="001033CB"/>
    <w:rsid w:val="001047CB"/>
    <w:rsid w:val="001053AD"/>
    <w:rsid w:val="001058DF"/>
    <w:rsid w:val="00107872"/>
    <w:rsid w:val="00107F85"/>
    <w:rsid w:val="00110C99"/>
    <w:rsid w:val="00111816"/>
    <w:rsid w:val="0012017F"/>
    <w:rsid w:val="00122B1B"/>
    <w:rsid w:val="001240DB"/>
    <w:rsid w:val="00125F3A"/>
    <w:rsid w:val="00126287"/>
    <w:rsid w:val="00127EE1"/>
    <w:rsid w:val="0013046D"/>
    <w:rsid w:val="001315A1"/>
    <w:rsid w:val="00132957"/>
    <w:rsid w:val="001343A6"/>
    <w:rsid w:val="0013531D"/>
    <w:rsid w:val="00136FBE"/>
    <w:rsid w:val="0014033F"/>
    <w:rsid w:val="00146232"/>
    <w:rsid w:val="001474E8"/>
    <w:rsid w:val="00147781"/>
    <w:rsid w:val="00150851"/>
    <w:rsid w:val="00151975"/>
    <w:rsid w:val="001519B7"/>
    <w:rsid w:val="001520FC"/>
    <w:rsid w:val="00152332"/>
    <w:rsid w:val="00152B72"/>
    <w:rsid w:val="00153070"/>
    <w:rsid w:val="001533C1"/>
    <w:rsid w:val="00153482"/>
    <w:rsid w:val="0015429E"/>
    <w:rsid w:val="00154977"/>
    <w:rsid w:val="001549CF"/>
    <w:rsid w:val="001561C8"/>
    <w:rsid w:val="001570F0"/>
    <w:rsid w:val="001572E4"/>
    <w:rsid w:val="00160C0B"/>
    <w:rsid w:val="00160DF7"/>
    <w:rsid w:val="00161B15"/>
    <w:rsid w:val="00163E86"/>
    <w:rsid w:val="00164204"/>
    <w:rsid w:val="001658DE"/>
    <w:rsid w:val="0017182C"/>
    <w:rsid w:val="00171BEA"/>
    <w:rsid w:val="0017210D"/>
    <w:rsid w:val="00172D13"/>
    <w:rsid w:val="0017358B"/>
    <w:rsid w:val="001741FF"/>
    <w:rsid w:val="00175FD1"/>
    <w:rsid w:val="00176626"/>
    <w:rsid w:val="00176AE6"/>
    <w:rsid w:val="00177074"/>
    <w:rsid w:val="00180311"/>
    <w:rsid w:val="0018076F"/>
    <w:rsid w:val="00180F7C"/>
    <w:rsid w:val="00181174"/>
    <w:rsid w:val="001815FB"/>
    <w:rsid w:val="00181D8C"/>
    <w:rsid w:val="001842C7"/>
    <w:rsid w:val="001857B8"/>
    <w:rsid w:val="0019297A"/>
    <w:rsid w:val="00192D1E"/>
    <w:rsid w:val="00193D6B"/>
    <w:rsid w:val="00195101"/>
    <w:rsid w:val="00195411"/>
    <w:rsid w:val="001A01BD"/>
    <w:rsid w:val="001A3308"/>
    <w:rsid w:val="001A351C"/>
    <w:rsid w:val="001A39AF"/>
    <w:rsid w:val="001A3B6D"/>
    <w:rsid w:val="001A7DA2"/>
    <w:rsid w:val="001B1114"/>
    <w:rsid w:val="001B129B"/>
    <w:rsid w:val="001B1AD4"/>
    <w:rsid w:val="001B218A"/>
    <w:rsid w:val="001B30DE"/>
    <w:rsid w:val="001B3B53"/>
    <w:rsid w:val="001B3CE1"/>
    <w:rsid w:val="001B449A"/>
    <w:rsid w:val="001B6311"/>
    <w:rsid w:val="001B6BC0"/>
    <w:rsid w:val="001B7C42"/>
    <w:rsid w:val="001C0C33"/>
    <w:rsid w:val="001C1644"/>
    <w:rsid w:val="001C29CC"/>
    <w:rsid w:val="001C2D78"/>
    <w:rsid w:val="001C4A67"/>
    <w:rsid w:val="001C547E"/>
    <w:rsid w:val="001C55CC"/>
    <w:rsid w:val="001D01ED"/>
    <w:rsid w:val="001D09C2"/>
    <w:rsid w:val="001D0E61"/>
    <w:rsid w:val="001D15FB"/>
    <w:rsid w:val="001D1702"/>
    <w:rsid w:val="001D1F85"/>
    <w:rsid w:val="001D53F0"/>
    <w:rsid w:val="001D56B4"/>
    <w:rsid w:val="001D7069"/>
    <w:rsid w:val="001D73DF"/>
    <w:rsid w:val="001E0780"/>
    <w:rsid w:val="001E0BBC"/>
    <w:rsid w:val="001E15EC"/>
    <w:rsid w:val="001E1A01"/>
    <w:rsid w:val="001E1A82"/>
    <w:rsid w:val="001E41E3"/>
    <w:rsid w:val="001E4694"/>
    <w:rsid w:val="001E59F6"/>
    <w:rsid w:val="001E5D92"/>
    <w:rsid w:val="001E727B"/>
    <w:rsid w:val="001E785B"/>
    <w:rsid w:val="001E79DB"/>
    <w:rsid w:val="001F0CBA"/>
    <w:rsid w:val="001F1E03"/>
    <w:rsid w:val="001F265D"/>
    <w:rsid w:val="001F2FC5"/>
    <w:rsid w:val="001F3DB4"/>
    <w:rsid w:val="001F4543"/>
    <w:rsid w:val="001F55E5"/>
    <w:rsid w:val="001F5A2B"/>
    <w:rsid w:val="00200557"/>
    <w:rsid w:val="002012E6"/>
    <w:rsid w:val="00202420"/>
    <w:rsid w:val="002029F7"/>
    <w:rsid w:val="00203655"/>
    <w:rsid w:val="002037B2"/>
    <w:rsid w:val="00204E34"/>
    <w:rsid w:val="0020610F"/>
    <w:rsid w:val="00215B29"/>
    <w:rsid w:val="00217C8C"/>
    <w:rsid w:val="002208AF"/>
    <w:rsid w:val="00220B23"/>
    <w:rsid w:val="00220D13"/>
    <w:rsid w:val="0022149F"/>
    <w:rsid w:val="002222A8"/>
    <w:rsid w:val="0022526F"/>
    <w:rsid w:val="00225307"/>
    <w:rsid w:val="00226187"/>
    <w:rsid w:val="002263A5"/>
    <w:rsid w:val="002279A8"/>
    <w:rsid w:val="00231509"/>
    <w:rsid w:val="00232EAD"/>
    <w:rsid w:val="002337F1"/>
    <w:rsid w:val="00234574"/>
    <w:rsid w:val="00234B8F"/>
    <w:rsid w:val="002409EB"/>
    <w:rsid w:val="00241941"/>
    <w:rsid w:val="00242068"/>
    <w:rsid w:val="00244607"/>
    <w:rsid w:val="0024463B"/>
    <w:rsid w:val="00246F34"/>
    <w:rsid w:val="00247DA6"/>
    <w:rsid w:val="002502C9"/>
    <w:rsid w:val="002514D3"/>
    <w:rsid w:val="00254661"/>
    <w:rsid w:val="00255A04"/>
    <w:rsid w:val="00256093"/>
    <w:rsid w:val="00256E0F"/>
    <w:rsid w:val="00257131"/>
    <w:rsid w:val="00260019"/>
    <w:rsid w:val="0026001C"/>
    <w:rsid w:val="00260092"/>
    <w:rsid w:val="002612B5"/>
    <w:rsid w:val="002615D5"/>
    <w:rsid w:val="00263163"/>
    <w:rsid w:val="002644DC"/>
    <w:rsid w:val="00264C91"/>
    <w:rsid w:val="00265342"/>
    <w:rsid w:val="00267BE3"/>
    <w:rsid w:val="002702D4"/>
    <w:rsid w:val="00270CA0"/>
    <w:rsid w:val="00272968"/>
    <w:rsid w:val="00273B6D"/>
    <w:rsid w:val="002755A4"/>
    <w:rsid w:val="00275CE9"/>
    <w:rsid w:val="002763BC"/>
    <w:rsid w:val="00282B0F"/>
    <w:rsid w:val="00283405"/>
    <w:rsid w:val="00287065"/>
    <w:rsid w:val="00287408"/>
    <w:rsid w:val="0029072B"/>
    <w:rsid w:val="00290BFD"/>
    <w:rsid w:val="00290D70"/>
    <w:rsid w:val="00291E8B"/>
    <w:rsid w:val="002949D1"/>
    <w:rsid w:val="0029692F"/>
    <w:rsid w:val="002A0826"/>
    <w:rsid w:val="002A2437"/>
    <w:rsid w:val="002A3BD5"/>
    <w:rsid w:val="002A6F4D"/>
    <w:rsid w:val="002A74BB"/>
    <w:rsid w:val="002A756E"/>
    <w:rsid w:val="002B24DA"/>
    <w:rsid w:val="002B2682"/>
    <w:rsid w:val="002B58FC"/>
    <w:rsid w:val="002B5F5D"/>
    <w:rsid w:val="002B7E8F"/>
    <w:rsid w:val="002C0E2D"/>
    <w:rsid w:val="002C251F"/>
    <w:rsid w:val="002C28D5"/>
    <w:rsid w:val="002C45B0"/>
    <w:rsid w:val="002C5DB3"/>
    <w:rsid w:val="002C7985"/>
    <w:rsid w:val="002D09CB"/>
    <w:rsid w:val="002D09E3"/>
    <w:rsid w:val="002D26EA"/>
    <w:rsid w:val="002D2A42"/>
    <w:rsid w:val="002D2FE5"/>
    <w:rsid w:val="002D4A4F"/>
    <w:rsid w:val="002D5350"/>
    <w:rsid w:val="002E01EA"/>
    <w:rsid w:val="002E0F70"/>
    <w:rsid w:val="002E144D"/>
    <w:rsid w:val="002E171D"/>
    <w:rsid w:val="002E2E35"/>
    <w:rsid w:val="002E44F6"/>
    <w:rsid w:val="002E65AF"/>
    <w:rsid w:val="002E6E0C"/>
    <w:rsid w:val="002F0D37"/>
    <w:rsid w:val="002F18F3"/>
    <w:rsid w:val="002F3C79"/>
    <w:rsid w:val="002F43A0"/>
    <w:rsid w:val="002F4F8E"/>
    <w:rsid w:val="002F5A8B"/>
    <w:rsid w:val="002F696A"/>
    <w:rsid w:val="002F7CCA"/>
    <w:rsid w:val="003003EC"/>
    <w:rsid w:val="003026E9"/>
    <w:rsid w:val="00303D53"/>
    <w:rsid w:val="003068E0"/>
    <w:rsid w:val="00306B72"/>
    <w:rsid w:val="00307D7D"/>
    <w:rsid w:val="003108D1"/>
    <w:rsid w:val="00311099"/>
    <w:rsid w:val="0031143F"/>
    <w:rsid w:val="00311898"/>
    <w:rsid w:val="00314266"/>
    <w:rsid w:val="00315B62"/>
    <w:rsid w:val="00315D39"/>
    <w:rsid w:val="003178D2"/>
    <w:rsid w:val="003179E8"/>
    <w:rsid w:val="00317FDC"/>
    <w:rsid w:val="0032063D"/>
    <w:rsid w:val="00324D00"/>
    <w:rsid w:val="00325472"/>
    <w:rsid w:val="0032618D"/>
    <w:rsid w:val="00331203"/>
    <w:rsid w:val="003314AB"/>
    <w:rsid w:val="00333078"/>
    <w:rsid w:val="003344D3"/>
    <w:rsid w:val="0033588E"/>
    <w:rsid w:val="00336345"/>
    <w:rsid w:val="003363E0"/>
    <w:rsid w:val="00340A6F"/>
    <w:rsid w:val="003412E9"/>
    <w:rsid w:val="00341945"/>
    <w:rsid w:val="003428EC"/>
    <w:rsid w:val="00342E3D"/>
    <w:rsid w:val="0034336E"/>
    <w:rsid w:val="003449E6"/>
    <w:rsid w:val="00344AA0"/>
    <w:rsid w:val="0034583F"/>
    <w:rsid w:val="003478D2"/>
    <w:rsid w:val="0035088E"/>
    <w:rsid w:val="00353FF3"/>
    <w:rsid w:val="00355AD9"/>
    <w:rsid w:val="00356A57"/>
    <w:rsid w:val="00356EE8"/>
    <w:rsid w:val="003574D1"/>
    <w:rsid w:val="00357C88"/>
    <w:rsid w:val="00357D91"/>
    <w:rsid w:val="003608BE"/>
    <w:rsid w:val="00363763"/>
    <w:rsid w:val="003646D5"/>
    <w:rsid w:val="003659ED"/>
    <w:rsid w:val="00365F60"/>
    <w:rsid w:val="00366977"/>
    <w:rsid w:val="003700C0"/>
    <w:rsid w:val="00370AE8"/>
    <w:rsid w:val="00370B27"/>
    <w:rsid w:val="00372528"/>
    <w:rsid w:val="00372EF0"/>
    <w:rsid w:val="00373077"/>
    <w:rsid w:val="00374601"/>
    <w:rsid w:val="00374F60"/>
    <w:rsid w:val="00375B2E"/>
    <w:rsid w:val="00376F90"/>
    <w:rsid w:val="00377D1F"/>
    <w:rsid w:val="00381D64"/>
    <w:rsid w:val="00382735"/>
    <w:rsid w:val="00382953"/>
    <w:rsid w:val="003829CB"/>
    <w:rsid w:val="00383F20"/>
    <w:rsid w:val="00385097"/>
    <w:rsid w:val="0038626C"/>
    <w:rsid w:val="00386CEB"/>
    <w:rsid w:val="00390A91"/>
    <w:rsid w:val="00391C6F"/>
    <w:rsid w:val="003927EB"/>
    <w:rsid w:val="00393809"/>
    <w:rsid w:val="0039435E"/>
    <w:rsid w:val="00396646"/>
    <w:rsid w:val="00396B0E"/>
    <w:rsid w:val="00396CEF"/>
    <w:rsid w:val="003A0664"/>
    <w:rsid w:val="003A160E"/>
    <w:rsid w:val="003A3CFB"/>
    <w:rsid w:val="003A44BB"/>
    <w:rsid w:val="003A5E49"/>
    <w:rsid w:val="003A68C4"/>
    <w:rsid w:val="003A6CEF"/>
    <w:rsid w:val="003A6FF6"/>
    <w:rsid w:val="003A779F"/>
    <w:rsid w:val="003A7A1A"/>
    <w:rsid w:val="003A7A6C"/>
    <w:rsid w:val="003B01DB"/>
    <w:rsid w:val="003B0F80"/>
    <w:rsid w:val="003B1421"/>
    <w:rsid w:val="003B2C7A"/>
    <w:rsid w:val="003B2F76"/>
    <w:rsid w:val="003B31A1"/>
    <w:rsid w:val="003B4A01"/>
    <w:rsid w:val="003B6789"/>
    <w:rsid w:val="003C0702"/>
    <w:rsid w:val="003C0A3A"/>
    <w:rsid w:val="003C3D93"/>
    <w:rsid w:val="003C42A4"/>
    <w:rsid w:val="003C50A2"/>
    <w:rsid w:val="003C5CAE"/>
    <w:rsid w:val="003C6DE9"/>
    <w:rsid w:val="003C6EDF"/>
    <w:rsid w:val="003C7B1B"/>
    <w:rsid w:val="003C7B9C"/>
    <w:rsid w:val="003C7BA2"/>
    <w:rsid w:val="003C7D4A"/>
    <w:rsid w:val="003D0740"/>
    <w:rsid w:val="003D0A22"/>
    <w:rsid w:val="003D2158"/>
    <w:rsid w:val="003D4AAE"/>
    <w:rsid w:val="003D4C75"/>
    <w:rsid w:val="003D4FB6"/>
    <w:rsid w:val="003D5178"/>
    <w:rsid w:val="003D6CC7"/>
    <w:rsid w:val="003D7254"/>
    <w:rsid w:val="003D780F"/>
    <w:rsid w:val="003E0653"/>
    <w:rsid w:val="003E1683"/>
    <w:rsid w:val="003E1DE9"/>
    <w:rsid w:val="003E4A56"/>
    <w:rsid w:val="003E6B00"/>
    <w:rsid w:val="003E7FDB"/>
    <w:rsid w:val="003F06EE"/>
    <w:rsid w:val="003F0989"/>
    <w:rsid w:val="003F24DC"/>
    <w:rsid w:val="003F2587"/>
    <w:rsid w:val="003F3B87"/>
    <w:rsid w:val="003F4912"/>
    <w:rsid w:val="003F5904"/>
    <w:rsid w:val="003F6D2D"/>
    <w:rsid w:val="003F7A0F"/>
    <w:rsid w:val="003F7DB2"/>
    <w:rsid w:val="004005F0"/>
    <w:rsid w:val="004007D0"/>
    <w:rsid w:val="00400BD2"/>
    <w:rsid w:val="00400C40"/>
    <w:rsid w:val="0040136F"/>
    <w:rsid w:val="00402A4D"/>
    <w:rsid w:val="004033B4"/>
    <w:rsid w:val="00403645"/>
    <w:rsid w:val="00404D2E"/>
    <w:rsid w:val="00404FE0"/>
    <w:rsid w:val="0040759E"/>
    <w:rsid w:val="00410C20"/>
    <w:rsid w:val="004110BA"/>
    <w:rsid w:val="00412D2A"/>
    <w:rsid w:val="0041401D"/>
    <w:rsid w:val="00415CB5"/>
    <w:rsid w:val="00416A4F"/>
    <w:rsid w:val="00417ABE"/>
    <w:rsid w:val="00420BE1"/>
    <w:rsid w:val="00423AC4"/>
    <w:rsid w:val="0042592F"/>
    <w:rsid w:val="0042799E"/>
    <w:rsid w:val="00427FB3"/>
    <w:rsid w:val="00433064"/>
    <w:rsid w:val="004351F3"/>
    <w:rsid w:val="00435893"/>
    <w:rsid w:val="004358D2"/>
    <w:rsid w:val="0044067A"/>
    <w:rsid w:val="00440811"/>
    <w:rsid w:val="004415D0"/>
    <w:rsid w:val="00441CD6"/>
    <w:rsid w:val="00442F56"/>
    <w:rsid w:val="00443002"/>
    <w:rsid w:val="00443ADD"/>
    <w:rsid w:val="00444785"/>
    <w:rsid w:val="00447B1D"/>
    <w:rsid w:val="00447C31"/>
    <w:rsid w:val="0045079F"/>
    <w:rsid w:val="00450861"/>
    <w:rsid w:val="004510ED"/>
    <w:rsid w:val="00451BAA"/>
    <w:rsid w:val="00451F80"/>
    <w:rsid w:val="004536AA"/>
    <w:rsid w:val="0045398D"/>
    <w:rsid w:val="00453AFE"/>
    <w:rsid w:val="00454573"/>
    <w:rsid w:val="00455046"/>
    <w:rsid w:val="00456074"/>
    <w:rsid w:val="0045658C"/>
    <w:rsid w:val="00457476"/>
    <w:rsid w:val="0046076C"/>
    <w:rsid w:val="00460A67"/>
    <w:rsid w:val="00460A98"/>
    <w:rsid w:val="00460FED"/>
    <w:rsid w:val="00461322"/>
    <w:rsid w:val="004614FB"/>
    <w:rsid w:val="00461D78"/>
    <w:rsid w:val="00462B21"/>
    <w:rsid w:val="00462DD6"/>
    <w:rsid w:val="00463727"/>
    <w:rsid w:val="00464372"/>
    <w:rsid w:val="0046555C"/>
    <w:rsid w:val="00466FFA"/>
    <w:rsid w:val="004676F2"/>
    <w:rsid w:val="00470B8D"/>
    <w:rsid w:val="00472639"/>
    <w:rsid w:val="00472DD2"/>
    <w:rsid w:val="00475017"/>
    <w:rsid w:val="004751D3"/>
    <w:rsid w:val="004754C8"/>
    <w:rsid w:val="00475F03"/>
    <w:rsid w:val="00476DCA"/>
    <w:rsid w:val="004776BA"/>
    <w:rsid w:val="00480779"/>
    <w:rsid w:val="00480A8E"/>
    <w:rsid w:val="004821CC"/>
    <w:rsid w:val="00482C91"/>
    <w:rsid w:val="00484BC8"/>
    <w:rsid w:val="0048525E"/>
    <w:rsid w:val="00486FE2"/>
    <w:rsid w:val="004875BE"/>
    <w:rsid w:val="00487C39"/>
    <w:rsid w:val="00487D5F"/>
    <w:rsid w:val="00490726"/>
    <w:rsid w:val="00491236"/>
    <w:rsid w:val="00491606"/>
    <w:rsid w:val="00491B22"/>
    <w:rsid w:val="00491D7C"/>
    <w:rsid w:val="00492CD7"/>
    <w:rsid w:val="00493451"/>
    <w:rsid w:val="00493ED5"/>
    <w:rsid w:val="00494267"/>
    <w:rsid w:val="00494F47"/>
    <w:rsid w:val="00495421"/>
    <w:rsid w:val="0049570D"/>
    <w:rsid w:val="00497D33"/>
    <w:rsid w:val="004A1E58"/>
    <w:rsid w:val="004A2333"/>
    <w:rsid w:val="004A2673"/>
    <w:rsid w:val="004A2C60"/>
    <w:rsid w:val="004A2FDC"/>
    <w:rsid w:val="004A32C4"/>
    <w:rsid w:val="004A3404"/>
    <w:rsid w:val="004A34DE"/>
    <w:rsid w:val="004A3D43"/>
    <w:rsid w:val="004A445D"/>
    <w:rsid w:val="004A47FC"/>
    <w:rsid w:val="004A49BA"/>
    <w:rsid w:val="004A68B7"/>
    <w:rsid w:val="004B0E9D"/>
    <w:rsid w:val="004B2437"/>
    <w:rsid w:val="004B248E"/>
    <w:rsid w:val="004B379E"/>
    <w:rsid w:val="004B5B98"/>
    <w:rsid w:val="004C2A16"/>
    <w:rsid w:val="004C2E09"/>
    <w:rsid w:val="004C3D9E"/>
    <w:rsid w:val="004C5768"/>
    <w:rsid w:val="004C682F"/>
    <w:rsid w:val="004C724A"/>
    <w:rsid w:val="004C74C5"/>
    <w:rsid w:val="004D16B8"/>
    <w:rsid w:val="004D2C4B"/>
    <w:rsid w:val="004D2C6B"/>
    <w:rsid w:val="004D4557"/>
    <w:rsid w:val="004D53B8"/>
    <w:rsid w:val="004D5FE7"/>
    <w:rsid w:val="004D78DB"/>
    <w:rsid w:val="004E2567"/>
    <w:rsid w:val="004E2568"/>
    <w:rsid w:val="004E3576"/>
    <w:rsid w:val="004E3A1C"/>
    <w:rsid w:val="004E3F24"/>
    <w:rsid w:val="004E49DF"/>
    <w:rsid w:val="004E4EF3"/>
    <w:rsid w:val="004E5256"/>
    <w:rsid w:val="004E6218"/>
    <w:rsid w:val="004E7223"/>
    <w:rsid w:val="004F1050"/>
    <w:rsid w:val="004F1AEE"/>
    <w:rsid w:val="004F1EBD"/>
    <w:rsid w:val="004F25B3"/>
    <w:rsid w:val="004F407C"/>
    <w:rsid w:val="004F65B3"/>
    <w:rsid w:val="004F6688"/>
    <w:rsid w:val="004F6A98"/>
    <w:rsid w:val="005012A3"/>
    <w:rsid w:val="00501495"/>
    <w:rsid w:val="00502D48"/>
    <w:rsid w:val="00503A66"/>
    <w:rsid w:val="00503AE3"/>
    <w:rsid w:val="005055B0"/>
    <w:rsid w:val="0050662E"/>
    <w:rsid w:val="005113D2"/>
    <w:rsid w:val="00512972"/>
    <w:rsid w:val="00512F11"/>
    <w:rsid w:val="00514D5E"/>
    <w:rsid w:val="00514F25"/>
    <w:rsid w:val="00515082"/>
    <w:rsid w:val="00515B07"/>
    <w:rsid w:val="00515D68"/>
    <w:rsid w:val="00515E14"/>
    <w:rsid w:val="005171DC"/>
    <w:rsid w:val="0052097D"/>
    <w:rsid w:val="00520C4F"/>
    <w:rsid w:val="005218EE"/>
    <w:rsid w:val="005227B8"/>
    <w:rsid w:val="005249B7"/>
    <w:rsid w:val="00524CBC"/>
    <w:rsid w:val="00524E41"/>
    <w:rsid w:val="0052539A"/>
    <w:rsid w:val="005259D1"/>
    <w:rsid w:val="00526F40"/>
    <w:rsid w:val="005315B0"/>
    <w:rsid w:val="00531AF6"/>
    <w:rsid w:val="005337EA"/>
    <w:rsid w:val="0053499F"/>
    <w:rsid w:val="005373F4"/>
    <w:rsid w:val="0054089B"/>
    <w:rsid w:val="005409EF"/>
    <w:rsid w:val="00540D5F"/>
    <w:rsid w:val="005411A3"/>
    <w:rsid w:val="00541A27"/>
    <w:rsid w:val="00541EB0"/>
    <w:rsid w:val="00542E65"/>
    <w:rsid w:val="00543739"/>
    <w:rsid w:val="0054378B"/>
    <w:rsid w:val="00543E95"/>
    <w:rsid w:val="00544510"/>
    <w:rsid w:val="00544938"/>
    <w:rsid w:val="00545140"/>
    <w:rsid w:val="00545C03"/>
    <w:rsid w:val="005474CA"/>
    <w:rsid w:val="00547C35"/>
    <w:rsid w:val="00550DB4"/>
    <w:rsid w:val="005511A5"/>
    <w:rsid w:val="00552735"/>
    <w:rsid w:val="00552FFB"/>
    <w:rsid w:val="00553EA6"/>
    <w:rsid w:val="0055464F"/>
    <w:rsid w:val="005546F5"/>
    <w:rsid w:val="005547C5"/>
    <w:rsid w:val="005569CD"/>
    <w:rsid w:val="005570F0"/>
    <w:rsid w:val="00560F2A"/>
    <w:rsid w:val="00562392"/>
    <w:rsid w:val="005623AE"/>
    <w:rsid w:val="0056302F"/>
    <w:rsid w:val="005634E4"/>
    <w:rsid w:val="00563BE9"/>
    <w:rsid w:val="005643EE"/>
    <w:rsid w:val="005658C2"/>
    <w:rsid w:val="005660A5"/>
    <w:rsid w:val="0056731F"/>
    <w:rsid w:val="005673CB"/>
    <w:rsid w:val="00567644"/>
    <w:rsid w:val="00567803"/>
    <w:rsid w:val="00567CF2"/>
    <w:rsid w:val="00570680"/>
    <w:rsid w:val="00570FEC"/>
    <w:rsid w:val="005710D7"/>
    <w:rsid w:val="00571859"/>
    <w:rsid w:val="00572912"/>
    <w:rsid w:val="0057379F"/>
    <w:rsid w:val="00574382"/>
    <w:rsid w:val="00574534"/>
    <w:rsid w:val="00574818"/>
    <w:rsid w:val="0057528C"/>
    <w:rsid w:val="00575646"/>
    <w:rsid w:val="00576537"/>
    <w:rsid w:val="005768D1"/>
    <w:rsid w:val="00577BD1"/>
    <w:rsid w:val="00580EBD"/>
    <w:rsid w:val="00582430"/>
    <w:rsid w:val="005840DF"/>
    <w:rsid w:val="005859BF"/>
    <w:rsid w:val="00587DFD"/>
    <w:rsid w:val="0059027E"/>
    <w:rsid w:val="0059278C"/>
    <w:rsid w:val="005945A7"/>
    <w:rsid w:val="00596BB3"/>
    <w:rsid w:val="005976BA"/>
    <w:rsid w:val="005979F3"/>
    <w:rsid w:val="005A0949"/>
    <w:rsid w:val="005A0A52"/>
    <w:rsid w:val="005A0B77"/>
    <w:rsid w:val="005A125F"/>
    <w:rsid w:val="005A1F9A"/>
    <w:rsid w:val="005A2448"/>
    <w:rsid w:val="005A2A86"/>
    <w:rsid w:val="005A379C"/>
    <w:rsid w:val="005A4EE0"/>
    <w:rsid w:val="005A5916"/>
    <w:rsid w:val="005A6010"/>
    <w:rsid w:val="005A6E0B"/>
    <w:rsid w:val="005B0C93"/>
    <w:rsid w:val="005B1A78"/>
    <w:rsid w:val="005B3BD5"/>
    <w:rsid w:val="005B4D5D"/>
    <w:rsid w:val="005B6C66"/>
    <w:rsid w:val="005C0628"/>
    <w:rsid w:val="005C28C5"/>
    <w:rsid w:val="005C297B"/>
    <w:rsid w:val="005C2D72"/>
    <w:rsid w:val="005C2E30"/>
    <w:rsid w:val="005C3189"/>
    <w:rsid w:val="005C4167"/>
    <w:rsid w:val="005C4AF9"/>
    <w:rsid w:val="005C5168"/>
    <w:rsid w:val="005C6D02"/>
    <w:rsid w:val="005D099E"/>
    <w:rsid w:val="005D0C43"/>
    <w:rsid w:val="005D1B78"/>
    <w:rsid w:val="005D3EA6"/>
    <w:rsid w:val="005D425A"/>
    <w:rsid w:val="005D47C0"/>
    <w:rsid w:val="005D7BB3"/>
    <w:rsid w:val="005E077A"/>
    <w:rsid w:val="005E0ECD"/>
    <w:rsid w:val="005E14CB"/>
    <w:rsid w:val="005E23DB"/>
    <w:rsid w:val="005E24D1"/>
    <w:rsid w:val="005E3659"/>
    <w:rsid w:val="005E3F5B"/>
    <w:rsid w:val="005E4D7B"/>
    <w:rsid w:val="005E5186"/>
    <w:rsid w:val="005E6C89"/>
    <w:rsid w:val="005E749D"/>
    <w:rsid w:val="005F5382"/>
    <w:rsid w:val="005F56A8"/>
    <w:rsid w:val="005F58E5"/>
    <w:rsid w:val="00600EC1"/>
    <w:rsid w:val="006065D7"/>
    <w:rsid w:val="006065EF"/>
    <w:rsid w:val="006070F5"/>
    <w:rsid w:val="00610E78"/>
    <w:rsid w:val="00610F7F"/>
    <w:rsid w:val="00612396"/>
    <w:rsid w:val="0061284E"/>
    <w:rsid w:val="00612BA6"/>
    <w:rsid w:val="0061300D"/>
    <w:rsid w:val="006141A8"/>
    <w:rsid w:val="00614787"/>
    <w:rsid w:val="00614DB5"/>
    <w:rsid w:val="00614E7A"/>
    <w:rsid w:val="00616C21"/>
    <w:rsid w:val="00616F09"/>
    <w:rsid w:val="006219B6"/>
    <w:rsid w:val="00622136"/>
    <w:rsid w:val="006232FA"/>
    <w:rsid w:val="006236B5"/>
    <w:rsid w:val="006253B7"/>
    <w:rsid w:val="00625FCF"/>
    <w:rsid w:val="0062620C"/>
    <w:rsid w:val="00627C2C"/>
    <w:rsid w:val="006320A3"/>
    <w:rsid w:val="00632813"/>
    <w:rsid w:val="00632853"/>
    <w:rsid w:val="006338A5"/>
    <w:rsid w:val="00641C9A"/>
    <w:rsid w:val="00641CC6"/>
    <w:rsid w:val="006430DD"/>
    <w:rsid w:val="00643F71"/>
    <w:rsid w:val="006444E8"/>
    <w:rsid w:val="006459E4"/>
    <w:rsid w:val="00646AED"/>
    <w:rsid w:val="00646CA9"/>
    <w:rsid w:val="006473C1"/>
    <w:rsid w:val="00647865"/>
    <w:rsid w:val="00647A57"/>
    <w:rsid w:val="00651669"/>
    <w:rsid w:val="00651FCE"/>
    <w:rsid w:val="006522E1"/>
    <w:rsid w:val="00654C2B"/>
    <w:rsid w:val="0065510C"/>
    <w:rsid w:val="006564B9"/>
    <w:rsid w:val="00656C84"/>
    <w:rsid w:val="006570FC"/>
    <w:rsid w:val="00660E96"/>
    <w:rsid w:val="006613D5"/>
    <w:rsid w:val="006621F8"/>
    <w:rsid w:val="00663BB1"/>
    <w:rsid w:val="00664C47"/>
    <w:rsid w:val="006668E8"/>
    <w:rsid w:val="00667476"/>
    <w:rsid w:val="00667638"/>
    <w:rsid w:val="00667E40"/>
    <w:rsid w:val="00671280"/>
    <w:rsid w:val="006713C6"/>
    <w:rsid w:val="00671AC6"/>
    <w:rsid w:val="006723FB"/>
    <w:rsid w:val="00673674"/>
    <w:rsid w:val="00675E77"/>
    <w:rsid w:val="0067612F"/>
    <w:rsid w:val="00680547"/>
    <w:rsid w:val="00680887"/>
    <w:rsid w:val="00680A95"/>
    <w:rsid w:val="0068447C"/>
    <w:rsid w:val="00684A2B"/>
    <w:rsid w:val="00685233"/>
    <w:rsid w:val="006855FC"/>
    <w:rsid w:val="00687A2B"/>
    <w:rsid w:val="00691FF4"/>
    <w:rsid w:val="0069209C"/>
    <w:rsid w:val="006939EE"/>
    <w:rsid w:val="00693C2C"/>
    <w:rsid w:val="00694725"/>
    <w:rsid w:val="00697913"/>
    <w:rsid w:val="006A187F"/>
    <w:rsid w:val="006A6A40"/>
    <w:rsid w:val="006B22E3"/>
    <w:rsid w:val="006B3F45"/>
    <w:rsid w:val="006B62BA"/>
    <w:rsid w:val="006C02F6"/>
    <w:rsid w:val="006C08D3"/>
    <w:rsid w:val="006C1D6C"/>
    <w:rsid w:val="006C1FEB"/>
    <w:rsid w:val="006C265F"/>
    <w:rsid w:val="006C332F"/>
    <w:rsid w:val="006C33E3"/>
    <w:rsid w:val="006C3541"/>
    <w:rsid w:val="006C3D19"/>
    <w:rsid w:val="006C3E14"/>
    <w:rsid w:val="006C40B8"/>
    <w:rsid w:val="006C5191"/>
    <w:rsid w:val="006C552F"/>
    <w:rsid w:val="006C5C52"/>
    <w:rsid w:val="006C64B7"/>
    <w:rsid w:val="006C6509"/>
    <w:rsid w:val="006C7AAC"/>
    <w:rsid w:val="006D0757"/>
    <w:rsid w:val="006D07E0"/>
    <w:rsid w:val="006D0BEA"/>
    <w:rsid w:val="006D1940"/>
    <w:rsid w:val="006D3568"/>
    <w:rsid w:val="006D3AEF"/>
    <w:rsid w:val="006D4A21"/>
    <w:rsid w:val="006D4B9E"/>
    <w:rsid w:val="006D5178"/>
    <w:rsid w:val="006D65E0"/>
    <w:rsid w:val="006D756E"/>
    <w:rsid w:val="006E0A8E"/>
    <w:rsid w:val="006E2568"/>
    <w:rsid w:val="006E272E"/>
    <w:rsid w:val="006E2BA0"/>
    <w:rsid w:val="006E2DC7"/>
    <w:rsid w:val="006E5035"/>
    <w:rsid w:val="006E684C"/>
    <w:rsid w:val="006F2595"/>
    <w:rsid w:val="006F4F67"/>
    <w:rsid w:val="006F6520"/>
    <w:rsid w:val="00700158"/>
    <w:rsid w:val="00701FE8"/>
    <w:rsid w:val="00702F8D"/>
    <w:rsid w:val="007031F6"/>
    <w:rsid w:val="00703E9F"/>
    <w:rsid w:val="00704185"/>
    <w:rsid w:val="00704CEC"/>
    <w:rsid w:val="00705592"/>
    <w:rsid w:val="00712115"/>
    <w:rsid w:val="007123AC"/>
    <w:rsid w:val="00712D3D"/>
    <w:rsid w:val="007135C0"/>
    <w:rsid w:val="007155CA"/>
    <w:rsid w:val="00715DE2"/>
    <w:rsid w:val="00716755"/>
    <w:rsid w:val="00716D07"/>
    <w:rsid w:val="00716D6A"/>
    <w:rsid w:val="007232CF"/>
    <w:rsid w:val="00726FD8"/>
    <w:rsid w:val="007275AE"/>
    <w:rsid w:val="00730107"/>
    <w:rsid w:val="007309E3"/>
    <w:rsid w:val="00730D8D"/>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08AD"/>
    <w:rsid w:val="00752D60"/>
    <w:rsid w:val="00753A8F"/>
    <w:rsid w:val="00753ABC"/>
    <w:rsid w:val="00756CF6"/>
    <w:rsid w:val="00757268"/>
    <w:rsid w:val="0075734B"/>
    <w:rsid w:val="00761537"/>
    <w:rsid w:val="00761C8E"/>
    <w:rsid w:val="00762E3C"/>
    <w:rsid w:val="00763210"/>
    <w:rsid w:val="00763EBC"/>
    <w:rsid w:val="0076666F"/>
    <w:rsid w:val="00766D30"/>
    <w:rsid w:val="007701D7"/>
    <w:rsid w:val="00770EB6"/>
    <w:rsid w:val="0077185E"/>
    <w:rsid w:val="00773735"/>
    <w:rsid w:val="00776159"/>
    <w:rsid w:val="00776635"/>
    <w:rsid w:val="00776724"/>
    <w:rsid w:val="00780516"/>
    <w:rsid w:val="007807B1"/>
    <w:rsid w:val="0078210C"/>
    <w:rsid w:val="007832C4"/>
    <w:rsid w:val="00784BA5"/>
    <w:rsid w:val="00785A87"/>
    <w:rsid w:val="0078654C"/>
    <w:rsid w:val="00787747"/>
    <w:rsid w:val="00791FCC"/>
    <w:rsid w:val="00792276"/>
    <w:rsid w:val="00792C4D"/>
    <w:rsid w:val="00793841"/>
    <w:rsid w:val="00793FEA"/>
    <w:rsid w:val="00794754"/>
    <w:rsid w:val="00794CA5"/>
    <w:rsid w:val="007979AF"/>
    <w:rsid w:val="007A07E7"/>
    <w:rsid w:val="007A10B7"/>
    <w:rsid w:val="007A2957"/>
    <w:rsid w:val="007A3968"/>
    <w:rsid w:val="007A4540"/>
    <w:rsid w:val="007A6970"/>
    <w:rsid w:val="007A70B1"/>
    <w:rsid w:val="007A7FA7"/>
    <w:rsid w:val="007B075D"/>
    <w:rsid w:val="007B0D31"/>
    <w:rsid w:val="007B0D4C"/>
    <w:rsid w:val="007B1D57"/>
    <w:rsid w:val="007B29E8"/>
    <w:rsid w:val="007B32F0"/>
    <w:rsid w:val="007B3910"/>
    <w:rsid w:val="007B7D81"/>
    <w:rsid w:val="007C29F6"/>
    <w:rsid w:val="007C3BD1"/>
    <w:rsid w:val="007C3BDC"/>
    <w:rsid w:val="007C401E"/>
    <w:rsid w:val="007C5B1D"/>
    <w:rsid w:val="007C6814"/>
    <w:rsid w:val="007D1ED4"/>
    <w:rsid w:val="007D2426"/>
    <w:rsid w:val="007D332B"/>
    <w:rsid w:val="007D3EA1"/>
    <w:rsid w:val="007D3FAC"/>
    <w:rsid w:val="007D6F43"/>
    <w:rsid w:val="007D78B4"/>
    <w:rsid w:val="007E10D3"/>
    <w:rsid w:val="007E14BB"/>
    <w:rsid w:val="007E242B"/>
    <w:rsid w:val="007E322B"/>
    <w:rsid w:val="007E54BB"/>
    <w:rsid w:val="007E6376"/>
    <w:rsid w:val="007E674C"/>
    <w:rsid w:val="007E7A9D"/>
    <w:rsid w:val="007E7C61"/>
    <w:rsid w:val="007F0503"/>
    <w:rsid w:val="007F0D05"/>
    <w:rsid w:val="007F1E89"/>
    <w:rsid w:val="007F228D"/>
    <w:rsid w:val="007F2A54"/>
    <w:rsid w:val="007F2F1E"/>
    <w:rsid w:val="007F30A9"/>
    <w:rsid w:val="007F3E33"/>
    <w:rsid w:val="007F3E42"/>
    <w:rsid w:val="00800B18"/>
    <w:rsid w:val="008011FC"/>
    <w:rsid w:val="008022E6"/>
    <w:rsid w:val="008029B4"/>
    <w:rsid w:val="00804649"/>
    <w:rsid w:val="00804766"/>
    <w:rsid w:val="0080494F"/>
    <w:rsid w:val="008063AA"/>
    <w:rsid w:val="00806717"/>
    <w:rsid w:val="00810829"/>
    <w:rsid w:val="008109A6"/>
    <w:rsid w:val="00810DFB"/>
    <w:rsid w:val="00811382"/>
    <w:rsid w:val="00817D20"/>
    <w:rsid w:val="0082046C"/>
    <w:rsid w:val="00820CF5"/>
    <w:rsid w:val="008211B6"/>
    <w:rsid w:val="00822820"/>
    <w:rsid w:val="0082304D"/>
    <w:rsid w:val="00824ED7"/>
    <w:rsid w:val="008255E8"/>
    <w:rsid w:val="00825650"/>
    <w:rsid w:val="008258ED"/>
    <w:rsid w:val="008267A3"/>
    <w:rsid w:val="00827747"/>
    <w:rsid w:val="0083086E"/>
    <w:rsid w:val="00830D7D"/>
    <w:rsid w:val="0083262F"/>
    <w:rsid w:val="00833D0D"/>
    <w:rsid w:val="00834DA5"/>
    <w:rsid w:val="008377E6"/>
    <w:rsid w:val="00837C3E"/>
    <w:rsid w:val="00837DCE"/>
    <w:rsid w:val="008412BE"/>
    <w:rsid w:val="00843CDB"/>
    <w:rsid w:val="0084432D"/>
    <w:rsid w:val="00844B48"/>
    <w:rsid w:val="00845B8E"/>
    <w:rsid w:val="00850545"/>
    <w:rsid w:val="00850E76"/>
    <w:rsid w:val="00853AF2"/>
    <w:rsid w:val="00854C36"/>
    <w:rsid w:val="00856B57"/>
    <w:rsid w:val="0085753E"/>
    <w:rsid w:val="00857DFA"/>
    <w:rsid w:val="0086039C"/>
    <w:rsid w:val="0086261B"/>
    <w:rsid w:val="0086265D"/>
    <w:rsid w:val="008628C6"/>
    <w:rsid w:val="008630BC"/>
    <w:rsid w:val="00865893"/>
    <w:rsid w:val="00866E4A"/>
    <w:rsid w:val="00866F6F"/>
    <w:rsid w:val="00867509"/>
    <w:rsid w:val="00867846"/>
    <w:rsid w:val="0087063D"/>
    <w:rsid w:val="00870BD6"/>
    <w:rsid w:val="008718D0"/>
    <w:rsid w:val="008719B7"/>
    <w:rsid w:val="00872C1E"/>
    <w:rsid w:val="00873F37"/>
    <w:rsid w:val="00875659"/>
    <w:rsid w:val="00875E43"/>
    <w:rsid w:val="00875F55"/>
    <w:rsid w:val="0087679E"/>
    <w:rsid w:val="00877B4C"/>
    <w:rsid w:val="008803D6"/>
    <w:rsid w:val="008818B9"/>
    <w:rsid w:val="00883D8E"/>
    <w:rsid w:val="0088436F"/>
    <w:rsid w:val="00884870"/>
    <w:rsid w:val="00884D43"/>
    <w:rsid w:val="00885E93"/>
    <w:rsid w:val="008866FB"/>
    <w:rsid w:val="00887123"/>
    <w:rsid w:val="00887D98"/>
    <w:rsid w:val="00890A9B"/>
    <w:rsid w:val="00893A81"/>
    <w:rsid w:val="0089523E"/>
    <w:rsid w:val="008955D1"/>
    <w:rsid w:val="00896657"/>
    <w:rsid w:val="008A012C"/>
    <w:rsid w:val="008A0799"/>
    <w:rsid w:val="008A3E95"/>
    <w:rsid w:val="008A4071"/>
    <w:rsid w:val="008A4C1E"/>
    <w:rsid w:val="008A7C78"/>
    <w:rsid w:val="008B1193"/>
    <w:rsid w:val="008B1D34"/>
    <w:rsid w:val="008B6788"/>
    <w:rsid w:val="008B779C"/>
    <w:rsid w:val="008B7D6F"/>
    <w:rsid w:val="008C0975"/>
    <w:rsid w:val="008C1C99"/>
    <w:rsid w:val="008C1E20"/>
    <w:rsid w:val="008C1F06"/>
    <w:rsid w:val="008C72B4"/>
    <w:rsid w:val="008D1520"/>
    <w:rsid w:val="008D5847"/>
    <w:rsid w:val="008D6275"/>
    <w:rsid w:val="008D774E"/>
    <w:rsid w:val="008D7CCE"/>
    <w:rsid w:val="008E1838"/>
    <w:rsid w:val="008E1EBE"/>
    <w:rsid w:val="008E2C2B"/>
    <w:rsid w:val="008E3EA7"/>
    <w:rsid w:val="008E4FD6"/>
    <w:rsid w:val="008E5040"/>
    <w:rsid w:val="008E6360"/>
    <w:rsid w:val="008E7EE9"/>
    <w:rsid w:val="008F0B58"/>
    <w:rsid w:val="008F13A0"/>
    <w:rsid w:val="008F18A2"/>
    <w:rsid w:val="008F20CE"/>
    <w:rsid w:val="008F27EA"/>
    <w:rsid w:val="008F283D"/>
    <w:rsid w:val="008F39EB"/>
    <w:rsid w:val="008F3CA6"/>
    <w:rsid w:val="008F5CF0"/>
    <w:rsid w:val="008F740F"/>
    <w:rsid w:val="008F755E"/>
    <w:rsid w:val="008F7E17"/>
    <w:rsid w:val="009005E6"/>
    <w:rsid w:val="00900ACF"/>
    <w:rsid w:val="009016CF"/>
    <w:rsid w:val="009021EE"/>
    <w:rsid w:val="0090415D"/>
    <w:rsid w:val="00904E34"/>
    <w:rsid w:val="00904E50"/>
    <w:rsid w:val="00910688"/>
    <w:rsid w:val="00911A0E"/>
    <w:rsid w:val="00911C30"/>
    <w:rsid w:val="009138B1"/>
    <w:rsid w:val="00913FC8"/>
    <w:rsid w:val="00916C91"/>
    <w:rsid w:val="00916E1D"/>
    <w:rsid w:val="00917D00"/>
    <w:rsid w:val="00920330"/>
    <w:rsid w:val="009213C5"/>
    <w:rsid w:val="00921634"/>
    <w:rsid w:val="00921F0E"/>
    <w:rsid w:val="00922821"/>
    <w:rsid w:val="00923380"/>
    <w:rsid w:val="0092414A"/>
    <w:rsid w:val="00924E20"/>
    <w:rsid w:val="00925BBA"/>
    <w:rsid w:val="00927090"/>
    <w:rsid w:val="00930553"/>
    <w:rsid w:val="00930ACD"/>
    <w:rsid w:val="00932ADC"/>
    <w:rsid w:val="00933D6F"/>
    <w:rsid w:val="00934806"/>
    <w:rsid w:val="00934853"/>
    <w:rsid w:val="0094106E"/>
    <w:rsid w:val="009446BD"/>
    <w:rsid w:val="009453C3"/>
    <w:rsid w:val="009521A5"/>
    <w:rsid w:val="00952D5C"/>
    <w:rsid w:val="00953148"/>
    <w:rsid w:val="009531DF"/>
    <w:rsid w:val="00954381"/>
    <w:rsid w:val="009544EE"/>
    <w:rsid w:val="00955259"/>
    <w:rsid w:val="00955D15"/>
    <w:rsid w:val="0095612A"/>
    <w:rsid w:val="00956FCD"/>
    <w:rsid w:val="0095751B"/>
    <w:rsid w:val="00961994"/>
    <w:rsid w:val="00963019"/>
    <w:rsid w:val="00963647"/>
    <w:rsid w:val="00963864"/>
    <w:rsid w:val="009651DD"/>
    <w:rsid w:val="00965BB3"/>
    <w:rsid w:val="009676C7"/>
    <w:rsid w:val="00967AFD"/>
    <w:rsid w:val="00972325"/>
    <w:rsid w:val="00972B2E"/>
    <w:rsid w:val="00972B7F"/>
    <w:rsid w:val="00973390"/>
    <w:rsid w:val="00976895"/>
    <w:rsid w:val="00981563"/>
    <w:rsid w:val="00981C9E"/>
    <w:rsid w:val="00981F47"/>
    <w:rsid w:val="00982536"/>
    <w:rsid w:val="00984748"/>
    <w:rsid w:val="00987D2C"/>
    <w:rsid w:val="009912D3"/>
    <w:rsid w:val="009924C9"/>
    <w:rsid w:val="00992DB5"/>
    <w:rsid w:val="00993D24"/>
    <w:rsid w:val="00996155"/>
    <w:rsid w:val="009966FF"/>
    <w:rsid w:val="00997034"/>
    <w:rsid w:val="009970C3"/>
    <w:rsid w:val="009971A9"/>
    <w:rsid w:val="00997E9B"/>
    <w:rsid w:val="009A0BA6"/>
    <w:rsid w:val="009A0FDB"/>
    <w:rsid w:val="009A166F"/>
    <w:rsid w:val="009A1DD2"/>
    <w:rsid w:val="009A37D5"/>
    <w:rsid w:val="009A46DD"/>
    <w:rsid w:val="009A5E59"/>
    <w:rsid w:val="009A7B04"/>
    <w:rsid w:val="009A7EC2"/>
    <w:rsid w:val="009B0A60"/>
    <w:rsid w:val="009B2492"/>
    <w:rsid w:val="009B32D0"/>
    <w:rsid w:val="009B4592"/>
    <w:rsid w:val="009B56CF"/>
    <w:rsid w:val="009B60AA"/>
    <w:rsid w:val="009B6B72"/>
    <w:rsid w:val="009C12E7"/>
    <w:rsid w:val="009C137D"/>
    <w:rsid w:val="009C166E"/>
    <w:rsid w:val="009C17F8"/>
    <w:rsid w:val="009C186E"/>
    <w:rsid w:val="009C2421"/>
    <w:rsid w:val="009C33E0"/>
    <w:rsid w:val="009C345B"/>
    <w:rsid w:val="009C4C17"/>
    <w:rsid w:val="009C525A"/>
    <w:rsid w:val="009C5483"/>
    <w:rsid w:val="009C634A"/>
    <w:rsid w:val="009C7DB1"/>
    <w:rsid w:val="009C7FE7"/>
    <w:rsid w:val="009D063C"/>
    <w:rsid w:val="009D0A91"/>
    <w:rsid w:val="009D1380"/>
    <w:rsid w:val="009D20AA"/>
    <w:rsid w:val="009D22FC"/>
    <w:rsid w:val="009D3904"/>
    <w:rsid w:val="009D3D77"/>
    <w:rsid w:val="009D4319"/>
    <w:rsid w:val="009D558E"/>
    <w:rsid w:val="009D57E5"/>
    <w:rsid w:val="009D6343"/>
    <w:rsid w:val="009D6C80"/>
    <w:rsid w:val="009D7849"/>
    <w:rsid w:val="009E0B9A"/>
    <w:rsid w:val="009E13D1"/>
    <w:rsid w:val="009E2846"/>
    <w:rsid w:val="009E2EF5"/>
    <w:rsid w:val="009E33A1"/>
    <w:rsid w:val="009E435E"/>
    <w:rsid w:val="009E4BA9"/>
    <w:rsid w:val="009E7097"/>
    <w:rsid w:val="009F20E5"/>
    <w:rsid w:val="009F55FD"/>
    <w:rsid w:val="009F5B59"/>
    <w:rsid w:val="009F7F80"/>
    <w:rsid w:val="00A017BD"/>
    <w:rsid w:val="00A01FBE"/>
    <w:rsid w:val="00A03F7F"/>
    <w:rsid w:val="00A04A82"/>
    <w:rsid w:val="00A05C7B"/>
    <w:rsid w:val="00A05FB5"/>
    <w:rsid w:val="00A0637B"/>
    <w:rsid w:val="00A063D9"/>
    <w:rsid w:val="00A0780F"/>
    <w:rsid w:val="00A11572"/>
    <w:rsid w:val="00A11A8D"/>
    <w:rsid w:val="00A1337B"/>
    <w:rsid w:val="00A14E79"/>
    <w:rsid w:val="00A150BF"/>
    <w:rsid w:val="00A157F4"/>
    <w:rsid w:val="00A15C2A"/>
    <w:rsid w:val="00A15D01"/>
    <w:rsid w:val="00A21A0B"/>
    <w:rsid w:val="00A22C01"/>
    <w:rsid w:val="00A24D1C"/>
    <w:rsid w:val="00A24FAC"/>
    <w:rsid w:val="00A2668A"/>
    <w:rsid w:val="00A267DB"/>
    <w:rsid w:val="00A27C2E"/>
    <w:rsid w:val="00A31C8E"/>
    <w:rsid w:val="00A34047"/>
    <w:rsid w:val="00A356DA"/>
    <w:rsid w:val="00A36991"/>
    <w:rsid w:val="00A36DAF"/>
    <w:rsid w:val="00A40F41"/>
    <w:rsid w:val="00A4114C"/>
    <w:rsid w:val="00A424F2"/>
    <w:rsid w:val="00A4319D"/>
    <w:rsid w:val="00A43BFF"/>
    <w:rsid w:val="00A464E4"/>
    <w:rsid w:val="00A476AE"/>
    <w:rsid w:val="00A4775D"/>
    <w:rsid w:val="00A47D77"/>
    <w:rsid w:val="00A5089E"/>
    <w:rsid w:val="00A5140C"/>
    <w:rsid w:val="00A52139"/>
    <w:rsid w:val="00A52521"/>
    <w:rsid w:val="00A5319F"/>
    <w:rsid w:val="00A53D3B"/>
    <w:rsid w:val="00A53F5E"/>
    <w:rsid w:val="00A54DE7"/>
    <w:rsid w:val="00A55454"/>
    <w:rsid w:val="00A61068"/>
    <w:rsid w:val="00A62896"/>
    <w:rsid w:val="00A63852"/>
    <w:rsid w:val="00A63DC2"/>
    <w:rsid w:val="00A64826"/>
    <w:rsid w:val="00A64E41"/>
    <w:rsid w:val="00A66687"/>
    <w:rsid w:val="00A669EB"/>
    <w:rsid w:val="00A66DE9"/>
    <w:rsid w:val="00A673BC"/>
    <w:rsid w:val="00A714E3"/>
    <w:rsid w:val="00A72452"/>
    <w:rsid w:val="00A725E6"/>
    <w:rsid w:val="00A729A0"/>
    <w:rsid w:val="00A732B3"/>
    <w:rsid w:val="00A73D55"/>
    <w:rsid w:val="00A74954"/>
    <w:rsid w:val="00A760CF"/>
    <w:rsid w:val="00A76646"/>
    <w:rsid w:val="00A77927"/>
    <w:rsid w:val="00A8007F"/>
    <w:rsid w:val="00A80574"/>
    <w:rsid w:val="00A81EF8"/>
    <w:rsid w:val="00A8252E"/>
    <w:rsid w:val="00A82B22"/>
    <w:rsid w:val="00A83CA7"/>
    <w:rsid w:val="00A84289"/>
    <w:rsid w:val="00A84644"/>
    <w:rsid w:val="00A85172"/>
    <w:rsid w:val="00A85940"/>
    <w:rsid w:val="00A86199"/>
    <w:rsid w:val="00A919E1"/>
    <w:rsid w:val="00A93CC6"/>
    <w:rsid w:val="00A963F5"/>
    <w:rsid w:val="00A969CF"/>
    <w:rsid w:val="00A97C49"/>
    <w:rsid w:val="00AA224F"/>
    <w:rsid w:val="00AA42D4"/>
    <w:rsid w:val="00AA4D1A"/>
    <w:rsid w:val="00AA4F7F"/>
    <w:rsid w:val="00AA58FD"/>
    <w:rsid w:val="00AA5B28"/>
    <w:rsid w:val="00AA6D95"/>
    <w:rsid w:val="00AA78AB"/>
    <w:rsid w:val="00AA7BC2"/>
    <w:rsid w:val="00AB13F3"/>
    <w:rsid w:val="00AB2573"/>
    <w:rsid w:val="00AB34A5"/>
    <w:rsid w:val="00AB365E"/>
    <w:rsid w:val="00AB3E20"/>
    <w:rsid w:val="00AB53B3"/>
    <w:rsid w:val="00AB5A40"/>
    <w:rsid w:val="00AB6309"/>
    <w:rsid w:val="00AB78E7"/>
    <w:rsid w:val="00AB7EE1"/>
    <w:rsid w:val="00AC0074"/>
    <w:rsid w:val="00AC39F8"/>
    <w:rsid w:val="00AC3B3B"/>
    <w:rsid w:val="00AC3C6C"/>
    <w:rsid w:val="00AC4995"/>
    <w:rsid w:val="00AC4B44"/>
    <w:rsid w:val="00AC5B4A"/>
    <w:rsid w:val="00AC6727"/>
    <w:rsid w:val="00AC6BCA"/>
    <w:rsid w:val="00AC779E"/>
    <w:rsid w:val="00AD0FFB"/>
    <w:rsid w:val="00AD378B"/>
    <w:rsid w:val="00AD3CFD"/>
    <w:rsid w:val="00AD5394"/>
    <w:rsid w:val="00AD5BBE"/>
    <w:rsid w:val="00AE3DC2"/>
    <w:rsid w:val="00AE4E81"/>
    <w:rsid w:val="00AE4ED6"/>
    <w:rsid w:val="00AE541E"/>
    <w:rsid w:val="00AE56F2"/>
    <w:rsid w:val="00AE6611"/>
    <w:rsid w:val="00AE6A93"/>
    <w:rsid w:val="00AE7A99"/>
    <w:rsid w:val="00AF2773"/>
    <w:rsid w:val="00AF3C42"/>
    <w:rsid w:val="00AF46C8"/>
    <w:rsid w:val="00AF4F1C"/>
    <w:rsid w:val="00AF55D1"/>
    <w:rsid w:val="00B0019F"/>
    <w:rsid w:val="00B007EF"/>
    <w:rsid w:val="00B011B6"/>
    <w:rsid w:val="00B016E4"/>
    <w:rsid w:val="00B01C0E"/>
    <w:rsid w:val="00B02798"/>
    <w:rsid w:val="00B02B41"/>
    <w:rsid w:val="00B0371D"/>
    <w:rsid w:val="00B03CCD"/>
    <w:rsid w:val="00B04F31"/>
    <w:rsid w:val="00B06EDD"/>
    <w:rsid w:val="00B1006C"/>
    <w:rsid w:val="00B10E12"/>
    <w:rsid w:val="00B118D3"/>
    <w:rsid w:val="00B12806"/>
    <w:rsid w:val="00B12F98"/>
    <w:rsid w:val="00B15244"/>
    <w:rsid w:val="00B15B90"/>
    <w:rsid w:val="00B17B89"/>
    <w:rsid w:val="00B202DF"/>
    <w:rsid w:val="00B202E9"/>
    <w:rsid w:val="00B2066F"/>
    <w:rsid w:val="00B22754"/>
    <w:rsid w:val="00B22E31"/>
    <w:rsid w:val="00B23868"/>
    <w:rsid w:val="00B2418D"/>
    <w:rsid w:val="00B244BB"/>
    <w:rsid w:val="00B24A04"/>
    <w:rsid w:val="00B267E6"/>
    <w:rsid w:val="00B26A00"/>
    <w:rsid w:val="00B3060D"/>
    <w:rsid w:val="00B310BA"/>
    <w:rsid w:val="00B3290A"/>
    <w:rsid w:val="00B34372"/>
    <w:rsid w:val="00B34E4A"/>
    <w:rsid w:val="00B350CA"/>
    <w:rsid w:val="00B36347"/>
    <w:rsid w:val="00B4009D"/>
    <w:rsid w:val="00B40C66"/>
    <w:rsid w:val="00B40D84"/>
    <w:rsid w:val="00B41E45"/>
    <w:rsid w:val="00B43442"/>
    <w:rsid w:val="00B4566C"/>
    <w:rsid w:val="00B46EF5"/>
    <w:rsid w:val="00B47383"/>
    <w:rsid w:val="00B4773C"/>
    <w:rsid w:val="00B50039"/>
    <w:rsid w:val="00B511D9"/>
    <w:rsid w:val="00B51269"/>
    <w:rsid w:val="00B51D89"/>
    <w:rsid w:val="00B5282A"/>
    <w:rsid w:val="00B538F4"/>
    <w:rsid w:val="00B545FE"/>
    <w:rsid w:val="00B55FB7"/>
    <w:rsid w:val="00B5620F"/>
    <w:rsid w:val="00B6012B"/>
    <w:rsid w:val="00B60142"/>
    <w:rsid w:val="00B606F4"/>
    <w:rsid w:val="00B620F6"/>
    <w:rsid w:val="00B660AB"/>
    <w:rsid w:val="00B662C3"/>
    <w:rsid w:val="00B666F6"/>
    <w:rsid w:val="00B6704F"/>
    <w:rsid w:val="00B708BD"/>
    <w:rsid w:val="00B71167"/>
    <w:rsid w:val="00B71D9E"/>
    <w:rsid w:val="00B724E8"/>
    <w:rsid w:val="00B758AC"/>
    <w:rsid w:val="00B76DA9"/>
    <w:rsid w:val="00B77AEF"/>
    <w:rsid w:val="00B80A03"/>
    <w:rsid w:val="00B81327"/>
    <w:rsid w:val="00B83B16"/>
    <w:rsid w:val="00B841CD"/>
    <w:rsid w:val="00B855F0"/>
    <w:rsid w:val="00B85900"/>
    <w:rsid w:val="00B85D27"/>
    <w:rsid w:val="00B861FF"/>
    <w:rsid w:val="00B86983"/>
    <w:rsid w:val="00B87A58"/>
    <w:rsid w:val="00B9065D"/>
    <w:rsid w:val="00B909F8"/>
    <w:rsid w:val="00B91703"/>
    <w:rsid w:val="00B91A1B"/>
    <w:rsid w:val="00B923AC"/>
    <w:rsid w:val="00B9300F"/>
    <w:rsid w:val="00B95B1D"/>
    <w:rsid w:val="00B962A3"/>
    <w:rsid w:val="00B9665F"/>
    <w:rsid w:val="00B975EA"/>
    <w:rsid w:val="00BA0398"/>
    <w:rsid w:val="00BA08B4"/>
    <w:rsid w:val="00BA21E4"/>
    <w:rsid w:val="00BA268E"/>
    <w:rsid w:val="00BA27C8"/>
    <w:rsid w:val="00BA4FAC"/>
    <w:rsid w:val="00BA5216"/>
    <w:rsid w:val="00BA6C1D"/>
    <w:rsid w:val="00BA6E58"/>
    <w:rsid w:val="00BA7CAD"/>
    <w:rsid w:val="00BB04F8"/>
    <w:rsid w:val="00BB0F03"/>
    <w:rsid w:val="00BB1354"/>
    <w:rsid w:val="00BB149B"/>
    <w:rsid w:val="00BB166E"/>
    <w:rsid w:val="00BB21FF"/>
    <w:rsid w:val="00BB3115"/>
    <w:rsid w:val="00BB39B4"/>
    <w:rsid w:val="00BB4184"/>
    <w:rsid w:val="00BB4AC3"/>
    <w:rsid w:val="00BB5A48"/>
    <w:rsid w:val="00BB6300"/>
    <w:rsid w:val="00BB73F0"/>
    <w:rsid w:val="00BC014C"/>
    <w:rsid w:val="00BC14BD"/>
    <w:rsid w:val="00BC1EF9"/>
    <w:rsid w:val="00BC37FF"/>
    <w:rsid w:val="00BC3B10"/>
    <w:rsid w:val="00BC4898"/>
    <w:rsid w:val="00BC635D"/>
    <w:rsid w:val="00BC6ACF"/>
    <w:rsid w:val="00BC75C3"/>
    <w:rsid w:val="00BC7F31"/>
    <w:rsid w:val="00BD3506"/>
    <w:rsid w:val="00BD3646"/>
    <w:rsid w:val="00BD50B0"/>
    <w:rsid w:val="00BD5C2E"/>
    <w:rsid w:val="00BE0BE5"/>
    <w:rsid w:val="00BE0E37"/>
    <w:rsid w:val="00BE2CD8"/>
    <w:rsid w:val="00BE3666"/>
    <w:rsid w:val="00BE36EB"/>
    <w:rsid w:val="00BE37CC"/>
    <w:rsid w:val="00BE39CA"/>
    <w:rsid w:val="00BE5ABE"/>
    <w:rsid w:val="00BE62C2"/>
    <w:rsid w:val="00BE73B0"/>
    <w:rsid w:val="00BE7F9A"/>
    <w:rsid w:val="00BF0C97"/>
    <w:rsid w:val="00BF302E"/>
    <w:rsid w:val="00BF31E6"/>
    <w:rsid w:val="00BF5798"/>
    <w:rsid w:val="00BF5F8B"/>
    <w:rsid w:val="00BF62D8"/>
    <w:rsid w:val="00BF753A"/>
    <w:rsid w:val="00BF796F"/>
    <w:rsid w:val="00BF7F05"/>
    <w:rsid w:val="00C013FA"/>
    <w:rsid w:val="00C01BCA"/>
    <w:rsid w:val="00C02FCB"/>
    <w:rsid w:val="00C03188"/>
    <w:rsid w:val="00C04825"/>
    <w:rsid w:val="00C0618C"/>
    <w:rsid w:val="00C070F2"/>
    <w:rsid w:val="00C10628"/>
    <w:rsid w:val="00C107FE"/>
    <w:rsid w:val="00C12395"/>
    <w:rsid w:val="00C12406"/>
    <w:rsid w:val="00C12B87"/>
    <w:rsid w:val="00C13661"/>
    <w:rsid w:val="00C13E24"/>
    <w:rsid w:val="00C141B5"/>
    <w:rsid w:val="00C14B20"/>
    <w:rsid w:val="00C14E5B"/>
    <w:rsid w:val="00C168D4"/>
    <w:rsid w:val="00C16CE5"/>
    <w:rsid w:val="00C17D02"/>
    <w:rsid w:val="00C20C42"/>
    <w:rsid w:val="00C21E63"/>
    <w:rsid w:val="00C23790"/>
    <w:rsid w:val="00C244FC"/>
    <w:rsid w:val="00C26210"/>
    <w:rsid w:val="00C26797"/>
    <w:rsid w:val="00C26F1D"/>
    <w:rsid w:val="00C27723"/>
    <w:rsid w:val="00C30267"/>
    <w:rsid w:val="00C338A5"/>
    <w:rsid w:val="00C33D9A"/>
    <w:rsid w:val="00C34982"/>
    <w:rsid w:val="00C34D14"/>
    <w:rsid w:val="00C35828"/>
    <w:rsid w:val="00C3676F"/>
    <w:rsid w:val="00C36A36"/>
    <w:rsid w:val="00C408F8"/>
    <w:rsid w:val="00C41E35"/>
    <w:rsid w:val="00C429F3"/>
    <w:rsid w:val="00C44145"/>
    <w:rsid w:val="00C4465B"/>
    <w:rsid w:val="00C4532F"/>
    <w:rsid w:val="00C46309"/>
    <w:rsid w:val="00C47253"/>
    <w:rsid w:val="00C53193"/>
    <w:rsid w:val="00C53F0E"/>
    <w:rsid w:val="00C552CF"/>
    <w:rsid w:val="00C553CE"/>
    <w:rsid w:val="00C57293"/>
    <w:rsid w:val="00C60808"/>
    <w:rsid w:val="00C61DA2"/>
    <w:rsid w:val="00C64FA7"/>
    <w:rsid w:val="00C66894"/>
    <w:rsid w:val="00C67A6D"/>
    <w:rsid w:val="00C70130"/>
    <w:rsid w:val="00C7076E"/>
    <w:rsid w:val="00C71B6A"/>
    <w:rsid w:val="00C72595"/>
    <w:rsid w:val="00C7402F"/>
    <w:rsid w:val="00C744F2"/>
    <w:rsid w:val="00C74A15"/>
    <w:rsid w:val="00C76928"/>
    <w:rsid w:val="00C7708D"/>
    <w:rsid w:val="00C771B0"/>
    <w:rsid w:val="00C7765D"/>
    <w:rsid w:val="00C77A2A"/>
    <w:rsid w:val="00C800C1"/>
    <w:rsid w:val="00C805EF"/>
    <w:rsid w:val="00C810B5"/>
    <w:rsid w:val="00C81169"/>
    <w:rsid w:val="00C8149E"/>
    <w:rsid w:val="00C819E8"/>
    <w:rsid w:val="00C82073"/>
    <w:rsid w:val="00C8212A"/>
    <w:rsid w:val="00C827B6"/>
    <w:rsid w:val="00C82A58"/>
    <w:rsid w:val="00C83703"/>
    <w:rsid w:val="00C85A4F"/>
    <w:rsid w:val="00C8793A"/>
    <w:rsid w:val="00C87AB0"/>
    <w:rsid w:val="00C91316"/>
    <w:rsid w:val="00C91D31"/>
    <w:rsid w:val="00C91D6B"/>
    <w:rsid w:val="00C92A4C"/>
    <w:rsid w:val="00C94D48"/>
    <w:rsid w:val="00C96105"/>
    <w:rsid w:val="00C96409"/>
    <w:rsid w:val="00C96817"/>
    <w:rsid w:val="00C972AA"/>
    <w:rsid w:val="00C97492"/>
    <w:rsid w:val="00C97CE3"/>
    <w:rsid w:val="00CA0CA2"/>
    <w:rsid w:val="00CA1232"/>
    <w:rsid w:val="00CA2170"/>
    <w:rsid w:val="00CA27A3"/>
    <w:rsid w:val="00CA2B82"/>
    <w:rsid w:val="00CA72F3"/>
    <w:rsid w:val="00CA7640"/>
    <w:rsid w:val="00CB0AD6"/>
    <w:rsid w:val="00CB0C29"/>
    <w:rsid w:val="00CB1742"/>
    <w:rsid w:val="00CB1BBA"/>
    <w:rsid w:val="00CB2461"/>
    <w:rsid w:val="00CB25AC"/>
    <w:rsid w:val="00CB2912"/>
    <w:rsid w:val="00CB383A"/>
    <w:rsid w:val="00CB4BCC"/>
    <w:rsid w:val="00CB5308"/>
    <w:rsid w:val="00CB5C46"/>
    <w:rsid w:val="00CB6A2E"/>
    <w:rsid w:val="00CB6C7E"/>
    <w:rsid w:val="00CB78F5"/>
    <w:rsid w:val="00CC00D7"/>
    <w:rsid w:val="00CC04F5"/>
    <w:rsid w:val="00CC14FE"/>
    <w:rsid w:val="00CC1920"/>
    <w:rsid w:val="00CC19E0"/>
    <w:rsid w:val="00CC40AF"/>
    <w:rsid w:val="00CC50BF"/>
    <w:rsid w:val="00CC540C"/>
    <w:rsid w:val="00CC5AD4"/>
    <w:rsid w:val="00CC5D20"/>
    <w:rsid w:val="00CC7E4E"/>
    <w:rsid w:val="00CD081E"/>
    <w:rsid w:val="00CD0FE1"/>
    <w:rsid w:val="00CD1221"/>
    <w:rsid w:val="00CD1FA2"/>
    <w:rsid w:val="00CD33FB"/>
    <w:rsid w:val="00CD4299"/>
    <w:rsid w:val="00CD492A"/>
    <w:rsid w:val="00CD4B29"/>
    <w:rsid w:val="00CD6658"/>
    <w:rsid w:val="00CD6E20"/>
    <w:rsid w:val="00CD77D2"/>
    <w:rsid w:val="00CD78B5"/>
    <w:rsid w:val="00CE0471"/>
    <w:rsid w:val="00CE0511"/>
    <w:rsid w:val="00CE1173"/>
    <w:rsid w:val="00CE307C"/>
    <w:rsid w:val="00CE333D"/>
    <w:rsid w:val="00CE34F5"/>
    <w:rsid w:val="00CE3DFA"/>
    <w:rsid w:val="00CE4265"/>
    <w:rsid w:val="00CE51F5"/>
    <w:rsid w:val="00CE6324"/>
    <w:rsid w:val="00CE6EA1"/>
    <w:rsid w:val="00CE6FA1"/>
    <w:rsid w:val="00CE7F64"/>
    <w:rsid w:val="00CF05DD"/>
    <w:rsid w:val="00CF0B9F"/>
    <w:rsid w:val="00CF1542"/>
    <w:rsid w:val="00CF1953"/>
    <w:rsid w:val="00CF2697"/>
    <w:rsid w:val="00CF372F"/>
    <w:rsid w:val="00CF4D23"/>
    <w:rsid w:val="00CF77AE"/>
    <w:rsid w:val="00D02191"/>
    <w:rsid w:val="00D0246D"/>
    <w:rsid w:val="00D02E41"/>
    <w:rsid w:val="00D030E4"/>
    <w:rsid w:val="00D0330F"/>
    <w:rsid w:val="00D036FF"/>
    <w:rsid w:val="00D057C5"/>
    <w:rsid w:val="00D05F25"/>
    <w:rsid w:val="00D06246"/>
    <w:rsid w:val="00D06C2B"/>
    <w:rsid w:val="00D106EB"/>
    <w:rsid w:val="00D1089A"/>
    <w:rsid w:val="00D10DA0"/>
    <w:rsid w:val="00D1314F"/>
    <w:rsid w:val="00D13622"/>
    <w:rsid w:val="00D1435C"/>
    <w:rsid w:val="00D1514D"/>
    <w:rsid w:val="00D16B8B"/>
    <w:rsid w:val="00D16EDC"/>
    <w:rsid w:val="00D174D8"/>
    <w:rsid w:val="00D1783E"/>
    <w:rsid w:val="00D2190F"/>
    <w:rsid w:val="00D22821"/>
    <w:rsid w:val="00D248C8"/>
    <w:rsid w:val="00D252E0"/>
    <w:rsid w:val="00D26430"/>
    <w:rsid w:val="00D27BE8"/>
    <w:rsid w:val="00D300C9"/>
    <w:rsid w:val="00D32398"/>
    <w:rsid w:val="00D33CA9"/>
    <w:rsid w:val="00D34B85"/>
    <w:rsid w:val="00D34E4F"/>
    <w:rsid w:val="00D36B21"/>
    <w:rsid w:val="00D40830"/>
    <w:rsid w:val="00D41B0A"/>
    <w:rsid w:val="00D4288C"/>
    <w:rsid w:val="00D43CA9"/>
    <w:rsid w:val="00D43F88"/>
    <w:rsid w:val="00D44B05"/>
    <w:rsid w:val="00D45C80"/>
    <w:rsid w:val="00D46296"/>
    <w:rsid w:val="00D46CE8"/>
    <w:rsid w:val="00D47369"/>
    <w:rsid w:val="00D50AD7"/>
    <w:rsid w:val="00D510F3"/>
    <w:rsid w:val="00D51BDC"/>
    <w:rsid w:val="00D5257A"/>
    <w:rsid w:val="00D52F21"/>
    <w:rsid w:val="00D53AE7"/>
    <w:rsid w:val="00D5627B"/>
    <w:rsid w:val="00D56B7C"/>
    <w:rsid w:val="00D60A00"/>
    <w:rsid w:val="00D61539"/>
    <w:rsid w:val="00D62A44"/>
    <w:rsid w:val="00D63802"/>
    <w:rsid w:val="00D63A38"/>
    <w:rsid w:val="00D63CDA"/>
    <w:rsid w:val="00D65E19"/>
    <w:rsid w:val="00D66A0F"/>
    <w:rsid w:val="00D67262"/>
    <w:rsid w:val="00D72E30"/>
    <w:rsid w:val="00D74273"/>
    <w:rsid w:val="00D75549"/>
    <w:rsid w:val="00D76863"/>
    <w:rsid w:val="00D76C85"/>
    <w:rsid w:val="00D77B67"/>
    <w:rsid w:val="00D77DBE"/>
    <w:rsid w:val="00D8098E"/>
    <w:rsid w:val="00D8119E"/>
    <w:rsid w:val="00D8155E"/>
    <w:rsid w:val="00D8294E"/>
    <w:rsid w:val="00D837EC"/>
    <w:rsid w:val="00D8504F"/>
    <w:rsid w:val="00D85CA5"/>
    <w:rsid w:val="00D85F47"/>
    <w:rsid w:val="00D8610D"/>
    <w:rsid w:val="00D90CA2"/>
    <w:rsid w:val="00D91037"/>
    <w:rsid w:val="00D928DD"/>
    <w:rsid w:val="00D936BC"/>
    <w:rsid w:val="00D93CCE"/>
    <w:rsid w:val="00D941AF"/>
    <w:rsid w:val="00D9420D"/>
    <w:rsid w:val="00D95D5B"/>
    <w:rsid w:val="00D96DF4"/>
    <w:rsid w:val="00DA09F9"/>
    <w:rsid w:val="00DA2D77"/>
    <w:rsid w:val="00DA2EB6"/>
    <w:rsid w:val="00DA4966"/>
    <w:rsid w:val="00DA4E0D"/>
    <w:rsid w:val="00DA4EB0"/>
    <w:rsid w:val="00DA5A12"/>
    <w:rsid w:val="00DA5FED"/>
    <w:rsid w:val="00DA6058"/>
    <w:rsid w:val="00DA78FE"/>
    <w:rsid w:val="00DB10BF"/>
    <w:rsid w:val="00DB2577"/>
    <w:rsid w:val="00DB2F2B"/>
    <w:rsid w:val="00DB379C"/>
    <w:rsid w:val="00DB3ED7"/>
    <w:rsid w:val="00DB42B9"/>
    <w:rsid w:val="00DB58F5"/>
    <w:rsid w:val="00DB6E04"/>
    <w:rsid w:val="00DB74F1"/>
    <w:rsid w:val="00DB7A49"/>
    <w:rsid w:val="00DB7B4B"/>
    <w:rsid w:val="00DC05D1"/>
    <w:rsid w:val="00DC0990"/>
    <w:rsid w:val="00DC0D89"/>
    <w:rsid w:val="00DC0ED8"/>
    <w:rsid w:val="00DC2B12"/>
    <w:rsid w:val="00DC3668"/>
    <w:rsid w:val="00DC4F43"/>
    <w:rsid w:val="00DC5996"/>
    <w:rsid w:val="00DC7106"/>
    <w:rsid w:val="00DD1349"/>
    <w:rsid w:val="00DD17E9"/>
    <w:rsid w:val="00DD1933"/>
    <w:rsid w:val="00DD333A"/>
    <w:rsid w:val="00DD46AE"/>
    <w:rsid w:val="00DD5243"/>
    <w:rsid w:val="00DD6623"/>
    <w:rsid w:val="00DD7020"/>
    <w:rsid w:val="00DD704D"/>
    <w:rsid w:val="00DE1ADA"/>
    <w:rsid w:val="00DE31AF"/>
    <w:rsid w:val="00DE5F53"/>
    <w:rsid w:val="00DE60F1"/>
    <w:rsid w:val="00DF1CAD"/>
    <w:rsid w:val="00DF3C40"/>
    <w:rsid w:val="00DF5AAE"/>
    <w:rsid w:val="00DF65F0"/>
    <w:rsid w:val="00DF796D"/>
    <w:rsid w:val="00DF7F9A"/>
    <w:rsid w:val="00E01184"/>
    <w:rsid w:val="00E03826"/>
    <w:rsid w:val="00E03956"/>
    <w:rsid w:val="00E03FE2"/>
    <w:rsid w:val="00E06664"/>
    <w:rsid w:val="00E06DE5"/>
    <w:rsid w:val="00E079B9"/>
    <w:rsid w:val="00E10F9E"/>
    <w:rsid w:val="00E13053"/>
    <w:rsid w:val="00E13B68"/>
    <w:rsid w:val="00E13BFD"/>
    <w:rsid w:val="00E15689"/>
    <w:rsid w:val="00E15EDD"/>
    <w:rsid w:val="00E20D17"/>
    <w:rsid w:val="00E20FC7"/>
    <w:rsid w:val="00E225D9"/>
    <w:rsid w:val="00E2278F"/>
    <w:rsid w:val="00E238EA"/>
    <w:rsid w:val="00E2427A"/>
    <w:rsid w:val="00E244CF"/>
    <w:rsid w:val="00E25DB5"/>
    <w:rsid w:val="00E26A2E"/>
    <w:rsid w:val="00E30D3C"/>
    <w:rsid w:val="00E30EE3"/>
    <w:rsid w:val="00E3161F"/>
    <w:rsid w:val="00E32F26"/>
    <w:rsid w:val="00E33724"/>
    <w:rsid w:val="00E341E0"/>
    <w:rsid w:val="00E34333"/>
    <w:rsid w:val="00E34589"/>
    <w:rsid w:val="00E34B0A"/>
    <w:rsid w:val="00E34DDB"/>
    <w:rsid w:val="00E36C87"/>
    <w:rsid w:val="00E36F1F"/>
    <w:rsid w:val="00E37FD5"/>
    <w:rsid w:val="00E40405"/>
    <w:rsid w:val="00E404CB"/>
    <w:rsid w:val="00E40A65"/>
    <w:rsid w:val="00E418A7"/>
    <w:rsid w:val="00E41DE9"/>
    <w:rsid w:val="00E42037"/>
    <w:rsid w:val="00E431AD"/>
    <w:rsid w:val="00E43245"/>
    <w:rsid w:val="00E43A10"/>
    <w:rsid w:val="00E451C5"/>
    <w:rsid w:val="00E4657E"/>
    <w:rsid w:val="00E52819"/>
    <w:rsid w:val="00E54E35"/>
    <w:rsid w:val="00E55230"/>
    <w:rsid w:val="00E5643C"/>
    <w:rsid w:val="00E577E9"/>
    <w:rsid w:val="00E57927"/>
    <w:rsid w:val="00E57DDD"/>
    <w:rsid w:val="00E61E25"/>
    <w:rsid w:val="00E61F5B"/>
    <w:rsid w:val="00E62A23"/>
    <w:rsid w:val="00E63C36"/>
    <w:rsid w:val="00E6433C"/>
    <w:rsid w:val="00E653C1"/>
    <w:rsid w:val="00E65503"/>
    <w:rsid w:val="00E66CD2"/>
    <w:rsid w:val="00E72426"/>
    <w:rsid w:val="00E7277E"/>
    <w:rsid w:val="00E73B26"/>
    <w:rsid w:val="00E746E3"/>
    <w:rsid w:val="00E74724"/>
    <w:rsid w:val="00E75002"/>
    <w:rsid w:val="00E760F2"/>
    <w:rsid w:val="00E76C83"/>
    <w:rsid w:val="00E76FD5"/>
    <w:rsid w:val="00E808D2"/>
    <w:rsid w:val="00E823E2"/>
    <w:rsid w:val="00E82E1C"/>
    <w:rsid w:val="00E83C76"/>
    <w:rsid w:val="00E83DB1"/>
    <w:rsid w:val="00E84E6A"/>
    <w:rsid w:val="00E85C22"/>
    <w:rsid w:val="00E868AB"/>
    <w:rsid w:val="00E875B2"/>
    <w:rsid w:val="00E92F84"/>
    <w:rsid w:val="00E93562"/>
    <w:rsid w:val="00E9774F"/>
    <w:rsid w:val="00EA15BF"/>
    <w:rsid w:val="00EA3197"/>
    <w:rsid w:val="00EA4802"/>
    <w:rsid w:val="00EA4DE5"/>
    <w:rsid w:val="00EA734A"/>
    <w:rsid w:val="00EA737E"/>
    <w:rsid w:val="00EA76D0"/>
    <w:rsid w:val="00EB0EB4"/>
    <w:rsid w:val="00EB1433"/>
    <w:rsid w:val="00EB2924"/>
    <w:rsid w:val="00EB3272"/>
    <w:rsid w:val="00EB33B2"/>
    <w:rsid w:val="00EB60D9"/>
    <w:rsid w:val="00EB627F"/>
    <w:rsid w:val="00EC0738"/>
    <w:rsid w:val="00EC078A"/>
    <w:rsid w:val="00EC3630"/>
    <w:rsid w:val="00EC3A35"/>
    <w:rsid w:val="00EC4C15"/>
    <w:rsid w:val="00EC5E52"/>
    <w:rsid w:val="00EC793C"/>
    <w:rsid w:val="00ED1900"/>
    <w:rsid w:val="00ED1F5A"/>
    <w:rsid w:val="00ED2D1C"/>
    <w:rsid w:val="00ED2ED4"/>
    <w:rsid w:val="00ED591E"/>
    <w:rsid w:val="00ED5A21"/>
    <w:rsid w:val="00ED61F7"/>
    <w:rsid w:val="00ED758F"/>
    <w:rsid w:val="00EE0D33"/>
    <w:rsid w:val="00EE1106"/>
    <w:rsid w:val="00EE40A9"/>
    <w:rsid w:val="00EE4FC4"/>
    <w:rsid w:val="00EE584F"/>
    <w:rsid w:val="00EE5F51"/>
    <w:rsid w:val="00EE6501"/>
    <w:rsid w:val="00EE69EC"/>
    <w:rsid w:val="00EE7763"/>
    <w:rsid w:val="00EE7B49"/>
    <w:rsid w:val="00EE7C6F"/>
    <w:rsid w:val="00EF0CC5"/>
    <w:rsid w:val="00EF0DAE"/>
    <w:rsid w:val="00EF1766"/>
    <w:rsid w:val="00EF17DF"/>
    <w:rsid w:val="00EF1EF8"/>
    <w:rsid w:val="00EF42EB"/>
    <w:rsid w:val="00EF4B42"/>
    <w:rsid w:val="00EF5C18"/>
    <w:rsid w:val="00F016D8"/>
    <w:rsid w:val="00F0306E"/>
    <w:rsid w:val="00F0321B"/>
    <w:rsid w:val="00F034F8"/>
    <w:rsid w:val="00F03647"/>
    <w:rsid w:val="00F04CD5"/>
    <w:rsid w:val="00F0540D"/>
    <w:rsid w:val="00F07E28"/>
    <w:rsid w:val="00F10450"/>
    <w:rsid w:val="00F121C7"/>
    <w:rsid w:val="00F149EE"/>
    <w:rsid w:val="00F1614C"/>
    <w:rsid w:val="00F1615C"/>
    <w:rsid w:val="00F16703"/>
    <w:rsid w:val="00F16A30"/>
    <w:rsid w:val="00F17809"/>
    <w:rsid w:val="00F20D7B"/>
    <w:rsid w:val="00F2312F"/>
    <w:rsid w:val="00F23479"/>
    <w:rsid w:val="00F23F93"/>
    <w:rsid w:val="00F25EDF"/>
    <w:rsid w:val="00F2647F"/>
    <w:rsid w:val="00F27521"/>
    <w:rsid w:val="00F279ED"/>
    <w:rsid w:val="00F30499"/>
    <w:rsid w:val="00F3083D"/>
    <w:rsid w:val="00F31B18"/>
    <w:rsid w:val="00F33883"/>
    <w:rsid w:val="00F343D1"/>
    <w:rsid w:val="00F344CC"/>
    <w:rsid w:val="00F347CD"/>
    <w:rsid w:val="00F353C4"/>
    <w:rsid w:val="00F35623"/>
    <w:rsid w:val="00F37466"/>
    <w:rsid w:val="00F37EC4"/>
    <w:rsid w:val="00F403D7"/>
    <w:rsid w:val="00F41A5B"/>
    <w:rsid w:val="00F41B16"/>
    <w:rsid w:val="00F437A1"/>
    <w:rsid w:val="00F4575C"/>
    <w:rsid w:val="00F459A0"/>
    <w:rsid w:val="00F45AC2"/>
    <w:rsid w:val="00F45B08"/>
    <w:rsid w:val="00F45ED3"/>
    <w:rsid w:val="00F4663D"/>
    <w:rsid w:val="00F47341"/>
    <w:rsid w:val="00F503F3"/>
    <w:rsid w:val="00F51151"/>
    <w:rsid w:val="00F512B5"/>
    <w:rsid w:val="00F52C43"/>
    <w:rsid w:val="00F5321D"/>
    <w:rsid w:val="00F5331B"/>
    <w:rsid w:val="00F54850"/>
    <w:rsid w:val="00F553D8"/>
    <w:rsid w:val="00F56471"/>
    <w:rsid w:val="00F56B01"/>
    <w:rsid w:val="00F57421"/>
    <w:rsid w:val="00F60EAF"/>
    <w:rsid w:val="00F62247"/>
    <w:rsid w:val="00F65665"/>
    <w:rsid w:val="00F67166"/>
    <w:rsid w:val="00F67A71"/>
    <w:rsid w:val="00F726EE"/>
    <w:rsid w:val="00F73BB2"/>
    <w:rsid w:val="00F752DC"/>
    <w:rsid w:val="00F75671"/>
    <w:rsid w:val="00F765E2"/>
    <w:rsid w:val="00F7709C"/>
    <w:rsid w:val="00F77581"/>
    <w:rsid w:val="00F7783F"/>
    <w:rsid w:val="00F77BAC"/>
    <w:rsid w:val="00F80A32"/>
    <w:rsid w:val="00F8205B"/>
    <w:rsid w:val="00F84268"/>
    <w:rsid w:val="00F8631C"/>
    <w:rsid w:val="00F86758"/>
    <w:rsid w:val="00F9083C"/>
    <w:rsid w:val="00F9158F"/>
    <w:rsid w:val="00F91FD9"/>
    <w:rsid w:val="00F945BD"/>
    <w:rsid w:val="00F94697"/>
    <w:rsid w:val="00F96676"/>
    <w:rsid w:val="00F97BCF"/>
    <w:rsid w:val="00FA11F2"/>
    <w:rsid w:val="00FA1BB4"/>
    <w:rsid w:val="00FA338B"/>
    <w:rsid w:val="00FA3CAF"/>
    <w:rsid w:val="00FA6994"/>
    <w:rsid w:val="00FA6EE2"/>
    <w:rsid w:val="00FA6F31"/>
    <w:rsid w:val="00FA6FBE"/>
    <w:rsid w:val="00FB1248"/>
    <w:rsid w:val="00FB293B"/>
    <w:rsid w:val="00FB49E9"/>
    <w:rsid w:val="00FB4FC8"/>
    <w:rsid w:val="00FB5D3B"/>
    <w:rsid w:val="00FB66C5"/>
    <w:rsid w:val="00FB7419"/>
    <w:rsid w:val="00FC1EB3"/>
    <w:rsid w:val="00FC28D6"/>
    <w:rsid w:val="00FC2D85"/>
    <w:rsid w:val="00FC2E84"/>
    <w:rsid w:val="00FC4F74"/>
    <w:rsid w:val="00FD18BF"/>
    <w:rsid w:val="00FD310D"/>
    <w:rsid w:val="00FD332B"/>
    <w:rsid w:val="00FD4A8D"/>
    <w:rsid w:val="00FD4E9B"/>
    <w:rsid w:val="00FD5148"/>
    <w:rsid w:val="00FD73A4"/>
    <w:rsid w:val="00FD7989"/>
    <w:rsid w:val="00FD79BB"/>
    <w:rsid w:val="00FE1130"/>
    <w:rsid w:val="00FE1CED"/>
    <w:rsid w:val="00FE260E"/>
    <w:rsid w:val="00FE2A7E"/>
    <w:rsid w:val="00FE2BB8"/>
    <w:rsid w:val="00FE2D06"/>
    <w:rsid w:val="00FE39B9"/>
    <w:rsid w:val="00FE3DD1"/>
    <w:rsid w:val="00FE3E27"/>
    <w:rsid w:val="00FE4547"/>
    <w:rsid w:val="00FE50C4"/>
    <w:rsid w:val="00FE64D2"/>
    <w:rsid w:val="00FF13FB"/>
    <w:rsid w:val="00FF199E"/>
    <w:rsid w:val="00FF2A9C"/>
    <w:rsid w:val="00FF2B1B"/>
    <w:rsid w:val="00FF316F"/>
    <w:rsid w:val="00FF4AD5"/>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D8B8B"/>
  <w15:docId w15:val="{A5AC5EC2-5409-4100-ADE9-E38302E4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07"/>
    <w:pPr>
      <w:tabs>
        <w:tab w:val="left" w:pos="0"/>
      </w:tabs>
    </w:pPr>
    <w:rPr>
      <w:sz w:val="24"/>
      <w:lang w:eastAsia="en-US"/>
    </w:rPr>
  </w:style>
  <w:style w:type="paragraph" w:styleId="Heading1">
    <w:name w:val="heading 1"/>
    <w:basedOn w:val="Normal"/>
    <w:next w:val="Normal"/>
    <w:qFormat/>
    <w:rsid w:val="0000050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0050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00507"/>
    <w:pPr>
      <w:keepNext/>
      <w:spacing w:before="140"/>
      <w:outlineLvl w:val="2"/>
    </w:pPr>
    <w:rPr>
      <w:b/>
    </w:rPr>
  </w:style>
  <w:style w:type="paragraph" w:styleId="Heading4">
    <w:name w:val="heading 4"/>
    <w:basedOn w:val="Normal"/>
    <w:next w:val="Normal"/>
    <w:qFormat/>
    <w:rsid w:val="00000507"/>
    <w:pPr>
      <w:keepNext/>
      <w:spacing w:before="240" w:after="60"/>
      <w:outlineLvl w:val="3"/>
    </w:pPr>
    <w:rPr>
      <w:rFonts w:ascii="Arial" w:hAnsi="Arial"/>
      <w:b/>
      <w:bCs/>
      <w:sz w:val="22"/>
      <w:szCs w:val="28"/>
    </w:rPr>
  </w:style>
  <w:style w:type="paragraph" w:styleId="Heading5">
    <w:name w:val="heading 5"/>
    <w:basedOn w:val="Normal"/>
    <w:next w:val="Normal"/>
    <w:qFormat/>
    <w:rsid w:val="0046555C"/>
    <w:pPr>
      <w:numPr>
        <w:ilvl w:val="4"/>
        <w:numId w:val="1"/>
      </w:numPr>
      <w:spacing w:before="240" w:after="60"/>
      <w:outlineLvl w:val="4"/>
    </w:pPr>
    <w:rPr>
      <w:sz w:val="22"/>
    </w:rPr>
  </w:style>
  <w:style w:type="paragraph" w:styleId="Heading6">
    <w:name w:val="heading 6"/>
    <w:basedOn w:val="Normal"/>
    <w:next w:val="Normal"/>
    <w:qFormat/>
    <w:rsid w:val="0046555C"/>
    <w:pPr>
      <w:numPr>
        <w:ilvl w:val="5"/>
        <w:numId w:val="1"/>
      </w:numPr>
      <w:spacing w:before="240" w:after="60"/>
      <w:outlineLvl w:val="5"/>
    </w:pPr>
    <w:rPr>
      <w:i/>
      <w:sz w:val="22"/>
    </w:rPr>
  </w:style>
  <w:style w:type="paragraph" w:styleId="Heading7">
    <w:name w:val="heading 7"/>
    <w:basedOn w:val="Normal"/>
    <w:next w:val="Normal"/>
    <w:qFormat/>
    <w:rsid w:val="0046555C"/>
    <w:pPr>
      <w:numPr>
        <w:ilvl w:val="6"/>
        <w:numId w:val="1"/>
      </w:numPr>
      <w:spacing w:before="240" w:after="60"/>
      <w:outlineLvl w:val="6"/>
    </w:pPr>
    <w:rPr>
      <w:rFonts w:ascii="Arial" w:hAnsi="Arial"/>
      <w:sz w:val="20"/>
    </w:rPr>
  </w:style>
  <w:style w:type="paragraph" w:styleId="Heading8">
    <w:name w:val="heading 8"/>
    <w:basedOn w:val="Normal"/>
    <w:next w:val="Normal"/>
    <w:qFormat/>
    <w:rsid w:val="0046555C"/>
    <w:pPr>
      <w:numPr>
        <w:ilvl w:val="7"/>
        <w:numId w:val="1"/>
      </w:numPr>
      <w:spacing w:before="240" w:after="60"/>
      <w:outlineLvl w:val="7"/>
    </w:pPr>
    <w:rPr>
      <w:rFonts w:ascii="Arial" w:hAnsi="Arial"/>
      <w:i/>
      <w:sz w:val="20"/>
    </w:rPr>
  </w:style>
  <w:style w:type="paragraph" w:styleId="Heading9">
    <w:name w:val="heading 9"/>
    <w:basedOn w:val="Normal"/>
    <w:next w:val="Normal"/>
    <w:qFormat/>
    <w:rsid w:val="0046555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0050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00507"/>
  </w:style>
  <w:style w:type="paragraph" w:customStyle="1" w:styleId="00ClientCover">
    <w:name w:val="00ClientCover"/>
    <w:basedOn w:val="Normal"/>
    <w:rsid w:val="00000507"/>
  </w:style>
  <w:style w:type="paragraph" w:customStyle="1" w:styleId="02Text">
    <w:name w:val="02Text"/>
    <w:basedOn w:val="Normal"/>
    <w:rsid w:val="00000507"/>
  </w:style>
  <w:style w:type="paragraph" w:customStyle="1" w:styleId="BillBasic">
    <w:name w:val="BillBasic"/>
    <w:link w:val="BillBasicChar"/>
    <w:rsid w:val="00000507"/>
    <w:pPr>
      <w:spacing w:before="140"/>
      <w:jc w:val="both"/>
    </w:pPr>
    <w:rPr>
      <w:sz w:val="24"/>
      <w:lang w:eastAsia="en-US"/>
    </w:rPr>
  </w:style>
  <w:style w:type="paragraph" w:styleId="Header">
    <w:name w:val="header"/>
    <w:basedOn w:val="Normal"/>
    <w:link w:val="HeaderChar"/>
    <w:rsid w:val="00000507"/>
    <w:pPr>
      <w:tabs>
        <w:tab w:val="center" w:pos="4153"/>
        <w:tab w:val="right" w:pos="8306"/>
      </w:tabs>
    </w:pPr>
  </w:style>
  <w:style w:type="paragraph" w:styleId="Footer">
    <w:name w:val="footer"/>
    <w:basedOn w:val="Normal"/>
    <w:link w:val="FooterChar"/>
    <w:rsid w:val="00000507"/>
    <w:pPr>
      <w:spacing w:before="120" w:line="240" w:lineRule="exact"/>
    </w:pPr>
    <w:rPr>
      <w:rFonts w:ascii="Arial" w:hAnsi="Arial"/>
      <w:sz w:val="18"/>
    </w:rPr>
  </w:style>
  <w:style w:type="paragraph" w:customStyle="1" w:styleId="Billname">
    <w:name w:val="Billname"/>
    <w:basedOn w:val="Normal"/>
    <w:rsid w:val="00000507"/>
    <w:pPr>
      <w:spacing w:before="1220"/>
    </w:pPr>
    <w:rPr>
      <w:rFonts w:ascii="Arial" w:hAnsi="Arial"/>
      <w:b/>
      <w:sz w:val="40"/>
    </w:rPr>
  </w:style>
  <w:style w:type="paragraph" w:customStyle="1" w:styleId="BillBasicHeading">
    <w:name w:val="BillBasicHeading"/>
    <w:basedOn w:val="BillBasic"/>
    <w:rsid w:val="00000507"/>
    <w:pPr>
      <w:keepNext/>
      <w:tabs>
        <w:tab w:val="left" w:pos="2600"/>
      </w:tabs>
      <w:jc w:val="left"/>
    </w:pPr>
    <w:rPr>
      <w:rFonts w:ascii="Arial" w:hAnsi="Arial"/>
      <w:b/>
    </w:rPr>
  </w:style>
  <w:style w:type="paragraph" w:customStyle="1" w:styleId="EnactingWordsRules">
    <w:name w:val="EnactingWordsRules"/>
    <w:basedOn w:val="EnactingWords"/>
    <w:rsid w:val="00000507"/>
    <w:pPr>
      <w:spacing w:before="240"/>
    </w:pPr>
  </w:style>
  <w:style w:type="paragraph" w:customStyle="1" w:styleId="EnactingWords">
    <w:name w:val="EnactingWords"/>
    <w:basedOn w:val="BillBasic"/>
    <w:rsid w:val="00000507"/>
    <w:pPr>
      <w:spacing w:before="120"/>
    </w:pPr>
  </w:style>
  <w:style w:type="paragraph" w:customStyle="1" w:styleId="Amain">
    <w:name w:val="A main"/>
    <w:basedOn w:val="BillBasic"/>
    <w:rsid w:val="00000507"/>
    <w:pPr>
      <w:tabs>
        <w:tab w:val="right" w:pos="900"/>
        <w:tab w:val="left" w:pos="1100"/>
      </w:tabs>
      <w:ind w:left="1100" w:hanging="1100"/>
      <w:outlineLvl w:val="5"/>
    </w:pPr>
  </w:style>
  <w:style w:type="paragraph" w:customStyle="1" w:styleId="Amainreturn">
    <w:name w:val="A main return"/>
    <w:basedOn w:val="BillBasic"/>
    <w:rsid w:val="00000507"/>
    <w:pPr>
      <w:ind w:left="1100"/>
    </w:pPr>
  </w:style>
  <w:style w:type="paragraph" w:customStyle="1" w:styleId="Apara">
    <w:name w:val="A para"/>
    <w:basedOn w:val="BillBasic"/>
    <w:rsid w:val="00000507"/>
    <w:pPr>
      <w:tabs>
        <w:tab w:val="right" w:pos="1400"/>
        <w:tab w:val="left" w:pos="1600"/>
      </w:tabs>
      <w:ind w:left="1600" w:hanging="1600"/>
      <w:outlineLvl w:val="6"/>
    </w:pPr>
  </w:style>
  <w:style w:type="paragraph" w:customStyle="1" w:styleId="Asubpara">
    <w:name w:val="A subpara"/>
    <w:basedOn w:val="BillBasic"/>
    <w:rsid w:val="00000507"/>
    <w:pPr>
      <w:tabs>
        <w:tab w:val="right" w:pos="1900"/>
        <w:tab w:val="left" w:pos="2100"/>
      </w:tabs>
      <w:ind w:left="2100" w:hanging="2100"/>
      <w:outlineLvl w:val="7"/>
    </w:pPr>
  </w:style>
  <w:style w:type="paragraph" w:customStyle="1" w:styleId="Asubsubpara">
    <w:name w:val="A subsubpara"/>
    <w:basedOn w:val="BillBasic"/>
    <w:rsid w:val="00000507"/>
    <w:pPr>
      <w:tabs>
        <w:tab w:val="right" w:pos="2400"/>
        <w:tab w:val="left" w:pos="2600"/>
      </w:tabs>
      <w:ind w:left="2600" w:hanging="2600"/>
      <w:outlineLvl w:val="8"/>
    </w:pPr>
  </w:style>
  <w:style w:type="paragraph" w:customStyle="1" w:styleId="aDef">
    <w:name w:val="aDef"/>
    <w:basedOn w:val="BillBasic"/>
    <w:rsid w:val="00000507"/>
    <w:pPr>
      <w:ind w:left="1100"/>
    </w:pPr>
  </w:style>
  <w:style w:type="paragraph" w:customStyle="1" w:styleId="aExamHead">
    <w:name w:val="aExam Head"/>
    <w:basedOn w:val="BillBasicHeading"/>
    <w:next w:val="aExam"/>
    <w:rsid w:val="00000507"/>
    <w:pPr>
      <w:tabs>
        <w:tab w:val="clear" w:pos="2600"/>
      </w:tabs>
      <w:ind w:left="1100"/>
    </w:pPr>
    <w:rPr>
      <w:sz w:val="18"/>
    </w:rPr>
  </w:style>
  <w:style w:type="paragraph" w:customStyle="1" w:styleId="aExam">
    <w:name w:val="aExam"/>
    <w:basedOn w:val="aNoteSymb"/>
    <w:rsid w:val="00000507"/>
    <w:pPr>
      <w:spacing w:before="60"/>
      <w:ind w:left="1100" w:firstLine="0"/>
    </w:pPr>
  </w:style>
  <w:style w:type="paragraph" w:customStyle="1" w:styleId="aNote">
    <w:name w:val="aNote"/>
    <w:basedOn w:val="BillBasic"/>
    <w:link w:val="aNoteChar"/>
    <w:rsid w:val="00000507"/>
    <w:pPr>
      <w:ind w:left="1900" w:hanging="800"/>
    </w:pPr>
    <w:rPr>
      <w:sz w:val="20"/>
    </w:rPr>
  </w:style>
  <w:style w:type="paragraph" w:customStyle="1" w:styleId="HeaderEven">
    <w:name w:val="HeaderEven"/>
    <w:basedOn w:val="Normal"/>
    <w:rsid w:val="00000507"/>
    <w:rPr>
      <w:rFonts w:ascii="Arial" w:hAnsi="Arial"/>
      <w:sz w:val="18"/>
    </w:rPr>
  </w:style>
  <w:style w:type="paragraph" w:customStyle="1" w:styleId="HeaderEven6">
    <w:name w:val="HeaderEven6"/>
    <w:basedOn w:val="HeaderEven"/>
    <w:rsid w:val="00000507"/>
    <w:pPr>
      <w:spacing w:before="120" w:after="60"/>
    </w:pPr>
  </w:style>
  <w:style w:type="paragraph" w:customStyle="1" w:styleId="HeaderOdd6">
    <w:name w:val="HeaderOdd6"/>
    <w:basedOn w:val="HeaderEven6"/>
    <w:rsid w:val="00000507"/>
    <w:pPr>
      <w:jc w:val="right"/>
    </w:pPr>
  </w:style>
  <w:style w:type="paragraph" w:customStyle="1" w:styleId="HeaderOdd">
    <w:name w:val="HeaderOdd"/>
    <w:basedOn w:val="HeaderEven"/>
    <w:rsid w:val="00000507"/>
    <w:pPr>
      <w:jc w:val="right"/>
    </w:pPr>
  </w:style>
  <w:style w:type="paragraph" w:customStyle="1" w:styleId="N-TOCheading">
    <w:name w:val="N-TOCheading"/>
    <w:basedOn w:val="BillBasicHeading"/>
    <w:next w:val="N-9pt"/>
    <w:rsid w:val="00000507"/>
    <w:pPr>
      <w:pBdr>
        <w:bottom w:val="single" w:sz="4" w:space="1" w:color="auto"/>
      </w:pBdr>
      <w:spacing w:before="800"/>
    </w:pPr>
    <w:rPr>
      <w:sz w:val="32"/>
    </w:rPr>
  </w:style>
  <w:style w:type="paragraph" w:customStyle="1" w:styleId="N-9pt">
    <w:name w:val="N-9pt"/>
    <w:basedOn w:val="BillBasic"/>
    <w:next w:val="BillBasic"/>
    <w:rsid w:val="00000507"/>
    <w:pPr>
      <w:keepNext/>
      <w:tabs>
        <w:tab w:val="right" w:pos="7707"/>
      </w:tabs>
      <w:spacing w:before="120"/>
    </w:pPr>
    <w:rPr>
      <w:rFonts w:ascii="Arial" w:hAnsi="Arial"/>
      <w:sz w:val="18"/>
    </w:rPr>
  </w:style>
  <w:style w:type="paragraph" w:customStyle="1" w:styleId="N-14pt">
    <w:name w:val="N-14pt"/>
    <w:basedOn w:val="BillBasic"/>
    <w:rsid w:val="00000507"/>
    <w:pPr>
      <w:spacing w:before="0"/>
    </w:pPr>
    <w:rPr>
      <w:b/>
      <w:sz w:val="28"/>
    </w:rPr>
  </w:style>
  <w:style w:type="paragraph" w:customStyle="1" w:styleId="N-16pt">
    <w:name w:val="N-16pt"/>
    <w:basedOn w:val="BillBasic"/>
    <w:rsid w:val="00000507"/>
    <w:pPr>
      <w:spacing w:before="800"/>
    </w:pPr>
    <w:rPr>
      <w:b/>
      <w:sz w:val="32"/>
    </w:rPr>
  </w:style>
  <w:style w:type="paragraph" w:customStyle="1" w:styleId="N-line3">
    <w:name w:val="N-line3"/>
    <w:basedOn w:val="BillBasic"/>
    <w:next w:val="BillBasic"/>
    <w:rsid w:val="00000507"/>
    <w:pPr>
      <w:pBdr>
        <w:bottom w:val="single" w:sz="12" w:space="1" w:color="auto"/>
      </w:pBdr>
      <w:spacing w:before="60"/>
    </w:pPr>
  </w:style>
  <w:style w:type="paragraph" w:customStyle="1" w:styleId="Comment">
    <w:name w:val="Comment"/>
    <w:basedOn w:val="BillBasic"/>
    <w:rsid w:val="00000507"/>
    <w:pPr>
      <w:tabs>
        <w:tab w:val="left" w:pos="1800"/>
      </w:tabs>
      <w:ind w:left="1300"/>
      <w:jc w:val="left"/>
    </w:pPr>
    <w:rPr>
      <w:b/>
      <w:sz w:val="18"/>
    </w:rPr>
  </w:style>
  <w:style w:type="paragraph" w:customStyle="1" w:styleId="FooterInfo">
    <w:name w:val="FooterInfo"/>
    <w:basedOn w:val="Normal"/>
    <w:rsid w:val="00000507"/>
    <w:pPr>
      <w:tabs>
        <w:tab w:val="right" w:pos="7707"/>
      </w:tabs>
    </w:pPr>
    <w:rPr>
      <w:rFonts w:ascii="Arial" w:hAnsi="Arial"/>
      <w:sz w:val="18"/>
    </w:rPr>
  </w:style>
  <w:style w:type="paragraph" w:customStyle="1" w:styleId="AH1Chapter">
    <w:name w:val="A H1 Chapter"/>
    <w:basedOn w:val="BillBasicHeading"/>
    <w:next w:val="AH2Part"/>
    <w:rsid w:val="00000507"/>
    <w:pPr>
      <w:spacing w:before="320"/>
      <w:ind w:left="2600" w:hanging="2600"/>
      <w:outlineLvl w:val="0"/>
    </w:pPr>
    <w:rPr>
      <w:sz w:val="34"/>
    </w:rPr>
  </w:style>
  <w:style w:type="paragraph" w:customStyle="1" w:styleId="AH2Part">
    <w:name w:val="A H2 Part"/>
    <w:basedOn w:val="BillBasicHeading"/>
    <w:next w:val="AH3Div"/>
    <w:rsid w:val="00000507"/>
    <w:pPr>
      <w:spacing w:before="380"/>
      <w:ind w:left="2600" w:hanging="2600"/>
      <w:outlineLvl w:val="1"/>
    </w:pPr>
    <w:rPr>
      <w:sz w:val="32"/>
    </w:rPr>
  </w:style>
  <w:style w:type="paragraph" w:customStyle="1" w:styleId="AH3Div">
    <w:name w:val="A H3 Div"/>
    <w:basedOn w:val="BillBasicHeading"/>
    <w:next w:val="AH5Sec"/>
    <w:rsid w:val="00000507"/>
    <w:pPr>
      <w:spacing w:before="240"/>
      <w:ind w:left="2600" w:hanging="2600"/>
      <w:outlineLvl w:val="2"/>
    </w:pPr>
    <w:rPr>
      <w:sz w:val="28"/>
    </w:rPr>
  </w:style>
  <w:style w:type="paragraph" w:customStyle="1" w:styleId="AH5Sec">
    <w:name w:val="A H5 Sec"/>
    <w:basedOn w:val="BillBasicHeading"/>
    <w:next w:val="Amain"/>
    <w:link w:val="AH5SecChar"/>
    <w:rsid w:val="00000507"/>
    <w:pPr>
      <w:tabs>
        <w:tab w:val="clear" w:pos="2600"/>
        <w:tab w:val="left" w:pos="1100"/>
      </w:tabs>
      <w:spacing w:before="240"/>
      <w:ind w:left="1100" w:hanging="1100"/>
      <w:outlineLvl w:val="4"/>
    </w:pPr>
  </w:style>
  <w:style w:type="paragraph" w:customStyle="1" w:styleId="direction">
    <w:name w:val="direction"/>
    <w:basedOn w:val="BillBasic"/>
    <w:next w:val="AmainreturnSymb"/>
    <w:rsid w:val="00000507"/>
    <w:pPr>
      <w:keepNext/>
      <w:ind w:left="1100"/>
    </w:pPr>
    <w:rPr>
      <w:i/>
    </w:rPr>
  </w:style>
  <w:style w:type="paragraph" w:customStyle="1" w:styleId="AH4SubDiv">
    <w:name w:val="A H4 SubDiv"/>
    <w:basedOn w:val="BillBasicHeading"/>
    <w:next w:val="AH5Sec"/>
    <w:rsid w:val="00000507"/>
    <w:pPr>
      <w:spacing w:before="240"/>
      <w:ind w:left="2600" w:hanging="2600"/>
      <w:outlineLvl w:val="3"/>
    </w:pPr>
    <w:rPr>
      <w:sz w:val="26"/>
    </w:rPr>
  </w:style>
  <w:style w:type="paragraph" w:customStyle="1" w:styleId="Sched-heading">
    <w:name w:val="Sched-heading"/>
    <w:basedOn w:val="BillBasicHeading"/>
    <w:next w:val="refSymb"/>
    <w:rsid w:val="00000507"/>
    <w:pPr>
      <w:spacing w:before="380"/>
      <w:ind w:left="2600" w:hanging="2600"/>
      <w:outlineLvl w:val="0"/>
    </w:pPr>
    <w:rPr>
      <w:sz w:val="34"/>
    </w:rPr>
  </w:style>
  <w:style w:type="paragraph" w:customStyle="1" w:styleId="ref">
    <w:name w:val="ref"/>
    <w:basedOn w:val="BillBasic"/>
    <w:next w:val="Normal"/>
    <w:rsid w:val="00000507"/>
    <w:pPr>
      <w:spacing w:before="60"/>
    </w:pPr>
    <w:rPr>
      <w:sz w:val="18"/>
    </w:rPr>
  </w:style>
  <w:style w:type="paragraph" w:customStyle="1" w:styleId="Sched-Part">
    <w:name w:val="Sched-Part"/>
    <w:basedOn w:val="BillBasicHeading"/>
    <w:next w:val="Sched-Form"/>
    <w:rsid w:val="00000507"/>
    <w:pPr>
      <w:spacing w:before="380"/>
      <w:ind w:left="2600" w:hanging="2600"/>
      <w:outlineLvl w:val="1"/>
    </w:pPr>
    <w:rPr>
      <w:sz w:val="32"/>
    </w:rPr>
  </w:style>
  <w:style w:type="paragraph" w:customStyle="1" w:styleId="ShadedSchClause">
    <w:name w:val="Shaded Sch Clause"/>
    <w:basedOn w:val="Schclauseheading"/>
    <w:next w:val="direction"/>
    <w:rsid w:val="00000507"/>
    <w:pPr>
      <w:shd w:val="pct25" w:color="auto" w:fill="auto"/>
      <w:outlineLvl w:val="3"/>
    </w:pPr>
  </w:style>
  <w:style w:type="paragraph" w:customStyle="1" w:styleId="Sched-Form">
    <w:name w:val="Sched-Form"/>
    <w:basedOn w:val="BillBasicHeading"/>
    <w:next w:val="Schclauseheading"/>
    <w:rsid w:val="0000050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0050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00507"/>
    <w:pPr>
      <w:spacing w:before="320"/>
      <w:ind w:left="2600" w:hanging="2600"/>
      <w:jc w:val="both"/>
      <w:outlineLvl w:val="0"/>
    </w:pPr>
    <w:rPr>
      <w:sz w:val="34"/>
    </w:rPr>
  </w:style>
  <w:style w:type="paragraph" w:styleId="TOC7">
    <w:name w:val="toc 7"/>
    <w:basedOn w:val="TOC2"/>
    <w:next w:val="Normal"/>
    <w:autoRedefine/>
    <w:rsid w:val="00000507"/>
    <w:pPr>
      <w:keepNext w:val="0"/>
      <w:spacing w:before="120"/>
    </w:pPr>
    <w:rPr>
      <w:sz w:val="20"/>
    </w:rPr>
  </w:style>
  <w:style w:type="paragraph" w:styleId="TOC2">
    <w:name w:val="toc 2"/>
    <w:basedOn w:val="Normal"/>
    <w:next w:val="Normal"/>
    <w:autoRedefine/>
    <w:rsid w:val="0000050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00507"/>
    <w:pPr>
      <w:keepNext/>
      <w:tabs>
        <w:tab w:val="left" w:pos="400"/>
      </w:tabs>
      <w:spacing w:before="0"/>
      <w:jc w:val="left"/>
    </w:pPr>
    <w:rPr>
      <w:rFonts w:ascii="Arial" w:hAnsi="Arial"/>
      <w:b/>
      <w:sz w:val="28"/>
    </w:rPr>
  </w:style>
  <w:style w:type="paragraph" w:customStyle="1" w:styleId="EndNote2">
    <w:name w:val="EndNote2"/>
    <w:basedOn w:val="BillBasic"/>
    <w:rsid w:val="0046555C"/>
    <w:pPr>
      <w:keepNext/>
      <w:tabs>
        <w:tab w:val="left" w:pos="240"/>
      </w:tabs>
      <w:spacing w:before="320"/>
      <w:jc w:val="left"/>
    </w:pPr>
    <w:rPr>
      <w:b/>
      <w:sz w:val="18"/>
    </w:rPr>
  </w:style>
  <w:style w:type="paragraph" w:customStyle="1" w:styleId="IH1Chap">
    <w:name w:val="I H1 Chap"/>
    <w:basedOn w:val="BillBasicHeading"/>
    <w:next w:val="Normal"/>
    <w:rsid w:val="00000507"/>
    <w:pPr>
      <w:spacing w:before="320"/>
      <w:ind w:left="2600" w:hanging="2600"/>
    </w:pPr>
    <w:rPr>
      <w:sz w:val="34"/>
    </w:rPr>
  </w:style>
  <w:style w:type="paragraph" w:customStyle="1" w:styleId="IH2Part">
    <w:name w:val="I H2 Part"/>
    <w:basedOn w:val="BillBasicHeading"/>
    <w:next w:val="Normal"/>
    <w:rsid w:val="00000507"/>
    <w:pPr>
      <w:spacing w:before="380"/>
      <w:ind w:left="2600" w:hanging="2600"/>
    </w:pPr>
    <w:rPr>
      <w:sz w:val="32"/>
    </w:rPr>
  </w:style>
  <w:style w:type="paragraph" w:customStyle="1" w:styleId="IH3Div">
    <w:name w:val="I H3 Div"/>
    <w:basedOn w:val="BillBasicHeading"/>
    <w:next w:val="Normal"/>
    <w:rsid w:val="00000507"/>
    <w:pPr>
      <w:spacing w:before="240"/>
      <w:ind w:left="2600" w:hanging="2600"/>
    </w:pPr>
    <w:rPr>
      <w:sz w:val="28"/>
    </w:rPr>
  </w:style>
  <w:style w:type="paragraph" w:customStyle="1" w:styleId="IH5Sec">
    <w:name w:val="I H5 Sec"/>
    <w:basedOn w:val="BillBasicHeading"/>
    <w:next w:val="Normal"/>
    <w:rsid w:val="00000507"/>
    <w:pPr>
      <w:tabs>
        <w:tab w:val="clear" w:pos="2600"/>
        <w:tab w:val="left" w:pos="1100"/>
      </w:tabs>
      <w:spacing w:before="240"/>
      <w:ind w:left="1100" w:hanging="1100"/>
    </w:pPr>
  </w:style>
  <w:style w:type="paragraph" w:customStyle="1" w:styleId="IH4SubDiv">
    <w:name w:val="I H4 SubDiv"/>
    <w:basedOn w:val="BillBasicHeading"/>
    <w:next w:val="Normal"/>
    <w:rsid w:val="00000507"/>
    <w:pPr>
      <w:spacing w:before="240"/>
      <w:ind w:left="2600" w:hanging="2600"/>
    </w:pPr>
    <w:rPr>
      <w:sz w:val="26"/>
    </w:rPr>
  </w:style>
  <w:style w:type="character" w:styleId="LineNumber">
    <w:name w:val="line number"/>
    <w:basedOn w:val="DefaultParagraphFont"/>
    <w:rsid w:val="00000507"/>
    <w:rPr>
      <w:rFonts w:ascii="Arial" w:hAnsi="Arial"/>
      <w:sz w:val="16"/>
    </w:rPr>
  </w:style>
  <w:style w:type="paragraph" w:customStyle="1" w:styleId="PageBreak">
    <w:name w:val="PageBreak"/>
    <w:basedOn w:val="Normal"/>
    <w:rsid w:val="00000507"/>
    <w:rPr>
      <w:sz w:val="4"/>
    </w:rPr>
  </w:style>
  <w:style w:type="paragraph" w:customStyle="1" w:styleId="04Dictionary">
    <w:name w:val="04Dictionary"/>
    <w:basedOn w:val="Normal"/>
    <w:rsid w:val="00000507"/>
  </w:style>
  <w:style w:type="paragraph" w:customStyle="1" w:styleId="N-line1">
    <w:name w:val="N-line1"/>
    <w:basedOn w:val="BillBasic"/>
    <w:rsid w:val="00000507"/>
    <w:pPr>
      <w:pBdr>
        <w:bottom w:val="single" w:sz="4" w:space="0" w:color="auto"/>
      </w:pBdr>
      <w:spacing w:before="100"/>
      <w:ind w:left="2980" w:right="3020"/>
      <w:jc w:val="center"/>
    </w:pPr>
  </w:style>
  <w:style w:type="paragraph" w:customStyle="1" w:styleId="N-line2">
    <w:name w:val="N-line2"/>
    <w:basedOn w:val="Normal"/>
    <w:rsid w:val="00000507"/>
    <w:pPr>
      <w:pBdr>
        <w:bottom w:val="single" w:sz="8" w:space="0" w:color="auto"/>
      </w:pBdr>
    </w:pPr>
  </w:style>
  <w:style w:type="paragraph" w:customStyle="1" w:styleId="EndNote">
    <w:name w:val="EndNote"/>
    <w:basedOn w:val="BillBasicHeading"/>
    <w:rsid w:val="0000050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00507"/>
    <w:pPr>
      <w:tabs>
        <w:tab w:val="left" w:pos="700"/>
      </w:tabs>
      <w:spacing w:before="160"/>
      <w:ind w:left="700" w:hanging="700"/>
    </w:pPr>
  </w:style>
  <w:style w:type="paragraph" w:customStyle="1" w:styleId="PenaltyHeading">
    <w:name w:val="PenaltyHeading"/>
    <w:basedOn w:val="Normal"/>
    <w:rsid w:val="00000507"/>
    <w:pPr>
      <w:tabs>
        <w:tab w:val="left" w:pos="1100"/>
      </w:tabs>
      <w:spacing w:before="120"/>
      <w:ind w:left="1100" w:hanging="1100"/>
    </w:pPr>
    <w:rPr>
      <w:rFonts w:ascii="Arial" w:hAnsi="Arial"/>
      <w:b/>
      <w:sz w:val="20"/>
    </w:rPr>
  </w:style>
  <w:style w:type="paragraph" w:customStyle="1" w:styleId="05EndNote">
    <w:name w:val="05EndNote"/>
    <w:basedOn w:val="Normal"/>
    <w:rsid w:val="00000507"/>
  </w:style>
  <w:style w:type="paragraph" w:customStyle="1" w:styleId="03Schedule">
    <w:name w:val="03Schedule"/>
    <w:basedOn w:val="Normal"/>
    <w:rsid w:val="00000507"/>
  </w:style>
  <w:style w:type="paragraph" w:customStyle="1" w:styleId="ISched-heading">
    <w:name w:val="I Sched-heading"/>
    <w:basedOn w:val="BillBasicHeading"/>
    <w:next w:val="Normal"/>
    <w:rsid w:val="00000507"/>
    <w:pPr>
      <w:spacing w:before="320"/>
      <w:ind w:left="2600" w:hanging="2600"/>
    </w:pPr>
    <w:rPr>
      <w:sz w:val="34"/>
    </w:rPr>
  </w:style>
  <w:style w:type="paragraph" w:customStyle="1" w:styleId="ISched-Part">
    <w:name w:val="I Sched-Part"/>
    <w:basedOn w:val="BillBasicHeading"/>
    <w:rsid w:val="00000507"/>
    <w:pPr>
      <w:spacing w:before="380"/>
      <w:ind w:left="2600" w:hanging="2600"/>
    </w:pPr>
    <w:rPr>
      <w:sz w:val="32"/>
    </w:rPr>
  </w:style>
  <w:style w:type="paragraph" w:customStyle="1" w:styleId="ISched-form">
    <w:name w:val="I Sched-form"/>
    <w:basedOn w:val="BillBasicHeading"/>
    <w:rsid w:val="00000507"/>
    <w:pPr>
      <w:tabs>
        <w:tab w:val="right" w:pos="7200"/>
      </w:tabs>
      <w:spacing w:before="240"/>
      <w:ind w:left="2600" w:hanging="2600"/>
    </w:pPr>
    <w:rPr>
      <w:sz w:val="28"/>
    </w:rPr>
  </w:style>
  <w:style w:type="paragraph" w:customStyle="1" w:styleId="ISchclauseheading">
    <w:name w:val="I Sch clause heading"/>
    <w:basedOn w:val="BillBasic"/>
    <w:rsid w:val="00000507"/>
    <w:pPr>
      <w:keepNext/>
      <w:tabs>
        <w:tab w:val="left" w:pos="1100"/>
      </w:tabs>
      <w:spacing w:before="240"/>
      <w:ind w:left="1100" w:hanging="1100"/>
      <w:jc w:val="left"/>
    </w:pPr>
    <w:rPr>
      <w:rFonts w:ascii="Arial" w:hAnsi="Arial"/>
      <w:b/>
    </w:rPr>
  </w:style>
  <w:style w:type="paragraph" w:customStyle="1" w:styleId="IMain">
    <w:name w:val="I Main"/>
    <w:basedOn w:val="Amain"/>
    <w:rsid w:val="00000507"/>
  </w:style>
  <w:style w:type="paragraph" w:customStyle="1" w:styleId="Ipara">
    <w:name w:val="I para"/>
    <w:basedOn w:val="Apara"/>
    <w:rsid w:val="00000507"/>
    <w:pPr>
      <w:outlineLvl w:val="9"/>
    </w:pPr>
  </w:style>
  <w:style w:type="paragraph" w:customStyle="1" w:styleId="Isubpara">
    <w:name w:val="I subpara"/>
    <w:basedOn w:val="Asubpara"/>
    <w:rsid w:val="0000050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00507"/>
    <w:pPr>
      <w:tabs>
        <w:tab w:val="clear" w:pos="2400"/>
        <w:tab w:val="clear" w:pos="2600"/>
        <w:tab w:val="right" w:pos="2460"/>
        <w:tab w:val="left" w:pos="2660"/>
      </w:tabs>
      <w:ind w:left="2660" w:hanging="2660"/>
    </w:pPr>
  </w:style>
  <w:style w:type="character" w:customStyle="1" w:styleId="CharSectNo">
    <w:name w:val="CharSectNo"/>
    <w:basedOn w:val="DefaultParagraphFont"/>
    <w:rsid w:val="00000507"/>
  </w:style>
  <w:style w:type="character" w:customStyle="1" w:styleId="CharDivNo">
    <w:name w:val="CharDivNo"/>
    <w:basedOn w:val="DefaultParagraphFont"/>
    <w:rsid w:val="00000507"/>
  </w:style>
  <w:style w:type="character" w:customStyle="1" w:styleId="CharDivText">
    <w:name w:val="CharDivText"/>
    <w:basedOn w:val="DefaultParagraphFont"/>
    <w:rsid w:val="00000507"/>
  </w:style>
  <w:style w:type="character" w:customStyle="1" w:styleId="CharPartNo">
    <w:name w:val="CharPartNo"/>
    <w:basedOn w:val="DefaultParagraphFont"/>
    <w:rsid w:val="00000507"/>
  </w:style>
  <w:style w:type="paragraph" w:customStyle="1" w:styleId="Placeholder">
    <w:name w:val="Placeholder"/>
    <w:basedOn w:val="Normal"/>
    <w:rsid w:val="00000507"/>
    <w:rPr>
      <w:sz w:val="10"/>
    </w:rPr>
  </w:style>
  <w:style w:type="paragraph" w:styleId="PlainText">
    <w:name w:val="Plain Text"/>
    <w:basedOn w:val="Normal"/>
    <w:rsid w:val="00000507"/>
    <w:rPr>
      <w:rFonts w:ascii="Courier New" w:hAnsi="Courier New"/>
      <w:sz w:val="20"/>
    </w:rPr>
  </w:style>
  <w:style w:type="character" w:customStyle="1" w:styleId="CharChapNo">
    <w:name w:val="CharChapNo"/>
    <w:basedOn w:val="DefaultParagraphFont"/>
    <w:rsid w:val="00000507"/>
  </w:style>
  <w:style w:type="character" w:customStyle="1" w:styleId="CharChapText">
    <w:name w:val="CharChapText"/>
    <w:basedOn w:val="DefaultParagraphFont"/>
    <w:rsid w:val="00000507"/>
  </w:style>
  <w:style w:type="character" w:customStyle="1" w:styleId="CharPartText">
    <w:name w:val="CharPartText"/>
    <w:basedOn w:val="DefaultParagraphFont"/>
    <w:rsid w:val="00000507"/>
  </w:style>
  <w:style w:type="paragraph" w:styleId="TOC1">
    <w:name w:val="toc 1"/>
    <w:basedOn w:val="Normal"/>
    <w:next w:val="Normal"/>
    <w:autoRedefine/>
    <w:rsid w:val="0000050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0050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0050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00050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000507"/>
  </w:style>
  <w:style w:type="paragraph" w:styleId="Title">
    <w:name w:val="Title"/>
    <w:basedOn w:val="Normal"/>
    <w:qFormat/>
    <w:rsid w:val="0046555C"/>
    <w:pPr>
      <w:spacing w:before="240" w:after="60"/>
      <w:jc w:val="center"/>
      <w:outlineLvl w:val="0"/>
    </w:pPr>
    <w:rPr>
      <w:rFonts w:ascii="Arial" w:hAnsi="Arial"/>
      <w:b/>
      <w:kern w:val="28"/>
      <w:sz w:val="32"/>
    </w:rPr>
  </w:style>
  <w:style w:type="paragraph" w:styleId="Signature">
    <w:name w:val="Signature"/>
    <w:basedOn w:val="Normal"/>
    <w:rsid w:val="00000507"/>
    <w:pPr>
      <w:ind w:left="4252"/>
    </w:pPr>
  </w:style>
  <w:style w:type="paragraph" w:customStyle="1" w:styleId="ActNo">
    <w:name w:val="ActNo"/>
    <w:basedOn w:val="BillBasicHeading"/>
    <w:rsid w:val="00000507"/>
    <w:pPr>
      <w:keepNext w:val="0"/>
      <w:tabs>
        <w:tab w:val="clear" w:pos="2600"/>
      </w:tabs>
      <w:spacing w:before="220"/>
    </w:pPr>
  </w:style>
  <w:style w:type="paragraph" w:customStyle="1" w:styleId="aParaNote">
    <w:name w:val="aParaNote"/>
    <w:basedOn w:val="BillBasic"/>
    <w:rsid w:val="00000507"/>
    <w:pPr>
      <w:ind w:left="2840" w:hanging="1240"/>
    </w:pPr>
    <w:rPr>
      <w:sz w:val="20"/>
    </w:rPr>
  </w:style>
  <w:style w:type="paragraph" w:customStyle="1" w:styleId="aExamNum">
    <w:name w:val="aExamNum"/>
    <w:basedOn w:val="aExam"/>
    <w:rsid w:val="00000507"/>
    <w:pPr>
      <w:ind w:left="1500" w:hanging="400"/>
    </w:pPr>
  </w:style>
  <w:style w:type="paragraph" w:customStyle="1" w:styleId="LongTitle">
    <w:name w:val="LongTitle"/>
    <w:basedOn w:val="BillBasic"/>
    <w:rsid w:val="00000507"/>
    <w:pPr>
      <w:spacing w:before="300"/>
    </w:pPr>
  </w:style>
  <w:style w:type="paragraph" w:customStyle="1" w:styleId="Minister">
    <w:name w:val="Minister"/>
    <w:basedOn w:val="BillBasic"/>
    <w:rsid w:val="00000507"/>
    <w:pPr>
      <w:spacing w:before="640"/>
      <w:jc w:val="right"/>
    </w:pPr>
    <w:rPr>
      <w:caps/>
    </w:rPr>
  </w:style>
  <w:style w:type="paragraph" w:customStyle="1" w:styleId="DateLine">
    <w:name w:val="DateLine"/>
    <w:basedOn w:val="BillBasic"/>
    <w:rsid w:val="00000507"/>
    <w:pPr>
      <w:tabs>
        <w:tab w:val="left" w:pos="4320"/>
      </w:tabs>
    </w:pPr>
  </w:style>
  <w:style w:type="paragraph" w:customStyle="1" w:styleId="madeunder">
    <w:name w:val="made under"/>
    <w:basedOn w:val="BillBasic"/>
    <w:rsid w:val="00000507"/>
    <w:pPr>
      <w:spacing w:before="240"/>
    </w:pPr>
  </w:style>
  <w:style w:type="paragraph" w:customStyle="1" w:styleId="EndNoteSubHeading">
    <w:name w:val="EndNoteSubHeading"/>
    <w:basedOn w:val="Normal"/>
    <w:next w:val="EndNoteText"/>
    <w:rsid w:val="00000507"/>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000507"/>
    <w:pPr>
      <w:tabs>
        <w:tab w:val="left" w:pos="700"/>
        <w:tab w:val="right" w:pos="6160"/>
      </w:tabs>
      <w:spacing w:before="80"/>
      <w:ind w:left="700" w:hanging="700"/>
    </w:pPr>
    <w:rPr>
      <w:sz w:val="20"/>
    </w:rPr>
  </w:style>
  <w:style w:type="paragraph" w:customStyle="1" w:styleId="BillBasicItalics">
    <w:name w:val="BillBasicItalics"/>
    <w:basedOn w:val="BillBasic"/>
    <w:rsid w:val="00000507"/>
    <w:rPr>
      <w:i/>
    </w:rPr>
  </w:style>
  <w:style w:type="paragraph" w:customStyle="1" w:styleId="00SigningPage">
    <w:name w:val="00SigningPage"/>
    <w:basedOn w:val="Normal"/>
    <w:rsid w:val="00000507"/>
  </w:style>
  <w:style w:type="paragraph" w:customStyle="1" w:styleId="Aparareturn">
    <w:name w:val="A para return"/>
    <w:basedOn w:val="BillBasic"/>
    <w:rsid w:val="00000507"/>
    <w:pPr>
      <w:ind w:left="1600"/>
    </w:pPr>
  </w:style>
  <w:style w:type="paragraph" w:customStyle="1" w:styleId="Asubparareturn">
    <w:name w:val="A subpara return"/>
    <w:basedOn w:val="BillBasic"/>
    <w:rsid w:val="00000507"/>
    <w:pPr>
      <w:ind w:left="2100"/>
    </w:pPr>
  </w:style>
  <w:style w:type="paragraph" w:customStyle="1" w:styleId="CommentNum">
    <w:name w:val="CommentNum"/>
    <w:basedOn w:val="Comment"/>
    <w:rsid w:val="00000507"/>
    <w:pPr>
      <w:ind w:left="1800" w:hanging="1800"/>
    </w:pPr>
  </w:style>
  <w:style w:type="paragraph" w:styleId="TOC8">
    <w:name w:val="toc 8"/>
    <w:basedOn w:val="TOC3"/>
    <w:next w:val="Normal"/>
    <w:autoRedefine/>
    <w:rsid w:val="00000507"/>
    <w:pPr>
      <w:keepNext w:val="0"/>
      <w:spacing w:before="120"/>
    </w:pPr>
  </w:style>
  <w:style w:type="paragraph" w:customStyle="1" w:styleId="Judges">
    <w:name w:val="Judges"/>
    <w:basedOn w:val="Minister"/>
    <w:rsid w:val="00000507"/>
    <w:pPr>
      <w:spacing w:before="180"/>
    </w:pPr>
  </w:style>
  <w:style w:type="paragraph" w:customStyle="1" w:styleId="BillFor">
    <w:name w:val="BillFor"/>
    <w:basedOn w:val="BillBasicHeading"/>
    <w:rsid w:val="00000507"/>
    <w:pPr>
      <w:keepNext w:val="0"/>
      <w:spacing w:before="320"/>
      <w:jc w:val="both"/>
    </w:pPr>
    <w:rPr>
      <w:sz w:val="28"/>
    </w:rPr>
  </w:style>
  <w:style w:type="paragraph" w:customStyle="1" w:styleId="draft">
    <w:name w:val="draft"/>
    <w:basedOn w:val="Normal"/>
    <w:rsid w:val="0000050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00507"/>
    <w:pPr>
      <w:spacing w:line="260" w:lineRule="atLeast"/>
      <w:jc w:val="center"/>
    </w:pPr>
  </w:style>
  <w:style w:type="paragraph" w:customStyle="1" w:styleId="Amainbullet">
    <w:name w:val="A main bullet"/>
    <w:basedOn w:val="BillBasic"/>
    <w:rsid w:val="00000507"/>
    <w:pPr>
      <w:spacing w:before="60"/>
      <w:ind w:left="1500" w:hanging="400"/>
    </w:pPr>
  </w:style>
  <w:style w:type="paragraph" w:customStyle="1" w:styleId="Aparabullet">
    <w:name w:val="A para bullet"/>
    <w:basedOn w:val="BillBasic"/>
    <w:rsid w:val="00000507"/>
    <w:pPr>
      <w:spacing w:before="60"/>
      <w:ind w:left="2000" w:hanging="400"/>
    </w:pPr>
  </w:style>
  <w:style w:type="paragraph" w:customStyle="1" w:styleId="Asubparabullet">
    <w:name w:val="A subpara bullet"/>
    <w:basedOn w:val="BillBasic"/>
    <w:rsid w:val="00000507"/>
    <w:pPr>
      <w:spacing w:before="60"/>
      <w:ind w:left="2540" w:hanging="400"/>
    </w:pPr>
  </w:style>
  <w:style w:type="paragraph" w:customStyle="1" w:styleId="aDefpara">
    <w:name w:val="aDef para"/>
    <w:basedOn w:val="Apara"/>
    <w:rsid w:val="00000507"/>
  </w:style>
  <w:style w:type="paragraph" w:customStyle="1" w:styleId="aDefsubpara">
    <w:name w:val="aDef subpara"/>
    <w:basedOn w:val="Asubpara"/>
    <w:rsid w:val="00000507"/>
  </w:style>
  <w:style w:type="paragraph" w:customStyle="1" w:styleId="Idefpara">
    <w:name w:val="I def para"/>
    <w:basedOn w:val="Ipara"/>
    <w:rsid w:val="00000507"/>
  </w:style>
  <w:style w:type="paragraph" w:customStyle="1" w:styleId="Idefsubpara">
    <w:name w:val="I def subpara"/>
    <w:basedOn w:val="Isubpara"/>
    <w:rsid w:val="00000507"/>
  </w:style>
  <w:style w:type="paragraph" w:customStyle="1" w:styleId="Notified">
    <w:name w:val="Notified"/>
    <w:basedOn w:val="BillBasic"/>
    <w:rsid w:val="00000507"/>
    <w:pPr>
      <w:spacing w:before="360"/>
      <w:jc w:val="right"/>
    </w:pPr>
    <w:rPr>
      <w:i/>
    </w:rPr>
  </w:style>
  <w:style w:type="paragraph" w:customStyle="1" w:styleId="03ScheduleLandscape">
    <w:name w:val="03ScheduleLandscape"/>
    <w:basedOn w:val="Normal"/>
    <w:rsid w:val="00000507"/>
  </w:style>
  <w:style w:type="paragraph" w:customStyle="1" w:styleId="IDict-Heading">
    <w:name w:val="I Dict-Heading"/>
    <w:basedOn w:val="BillBasicHeading"/>
    <w:rsid w:val="00000507"/>
    <w:pPr>
      <w:spacing w:before="320"/>
      <w:ind w:left="2600" w:hanging="2600"/>
      <w:jc w:val="both"/>
    </w:pPr>
    <w:rPr>
      <w:sz w:val="34"/>
    </w:rPr>
  </w:style>
  <w:style w:type="paragraph" w:customStyle="1" w:styleId="02TextLandscape">
    <w:name w:val="02TextLandscape"/>
    <w:basedOn w:val="Normal"/>
    <w:rsid w:val="00000507"/>
  </w:style>
  <w:style w:type="paragraph" w:styleId="Salutation">
    <w:name w:val="Salutation"/>
    <w:basedOn w:val="Normal"/>
    <w:next w:val="Normal"/>
    <w:rsid w:val="0046555C"/>
  </w:style>
  <w:style w:type="paragraph" w:customStyle="1" w:styleId="aNoteBullet">
    <w:name w:val="aNoteBullet"/>
    <w:basedOn w:val="aNoteSymb"/>
    <w:rsid w:val="00000507"/>
    <w:pPr>
      <w:tabs>
        <w:tab w:val="left" w:pos="2200"/>
      </w:tabs>
      <w:spacing w:before="60"/>
      <w:ind w:left="2600" w:hanging="700"/>
    </w:pPr>
  </w:style>
  <w:style w:type="paragraph" w:customStyle="1" w:styleId="aNotess">
    <w:name w:val="aNotess"/>
    <w:basedOn w:val="BillBasic"/>
    <w:rsid w:val="0046555C"/>
    <w:pPr>
      <w:ind w:left="1900" w:hanging="800"/>
    </w:pPr>
    <w:rPr>
      <w:sz w:val="20"/>
    </w:rPr>
  </w:style>
  <w:style w:type="paragraph" w:customStyle="1" w:styleId="aParaNoteBullet">
    <w:name w:val="aParaNoteBullet"/>
    <w:basedOn w:val="aParaNote"/>
    <w:rsid w:val="00000507"/>
    <w:pPr>
      <w:tabs>
        <w:tab w:val="left" w:pos="2700"/>
      </w:tabs>
      <w:spacing w:before="60"/>
      <w:ind w:left="3100" w:hanging="700"/>
    </w:pPr>
  </w:style>
  <w:style w:type="paragraph" w:customStyle="1" w:styleId="aNotepar">
    <w:name w:val="aNotepar"/>
    <w:basedOn w:val="BillBasic"/>
    <w:next w:val="Normal"/>
    <w:rsid w:val="00000507"/>
    <w:pPr>
      <w:ind w:left="2400" w:hanging="800"/>
    </w:pPr>
    <w:rPr>
      <w:sz w:val="20"/>
    </w:rPr>
  </w:style>
  <w:style w:type="paragraph" w:customStyle="1" w:styleId="aNoteTextpar">
    <w:name w:val="aNoteTextpar"/>
    <w:basedOn w:val="aNotepar"/>
    <w:rsid w:val="00000507"/>
    <w:pPr>
      <w:spacing w:before="60"/>
      <w:ind w:firstLine="0"/>
    </w:pPr>
  </w:style>
  <w:style w:type="paragraph" w:customStyle="1" w:styleId="MinisterWord">
    <w:name w:val="MinisterWord"/>
    <w:basedOn w:val="Normal"/>
    <w:rsid w:val="00000507"/>
    <w:pPr>
      <w:spacing w:before="60"/>
      <w:jc w:val="right"/>
    </w:pPr>
  </w:style>
  <w:style w:type="paragraph" w:customStyle="1" w:styleId="aExamPara">
    <w:name w:val="aExamPara"/>
    <w:basedOn w:val="aExam"/>
    <w:rsid w:val="00000507"/>
    <w:pPr>
      <w:tabs>
        <w:tab w:val="right" w:pos="1720"/>
        <w:tab w:val="left" w:pos="2000"/>
        <w:tab w:val="left" w:pos="2300"/>
      </w:tabs>
      <w:ind w:left="2400" w:hanging="1300"/>
    </w:pPr>
  </w:style>
  <w:style w:type="paragraph" w:customStyle="1" w:styleId="aExamNumText">
    <w:name w:val="aExamNumText"/>
    <w:basedOn w:val="aExam"/>
    <w:rsid w:val="00000507"/>
    <w:pPr>
      <w:ind w:left="1500"/>
    </w:pPr>
  </w:style>
  <w:style w:type="paragraph" w:customStyle="1" w:styleId="aExamBullet">
    <w:name w:val="aExamBullet"/>
    <w:basedOn w:val="aExam"/>
    <w:rsid w:val="00000507"/>
    <w:pPr>
      <w:tabs>
        <w:tab w:val="left" w:pos="1500"/>
        <w:tab w:val="left" w:pos="2300"/>
      </w:tabs>
      <w:ind w:left="1900" w:hanging="800"/>
    </w:pPr>
  </w:style>
  <w:style w:type="paragraph" w:customStyle="1" w:styleId="aNotePara">
    <w:name w:val="aNotePara"/>
    <w:basedOn w:val="aNote"/>
    <w:rsid w:val="00000507"/>
    <w:pPr>
      <w:tabs>
        <w:tab w:val="right" w:pos="2140"/>
        <w:tab w:val="left" w:pos="2400"/>
      </w:tabs>
      <w:spacing w:before="60"/>
      <w:ind w:left="2400" w:hanging="1300"/>
    </w:pPr>
  </w:style>
  <w:style w:type="paragraph" w:customStyle="1" w:styleId="aExplanHeading">
    <w:name w:val="aExplanHeading"/>
    <w:basedOn w:val="BillBasicHeading"/>
    <w:next w:val="Normal"/>
    <w:rsid w:val="00000507"/>
    <w:rPr>
      <w:rFonts w:ascii="Arial (W1)" w:hAnsi="Arial (W1)"/>
      <w:sz w:val="18"/>
    </w:rPr>
  </w:style>
  <w:style w:type="paragraph" w:customStyle="1" w:styleId="aExplanText">
    <w:name w:val="aExplanText"/>
    <w:basedOn w:val="BillBasic"/>
    <w:rsid w:val="00000507"/>
    <w:rPr>
      <w:sz w:val="20"/>
    </w:rPr>
  </w:style>
  <w:style w:type="paragraph" w:customStyle="1" w:styleId="aParaNotePara">
    <w:name w:val="aParaNotePara"/>
    <w:basedOn w:val="aNoteParaSymb"/>
    <w:rsid w:val="00000507"/>
    <w:pPr>
      <w:tabs>
        <w:tab w:val="clear" w:pos="2140"/>
        <w:tab w:val="clear" w:pos="2400"/>
        <w:tab w:val="right" w:pos="2644"/>
      </w:tabs>
      <w:ind w:left="3320" w:hanging="1720"/>
    </w:pPr>
  </w:style>
  <w:style w:type="character" w:customStyle="1" w:styleId="charBold">
    <w:name w:val="charBold"/>
    <w:basedOn w:val="DefaultParagraphFont"/>
    <w:rsid w:val="00000507"/>
    <w:rPr>
      <w:b/>
    </w:rPr>
  </w:style>
  <w:style w:type="character" w:customStyle="1" w:styleId="charBoldItals">
    <w:name w:val="charBoldItals"/>
    <w:basedOn w:val="DefaultParagraphFont"/>
    <w:rsid w:val="00000507"/>
    <w:rPr>
      <w:b/>
      <w:i/>
    </w:rPr>
  </w:style>
  <w:style w:type="character" w:customStyle="1" w:styleId="charItals">
    <w:name w:val="charItals"/>
    <w:basedOn w:val="DefaultParagraphFont"/>
    <w:rsid w:val="00000507"/>
    <w:rPr>
      <w:i/>
    </w:rPr>
  </w:style>
  <w:style w:type="character" w:customStyle="1" w:styleId="charUnderline">
    <w:name w:val="charUnderline"/>
    <w:basedOn w:val="DefaultParagraphFont"/>
    <w:rsid w:val="00000507"/>
    <w:rPr>
      <w:u w:val="single"/>
    </w:rPr>
  </w:style>
  <w:style w:type="paragraph" w:customStyle="1" w:styleId="TableHd">
    <w:name w:val="TableHd"/>
    <w:basedOn w:val="Normal"/>
    <w:rsid w:val="00000507"/>
    <w:pPr>
      <w:keepNext/>
      <w:spacing w:before="300"/>
      <w:ind w:left="1200" w:hanging="1200"/>
    </w:pPr>
    <w:rPr>
      <w:rFonts w:ascii="Arial" w:hAnsi="Arial"/>
      <w:b/>
      <w:sz w:val="20"/>
    </w:rPr>
  </w:style>
  <w:style w:type="paragraph" w:customStyle="1" w:styleId="TableColHd">
    <w:name w:val="TableColHd"/>
    <w:basedOn w:val="Normal"/>
    <w:rsid w:val="00000507"/>
    <w:pPr>
      <w:keepNext/>
      <w:spacing w:after="60"/>
    </w:pPr>
    <w:rPr>
      <w:rFonts w:ascii="Arial" w:hAnsi="Arial"/>
      <w:b/>
      <w:sz w:val="18"/>
    </w:rPr>
  </w:style>
  <w:style w:type="paragraph" w:customStyle="1" w:styleId="PenaltyPara">
    <w:name w:val="PenaltyPara"/>
    <w:basedOn w:val="Normal"/>
    <w:rsid w:val="00000507"/>
    <w:pPr>
      <w:tabs>
        <w:tab w:val="right" w:pos="1360"/>
      </w:tabs>
      <w:spacing w:before="60"/>
      <w:ind w:left="1600" w:hanging="1600"/>
      <w:jc w:val="both"/>
    </w:pPr>
  </w:style>
  <w:style w:type="paragraph" w:customStyle="1" w:styleId="tablepara">
    <w:name w:val="table para"/>
    <w:basedOn w:val="Normal"/>
    <w:rsid w:val="00000507"/>
    <w:pPr>
      <w:tabs>
        <w:tab w:val="right" w:pos="800"/>
        <w:tab w:val="left" w:pos="1100"/>
      </w:tabs>
      <w:spacing w:before="80" w:after="60"/>
      <w:ind w:left="1100" w:hanging="1100"/>
    </w:pPr>
  </w:style>
  <w:style w:type="paragraph" w:customStyle="1" w:styleId="tablesubpara">
    <w:name w:val="table subpara"/>
    <w:basedOn w:val="Normal"/>
    <w:rsid w:val="00000507"/>
    <w:pPr>
      <w:tabs>
        <w:tab w:val="right" w:pos="1500"/>
        <w:tab w:val="left" w:pos="1800"/>
      </w:tabs>
      <w:spacing w:before="80" w:after="60"/>
      <w:ind w:left="1800" w:hanging="1800"/>
    </w:pPr>
  </w:style>
  <w:style w:type="paragraph" w:customStyle="1" w:styleId="TableText">
    <w:name w:val="TableText"/>
    <w:basedOn w:val="Normal"/>
    <w:rsid w:val="00000507"/>
    <w:pPr>
      <w:spacing w:before="60" w:after="60"/>
    </w:pPr>
  </w:style>
  <w:style w:type="paragraph" w:customStyle="1" w:styleId="IshadedH5Sec">
    <w:name w:val="I shaded H5 Sec"/>
    <w:basedOn w:val="AH5Sec"/>
    <w:rsid w:val="00000507"/>
    <w:pPr>
      <w:shd w:val="pct25" w:color="auto" w:fill="auto"/>
      <w:outlineLvl w:val="9"/>
    </w:pPr>
  </w:style>
  <w:style w:type="paragraph" w:customStyle="1" w:styleId="IshadedSchClause">
    <w:name w:val="I shaded Sch Clause"/>
    <w:basedOn w:val="IshadedH5Sec"/>
    <w:rsid w:val="00000507"/>
  </w:style>
  <w:style w:type="paragraph" w:customStyle="1" w:styleId="Penalty">
    <w:name w:val="Penalty"/>
    <w:basedOn w:val="Amainreturn"/>
    <w:rsid w:val="00000507"/>
  </w:style>
  <w:style w:type="paragraph" w:customStyle="1" w:styleId="aNoteText">
    <w:name w:val="aNoteText"/>
    <w:basedOn w:val="aNoteSymb"/>
    <w:rsid w:val="00000507"/>
    <w:pPr>
      <w:spacing w:before="60"/>
      <w:ind w:firstLine="0"/>
    </w:pPr>
  </w:style>
  <w:style w:type="paragraph" w:customStyle="1" w:styleId="aExamINum">
    <w:name w:val="aExamINum"/>
    <w:basedOn w:val="aExam"/>
    <w:rsid w:val="0046555C"/>
    <w:pPr>
      <w:tabs>
        <w:tab w:val="left" w:pos="1500"/>
      </w:tabs>
      <w:ind w:left="1500" w:hanging="400"/>
    </w:pPr>
  </w:style>
  <w:style w:type="paragraph" w:customStyle="1" w:styleId="AExamIPara">
    <w:name w:val="AExamIPara"/>
    <w:basedOn w:val="aExam"/>
    <w:rsid w:val="00000507"/>
    <w:pPr>
      <w:tabs>
        <w:tab w:val="right" w:pos="1720"/>
        <w:tab w:val="left" w:pos="2000"/>
      </w:tabs>
      <w:ind w:left="2000" w:hanging="900"/>
    </w:pPr>
  </w:style>
  <w:style w:type="paragraph" w:customStyle="1" w:styleId="AH3sec">
    <w:name w:val="A H3 sec"/>
    <w:basedOn w:val="Normal"/>
    <w:next w:val="direction"/>
    <w:rsid w:val="0046555C"/>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00507"/>
    <w:pPr>
      <w:tabs>
        <w:tab w:val="clear" w:pos="2600"/>
      </w:tabs>
      <w:ind w:left="1100"/>
    </w:pPr>
    <w:rPr>
      <w:sz w:val="18"/>
    </w:rPr>
  </w:style>
  <w:style w:type="paragraph" w:customStyle="1" w:styleId="aExamss">
    <w:name w:val="aExamss"/>
    <w:basedOn w:val="aNoteSymb"/>
    <w:rsid w:val="00000507"/>
    <w:pPr>
      <w:spacing w:before="60"/>
      <w:ind w:left="1100" w:firstLine="0"/>
    </w:pPr>
  </w:style>
  <w:style w:type="paragraph" w:customStyle="1" w:styleId="aExamHdgpar">
    <w:name w:val="aExamHdgpar"/>
    <w:basedOn w:val="aExamHdgss"/>
    <w:next w:val="Normal"/>
    <w:rsid w:val="00000507"/>
    <w:pPr>
      <w:ind w:left="1600"/>
    </w:pPr>
  </w:style>
  <w:style w:type="paragraph" w:customStyle="1" w:styleId="aExampar">
    <w:name w:val="aExampar"/>
    <w:basedOn w:val="aExamss"/>
    <w:rsid w:val="00000507"/>
    <w:pPr>
      <w:ind w:left="1600"/>
    </w:pPr>
  </w:style>
  <w:style w:type="paragraph" w:customStyle="1" w:styleId="aExamINumss">
    <w:name w:val="aExamINumss"/>
    <w:basedOn w:val="aExamss"/>
    <w:rsid w:val="00000507"/>
    <w:pPr>
      <w:tabs>
        <w:tab w:val="left" w:pos="1500"/>
      </w:tabs>
      <w:ind w:left="1500" w:hanging="400"/>
    </w:pPr>
  </w:style>
  <w:style w:type="paragraph" w:customStyle="1" w:styleId="aExamINumpar">
    <w:name w:val="aExamINumpar"/>
    <w:basedOn w:val="aExampar"/>
    <w:rsid w:val="00000507"/>
    <w:pPr>
      <w:tabs>
        <w:tab w:val="left" w:pos="2000"/>
      </w:tabs>
      <w:ind w:left="2000" w:hanging="400"/>
    </w:pPr>
  </w:style>
  <w:style w:type="paragraph" w:customStyle="1" w:styleId="aExamNumTextss">
    <w:name w:val="aExamNumTextss"/>
    <w:basedOn w:val="aExamss"/>
    <w:rsid w:val="00000507"/>
    <w:pPr>
      <w:ind w:left="1500"/>
    </w:pPr>
  </w:style>
  <w:style w:type="paragraph" w:customStyle="1" w:styleId="aExamNumTextpar">
    <w:name w:val="aExamNumTextpar"/>
    <w:basedOn w:val="aExampar"/>
    <w:rsid w:val="0046555C"/>
    <w:pPr>
      <w:ind w:left="2000"/>
    </w:pPr>
  </w:style>
  <w:style w:type="paragraph" w:customStyle="1" w:styleId="aExamBulletss">
    <w:name w:val="aExamBulletss"/>
    <w:basedOn w:val="aExamss"/>
    <w:rsid w:val="00000507"/>
    <w:pPr>
      <w:ind w:left="1500" w:hanging="400"/>
    </w:pPr>
  </w:style>
  <w:style w:type="paragraph" w:customStyle="1" w:styleId="aExamBulletpar">
    <w:name w:val="aExamBulletpar"/>
    <w:basedOn w:val="aExampar"/>
    <w:rsid w:val="00000507"/>
    <w:pPr>
      <w:ind w:left="2000" w:hanging="400"/>
    </w:pPr>
  </w:style>
  <w:style w:type="paragraph" w:customStyle="1" w:styleId="aExamHdgsubpar">
    <w:name w:val="aExamHdgsubpar"/>
    <w:basedOn w:val="aExamHdgss"/>
    <w:next w:val="Normal"/>
    <w:rsid w:val="00000507"/>
    <w:pPr>
      <w:ind w:left="2140"/>
    </w:pPr>
  </w:style>
  <w:style w:type="paragraph" w:customStyle="1" w:styleId="aExamsubpar">
    <w:name w:val="aExamsubpar"/>
    <w:basedOn w:val="aExamss"/>
    <w:rsid w:val="00000507"/>
    <w:pPr>
      <w:ind w:left="2140"/>
    </w:pPr>
  </w:style>
  <w:style w:type="paragraph" w:customStyle="1" w:styleId="aExamNumsubpar">
    <w:name w:val="aExamNumsubpar"/>
    <w:basedOn w:val="aExamsubpar"/>
    <w:rsid w:val="00000507"/>
    <w:pPr>
      <w:tabs>
        <w:tab w:val="clear" w:pos="1100"/>
        <w:tab w:val="clear" w:pos="2381"/>
        <w:tab w:val="left" w:pos="2569"/>
      </w:tabs>
      <w:ind w:left="2569" w:hanging="403"/>
    </w:pPr>
  </w:style>
  <w:style w:type="paragraph" w:customStyle="1" w:styleId="aExamNumTextsubpar">
    <w:name w:val="aExamNumTextsubpar"/>
    <w:basedOn w:val="aExampar"/>
    <w:rsid w:val="0046555C"/>
    <w:pPr>
      <w:ind w:left="2540"/>
    </w:pPr>
  </w:style>
  <w:style w:type="paragraph" w:customStyle="1" w:styleId="aExamBulletsubpar">
    <w:name w:val="aExamBulletsubpar"/>
    <w:basedOn w:val="aExamsubpar"/>
    <w:rsid w:val="00000507"/>
    <w:pPr>
      <w:numPr>
        <w:numId w:val="33"/>
      </w:numPr>
      <w:tabs>
        <w:tab w:val="clear" w:pos="1100"/>
        <w:tab w:val="clear" w:pos="2381"/>
        <w:tab w:val="left" w:pos="2569"/>
      </w:tabs>
      <w:ind w:left="2569" w:hanging="403"/>
    </w:pPr>
  </w:style>
  <w:style w:type="paragraph" w:customStyle="1" w:styleId="aNoteTextss">
    <w:name w:val="aNoteTextss"/>
    <w:basedOn w:val="Normal"/>
    <w:rsid w:val="00000507"/>
    <w:pPr>
      <w:spacing w:before="60"/>
      <w:ind w:left="1900"/>
      <w:jc w:val="both"/>
    </w:pPr>
    <w:rPr>
      <w:sz w:val="20"/>
    </w:rPr>
  </w:style>
  <w:style w:type="paragraph" w:customStyle="1" w:styleId="aNoteParass">
    <w:name w:val="aNoteParass"/>
    <w:basedOn w:val="Normal"/>
    <w:rsid w:val="00000507"/>
    <w:pPr>
      <w:tabs>
        <w:tab w:val="right" w:pos="2140"/>
        <w:tab w:val="left" w:pos="2400"/>
      </w:tabs>
      <w:spacing w:before="60"/>
      <w:ind w:left="2400" w:hanging="1300"/>
      <w:jc w:val="both"/>
    </w:pPr>
    <w:rPr>
      <w:sz w:val="20"/>
    </w:rPr>
  </w:style>
  <w:style w:type="paragraph" w:customStyle="1" w:styleId="aNoteParapar">
    <w:name w:val="aNoteParapar"/>
    <w:basedOn w:val="aNotepar"/>
    <w:rsid w:val="00000507"/>
    <w:pPr>
      <w:tabs>
        <w:tab w:val="right" w:pos="2640"/>
      </w:tabs>
      <w:spacing w:before="60"/>
      <w:ind w:left="2920" w:hanging="1320"/>
    </w:pPr>
  </w:style>
  <w:style w:type="paragraph" w:customStyle="1" w:styleId="aNotesubpar">
    <w:name w:val="aNotesubpar"/>
    <w:basedOn w:val="BillBasic"/>
    <w:next w:val="Normal"/>
    <w:rsid w:val="00000507"/>
    <w:pPr>
      <w:ind w:left="2940" w:hanging="800"/>
    </w:pPr>
    <w:rPr>
      <w:sz w:val="20"/>
    </w:rPr>
  </w:style>
  <w:style w:type="paragraph" w:customStyle="1" w:styleId="aNoteTextsubpar">
    <w:name w:val="aNoteTextsubpar"/>
    <w:basedOn w:val="aNotesubpar"/>
    <w:rsid w:val="00000507"/>
    <w:pPr>
      <w:spacing w:before="60"/>
      <w:ind w:firstLine="0"/>
    </w:pPr>
  </w:style>
  <w:style w:type="paragraph" w:customStyle="1" w:styleId="aNoteParasubpar">
    <w:name w:val="aNoteParasubpar"/>
    <w:basedOn w:val="aNotesubpar"/>
    <w:rsid w:val="0046555C"/>
    <w:pPr>
      <w:tabs>
        <w:tab w:val="right" w:pos="3180"/>
      </w:tabs>
      <w:spacing w:before="60"/>
      <w:ind w:left="3460" w:hanging="1320"/>
    </w:pPr>
  </w:style>
  <w:style w:type="paragraph" w:customStyle="1" w:styleId="aNoteBulletsubpar">
    <w:name w:val="aNoteBulletsubpar"/>
    <w:basedOn w:val="aNotesubpar"/>
    <w:rsid w:val="00000507"/>
    <w:pPr>
      <w:numPr>
        <w:numId w:val="13"/>
      </w:numPr>
      <w:tabs>
        <w:tab w:val="clear" w:pos="3300"/>
        <w:tab w:val="left" w:pos="3345"/>
      </w:tabs>
      <w:spacing w:before="60"/>
    </w:pPr>
  </w:style>
  <w:style w:type="paragraph" w:customStyle="1" w:styleId="aNoteBulletss">
    <w:name w:val="aNoteBulletss"/>
    <w:basedOn w:val="Normal"/>
    <w:rsid w:val="00000507"/>
    <w:pPr>
      <w:spacing w:before="60"/>
      <w:ind w:left="2300" w:hanging="400"/>
      <w:jc w:val="both"/>
    </w:pPr>
    <w:rPr>
      <w:sz w:val="20"/>
    </w:rPr>
  </w:style>
  <w:style w:type="paragraph" w:customStyle="1" w:styleId="aNoteBulletpar">
    <w:name w:val="aNoteBulletpar"/>
    <w:basedOn w:val="aNotepar"/>
    <w:rsid w:val="00000507"/>
    <w:pPr>
      <w:spacing w:before="60"/>
      <w:ind w:left="2800" w:hanging="400"/>
    </w:pPr>
  </w:style>
  <w:style w:type="paragraph" w:customStyle="1" w:styleId="aExplanBullet">
    <w:name w:val="aExplanBullet"/>
    <w:basedOn w:val="Normal"/>
    <w:rsid w:val="00000507"/>
    <w:pPr>
      <w:spacing w:before="140"/>
      <w:ind w:left="400" w:hanging="400"/>
      <w:jc w:val="both"/>
    </w:pPr>
    <w:rPr>
      <w:snapToGrid w:val="0"/>
      <w:sz w:val="20"/>
    </w:rPr>
  </w:style>
  <w:style w:type="paragraph" w:customStyle="1" w:styleId="AuthLaw">
    <w:name w:val="AuthLaw"/>
    <w:basedOn w:val="BillBasic"/>
    <w:rsid w:val="00000507"/>
    <w:rPr>
      <w:rFonts w:ascii="Arial" w:hAnsi="Arial"/>
      <w:b/>
      <w:sz w:val="20"/>
    </w:rPr>
  </w:style>
  <w:style w:type="paragraph" w:customStyle="1" w:styleId="aExamNumpar">
    <w:name w:val="aExamNumpar"/>
    <w:basedOn w:val="aExamINumss"/>
    <w:rsid w:val="0046555C"/>
    <w:pPr>
      <w:tabs>
        <w:tab w:val="clear" w:pos="1500"/>
        <w:tab w:val="left" w:pos="2000"/>
      </w:tabs>
      <w:ind w:left="2000"/>
    </w:pPr>
  </w:style>
  <w:style w:type="paragraph" w:customStyle="1" w:styleId="Schsectionheading">
    <w:name w:val="Sch section heading"/>
    <w:basedOn w:val="BillBasic"/>
    <w:next w:val="Amain"/>
    <w:rsid w:val="0046555C"/>
    <w:pPr>
      <w:spacing w:before="240"/>
      <w:jc w:val="left"/>
      <w:outlineLvl w:val="4"/>
    </w:pPr>
    <w:rPr>
      <w:rFonts w:ascii="Arial" w:hAnsi="Arial"/>
      <w:b/>
    </w:rPr>
  </w:style>
  <w:style w:type="paragraph" w:customStyle="1" w:styleId="SchAmain">
    <w:name w:val="Sch A main"/>
    <w:basedOn w:val="Amain"/>
    <w:rsid w:val="00000507"/>
  </w:style>
  <w:style w:type="paragraph" w:customStyle="1" w:styleId="SchApara">
    <w:name w:val="Sch A para"/>
    <w:basedOn w:val="Apara"/>
    <w:rsid w:val="00000507"/>
  </w:style>
  <w:style w:type="paragraph" w:customStyle="1" w:styleId="SchAsubpara">
    <w:name w:val="Sch A subpara"/>
    <w:basedOn w:val="Asubpara"/>
    <w:rsid w:val="00000507"/>
  </w:style>
  <w:style w:type="paragraph" w:customStyle="1" w:styleId="SchAsubsubpara">
    <w:name w:val="Sch A subsubpara"/>
    <w:basedOn w:val="Asubsubpara"/>
    <w:rsid w:val="00000507"/>
  </w:style>
  <w:style w:type="paragraph" w:customStyle="1" w:styleId="TOCOL1">
    <w:name w:val="TOCOL 1"/>
    <w:basedOn w:val="TOC1"/>
    <w:rsid w:val="00000507"/>
  </w:style>
  <w:style w:type="paragraph" w:customStyle="1" w:styleId="TOCOL2">
    <w:name w:val="TOCOL 2"/>
    <w:basedOn w:val="TOC2"/>
    <w:rsid w:val="00000507"/>
    <w:pPr>
      <w:keepNext w:val="0"/>
    </w:pPr>
  </w:style>
  <w:style w:type="paragraph" w:customStyle="1" w:styleId="TOCOL3">
    <w:name w:val="TOCOL 3"/>
    <w:basedOn w:val="TOC3"/>
    <w:rsid w:val="00000507"/>
    <w:pPr>
      <w:keepNext w:val="0"/>
    </w:pPr>
  </w:style>
  <w:style w:type="paragraph" w:customStyle="1" w:styleId="TOCOL4">
    <w:name w:val="TOCOL 4"/>
    <w:basedOn w:val="TOC4"/>
    <w:rsid w:val="00000507"/>
    <w:pPr>
      <w:keepNext w:val="0"/>
    </w:pPr>
  </w:style>
  <w:style w:type="paragraph" w:customStyle="1" w:styleId="TOCOL5">
    <w:name w:val="TOCOL 5"/>
    <w:basedOn w:val="TOC5"/>
    <w:rsid w:val="00000507"/>
    <w:pPr>
      <w:tabs>
        <w:tab w:val="left" w:pos="400"/>
      </w:tabs>
    </w:pPr>
  </w:style>
  <w:style w:type="paragraph" w:customStyle="1" w:styleId="TOCOL6">
    <w:name w:val="TOCOL 6"/>
    <w:basedOn w:val="TOC6"/>
    <w:rsid w:val="00000507"/>
    <w:pPr>
      <w:keepNext w:val="0"/>
    </w:pPr>
  </w:style>
  <w:style w:type="paragraph" w:customStyle="1" w:styleId="TOCOL7">
    <w:name w:val="TOCOL 7"/>
    <w:basedOn w:val="TOC7"/>
    <w:rsid w:val="00000507"/>
  </w:style>
  <w:style w:type="paragraph" w:customStyle="1" w:styleId="TOCOL8">
    <w:name w:val="TOCOL 8"/>
    <w:basedOn w:val="TOC8"/>
    <w:rsid w:val="00000507"/>
  </w:style>
  <w:style w:type="paragraph" w:customStyle="1" w:styleId="TOCOL9">
    <w:name w:val="TOCOL 9"/>
    <w:basedOn w:val="TOC9"/>
    <w:rsid w:val="00000507"/>
    <w:pPr>
      <w:ind w:right="0"/>
    </w:pPr>
  </w:style>
  <w:style w:type="paragraph" w:styleId="TOC9">
    <w:name w:val="toc 9"/>
    <w:basedOn w:val="Normal"/>
    <w:next w:val="Normal"/>
    <w:autoRedefine/>
    <w:rsid w:val="00000507"/>
    <w:pPr>
      <w:ind w:left="1920" w:right="600"/>
    </w:pPr>
  </w:style>
  <w:style w:type="paragraph" w:customStyle="1" w:styleId="Billname1">
    <w:name w:val="Billname1"/>
    <w:basedOn w:val="Normal"/>
    <w:rsid w:val="00000507"/>
    <w:pPr>
      <w:tabs>
        <w:tab w:val="left" w:pos="2400"/>
      </w:tabs>
      <w:spacing w:before="1220"/>
    </w:pPr>
    <w:rPr>
      <w:rFonts w:ascii="Arial" w:hAnsi="Arial"/>
      <w:b/>
      <w:sz w:val="40"/>
    </w:rPr>
  </w:style>
  <w:style w:type="paragraph" w:customStyle="1" w:styleId="TableText10">
    <w:name w:val="TableText10"/>
    <w:basedOn w:val="TableText"/>
    <w:rsid w:val="00000507"/>
    <w:rPr>
      <w:sz w:val="20"/>
    </w:rPr>
  </w:style>
  <w:style w:type="paragraph" w:customStyle="1" w:styleId="TablePara10">
    <w:name w:val="TablePara10"/>
    <w:basedOn w:val="tablepara"/>
    <w:rsid w:val="0000050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0050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00507"/>
  </w:style>
  <w:style w:type="character" w:customStyle="1" w:styleId="charPage">
    <w:name w:val="charPage"/>
    <w:basedOn w:val="DefaultParagraphFont"/>
    <w:rsid w:val="00000507"/>
  </w:style>
  <w:style w:type="character" w:styleId="PageNumber">
    <w:name w:val="page number"/>
    <w:basedOn w:val="DefaultParagraphFont"/>
    <w:rsid w:val="00000507"/>
  </w:style>
  <w:style w:type="paragraph" w:customStyle="1" w:styleId="Letterhead">
    <w:name w:val="Letterhead"/>
    <w:rsid w:val="00000507"/>
    <w:pPr>
      <w:widowControl w:val="0"/>
      <w:spacing w:after="180"/>
      <w:jc w:val="right"/>
    </w:pPr>
    <w:rPr>
      <w:rFonts w:ascii="Arial" w:hAnsi="Arial"/>
      <w:sz w:val="32"/>
      <w:lang w:eastAsia="en-US"/>
    </w:rPr>
  </w:style>
  <w:style w:type="paragraph" w:customStyle="1" w:styleId="IShadedschclause0">
    <w:name w:val="I Shaded sch clause"/>
    <w:basedOn w:val="IH5Sec"/>
    <w:rsid w:val="0046555C"/>
    <w:pPr>
      <w:shd w:val="pct15" w:color="auto" w:fill="FFFFFF"/>
      <w:tabs>
        <w:tab w:val="clear" w:pos="1100"/>
        <w:tab w:val="left" w:pos="700"/>
      </w:tabs>
      <w:ind w:left="700" w:hanging="700"/>
    </w:pPr>
  </w:style>
  <w:style w:type="paragraph" w:customStyle="1" w:styleId="Billfooter">
    <w:name w:val="Billfooter"/>
    <w:basedOn w:val="Normal"/>
    <w:rsid w:val="0046555C"/>
    <w:pPr>
      <w:tabs>
        <w:tab w:val="right" w:pos="7200"/>
      </w:tabs>
      <w:jc w:val="both"/>
    </w:pPr>
    <w:rPr>
      <w:sz w:val="18"/>
    </w:rPr>
  </w:style>
  <w:style w:type="paragraph" w:styleId="BalloonText">
    <w:name w:val="Balloon Text"/>
    <w:basedOn w:val="Normal"/>
    <w:link w:val="BalloonTextChar"/>
    <w:uiPriority w:val="99"/>
    <w:unhideWhenUsed/>
    <w:rsid w:val="00000507"/>
    <w:rPr>
      <w:rFonts w:ascii="Tahoma" w:hAnsi="Tahoma" w:cs="Tahoma"/>
      <w:sz w:val="16"/>
      <w:szCs w:val="16"/>
    </w:rPr>
  </w:style>
  <w:style w:type="character" w:customStyle="1" w:styleId="BalloonTextChar">
    <w:name w:val="Balloon Text Char"/>
    <w:basedOn w:val="DefaultParagraphFont"/>
    <w:link w:val="BalloonText"/>
    <w:uiPriority w:val="99"/>
    <w:rsid w:val="00000507"/>
    <w:rPr>
      <w:rFonts w:ascii="Tahoma" w:hAnsi="Tahoma" w:cs="Tahoma"/>
      <w:sz w:val="16"/>
      <w:szCs w:val="16"/>
      <w:lang w:eastAsia="en-US"/>
    </w:rPr>
  </w:style>
  <w:style w:type="paragraph" w:customStyle="1" w:styleId="00AssAm">
    <w:name w:val="00AssAm"/>
    <w:basedOn w:val="00SigningPage"/>
    <w:rsid w:val="0046555C"/>
  </w:style>
  <w:style w:type="character" w:customStyle="1" w:styleId="FooterChar">
    <w:name w:val="Footer Char"/>
    <w:basedOn w:val="DefaultParagraphFont"/>
    <w:link w:val="Footer"/>
    <w:rsid w:val="00000507"/>
    <w:rPr>
      <w:rFonts w:ascii="Arial" w:hAnsi="Arial"/>
      <w:sz w:val="18"/>
      <w:lang w:eastAsia="en-US"/>
    </w:rPr>
  </w:style>
  <w:style w:type="character" w:customStyle="1" w:styleId="HeaderChar">
    <w:name w:val="Header Char"/>
    <w:basedOn w:val="DefaultParagraphFont"/>
    <w:link w:val="Header"/>
    <w:rsid w:val="00000507"/>
    <w:rPr>
      <w:sz w:val="24"/>
      <w:lang w:eastAsia="en-US"/>
    </w:rPr>
  </w:style>
  <w:style w:type="paragraph" w:customStyle="1" w:styleId="01aPreamble">
    <w:name w:val="01aPreamble"/>
    <w:basedOn w:val="Normal"/>
    <w:qFormat/>
    <w:rsid w:val="00000507"/>
  </w:style>
  <w:style w:type="paragraph" w:customStyle="1" w:styleId="TableBullet">
    <w:name w:val="TableBullet"/>
    <w:basedOn w:val="TableText10"/>
    <w:qFormat/>
    <w:rsid w:val="00000507"/>
    <w:pPr>
      <w:numPr>
        <w:numId w:val="18"/>
      </w:numPr>
    </w:pPr>
  </w:style>
  <w:style w:type="paragraph" w:customStyle="1" w:styleId="BillCrest">
    <w:name w:val="Bill Crest"/>
    <w:basedOn w:val="Normal"/>
    <w:next w:val="Normal"/>
    <w:rsid w:val="00000507"/>
    <w:pPr>
      <w:tabs>
        <w:tab w:val="center" w:pos="3160"/>
      </w:tabs>
      <w:spacing w:after="60"/>
    </w:pPr>
    <w:rPr>
      <w:sz w:val="216"/>
    </w:rPr>
  </w:style>
  <w:style w:type="paragraph" w:customStyle="1" w:styleId="BillNo">
    <w:name w:val="BillNo"/>
    <w:basedOn w:val="BillBasicHeading"/>
    <w:rsid w:val="00000507"/>
    <w:pPr>
      <w:keepNext w:val="0"/>
      <w:spacing w:before="240"/>
      <w:jc w:val="both"/>
    </w:pPr>
  </w:style>
  <w:style w:type="paragraph" w:customStyle="1" w:styleId="aNoteBulletann">
    <w:name w:val="aNoteBulletann"/>
    <w:basedOn w:val="aNotess"/>
    <w:rsid w:val="0046555C"/>
    <w:pPr>
      <w:tabs>
        <w:tab w:val="left" w:pos="2200"/>
      </w:tabs>
      <w:spacing w:before="0"/>
      <w:ind w:left="0" w:firstLine="0"/>
    </w:pPr>
  </w:style>
  <w:style w:type="paragraph" w:customStyle="1" w:styleId="aNoteBulletparann">
    <w:name w:val="aNoteBulletparann"/>
    <w:basedOn w:val="aNotepar"/>
    <w:rsid w:val="0046555C"/>
    <w:pPr>
      <w:tabs>
        <w:tab w:val="left" w:pos="2700"/>
      </w:tabs>
      <w:spacing w:before="0"/>
      <w:ind w:left="0" w:firstLine="0"/>
    </w:pPr>
  </w:style>
  <w:style w:type="paragraph" w:customStyle="1" w:styleId="TableNumbered">
    <w:name w:val="TableNumbered"/>
    <w:basedOn w:val="TableText10"/>
    <w:qFormat/>
    <w:rsid w:val="00000507"/>
    <w:pPr>
      <w:numPr>
        <w:numId w:val="19"/>
      </w:numPr>
    </w:pPr>
  </w:style>
  <w:style w:type="paragraph" w:customStyle="1" w:styleId="ISchMain">
    <w:name w:val="I Sch Main"/>
    <w:basedOn w:val="BillBasic"/>
    <w:rsid w:val="00000507"/>
    <w:pPr>
      <w:tabs>
        <w:tab w:val="right" w:pos="900"/>
        <w:tab w:val="left" w:pos="1100"/>
      </w:tabs>
      <w:ind w:left="1100" w:hanging="1100"/>
    </w:pPr>
  </w:style>
  <w:style w:type="paragraph" w:customStyle="1" w:styleId="ISchpara">
    <w:name w:val="I Sch para"/>
    <w:basedOn w:val="BillBasic"/>
    <w:rsid w:val="00000507"/>
    <w:pPr>
      <w:tabs>
        <w:tab w:val="right" w:pos="1400"/>
        <w:tab w:val="left" w:pos="1600"/>
      </w:tabs>
      <w:ind w:left="1600" w:hanging="1600"/>
    </w:pPr>
  </w:style>
  <w:style w:type="paragraph" w:customStyle="1" w:styleId="ISchsubpara">
    <w:name w:val="I Sch subpara"/>
    <w:basedOn w:val="BillBasic"/>
    <w:rsid w:val="00000507"/>
    <w:pPr>
      <w:tabs>
        <w:tab w:val="right" w:pos="1940"/>
        <w:tab w:val="left" w:pos="2140"/>
      </w:tabs>
      <w:ind w:left="2140" w:hanging="2140"/>
    </w:pPr>
  </w:style>
  <w:style w:type="paragraph" w:customStyle="1" w:styleId="ISchsubsubpara">
    <w:name w:val="I Sch subsubpara"/>
    <w:basedOn w:val="BillBasic"/>
    <w:rsid w:val="00000507"/>
    <w:pPr>
      <w:tabs>
        <w:tab w:val="right" w:pos="2460"/>
        <w:tab w:val="left" w:pos="2660"/>
      </w:tabs>
      <w:ind w:left="2660" w:hanging="2660"/>
    </w:pPr>
  </w:style>
  <w:style w:type="character" w:customStyle="1" w:styleId="aNoteChar">
    <w:name w:val="aNote Char"/>
    <w:basedOn w:val="DefaultParagraphFont"/>
    <w:link w:val="aNote"/>
    <w:locked/>
    <w:rsid w:val="00000507"/>
    <w:rPr>
      <w:lang w:eastAsia="en-US"/>
    </w:rPr>
  </w:style>
  <w:style w:type="character" w:customStyle="1" w:styleId="charCitHyperlinkAbbrev">
    <w:name w:val="charCitHyperlinkAbbrev"/>
    <w:basedOn w:val="Hyperlink"/>
    <w:uiPriority w:val="1"/>
    <w:rsid w:val="00000507"/>
    <w:rPr>
      <w:color w:val="0000FF" w:themeColor="hyperlink"/>
      <w:u w:val="none"/>
    </w:rPr>
  </w:style>
  <w:style w:type="character" w:styleId="Hyperlink">
    <w:name w:val="Hyperlink"/>
    <w:basedOn w:val="DefaultParagraphFont"/>
    <w:uiPriority w:val="99"/>
    <w:unhideWhenUsed/>
    <w:rsid w:val="00000507"/>
    <w:rPr>
      <w:color w:val="0000FF" w:themeColor="hyperlink"/>
      <w:u w:val="single"/>
    </w:rPr>
  </w:style>
  <w:style w:type="character" w:customStyle="1" w:styleId="charCitHyperlinkItal">
    <w:name w:val="charCitHyperlinkItal"/>
    <w:basedOn w:val="Hyperlink"/>
    <w:uiPriority w:val="1"/>
    <w:rsid w:val="00000507"/>
    <w:rPr>
      <w:i/>
      <w:color w:val="0000FF" w:themeColor="hyperlink"/>
      <w:u w:val="none"/>
    </w:rPr>
  </w:style>
  <w:style w:type="character" w:customStyle="1" w:styleId="AH5SecChar">
    <w:name w:val="A H5 Sec Char"/>
    <w:basedOn w:val="DefaultParagraphFont"/>
    <w:link w:val="AH5Sec"/>
    <w:locked/>
    <w:rsid w:val="00000507"/>
    <w:rPr>
      <w:rFonts w:ascii="Arial" w:hAnsi="Arial"/>
      <w:b/>
      <w:sz w:val="24"/>
      <w:lang w:eastAsia="en-US"/>
    </w:rPr>
  </w:style>
  <w:style w:type="character" w:customStyle="1" w:styleId="BillBasicChar">
    <w:name w:val="BillBasic Char"/>
    <w:basedOn w:val="DefaultParagraphFont"/>
    <w:link w:val="BillBasic"/>
    <w:locked/>
    <w:rsid w:val="00000507"/>
    <w:rPr>
      <w:sz w:val="24"/>
      <w:lang w:eastAsia="en-US"/>
    </w:rPr>
  </w:style>
  <w:style w:type="paragraph" w:customStyle="1" w:styleId="Status">
    <w:name w:val="Status"/>
    <w:basedOn w:val="Normal"/>
    <w:rsid w:val="00000507"/>
    <w:pPr>
      <w:spacing w:before="280"/>
      <w:jc w:val="center"/>
    </w:pPr>
    <w:rPr>
      <w:rFonts w:ascii="Arial" w:hAnsi="Arial"/>
      <w:sz w:val="14"/>
    </w:rPr>
  </w:style>
  <w:style w:type="paragraph" w:customStyle="1" w:styleId="FooterInfoCentre">
    <w:name w:val="FooterInfoCentre"/>
    <w:basedOn w:val="FooterInfo"/>
    <w:rsid w:val="00000507"/>
    <w:pPr>
      <w:spacing w:before="60"/>
      <w:jc w:val="center"/>
    </w:pPr>
  </w:style>
  <w:style w:type="paragraph" w:customStyle="1" w:styleId="00AssAmLandscape">
    <w:name w:val="00AssAmLandscape"/>
    <w:basedOn w:val="02TextLandscape"/>
    <w:qFormat/>
    <w:rsid w:val="0046555C"/>
  </w:style>
  <w:style w:type="character" w:styleId="UnresolvedMention">
    <w:name w:val="Unresolved Mention"/>
    <w:basedOn w:val="DefaultParagraphFont"/>
    <w:uiPriority w:val="99"/>
    <w:semiHidden/>
    <w:unhideWhenUsed/>
    <w:rsid w:val="00000507"/>
    <w:rPr>
      <w:color w:val="605E5C"/>
      <w:shd w:val="clear" w:color="auto" w:fill="E1DFDD"/>
    </w:rPr>
  </w:style>
  <w:style w:type="paragraph" w:customStyle="1" w:styleId="00Spine">
    <w:name w:val="00Spine"/>
    <w:basedOn w:val="Normal"/>
    <w:rsid w:val="00000507"/>
  </w:style>
  <w:style w:type="paragraph" w:customStyle="1" w:styleId="05Endnote0">
    <w:name w:val="05Endnote"/>
    <w:basedOn w:val="Normal"/>
    <w:rsid w:val="00000507"/>
  </w:style>
  <w:style w:type="paragraph" w:customStyle="1" w:styleId="06Copyright">
    <w:name w:val="06Copyright"/>
    <w:basedOn w:val="Normal"/>
    <w:rsid w:val="00000507"/>
  </w:style>
  <w:style w:type="paragraph" w:customStyle="1" w:styleId="RepubNo">
    <w:name w:val="RepubNo"/>
    <w:basedOn w:val="BillBasicHeading"/>
    <w:rsid w:val="00000507"/>
    <w:pPr>
      <w:keepNext w:val="0"/>
      <w:spacing w:before="600"/>
      <w:jc w:val="both"/>
    </w:pPr>
    <w:rPr>
      <w:sz w:val="26"/>
    </w:rPr>
  </w:style>
  <w:style w:type="paragraph" w:customStyle="1" w:styleId="EffectiveDate">
    <w:name w:val="EffectiveDate"/>
    <w:basedOn w:val="Normal"/>
    <w:rsid w:val="00000507"/>
    <w:pPr>
      <w:spacing w:before="120"/>
    </w:pPr>
    <w:rPr>
      <w:rFonts w:ascii="Arial" w:hAnsi="Arial"/>
      <w:b/>
      <w:sz w:val="26"/>
    </w:rPr>
  </w:style>
  <w:style w:type="paragraph" w:customStyle="1" w:styleId="CoverInForce">
    <w:name w:val="CoverInForce"/>
    <w:basedOn w:val="BillBasicHeading"/>
    <w:rsid w:val="00000507"/>
    <w:pPr>
      <w:keepNext w:val="0"/>
      <w:spacing w:before="400"/>
    </w:pPr>
    <w:rPr>
      <w:b w:val="0"/>
    </w:rPr>
  </w:style>
  <w:style w:type="paragraph" w:customStyle="1" w:styleId="CoverHeading">
    <w:name w:val="CoverHeading"/>
    <w:basedOn w:val="Normal"/>
    <w:rsid w:val="00000507"/>
    <w:rPr>
      <w:rFonts w:ascii="Arial" w:hAnsi="Arial"/>
      <w:b/>
    </w:rPr>
  </w:style>
  <w:style w:type="paragraph" w:customStyle="1" w:styleId="CoverSubHdg">
    <w:name w:val="CoverSubHdg"/>
    <w:basedOn w:val="CoverHeading"/>
    <w:rsid w:val="00000507"/>
    <w:pPr>
      <w:spacing w:before="120"/>
    </w:pPr>
    <w:rPr>
      <w:sz w:val="20"/>
    </w:rPr>
  </w:style>
  <w:style w:type="paragraph" w:customStyle="1" w:styleId="CoverActName">
    <w:name w:val="CoverActName"/>
    <w:basedOn w:val="BillBasicHeading"/>
    <w:rsid w:val="00000507"/>
    <w:pPr>
      <w:keepNext w:val="0"/>
      <w:spacing w:before="260"/>
    </w:pPr>
  </w:style>
  <w:style w:type="paragraph" w:customStyle="1" w:styleId="CoverText">
    <w:name w:val="CoverText"/>
    <w:basedOn w:val="Normal"/>
    <w:uiPriority w:val="99"/>
    <w:rsid w:val="00000507"/>
    <w:pPr>
      <w:spacing w:before="100"/>
      <w:jc w:val="both"/>
    </w:pPr>
    <w:rPr>
      <w:sz w:val="20"/>
    </w:rPr>
  </w:style>
  <w:style w:type="paragraph" w:customStyle="1" w:styleId="CoverTextPara">
    <w:name w:val="CoverTextPara"/>
    <w:basedOn w:val="CoverText"/>
    <w:rsid w:val="00000507"/>
    <w:pPr>
      <w:tabs>
        <w:tab w:val="right" w:pos="600"/>
        <w:tab w:val="left" w:pos="840"/>
      </w:tabs>
      <w:ind w:left="840" w:hanging="840"/>
    </w:pPr>
  </w:style>
  <w:style w:type="paragraph" w:customStyle="1" w:styleId="AH1ChapterSymb">
    <w:name w:val="A H1 Chapter Symb"/>
    <w:basedOn w:val="AH1Chapter"/>
    <w:next w:val="AH2Part"/>
    <w:rsid w:val="00000507"/>
    <w:pPr>
      <w:tabs>
        <w:tab w:val="clear" w:pos="2600"/>
        <w:tab w:val="left" w:pos="0"/>
      </w:tabs>
      <w:ind w:left="2480" w:hanging="2960"/>
    </w:pPr>
  </w:style>
  <w:style w:type="paragraph" w:customStyle="1" w:styleId="AH2PartSymb">
    <w:name w:val="A H2 Part Symb"/>
    <w:basedOn w:val="AH2Part"/>
    <w:next w:val="AH3Div"/>
    <w:rsid w:val="00000507"/>
    <w:pPr>
      <w:tabs>
        <w:tab w:val="clear" w:pos="2600"/>
        <w:tab w:val="left" w:pos="0"/>
      </w:tabs>
      <w:ind w:left="2480" w:hanging="2960"/>
    </w:pPr>
  </w:style>
  <w:style w:type="paragraph" w:customStyle="1" w:styleId="AH3DivSymb">
    <w:name w:val="A H3 Div Symb"/>
    <w:basedOn w:val="AH3Div"/>
    <w:next w:val="AH5Sec"/>
    <w:rsid w:val="00000507"/>
    <w:pPr>
      <w:tabs>
        <w:tab w:val="clear" w:pos="2600"/>
        <w:tab w:val="left" w:pos="0"/>
      </w:tabs>
      <w:ind w:left="2480" w:hanging="2960"/>
    </w:pPr>
  </w:style>
  <w:style w:type="paragraph" w:customStyle="1" w:styleId="AH4SubDivSymb">
    <w:name w:val="A H4 SubDiv Symb"/>
    <w:basedOn w:val="AH4SubDiv"/>
    <w:next w:val="AH5Sec"/>
    <w:rsid w:val="00000507"/>
    <w:pPr>
      <w:tabs>
        <w:tab w:val="clear" w:pos="2600"/>
        <w:tab w:val="left" w:pos="0"/>
      </w:tabs>
      <w:ind w:left="2480" w:hanging="2960"/>
    </w:pPr>
  </w:style>
  <w:style w:type="paragraph" w:customStyle="1" w:styleId="AH5SecSymb">
    <w:name w:val="A H5 Sec Symb"/>
    <w:basedOn w:val="AH5Sec"/>
    <w:next w:val="Amain"/>
    <w:rsid w:val="00000507"/>
    <w:pPr>
      <w:tabs>
        <w:tab w:val="clear" w:pos="1100"/>
        <w:tab w:val="left" w:pos="0"/>
      </w:tabs>
      <w:ind w:hanging="1580"/>
    </w:pPr>
  </w:style>
  <w:style w:type="paragraph" w:customStyle="1" w:styleId="AmainSymb">
    <w:name w:val="A main Symb"/>
    <w:basedOn w:val="Amain"/>
    <w:rsid w:val="00000507"/>
    <w:pPr>
      <w:tabs>
        <w:tab w:val="left" w:pos="0"/>
      </w:tabs>
      <w:ind w:left="1120" w:hanging="1600"/>
    </w:pPr>
  </w:style>
  <w:style w:type="paragraph" w:customStyle="1" w:styleId="AparaSymb">
    <w:name w:val="A para Symb"/>
    <w:basedOn w:val="Apara"/>
    <w:rsid w:val="00000507"/>
    <w:pPr>
      <w:tabs>
        <w:tab w:val="right" w:pos="0"/>
      </w:tabs>
      <w:ind w:hanging="2080"/>
    </w:pPr>
  </w:style>
  <w:style w:type="paragraph" w:customStyle="1" w:styleId="Assectheading">
    <w:name w:val="A ssect heading"/>
    <w:basedOn w:val="Amain"/>
    <w:rsid w:val="00000507"/>
    <w:pPr>
      <w:keepNext/>
      <w:tabs>
        <w:tab w:val="clear" w:pos="900"/>
        <w:tab w:val="clear" w:pos="1100"/>
      </w:tabs>
      <w:spacing w:before="300"/>
      <w:ind w:left="0" w:firstLine="0"/>
      <w:outlineLvl w:val="9"/>
    </w:pPr>
    <w:rPr>
      <w:i/>
    </w:rPr>
  </w:style>
  <w:style w:type="paragraph" w:customStyle="1" w:styleId="AsubparaSymb">
    <w:name w:val="A subpara Symb"/>
    <w:basedOn w:val="Asubpara"/>
    <w:rsid w:val="00000507"/>
    <w:pPr>
      <w:tabs>
        <w:tab w:val="left" w:pos="0"/>
      </w:tabs>
      <w:ind w:left="2098" w:hanging="2580"/>
    </w:pPr>
  </w:style>
  <w:style w:type="paragraph" w:customStyle="1" w:styleId="Actdetails">
    <w:name w:val="Act details"/>
    <w:basedOn w:val="Normal"/>
    <w:rsid w:val="00000507"/>
    <w:pPr>
      <w:spacing w:before="20"/>
      <w:ind w:left="1400"/>
    </w:pPr>
    <w:rPr>
      <w:rFonts w:ascii="Arial" w:hAnsi="Arial"/>
      <w:sz w:val="20"/>
    </w:rPr>
  </w:style>
  <w:style w:type="paragraph" w:customStyle="1" w:styleId="AmdtsEntriesDefL2">
    <w:name w:val="AmdtsEntriesDefL2"/>
    <w:basedOn w:val="Normal"/>
    <w:rsid w:val="00000507"/>
    <w:pPr>
      <w:tabs>
        <w:tab w:val="left" w:pos="3000"/>
      </w:tabs>
      <w:ind w:left="3100" w:hanging="2000"/>
    </w:pPr>
    <w:rPr>
      <w:rFonts w:ascii="Arial" w:hAnsi="Arial"/>
      <w:sz w:val="18"/>
    </w:rPr>
  </w:style>
  <w:style w:type="paragraph" w:customStyle="1" w:styleId="AmdtsEntries">
    <w:name w:val="AmdtsEntries"/>
    <w:basedOn w:val="BillBasicHeading"/>
    <w:rsid w:val="0000050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00507"/>
    <w:pPr>
      <w:tabs>
        <w:tab w:val="clear" w:pos="2600"/>
      </w:tabs>
      <w:spacing w:before="120"/>
      <w:ind w:left="1100"/>
    </w:pPr>
    <w:rPr>
      <w:sz w:val="18"/>
    </w:rPr>
  </w:style>
  <w:style w:type="paragraph" w:customStyle="1" w:styleId="Asamby">
    <w:name w:val="As am by"/>
    <w:basedOn w:val="Normal"/>
    <w:next w:val="Normal"/>
    <w:rsid w:val="00000507"/>
    <w:pPr>
      <w:spacing w:before="240"/>
      <w:ind w:left="1100"/>
    </w:pPr>
    <w:rPr>
      <w:rFonts w:ascii="Arial" w:hAnsi="Arial"/>
      <w:sz w:val="20"/>
    </w:rPr>
  </w:style>
  <w:style w:type="character" w:customStyle="1" w:styleId="charSymb">
    <w:name w:val="charSymb"/>
    <w:basedOn w:val="DefaultParagraphFont"/>
    <w:rsid w:val="00000507"/>
    <w:rPr>
      <w:rFonts w:ascii="Arial" w:hAnsi="Arial"/>
      <w:sz w:val="24"/>
      <w:bdr w:val="single" w:sz="4" w:space="0" w:color="auto"/>
    </w:rPr>
  </w:style>
  <w:style w:type="character" w:customStyle="1" w:styleId="charTableNo">
    <w:name w:val="charTableNo"/>
    <w:basedOn w:val="DefaultParagraphFont"/>
    <w:rsid w:val="00000507"/>
  </w:style>
  <w:style w:type="character" w:customStyle="1" w:styleId="charTableText">
    <w:name w:val="charTableText"/>
    <w:basedOn w:val="DefaultParagraphFont"/>
    <w:rsid w:val="00000507"/>
  </w:style>
  <w:style w:type="paragraph" w:customStyle="1" w:styleId="Dict-HeadingSymb">
    <w:name w:val="Dict-Heading Symb"/>
    <w:basedOn w:val="Dict-Heading"/>
    <w:rsid w:val="00000507"/>
    <w:pPr>
      <w:tabs>
        <w:tab w:val="left" w:pos="0"/>
      </w:tabs>
      <w:ind w:left="2480" w:hanging="2960"/>
    </w:pPr>
  </w:style>
  <w:style w:type="paragraph" w:customStyle="1" w:styleId="EarlierRepubEntries">
    <w:name w:val="EarlierRepubEntries"/>
    <w:basedOn w:val="Normal"/>
    <w:rsid w:val="00000507"/>
    <w:pPr>
      <w:spacing w:before="60" w:after="60"/>
    </w:pPr>
    <w:rPr>
      <w:rFonts w:ascii="Arial" w:hAnsi="Arial"/>
      <w:sz w:val="18"/>
    </w:rPr>
  </w:style>
  <w:style w:type="paragraph" w:customStyle="1" w:styleId="EarlierRepubHdg">
    <w:name w:val="EarlierRepubHdg"/>
    <w:basedOn w:val="Normal"/>
    <w:rsid w:val="00000507"/>
    <w:pPr>
      <w:keepNext/>
    </w:pPr>
    <w:rPr>
      <w:rFonts w:ascii="Arial" w:hAnsi="Arial"/>
      <w:b/>
      <w:sz w:val="20"/>
    </w:rPr>
  </w:style>
  <w:style w:type="paragraph" w:customStyle="1" w:styleId="Endnote20">
    <w:name w:val="Endnote2"/>
    <w:basedOn w:val="Normal"/>
    <w:rsid w:val="00000507"/>
    <w:pPr>
      <w:keepNext/>
      <w:tabs>
        <w:tab w:val="left" w:pos="1100"/>
      </w:tabs>
      <w:spacing w:before="360"/>
    </w:pPr>
    <w:rPr>
      <w:rFonts w:ascii="Arial" w:hAnsi="Arial"/>
      <w:b/>
    </w:rPr>
  </w:style>
  <w:style w:type="paragraph" w:customStyle="1" w:styleId="Endnote3">
    <w:name w:val="Endnote3"/>
    <w:basedOn w:val="Normal"/>
    <w:rsid w:val="0000050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0050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00507"/>
    <w:pPr>
      <w:spacing w:before="60"/>
      <w:ind w:left="1100"/>
      <w:jc w:val="both"/>
    </w:pPr>
    <w:rPr>
      <w:sz w:val="20"/>
    </w:rPr>
  </w:style>
  <w:style w:type="paragraph" w:customStyle="1" w:styleId="EndNoteParas">
    <w:name w:val="EndNoteParas"/>
    <w:basedOn w:val="EndNoteTextEPS"/>
    <w:rsid w:val="00000507"/>
    <w:pPr>
      <w:tabs>
        <w:tab w:val="right" w:pos="1432"/>
      </w:tabs>
      <w:ind w:left="1840" w:hanging="1840"/>
    </w:pPr>
  </w:style>
  <w:style w:type="paragraph" w:customStyle="1" w:styleId="EndnotesAbbrev">
    <w:name w:val="EndnotesAbbrev"/>
    <w:basedOn w:val="Normal"/>
    <w:rsid w:val="00000507"/>
    <w:pPr>
      <w:spacing w:before="20"/>
    </w:pPr>
    <w:rPr>
      <w:rFonts w:ascii="Arial" w:hAnsi="Arial"/>
      <w:color w:val="000000"/>
      <w:sz w:val="16"/>
    </w:rPr>
  </w:style>
  <w:style w:type="paragraph" w:customStyle="1" w:styleId="EPSCoverTop">
    <w:name w:val="EPSCoverTop"/>
    <w:basedOn w:val="Normal"/>
    <w:rsid w:val="00000507"/>
    <w:pPr>
      <w:jc w:val="right"/>
    </w:pPr>
    <w:rPr>
      <w:rFonts w:ascii="Arial" w:hAnsi="Arial"/>
      <w:sz w:val="20"/>
    </w:rPr>
  </w:style>
  <w:style w:type="paragraph" w:customStyle="1" w:styleId="LegHistNote">
    <w:name w:val="LegHistNote"/>
    <w:basedOn w:val="Actdetails"/>
    <w:rsid w:val="00000507"/>
    <w:pPr>
      <w:spacing w:before="60"/>
      <w:ind w:left="2700" w:right="-60" w:hanging="1300"/>
    </w:pPr>
    <w:rPr>
      <w:sz w:val="18"/>
    </w:rPr>
  </w:style>
  <w:style w:type="paragraph" w:customStyle="1" w:styleId="LongTitleSymb">
    <w:name w:val="LongTitleSymb"/>
    <w:basedOn w:val="LongTitle"/>
    <w:rsid w:val="00000507"/>
    <w:pPr>
      <w:ind w:hanging="480"/>
    </w:pPr>
  </w:style>
  <w:style w:type="paragraph" w:styleId="MacroText">
    <w:name w:val="macro"/>
    <w:link w:val="MacroTextChar"/>
    <w:semiHidden/>
    <w:rsid w:val="000005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00507"/>
    <w:rPr>
      <w:rFonts w:ascii="Courier New" w:hAnsi="Courier New" w:cs="Courier New"/>
      <w:lang w:eastAsia="en-US"/>
    </w:rPr>
  </w:style>
  <w:style w:type="paragraph" w:customStyle="1" w:styleId="NewAct">
    <w:name w:val="New Act"/>
    <w:basedOn w:val="Normal"/>
    <w:next w:val="Actdetails"/>
    <w:rsid w:val="00000507"/>
    <w:pPr>
      <w:keepNext/>
      <w:spacing w:before="180"/>
      <w:ind w:left="1100"/>
    </w:pPr>
    <w:rPr>
      <w:rFonts w:ascii="Arial" w:hAnsi="Arial"/>
      <w:b/>
      <w:sz w:val="20"/>
    </w:rPr>
  </w:style>
  <w:style w:type="paragraph" w:customStyle="1" w:styleId="NewReg">
    <w:name w:val="New Reg"/>
    <w:basedOn w:val="NewAct"/>
    <w:next w:val="Actdetails"/>
    <w:rsid w:val="00000507"/>
  </w:style>
  <w:style w:type="paragraph" w:customStyle="1" w:styleId="RenumProvEntries">
    <w:name w:val="RenumProvEntries"/>
    <w:basedOn w:val="Normal"/>
    <w:rsid w:val="00000507"/>
    <w:pPr>
      <w:spacing w:before="60"/>
    </w:pPr>
    <w:rPr>
      <w:rFonts w:ascii="Arial" w:hAnsi="Arial"/>
      <w:sz w:val="20"/>
    </w:rPr>
  </w:style>
  <w:style w:type="paragraph" w:customStyle="1" w:styleId="RenumProvHdg">
    <w:name w:val="RenumProvHdg"/>
    <w:basedOn w:val="Normal"/>
    <w:rsid w:val="00000507"/>
    <w:rPr>
      <w:rFonts w:ascii="Arial" w:hAnsi="Arial"/>
      <w:b/>
      <w:sz w:val="22"/>
    </w:rPr>
  </w:style>
  <w:style w:type="paragraph" w:customStyle="1" w:styleId="RenumProvHeader">
    <w:name w:val="RenumProvHeader"/>
    <w:basedOn w:val="Normal"/>
    <w:rsid w:val="00000507"/>
    <w:rPr>
      <w:rFonts w:ascii="Arial" w:hAnsi="Arial"/>
      <w:b/>
      <w:sz w:val="22"/>
    </w:rPr>
  </w:style>
  <w:style w:type="paragraph" w:customStyle="1" w:styleId="RenumProvSubsectEntries">
    <w:name w:val="RenumProvSubsectEntries"/>
    <w:basedOn w:val="RenumProvEntries"/>
    <w:rsid w:val="00000507"/>
    <w:pPr>
      <w:ind w:left="252"/>
    </w:pPr>
  </w:style>
  <w:style w:type="paragraph" w:customStyle="1" w:styleId="RenumTableHdg">
    <w:name w:val="RenumTableHdg"/>
    <w:basedOn w:val="Normal"/>
    <w:rsid w:val="00000507"/>
    <w:pPr>
      <w:spacing w:before="120"/>
    </w:pPr>
    <w:rPr>
      <w:rFonts w:ascii="Arial" w:hAnsi="Arial"/>
      <w:b/>
      <w:sz w:val="20"/>
    </w:rPr>
  </w:style>
  <w:style w:type="paragraph" w:customStyle="1" w:styleId="SchclauseheadingSymb">
    <w:name w:val="Sch clause heading Symb"/>
    <w:basedOn w:val="Schclauseheading"/>
    <w:rsid w:val="00000507"/>
    <w:pPr>
      <w:tabs>
        <w:tab w:val="left" w:pos="0"/>
      </w:tabs>
      <w:ind w:left="980" w:hanging="1460"/>
    </w:pPr>
  </w:style>
  <w:style w:type="paragraph" w:customStyle="1" w:styleId="SchSubClause">
    <w:name w:val="Sch SubClause"/>
    <w:basedOn w:val="Schclauseheading"/>
    <w:rsid w:val="00000507"/>
    <w:rPr>
      <w:b w:val="0"/>
    </w:rPr>
  </w:style>
  <w:style w:type="paragraph" w:customStyle="1" w:styleId="Sched-FormSymb">
    <w:name w:val="Sched-Form Symb"/>
    <w:basedOn w:val="Sched-Form"/>
    <w:rsid w:val="00000507"/>
    <w:pPr>
      <w:tabs>
        <w:tab w:val="left" w:pos="0"/>
      </w:tabs>
      <w:ind w:left="2480" w:hanging="2960"/>
    </w:pPr>
  </w:style>
  <w:style w:type="paragraph" w:customStyle="1" w:styleId="Sched-headingSymb">
    <w:name w:val="Sched-heading Symb"/>
    <w:basedOn w:val="Sched-heading"/>
    <w:rsid w:val="00000507"/>
    <w:pPr>
      <w:tabs>
        <w:tab w:val="left" w:pos="0"/>
      </w:tabs>
      <w:ind w:left="2480" w:hanging="2960"/>
    </w:pPr>
  </w:style>
  <w:style w:type="paragraph" w:customStyle="1" w:styleId="Sched-PartSymb">
    <w:name w:val="Sched-Part Symb"/>
    <w:basedOn w:val="Sched-Part"/>
    <w:rsid w:val="00000507"/>
    <w:pPr>
      <w:tabs>
        <w:tab w:val="left" w:pos="0"/>
      </w:tabs>
      <w:ind w:left="2480" w:hanging="2960"/>
    </w:pPr>
  </w:style>
  <w:style w:type="paragraph" w:styleId="Subtitle">
    <w:name w:val="Subtitle"/>
    <w:basedOn w:val="Normal"/>
    <w:link w:val="SubtitleChar"/>
    <w:qFormat/>
    <w:rsid w:val="00000507"/>
    <w:pPr>
      <w:spacing w:after="60"/>
      <w:jc w:val="center"/>
      <w:outlineLvl w:val="1"/>
    </w:pPr>
    <w:rPr>
      <w:rFonts w:ascii="Arial" w:hAnsi="Arial"/>
    </w:rPr>
  </w:style>
  <w:style w:type="character" w:customStyle="1" w:styleId="SubtitleChar">
    <w:name w:val="Subtitle Char"/>
    <w:basedOn w:val="DefaultParagraphFont"/>
    <w:link w:val="Subtitle"/>
    <w:rsid w:val="00000507"/>
    <w:rPr>
      <w:rFonts w:ascii="Arial" w:hAnsi="Arial"/>
      <w:sz w:val="24"/>
      <w:lang w:eastAsia="en-US"/>
    </w:rPr>
  </w:style>
  <w:style w:type="paragraph" w:customStyle="1" w:styleId="TLegEntries">
    <w:name w:val="TLegEntries"/>
    <w:basedOn w:val="Normal"/>
    <w:rsid w:val="0000050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00507"/>
    <w:pPr>
      <w:ind w:firstLine="0"/>
    </w:pPr>
    <w:rPr>
      <w:b/>
    </w:rPr>
  </w:style>
  <w:style w:type="paragraph" w:customStyle="1" w:styleId="EndNoteTextPub">
    <w:name w:val="EndNoteTextPub"/>
    <w:basedOn w:val="Normal"/>
    <w:rsid w:val="00000507"/>
    <w:pPr>
      <w:spacing w:before="60"/>
      <w:ind w:left="1100"/>
      <w:jc w:val="both"/>
    </w:pPr>
    <w:rPr>
      <w:sz w:val="20"/>
    </w:rPr>
  </w:style>
  <w:style w:type="paragraph" w:customStyle="1" w:styleId="TOC10">
    <w:name w:val="TOC 10"/>
    <w:basedOn w:val="TOC5"/>
    <w:rsid w:val="00000507"/>
    <w:rPr>
      <w:szCs w:val="24"/>
    </w:rPr>
  </w:style>
  <w:style w:type="character" w:customStyle="1" w:styleId="charNotBold">
    <w:name w:val="charNotBold"/>
    <w:basedOn w:val="DefaultParagraphFont"/>
    <w:rsid w:val="00000507"/>
    <w:rPr>
      <w:rFonts w:ascii="Arial" w:hAnsi="Arial"/>
      <w:sz w:val="20"/>
    </w:rPr>
  </w:style>
  <w:style w:type="paragraph" w:customStyle="1" w:styleId="ShadedSchClauseSymb">
    <w:name w:val="Shaded Sch Clause Symb"/>
    <w:basedOn w:val="ShadedSchClause"/>
    <w:rsid w:val="00000507"/>
    <w:pPr>
      <w:tabs>
        <w:tab w:val="left" w:pos="0"/>
      </w:tabs>
      <w:ind w:left="975" w:hanging="1457"/>
    </w:pPr>
  </w:style>
  <w:style w:type="paragraph" w:customStyle="1" w:styleId="CoverTextBullet">
    <w:name w:val="CoverTextBullet"/>
    <w:basedOn w:val="CoverText"/>
    <w:qFormat/>
    <w:rsid w:val="00000507"/>
    <w:pPr>
      <w:numPr>
        <w:numId w:val="37"/>
      </w:numPr>
    </w:pPr>
    <w:rPr>
      <w:color w:val="000000"/>
    </w:rPr>
  </w:style>
  <w:style w:type="character" w:customStyle="1" w:styleId="Heading3Char">
    <w:name w:val="Heading 3 Char"/>
    <w:aliases w:val="h3 Char,sec Char"/>
    <w:basedOn w:val="DefaultParagraphFont"/>
    <w:link w:val="Heading3"/>
    <w:rsid w:val="00000507"/>
    <w:rPr>
      <w:b/>
      <w:sz w:val="24"/>
      <w:lang w:eastAsia="en-US"/>
    </w:rPr>
  </w:style>
  <w:style w:type="paragraph" w:customStyle="1" w:styleId="Sched-Form-18Space">
    <w:name w:val="Sched-Form-18Space"/>
    <w:basedOn w:val="Normal"/>
    <w:rsid w:val="00000507"/>
    <w:pPr>
      <w:spacing w:before="360" w:after="60"/>
    </w:pPr>
    <w:rPr>
      <w:sz w:val="22"/>
    </w:rPr>
  </w:style>
  <w:style w:type="paragraph" w:customStyle="1" w:styleId="FormRule">
    <w:name w:val="FormRule"/>
    <w:basedOn w:val="Normal"/>
    <w:rsid w:val="00000507"/>
    <w:pPr>
      <w:pBdr>
        <w:top w:val="single" w:sz="4" w:space="1" w:color="auto"/>
      </w:pBdr>
      <w:spacing w:before="160" w:after="40"/>
      <w:ind w:left="3220" w:right="3260"/>
    </w:pPr>
    <w:rPr>
      <w:sz w:val="8"/>
    </w:rPr>
  </w:style>
  <w:style w:type="paragraph" w:customStyle="1" w:styleId="OldAmdtsEntries">
    <w:name w:val="OldAmdtsEntries"/>
    <w:basedOn w:val="BillBasicHeading"/>
    <w:rsid w:val="00000507"/>
    <w:pPr>
      <w:tabs>
        <w:tab w:val="clear" w:pos="2600"/>
        <w:tab w:val="left" w:leader="dot" w:pos="2700"/>
      </w:tabs>
      <w:ind w:left="2700" w:hanging="2000"/>
    </w:pPr>
    <w:rPr>
      <w:sz w:val="18"/>
    </w:rPr>
  </w:style>
  <w:style w:type="paragraph" w:customStyle="1" w:styleId="OldAmdt2ndLine">
    <w:name w:val="OldAmdt2ndLine"/>
    <w:basedOn w:val="OldAmdtsEntries"/>
    <w:rsid w:val="00000507"/>
    <w:pPr>
      <w:tabs>
        <w:tab w:val="left" w:pos="2700"/>
      </w:tabs>
      <w:spacing w:before="0"/>
    </w:pPr>
  </w:style>
  <w:style w:type="paragraph" w:customStyle="1" w:styleId="parainpara">
    <w:name w:val="para in para"/>
    <w:rsid w:val="0000050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00507"/>
    <w:pPr>
      <w:spacing w:after="60"/>
      <w:ind w:left="2800"/>
    </w:pPr>
    <w:rPr>
      <w:rFonts w:ascii="ACTCrest" w:hAnsi="ACTCrest"/>
      <w:sz w:val="216"/>
    </w:rPr>
  </w:style>
  <w:style w:type="paragraph" w:customStyle="1" w:styleId="Actbullet">
    <w:name w:val="Act bullet"/>
    <w:basedOn w:val="Normal"/>
    <w:uiPriority w:val="99"/>
    <w:rsid w:val="00000507"/>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00050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00507"/>
    <w:rPr>
      <w:b w:val="0"/>
      <w:sz w:val="32"/>
    </w:rPr>
  </w:style>
  <w:style w:type="paragraph" w:customStyle="1" w:styleId="MH1Chapter">
    <w:name w:val="M H1 Chapter"/>
    <w:basedOn w:val="AH1Chapter"/>
    <w:rsid w:val="00000507"/>
    <w:pPr>
      <w:tabs>
        <w:tab w:val="clear" w:pos="2600"/>
        <w:tab w:val="left" w:pos="2720"/>
      </w:tabs>
      <w:ind w:left="4000" w:hanging="3300"/>
    </w:pPr>
  </w:style>
  <w:style w:type="paragraph" w:customStyle="1" w:styleId="ModH1Chapter">
    <w:name w:val="Mod H1 Chapter"/>
    <w:basedOn w:val="IH1ChapSymb"/>
    <w:rsid w:val="00000507"/>
    <w:pPr>
      <w:tabs>
        <w:tab w:val="clear" w:pos="2600"/>
        <w:tab w:val="left" w:pos="3300"/>
      </w:tabs>
      <w:ind w:left="3300"/>
    </w:pPr>
  </w:style>
  <w:style w:type="paragraph" w:customStyle="1" w:styleId="ModH2Part">
    <w:name w:val="Mod H2 Part"/>
    <w:basedOn w:val="IH2PartSymb"/>
    <w:rsid w:val="00000507"/>
    <w:pPr>
      <w:tabs>
        <w:tab w:val="clear" w:pos="2600"/>
        <w:tab w:val="left" w:pos="3300"/>
      </w:tabs>
      <w:ind w:left="3300"/>
    </w:pPr>
  </w:style>
  <w:style w:type="paragraph" w:customStyle="1" w:styleId="ModH3Div">
    <w:name w:val="Mod H3 Div"/>
    <w:basedOn w:val="IH3DivSymb"/>
    <w:rsid w:val="00000507"/>
    <w:pPr>
      <w:tabs>
        <w:tab w:val="clear" w:pos="2600"/>
        <w:tab w:val="left" w:pos="3300"/>
      </w:tabs>
      <w:ind w:left="3300"/>
    </w:pPr>
  </w:style>
  <w:style w:type="paragraph" w:customStyle="1" w:styleId="ModH4SubDiv">
    <w:name w:val="Mod H4 SubDiv"/>
    <w:basedOn w:val="IH4SubDivSymb"/>
    <w:rsid w:val="00000507"/>
    <w:pPr>
      <w:tabs>
        <w:tab w:val="clear" w:pos="2600"/>
        <w:tab w:val="left" w:pos="3300"/>
      </w:tabs>
      <w:ind w:left="3300"/>
    </w:pPr>
  </w:style>
  <w:style w:type="paragraph" w:customStyle="1" w:styleId="ModH5Sec">
    <w:name w:val="Mod H5 Sec"/>
    <w:basedOn w:val="IH5SecSymb"/>
    <w:rsid w:val="00000507"/>
    <w:pPr>
      <w:tabs>
        <w:tab w:val="clear" w:pos="1100"/>
        <w:tab w:val="left" w:pos="1800"/>
      </w:tabs>
      <w:ind w:left="2200"/>
    </w:pPr>
  </w:style>
  <w:style w:type="paragraph" w:customStyle="1" w:styleId="Modmain">
    <w:name w:val="Mod main"/>
    <w:basedOn w:val="Amain"/>
    <w:rsid w:val="00000507"/>
    <w:pPr>
      <w:tabs>
        <w:tab w:val="clear" w:pos="900"/>
        <w:tab w:val="clear" w:pos="1100"/>
        <w:tab w:val="right" w:pos="1600"/>
        <w:tab w:val="left" w:pos="1800"/>
      </w:tabs>
      <w:ind w:left="2200"/>
    </w:pPr>
  </w:style>
  <w:style w:type="paragraph" w:customStyle="1" w:styleId="Modpara">
    <w:name w:val="Mod para"/>
    <w:basedOn w:val="BillBasic"/>
    <w:rsid w:val="00000507"/>
    <w:pPr>
      <w:tabs>
        <w:tab w:val="right" w:pos="2100"/>
        <w:tab w:val="left" w:pos="2300"/>
      </w:tabs>
      <w:ind w:left="2700" w:hanging="1600"/>
      <w:outlineLvl w:val="6"/>
    </w:pPr>
  </w:style>
  <w:style w:type="paragraph" w:customStyle="1" w:styleId="Modsubpara">
    <w:name w:val="Mod subpara"/>
    <w:basedOn w:val="Asubpara"/>
    <w:rsid w:val="00000507"/>
    <w:pPr>
      <w:tabs>
        <w:tab w:val="clear" w:pos="1900"/>
        <w:tab w:val="clear" w:pos="2100"/>
        <w:tab w:val="right" w:pos="2640"/>
        <w:tab w:val="left" w:pos="2840"/>
      </w:tabs>
      <w:ind w:left="3240" w:hanging="2140"/>
    </w:pPr>
  </w:style>
  <w:style w:type="paragraph" w:customStyle="1" w:styleId="Modsubsubpara">
    <w:name w:val="Mod subsubpara"/>
    <w:basedOn w:val="AsubsubparaSymb"/>
    <w:rsid w:val="00000507"/>
    <w:pPr>
      <w:tabs>
        <w:tab w:val="clear" w:pos="2400"/>
        <w:tab w:val="clear" w:pos="2600"/>
        <w:tab w:val="right" w:pos="3160"/>
        <w:tab w:val="left" w:pos="3360"/>
      </w:tabs>
      <w:ind w:left="3760" w:hanging="2660"/>
    </w:pPr>
  </w:style>
  <w:style w:type="paragraph" w:customStyle="1" w:styleId="Modmainreturn">
    <w:name w:val="Mod main return"/>
    <w:basedOn w:val="AmainreturnSymb"/>
    <w:rsid w:val="00000507"/>
    <w:pPr>
      <w:ind w:left="1800"/>
    </w:pPr>
  </w:style>
  <w:style w:type="paragraph" w:customStyle="1" w:styleId="Modparareturn">
    <w:name w:val="Mod para return"/>
    <w:basedOn w:val="AparareturnSymb"/>
    <w:rsid w:val="00000507"/>
    <w:pPr>
      <w:ind w:left="2300"/>
    </w:pPr>
  </w:style>
  <w:style w:type="paragraph" w:customStyle="1" w:styleId="Modsubparareturn">
    <w:name w:val="Mod subpara return"/>
    <w:basedOn w:val="AsubparareturnSymb"/>
    <w:rsid w:val="00000507"/>
    <w:pPr>
      <w:ind w:left="3040"/>
    </w:pPr>
  </w:style>
  <w:style w:type="paragraph" w:customStyle="1" w:styleId="Modref">
    <w:name w:val="Mod ref"/>
    <w:basedOn w:val="refSymb"/>
    <w:rsid w:val="00000507"/>
    <w:pPr>
      <w:ind w:left="1100"/>
    </w:pPr>
  </w:style>
  <w:style w:type="paragraph" w:customStyle="1" w:styleId="ModaNote">
    <w:name w:val="Mod aNote"/>
    <w:basedOn w:val="aNoteSymb"/>
    <w:rsid w:val="00000507"/>
    <w:pPr>
      <w:tabs>
        <w:tab w:val="left" w:pos="2600"/>
      </w:tabs>
      <w:ind w:left="2600"/>
    </w:pPr>
  </w:style>
  <w:style w:type="paragraph" w:customStyle="1" w:styleId="ModNote">
    <w:name w:val="Mod Note"/>
    <w:basedOn w:val="aNoteSymb"/>
    <w:rsid w:val="00000507"/>
    <w:pPr>
      <w:tabs>
        <w:tab w:val="left" w:pos="2600"/>
      </w:tabs>
      <w:ind w:left="2600"/>
    </w:pPr>
  </w:style>
  <w:style w:type="paragraph" w:customStyle="1" w:styleId="ApprFormHd">
    <w:name w:val="ApprFormHd"/>
    <w:basedOn w:val="Sched-heading"/>
    <w:rsid w:val="00000507"/>
    <w:pPr>
      <w:ind w:left="0" w:firstLine="0"/>
    </w:pPr>
  </w:style>
  <w:style w:type="paragraph" w:customStyle="1" w:styleId="AmdtEntries">
    <w:name w:val="AmdtEntries"/>
    <w:basedOn w:val="BillBasicHeading"/>
    <w:rsid w:val="00000507"/>
    <w:pPr>
      <w:keepNext w:val="0"/>
      <w:tabs>
        <w:tab w:val="clear" w:pos="2600"/>
      </w:tabs>
      <w:spacing w:before="0"/>
      <w:ind w:left="3200" w:hanging="2100"/>
    </w:pPr>
    <w:rPr>
      <w:sz w:val="18"/>
    </w:rPr>
  </w:style>
  <w:style w:type="paragraph" w:customStyle="1" w:styleId="AmdtEntriesDefL2">
    <w:name w:val="AmdtEntriesDefL2"/>
    <w:basedOn w:val="AmdtEntries"/>
    <w:rsid w:val="00000507"/>
    <w:pPr>
      <w:tabs>
        <w:tab w:val="left" w:pos="3000"/>
      </w:tabs>
      <w:ind w:left="3600" w:hanging="2500"/>
    </w:pPr>
  </w:style>
  <w:style w:type="paragraph" w:customStyle="1" w:styleId="Actdetailsnote">
    <w:name w:val="Act details note"/>
    <w:basedOn w:val="Actdetails"/>
    <w:uiPriority w:val="99"/>
    <w:rsid w:val="00000507"/>
    <w:pPr>
      <w:ind w:left="1620" w:right="-60" w:hanging="720"/>
    </w:pPr>
    <w:rPr>
      <w:sz w:val="18"/>
    </w:rPr>
  </w:style>
  <w:style w:type="paragraph" w:customStyle="1" w:styleId="DetailsNo">
    <w:name w:val="Details No"/>
    <w:basedOn w:val="Actdetails"/>
    <w:uiPriority w:val="99"/>
    <w:rsid w:val="00000507"/>
    <w:pPr>
      <w:ind w:left="0"/>
    </w:pPr>
    <w:rPr>
      <w:sz w:val="18"/>
    </w:rPr>
  </w:style>
  <w:style w:type="paragraph" w:customStyle="1" w:styleId="AssectheadingSymb">
    <w:name w:val="A ssect heading Symb"/>
    <w:basedOn w:val="Amain"/>
    <w:rsid w:val="0000050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00507"/>
    <w:pPr>
      <w:tabs>
        <w:tab w:val="left" w:pos="0"/>
        <w:tab w:val="right" w:pos="2400"/>
        <w:tab w:val="left" w:pos="2600"/>
      </w:tabs>
      <w:ind w:left="2602" w:hanging="3084"/>
      <w:outlineLvl w:val="8"/>
    </w:pPr>
  </w:style>
  <w:style w:type="paragraph" w:customStyle="1" w:styleId="AmainreturnSymb">
    <w:name w:val="A main return Symb"/>
    <w:basedOn w:val="BillBasic"/>
    <w:rsid w:val="00000507"/>
    <w:pPr>
      <w:tabs>
        <w:tab w:val="left" w:pos="1582"/>
      </w:tabs>
      <w:ind w:left="1100" w:hanging="1582"/>
    </w:pPr>
  </w:style>
  <w:style w:type="paragraph" w:customStyle="1" w:styleId="AparareturnSymb">
    <w:name w:val="A para return Symb"/>
    <w:basedOn w:val="BillBasic"/>
    <w:rsid w:val="00000507"/>
    <w:pPr>
      <w:tabs>
        <w:tab w:val="left" w:pos="2081"/>
      </w:tabs>
      <w:ind w:left="1599" w:hanging="2081"/>
    </w:pPr>
  </w:style>
  <w:style w:type="paragraph" w:customStyle="1" w:styleId="AsubparareturnSymb">
    <w:name w:val="A subpara return Symb"/>
    <w:basedOn w:val="BillBasic"/>
    <w:rsid w:val="00000507"/>
    <w:pPr>
      <w:tabs>
        <w:tab w:val="left" w:pos="2580"/>
      </w:tabs>
      <w:ind w:left="2098" w:hanging="2580"/>
    </w:pPr>
  </w:style>
  <w:style w:type="paragraph" w:customStyle="1" w:styleId="aDefSymb">
    <w:name w:val="aDef Symb"/>
    <w:basedOn w:val="BillBasic"/>
    <w:rsid w:val="00000507"/>
    <w:pPr>
      <w:tabs>
        <w:tab w:val="left" w:pos="1582"/>
      </w:tabs>
      <w:ind w:left="1100" w:hanging="1582"/>
    </w:pPr>
  </w:style>
  <w:style w:type="paragraph" w:customStyle="1" w:styleId="aDefparaSymb">
    <w:name w:val="aDef para Symb"/>
    <w:basedOn w:val="Apara"/>
    <w:rsid w:val="00000507"/>
    <w:pPr>
      <w:tabs>
        <w:tab w:val="clear" w:pos="1600"/>
        <w:tab w:val="left" w:pos="0"/>
        <w:tab w:val="left" w:pos="1599"/>
      </w:tabs>
      <w:ind w:left="1599" w:hanging="2081"/>
    </w:pPr>
  </w:style>
  <w:style w:type="paragraph" w:customStyle="1" w:styleId="aDefsubparaSymb">
    <w:name w:val="aDef subpara Symb"/>
    <w:basedOn w:val="Asubpara"/>
    <w:rsid w:val="00000507"/>
    <w:pPr>
      <w:tabs>
        <w:tab w:val="left" w:pos="0"/>
      </w:tabs>
      <w:ind w:left="2098" w:hanging="2580"/>
    </w:pPr>
  </w:style>
  <w:style w:type="paragraph" w:customStyle="1" w:styleId="SchAmainSymb">
    <w:name w:val="Sch A main Symb"/>
    <w:basedOn w:val="Amain"/>
    <w:rsid w:val="00000507"/>
    <w:pPr>
      <w:tabs>
        <w:tab w:val="left" w:pos="0"/>
      </w:tabs>
      <w:ind w:hanging="1580"/>
    </w:pPr>
  </w:style>
  <w:style w:type="paragraph" w:customStyle="1" w:styleId="SchAparaSymb">
    <w:name w:val="Sch A para Symb"/>
    <w:basedOn w:val="Apara"/>
    <w:rsid w:val="00000507"/>
    <w:pPr>
      <w:tabs>
        <w:tab w:val="left" w:pos="0"/>
      </w:tabs>
      <w:ind w:hanging="2080"/>
    </w:pPr>
  </w:style>
  <w:style w:type="paragraph" w:customStyle="1" w:styleId="SchAsubparaSymb">
    <w:name w:val="Sch A subpara Symb"/>
    <w:basedOn w:val="Asubpara"/>
    <w:rsid w:val="00000507"/>
    <w:pPr>
      <w:tabs>
        <w:tab w:val="left" w:pos="0"/>
      </w:tabs>
      <w:ind w:hanging="2580"/>
    </w:pPr>
  </w:style>
  <w:style w:type="paragraph" w:customStyle="1" w:styleId="SchAsubsubparaSymb">
    <w:name w:val="Sch A subsubpara Symb"/>
    <w:basedOn w:val="AsubsubparaSymb"/>
    <w:rsid w:val="00000507"/>
  </w:style>
  <w:style w:type="paragraph" w:customStyle="1" w:styleId="refSymb">
    <w:name w:val="ref Symb"/>
    <w:basedOn w:val="BillBasic"/>
    <w:next w:val="Normal"/>
    <w:rsid w:val="00000507"/>
    <w:pPr>
      <w:tabs>
        <w:tab w:val="left" w:pos="-480"/>
      </w:tabs>
      <w:spacing w:before="60"/>
      <w:ind w:hanging="480"/>
    </w:pPr>
    <w:rPr>
      <w:sz w:val="18"/>
    </w:rPr>
  </w:style>
  <w:style w:type="paragraph" w:customStyle="1" w:styleId="IshadedH5SecSymb">
    <w:name w:val="I shaded H5 Sec Symb"/>
    <w:basedOn w:val="AH5Sec"/>
    <w:rsid w:val="0000050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00507"/>
    <w:pPr>
      <w:tabs>
        <w:tab w:val="clear" w:pos="-1580"/>
      </w:tabs>
      <w:ind w:left="975" w:hanging="1457"/>
    </w:pPr>
  </w:style>
  <w:style w:type="paragraph" w:customStyle="1" w:styleId="IH1ChapSymb">
    <w:name w:val="I H1 Chap Symb"/>
    <w:basedOn w:val="BillBasicHeading"/>
    <w:next w:val="Normal"/>
    <w:rsid w:val="000005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005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005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005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00507"/>
    <w:pPr>
      <w:tabs>
        <w:tab w:val="clear" w:pos="2600"/>
        <w:tab w:val="left" w:pos="-1580"/>
        <w:tab w:val="left" w:pos="0"/>
        <w:tab w:val="left" w:pos="1100"/>
      </w:tabs>
      <w:spacing w:before="240"/>
      <w:ind w:left="1100" w:hanging="1580"/>
    </w:pPr>
  </w:style>
  <w:style w:type="paragraph" w:customStyle="1" w:styleId="IMainSymb">
    <w:name w:val="I Main Symb"/>
    <w:basedOn w:val="Amain"/>
    <w:rsid w:val="00000507"/>
    <w:pPr>
      <w:tabs>
        <w:tab w:val="left" w:pos="0"/>
      </w:tabs>
      <w:ind w:hanging="1580"/>
    </w:pPr>
  </w:style>
  <w:style w:type="paragraph" w:customStyle="1" w:styleId="IparaSymb">
    <w:name w:val="I para Symb"/>
    <w:basedOn w:val="Apara"/>
    <w:rsid w:val="00000507"/>
    <w:pPr>
      <w:tabs>
        <w:tab w:val="left" w:pos="0"/>
      </w:tabs>
      <w:ind w:hanging="2080"/>
      <w:outlineLvl w:val="9"/>
    </w:pPr>
  </w:style>
  <w:style w:type="paragraph" w:customStyle="1" w:styleId="IsubparaSymb">
    <w:name w:val="I subpara Symb"/>
    <w:basedOn w:val="Asubpara"/>
    <w:rsid w:val="0000050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00507"/>
    <w:pPr>
      <w:tabs>
        <w:tab w:val="clear" w:pos="2400"/>
        <w:tab w:val="clear" w:pos="2600"/>
        <w:tab w:val="right" w:pos="2460"/>
        <w:tab w:val="left" w:pos="2660"/>
      </w:tabs>
      <w:ind w:left="2660" w:hanging="3140"/>
    </w:pPr>
  </w:style>
  <w:style w:type="paragraph" w:customStyle="1" w:styleId="IdefparaSymb">
    <w:name w:val="I def para Symb"/>
    <w:basedOn w:val="IparaSymb"/>
    <w:rsid w:val="00000507"/>
    <w:pPr>
      <w:ind w:left="1599" w:hanging="2081"/>
    </w:pPr>
  </w:style>
  <w:style w:type="paragraph" w:customStyle="1" w:styleId="IdefsubparaSymb">
    <w:name w:val="I def subpara Symb"/>
    <w:basedOn w:val="IsubparaSymb"/>
    <w:rsid w:val="00000507"/>
    <w:pPr>
      <w:ind w:left="2138"/>
    </w:pPr>
  </w:style>
  <w:style w:type="paragraph" w:customStyle="1" w:styleId="ISched-headingSymb">
    <w:name w:val="I Sched-heading Symb"/>
    <w:basedOn w:val="BillBasicHeading"/>
    <w:next w:val="Normal"/>
    <w:rsid w:val="00000507"/>
    <w:pPr>
      <w:tabs>
        <w:tab w:val="left" w:pos="-3080"/>
        <w:tab w:val="left" w:pos="0"/>
      </w:tabs>
      <w:spacing w:before="320"/>
      <w:ind w:left="2600" w:hanging="3080"/>
    </w:pPr>
    <w:rPr>
      <w:sz w:val="34"/>
    </w:rPr>
  </w:style>
  <w:style w:type="paragraph" w:customStyle="1" w:styleId="ISched-PartSymb">
    <w:name w:val="I Sched-Part Symb"/>
    <w:basedOn w:val="BillBasicHeading"/>
    <w:rsid w:val="00000507"/>
    <w:pPr>
      <w:tabs>
        <w:tab w:val="left" w:pos="-3080"/>
        <w:tab w:val="left" w:pos="0"/>
      </w:tabs>
      <w:spacing w:before="380"/>
      <w:ind w:left="2600" w:hanging="3080"/>
    </w:pPr>
    <w:rPr>
      <w:sz w:val="32"/>
    </w:rPr>
  </w:style>
  <w:style w:type="paragraph" w:customStyle="1" w:styleId="ISched-formSymb">
    <w:name w:val="I Sched-form Symb"/>
    <w:basedOn w:val="BillBasicHeading"/>
    <w:rsid w:val="0000050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005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005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00507"/>
    <w:pPr>
      <w:tabs>
        <w:tab w:val="left" w:pos="1100"/>
      </w:tabs>
      <w:spacing w:before="60"/>
      <w:ind w:left="1500" w:hanging="1986"/>
    </w:pPr>
  </w:style>
  <w:style w:type="paragraph" w:customStyle="1" w:styleId="aExamHdgssSymb">
    <w:name w:val="aExamHdgss Symb"/>
    <w:basedOn w:val="BillBasicHeading"/>
    <w:next w:val="Normal"/>
    <w:rsid w:val="00000507"/>
    <w:pPr>
      <w:tabs>
        <w:tab w:val="clear" w:pos="2600"/>
        <w:tab w:val="left" w:pos="1582"/>
      </w:tabs>
      <w:ind w:left="1100" w:hanging="1582"/>
    </w:pPr>
    <w:rPr>
      <w:sz w:val="18"/>
    </w:rPr>
  </w:style>
  <w:style w:type="paragraph" w:customStyle="1" w:styleId="aExamssSymb">
    <w:name w:val="aExamss Symb"/>
    <w:basedOn w:val="aNote"/>
    <w:rsid w:val="00000507"/>
    <w:pPr>
      <w:tabs>
        <w:tab w:val="left" w:pos="1582"/>
      </w:tabs>
      <w:spacing w:before="60"/>
      <w:ind w:left="1100" w:hanging="1582"/>
    </w:pPr>
  </w:style>
  <w:style w:type="paragraph" w:customStyle="1" w:styleId="aExamINumssSymb">
    <w:name w:val="aExamINumss Symb"/>
    <w:basedOn w:val="aExamssSymb"/>
    <w:rsid w:val="00000507"/>
    <w:pPr>
      <w:tabs>
        <w:tab w:val="left" w:pos="1100"/>
      </w:tabs>
      <w:ind w:left="1500" w:hanging="1986"/>
    </w:pPr>
  </w:style>
  <w:style w:type="paragraph" w:customStyle="1" w:styleId="aExamNumTextssSymb">
    <w:name w:val="aExamNumTextss Symb"/>
    <w:basedOn w:val="aExamssSymb"/>
    <w:rsid w:val="00000507"/>
    <w:pPr>
      <w:tabs>
        <w:tab w:val="clear" w:pos="1582"/>
        <w:tab w:val="left" w:pos="1985"/>
      </w:tabs>
      <w:ind w:left="1503" w:hanging="1985"/>
    </w:pPr>
  </w:style>
  <w:style w:type="paragraph" w:customStyle="1" w:styleId="AExamIParaSymb">
    <w:name w:val="AExamIPara Symb"/>
    <w:basedOn w:val="aExam"/>
    <w:rsid w:val="00000507"/>
    <w:pPr>
      <w:tabs>
        <w:tab w:val="right" w:pos="1718"/>
      </w:tabs>
      <w:ind w:left="1984" w:hanging="2466"/>
    </w:pPr>
  </w:style>
  <w:style w:type="paragraph" w:customStyle="1" w:styleId="aExamBulletssSymb">
    <w:name w:val="aExamBulletss Symb"/>
    <w:basedOn w:val="aExamssSymb"/>
    <w:rsid w:val="00000507"/>
    <w:pPr>
      <w:tabs>
        <w:tab w:val="left" w:pos="1100"/>
      </w:tabs>
      <w:ind w:left="1500" w:hanging="1986"/>
    </w:pPr>
  </w:style>
  <w:style w:type="paragraph" w:customStyle="1" w:styleId="aNoteSymb">
    <w:name w:val="aNote Symb"/>
    <w:basedOn w:val="BillBasic"/>
    <w:rsid w:val="00000507"/>
    <w:pPr>
      <w:tabs>
        <w:tab w:val="left" w:pos="1100"/>
        <w:tab w:val="left" w:pos="2381"/>
      </w:tabs>
      <w:ind w:left="1899" w:hanging="2381"/>
    </w:pPr>
    <w:rPr>
      <w:sz w:val="20"/>
    </w:rPr>
  </w:style>
  <w:style w:type="paragraph" w:customStyle="1" w:styleId="aNoteTextssSymb">
    <w:name w:val="aNoteTextss Symb"/>
    <w:basedOn w:val="Normal"/>
    <w:rsid w:val="00000507"/>
    <w:pPr>
      <w:tabs>
        <w:tab w:val="clear" w:pos="0"/>
        <w:tab w:val="left" w:pos="1418"/>
      </w:tabs>
      <w:spacing w:before="60"/>
      <w:ind w:left="1417" w:hanging="1899"/>
      <w:jc w:val="both"/>
    </w:pPr>
    <w:rPr>
      <w:sz w:val="20"/>
    </w:rPr>
  </w:style>
  <w:style w:type="paragraph" w:customStyle="1" w:styleId="aNoteParaSymb">
    <w:name w:val="aNotePara Symb"/>
    <w:basedOn w:val="aNoteSymb"/>
    <w:rsid w:val="0000050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0050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00507"/>
    <w:pPr>
      <w:tabs>
        <w:tab w:val="left" w:pos="1616"/>
        <w:tab w:val="left" w:pos="2495"/>
      </w:tabs>
      <w:spacing w:before="60"/>
      <w:ind w:left="2013" w:hanging="2495"/>
    </w:pPr>
  </w:style>
  <w:style w:type="paragraph" w:customStyle="1" w:styleId="aExamHdgparSymb">
    <w:name w:val="aExamHdgpar Symb"/>
    <w:basedOn w:val="aExamHdgssSymb"/>
    <w:next w:val="Normal"/>
    <w:rsid w:val="00000507"/>
    <w:pPr>
      <w:tabs>
        <w:tab w:val="clear" w:pos="1582"/>
        <w:tab w:val="left" w:pos="1599"/>
      </w:tabs>
      <w:ind w:left="1599" w:hanging="2081"/>
    </w:pPr>
  </w:style>
  <w:style w:type="paragraph" w:customStyle="1" w:styleId="aExamparSymb">
    <w:name w:val="aExampar Symb"/>
    <w:basedOn w:val="aExamssSymb"/>
    <w:rsid w:val="00000507"/>
    <w:pPr>
      <w:tabs>
        <w:tab w:val="clear" w:pos="1582"/>
        <w:tab w:val="left" w:pos="1599"/>
      </w:tabs>
      <w:ind w:left="1599" w:hanging="2081"/>
    </w:pPr>
  </w:style>
  <w:style w:type="paragraph" w:customStyle="1" w:styleId="aExamINumparSymb">
    <w:name w:val="aExamINumpar Symb"/>
    <w:basedOn w:val="aExamparSymb"/>
    <w:rsid w:val="00000507"/>
    <w:pPr>
      <w:tabs>
        <w:tab w:val="left" w:pos="2000"/>
      </w:tabs>
      <w:ind w:left="2041" w:hanging="2495"/>
    </w:pPr>
  </w:style>
  <w:style w:type="paragraph" w:customStyle="1" w:styleId="aExamBulletparSymb">
    <w:name w:val="aExamBulletpar Symb"/>
    <w:basedOn w:val="aExamparSymb"/>
    <w:rsid w:val="00000507"/>
    <w:pPr>
      <w:tabs>
        <w:tab w:val="clear" w:pos="1599"/>
        <w:tab w:val="left" w:pos="1616"/>
        <w:tab w:val="left" w:pos="2495"/>
      </w:tabs>
      <w:ind w:left="2013" w:hanging="2495"/>
    </w:pPr>
  </w:style>
  <w:style w:type="paragraph" w:customStyle="1" w:styleId="aNoteparSymb">
    <w:name w:val="aNotepar Symb"/>
    <w:basedOn w:val="BillBasic"/>
    <w:next w:val="Normal"/>
    <w:rsid w:val="00000507"/>
    <w:pPr>
      <w:tabs>
        <w:tab w:val="left" w:pos="1599"/>
        <w:tab w:val="left" w:pos="2398"/>
      </w:tabs>
      <w:ind w:left="2410" w:hanging="2892"/>
    </w:pPr>
    <w:rPr>
      <w:sz w:val="20"/>
    </w:rPr>
  </w:style>
  <w:style w:type="paragraph" w:customStyle="1" w:styleId="aNoteTextparSymb">
    <w:name w:val="aNoteTextpar Symb"/>
    <w:basedOn w:val="aNoteparSymb"/>
    <w:rsid w:val="00000507"/>
    <w:pPr>
      <w:tabs>
        <w:tab w:val="clear" w:pos="1599"/>
        <w:tab w:val="clear" w:pos="2398"/>
        <w:tab w:val="left" w:pos="2880"/>
      </w:tabs>
      <w:spacing w:before="60"/>
      <w:ind w:left="2398" w:hanging="2880"/>
    </w:pPr>
  </w:style>
  <w:style w:type="paragraph" w:customStyle="1" w:styleId="aNoteParaparSymb">
    <w:name w:val="aNoteParapar Symb"/>
    <w:basedOn w:val="aNoteparSymb"/>
    <w:rsid w:val="00000507"/>
    <w:pPr>
      <w:tabs>
        <w:tab w:val="right" w:pos="2640"/>
      </w:tabs>
      <w:spacing w:before="60"/>
      <w:ind w:left="2920" w:hanging="3402"/>
    </w:pPr>
  </w:style>
  <w:style w:type="paragraph" w:customStyle="1" w:styleId="aNoteBulletparSymb">
    <w:name w:val="aNoteBulletpar Symb"/>
    <w:basedOn w:val="aNoteparSymb"/>
    <w:rsid w:val="00000507"/>
    <w:pPr>
      <w:tabs>
        <w:tab w:val="clear" w:pos="1599"/>
        <w:tab w:val="left" w:pos="3289"/>
      </w:tabs>
      <w:spacing w:before="60"/>
      <w:ind w:left="2807" w:hanging="3289"/>
    </w:pPr>
  </w:style>
  <w:style w:type="paragraph" w:customStyle="1" w:styleId="AsubparabulletSymb">
    <w:name w:val="A subpara bullet Symb"/>
    <w:basedOn w:val="BillBasic"/>
    <w:rsid w:val="00000507"/>
    <w:pPr>
      <w:tabs>
        <w:tab w:val="left" w:pos="2138"/>
        <w:tab w:val="left" w:pos="3005"/>
      </w:tabs>
      <w:spacing w:before="60"/>
      <w:ind w:left="2523" w:hanging="3005"/>
    </w:pPr>
  </w:style>
  <w:style w:type="paragraph" w:customStyle="1" w:styleId="aExamHdgsubparSymb">
    <w:name w:val="aExamHdgsubpar Symb"/>
    <w:basedOn w:val="aExamHdgssSymb"/>
    <w:next w:val="Normal"/>
    <w:rsid w:val="00000507"/>
    <w:pPr>
      <w:tabs>
        <w:tab w:val="clear" w:pos="1582"/>
        <w:tab w:val="left" w:pos="2620"/>
      </w:tabs>
      <w:ind w:left="2138" w:hanging="2620"/>
    </w:pPr>
  </w:style>
  <w:style w:type="paragraph" w:customStyle="1" w:styleId="aExamsubparSymb">
    <w:name w:val="aExamsubpar Symb"/>
    <w:basedOn w:val="aExamssSymb"/>
    <w:rsid w:val="00000507"/>
    <w:pPr>
      <w:tabs>
        <w:tab w:val="clear" w:pos="1582"/>
        <w:tab w:val="left" w:pos="2620"/>
      </w:tabs>
      <w:ind w:left="2138" w:hanging="2620"/>
    </w:pPr>
  </w:style>
  <w:style w:type="paragraph" w:customStyle="1" w:styleId="aNotesubparSymb">
    <w:name w:val="aNotesubpar Symb"/>
    <w:basedOn w:val="BillBasic"/>
    <w:next w:val="Normal"/>
    <w:rsid w:val="00000507"/>
    <w:pPr>
      <w:tabs>
        <w:tab w:val="left" w:pos="2138"/>
        <w:tab w:val="left" w:pos="2937"/>
      </w:tabs>
      <w:ind w:left="2455" w:hanging="2937"/>
    </w:pPr>
    <w:rPr>
      <w:sz w:val="20"/>
    </w:rPr>
  </w:style>
  <w:style w:type="paragraph" w:customStyle="1" w:styleId="aNoteTextsubparSymb">
    <w:name w:val="aNoteTextsubpar Symb"/>
    <w:basedOn w:val="aNotesubparSymb"/>
    <w:rsid w:val="00000507"/>
    <w:pPr>
      <w:tabs>
        <w:tab w:val="clear" w:pos="2138"/>
        <w:tab w:val="clear" w:pos="2937"/>
        <w:tab w:val="left" w:pos="2943"/>
      </w:tabs>
      <w:spacing w:before="60"/>
      <w:ind w:left="2943" w:hanging="3425"/>
    </w:pPr>
  </w:style>
  <w:style w:type="paragraph" w:customStyle="1" w:styleId="PenaltySymb">
    <w:name w:val="Penalty Symb"/>
    <w:basedOn w:val="AmainreturnSymb"/>
    <w:rsid w:val="00000507"/>
  </w:style>
  <w:style w:type="paragraph" w:customStyle="1" w:styleId="PenaltyParaSymb">
    <w:name w:val="PenaltyPara Symb"/>
    <w:basedOn w:val="Normal"/>
    <w:rsid w:val="00000507"/>
    <w:pPr>
      <w:tabs>
        <w:tab w:val="right" w:pos="1360"/>
      </w:tabs>
      <w:spacing w:before="60"/>
      <w:ind w:left="1599" w:hanging="2081"/>
      <w:jc w:val="both"/>
    </w:pPr>
  </w:style>
  <w:style w:type="paragraph" w:customStyle="1" w:styleId="FormulaSymb">
    <w:name w:val="Formula Symb"/>
    <w:basedOn w:val="BillBasic"/>
    <w:rsid w:val="00000507"/>
    <w:pPr>
      <w:tabs>
        <w:tab w:val="left" w:pos="-480"/>
      </w:tabs>
      <w:spacing w:line="260" w:lineRule="atLeast"/>
      <w:ind w:hanging="480"/>
      <w:jc w:val="center"/>
    </w:pPr>
  </w:style>
  <w:style w:type="paragraph" w:customStyle="1" w:styleId="NormalSymb">
    <w:name w:val="Normal Symb"/>
    <w:basedOn w:val="Normal"/>
    <w:qFormat/>
    <w:rsid w:val="00000507"/>
    <w:pPr>
      <w:ind w:hanging="482"/>
    </w:pPr>
  </w:style>
  <w:style w:type="character" w:styleId="PlaceholderText">
    <w:name w:val="Placeholder Text"/>
    <w:basedOn w:val="DefaultParagraphFont"/>
    <w:uiPriority w:val="99"/>
    <w:semiHidden/>
    <w:rsid w:val="000005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egislation.gov.au/C2019A00012/latest/versions" TargetMode="External"/><Relationship Id="rId26" Type="http://schemas.openxmlformats.org/officeDocument/2006/relationships/hyperlink" Target="https://www.legislation.gov.au/C2021A00027/latest/versions" TargetMode="External"/><Relationship Id="rId39" Type="http://schemas.openxmlformats.org/officeDocument/2006/relationships/footer" Target="footer5.xml"/><Relationship Id="rId21" Type="http://schemas.openxmlformats.org/officeDocument/2006/relationships/hyperlink" Target="https://www.legislation.act.gov.au/a/1997-92/" TargetMode="External"/><Relationship Id="rId34" Type="http://schemas.openxmlformats.org/officeDocument/2006/relationships/hyperlink" Target="https://www.legislation.gov.au/C2021A00027/latest/versions" TargetMode="External"/><Relationship Id="rId42" Type="http://schemas.openxmlformats.org/officeDocument/2006/relationships/hyperlink" Target="http://www.legislation.act.gov.au/" TargetMode="Externa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www.legislation.act.gov.au/a/1997-92/" TargetMode="External"/><Relationship Id="rId11" Type="http://schemas.openxmlformats.org/officeDocument/2006/relationships/header" Target="header2.xml"/><Relationship Id="rId24" Type="http://schemas.openxmlformats.org/officeDocument/2006/relationships/hyperlink" Target="https://www.legislation.act.gov.au/a/1997-92/" TargetMode="External"/><Relationship Id="rId32" Type="http://schemas.openxmlformats.org/officeDocument/2006/relationships/hyperlink" Target="http://www.legislation.act.gov.au/a/2002-51" TargetMode="Externa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act.gov.au/a/2001-14" TargetMode="External"/><Relationship Id="rId28" Type="http://schemas.openxmlformats.org/officeDocument/2006/relationships/hyperlink" Target="https://www.legislation.gov.au/C2019A00012/latest/versions" TargetMode="External"/><Relationship Id="rId36" Type="http://schemas.openxmlformats.org/officeDocument/2006/relationships/header" Target="header4.xml"/><Relationship Id="rId49"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https://www.legislation.gov.au/C2019A00012/latest/versions" TargetMode="External"/><Relationship Id="rId31" Type="http://schemas.openxmlformats.org/officeDocument/2006/relationships/hyperlink" Target="https://www.legislation.act.gov.au/a/1997-92/"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legislation.act.gov.au/a/1997-92" TargetMode="External"/><Relationship Id="rId14" Type="http://schemas.openxmlformats.org/officeDocument/2006/relationships/header" Target="header3.xml"/><Relationship Id="rId22" Type="http://schemas.openxmlformats.org/officeDocument/2006/relationships/hyperlink" Target="https://www.legislation.gov.au/C2021A00027/latest/versions" TargetMode="External"/><Relationship Id="rId27" Type="http://schemas.openxmlformats.org/officeDocument/2006/relationships/hyperlink" Target="https://www.legislation.gov.au/C2021A00027/latest/versions" TargetMode="External"/><Relationship Id="rId30" Type="http://schemas.openxmlformats.org/officeDocument/2006/relationships/hyperlink" Target="http://www.legislation.act.gov.au/a/2002-51" TargetMode="External"/><Relationship Id="rId35" Type="http://schemas.openxmlformats.org/officeDocument/2006/relationships/hyperlink" Target="https://www.legislation.gov.au/C2019A00012/latest/versions" TargetMode="External"/><Relationship Id="rId43" Type="http://schemas.openxmlformats.org/officeDocument/2006/relationships/header" Target="header6.xml"/><Relationship Id="rId48"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legislation.act.gov.au/sl/2005-38" TargetMode="External"/><Relationship Id="rId25" Type="http://schemas.openxmlformats.org/officeDocument/2006/relationships/hyperlink" Target="http://www.legislation.gov.au/" TargetMode="External"/><Relationship Id="rId33" Type="http://schemas.openxmlformats.org/officeDocument/2006/relationships/hyperlink" Target="https://www.legislation.gov.au/C2019A00012/latest/versions" TargetMode="External"/><Relationship Id="rId38" Type="http://schemas.openxmlformats.org/officeDocument/2006/relationships/footer" Target="footer4.xml"/><Relationship Id="rId46" Type="http://schemas.openxmlformats.org/officeDocument/2006/relationships/footer" Target="footer8.xml"/><Relationship Id="rId20" Type="http://schemas.openxmlformats.org/officeDocument/2006/relationships/hyperlink" Target="http://www.legislation.act.gov.au/a/2001-14" TargetMode="External"/><Relationship Id="rId41"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1143</Words>
  <Characters>6156</Characters>
  <Application>Microsoft Office Word</Application>
  <DocSecurity>0</DocSecurity>
  <Lines>194</Lines>
  <Paragraphs>91</Paragraphs>
  <ScaleCrop>false</ScaleCrop>
  <HeadingPairs>
    <vt:vector size="2" baseType="variant">
      <vt:variant>
        <vt:lpstr>Title</vt:lpstr>
      </vt:variant>
      <vt:variant>
        <vt:i4>1</vt:i4>
      </vt:variant>
    </vt:vector>
  </HeadingPairs>
  <TitlesOfParts>
    <vt:vector size="1" baseType="lpstr">
      <vt:lpstr>Environment Protection Amendment Regulation 2024 (No )</vt:lpstr>
    </vt:vector>
  </TitlesOfParts>
  <Manager>Regulation</Manager>
  <Company>Section</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Amendment Regulation 2024 (No )</dc:title>
  <dc:subject>Environment Protection Regulation 2005</dc:subject>
  <dc:creator>ACT Government</dc:creator>
  <cp:keywords>N01</cp:keywords>
  <dc:description>J2024-268</dc:description>
  <cp:lastModifiedBy>PCODCS</cp:lastModifiedBy>
  <cp:revision>4</cp:revision>
  <cp:lastPrinted>2025-07-28T00:57:00Z</cp:lastPrinted>
  <dcterms:created xsi:type="dcterms:W3CDTF">2025-09-09T05:24:00Z</dcterms:created>
  <dcterms:modified xsi:type="dcterms:W3CDTF">2025-09-09T05:24:00Z</dcterms:modified>
  <cp:category>SL2025-17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Timothy Clulow</vt:lpwstr>
  </property>
  <property fmtid="{D5CDD505-2E9C-101B-9397-08002B2CF9AE}" pid="4" name="DrafterEmail">
    <vt:lpwstr>timothy.clulow@act.gov.au</vt:lpwstr>
  </property>
  <property fmtid="{D5CDD505-2E9C-101B-9397-08002B2CF9AE}" pid="5" name="DrafterPh">
    <vt:lpwstr>62077746</vt:lpwstr>
  </property>
  <property fmtid="{D5CDD505-2E9C-101B-9397-08002B2CF9AE}" pid="6" name="SettlerName">
    <vt:lpwstr>Abbie Hartley</vt:lpwstr>
  </property>
  <property fmtid="{D5CDD505-2E9C-101B-9397-08002B2CF9AE}" pid="7" name="SettlerEmail">
    <vt:lpwstr>abbie.hartley@act.gov.au</vt:lpwstr>
  </property>
  <property fmtid="{D5CDD505-2E9C-101B-9397-08002B2CF9AE}" pid="8" name="SettlerPh">
    <vt:lpwstr>62055558</vt:lpwstr>
  </property>
  <property fmtid="{D5CDD505-2E9C-101B-9397-08002B2CF9AE}" pid="9" name="Client">
    <vt:lpwstr>Environment, Planning and Sustainable Development Directorate</vt:lpwstr>
  </property>
  <property fmtid="{D5CDD505-2E9C-101B-9397-08002B2CF9AE}" pid="10" name="ClientName1">
    <vt:lpwstr>Diego Bastos</vt:lpwstr>
  </property>
  <property fmtid="{D5CDD505-2E9C-101B-9397-08002B2CF9AE}" pid="11" name="ClientEmail1">
    <vt:lpwstr>Diego.Bastos@act.gov.au</vt:lpwstr>
  </property>
  <property fmtid="{D5CDD505-2E9C-101B-9397-08002B2CF9AE}" pid="12" name="ClientPh1">
    <vt:lpwstr>62078319</vt:lpwstr>
  </property>
  <property fmtid="{D5CDD505-2E9C-101B-9397-08002B2CF9AE}" pid="13" name="ClientName2">
    <vt:lpwstr>Daniel Walters</vt:lpwstr>
  </property>
  <property fmtid="{D5CDD505-2E9C-101B-9397-08002B2CF9AE}" pid="14" name="ClientEmail2">
    <vt:lpwstr>Daniel.Walters@act.gov.au</vt:lpwstr>
  </property>
  <property fmtid="{D5CDD505-2E9C-101B-9397-08002B2CF9AE}" pid="15" name="ClientPh2">
    <vt:lpwstr>62076334</vt:lpwstr>
  </property>
  <property fmtid="{D5CDD505-2E9C-101B-9397-08002B2CF9AE}" pid="16" name="jobType">
    <vt:lpwstr>Drafting</vt:lpwstr>
  </property>
  <property fmtid="{D5CDD505-2E9C-101B-9397-08002B2CF9AE}" pid="17" name="DMSID">
    <vt:lpwstr>14750778</vt:lpwstr>
  </property>
  <property fmtid="{D5CDD505-2E9C-101B-9397-08002B2CF9AE}" pid="18" name="JMSREQUIREDCHECKIN">
    <vt:lpwstr/>
  </property>
  <property fmtid="{D5CDD505-2E9C-101B-9397-08002B2CF9AE}" pid="19" name="CHECKEDOUTFROMJMS">
    <vt:lpwstr/>
  </property>
  <property fmtid="{D5CDD505-2E9C-101B-9397-08002B2CF9AE}" pid="20" name="Citation">
    <vt:lpwstr>Environment Protection (Industrial Chemicals) Amendment Regulation 2025 (No )</vt:lpwstr>
  </property>
  <property fmtid="{D5CDD505-2E9C-101B-9397-08002B2CF9AE}" pid="21" name="ActName">
    <vt:lpwstr>Environment Protection Act 1997</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2024-04-24T03:16:57Z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90cad064-cb26-455c-83dc-d18b83e9a8e2</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