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C13A" w14:textId="77777777" w:rsidR="00853635" w:rsidRPr="00184427" w:rsidRDefault="00853635">
      <w:pPr>
        <w:jc w:val="center"/>
        <w:rPr>
          <w:lang w:val="en-AU"/>
        </w:rPr>
      </w:pPr>
    </w:p>
    <w:p w14:paraId="465680A6" w14:textId="77777777" w:rsidR="00853635" w:rsidRPr="00184427" w:rsidRDefault="00853635">
      <w:pPr>
        <w:jc w:val="center"/>
        <w:rPr>
          <w:lang w:val="en-AU"/>
        </w:rPr>
      </w:pPr>
    </w:p>
    <w:p w14:paraId="7F922B14" w14:textId="77777777" w:rsidR="00853635" w:rsidRPr="00184427" w:rsidRDefault="00B50FD2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322E1685" wp14:editId="2D22B33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BA91C" w14:textId="77777777" w:rsidR="00853635" w:rsidRPr="00184427" w:rsidRDefault="00853635">
      <w:pPr>
        <w:jc w:val="center"/>
        <w:rPr>
          <w:rFonts w:ascii="Arial" w:hAnsi="Arial"/>
          <w:lang w:val="en-AU"/>
        </w:rPr>
      </w:pPr>
      <w:smartTag w:uri="urn:schemas-microsoft-com:office:smarttags" w:element="place">
        <w:smartTag w:uri="urn:schemas-microsoft-com:office:smarttags" w:element="State">
          <w:r w:rsidRPr="00184427">
            <w:rPr>
              <w:rFonts w:ascii="Arial" w:hAnsi="Arial"/>
              <w:lang w:val="en-AU"/>
            </w:rPr>
            <w:t>Australian Capital Territory</w:t>
          </w:r>
        </w:smartTag>
      </w:smartTag>
    </w:p>
    <w:p w14:paraId="79E360F9" w14:textId="77777777" w:rsidR="00853635" w:rsidRPr="00184427" w:rsidRDefault="00853635">
      <w:pPr>
        <w:spacing w:before="240"/>
        <w:jc w:val="center"/>
        <w:rPr>
          <w:lang w:val="en-AU"/>
        </w:rPr>
      </w:pPr>
    </w:p>
    <w:p w14:paraId="230C2D71" w14:textId="77777777" w:rsidR="00853635" w:rsidRPr="00184427" w:rsidRDefault="00853635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2537FAA1" w14:textId="77777777" w:rsidR="00853635" w:rsidRPr="00184427" w:rsidRDefault="00853635">
      <w:pPr>
        <w:spacing w:before="1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 w:rsidRPr="00184427">
        <w:rPr>
          <w:rFonts w:ascii="Arial" w:hAnsi="Arial"/>
          <w:b/>
          <w:color w:val="000000"/>
          <w:sz w:val="40"/>
          <w:lang w:val="en-AU"/>
        </w:rPr>
        <w:t>Subordinate laws—20</w:t>
      </w:r>
      <w:r w:rsidR="0060717B">
        <w:rPr>
          <w:rFonts w:ascii="Arial" w:hAnsi="Arial"/>
          <w:b/>
          <w:color w:val="000000"/>
          <w:sz w:val="40"/>
          <w:lang w:val="en-AU"/>
        </w:rPr>
        <w:t>1</w:t>
      </w:r>
      <w:r w:rsidR="006B2B6F">
        <w:rPr>
          <w:rFonts w:ascii="Arial" w:hAnsi="Arial"/>
          <w:b/>
          <w:color w:val="000000"/>
          <w:sz w:val="40"/>
          <w:lang w:val="en-AU"/>
        </w:rPr>
        <w:t>1</w:t>
      </w:r>
    </w:p>
    <w:p w14:paraId="6F96BD44" w14:textId="77777777" w:rsidR="00853635" w:rsidRPr="00184427" w:rsidRDefault="00853635">
      <w:pPr>
        <w:rPr>
          <w:lang w:val="en-AU"/>
        </w:rPr>
      </w:pPr>
    </w:p>
    <w:p w14:paraId="04E7BE30" w14:textId="77777777" w:rsidR="00853635" w:rsidRPr="00184427" w:rsidRDefault="00853635">
      <w:pPr>
        <w:pStyle w:val="N-line3"/>
      </w:pPr>
    </w:p>
    <w:p w14:paraId="4977DAE1" w14:textId="77777777" w:rsidR="00853635" w:rsidRPr="00184427" w:rsidRDefault="00853635">
      <w:pPr>
        <w:rPr>
          <w:lang w:val="en-AU"/>
        </w:rPr>
      </w:pPr>
    </w:p>
    <w:p w14:paraId="1614C05C" w14:textId="77777777" w:rsidR="00853635" w:rsidRPr="00184427" w:rsidRDefault="00853635">
      <w:pPr>
        <w:rPr>
          <w:rFonts w:ascii="Arial" w:hAnsi="Arial" w:cs="Arial"/>
          <w:lang w:val="en-AU"/>
        </w:rPr>
      </w:pPr>
      <w:r w:rsidRPr="00184427">
        <w:rPr>
          <w:rFonts w:ascii="Arial" w:hAnsi="Arial" w:cs="Arial"/>
          <w:lang w:val="en-AU"/>
        </w:rPr>
        <w:t>A chronological listing of subordinate laws notified in 20</w:t>
      </w:r>
      <w:r w:rsidR="0060717B">
        <w:rPr>
          <w:rFonts w:ascii="Arial" w:hAnsi="Arial" w:cs="Arial"/>
          <w:lang w:val="en-AU"/>
        </w:rPr>
        <w:t>1</w:t>
      </w:r>
      <w:r w:rsidR="006B2B6F">
        <w:rPr>
          <w:rFonts w:ascii="Arial" w:hAnsi="Arial" w:cs="Arial"/>
          <w:lang w:val="en-AU"/>
        </w:rPr>
        <w:t>1</w:t>
      </w:r>
    </w:p>
    <w:p w14:paraId="35243C00" w14:textId="77777777" w:rsidR="00853635" w:rsidRPr="00184427" w:rsidRDefault="00E80EE0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[includes subordinate laws 20</w:t>
      </w:r>
      <w:r w:rsidR="0060717B">
        <w:rPr>
          <w:rFonts w:ascii="Arial" w:hAnsi="Arial" w:cs="Arial"/>
          <w:lang w:val="en-AU"/>
        </w:rPr>
        <w:t>1</w:t>
      </w:r>
      <w:r w:rsidR="006B2B6F">
        <w:rPr>
          <w:rFonts w:ascii="Arial" w:hAnsi="Arial" w:cs="Arial"/>
          <w:lang w:val="en-AU"/>
        </w:rPr>
        <w:t>1</w:t>
      </w:r>
      <w:r w:rsidR="00853635" w:rsidRPr="00184427">
        <w:rPr>
          <w:rFonts w:ascii="Arial" w:hAnsi="Arial" w:cs="Arial"/>
          <w:lang w:val="en-AU"/>
        </w:rPr>
        <w:t xml:space="preserve"> Nos 1-</w:t>
      </w:r>
      <w:r w:rsidR="00A27937">
        <w:rPr>
          <w:rFonts w:ascii="Arial" w:hAnsi="Arial" w:cs="Arial"/>
          <w:lang w:val="en-AU"/>
        </w:rPr>
        <w:t>39</w:t>
      </w:r>
      <w:r w:rsidR="00853635" w:rsidRPr="00184427">
        <w:rPr>
          <w:rFonts w:ascii="Arial" w:hAnsi="Arial" w:cs="Arial"/>
          <w:lang w:val="en-AU"/>
        </w:rPr>
        <w:t>]</w:t>
      </w:r>
    </w:p>
    <w:p w14:paraId="4A1E96C7" w14:textId="77777777" w:rsidR="00853635" w:rsidRDefault="00853635">
      <w:pPr>
        <w:pStyle w:val="N-line3"/>
      </w:pPr>
    </w:p>
    <w:p w14:paraId="128B34C6" w14:textId="77777777" w:rsidR="00853635" w:rsidRPr="00184427" w:rsidRDefault="00853635">
      <w:pPr>
        <w:spacing w:before="180" w:after="120"/>
        <w:rPr>
          <w:lang w:val="en-AU"/>
        </w:rPr>
        <w:sectPr w:rsidR="00853635" w:rsidRPr="00184427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5773"/>
        <w:gridCol w:w="2373"/>
      </w:tblGrid>
      <w:tr w:rsidR="00853635" w:rsidRPr="00184427" w14:paraId="67A0780B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017459AA" w14:textId="77777777" w:rsidR="00853635" w:rsidRPr="00184427" w:rsidRDefault="00853635" w:rsidP="006B2B6F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184427">
              <w:rPr>
                <w:sz w:val="24"/>
                <w:lang w:val="en-AU"/>
              </w:rPr>
              <w:lastRenderedPageBreak/>
              <w:t>Subordinate laws—20</w:t>
            </w:r>
            <w:r w:rsidR="0060717B">
              <w:rPr>
                <w:sz w:val="24"/>
                <w:lang w:val="en-AU"/>
              </w:rPr>
              <w:t>1</w:t>
            </w:r>
            <w:r w:rsidR="006B2B6F">
              <w:rPr>
                <w:sz w:val="24"/>
                <w:lang w:val="en-AU"/>
              </w:rPr>
              <w:t>1</w:t>
            </w:r>
          </w:p>
        </w:tc>
      </w:tr>
      <w:tr w:rsidR="00766312" w:rsidRPr="00184427" w14:paraId="6FABDA2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2A1B10" w14:textId="77777777" w:rsidR="00766312" w:rsidRPr="00184427" w:rsidRDefault="00766312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</w:t>
            </w:r>
          </w:p>
        </w:tc>
        <w:tc>
          <w:tcPr>
            <w:tcW w:w="5917" w:type="dxa"/>
          </w:tcPr>
          <w:p w14:paraId="745CE450" w14:textId="77777777" w:rsidR="00766312" w:rsidRPr="00766312" w:rsidRDefault="006B2B6F">
            <w:pPr>
              <w:pStyle w:val="ChronTableBold"/>
            </w:pPr>
            <w:r>
              <w:rPr>
                <w:lang w:val="en-AU"/>
              </w:rPr>
              <w:t xml:space="preserve">Environment Protection </w:t>
            </w:r>
            <w:r w:rsidR="00766312">
              <w:rPr>
                <w:lang w:val="en-AU"/>
              </w:rPr>
              <w:t>Amendment Regulation 201</w:t>
            </w:r>
            <w:r>
              <w:rPr>
                <w:lang w:val="en-AU"/>
              </w:rPr>
              <w:t>1</w:t>
            </w:r>
            <w:r w:rsidR="00766312">
              <w:rPr>
                <w:lang w:val="en-AU"/>
              </w:rPr>
              <w:t xml:space="preserve"> (No 1) </w:t>
            </w:r>
            <w:r w:rsidR="00766312">
              <w:rPr>
                <w:color w:val="FF0000"/>
                <w:lang w:val="en-AU"/>
              </w:rPr>
              <w:t>(repealed)</w:t>
            </w:r>
          </w:p>
          <w:p w14:paraId="2AAFD769" w14:textId="77777777" w:rsidR="00766312" w:rsidRPr="00951FAD" w:rsidRDefault="00766312" w:rsidP="006B2B6F">
            <w:pPr>
              <w:pStyle w:val="ChronTabledetails"/>
            </w:pPr>
            <w:r w:rsidRPr="00766312">
              <w:t>made</w:t>
            </w:r>
            <w:r w:rsidRPr="00766312">
              <w:rPr>
                <w:b/>
              </w:rPr>
              <w:t xml:space="preserve"> </w:t>
            </w:r>
            <w:r w:rsidRPr="00766312">
              <w:t xml:space="preserve">under the </w:t>
            </w:r>
            <w:r w:rsidR="006B2B6F">
              <w:rPr>
                <w:i/>
              </w:rPr>
              <w:t>Environment Protection</w:t>
            </w:r>
            <w:r>
              <w:rPr>
                <w:i/>
              </w:rPr>
              <w:t xml:space="preserve"> Act </w:t>
            </w:r>
            <w:r w:rsidR="006B2B6F">
              <w:rPr>
                <w:i/>
              </w:rPr>
              <w:t>1997</w:t>
            </w:r>
            <w:r w:rsidRPr="00766312">
              <w:br/>
              <w:t xml:space="preserve">notified LR </w:t>
            </w:r>
            <w:r>
              <w:t>2</w:t>
            </w:r>
            <w:r w:rsidR="006B2B6F">
              <w:t>0</w:t>
            </w:r>
            <w:r w:rsidRPr="00766312">
              <w:t xml:space="preserve"> </w:t>
            </w:r>
            <w:r>
              <w:t>January 201</w:t>
            </w:r>
            <w:r w:rsidR="006B2B6F">
              <w:t>1</w:t>
            </w:r>
            <w:r w:rsidRPr="00766312">
              <w:br/>
              <w:t>s 1, s 2 commenced 2</w:t>
            </w:r>
            <w:r w:rsidR="006B2B6F">
              <w:t>0</w:t>
            </w:r>
            <w:r w:rsidRPr="00766312">
              <w:t xml:space="preserve"> </w:t>
            </w:r>
            <w:r>
              <w:t>January 201</w:t>
            </w:r>
            <w:r w:rsidR="006B2B6F">
              <w:t>1</w:t>
            </w:r>
            <w:r w:rsidRPr="00766312">
              <w:t xml:space="preserve"> (LA s 75 (1))</w:t>
            </w:r>
            <w:r w:rsidRPr="00766312">
              <w:br/>
              <w:t>remainder commenced 2</w:t>
            </w:r>
            <w:r w:rsidR="006B2B6F">
              <w:t>1</w:t>
            </w:r>
            <w:r>
              <w:t xml:space="preserve"> January 201</w:t>
            </w:r>
            <w:r w:rsidR="006B2B6F">
              <w:t>1</w:t>
            </w:r>
            <w:r w:rsidRPr="00766312">
              <w:t xml:space="preserve">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36E7A4D9" w14:textId="77777777" w:rsidR="00766312" w:rsidRPr="00184427" w:rsidRDefault="00766312" w:rsidP="006B2B6F">
            <w:pPr>
              <w:pStyle w:val="ChronTableRep"/>
            </w:pPr>
            <w:r w:rsidRPr="00184427">
              <w:t>repealed by LA s 89 (</w:t>
            </w:r>
            <w:r w:rsidR="00BE436A">
              <w:t>1</w:t>
            </w:r>
            <w:r w:rsidRPr="00184427">
              <w:t>)</w:t>
            </w:r>
            <w:r w:rsidRPr="00184427">
              <w:br/>
              <w:t>2</w:t>
            </w:r>
            <w:r w:rsidR="006B2B6F">
              <w:t>2</w:t>
            </w:r>
            <w:r w:rsidRPr="00184427">
              <w:t xml:space="preserve"> </w:t>
            </w:r>
            <w:r>
              <w:t>January 201</w:t>
            </w:r>
            <w:r w:rsidR="006B2B6F">
              <w:t>1</w:t>
            </w:r>
          </w:p>
        </w:tc>
      </w:tr>
      <w:tr w:rsidR="00310D56" w:rsidRPr="00184427" w14:paraId="2B56C8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DD8C72" w14:textId="77777777" w:rsidR="00310D56" w:rsidRPr="00184427" w:rsidRDefault="00310D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917" w:type="dxa"/>
          </w:tcPr>
          <w:p w14:paraId="0461CFC1" w14:textId="77777777" w:rsidR="00310D56" w:rsidRDefault="00310D56" w:rsidP="00310D56">
            <w:pPr>
              <w:pStyle w:val="ChronTableBold"/>
            </w:pPr>
            <w:r>
              <w:rPr>
                <w:lang w:val="en-AU"/>
              </w:rPr>
              <w:t xml:space="preserve">Road Transport Legislation Amendment Regulation 2011 (No 1) </w:t>
            </w:r>
            <w:r>
              <w:rPr>
                <w:color w:val="FF0000"/>
              </w:rPr>
              <w:t>(repealed)</w:t>
            </w:r>
          </w:p>
          <w:p w14:paraId="376BC687" w14:textId="77777777" w:rsidR="00310D56" w:rsidRPr="00310D56" w:rsidRDefault="00310D56" w:rsidP="00F8674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 w:rsidR="00F86745">
              <w:t>,</w:t>
            </w:r>
            <w:r>
              <w:t xml:space="preserve"> </w:t>
            </w:r>
            <w:r>
              <w:rPr>
                <w:i/>
              </w:rPr>
              <w:t>Road Transport (Safety and Traffic Management) Act 1999</w:t>
            </w:r>
            <w:r>
              <w:t xml:space="preserve"> and </w:t>
            </w:r>
            <w:r>
              <w:rPr>
                <w:i/>
              </w:rPr>
              <w:t>Road Transport (Vehicle Registration) Act 1999</w:t>
            </w:r>
            <w:r>
              <w:br/>
              <w:t>notified LR 27 January 2011</w:t>
            </w:r>
            <w:r>
              <w:br/>
              <w:t>s 1, s 2 commenced 27 January 2011 (LA s 75 (1))</w:t>
            </w:r>
            <w:r>
              <w:br/>
              <w:t>remainder commenced 28 January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3CABF159" w14:textId="77777777" w:rsidR="00310D56" w:rsidRPr="00184427" w:rsidRDefault="00310D56" w:rsidP="00310D56">
            <w:pPr>
              <w:pStyle w:val="ChronTableRep"/>
            </w:pPr>
            <w:r w:rsidRPr="00184427">
              <w:t>repealed by LA s 89 (</w:t>
            </w:r>
            <w:r>
              <w:t>1</w:t>
            </w:r>
            <w:r w:rsidRPr="00184427">
              <w:t>)</w:t>
            </w:r>
            <w:r w:rsidRPr="00184427">
              <w:br/>
              <w:t>2</w:t>
            </w:r>
            <w:r>
              <w:t>9</w:t>
            </w:r>
            <w:r w:rsidRPr="00184427">
              <w:t xml:space="preserve"> </w:t>
            </w:r>
            <w:r>
              <w:t>January 2011</w:t>
            </w:r>
          </w:p>
        </w:tc>
      </w:tr>
      <w:tr w:rsidR="00BD463D" w:rsidRPr="00184427" w14:paraId="71694C2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44DFE8" w14:textId="77777777" w:rsidR="00BD463D" w:rsidRDefault="00BD463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917" w:type="dxa"/>
          </w:tcPr>
          <w:p w14:paraId="5C4E8A91" w14:textId="77777777" w:rsidR="00BD463D" w:rsidRPr="00BD463D" w:rsidRDefault="00BD463D" w:rsidP="00310D56">
            <w:pPr>
              <w:pStyle w:val="ChronTableBold"/>
            </w:pPr>
            <w:r>
              <w:rPr>
                <w:lang w:val="en-AU"/>
              </w:rPr>
              <w:t xml:space="preserve">Education Amendment Regulation 2011 (No 1) </w:t>
            </w:r>
            <w:r>
              <w:rPr>
                <w:color w:val="FF0000"/>
                <w:lang w:val="en-AU"/>
              </w:rPr>
              <w:t>(repealed)</w:t>
            </w:r>
          </w:p>
          <w:p w14:paraId="4C26BADC" w14:textId="77777777" w:rsidR="00BD463D" w:rsidRPr="00BD463D" w:rsidRDefault="00BD463D" w:rsidP="00BD463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br/>
              <w:t>notified LR 17 February 2011</w:t>
            </w:r>
            <w:r>
              <w:br/>
              <w:t>s 1, s 2 commenced 17 February 2011 (LA s 75 (1))</w:t>
            </w:r>
            <w:r>
              <w:br/>
              <w:t>remainder commenced 18 February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04DB7021" w14:textId="77777777" w:rsidR="00BD463D" w:rsidRPr="00184427" w:rsidRDefault="00BD463D" w:rsidP="00310D56">
            <w:pPr>
              <w:pStyle w:val="ChronTableRep"/>
            </w:pPr>
            <w:r>
              <w:t>repealed by LA s 89 (1)</w:t>
            </w:r>
            <w:r>
              <w:br/>
              <w:t>19 February 2011</w:t>
            </w:r>
          </w:p>
        </w:tc>
      </w:tr>
      <w:tr w:rsidR="00BD463D" w:rsidRPr="00184427" w14:paraId="67DC1A1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9C17F0" w14:textId="77777777" w:rsidR="00BD463D" w:rsidRDefault="00BD463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917" w:type="dxa"/>
          </w:tcPr>
          <w:p w14:paraId="524F3804" w14:textId="77777777" w:rsidR="00BD463D" w:rsidRDefault="00BD463D" w:rsidP="00310D56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Fair Trading (Australian Consumer Law) (Transitional Provisions) Regulation 2011</w:t>
            </w:r>
            <w:r w:rsidR="00700802">
              <w:rPr>
                <w:lang w:val="en-AU"/>
              </w:rPr>
              <w:t xml:space="preserve"> </w:t>
            </w:r>
            <w:r w:rsidR="00700802" w:rsidRPr="0035433C">
              <w:rPr>
                <w:color w:val="FF0000"/>
                <w:lang w:val="en-AU"/>
              </w:rPr>
              <w:t>(repealed)</w:t>
            </w:r>
          </w:p>
          <w:p w14:paraId="4424C599" w14:textId="77777777" w:rsidR="00827A57" w:rsidRPr="00BD463D" w:rsidRDefault="00BD463D" w:rsidP="00827A5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Fair Trading (Australian Consumer Law) Act 1992</w:t>
            </w:r>
            <w:r>
              <w:br/>
              <w:t>notified LR 17 February 2011</w:t>
            </w:r>
            <w:r w:rsidR="0040300F">
              <w:br/>
              <w:t>s 1, s 2 commenced 17 February 2011 (LA s 75 (1))</w:t>
            </w:r>
            <w:r w:rsidR="0040300F">
              <w:br/>
              <w:t>remainder commenced 18 February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1BD57BF" w14:textId="77777777" w:rsidR="00BD463D" w:rsidRDefault="00611DAB" w:rsidP="00310D56">
            <w:pPr>
              <w:pStyle w:val="ChronTableRep"/>
            </w:pPr>
            <w:r>
              <w:t>repealed by A2012-13 s 4</w:t>
            </w:r>
            <w:r>
              <w:br/>
              <w:t>12</w:t>
            </w:r>
            <w:r w:rsidR="00700802">
              <w:t xml:space="preserve"> April 2012</w:t>
            </w:r>
          </w:p>
        </w:tc>
      </w:tr>
      <w:tr w:rsidR="00E47B79" w:rsidRPr="00184427" w14:paraId="2EFC21B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E0FCA9" w14:textId="77777777" w:rsidR="00E47B79" w:rsidRDefault="00E47B7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917" w:type="dxa"/>
          </w:tcPr>
          <w:p w14:paraId="2F4983E3" w14:textId="77777777" w:rsidR="00E47B79" w:rsidRPr="0035433C" w:rsidRDefault="00E47B79" w:rsidP="00310D56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Planning and Development (Direct Sales) Amendment Regulation 2011 (No 1) </w:t>
            </w:r>
            <w:r w:rsidRPr="0035433C">
              <w:rPr>
                <w:color w:val="FF0000"/>
                <w:lang w:val="en-AU"/>
              </w:rPr>
              <w:t>(repealed)</w:t>
            </w:r>
          </w:p>
          <w:p w14:paraId="3255608D" w14:textId="77777777" w:rsidR="00E47B79" w:rsidRPr="00E47B79" w:rsidRDefault="00E47B79" w:rsidP="00E47B7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br/>
              <w:t>notified LR 21 February 2011</w:t>
            </w:r>
            <w:r>
              <w:br/>
              <w:t>s 1, s 2 commenced 21 February 2011 (LA s 75 (1))</w:t>
            </w:r>
            <w:r>
              <w:br/>
              <w:t>remainder commenced 22 February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1065DDD6" w14:textId="77777777" w:rsidR="00E47B79" w:rsidRPr="00184427" w:rsidRDefault="00E47B79" w:rsidP="00E47B79">
            <w:pPr>
              <w:pStyle w:val="ChronTableRep"/>
            </w:pPr>
            <w:r>
              <w:t>repealed by LA s 89 (1)</w:t>
            </w:r>
            <w:r>
              <w:br/>
              <w:t>23 February 2011</w:t>
            </w:r>
          </w:p>
        </w:tc>
      </w:tr>
      <w:tr w:rsidR="00B47FD2" w:rsidRPr="00184427" w14:paraId="611232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A5AA65" w14:textId="77777777" w:rsidR="00B47FD2" w:rsidRDefault="00B47FD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917" w:type="dxa"/>
          </w:tcPr>
          <w:p w14:paraId="03869A6B" w14:textId="77777777" w:rsidR="00B47FD2" w:rsidRPr="0082676C" w:rsidRDefault="00B47FD2" w:rsidP="00310D56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Court Procedures Amendment Rules 2011 (No 1) </w:t>
            </w:r>
            <w:r>
              <w:rPr>
                <w:color w:val="FF0000"/>
                <w:lang w:val="en-AU"/>
              </w:rPr>
              <w:t>(repealed)</w:t>
            </w:r>
          </w:p>
          <w:p w14:paraId="5DDEB769" w14:textId="77777777" w:rsidR="00B47FD2" w:rsidRPr="002F3E9A" w:rsidRDefault="00B47FD2" w:rsidP="005A37C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br/>
              <w:t>notified LR 28 February 2011</w:t>
            </w:r>
            <w:r>
              <w:br/>
              <w:t>r 1, r 2 commenced 28 February 2011 (LA s 75 (1))</w:t>
            </w:r>
            <w:r>
              <w:br/>
              <w:t>remainder commenced 1 March 2011 (</w:t>
            </w:r>
            <w:r w:rsidR="005A37CD">
              <w:t>r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14:paraId="442F2E5B" w14:textId="77777777" w:rsidR="00B47FD2" w:rsidRPr="00184427" w:rsidRDefault="00B47FD2" w:rsidP="00B47FD2">
            <w:pPr>
              <w:pStyle w:val="ChronTableRep"/>
            </w:pPr>
            <w:r>
              <w:t>repealed by LA s 89 (1)</w:t>
            </w:r>
            <w:r>
              <w:br/>
              <w:t>2 March 2011</w:t>
            </w:r>
          </w:p>
        </w:tc>
      </w:tr>
      <w:tr w:rsidR="00FE4726" w:rsidRPr="00184427" w14:paraId="2CEAAD6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2913E0" w14:textId="77777777" w:rsidR="00FE4726" w:rsidRDefault="00FE472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917" w:type="dxa"/>
          </w:tcPr>
          <w:p w14:paraId="4CEC4002" w14:textId="77777777" w:rsidR="00FE4726" w:rsidRDefault="00FE4726" w:rsidP="00310D56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Litter (Shopping Trolleys) Regulation 2011</w:t>
            </w:r>
            <w:r w:rsidR="006943DD">
              <w:t xml:space="preserve"> </w:t>
            </w:r>
            <w:r w:rsidR="006943DD" w:rsidRPr="00D46738">
              <w:rPr>
                <w:color w:val="FF0000"/>
              </w:rPr>
              <w:t>(repealed)</w:t>
            </w:r>
          </w:p>
          <w:p w14:paraId="1E605915" w14:textId="77777777" w:rsidR="00FE4726" w:rsidRPr="00FE4726" w:rsidRDefault="00FE4726" w:rsidP="002B255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Litter Act 2004</w:t>
            </w:r>
            <w:r w:rsidR="002B2554">
              <w:br/>
              <w:t>notified LR 1 March 2011</w:t>
            </w:r>
            <w:r>
              <w:br/>
              <w:t xml:space="preserve">s 1, s 2 commenced 1 March 2011 (LA s 75 </w:t>
            </w:r>
            <w:r w:rsidR="002B2554">
              <w:t>(</w:t>
            </w:r>
            <w:r>
              <w:t>1))</w:t>
            </w:r>
            <w:r>
              <w:br/>
              <w:t>remainder commenced 2 March 2011 (s 2</w:t>
            </w:r>
            <w:r w:rsidR="0082676C">
              <w:t xml:space="preserve"> and see Litter (Shopping Trolleys) Amendment Act 2010 A2010-34</w:t>
            </w:r>
            <w:r w:rsidR="003E78F4">
              <w:t>, s 2 and LA s 79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714631A0" w14:textId="77777777" w:rsidR="00FE4726" w:rsidRDefault="006943DD" w:rsidP="00B47FD2">
            <w:pPr>
              <w:pStyle w:val="ChronTableRep"/>
            </w:pPr>
            <w:r>
              <w:t>Regulation expired</w:t>
            </w:r>
            <w:r>
              <w:br/>
              <w:t>2 March 2013</w:t>
            </w:r>
            <w:r>
              <w:br/>
              <w:t>(see s 4)</w:t>
            </w:r>
          </w:p>
        </w:tc>
      </w:tr>
      <w:tr w:rsidR="002B2554" w:rsidRPr="00184427" w14:paraId="589A978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0B2002" w14:textId="77777777" w:rsidR="002B2554" w:rsidRDefault="002B2554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917" w:type="dxa"/>
          </w:tcPr>
          <w:p w14:paraId="3FD7D387" w14:textId="77777777" w:rsidR="002B2554" w:rsidRPr="002B2554" w:rsidRDefault="002B2554" w:rsidP="00310D56">
            <w:pPr>
              <w:pStyle w:val="ChronTableBold"/>
            </w:pPr>
            <w:r>
              <w:rPr>
                <w:lang w:val="en-AU"/>
              </w:rPr>
              <w:t xml:space="preserve">Work Safety Amendment Regulation 2011 (No 1) </w:t>
            </w:r>
            <w:r>
              <w:rPr>
                <w:color w:val="FF0000"/>
                <w:lang w:val="en-AU"/>
              </w:rPr>
              <w:t>(repealed)</w:t>
            </w:r>
          </w:p>
          <w:p w14:paraId="55DAC3F9" w14:textId="77777777" w:rsidR="002B2554" w:rsidRPr="002B2554" w:rsidRDefault="002B2554" w:rsidP="002B255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br/>
              <w:t>notified LR 7 March 2011</w:t>
            </w:r>
            <w:r>
              <w:br/>
              <w:t>s 1, s 2 commenced 7 March 2011 (LA s 75 (1))</w:t>
            </w:r>
            <w:r>
              <w:br/>
              <w:t>remainder commenced 8 March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449D10CE" w14:textId="77777777" w:rsidR="002B2554" w:rsidRPr="00184427" w:rsidRDefault="002B2554" w:rsidP="002B2554">
            <w:pPr>
              <w:pStyle w:val="ChronTableRep"/>
            </w:pPr>
            <w:r>
              <w:t>repealed by LA s 89 (1)</w:t>
            </w:r>
            <w:r>
              <w:br/>
              <w:t>9 March 2011</w:t>
            </w:r>
          </w:p>
        </w:tc>
      </w:tr>
      <w:tr w:rsidR="0002677F" w:rsidRPr="00184427" w14:paraId="327948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B34CEA" w14:textId="77777777" w:rsidR="0002677F" w:rsidRDefault="0002677F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9</w:t>
            </w:r>
          </w:p>
        </w:tc>
        <w:tc>
          <w:tcPr>
            <w:tcW w:w="5917" w:type="dxa"/>
          </w:tcPr>
          <w:p w14:paraId="229A7C0F" w14:textId="77777777" w:rsidR="0002677F" w:rsidRDefault="0002677F" w:rsidP="00310D56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Environment Protection Amendment Regulation 2011 (No 2) </w:t>
            </w:r>
            <w:r w:rsidRPr="0002677F">
              <w:rPr>
                <w:color w:val="FF0000"/>
                <w:lang w:val="en-AU"/>
              </w:rPr>
              <w:t>(repealed)</w:t>
            </w:r>
          </w:p>
          <w:p w14:paraId="1B961721" w14:textId="77777777" w:rsidR="0002677F" w:rsidRPr="0002677F" w:rsidRDefault="0002677F" w:rsidP="0002677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br/>
              <w:t>notified LR 10 March 2011</w:t>
            </w:r>
            <w:r>
              <w:br/>
              <w:t>s 1, s 2 commenced 10 March 2011 (LA s 75 (1))</w:t>
            </w:r>
            <w:r>
              <w:br/>
              <w:t>remainder commenced 11 March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680211FF" w14:textId="77777777" w:rsidR="0002677F" w:rsidRDefault="0002677F" w:rsidP="002B2554">
            <w:pPr>
              <w:pStyle w:val="ChronTableRep"/>
            </w:pPr>
            <w:r>
              <w:t>repealed by LA s 89 (1)</w:t>
            </w:r>
            <w:r>
              <w:br/>
              <w:t>12 March 2011</w:t>
            </w:r>
          </w:p>
        </w:tc>
      </w:tr>
      <w:tr w:rsidR="00B70D77" w:rsidRPr="00184427" w14:paraId="63BD3BC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E48FB8" w14:textId="77777777" w:rsidR="00B70D77" w:rsidRDefault="00B70D7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917" w:type="dxa"/>
          </w:tcPr>
          <w:p w14:paraId="686A855F" w14:textId="77777777" w:rsidR="00B70D77" w:rsidRDefault="00B70D77" w:rsidP="00310D56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Climate Change and Greenhouse Gas Reduction Regulation 2011</w:t>
            </w:r>
          </w:p>
          <w:p w14:paraId="598B6D58" w14:textId="77777777" w:rsidR="00B70D77" w:rsidRPr="00B70D77" w:rsidRDefault="00B70D77" w:rsidP="00B70D7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 2010</w:t>
            </w:r>
            <w:r w:rsidR="00383118" w:rsidRPr="00383118">
              <w:br/>
              <w:t xml:space="preserve">notified LR </w:t>
            </w:r>
            <w:r w:rsidR="00383118">
              <w:t>11 April 2011</w:t>
            </w:r>
            <w:r>
              <w:br/>
              <w:t>s 1, s 2 commenced 11 April 2011 (LA s 75 (1))</w:t>
            </w:r>
            <w:r>
              <w:br/>
              <w:t>remainder commenced 12 April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4EEAF05" w14:textId="77777777" w:rsidR="00B70D77" w:rsidRDefault="00B70D77" w:rsidP="002B2554">
            <w:pPr>
              <w:pStyle w:val="ChronTableRep"/>
            </w:pPr>
          </w:p>
        </w:tc>
      </w:tr>
      <w:tr w:rsidR="00926CC3" w:rsidRPr="00184427" w14:paraId="3173C16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ABA094" w14:textId="77777777" w:rsidR="00926CC3" w:rsidRDefault="00926CC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917" w:type="dxa"/>
          </w:tcPr>
          <w:p w14:paraId="6C3C32B1" w14:textId="77777777" w:rsidR="00926CC3" w:rsidRDefault="00926CC3" w:rsidP="00310D56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(Alcohol and Drugs) Amendment Regulation 2011</w:t>
            </w:r>
            <w:r w:rsidR="006F7F8D">
              <w:rPr>
                <w:lang w:val="en-AU"/>
              </w:rPr>
              <w:t xml:space="preserve"> (No 1) </w:t>
            </w:r>
            <w:r w:rsidR="006F7F8D" w:rsidRPr="006F7F8D">
              <w:rPr>
                <w:color w:val="FF0000"/>
                <w:lang w:val="en-AU"/>
              </w:rPr>
              <w:t>(repealed)</w:t>
            </w:r>
          </w:p>
          <w:p w14:paraId="5C71A3EA" w14:textId="77777777" w:rsidR="000D6860" w:rsidRPr="002B1BF0" w:rsidRDefault="00926CC3" w:rsidP="00A16B1E">
            <w:pPr>
              <w:pStyle w:val="ChronTabledetails"/>
              <w:spacing w:after="0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Road Transport (Alcohol and Drugs) Act 1977</w:t>
            </w:r>
            <w:r>
              <w:br/>
              <w:t>notified LR 2 May 2011</w:t>
            </w:r>
            <w:r>
              <w:br/>
              <w:t>s 1, s 2 commenced 2 May 2011 (LA s 75 (1))</w:t>
            </w:r>
            <w:r>
              <w:br/>
              <w:t>s 3, s 4 commenced 3 May 2011 (</w:t>
            </w:r>
            <w:r w:rsidR="00BB74E1">
              <w:t>s 2 (1))</w:t>
            </w:r>
            <w:r>
              <w:br/>
            </w:r>
            <w:r w:rsidRPr="002B1BF0">
              <w:t>remainder commence</w:t>
            </w:r>
            <w:r w:rsidR="002B1BF0">
              <w:t xml:space="preserve">d 13 May 2011 </w:t>
            </w:r>
            <w:r w:rsidRPr="002B1BF0">
              <w:t>(s 2 (2)</w:t>
            </w:r>
            <w:r w:rsidR="000F1D20" w:rsidRPr="002B1BF0">
              <w:t xml:space="preserve"> (b)</w:t>
            </w:r>
            <w:r w:rsidR="002B1BF0">
              <w:t xml:space="preserve"> and see </w:t>
            </w:r>
            <w:r w:rsidR="002B1BF0" w:rsidRPr="002B1BF0">
              <w:t>Road Transport (Alcohol and Drugs) Legi</w:t>
            </w:r>
            <w:r w:rsidR="002B1BF0">
              <w:t>slation Amendment Act 2011</w:t>
            </w:r>
            <w:r w:rsidR="00A16B1E">
              <w:t xml:space="preserve"> A2011-15 </w:t>
            </w:r>
            <w:r w:rsidR="002B1BF0">
              <w:t>s 2</w:t>
            </w:r>
            <w:r w:rsidRPr="002B1BF0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0EAA2C57" w14:textId="77777777" w:rsidR="00926CC3" w:rsidRDefault="006F7F8D" w:rsidP="002B2554">
            <w:pPr>
              <w:pStyle w:val="ChronTableRep"/>
            </w:pPr>
            <w:r>
              <w:t>repealed by LA s 89 (1)</w:t>
            </w:r>
            <w:r>
              <w:br/>
            </w:r>
            <w:r w:rsidR="002B1BF0">
              <w:t>1</w:t>
            </w:r>
            <w:r>
              <w:t>4 May 2011</w:t>
            </w:r>
          </w:p>
        </w:tc>
      </w:tr>
      <w:tr w:rsidR="00187EFF" w:rsidRPr="00184427" w14:paraId="2706BC1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CF3DF2" w14:textId="77777777" w:rsidR="00187EFF" w:rsidRDefault="00187EFF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917" w:type="dxa"/>
          </w:tcPr>
          <w:p w14:paraId="69884939" w14:textId="77777777" w:rsidR="00187EFF" w:rsidRPr="00187EFF" w:rsidRDefault="00187EFF" w:rsidP="00310D56">
            <w:pPr>
              <w:pStyle w:val="ChronTableBold"/>
            </w:pPr>
            <w:r>
              <w:rPr>
                <w:lang w:val="en-AU"/>
              </w:rPr>
              <w:t xml:space="preserve">Leases (Commercial and Retail) Amendment Regulation 2011 (No 1) </w:t>
            </w:r>
            <w:r>
              <w:rPr>
                <w:color w:val="FF0000"/>
                <w:lang w:val="en-AU"/>
              </w:rPr>
              <w:t>(repealed)</w:t>
            </w:r>
          </w:p>
          <w:p w14:paraId="2C6E0785" w14:textId="77777777" w:rsidR="00187EFF" w:rsidRPr="00187EFF" w:rsidRDefault="00187EFF" w:rsidP="00187EF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Leases (Commercial and Retail) Act 2001</w:t>
            </w:r>
            <w:r>
              <w:br/>
              <w:t>notified LR 16 May 2011</w:t>
            </w:r>
            <w:r>
              <w:br/>
              <w:t>s 1, s 2 commenced 16 May 2011 (LA s 75 (1))</w:t>
            </w:r>
            <w:r>
              <w:br/>
              <w:t>remainder commenced 17 May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14233DCE" w14:textId="77777777" w:rsidR="00187EFF" w:rsidRDefault="00187EFF" w:rsidP="00187EFF">
            <w:pPr>
              <w:pStyle w:val="ChronTableRep"/>
            </w:pPr>
            <w:r>
              <w:t>repealed by LA s 89 (1)</w:t>
            </w:r>
            <w:r>
              <w:br/>
              <w:t>18 May 2011</w:t>
            </w:r>
          </w:p>
        </w:tc>
      </w:tr>
      <w:tr w:rsidR="00667036" w:rsidRPr="00184427" w14:paraId="6484BB2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697C71" w14:textId="77777777" w:rsidR="00667036" w:rsidRDefault="0066703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917" w:type="dxa"/>
          </w:tcPr>
          <w:p w14:paraId="11D7D199" w14:textId="77777777" w:rsidR="00667036" w:rsidRDefault="00667036" w:rsidP="00310D56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Magistrates Court (Workers Compensation Infringement Notices) Amendment Regulation 2011 (No 1)</w:t>
            </w:r>
            <w:r w:rsidR="00921931">
              <w:rPr>
                <w:lang w:val="en-AU"/>
              </w:rPr>
              <w:t xml:space="preserve"> </w:t>
            </w:r>
            <w:r w:rsidR="00921931" w:rsidRPr="00921931">
              <w:rPr>
                <w:color w:val="FF0000"/>
                <w:lang w:val="en-AU"/>
              </w:rPr>
              <w:t>(repealed)</w:t>
            </w:r>
          </w:p>
          <w:p w14:paraId="1F908631" w14:textId="77777777" w:rsidR="00667036" w:rsidRPr="00667036" w:rsidRDefault="00667036" w:rsidP="003170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>
              <w:br/>
              <w:t>notified LR 26 May 2011</w:t>
            </w:r>
            <w:r w:rsidR="00317001">
              <w:br/>
              <w:t>s 1, s 2 commenced 26 May 2011 (LA s 75 (1))</w:t>
            </w:r>
            <w:r>
              <w:br/>
            </w:r>
            <w:r w:rsidR="00317001">
              <w:t xml:space="preserve">remainder </w:t>
            </w:r>
            <w:r>
              <w:t>commenced 27 May 2011</w:t>
            </w:r>
            <w:r w:rsidR="00317001">
              <w:t xml:space="preserve">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0678D4B4" w14:textId="77777777" w:rsidR="00667036" w:rsidRDefault="00802F18" w:rsidP="00565FA4">
            <w:pPr>
              <w:pStyle w:val="ChronTableRep"/>
            </w:pPr>
            <w:r>
              <w:t>repealed by LA s 89 (1)</w:t>
            </w:r>
            <w:r>
              <w:br/>
              <w:t>28 May 20</w:t>
            </w:r>
            <w:r w:rsidR="00565FA4">
              <w:t>1</w:t>
            </w:r>
            <w:r>
              <w:t>1</w:t>
            </w:r>
          </w:p>
        </w:tc>
      </w:tr>
      <w:tr w:rsidR="00565FA4" w:rsidRPr="00184427" w14:paraId="31B488B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0BD49A" w14:textId="77777777" w:rsidR="00565FA4" w:rsidRDefault="00565FA4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917" w:type="dxa"/>
          </w:tcPr>
          <w:p w14:paraId="07E7FC34" w14:textId="77777777" w:rsidR="00565FA4" w:rsidRPr="00565FA4" w:rsidRDefault="00565FA4" w:rsidP="00560789">
            <w:pPr>
              <w:pStyle w:val="ChronTableBold"/>
            </w:pPr>
            <w:r>
              <w:t xml:space="preserve">Mental Health (Treatment and Care) Amendment Regulation 2011 (No 1) </w:t>
            </w:r>
            <w:r>
              <w:rPr>
                <w:color w:val="FF0000"/>
              </w:rPr>
              <w:t>(repealed)</w:t>
            </w:r>
          </w:p>
          <w:p w14:paraId="69C30BB6" w14:textId="77777777" w:rsidR="00565FA4" w:rsidRPr="00560789" w:rsidRDefault="00565FA4" w:rsidP="005607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Mental Health (Treatment and Care) Act 1994</w:t>
            </w:r>
            <w:r>
              <w:br/>
              <w:t>notified LR 2 June 2011</w:t>
            </w:r>
            <w:r>
              <w:br/>
              <w:t>s 1, s 2 commenced 2 June 2011 (LA s 75 (1))</w:t>
            </w:r>
            <w:r>
              <w:br/>
              <w:t>remainder commenced 3 June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7AA5477D" w14:textId="77777777" w:rsidR="00565FA4" w:rsidRDefault="00565FA4" w:rsidP="00565FA4">
            <w:pPr>
              <w:pStyle w:val="ChronTableRep"/>
            </w:pPr>
            <w:r>
              <w:t>repealed by LA s 89 (1)</w:t>
            </w:r>
            <w:r>
              <w:br/>
              <w:t>4 June 2011</w:t>
            </w:r>
          </w:p>
        </w:tc>
      </w:tr>
      <w:tr w:rsidR="009B4856" w:rsidRPr="00184427" w14:paraId="1E6ADD0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ED8328" w14:textId="77777777" w:rsidR="009B4856" w:rsidRDefault="009B48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917" w:type="dxa"/>
          </w:tcPr>
          <w:p w14:paraId="33CD9BF4" w14:textId="77777777" w:rsidR="009B4856" w:rsidRDefault="009B4856" w:rsidP="00560789">
            <w:pPr>
              <w:pStyle w:val="ChronTableBold"/>
            </w:pPr>
            <w:r>
              <w:t xml:space="preserve">Road Transport (Offences) Amendment Regulation 2011 (No 1) </w:t>
            </w:r>
            <w:r>
              <w:rPr>
                <w:color w:val="FF0000"/>
              </w:rPr>
              <w:t>(repealed)</w:t>
            </w:r>
          </w:p>
          <w:p w14:paraId="71E4B462" w14:textId="77777777" w:rsidR="009B4856" w:rsidRPr="009B4856" w:rsidRDefault="009B4856" w:rsidP="009B485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br/>
              <w:t>notified LR 16 June 2011</w:t>
            </w:r>
            <w:r>
              <w:br/>
              <w:t>s 1, s 2 commenced 16 June 2011 (LA s 75 (1))</w:t>
            </w:r>
            <w:r>
              <w:br/>
              <w:t>remainder commenced 1 July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6DE8FE26" w14:textId="77777777" w:rsidR="009B4856" w:rsidRDefault="009B4856" w:rsidP="009B4856">
            <w:pPr>
              <w:pStyle w:val="ChronTableRep"/>
            </w:pPr>
            <w:r>
              <w:t>repealed by LA s 89 (1)</w:t>
            </w:r>
            <w:r>
              <w:br/>
              <w:t>2 July 2011</w:t>
            </w:r>
          </w:p>
        </w:tc>
      </w:tr>
      <w:tr w:rsidR="00F86BF3" w:rsidRPr="00184427" w14:paraId="5EB3C7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AE6509" w14:textId="77777777" w:rsidR="00F86BF3" w:rsidRDefault="00F86BF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16</w:t>
            </w:r>
          </w:p>
        </w:tc>
        <w:tc>
          <w:tcPr>
            <w:tcW w:w="5917" w:type="dxa"/>
          </w:tcPr>
          <w:p w14:paraId="3166B7AD" w14:textId="77777777" w:rsidR="00F86BF3" w:rsidRPr="00F86BF3" w:rsidRDefault="00F86BF3" w:rsidP="00560789">
            <w:pPr>
              <w:pStyle w:val="ChronTableBold"/>
            </w:pPr>
            <w:r>
              <w:t xml:space="preserve">Education Amendment Regulation 2011 (No 2) </w:t>
            </w:r>
            <w:r>
              <w:rPr>
                <w:color w:val="FF0000"/>
              </w:rPr>
              <w:t>(repealed)</w:t>
            </w:r>
          </w:p>
          <w:p w14:paraId="4CA14489" w14:textId="77777777" w:rsidR="00F86BF3" w:rsidRPr="00F86BF3" w:rsidRDefault="00F86BF3" w:rsidP="00F86BF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br/>
              <w:t>notified LR 20 June 2011</w:t>
            </w:r>
            <w:r>
              <w:br/>
              <w:t>s 1, s 2 commenced 20 June 2011 (LA s 75 (1))</w:t>
            </w:r>
            <w:r>
              <w:br/>
              <w:t>remainder commenced 21 June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61CF09B1" w14:textId="77777777" w:rsidR="00F86BF3" w:rsidRDefault="00F86BF3" w:rsidP="00F86BF3">
            <w:pPr>
              <w:pStyle w:val="ChronTableRep"/>
            </w:pPr>
            <w:r>
              <w:t>repealed by LA s 89 (1)</w:t>
            </w:r>
            <w:r>
              <w:br/>
              <w:t>22 June 2011</w:t>
            </w:r>
          </w:p>
        </w:tc>
      </w:tr>
      <w:tr w:rsidR="004E4045" w:rsidRPr="00184427" w14:paraId="12C38BE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08EBBE" w14:textId="77777777" w:rsidR="004E4045" w:rsidRDefault="004E404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917" w:type="dxa"/>
          </w:tcPr>
          <w:p w14:paraId="1B48B769" w14:textId="77777777" w:rsidR="004E4045" w:rsidRDefault="00857EDF" w:rsidP="00560789">
            <w:pPr>
              <w:pStyle w:val="ChronTableBold"/>
            </w:pPr>
            <w:r w:rsidRPr="00857EDF">
              <w:t>Court Procedures Amendment Rules 2011 (No 2)</w:t>
            </w:r>
            <w:r w:rsidR="00987DC0">
              <w:t xml:space="preserve"> </w:t>
            </w:r>
            <w:r w:rsidR="00987DC0" w:rsidRPr="00987DC0">
              <w:rPr>
                <w:color w:val="FF0000"/>
              </w:rPr>
              <w:t>(repealed)</w:t>
            </w:r>
          </w:p>
          <w:p w14:paraId="4FB0F363" w14:textId="77777777" w:rsidR="00857EDF" w:rsidRDefault="00857EDF" w:rsidP="00987DC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br/>
              <w:t>notified LR 30 June 2011</w:t>
            </w:r>
            <w:r>
              <w:br/>
              <w:t>r 1, r 2 commenced 30 June 2011 (LA s 75 (1))</w:t>
            </w:r>
            <w:r>
              <w:br/>
            </w:r>
            <w:r w:rsidRPr="00987DC0">
              <w:t xml:space="preserve">r </w:t>
            </w:r>
            <w:r w:rsidR="00827A57">
              <w:t>12, r 41,</w:t>
            </w:r>
            <w:r w:rsidRPr="00987DC0">
              <w:t xml:space="preserve"> r 47 commence</w:t>
            </w:r>
            <w:r w:rsidR="00987DC0">
              <w:t>d 21 September 2011</w:t>
            </w:r>
            <w:r w:rsidRPr="00987DC0">
              <w:t xml:space="preserve"> (r 2 (1)</w:t>
            </w:r>
            <w:r w:rsidR="00987DC0">
              <w:t xml:space="preserve"> and see </w:t>
            </w:r>
            <w:r w:rsidR="00987DC0" w:rsidRPr="00987DC0">
              <w:t>Statute Law Amendment Act 2011 (No 2)</w:t>
            </w:r>
            <w:r w:rsidR="00987DC0">
              <w:t xml:space="preserve"> A2011-28, s 2</w:t>
            </w:r>
            <w:r w:rsidR="00827A57">
              <w:t xml:space="preserve"> (1)</w:t>
            </w:r>
            <w:r w:rsidRPr="00987DC0">
              <w:t>)</w:t>
            </w:r>
            <w:r>
              <w:rPr>
                <w:u w:val="single"/>
              </w:rPr>
              <w:br/>
            </w:r>
            <w:r>
              <w:t>remainder commenced 1 July 2011 (r 2 (2))</w:t>
            </w:r>
          </w:p>
        </w:tc>
        <w:tc>
          <w:tcPr>
            <w:tcW w:w="2428" w:type="dxa"/>
            <w:tcBorders>
              <w:right w:val="nil"/>
            </w:tcBorders>
          </w:tcPr>
          <w:p w14:paraId="5275F84D" w14:textId="77777777" w:rsidR="004E4045" w:rsidRDefault="00987DC0" w:rsidP="00F86BF3">
            <w:pPr>
              <w:pStyle w:val="ChronTableRep"/>
            </w:pPr>
            <w:r>
              <w:t>repealed by LA s 89 (1)</w:t>
            </w:r>
            <w:r>
              <w:br/>
              <w:t>22 September 2011</w:t>
            </w:r>
          </w:p>
        </w:tc>
      </w:tr>
      <w:tr w:rsidR="004E4045" w:rsidRPr="00184427" w14:paraId="1087656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DBB06D" w14:textId="77777777" w:rsidR="004E4045" w:rsidRDefault="004E404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917" w:type="dxa"/>
          </w:tcPr>
          <w:p w14:paraId="710C41AD" w14:textId="6E4167CB" w:rsidR="004E4045" w:rsidRPr="004E4045" w:rsidRDefault="004E4045" w:rsidP="00560789">
            <w:pPr>
              <w:pStyle w:val="ChronTableBold"/>
            </w:pPr>
            <w:r>
              <w:t>Plastic Sh</w:t>
            </w:r>
            <w:r w:rsidR="00987EBE">
              <w:t>opping Bags Ban Regulation 2011</w:t>
            </w:r>
            <w:r w:rsidR="00C32F3F">
              <w:t xml:space="preserve"> </w:t>
            </w:r>
            <w:r w:rsidR="00C32F3F" w:rsidRPr="00987DC0">
              <w:rPr>
                <w:color w:val="FF0000"/>
              </w:rPr>
              <w:t>(repealed)</w:t>
            </w:r>
          </w:p>
          <w:p w14:paraId="7E408241" w14:textId="77777777" w:rsidR="004E4045" w:rsidRPr="004E4045" w:rsidRDefault="004E4045" w:rsidP="004E404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Plastic Shopping Bags Ban Act 2010</w:t>
            </w:r>
            <w:r>
              <w:br/>
              <w:t>notified LR 23 June 2011</w:t>
            </w:r>
            <w:r>
              <w:br/>
              <w:t>s 1, s 2 commenced 23 June 2011 (LA s 75 (1))</w:t>
            </w:r>
            <w:r>
              <w:br/>
              <w:t>remainder commenced 1 July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0BD1F3EC" w14:textId="6E197231" w:rsidR="004E4045" w:rsidRDefault="00C32F3F" w:rsidP="00F86BF3">
            <w:pPr>
              <w:pStyle w:val="ChronTableRep"/>
            </w:pPr>
            <w:r>
              <w:t>repealed by A2021-4 s 43</w:t>
            </w:r>
            <w:r>
              <w:br/>
              <w:t>1 July 2021</w:t>
            </w:r>
          </w:p>
        </w:tc>
      </w:tr>
      <w:tr w:rsidR="008910F7" w:rsidRPr="00184427" w14:paraId="007246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49CA87" w14:textId="77777777" w:rsidR="008910F7" w:rsidRDefault="008910F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917" w:type="dxa"/>
          </w:tcPr>
          <w:p w14:paraId="6AEB7A07" w14:textId="5E37BBF9" w:rsidR="008910F7" w:rsidRDefault="008910F7" w:rsidP="00560789">
            <w:pPr>
              <w:pStyle w:val="ChronTableBold"/>
            </w:pPr>
            <w:r>
              <w:t>Magistrates Court (Plastic Shopping Bags Ban Infrin</w:t>
            </w:r>
            <w:r w:rsidR="00857EDF">
              <w:t>gement Notices) Regulation 2011</w:t>
            </w:r>
            <w:r w:rsidR="00C32F3F">
              <w:t xml:space="preserve"> </w:t>
            </w:r>
            <w:r w:rsidR="00C32F3F" w:rsidRPr="00987DC0">
              <w:rPr>
                <w:color w:val="FF0000"/>
              </w:rPr>
              <w:t>(repealed)</w:t>
            </w:r>
          </w:p>
          <w:p w14:paraId="66B54857" w14:textId="77777777" w:rsidR="008910F7" w:rsidRPr="008910F7" w:rsidRDefault="008910F7" w:rsidP="00A601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>
              <w:br/>
              <w:t>notified LR 23 June 2011</w:t>
            </w:r>
            <w:r>
              <w:br/>
              <w:t>s 1, s 2 c</w:t>
            </w:r>
            <w:r w:rsidR="00827A57">
              <w:t>ommenced 23 June 2011 (LA s 75 (</w:t>
            </w:r>
            <w:r>
              <w:t>1))</w:t>
            </w:r>
            <w:r>
              <w:br/>
            </w:r>
            <w:r w:rsidR="00857EDF" w:rsidRPr="00587D01">
              <w:t xml:space="preserve">sch 1 item </w:t>
            </w:r>
            <w:r w:rsidR="00587D01" w:rsidRPr="00587D01">
              <w:t>1 commenced</w:t>
            </w:r>
            <w:r w:rsidR="00146EEC" w:rsidRPr="00587D01">
              <w:t xml:space="preserve"> 1 November 2011 (s 2 (2))</w:t>
            </w:r>
            <w:r w:rsidR="00857EDF">
              <w:br/>
            </w:r>
            <w:r>
              <w:t>remainder commenced 1 July 2011 (s 2</w:t>
            </w:r>
            <w:r w:rsidR="00146EEC">
              <w:t xml:space="preserve"> (1)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53A51DBA" w14:textId="6E718CCF" w:rsidR="008910F7" w:rsidRDefault="00C32F3F" w:rsidP="00857EDF">
            <w:pPr>
              <w:pStyle w:val="ChronTableRep"/>
            </w:pPr>
            <w:r>
              <w:t>repealed by A2021-4 s 43</w:t>
            </w:r>
            <w:r>
              <w:br/>
              <w:t>1 July 2021</w:t>
            </w:r>
          </w:p>
        </w:tc>
      </w:tr>
      <w:tr w:rsidR="003D5E0F" w:rsidRPr="00184427" w14:paraId="725435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08A0B4" w14:textId="77777777" w:rsidR="003D5E0F" w:rsidRDefault="003D5E0F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917" w:type="dxa"/>
          </w:tcPr>
          <w:p w14:paraId="5509F64D" w14:textId="77777777" w:rsidR="003D5E0F" w:rsidRDefault="003D5E0F" w:rsidP="00560789">
            <w:pPr>
              <w:pStyle w:val="ChronTableBold"/>
            </w:pPr>
            <w:r>
              <w:t xml:space="preserve">Transplantation and Anatomy Amendment Regulation 2011 (No 1) </w:t>
            </w:r>
            <w:r w:rsidRPr="003D5E0F">
              <w:rPr>
                <w:color w:val="FF0000"/>
              </w:rPr>
              <w:t>(repealed)</w:t>
            </w:r>
          </w:p>
          <w:p w14:paraId="7A3AD644" w14:textId="77777777" w:rsidR="003D5E0F" w:rsidRDefault="00381AE1" w:rsidP="003D5E0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Transplantation and Anatomy Act 1978</w:t>
            </w:r>
            <w:r>
              <w:br/>
            </w:r>
            <w:r w:rsidR="003D5E0F">
              <w:t>notified LR 11 July 2011</w:t>
            </w:r>
            <w:r w:rsidR="003D5E0F">
              <w:br/>
              <w:t>s 1, s 2 commenced 11 July 2011 (LA s 75 (1))</w:t>
            </w:r>
            <w:r w:rsidR="003D5E0F">
              <w:br/>
              <w:t>remainder commenced 12 July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3E3AD6EE" w14:textId="77777777" w:rsidR="003D5E0F" w:rsidRDefault="003D5E0F" w:rsidP="00857EDF">
            <w:pPr>
              <w:pStyle w:val="ChronTableRep"/>
            </w:pPr>
            <w:r>
              <w:t>repealed by LA s 89 (1)</w:t>
            </w:r>
            <w:r>
              <w:br/>
              <w:t>13 July 2011</w:t>
            </w:r>
          </w:p>
        </w:tc>
      </w:tr>
      <w:tr w:rsidR="003D5E0F" w:rsidRPr="00184427" w14:paraId="15478ED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91EBE4" w14:textId="77777777" w:rsidR="003D5E0F" w:rsidRDefault="003D5E0F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917" w:type="dxa"/>
          </w:tcPr>
          <w:p w14:paraId="30134F4A" w14:textId="77777777" w:rsidR="003D5E0F" w:rsidRDefault="003D5E0F" w:rsidP="00560789">
            <w:pPr>
              <w:pStyle w:val="ChronTableBold"/>
            </w:pPr>
            <w:r w:rsidRPr="003D5E0F">
              <w:t>Constructions Occupations Legislation (Exemption Assessment) Amendment Regulation 2011 (No 1)</w:t>
            </w:r>
            <w:r w:rsidR="00652F76">
              <w:t xml:space="preserve"> </w:t>
            </w:r>
            <w:r w:rsidR="00652F76" w:rsidRPr="00652F76">
              <w:rPr>
                <w:color w:val="FF0000"/>
              </w:rPr>
              <w:t>(repealed)</w:t>
            </w:r>
          </w:p>
          <w:p w14:paraId="6FD58BF8" w14:textId="77777777" w:rsidR="003D5E0F" w:rsidRDefault="00381AE1" w:rsidP="00652F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 xml:space="preserve"> and </w:t>
            </w:r>
            <w:r>
              <w:rPr>
                <w:i/>
              </w:rPr>
              <w:t>Planning and Development Act 2007</w:t>
            </w:r>
            <w:r>
              <w:br/>
            </w:r>
            <w:r w:rsidR="00652F76">
              <w:t>notified LR 7 July 2011</w:t>
            </w:r>
            <w:r w:rsidR="00652F76">
              <w:br/>
              <w:t>s 1, s 2 commenced 7 July 2011 (LA s 75 (1))</w:t>
            </w:r>
            <w:r w:rsidR="00652F76">
              <w:br/>
              <w:t xml:space="preserve">remainder commenced 8 July 2011 (s 2 and see </w:t>
            </w:r>
            <w:r w:rsidR="00652F76" w:rsidRPr="00652F76">
              <w:t xml:space="preserve">Constructions Occupations Legislation (Exemption Assessment) Amendment </w:t>
            </w:r>
            <w:r w:rsidR="00652F76">
              <w:t>Act</w:t>
            </w:r>
            <w:r w:rsidR="00652F76" w:rsidRPr="00652F76">
              <w:t xml:space="preserve"> 201</w:t>
            </w:r>
            <w:r w:rsidR="00652F76">
              <w:t>0 A2010-24 s 2)</w:t>
            </w:r>
          </w:p>
        </w:tc>
        <w:tc>
          <w:tcPr>
            <w:tcW w:w="2428" w:type="dxa"/>
            <w:tcBorders>
              <w:right w:val="nil"/>
            </w:tcBorders>
          </w:tcPr>
          <w:p w14:paraId="6E678ADF" w14:textId="77777777" w:rsidR="003D5E0F" w:rsidRDefault="00652F76" w:rsidP="00857EDF">
            <w:pPr>
              <w:pStyle w:val="ChronTableRep"/>
            </w:pPr>
            <w:r>
              <w:t>repealed by LA s 89 (1)</w:t>
            </w:r>
            <w:r>
              <w:br/>
              <w:t>9 July 2011</w:t>
            </w:r>
          </w:p>
        </w:tc>
      </w:tr>
      <w:tr w:rsidR="00560DBC" w:rsidRPr="00184427" w14:paraId="4E1AAC3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4085E1" w14:textId="77777777" w:rsidR="00560DBC" w:rsidRDefault="00560DB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917" w:type="dxa"/>
          </w:tcPr>
          <w:p w14:paraId="475D0186" w14:textId="77777777" w:rsidR="00560DBC" w:rsidRPr="00560DBC" w:rsidRDefault="00560DBC" w:rsidP="00560789">
            <w:pPr>
              <w:pStyle w:val="ChronTableBold"/>
            </w:pPr>
            <w:r>
              <w:t xml:space="preserve">Planning and Development (Lease Variation Charges) Amendment Regulation 2011 (No 1) </w:t>
            </w:r>
            <w:r>
              <w:rPr>
                <w:color w:val="FF0000"/>
              </w:rPr>
              <w:t>(repealed)</w:t>
            </w:r>
          </w:p>
          <w:p w14:paraId="56104406" w14:textId="77777777" w:rsidR="00560DBC" w:rsidRPr="00560DBC" w:rsidRDefault="00560DBC" w:rsidP="00C1304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 xml:space="preserve"> and </w:t>
            </w:r>
            <w:r>
              <w:rPr>
                <w:i/>
              </w:rPr>
              <w:t>Unit Titles Act 2001</w:t>
            </w:r>
            <w:r>
              <w:br/>
              <w:t>notified LR 15 July 2011</w:t>
            </w:r>
            <w:r>
              <w:br/>
              <w:t>s 1, s 2 commenced 15 July 2011 (LA s 75 (1))</w:t>
            </w:r>
            <w:r>
              <w:br/>
              <w:t>remainder commenced 16 July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490E8BEC" w14:textId="77777777" w:rsidR="00560DBC" w:rsidRDefault="00560DBC" w:rsidP="00560DBC">
            <w:pPr>
              <w:pStyle w:val="ChronTableRep"/>
            </w:pPr>
            <w:r>
              <w:t>repealed by LA s 89 (1)</w:t>
            </w:r>
            <w:r>
              <w:br/>
              <w:t>17 July 2011</w:t>
            </w:r>
          </w:p>
        </w:tc>
      </w:tr>
      <w:tr w:rsidR="00560DBC" w:rsidRPr="00184427" w14:paraId="1C3B47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4E48EB" w14:textId="77777777" w:rsidR="00560DBC" w:rsidRDefault="00560DB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23</w:t>
            </w:r>
          </w:p>
        </w:tc>
        <w:tc>
          <w:tcPr>
            <w:tcW w:w="5917" w:type="dxa"/>
          </w:tcPr>
          <w:p w14:paraId="06505862" w14:textId="77777777" w:rsidR="00560DBC" w:rsidRDefault="00560DBC" w:rsidP="00560789">
            <w:pPr>
              <w:pStyle w:val="ChronTableBold"/>
            </w:pPr>
            <w:r>
              <w:t xml:space="preserve">Liquor Amendment Regulation 2011 (No 1) </w:t>
            </w:r>
            <w:r>
              <w:rPr>
                <w:color w:val="FF0000"/>
              </w:rPr>
              <w:t>(repealed)</w:t>
            </w:r>
          </w:p>
          <w:p w14:paraId="535B6890" w14:textId="77777777" w:rsidR="00560DBC" w:rsidRPr="00C13043" w:rsidRDefault="00560DBC" w:rsidP="00C1304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Liquor Act 2010</w:t>
            </w:r>
            <w:r>
              <w:br/>
              <w:t>notified LR 4 August 2011</w:t>
            </w:r>
            <w:r>
              <w:br/>
              <w:t>s 1, s 2 commenced 4 August 2011 (LA s 75 (1))</w:t>
            </w:r>
            <w:r>
              <w:br/>
              <w:t>remainder commenced 5 August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74C748A8" w14:textId="77777777" w:rsidR="00560DBC" w:rsidRDefault="00560DBC" w:rsidP="00C13043">
            <w:pPr>
              <w:pStyle w:val="ChronTableRep"/>
            </w:pPr>
            <w:r>
              <w:t>repealed by LA s 89 (1)</w:t>
            </w:r>
            <w:r>
              <w:br/>
              <w:t>6 August 2011</w:t>
            </w:r>
          </w:p>
        </w:tc>
      </w:tr>
      <w:tr w:rsidR="00620FDE" w:rsidRPr="00184427" w14:paraId="6D303FB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420791" w14:textId="77777777" w:rsidR="00620FDE" w:rsidRDefault="00620FD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5917" w:type="dxa"/>
          </w:tcPr>
          <w:p w14:paraId="65290450" w14:textId="77777777" w:rsidR="00620FDE" w:rsidRDefault="00620FDE" w:rsidP="00560789">
            <w:pPr>
              <w:pStyle w:val="ChronTableBold"/>
            </w:pPr>
            <w:r>
              <w:t xml:space="preserve">ACT Teacher Quality Institute Amendment Regulation 2011 (No 1) </w:t>
            </w:r>
            <w:r w:rsidRPr="00620FDE">
              <w:rPr>
                <w:color w:val="FF0000"/>
              </w:rPr>
              <w:t>(repealed)</w:t>
            </w:r>
          </w:p>
          <w:p w14:paraId="71976B91" w14:textId="77777777" w:rsidR="00620FDE" w:rsidRPr="00620FDE" w:rsidRDefault="00620FDE" w:rsidP="00620FD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br/>
              <w:t>notified LR 5 August 2011</w:t>
            </w:r>
            <w:r>
              <w:br/>
              <w:t>s 1, s 2 commenced 5 August 2011 (LA s 75 (1))</w:t>
            </w:r>
            <w:r>
              <w:br/>
              <w:t>remainder commenced 6 August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9069934" w14:textId="77777777" w:rsidR="00620FDE" w:rsidRDefault="00620FDE" w:rsidP="00C13043">
            <w:pPr>
              <w:pStyle w:val="ChronTableRep"/>
            </w:pPr>
            <w:r>
              <w:t>repealed by LA s 89 (1)</w:t>
            </w:r>
            <w:r>
              <w:br/>
              <w:t>7 August 2011</w:t>
            </w:r>
          </w:p>
        </w:tc>
      </w:tr>
      <w:tr w:rsidR="00D76D03" w:rsidRPr="00184427" w14:paraId="2A54ADF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098242" w14:textId="77777777" w:rsidR="00D76D03" w:rsidRDefault="00D76D0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917" w:type="dxa"/>
          </w:tcPr>
          <w:p w14:paraId="5AD7071A" w14:textId="77777777" w:rsidR="00D76D03" w:rsidRDefault="00D76D03" w:rsidP="00560789">
            <w:pPr>
              <w:pStyle w:val="ChronTableBold"/>
            </w:pPr>
            <w:r>
              <w:t>Victims of Crime Amendment Regulation 2011 (No 1)</w:t>
            </w:r>
            <w:r w:rsidR="00E13BE1">
              <w:t xml:space="preserve"> </w:t>
            </w:r>
            <w:r w:rsidR="00E13BE1" w:rsidRPr="00E13BE1">
              <w:rPr>
                <w:color w:val="FF0000"/>
              </w:rPr>
              <w:t>(repealed)</w:t>
            </w:r>
          </w:p>
          <w:p w14:paraId="0638444B" w14:textId="77777777" w:rsidR="00D76D03" w:rsidRPr="00D76D03" w:rsidRDefault="00D76D03" w:rsidP="00D76D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br/>
              <w:t>notified LR 22 August 2011</w:t>
            </w:r>
            <w:r>
              <w:br/>
              <w:t>s 1, s 2 commenced 22 August 2011 (LA s 75 (1))</w:t>
            </w:r>
            <w:r>
              <w:br/>
              <w:t>remainder commenced 23 August 2011</w:t>
            </w:r>
            <w:r w:rsidR="00E13BE1">
              <w:t xml:space="preserve">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37A0AE8A" w14:textId="77777777" w:rsidR="00D76D03" w:rsidRDefault="00E13BE1" w:rsidP="00C13043">
            <w:pPr>
              <w:pStyle w:val="ChronTableRep"/>
            </w:pPr>
            <w:r>
              <w:t>repealed by LA s 89 (1)</w:t>
            </w:r>
            <w:r>
              <w:br/>
              <w:t>24 August 2011</w:t>
            </w:r>
          </w:p>
        </w:tc>
      </w:tr>
      <w:tr w:rsidR="005210C6" w:rsidRPr="00184427" w14:paraId="1C14C28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A1A6CF" w14:textId="77777777" w:rsidR="005210C6" w:rsidRDefault="005210C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917" w:type="dxa"/>
          </w:tcPr>
          <w:p w14:paraId="0D8905C7" w14:textId="77777777" w:rsidR="005210C6" w:rsidRDefault="005210C6" w:rsidP="00560789">
            <w:pPr>
              <w:pStyle w:val="ChronTableBold"/>
            </w:pPr>
            <w:r>
              <w:t xml:space="preserve">Gene Technology Amendment Regulation 2011 (No 1) </w:t>
            </w:r>
            <w:r>
              <w:rPr>
                <w:color w:val="FF0000"/>
              </w:rPr>
              <w:t>(repealed)</w:t>
            </w:r>
          </w:p>
          <w:p w14:paraId="5CAF6E12" w14:textId="77777777" w:rsidR="005210C6" w:rsidRPr="009C0E0C" w:rsidRDefault="005210C6" w:rsidP="009C0E0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Gene Technology Act 2003</w:t>
            </w:r>
            <w:r>
              <w:br/>
              <w:t>notified LR 31 August 2011</w:t>
            </w:r>
            <w:r>
              <w:br/>
              <w:t>s 1, s 2 commenced 31 August 2011 (LA s 75 (1))</w:t>
            </w:r>
            <w:r>
              <w:br/>
              <w:t>remainder commenced 1 September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11E8D04" w14:textId="77777777" w:rsidR="005210C6" w:rsidRDefault="005210C6" w:rsidP="00987DC0">
            <w:pPr>
              <w:pStyle w:val="ChronTableRep"/>
            </w:pPr>
            <w:r>
              <w:t>repealed by LA s 89 (1)</w:t>
            </w:r>
            <w:r>
              <w:br/>
              <w:t>2 Septe</w:t>
            </w:r>
            <w:r w:rsidR="00987DC0">
              <w:t>m</w:t>
            </w:r>
            <w:r>
              <w:t>ber 2011</w:t>
            </w:r>
          </w:p>
        </w:tc>
      </w:tr>
      <w:tr w:rsidR="005210C6" w:rsidRPr="00184427" w14:paraId="2FA429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784482" w14:textId="77777777" w:rsidR="005210C6" w:rsidRDefault="005210C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917" w:type="dxa"/>
          </w:tcPr>
          <w:p w14:paraId="17E90C4A" w14:textId="77777777" w:rsidR="005210C6" w:rsidRDefault="007C523F" w:rsidP="00560789">
            <w:pPr>
              <w:pStyle w:val="ChronTableBold"/>
            </w:pPr>
            <w:r w:rsidRPr="007C523F">
              <w:t>Workers Compensation Amendment Regulation 2011 (No 1)</w:t>
            </w:r>
            <w:r>
              <w:t xml:space="preserve"> </w:t>
            </w:r>
            <w:r w:rsidRPr="007C523F">
              <w:rPr>
                <w:color w:val="FF0000"/>
              </w:rPr>
              <w:t>(repealed)</w:t>
            </w:r>
          </w:p>
          <w:p w14:paraId="62893D49" w14:textId="77777777" w:rsidR="007C523F" w:rsidRPr="007C523F" w:rsidRDefault="007C523F" w:rsidP="007C523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br/>
              <w:t>notified LR 1 September 2011</w:t>
            </w:r>
            <w:r>
              <w:br/>
              <w:t>s 1, s 2 commenced 1 September 2011 (LA s 75 (1))</w:t>
            </w:r>
            <w:r>
              <w:br/>
              <w:t>remainder commenced 2 September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46010185" w14:textId="77777777" w:rsidR="005210C6" w:rsidRDefault="007C523F" w:rsidP="005210C6">
            <w:pPr>
              <w:pStyle w:val="ChronTableRep"/>
            </w:pPr>
            <w:r>
              <w:t>repealed by LA s 89 (1)</w:t>
            </w:r>
            <w:r>
              <w:br/>
              <w:t>3 September 2011</w:t>
            </w:r>
          </w:p>
        </w:tc>
      </w:tr>
      <w:tr w:rsidR="005A3B4B" w:rsidRPr="00184427" w14:paraId="64C369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DEB972" w14:textId="77777777" w:rsidR="005A3B4B" w:rsidRDefault="005A3B4B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917" w:type="dxa"/>
          </w:tcPr>
          <w:p w14:paraId="467D12B8" w14:textId="77777777" w:rsidR="005A3B4B" w:rsidRDefault="005A3B4B" w:rsidP="00560789">
            <w:pPr>
              <w:pStyle w:val="ChronTableBold"/>
            </w:pPr>
            <w:r>
              <w:t xml:space="preserve">Road Transport (Vehicle Registration) Amendment Regulation 2011 (No 1) </w:t>
            </w:r>
            <w:r>
              <w:rPr>
                <w:color w:val="FF0000"/>
              </w:rPr>
              <w:t>(repealed)</w:t>
            </w:r>
          </w:p>
          <w:p w14:paraId="4744018C" w14:textId="77777777" w:rsidR="005A3B4B" w:rsidRPr="005A3B4B" w:rsidRDefault="005A3B4B" w:rsidP="005A3B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 xml:space="preserve">, </w:t>
            </w:r>
            <w:r>
              <w:rPr>
                <w:i/>
              </w:rPr>
              <w:t>Road Transport (Mass, Dimensions and Loading) Act 2009</w:t>
            </w:r>
            <w:r>
              <w:t xml:space="preserve"> and </w:t>
            </w:r>
            <w:r>
              <w:rPr>
                <w:i/>
              </w:rPr>
              <w:t>Road Transport (Vehicle Registration) Act 1999</w:t>
            </w:r>
            <w:r>
              <w:br/>
              <w:t>notified LR 31 October 2011</w:t>
            </w:r>
            <w:r>
              <w:br/>
              <w:t>s 1, s 2 commenced 31 October 2011 (LA s 75 (1))</w:t>
            </w:r>
            <w:r>
              <w:br/>
              <w:t>remainder commenced 1 November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16FC367F" w14:textId="77777777" w:rsidR="005A3B4B" w:rsidRDefault="008E6CD4" w:rsidP="005210C6">
            <w:pPr>
              <w:pStyle w:val="ChronTableRep"/>
            </w:pPr>
            <w:r>
              <w:t>repealed by LA s 89 (1)</w:t>
            </w:r>
            <w:r>
              <w:br/>
              <w:t>2 November 2011</w:t>
            </w:r>
          </w:p>
        </w:tc>
      </w:tr>
      <w:tr w:rsidR="00746CF5" w:rsidRPr="00184427" w14:paraId="0E073C7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B0326C" w14:textId="77777777" w:rsidR="00746CF5" w:rsidRDefault="00746C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917" w:type="dxa"/>
          </w:tcPr>
          <w:p w14:paraId="7D8B1912" w14:textId="77777777" w:rsidR="00746CF5" w:rsidRDefault="00746CF5" w:rsidP="00560789">
            <w:pPr>
              <w:pStyle w:val="ChronTableBold"/>
            </w:pPr>
            <w:r>
              <w:t>Liquor Amendment Regulation 2011 (No 2)</w:t>
            </w:r>
            <w:r w:rsidR="000B2CA6">
              <w:t xml:space="preserve"> </w:t>
            </w:r>
            <w:r w:rsidR="000B2CA6" w:rsidRPr="000B2CA6">
              <w:rPr>
                <w:color w:val="FF0000"/>
              </w:rPr>
              <w:t>(repealed)</w:t>
            </w:r>
          </w:p>
          <w:p w14:paraId="5C4DBE73" w14:textId="77777777" w:rsidR="00746CF5" w:rsidRPr="00746CF5" w:rsidRDefault="00746CF5" w:rsidP="000B2CA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Liqu</w:t>
            </w:r>
            <w:r w:rsidR="00827A57">
              <w:rPr>
                <w:i/>
              </w:rPr>
              <w:t>or Act 2010</w:t>
            </w:r>
            <w:r>
              <w:rPr>
                <w:i/>
              </w:rPr>
              <w:br/>
            </w:r>
            <w:r w:rsidR="00C23545">
              <w:t>notified LR 11</w:t>
            </w:r>
            <w:r>
              <w:t xml:space="preserve"> November 2011</w:t>
            </w:r>
            <w:r>
              <w:br/>
              <w:t>s 1, s 2 commenced 1</w:t>
            </w:r>
            <w:r w:rsidR="000B2CA6">
              <w:t>1</w:t>
            </w:r>
            <w:r>
              <w:t xml:space="preserve"> November 2011 (LA s 75 (1))</w:t>
            </w:r>
            <w:r>
              <w:br/>
              <w:t>remainder commenced 1</w:t>
            </w:r>
            <w:r w:rsidR="000B2CA6">
              <w:t>2</w:t>
            </w:r>
            <w:r>
              <w:t xml:space="preserve"> November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2D9025CF" w14:textId="77777777" w:rsidR="00746CF5" w:rsidRDefault="000B2CA6" w:rsidP="005210C6">
            <w:pPr>
              <w:pStyle w:val="ChronTableRep"/>
            </w:pPr>
            <w:r>
              <w:t>repealed by LA s 89 (1)</w:t>
            </w:r>
            <w:r>
              <w:br/>
              <w:t>13 November 2011</w:t>
            </w:r>
          </w:p>
        </w:tc>
      </w:tr>
      <w:tr w:rsidR="007B670F" w:rsidRPr="00184427" w14:paraId="59722FA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A8230F" w14:textId="77777777" w:rsidR="007B670F" w:rsidRDefault="007B670F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917" w:type="dxa"/>
          </w:tcPr>
          <w:p w14:paraId="3B55D143" w14:textId="77777777" w:rsidR="007B670F" w:rsidRPr="007B670F" w:rsidRDefault="007B670F" w:rsidP="007B670F">
            <w:pPr>
              <w:pStyle w:val="ChronTableBold"/>
              <w:rPr>
                <w:lang w:val="en-AU" w:eastAsia="en-AU"/>
              </w:rPr>
            </w:pPr>
            <w:r w:rsidRPr="007B670F">
              <w:rPr>
                <w:lang w:val="en-AU" w:eastAsia="en-AU"/>
              </w:rPr>
              <w:t>Planning and Development Amendment Regulation 2011 (No 1)</w:t>
            </w:r>
            <w:r w:rsidR="000B2CA6">
              <w:rPr>
                <w:lang w:val="en-AU" w:eastAsia="en-AU"/>
              </w:rPr>
              <w:t xml:space="preserve"> </w:t>
            </w:r>
            <w:r w:rsidR="000B2CA6" w:rsidRPr="000B2CA6">
              <w:rPr>
                <w:color w:val="FF0000"/>
                <w:lang w:val="en-AU" w:eastAsia="en-AU"/>
              </w:rPr>
              <w:t>(repealed)</w:t>
            </w:r>
          </w:p>
          <w:p w14:paraId="6649D6DF" w14:textId="77777777" w:rsidR="000B2CA6" w:rsidRPr="000B2CA6" w:rsidRDefault="007B670F" w:rsidP="004237AB">
            <w:pPr>
              <w:pStyle w:val="ChronTabledetails"/>
            </w:pPr>
            <w:r>
              <w:t xml:space="preserve">made under the </w:t>
            </w:r>
            <w:r w:rsidRPr="007B670F">
              <w:rPr>
                <w:i/>
              </w:rPr>
              <w:t>Planning and Development Act 2007</w:t>
            </w:r>
            <w:r>
              <w:rPr>
                <w:rFonts w:ascii="Verdana" w:hAnsi="Verdana"/>
              </w:rPr>
              <w:br/>
            </w:r>
            <w:r w:rsidRPr="000B2CA6">
              <w:t>notified LR 14 November 2011</w:t>
            </w:r>
            <w:r w:rsidR="000B2CA6">
              <w:br/>
              <w:t>s 1, s 2 commenced 14 November 2011 (LA s 75 (1))</w:t>
            </w:r>
            <w:r w:rsidR="004237AB">
              <w:br/>
              <w:t>remainder commenced 15 November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39C5198E" w14:textId="77777777" w:rsidR="007B670F" w:rsidRDefault="000B2CA6" w:rsidP="005210C6">
            <w:pPr>
              <w:pStyle w:val="ChronTableRep"/>
            </w:pPr>
            <w:r>
              <w:t>repealed by LA s 89 (1)</w:t>
            </w:r>
            <w:r>
              <w:br/>
              <w:t>16 November 2011</w:t>
            </w:r>
          </w:p>
        </w:tc>
      </w:tr>
      <w:tr w:rsidR="00DB3080" w:rsidRPr="00184427" w14:paraId="4332DE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9C10EA" w14:textId="77777777" w:rsidR="00DB3080" w:rsidRDefault="00DB308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31</w:t>
            </w:r>
          </w:p>
        </w:tc>
        <w:tc>
          <w:tcPr>
            <w:tcW w:w="5917" w:type="dxa"/>
          </w:tcPr>
          <w:p w14:paraId="5A41874B" w14:textId="77777777" w:rsidR="00DB3080" w:rsidRDefault="00DB3080" w:rsidP="007B670F">
            <w:pPr>
              <w:pStyle w:val="ChronTableBold"/>
              <w:rPr>
                <w:lang w:val="en-AU" w:eastAsia="en-AU"/>
              </w:rPr>
            </w:pPr>
            <w:r>
              <w:rPr>
                <w:lang w:val="en-AU" w:eastAsia="en-AU"/>
              </w:rPr>
              <w:t>Road Transport (Driver Licensing) Amendment Regulation 2011 (No 1)</w:t>
            </w:r>
            <w:r w:rsidR="00B303B2">
              <w:rPr>
                <w:lang w:val="en-AU" w:eastAsia="en-AU"/>
              </w:rPr>
              <w:t xml:space="preserve"> </w:t>
            </w:r>
            <w:r w:rsidR="00B303B2" w:rsidRPr="00B303B2">
              <w:rPr>
                <w:color w:val="FF0000"/>
                <w:lang w:val="en-AU" w:eastAsia="en-AU"/>
              </w:rPr>
              <w:t>(repealed)</w:t>
            </w:r>
          </w:p>
          <w:p w14:paraId="1EF0417B" w14:textId="77777777" w:rsidR="00DB3080" w:rsidRPr="00DB3080" w:rsidRDefault="00DB3080" w:rsidP="005B4E67">
            <w:pPr>
              <w:pStyle w:val="ChronTabledetails"/>
              <w:rPr>
                <w:u w:val="single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(Driver Licensing) Act 1999</w:t>
            </w:r>
            <w:r>
              <w:t xml:space="preserve"> and </w:t>
            </w:r>
            <w:r>
              <w:rPr>
                <w:i/>
              </w:rPr>
              <w:t>Road Transport</w:t>
            </w:r>
            <w:r w:rsidR="005B4E67">
              <w:rPr>
                <w:i/>
              </w:rPr>
              <w:t xml:space="preserve"> </w:t>
            </w:r>
            <w:r>
              <w:rPr>
                <w:i/>
              </w:rPr>
              <w:t>(General) Act 1999</w:t>
            </w:r>
            <w:r>
              <w:rPr>
                <w:i/>
              </w:rPr>
              <w:br/>
            </w:r>
            <w:r w:rsidR="005B4E67" w:rsidRPr="000B2CA6">
              <w:t>notified LR 1</w:t>
            </w:r>
            <w:r w:rsidR="005B4E67">
              <w:t>7</w:t>
            </w:r>
            <w:r w:rsidR="005B4E67" w:rsidRPr="000B2CA6">
              <w:t xml:space="preserve"> November 2011</w:t>
            </w:r>
            <w:r w:rsidR="005B4E67">
              <w:br/>
            </w:r>
            <w:r>
              <w:t>s 1, s 2 commenced 17 November 2011</w:t>
            </w:r>
            <w:r w:rsidR="00716ACE">
              <w:t xml:space="preserve"> (</w:t>
            </w:r>
            <w:r w:rsidR="005B4E67">
              <w:t>LA s 75 (</w:t>
            </w:r>
            <w:r>
              <w:t>1))</w:t>
            </w:r>
            <w:r>
              <w:br/>
            </w:r>
            <w:r w:rsidRPr="00B41DF0">
              <w:t xml:space="preserve">remainder </w:t>
            </w:r>
            <w:r w:rsidR="00716ACE" w:rsidRPr="00B41DF0">
              <w:t>commence</w:t>
            </w:r>
            <w:r w:rsidR="00B41DF0">
              <w:t xml:space="preserve">d 25 November 2011 (s 2 and see </w:t>
            </w:r>
            <w:r w:rsidR="00B41DF0" w:rsidRPr="00B41DF0">
              <w:t>Road Transport (Alcohol and Drugs) Legislation Amendment Act 2010 A2010-47</w:t>
            </w:r>
            <w:r w:rsidR="00B41DF0">
              <w:t xml:space="preserve"> s 2)</w:t>
            </w:r>
          </w:p>
        </w:tc>
        <w:tc>
          <w:tcPr>
            <w:tcW w:w="2428" w:type="dxa"/>
            <w:tcBorders>
              <w:right w:val="nil"/>
            </w:tcBorders>
          </w:tcPr>
          <w:p w14:paraId="020CE17B" w14:textId="77777777" w:rsidR="00DB3080" w:rsidRDefault="00B303B2" w:rsidP="005210C6">
            <w:pPr>
              <w:pStyle w:val="ChronTableRep"/>
            </w:pPr>
            <w:r>
              <w:t>repealed by LA s 89 (1)</w:t>
            </w:r>
            <w:r>
              <w:br/>
              <w:t>26 November 2011</w:t>
            </w:r>
          </w:p>
        </w:tc>
      </w:tr>
      <w:tr w:rsidR="0078372B" w:rsidRPr="00184427" w14:paraId="5E53F83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885AFF" w14:textId="77777777" w:rsidR="0078372B" w:rsidRDefault="0078372B" w:rsidP="00956AB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  <w:r w:rsidR="00956AB1">
              <w:rPr>
                <w:lang w:val="en-AU"/>
              </w:rPr>
              <w:t>2</w:t>
            </w:r>
          </w:p>
        </w:tc>
        <w:tc>
          <w:tcPr>
            <w:tcW w:w="5917" w:type="dxa"/>
          </w:tcPr>
          <w:p w14:paraId="37179346" w14:textId="77777777" w:rsidR="0078372B" w:rsidRDefault="0078372B" w:rsidP="007B670F">
            <w:pPr>
              <w:pStyle w:val="ChronTableBold"/>
              <w:rPr>
                <w:lang w:val="en-AU" w:eastAsia="en-AU"/>
              </w:rPr>
            </w:pPr>
            <w:r w:rsidRPr="0078372B">
              <w:rPr>
                <w:lang w:val="en-AU" w:eastAsia="en-AU"/>
              </w:rPr>
              <w:t>Road Transport Legislation Amendment Regulation 2011 (No 2)</w:t>
            </w:r>
            <w:r w:rsidR="00C26D21">
              <w:rPr>
                <w:lang w:val="en-AU" w:eastAsia="en-AU"/>
              </w:rPr>
              <w:t xml:space="preserve">  </w:t>
            </w:r>
            <w:r w:rsidR="00C26D21" w:rsidRPr="00B303B2">
              <w:rPr>
                <w:color w:val="FF0000"/>
                <w:lang w:val="en-AU" w:eastAsia="en-AU"/>
              </w:rPr>
              <w:t>(repealed)</w:t>
            </w:r>
          </w:p>
          <w:p w14:paraId="1E79A578" w14:textId="77777777" w:rsidR="0078372B" w:rsidRPr="005A37CD" w:rsidRDefault="0078372B" w:rsidP="00C26D21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>
              <w:rPr>
                <w:i/>
              </w:rPr>
              <w:t>Road Transport (Driver Licensing) Act 1999</w:t>
            </w:r>
            <w:r>
              <w:t xml:space="preserve"> and </w:t>
            </w:r>
            <w:r>
              <w:rPr>
                <w:i/>
              </w:rPr>
              <w:t>Road Transport (Public Passenger Services) Act 2001</w:t>
            </w:r>
            <w:r>
              <w:br/>
              <w:t>notified LR 24 November 2011</w:t>
            </w:r>
            <w:r>
              <w:br/>
              <w:t>s 1, s 2 commenced 24 November 2011 (LA s 75 (1))</w:t>
            </w:r>
            <w:r>
              <w:br/>
            </w:r>
            <w:r w:rsidRPr="00C26D21">
              <w:t>remainder commence</w:t>
            </w:r>
            <w:r w:rsidR="00C26D21">
              <w:t>d 1 February 2012</w:t>
            </w:r>
            <w:r w:rsidR="005A37CD" w:rsidRPr="00C26D21">
              <w:t xml:space="preserve"> </w:t>
            </w:r>
            <w:r w:rsidRPr="00C26D21">
              <w:t>(s 2</w:t>
            </w:r>
            <w:r w:rsidR="00C26D21">
              <w:t xml:space="preserve"> and CN2012-2</w:t>
            </w:r>
            <w:r w:rsidRPr="00C26D21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3BCDB98C" w14:textId="77777777" w:rsidR="0078372B" w:rsidRDefault="00C26D21" w:rsidP="00C26D21">
            <w:pPr>
              <w:pStyle w:val="ChronTableRep"/>
            </w:pPr>
            <w:r>
              <w:t>repealed by LA s 89 (1)</w:t>
            </w:r>
            <w:r>
              <w:br/>
              <w:t>2 February 2012</w:t>
            </w:r>
          </w:p>
        </w:tc>
      </w:tr>
      <w:tr w:rsidR="0078372B" w:rsidRPr="00184427" w14:paraId="0DDF7E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6727D5" w14:textId="77777777" w:rsidR="0078372B" w:rsidRDefault="0078372B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  <w:r w:rsidR="00956AB1">
              <w:rPr>
                <w:lang w:val="en-AU"/>
              </w:rPr>
              <w:t>3</w:t>
            </w:r>
          </w:p>
        </w:tc>
        <w:tc>
          <w:tcPr>
            <w:tcW w:w="5917" w:type="dxa"/>
          </w:tcPr>
          <w:p w14:paraId="4E6FF0E4" w14:textId="77777777" w:rsidR="0078372B" w:rsidRDefault="0078372B" w:rsidP="007B670F">
            <w:pPr>
              <w:pStyle w:val="ChronTableBold"/>
              <w:rPr>
                <w:lang w:val="en-AU" w:eastAsia="en-AU"/>
              </w:rPr>
            </w:pPr>
            <w:r w:rsidRPr="0078372B">
              <w:rPr>
                <w:lang w:val="en-AU" w:eastAsia="en-AU"/>
              </w:rPr>
              <w:t>Court Procedures Amendment Rules 2011 (No 3)</w:t>
            </w:r>
            <w:r w:rsidR="00307D73">
              <w:rPr>
                <w:lang w:val="en-AU" w:eastAsia="en-AU"/>
              </w:rPr>
              <w:t xml:space="preserve"> </w:t>
            </w:r>
            <w:r w:rsidR="00307D73" w:rsidRPr="00602348">
              <w:rPr>
                <w:color w:val="FF0000"/>
                <w:lang w:val="en-AU" w:eastAsia="en-AU"/>
              </w:rPr>
              <w:t>(repealed)</w:t>
            </w:r>
          </w:p>
          <w:p w14:paraId="377944DA" w14:textId="77777777" w:rsidR="0078372B" w:rsidRPr="00307D73" w:rsidRDefault="0078372B" w:rsidP="00307D73">
            <w:pPr>
              <w:pStyle w:val="Act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br/>
              <w:t>notified LR 2</w:t>
            </w:r>
            <w:r w:rsidR="005A37CD">
              <w:t>4</w:t>
            </w:r>
            <w:r>
              <w:t xml:space="preserve"> </w:t>
            </w:r>
            <w:r w:rsidR="005A37CD">
              <w:t>November</w:t>
            </w:r>
            <w:r>
              <w:t xml:space="preserve"> 2011</w:t>
            </w:r>
            <w:r>
              <w:br/>
              <w:t>r 1, r 2 commenced 2</w:t>
            </w:r>
            <w:r w:rsidR="005A37CD">
              <w:t>4</w:t>
            </w:r>
            <w:r>
              <w:t xml:space="preserve"> </w:t>
            </w:r>
            <w:r w:rsidR="005A37CD">
              <w:t>November</w:t>
            </w:r>
            <w:r>
              <w:t xml:space="preserve"> 2011 (LA s 75 (1))</w:t>
            </w:r>
            <w:r>
              <w:br/>
            </w:r>
            <w:r w:rsidR="00307D73" w:rsidRPr="00307D73">
              <w:t>remainder commenced 11 October 2013 (r 2 and see Trans-Tasman Proceedings Act 2010 (Cwlth), s 2 and F2013L0445)</w:t>
            </w:r>
          </w:p>
        </w:tc>
        <w:tc>
          <w:tcPr>
            <w:tcW w:w="2428" w:type="dxa"/>
            <w:tcBorders>
              <w:right w:val="nil"/>
            </w:tcBorders>
          </w:tcPr>
          <w:p w14:paraId="425339DC" w14:textId="77777777" w:rsidR="0078372B" w:rsidRDefault="00307D73" w:rsidP="00307D73">
            <w:pPr>
              <w:pStyle w:val="ChronTableRep"/>
            </w:pPr>
            <w:r>
              <w:t>repealed by LA s 89 (1)</w:t>
            </w:r>
            <w:r>
              <w:br/>
              <w:t>12 October 2013</w:t>
            </w:r>
          </w:p>
        </w:tc>
      </w:tr>
      <w:tr w:rsidR="00956AB1" w:rsidRPr="00184427" w14:paraId="5BDC2B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0586BD" w14:textId="77777777" w:rsidR="00956AB1" w:rsidRDefault="00956AB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917" w:type="dxa"/>
          </w:tcPr>
          <w:p w14:paraId="390ED302" w14:textId="77777777" w:rsidR="00956AB1" w:rsidRDefault="00956AB1" w:rsidP="007B670F">
            <w:pPr>
              <w:pStyle w:val="ChronTableBold"/>
              <w:rPr>
                <w:lang w:val="en-AU" w:eastAsia="en-AU"/>
              </w:rPr>
            </w:pPr>
            <w:r>
              <w:rPr>
                <w:lang w:val="en-AU" w:eastAsia="en-AU"/>
              </w:rPr>
              <w:t>Court Procedures Amendment Rules 2011 (No 4)</w:t>
            </w:r>
            <w:r w:rsidR="00444C29">
              <w:rPr>
                <w:lang w:val="en-AU" w:eastAsia="en-AU"/>
              </w:rPr>
              <w:t xml:space="preserve"> </w:t>
            </w:r>
            <w:r w:rsidR="00444C29" w:rsidRPr="00602348">
              <w:rPr>
                <w:color w:val="FF0000"/>
                <w:lang w:val="en-AU" w:eastAsia="en-AU"/>
              </w:rPr>
              <w:t>(repealed)</w:t>
            </w:r>
          </w:p>
          <w:p w14:paraId="08C1BF1C" w14:textId="77777777" w:rsidR="00956AB1" w:rsidRPr="00A436A7" w:rsidRDefault="00956AB1" w:rsidP="00AB75A0">
            <w:pPr>
              <w:pStyle w:val="Actdetails"/>
              <w:keepNext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Court Procedures Act 2004</w:t>
            </w:r>
            <w:r>
              <w:br/>
              <w:t>notified LR 15 December 2011</w:t>
            </w:r>
            <w:r>
              <w:br/>
            </w:r>
            <w:r w:rsidR="001656A7">
              <w:t>r 1, r 2 commenced 15 December 2011 (LA s 75 (1))</w:t>
            </w:r>
            <w:r w:rsidR="00A436A7">
              <w:br/>
            </w:r>
            <w:proofErr w:type="spellStart"/>
            <w:r w:rsidR="001656A7" w:rsidRPr="00A436A7">
              <w:t>rr</w:t>
            </w:r>
            <w:proofErr w:type="spellEnd"/>
            <w:r w:rsidR="001656A7" w:rsidRPr="00A436A7">
              <w:t xml:space="preserve"> 4-7, r 13, r 14, </w:t>
            </w:r>
            <w:proofErr w:type="spellStart"/>
            <w:r w:rsidR="001656A7" w:rsidRPr="00A436A7">
              <w:t>rr</w:t>
            </w:r>
            <w:proofErr w:type="spellEnd"/>
            <w:r w:rsidR="001656A7" w:rsidRPr="00A436A7">
              <w:t xml:space="preserve"> 27-29, r 32, r 33, r 35 commenced 1 March 2012 (r 2 (1) and see Evidence Act 2011 A2011-12, s 2 and CN2012-4)</w:t>
            </w:r>
            <w:r w:rsidR="00A436A7">
              <w:br/>
            </w:r>
            <w:proofErr w:type="spellStart"/>
            <w:r w:rsidR="001656A7" w:rsidRPr="00BE1A16">
              <w:t>rr</w:t>
            </w:r>
            <w:proofErr w:type="spellEnd"/>
            <w:r w:rsidR="001656A7" w:rsidRPr="00BE1A16">
              <w:t xml:space="preserve"> 22-26, r 31, r 34 commence</w:t>
            </w:r>
            <w:r w:rsidR="00BE1A16">
              <w:t>d 28 May 2012</w:t>
            </w:r>
            <w:r w:rsidR="00DD56AE">
              <w:t xml:space="preserve"> (r 2 (2) and see</w:t>
            </w:r>
            <w:r w:rsidR="001656A7" w:rsidRPr="00BE1A16">
              <w:t xml:space="preserve"> Business Names Registration (Transition to Commonwealth</w:t>
            </w:r>
            <w:r w:rsidR="00AB75A0">
              <w:t>) Act 2012 A2012-2 s 2 (2)</w:t>
            </w:r>
            <w:r w:rsidR="001656A7" w:rsidRPr="00BE1A16">
              <w:t>)</w:t>
            </w:r>
            <w:r w:rsidR="00A436A7" w:rsidRPr="00BE1A16">
              <w:br/>
            </w:r>
            <w:r w:rsidR="001656A7" w:rsidRPr="00A436A7">
              <w:t xml:space="preserve">remainder commenced </w:t>
            </w:r>
            <w:r w:rsidR="001656A7" w:rsidRPr="001656A7">
              <w:t xml:space="preserve">1 January 2012 </w:t>
            </w:r>
            <w:r w:rsidR="001656A7" w:rsidRPr="00A436A7">
              <w:t>(r 2 (3))</w:t>
            </w:r>
          </w:p>
        </w:tc>
        <w:tc>
          <w:tcPr>
            <w:tcW w:w="2428" w:type="dxa"/>
            <w:tcBorders>
              <w:right w:val="nil"/>
            </w:tcBorders>
          </w:tcPr>
          <w:p w14:paraId="0BCD3E50" w14:textId="77777777" w:rsidR="00956AB1" w:rsidRDefault="00444C29" w:rsidP="00444C29">
            <w:pPr>
              <w:pStyle w:val="ChronTableRep"/>
            </w:pPr>
            <w:r>
              <w:t>repealed by LA s 89 (1)</w:t>
            </w:r>
            <w:r>
              <w:br/>
              <w:t>29 May 2012</w:t>
            </w:r>
          </w:p>
        </w:tc>
      </w:tr>
      <w:tr w:rsidR="00860486" w:rsidRPr="00184427" w14:paraId="4AF46B2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8A104D" w14:textId="77777777" w:rsidR="00860486" w:rsidRDefault="005875D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917" w:type="dxa"/>
          </w:tcPr>
          <w:p w14:paraId="53A01ADC" w14:textId="77777777" w:rsidR="00860486" w:rsidRDefault="003049FA" w:rsidP="007B670F">
            <w:pPr>
              <w:pStyle w:val="ChronTableBold"/>
              <w:rPr>
                <w:lang w:val="en-AU" w:eastAsia="en-AU"/>
              </w:rPr>
            </w:pPr>
            <w:r>
              <w:rPr>
                <w:lang w:val="en-AU" w:eastAsia="en-AU"/>
              </w:rPr>
              <w:t>Road Transport (Safety and Traffic Management) Amendment Regulation 2011 (No 1)</w:t>
            </w:r>
            <w:r w:rsidR="00E3213C">
              <w:rPr>
                <w:lang w:val="en-AU" w:eastAsia="en-AU"/>
              </w:rPr>
              <w:t xml:space="preserve"> </w:t>
            </w:r>
            <w:r w:rsidR="00E3213C" w:rsidRPr="00602348">
              <w:rPr>
                <w:color w:val="FF0000"/>
                <w:lang w:val="en-AU" w:eastAsia="en-AU"/>
              </w:rPr>
              <w:t>(repealed)</w:t>
            </w:r>
          </w:p>
          <w:p w14:paraId="40334F4D" w14:textId="77777777" w:rsidR="003049FA" w:rsidRPr="003049FA" w:rsidRDefault="003049FA" w:rsidP="00230330">
            <w:pPr>
              <w:pStyle w:val="ChronTabledetails"/>
              <w:rPr>
                <w:u w:val="single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(Safety and Traffic Management) Act 1999</w:t>
            </w:r>
            <w:r>
              <w:br/>
              <w:t>notified LR 19 December 2011</w:t>
            </w:r>
            <w:r>
              <w:br/>
              <w:t>s 1, s 2 commenced 19 December 2011 (LA s 75 (1))</w:t>
            </w:r>
            <w:r>
              <w:br/>
            </w:r>
            <w:r w:rsidR="004D1D30">
              <w:t>remainder commenced</w:t>
            </w:r>
            <w:r w:rsidRPr="004D1D30">
              <w:t xml:space="preserve"> 15 January 201</w:t>
            </w:r>
            <w:r w:rsidR="00230330" w:rsidRPr="004D1D30">
              <w:t>2</w:t>
            </w:r>
            <w:r w:rsidRPr="004D1D30">
              <w:t xml:space="preserve"> (s 2</w:t>
            </w:r>
            <w:r w:rsidR="00230330" w:rsidRPr="004D1D30">
              <w:t xml:space="preserve"> and see Road Transport (Safety and Traffic Management) Amendment Act 2011 A2011-38, s 2 and CN2011-15</w:t>
            </w:r>
            <w:r w:rsidRPr="004D1D30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0B760D99" w14:textId="77777777" w:rsidR="00860486" w:rsidRDefault="00E3213C" w:rsidP="00E3213C">
            <w:pPr>
              <w:pStyle w:val="ChronTableRep"/>
            </w:pPr>
            <w:r>
              <w:t>repealed by LA s 89 (1)</w:t>
            </w:r>
            <w:r>
              <w:br/>
              <w:t>16 January 2012</w:t>
            </w:r>
          </w:p>
        </w:tc>
      </w:tr>
      <w:tr w:rsidR="00860486" w:rsidRPr="00184427" w14:paraId="33FBEF9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BF25A3" w14:textId="77777777" w:rsidR="00860486" w:rsidRDefault="005875D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36</w:t>
            </w:r>
          </w:p>
        </w:tc>
        <w:tc>
          <w:tcPr>
            <w:tcW w:w="5917" w:type="dxa"/>
          </w:tcPr>
          <w:p w14:paraId="4913A4B9" w14:textId="77777777" w:rsidR="00860486" w:rsidRDefault="005875D0" w:rsidP="007B670F">
            <w:pPr>
              <w:pStyle w:val="ChronTableBold"/>
              <w:rPr>
                <w:lang w:val="en-AU" w:eastAsia="en-AU"/>
              </w:rPr>
            </w:pPr>
            <w:r>
              <w:rPr>
                <w:lang w:val="en-AU" w:eastAsia="en-AU"/>
              </w:rPr>
              <w:t>Work Health and Safety Regulation 2011</w:t>
            </w:r>
          </w:p>
          <w:p w14:paraId="11A32421" w14:textId="77777777" w:rsidR="005875D0" w:rsidRPr="005875D0" w:rsidRDefault="005875D0" w:rsidP="00057512">
            <w:pPr>
              <w:pStyle w:val="ChronTabledetails"/>
              <w:rPr>
                <w:u w:val="single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Work Health and Safety Act 2011</w:t>
            </w:r>
            <w:r>
              <w:br/>
              <w:t>notified LR 19 December 2011</w:t>
            </w:r>
            <w:r>
              <w:br/>
              <w:t>s 1, s 2 commenced 19 December 2011 (LA s 75 (1))</w:t>
            </w:r>
            <w:r>
              <w:br/>
            </w:r>
            <w:r w:rsidR="00057512" w:rsidRPr="00E35D33">
              <w:t>div 4.7.4, ss 168-170 commence</w:t>
            </w:r>
            <w:r w:rsidR="00E35D33">
              <w:t>d</w:t>
            </w:r>
            <w:r w:rsidRPr="00E35D33">
              <w:t xml:space="preserve"> 1 July 2012</w:t>
            </w:r>
            <w:r w:rsidR="004875F7" w:rsidRPr="00E35D33">
              <w:t xml:space="preserve"> (s 2 (2))</w:t>
            </w:r>
            <w:r w:rsidR="004875F7" w:rsidRPr="00E35D33">
              <w:br/>
            </w:r>
            <w:r w:rsidR="004875F7" w:rsidRPr="00F42791">
              <w:t>s 53, s</w:t>
            </w:r>
            <w:r w:rsidRPr="00F42791">
              <w:t xml:space="preserve"> 164</w:t>
            </w:r>
            <w:r w:rsidR="004875F7" w:rsidRPr="00F42791">
              <w:t xml:space="preserve">, s 165, </w:t>
            </w:r>
            <w:r w:rsidRPr="00F42791">
              <w:t>ss 171-175,</w:t>
            </w:r>
            <w:r w:rsidR="00602348" w:rsidRPr="00F42791">
              <w:t xml:space="preserve"> </w:t>
            </w:r>
            <w:r w:rsidRPr="00F42791">
              <w:t>div 4.8.3</w:t>
            </w:r>
            <w:r w:rsidR="004875F7" w:rsidRPr="00F42791">
              <w:t xml:space="preserve">, div </w:t>
            </w:r>
            <w:r w:rsidR="0089354B" w:rsidRPr="00F42791">
              <w:t>4.8.4, div 5.2.2</w:t>
            </w:r>
            <w:r w:rsidR="00602348" w:rsidRPr="00F42791">
              <w:t>,</w:t>
            </w:r>
            <w:r w:rsidR="0089354B" w:rsidRPr="00F42791">
              <w:t xml:space="preserve"> </w:t>
            </w:r>
            <w:r w:rsidR="004875F7" w:rsidRPr="00F42791">
              <w:t>div</w:t>
            </w:r>
            <w:r w:rsidR="00602348" w:rsidRPr="00F42791">
              <w:t xml:space="preserve"> </w:t>
            </w:r>
            <w:r w:rsidR="0089354B" w:rsidRPr="00F42791">
              <w:t>5.2.3, s 235</w:t>
            </w:r>
            <w:r w:rsidR="004875F7" w:rsidRPr="00F42791">
              <w:t>,</w:t>
            </w:r>
            <w:r w:rsidR="0089354B" w:rsidRPr="00F42791">
              <w:t xml:space="preserve"> </w:t>
            </w:r>
            <w:proofErr w:type="spellStart"/>
            <w:r w:rsidR="0089354B" w:rsidRPr="00F42791">
              <w:t>pt</w:t>
            </w:r>
            <w:proofErr w:type="spellEnd"/>
            <w:r w:rsidR="0089354B" w:rsidRPr="00F42791">
              <w:t xml:space="preserve"> 5</w:t>
            </w:r>
            <w:r w:rsidR="00057512" w:rsidRPr="00F42791">
              <w:t>.3, ss 309-311, s 313 commence</w:t>
            </w:r>
            <w:r w:rsidR="00F42791">
              <w:t>d</w:t>
            </w:r>
            <w:r w:rsidR="0089354B" w:rsidRPr="00F42791">
              <w:t xml:space="preserve"> 1 January 2013</w:t>
            </w:r>
            <w:r w:rsidR="004875F7" w:rsidRPr="00F42791">
              <w:t xml:space="preserve"> (s 2 (3))</w:t>
            </w:r>
            <w:r w:rsidR="0089354B" w:rsidRPr="00F42791">
              <w:br/>
            </w:r>
            <w:r w:rsidR="0089354B" w:rsidRPr="00307D73">
              <w:t>sch 3 table 3.1</w:t>
            </w:r>
            <w:r w:rsidR="00057512" w:rsidRPr="00307D73">
              <w:t>,</w:t>
            </w:r>
            <w:r w:rsidR="0089354B" w:rsidRPr="00307D73">
              <w:t xml:space="preserve"> item 23</w:t>
            </w:r>
            <w:r w:rsidR="004875F7" w:rsidRPr="00307D73">
              <w:t xml:space="preserve">, </w:t>
            </w:r>
            <w:r w:rsidR="0089354B" w:rsidRPr="00307D73">
              <w:t>sch 4</w:t>
            </w:r>
            <w:r w:rsidR="00602348" w:rsidRPr="00307D73">
              <w:t xml:space="preserve"> table 4.1</w:t>
            </w:r>
            <w:r w:rsidR="00057512" w:rsidRPr="00307D73">
              <w:t>, item 23 commence</w:t>
            </w:r>
            <w:r w:rsidR="00307D73">
              <w:t>d</w:t>
            </w:r>
            <w:r w:rsidR="0089354B" w:rsidRPr="00307D73">
              <w:t xml:space="preserve"> 1 July 2013</w:t>
            </w:r>
            <w:r w:rsidR="004875F7" w:rsidRPr="00307D73">
              <w:t xml:space="preserve"> (s 2 (4))</w:t>
            </w:r>
            <w:r w:rsidR="0089354B">
              <w:rPr>
                <w:u w:val="single"/>
              </w:rPr>
              <w:br/>
            </w:r>
            <w:r w:rsidR="00057512">
              <w:t>remainder commenced 1 January 2012 (s 2 (1) and see</w:t>
            </w:r>
            <w:r w:rsidR="0089354B" w:rsidRPr="00057512">
              <w:t xml:space="preserve"> Work Health and Safety Act 2011</w:t>
            </w:r>
            <w:r w:rsidR="00DD1186">
              <w:t xml:space="preserve"> A2011-35</w:t>
            </w:r>
            <w:r w:rsidR="0089354B" w:rsidRPr="00057512">
              <w:t xml:space="preserve">, </w:t>
            </w:r>
            <w:r w:rsidR="00DD1186">
              <w:t>s 2 and CN2011-12)</w:t>
            </w:r>
          </w:p>
        </w:tc>
        <w:tc>
          <w:tcPr>
            <w:tcW w:w="2428" w:type="dxa"/>
            <w:tcBorders>
              <w:right w:val="nil"/>
            </w:tcBorders>
          </w:tcPr>
          <w:p w14:paraId="3AADAE13" w14:textId="77777777" w:rsidR="00860486" w:rsidRDefault="00860486" w:rsidP="005210C6">
            <w:pPr>
              <w:pStyle w:val="ChronTableRep"/>
            </w:pPr>
          </w:p>
        </w:tc>
      </w:tr>
      <w:tr w:rsidR="00860486" w:rsidRPr="00184427" w14:paraId="27FBBD6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2226ED" w14:textId="77777777" w:rsidR="00860486" w:rsidRDefault="0086048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917" w:type="dxa"/>
          </w:tcPr>
          <w:p w14:paraId="303C341B" w14:textId="77777777" w:rsidR="00860486" w:rsidRDefault="00860486" w:rsidP="007B670F">
            <w:pPr>
              <w:pStyle w:val="ChronTableBold"/>
              <w:rPr>
                <w:lang w:val="en-AU" w:eastAsia="en-AU"/>
              </w:rPr>
            </w:pPr>
            <w:r>
              <w:rPr>
                <w:lang w:val="en-AU" w:eastAsia="en-AU"/>
              </w:rPr>
              <w:t>Planning and Development Amendment Regulation 2011 (No 2)</w:t>
            </w:r>
            <w:r w:rsidR="00602348">
              <w:rPr>
                <w:lang w:val="en-AU" w:eastAsia="en-AU"/>
              </w:rPr>
              <w:t xml:space="preserve"> </w:t>
            </w:r>
            <w:r w:rsidR="00602348" w:rsidRPr="00602348">
              <w:rPr>
                <w:color w:val="FF0000"/>
                <w:lang w:val="en-AU" w:eastAsia="en-AU"/>
              </w:rPr>
              <w:t>(repealed)</w:t>
            </w:r>
          </w:p>
          <w:p w14:paraId="10A7B9C4" w14:textId="77777777" w:rsidR="00860486" w:rsidRDefault="00860486" w:rsidP="0086048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403E35">
              <w:rPr>
                <w:i/>
                <w:lang w:eastAsia="en-AU"/>
              </w:rPr>
              <w:t>Planning and Development Act 2007</w:t>
            </w:r>
            <w:r>
              <w:rPr>
                <w:lang w:eastAsia="en-AU"/>
              </w:rPr>
              <w:br/>
              <w:t>notified LR 16 December 2011</w:t>
            </w:r>
            <w:r>
              <w:rPr>
                <w:lang w:eastAsia="en-AU"/>
              </w:rPr>
              <w:br/>
            </w:r>
            <w:r>
              <w:t>s 1, s 2 commenced 16 December 2011 (LA s 75 (1))</w:t>
            </w:r>
            <w:r>
              <w:br/>
              <w:t>remainder commenced 17 December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0D8E5266" w14:textId="77777777" w:rsidR="00860486" w:rsidRDefault="00602348" w:rsidP="005210C6">
            <w:pPr>
              <w:pStyle w:val="ChronTableRep"/>
            </w:pPr>
            <w:r>
              <w:t>repealed by LA s 89 (1)</w:t>
            </w:r>
            <w:r>
              <w:br/>
              <w:t>18 December 2011</w:t>
            </w:r>
          </w:p>
        </w:tc>
      </w:tr>
      <w:tr w:rsidR="00587D01" w:rsidRPr="00184427" w14:paraId="2D39283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9D70DA" w14:textId="77777777" w:rsidR="00587D01" w:rsidRDefault="00587D0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5917" w:type="dxa"/>
          </w:tcPr>
          <w:p w14:paraId="55FF5EFE" w14:textId="77777777" w:rsidR="00587D01" w:rsidRDefault="00587D01" w:rsidP="007B670F">
            <w:pPr>
              <w:pStyle w:val="ChronTableBold"/>
              <w:rPr>
                <w:lang w:val="en-AU" w:eastAsia="en-AU"/>
              </w:rPr>
            </w:pPr>
            <w:r>
              <w:rPr>
                <w:lang w:val="en-AU" w:eastAsia="en-AU"/>
              </w:rPr>
              <w:t>Magistrates Court (Work Health and Safety Infringement Notices) Regulation 2011</w:t>
            </w:r>
          </w:p>
          <w:p w14:paraId="40EC2398" w14:textId="77777777" w:rsidR="00587D01" w:rsidRPr="00587D01" w:rsidRDefault="00587D01" w:rsidP="00587D0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Magistrates Court Act 1930</w:t>
            </w:r>
            <w:r>
              <w:br/>
            </w:r>
            <w:r w:rsidR="00E25BA0">
              <w:t>notified LR 22 December 2011</w:t>
            </w:r>
            <w:r w:rsidR="00E25BA0">
              <w:br/>
            </w:r>
            <w:r>
              <w:t>s 1, s 2 commenced 22 December 2011 (LA s 75 (1))</w:t>
            </w:r>
            <w:r>
              <w:br/>
              <w:t>remainder commenced 1 January 2012 (s 2</w:t>
            </w:r>
            <w:r w:rsidR="007107C0">
              <w:t xml:space="preserve"> and see Work Health and Safety Act </w:t>
            </w:r>
            <w:r w:rsidR="0021685A">
              <w:t>2011 A2011-35, s 2 and CN2011-12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3E1E5895" w14:textId="77777777" w:rsidR="00587D01" w:rsidRDefault="00587D01" w:rsidP="005210C6">
            <w:pPr>
              <w:pStyle w:val="ChronTableRep"/>
            </w:pPr>
          </w:p>
        </w:tc>
      </w:tr>
      <w:tr w:rsidR="00A27937" w:rsidRPr="00184427" w14:paraId="75B212CA" w14:textId="77777777" w:rsidTr="00A2793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C8A8E4" w14:textId="77777777" w:rsidR="00A27937" w:rsidRDefault="00A27937" w:rsidP="00A27937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917" w:type="dxa"/>
          </w:tcPr>
          <w:p w14:paraId="2103DD51" w14:textId="77777777" w:rsidR="00A27937" w:rsidRDefault="00A27937" w:rsidP="00A27937">
            <w:pPr>
              <w:pStyle w:val="ChronTableBold"/>
              <w:rPr>
                <w:lang w:val="en-AU" w:eastAsia="en-AU"/>
              </w:rPr>
            </w:pPr>
            <w:r>
              <w:t>Unit Titles (Manag</w:t>
            </w:r>
            <w:r w:rsidR="00A9596E">
              <w:t>ement) Regulation 2011</w:t>
            </w:r>
          </w:p>
          <w:p w14:paraId="2C4E1F87" w14:textId="77777777" w:rsidR="00A27937" w:rsidRPr="005A37CD" w:rsidRDefault="00A27937" w:rsidP="000431E0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 w:rsidR="00B335CE">
              <w:rPr>
                <w:i/>
              </w:rPr>
              <w:t>Unit Titles (Management)</w:t>
            </w:r>
            <w:r>
              <w:rPr>
                <w:i/>
              </w:rPr>
              <w:t xml:space="preserve"> Act </w:t>
            </w:r>
            <w:r w:rsidR="00B335CE">
              <w:rPr>
                <w:i/>
              </w:rPr>
              <w:t>2011</w:t>
            </w:r>
            <w:r>
              <w:br/>
            </w:r>
            <w:r w:rsidR="000431E0">
              <w:t>taken to have been notified LR 3 November 2011 (A2011-41, s 163 (3) (a))</w:t>
            </w:r>
            <w:r>
              <w:br/>
            </w:r>
            <w:r w:rsidR="00571333">
              <w:t>s</w:t>
            </w:r>
            <w:r w:rsidR="00CD3766">
              <w:t xml:space="preserve"> 1</w:t>
            </w:r>
            <w:r w:rsidR="000431E0">
              <w:t xml:space="preserve"> commenced 3 November 2011 (LA s 75 (1))</w:t>
            </w:r>
            <w:r>
              <w:br/>
            </w:r>
            <w:r w:rsidR="000431E0">
              <w:t xml:space="preserve">remainder </w:t>
            </w:r>
            <w:r w:rsidR="000431E0" w:rsidRPr="009A7FDA">
              <w:t xml:space="preserve">commenced </w:t>
            </w:r>
            <w:r w:rsidR="000431E0">
              <w:t>30</w:t>
            </w:r>
            <w:r w:rsidR="000431E0" w:rsidRPr="009A7FDA">
              <w:t xml:space="preserve"> March 20</w:t>
            </w:r>
            <w:r w:rsidR="000431E0">
              <w:t>12 (A2011-41, s 163 (3) (b)</w:t>
            </w:r>
            <w:r w:rsidR="000431E0" w:rsidRPr="009A7FDA">
              <w:t xml:space="preserve"> and </w:t>
            </w:r>
            <w:r w:rsidR="000431E0">
              <w:t>see CN2012-6</w:t>
            </w:r>
            <w:r w:rsidR="000431E0" w:rsidRPr="009A7FDA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4C1C533C" w14:textId="77777777" w:rsidR="00A27937" w:rsidRDefault="00A27937" w:rsidP="00A27937">
            <w:pPr>
              <w:pStyle w:val="ChronTableRep"/>
            </w:pPr>
          </w:p>
        </w:tc>
      </w:tr>
    </w:tbl>
    <w:p w14:paraId="4B87C219" w14:textId="77777777" w:rsidR="0060717B" w:rsidRPr="00184427" w:rsidRDefault="0060717B" w:rsidP="00853915">
      <w:pPr>
        <w:rPr>
          <w:lang w:val="en-AU"/>
        </w:rPr>
      </w:pPr>
    </w:p>
    <w:sectPr w:rsidR="0060717B" w:rsidRPr="00184427" w:rsidSect="0003025F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A8B4" w14:textId="77777777" w:rsidR="00307D73" w:rsidRDefault="00307D73">
      <w:r>
        <w:separator/>
      </w:r>
    </w:p>
  </w:endnote>
  <w:endnote w:type="continuationSeparator" w:id="0">
    <w:p w14:paraId="1672E125" w14:textId="77777777" w:rsidR="00307D73" w:rsidRDefault="0030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C1ED" w14:textId="77777777" w:rsidR="00307D73" w:rsidRDefault="00307D73" w:rsidP="00D455AB">
    <w:pPr>
      <w:pBdr>
        <w:top w:val="single" w:sz="4" w:space="1" w:color="auto"/>
      </w:pBdr>
      <w:tabs>
        <w:tab w:val="right" w:pos="912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9C42D1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9C42D1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="009C42D1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51DD" w14:textId="77777777" w:rsidR="00307D73" w:rsidRDefault="00307D73">
    <w:pPr>
      <w:pBdr>
        <w:top w:val="single" w:sz="4" w:space="1" w:color="auto"/>
      </w:pBdr>
      <w:tabs>
        <w:tab w:val="right" w:pos="912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9C42D1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9C42D1">
      <w:rPr>
        <w:rStyle w:val="PageNumber"/>
        <w:rFonts w:ascii="Arial" w:hAnsi="Arial" w:cs="Arial"/>
        <w:sz w:val="18"/>
      </w:rPr>
      <w:fldChar w:fldCharType="separate"/>
    </w:r>
    <w:r w:rsidR="006943DD">
      <w:rPr>
        <w:rStyle w:val="PageNumber"/>
        <w:rFonts w:ascii="Arial" w:hAnsi="Arial" w:cs="Arial"/>
        <w:noProof/>
        <w:sz w:val="18"/>
      </w:rPr>
      <w:t>2</w:t>
    </w:r>
    <w:r w:rsidR="009C42D1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7291" w14:textId="77777777" w:rsidR="00307D73" w:rsidRDefault="00307D73">
    <w:pPr>
      <w:pBdr>
        <w:top w:val="single" w:sz="4" w:space="1" w:color="auto"/>
      </w:pBdr>
      <w:tabs>
        <w:tab w:val="right" w:pos="924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Subordinate laws—2011</w:t>
    </w:r>
    <w:r>
      <w:rPr>
        <w:rFonts w:ascii="Arial" w:hAnsi="Arial" w:cs="Arial"/>
        <w:sz w:val="18"/>
      </w:rPr>
      <w:tab/>
      <w:t xml:space="preserve">page </w:t>
    </w:r>
    <w:r w:rsidR="009C42D1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9C42D1">
      <w:rPr>
        <w:rStyle w:val="PageNumber"/>
        <w:rFonts w:ascii="Arial" w:hAnsi="Arial" w:cs="Arial"/>
        <w:sz w:val="18"/>
      </w:rPr>
      <w:fldChar w:fldCharType="separate"/>
    </w:r>
    <w:r w:rsidR="006943DD">
      <w:rPr>
        <w:rStyle w:val="PageNumber"/>
        <w:rFonts w:ascii="Arial" w:hAnsi="Arial" w:cs="Arial"/>
        <w:noProof/>
        <w:sz w:val="18"/>
      </w:rPr>
      <w:t>7</w:t>
    </w:r>
    <w:r w:rsidR="009C42D1">
      <w:rPr>
        <w:rStyle w:val="PageNumber"/>
        <w:rFonts w:ascii="Arial" w:hAnsi="Arial" w:cs="Arial"/>
        <w:sz w:val="18"/>
      </w:rPr>
      <w:fldChar w:fldCharType="end"/>
    </w:r>
    <w:r w:rsidR="009C42D1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9C42D1">
      <w:rPr>
        <w:rFonts w:ascii="Arial" w:hAnsi="Arial" w:cs="Arial"/>
        <w:sz w:val="18"/>
      </w:rPr>
      <w:fldChar w:fldCharType="end"/>
    </w:r>
    <w:r w:rsidR="009C42D1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9C42D1">
      <w:rPr>
        <w:rFonts w:ascii="Arial" w:hAnsi="Arial" w:cs="Arial"/>
        <w:sz w:val="18"/>
      </w:rPr>
      <w:fldChar w:fldCharType="end"/>
    </w:r>
    <w:r w:rsidR="009C42D1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9C42D1">
      <w:rPr>
        <w:rFonts w:ascii="Arial" w:hAnsi="Arial" w:cs="Arial"/>
        <w:sz w:val="18"/>
      </w:rPr>
      <w:fldChar w:fldCharType="end"/>
    </w:r>
    <w:r w:rsidR="009C42D1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9C42D1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7EED" w14:textId="77777777" w:rsidR="00307D73" w:rsidRDefault="00307D73">
      <w:r>
        <w:separator/>
      </w:r>
    </w:p>
  </w:footnote>
  <w:footnote w:type="continuationSeparator" w:id="0">
    <w:p w14:paraId="53371715" w14:textId="77777777" w:rsidR="00307D73" w:rsidRDefault="0030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47"/>
    <w:rsid w:val="00010BB1"/>
    <w:rsid w:val="00012424"/>
    <w:rsid w:val="00016DAF"/>
    <w:rsid w:val="00017CBD"/>
    <w:rsid w:val="0002677F"/>
    <w:rsid w:val="0003025F"/>
    <w:rsid w:val="00032533"/>
    <w:rsid w:val="0003459B"/>
    <w:rsid w:val="00035688"/>
    <w:rsid w:val="000363E3"/>
    <w:rsid w:val="00040FCA"/>
    <w:rsid w:val="000431E0"/>
    <w:rsid w:val="00043C6D"/>
    <w:rsid w:val="00046547"/>
    <w:rsid w:val="00046BC7"/>
    <w:rsid w:val="00057512"/>
    <w:rsid w:val="00062D01"/>
    <w:rsid w:val="00063D1F"/>
    <w:rsid w:val="00063DFE"/>
    <w:rsid w:val="0007031B"/>
    <w:rsid w:val="00072FB2"/>
    <w:rsid w:val="0007517F"/>
    <w:rsid w:val="00076BDC"/>
    <w:rsid w:val="00076C60"/>
    <w:rsid w:val="000800B4"/>
    <w:rsid w:val="000819C1"/>
    <w:rsid w:val="00082E5C"/>
    <w:rsid w:val="00083EB1"/>
    <w:rsid w:val="00095748"/>
    <w:rsid w:val="000A1C13"/>
    <w:rsid w:val="000A26E5"/>
    <w:rsid w:val="000A62B3"/>
    <w:rsid w:val="000B1A47"/>
    <w:rsid w:val="000B23F3"/>
    <w:rsid w:val="000B2CA6"/>
    <w:rsid w:val="000C1880"/>
    <w:rsid w:val="000C44D9"/>
    <w:rsid w:val="000D1A2C"/>
    <w:rsid w:val="000D21A9"/>
    <w:rsid w:val="000D2C14"/>
    <w:rsid w:val="000D6860"/>
    <w:rsid w:val="000F1C46"/>
    <w:rsid w:val="000F1D20"/>
    <w:rsid w:val="00101ACA"/>
    <w:rsid w:val="001042D5"/>
    <w:rsid w:val="001122F7"/>
    <w:rsid w:val="00114AAF"/>
    <w:rsid w:val="00125F04"/>
    <w:rsid w:val="00133641"/>
    <w:rsid w:val="00137408"/>
    <w:rsid w:val="00141525"/>
    <w:rsid w:val="00146EEC"/>
    <w:rsid w:val="001630CF"/>
    <w:rsid w:val="001656A7"/>
    <w:rsid w:val="00166BD5"/>
    <w:rsid w:val="00172C7D"/>
    <w:rsid w:val="00183831"/>
    <w:rsid w:val="0018418B"/>
    <w:rsid w:val="00184427"/>
    <w:rsid w:val="00185238"/>
    <w:rsid w:val="00187EE8"/>
    <w:rsid w:val="00187EFF"/>
    <w:rsid w:val="00191F08"/>
    <w:rsid w:val="00191FF5"/>
    <w:rsid w:val="001A1304"/>
    <w:rsid w:val="001A415A"/>
    <w:rsid w:val="001A5901"/>
    <w:rsid w:val="001B2083"/>
    <w:rsid w:val="001D463B"/>
    <w:rsid w:val="001E3235"/>
    <w:rsid w:val="002010AE"/>
    <w:rsid w:val="002056C4"/>
    <w:rsid w:val="00206C72"/>
    <w:rsid w:val="0021685A"/>
    <w:rsid w:val="00223770"/>
    <w:rsid w:val="00230330"/>
    <w:rsid w:val="002423F7"/>
    <w:rsid w:val="00245A08"/>
    <w:rsid w:val="002553E1"/>
    <w:rsid w:val="002627FD"/>
    <w:rsid w:val="002638A5"/>
    <w:rsid w:val="00263EE1"/>
    <w:rsid w:val="00276799"/>
    <w:rsid w:val="002827DB"/>
    <w:rsid w:val="002911C4"/>
    <w:rsid w:val="0029683C"/>
    <w:rsid w:val="00296E49"/>
    <w:rsid w:val="002B1BF0"/>
    <w:rsid w:val="002B2554"/>
    <w:rsid w:val="002C2401"/>
    <w:rsid w:val="002C561A"/>
    <w:rsid w:val="002D2B38"/>
    <w:rsid w:val="002D77D8"/>
    <w:rsid w:val="002E0F2D"/>
    <w:rsid w:val="002F3E9A"/>
    <w:rsid w:val="002F45C6"/>
    <w:rsid w:val="00301E25"/>
    <w:rsid w:val="003049FA"/>
    <w:rsid w:val="0030780F"/>
    <w:rsid w:val="00307D73"/>
    <w:rsid w:val="00310D56"/>
    <w:rsid w:val="0031132F"/>
    <w:rsid w:val="00317001"/>
    <w:rsid w:val="00317B8B"/>
    <w:rsid w:val="003201BF"/>
    <w:rsid w:val="00330AA2"/>
    <w:rsid w:val="00335816"/>
    <w:rsid w:val="003369B8"/>
    <w:rsid w:val="00344193"/>
    <w:rsid w:val="00346D11"/>
    <w:rsid w:val="00351B55"/>
    <w:rsid w:val="0035433C"/>
    <w:rsid w:val="00362BB6"/>
    <w:rsid w:val="00362D5A"/>
    <w:rsid w:val="00365E5C"/>
    <w:rsid w:val="00366DA0"/>
    <w:rsid w:val="0037133E"/>
    <w:rsid w:val="00372DB9"/>
    <w:rsid w:val="00372DC9"/>
    <w:rsid w:val="0038040A"/>
    <w:rsid w:val="00381AE1"/>
    <w:rsid w:val="00383118"/>
    <w:rsid w:val="003B1B23"/>
    <w:rsid w:val="003B2A28"/>
    <w:rsid w:val="003B5080"/>
    <w:rsid w:val="003C6541"/>
    <w:rsid w:val="003D4049"/>
    <w:rsid w:val="003D5E0F"/>
    <w:rsid w:val="003E0BF4"/>
    <w:rsid w:val="003E78F4"/>
    <w:rsid w:val="003F0CFA"/>
    <w:rsid w:val="003F0ECB"/>
    <w:rsid w:val="003F17EB"/>
    <w:rsid w:val="003F53EF"/>
    <w:rsid w:val="0040300F"/>
    <w:rsid w:val="00403E35"/>
    <w:rsid w:val="004063D8"/>
    <w:rsid w:val="00410D17"/>
    <w:rsid w:val="004178CA"/>
    <w:rsid w:val="004237AB"/>
    <w:rsid w:val="00425DCF"/>
    <w:rsid w:val="00444C29"/>
    <w:rsid w:val="00446257"/>
    <w:rsid w:val="00455AEB"/>
    <w:rsid w:val="00456EF2"/>
    <w:rsid w:val="00457280"/>
    <w:rsid w:val="00460075"/>
    <w:rsid w:val="00463DC8"/>
    <w:rsid w:val="004762FF"/>
    <w:rsid w:val="004875F7"/>
    <w:rsid w:val="004877A7"/>
    <w:rsid w:val="0049444D"/>
    <w:rsid w:val="00496343"/>
    <w:rsid w:val="004A1D7A"/>
    <w:rsid w:val="004B07BB"/>
    <w:rsid w:val="004B73FA"/>
    <w:rsid w:val="004C287A"/>
    <w:rsid w:val="004C43C0"/>
    <w:rsid w:val="004D1D30"/>
    <w:rsid w:val="004D54BC"/>
    <w:rsid w:val="004D5B8C"/>
    <w:rsid w:val="004D6EE1"/>
    <w:rsid w:val="004E153F"/>
    <w:rsid w:val="004E3003"/>
    <w:rsid w:val="004E4045"/>
    <w:rsid w:val="004F3C31"/>
    <w:rsid w:val="00500388"/>
    <w:rsid w:val="00506AC4"/>
    <w:rsid w:val="00512A2D"/>
    <w:rsid w:val="005210C6"/>
    <w:rsid w:val="005273F2"/>
    <w:rsid w:val="00534A47"/>
    <w:rsid w:val="0053599C"/>
    <w:rsid w:val="00540122"/>
    <w:rsid w:val="005449E3"/>
    <w:rsid w:val="005475A6"/>
    <w:rsid w:val="00551871"/>
    <w:rsid w:val="00557C4B"/>
    <w:rsid w:val="00560789"/>
    <w:rsid w:val="00560DBC"/>
    <w:rsid w:val="00565EC0"/>
    <w:rsid w:val="00565FA4"/>
    <w:rsid w:val="005709EF"/>
    <w:rsid w:val="00571266"/>
    <w:rsid w:val="00571333"/>
    <w:rsid w:val="00572011"/>
    <w:rsid w:val="00572043"/>
    <w:rsid w:val="005729F3"/>
    <w:rsid w:val="00577E4A"/>
    <w:rsid w:val="0058692D"/>
    <w:rsid w:val="005875D0"/>
    <w:rsid w:val="00587D01"/>
    <w:rsid w:val="00593CDB"/>
    <w:rsid w:val="00593ED6"/>
    <w:rsid w:val="00596F63"/>
    <w:rsid w:val="00597553"/>
    <w:rsid w:val="005A37CD"/>
    <w:rsid w:val="005A3B4B"/>
    <w:rsid w:val="005A4466"/>
    <w:rsid w:val="005B134E"/>
    <w:rsid w:val="005B160E"/>
    <w:rsid w:val="005B36D9"/>
    <w:rsid w:val="005B4184"/>
    <w:rsid w:val="005B4E3E"/>
    <w:rsid w:val="005B4E67"/>
    <w:rsid w:val="005D0F4A"/>
    <w:rsid w:val="005E49F6"/>
    <w:rsid w:val="005E5194"/>
    <w:rsid w:val="005F4CB0"/>
    <w:rsid w:val="005F64CB"/>
    <w:rsid w:val="00601B86"/>
    <w:rsid w:val="00602348"/>
    <w:rsid w:val="00603E60"/>
    <w:rsid w:val="0060717B"/>
    <w:rsid w:val="00607F2C"/>
    <w:rsid w:val="00611DAB"/>
    <w:rsid w:val="00620FDE"/>
    <w:rsid w:val="006225EE"/>
    <w:rsid w:val="00624CEA"/>
    <w:rsid w:val="00625878"/>
    <w:rsid w:val="00626ACD"/>
    <w:rsid w:val="0063069B"/>
    <w:rsid w:val="00637BC2"/>
    <w:rsid w:val="00644F9C"/>
    <w:rsid w:val="00650A22"/>
    <w:rsid w:val="00650A3F"/>
    <w:rsid w:val="00652F76"/>
    <w:rsid w:val="006644EB"/>
    <w:rsid w:val="00667036"/>
    <w:rsid w:val="00671F79"/>
    <w:rsid w:val="00675247"/>
    <w:rsid w:val="00680457"/>
    <w:rsid w:val="006943DD"/>
    <w:rsid w:val="006A294D"/>
    <w:rsid w:val="006A6E35"/>
    <w:rsid w:val="006B2B6F"/>
    <w:rsid w:val="006B3BA6"/>
    <w:rsid w:val="006D325E"/>
    <w:rsid w:val="006D3C6A"/>
    <w:rsid w:val="006E18DB"/>
    <w:rsid w:val="006E28D2"/>
    <w:rsid w:val="006E3249"/>
    <w:rsid w:val="006E5255"/>
    <w:rsid w:val="006E59DF"/>
    <w:rsid w:val="006E71A3"/>
    <w:rsid w:val="006F7F8D"/>
    <w:rsid w:val="00700802"/>
    <w:rsid w:val="007107C0"/>
    <w:rsid w:val="00716ACE"/>
    <w:rsid w:val="00717E2C"/>
    <w:rsid w:val="007315F6"/>
    <w:rsid w:val="00731E9D"/>
    <w:rsid w:val="007332BA"/>
    <w:rsid w:val="007361A3"/>
    <w:rsid w:val="00741391"/>
    <w:rsid w:val="00742AF7"/>
    <w:rsid w:val="00745D92"/>
    <w:rsid w:val="00746CF5"/>
    <w:rsid w:val="007477E3"/>
    <w:rsid w:val="00766312"/>
    <w:rsid w:val="00767803"/>
    <w:rsid w:val="00771F06"/>
    <w:rsid w:val="007722FE"/>
    <w:rsid w:val="0078372B"/>
    <w:rsid w:val="007928CA"/>
    <w:rsid w:val="0079360D"/>
    <w:rsid w:val="0079369B"/>
    <w:rsid w:val="007A387C"/>
    <w:rsid w:val="007B670F"/>
    <w:rsid w:val="007B7115"/>
    <w:rsid w:val="007B7421"/>
    <w:rsid w:val="007C508D"/>
    <w:rsid w:val="007C523F"/>
    <w:rsid w:val="007E5517"/>
    <w:rsid w:val="007E7528"/>
    <w:rsid w:val="007F1E55"/>
    <w:rsid w:val="007F45CE"/>
    <w:rsid w:val="007F475A"/>
    <w:rsid w:val="00802510"/>
    <w:rsid w:val="00802F18"/>
    <w:rsid w:val="00803231"/>
    <w:rsid w:val="0080439B"/>
    <w:rsid w:val="00812632"/>
    <w:rsid w:val="00813E3C"/>
    <w:rsid w:val="00814002"/>
    <w:rsid w:val="008152B8"/>
    <w:rsid w:val="0081777C"/>
    <w:rsid w:val="00822044"/>
    <w:rsid w:val="0082587D"/>
    <w:rsid w:val="0082676C"/>
    <w:rsid w:val="00827A57"/>
    <w:rsid w:val="00827A62"/>
    <w:rsid w:val="0083510E"/>
    <w:rsid w:val="008511F9"/>
    <w:rsid w:val="00853635"/>
    <w:rsid w:val="00853915"/>
    <w:rsid w:val="00854B65"/>
    <w:rsid w:val="00857EDF"/>
    <w:rsid w:val="00860486"/>
    <w:rsid w:val="008624CF"/>
    <w:rsid w:val="0086458B"/>
    <w:rsid w:val="00880D9A"/>
    <w:rsid w:val="008836C9"/>
    <w:rsid w:val="00887A98"/>
    <w:rsid w:val="008910F7"/>
    <w:rsid w:val="00892307"/>
    <w:rsid w:val="0089354B"/>
    <w:rsid w:val="00897298"/>
    <w:rsid w:val="008A32CE"/>
    <w:rsid w:val="008A35D6"/>
    <w:rsid w:val="008A4486"/>
    <w:rsid w:val="008A56AE"/>
    <w:rsid w:val="008B254F"/>
    <w:rsid w:val="008C1D66"/>
    <w:rsid w:val="008C2D93"/>
    <w:rsid w:val="008C663C"/>
    <w:rsid w:val="008D1E3D"/>
    <w:rsid w:val="008D645C"/>
    <w:rsid w:val="008E3371"/>
    <w:rsid w:val="008E6CD4"/>
    <w:rsid w:val="00904DEE"/>
    <w:rsid w:val="00921931"/>
    <w:rsid w:val="00922650"/>
    <w:rsid w:val="00924E63"/>
    <w:rsid w:val="00926CC3"/>
    <w:rsid w:val="0093172D"/>
    <w:rsid w:val="009345BA"/>
    <w:rsid w:val="00935FF0"/>
    <w:rsid w:val="00941994"/>
    <w:rsid w:val="009445DE"/>
    <w:rsid w:val="00951FAD"/>
    <w:rsid w:val="009560B1"/>
    <w:rsid w:val="00956AB1"/>
    <w:rsid w:val="00963556"/>
    <w:rsid w:val="00971526"/>
    <w:rsid w:val="00973308"/>
    <w:rsid w:val="009773DB"/>
    <w:rsid w:val="0098210B"/>
    <w:rsid w:val="00987DC0"/>
    <w:rsid w:val="00987EBE"/>
    <w:rsid w:val="00992471"/>
    <w:rsid w:val="009936B7"/>
    <w:rsid w:val="0099370E"/>
    <w:rsid w:val="009A3B10"/>
    <w:rsid w:val="009A4C49"/>
    <w:rsid w:val="009B1167"/>
    <w:rsid w:val="009B4856"/>
    <w:rsid w:val="009C0E0C"/>
    <w:rsid w:val="009C42D1"/>
    <w:rsid w:val="009C78B1"/>
    <w:rsid w:val="009D2DBB"/>
    <w:rsid w:val="009D55F3"/>
    <w:rsid w:val="009D7B07"/>
    <w:rsid w:val="009E5EBD"/>
    <w:rsid w:val="009F0EEB"/>
    <w:rsid w:val="009F1023"/>
    <w:rsid w:val="00A064EA"/>
    <w:rsid w:val="00A13BFD"/>
    <w:rsid w:val="00A16B1E"/>
    <w:rsid w:val="00A27937"/>
    <w:rsid w:val="00A3279B"/>
    <w:rsid w:val="00A330ED"/>
    <w:rsid w:val="00A36147"/>
    <w:rsid w:val="00A4064D"/>
    <w:rsid w:val="00A41378"/>
    <w:rsid w:val="00A436A7"/>
    <w:rsid w:val="00A55DF2"/>
    <w:rsid w:val="00A560A5"/>
    <w:rsid w:val="00A575C6"/>
    <w:rsid w:val="00A57E00"/>
    <w:rsid w:val="00A6006E"/>
    <w:rsid w:val="00A601B3"/>
    <w:rsid w:val="00A63B8E"/>
    <w:rsid w:val="00A65277"/>
    <w:rsid w:val="00A703F1"/>
    <w:rsid w:val="00A8290B"/>
    <w:rsid w:val="00A879BD"/>
    <w:rsid w:val="00A90C59"/>
    <w:rsid w:val="00A92844"/>
    <w:rsid w:val="00A929D1"/>
    <w:rsid w:val="00A93A3A"/>
    <w:rsid w:val="00A9596E"/>
    <w:rsid w:val="00AB1490"/>
    <w:rsid w:val="00AB40EA"/>
    <w:rsid w:val="00AB71DA"/>
    <w:rsid w:val="00AB75A0"/>
    <w:rsid w:val="00AC35EA"/>
    <w:rsid w:val="00AC4029"/>
    <w:rsid w:val="00AD52BC"/>
    <w:rsid w:val="00AD7CE8"/>
    <w:rsid w:val="00AE29D2"/>
    <w:rsid w:val="00AE5CE7"/>
    <w:rsid w:val="00B003E0"/>
    <w:rsid w:val="00B075F4"/>
    <w:rsid w:val="00B17F78"/>
    <w:rsid w:val="00B303B2"/>
    <w:rsid w:val="00B314AC"/>
    <w:rsid w:val="00B3152B"/>
    <w:rsid w:val="00B32BBE"/>
    <w:rsid w:val="00B335CE"/>
    <w:rsid w:val="00B349E6"/>
    <w:rsid w:val="00B41DF0"/>
    <w:rsid w:val="00B46A20"/>
    <w:rsid w:val="00B47D33"/>
    <w:rsid w:val="00B47FD2"/>
    <w:rsid w:val="00B50499"/>
    <w:rsid w:val="00B50FD2"/>
    <w:rsid w:val="00B527CC"/>
    <w:rsid w:val="00B6223E"/>
    <w:rsid w:val="00B70D77"/>
    <w:rsid w:val="00B73A2C"/>
    <w:rsid w:val="00B74A4C"/>
    <w:rsid w:val="00B840AE"/>
    <w:rsid w:val="00B86611"/>
    <w:rsid w:val="00B86E06"/>
    <w:rsid w:val="00BA17AF"/>
    <w:rsid w:val="00BA7207"/>
    <w:rsid w:val="00BB3EEA"/>
    <w:rsid w:val="00BB4487"/>
    <w:rsid w:val="00BB5F0D"/>
    <w:rsid w:val="00BB74E1"/>
    <w:rsid w:val="00BC0E52"/>
    <w:rsid w:val="00BD3B58"/>
    <w:rsid w:val="00BD463D"/>
    <w:rsid w:val="00BE1A16"/>
    <w:rsid w:val="00BE436A"/>
    <w:rsid w:val="00C02F4C"/>
    <w:rsid w:val="00C04B42"/>
    <w:rsid w:val="00C05674"/>
    <w:rsid w:val="00C068F5"/>
    <w:rsid w:val="00C07D5E"/>
    <w:rsid w:val="00C13043"/>
    <w:rsid w:val="00C23545"/>
    <w:rsid w:val="00C23A15"/>
    <w:rsid w:val="00C26D21"/>
    <w:rsid w:val="00C32F3F"/>
    <w:rsid w:val="00C37C59"/>
    <w:rsid w:val="00C41652"/>
    <w:rsid w:val="00C423AD"/>
    <w:rsid w:val="00C46F2B"/>
    <w:rsid w:val="00C55C8F"/>
    <w:rsid w:val="00C57010"/>
    <w:rsid w:val="00C6078E"/>
    <w:rsid w:val="00C627B8"/>
    <w:rsid w:val="00C6657D"/>
    <w:rsid w:val="00C742D2"/>
    <w:rsid w:val="00C91FED"/>
    <w:rsid w:val="00C921B4"/>
    <w:rsid w:val="00CA1F5C"/>
    <w:rsid w:val="00CA564B"/>
    <w:rsid w:val="00CA7FEE"/>
    <w:rsid w:val="00CB1CD9"/>
    <w:rsid w:val="00CC0505"/>
    <w:rsid w:val="00CC197E"/>
    <w:rsid w:val="00CD34FD"/>
    <w:rsid w:val="00CD3766"/>
    <w:rsid w:val="00CD797D"/>
    <w:rsid w:val="00CE0D51"/>
    <w:rsid w:val="00CF18CE"/>
    <w:rsid w:val="00D0005D"/>
    <w:rsid w:val="00D03B8B"/>
    <w:rsid w:val="00D1232E"/>
    <w:rsid w:val="00D16BB6"/>
    <w:rsid w:val="00D35065"/>
    <w:rsid w:val="00D43A74"/>
    <w:rsid w:val="00D44887"/>
    <w:rsid w:val="00D44E87"/>
    <w:rsid w:val="00D455AB"/>
    <w:rsid w:val="00D46CE4"/>
    <w:rsid w:val="00D602E1"/>
    <w:rsid w:val="00D63D76"/>
    <w:rsid w:val="00D65610"/>
    <w:rsid w:val="00D73D0D"/>
    <w:rsid w:val="00D76D03"/>
    <w:rsid w:val="00D86EF9"/>
    <w:rsid w:val="00D9284E"/>
    <w:rsid w:val="00D941DB"/>
    <w:rsid w:val="00D94EF2"/>
    <w:rsid w:val="00DB26EA"/>
    <w:rsid w:val="00DB3080"/>
    <w:rsid w:val="00DD029F"/>
    <w:rsid w:val="00DD1186"/>
    <w:rsid w:val="00DD56AE"/>
    <w:rsid w:val="00DE0DCC"/>
    <w:rsid w:val="00DE1935"/>
    <w:rsid w:val="00DF1AEB"/>
    <w:rsid w:val="00DF36E6"/>
    <w:rsid w:val="00DF3F31"/>
    <w:rsid w:val="00E13304"/>
    <w:rsid w:val="00E13BE1"/>
    <w:rsid w:val="00E14748"/>
    <w:rsid w:val="00E24018"/>
    <w:rsid w:val="00E25BA0"/>
    <w:rsid w:val="00E3213C"/>
    <w:rsid w:val="00E35D33"/>
    <w:rsid w:val="00E47B79"/>
    <w:rsid w:val="00E5020D"/>
    <w:rsid w:val="00E60D6D"/>
    <w:rsid w:val="00E71DE5"/>
    <w:rsid w:val="00E736D1"/>
    <w:rsid w:val="00E80EE0"/>
    <w:rsid w:val="00E82689"/>
    <w:rsid w:val="00E868A6"/>
    <w:rsid w:val="00E87F7E"/>
    <w:rsid w:val="00E90B7D"/>
    <w:rsid w:val="00E92238"/>
    <w:rsid w:val="00E940B7"/>
    <w:rsid w:val="00EA0032"/>
    <w:rsid w:val="00EA6440"/>
    <w:rsid w:val="00EB0367"/>
    <w:rsid w:val="00EB0AFB"/>
    <w:rsid w:val="00EB1F11"/>
    <w:rsid w:val="00EB2354"/>
    <w:rsid w:val="00EB7196"/>
    <w:rsid w:val="00EC02F1"/>
    <w:rsid w:val="00EC4850"/>
    <w:rsid w:val="00ED3EA4"/>
    <w:rsid w:val="00EE2EA3"/>
    <w:rsid w:val="00EE5E7C"/>
    <w:rsid w:val="00EF0E7E"/>
    <w:rsid w:val="00EF4B50"/>
    <w:rsid w:val="00F009E1"/>
    <w:rsid w:val="00F06136"/>
    <w:rsid w:val="00F160B7"/>
    <w:rsid w:val="00F20F1A"/>
    <w:rsid w:val="00F229D2"/>
    <w:rsid w:val="00F22C27"/>
    <w:rsid w:val="00F234C8"/>
    <w:rsid w:val="00F24E91"/>
    <w:rsid w:val="00F300D5"/>
    <w:rsid w:val="00F31AE8"/>
    <w:rsid w:val="00F363F8"/>
    <w:rsid w:val="00F42791"/>
    <w:rsid w:val="00F430DF"/>
    <w:rsid w:val="00F550DC"/>
    <w:rsid w:val="00F56694"/>
    <w:rsid w:val="00F57B90"/>
    <w:rsid w:val="00F7054B"/>
    <w:rsid w:val="00F82D1F"/>
    <w:rsid w:val="00F82F9A"/>
    <w:rsid w:val="00F84751"/>
    <w:rsid w:val="00F86745"/>
    <w:rsid w:val="00F86BF3"/>
    <w:rsid w:val="00FA11D3"/>
    <w:rsid w:val="00FA20E4"/>
    <w:rsid w:val="00FA5EE5"/>
    <w:rsid w:val="00FB704F"/>
    <w:rsid w:val="00FC15E9"/>
    <w:rsid w:val="00FC1776"/>
    <w:rsid w:val="00FD12E8"/>
    <w:rsid w:val="00FE1FED"/>
    <w:rsid w:val="00FE3E90"/>
    <w:rsid w:val="00FE4726"/>
    <w:rsid w:val="00FE55D3"/>
    <w:rsid w:val="00FE6F07"/>
    <w:rsid w:val="00FF464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8AC3EC"/>
  <w15:docId w15:val="{AAA4C8A1-63AA-4AB5-801D-1B677F67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25F"/>
    <w:rPr>
      <w:sz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9683C"/>
    <w:pPr>
      <w:spacing w:before="300"/>
      <w:outlineLvl w:val="0"/>
    </w:pPr>
    <w:rPr>
      <w:rFonts w:ascii="Verdana" w:hAnsi="Verdana"/>
      <w:b/>
      <w:bCs/>
      <w:kern w:val="36"/>
      <w:sz w:val="31"/>
      <w:szCs w:val="31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B670F"/>
    <w:pPr>
      <w:spacing w:before="360"/>
      <w:outlineLvl w:val="1"/>
    </w:pPr>
    <w:rPr>
      <w:rFonts w:ascii="Verdana" w:hAnsi="Verdana"/>
      <w:b/>
      <w:bCs/>
      <w:sz w:val="25"/>
      <w:szCs w:val="25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3025F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03025F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03025F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03025F"/>
    <w:pPr>
      <w:spacing w:after="20"/>
      <w:ind w:left="1120" w:right="20"/>
      <w:jc w:val="center"/>
    </w:pPr>
    <w:rPr>
      <w:caps/>
      <w:lang w:val="en-AU"/>
    </w:rPr>
  </w:style>
  <w:style w:type="paragraph" w:styleId="TOC5">
    <w:name w:val="toc 5"/>
    <w:basedOn w:val="Normal"/>
    <w:next w:val="Normal"/>
    <w:autoRedefine/>
    <w:semiHidden/>
    <w:rsid w:val="0003025F"/>
    <w:pPr>
      <w:ind w:left="800"/>
    </w:pPr>
  </w:style>
  <w:style w:type="paragraph" w:customStyle="1" w:styleId="NewAct">
    <w:name w:val="New Act"/>
    <w:basedOn w:val="Normal"/>
    <w:rsid w:val="0003025F"/>
    <w:pPr>
      <w:keepNext/>
      <w:spacing w:before="180"/>
    </w:pPr>
    <w:rPr>
      <w:rFonts w:ascii="Arial" w:hAnsi="Arial"/>
      <w:b/>
      <w:sz w:val="20"/>
      <w:lang w:val="en-AU"/>
    </w:rPr>
  </w:style>
  <w:style w:type="paragraph" w:customStyle="1" w:styleId="amd">
    <w:name w:val="amd"/>
    <w:basedOn w:val="Normal"/>
    <w:next w:val="Normal"/>
    <w:rsid w:val="0003025F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  <w:lang w:val="en-AU"/>
    </w:rPr>
  </w:style>
  <w:style w:type="paragraph" w:customStyle="1" w:styleId="N-line3">
    <w:name w:val="N-line3"/>
    <w:basedOn w:val="Normal"/>
    <w:next w:val="Normal"/>
    <w:rsid w:val="0003025F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00SigningPage">
    <w:name w:val="00SigningPage"/>
    <w:basedOn w:val="Normal"/>
    <w:rsid w:val="0003025F"/>
  </w:style>
  <w:style w:type="paragraph" w:customStyle="1" w:styleId="01Contents">
    <w:name w:val="01Contents"/>
    <w:basedOn w:val="Normal"/>
    <w:rsid w:val="0003025F"/>
  </w:style>
  <w:style w:type="paragraph" w:customStyle="1" w:styleId="BillBasic">
    <w:name w:val="BillBasic"/>
    <w:rsid w:val="0003025F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03025F"/>
  </w:style>
  <w:style w:type="paragraph" w:customStyle="1" w:styleId="TableHeading">
    <w:name w:val="TableHeading"/>
    <w:basedOn w:val="Normal"/>
    <w:rsid w:val="0003025F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03025F"/>
  </w:style>
  <w:style w:type="character" w:customStyle="1" w:styleId="charTableNo">
    <w:name w:val="charTableNo"/>
    <w:basedOn w:val="DefaultParagraphFont"/>
    <w:rsid w:val="0003025F"/>
  </w:style>
  <w:style w:type="character" w:customStyle="1" w:styleId="charTableText">
    <w:name w:val="charTableText"/>
    <w:basedOn w:val="DefaultParagraphFont"/>
    <w:rsid w:val="0003025F"/>
  </w:style>
  <w:style w:type="paragraph" w:customStyle="1" w:styleId="Actbullet">
    <w:name w:val="Act bullet"/>
    <w:basedOn w:val="Normal"/>
    <w:rsid w:val="0003025F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03025F"/>
    <w:rPr>
      <w:u w:val="single"/>
    </w:rPr>
  </w:style>
  <w:style w:type="paragraph" w:customStyle="1" w:styleId="Actdetails">
    <w:name w:val="Act details"/>
    <w:basedOn w:val="ChronTabledetails"/>
    <w:rsid w:val="0003025F"/>
  </w:style>
  <w:style w:type="paragraph" w:customStyle="1" w:styleId="NewActItals">
    <w:name w:val="New Act Itals"/>
    <w:basedOn w:val="NewAct"/>
    <w:rsid w:val="0003025F"/>
    <w:rPr>
      <w:i/>
    </w:rPr>
  </w:style>
  <w:style w:type="paragraph" w:customStyle="1" w:styleId="NewActShaded">
    <w:name w:val="New Act Shaded"/>
    <w:basedOn w:val="NewAct"/>
    <w:rsid w:val="0003025F"/>
    <w:pPr>
      <w:shd w:val="pct15" w:color="auto" w:fill="auto"/>
    </w:pPr>
  </w:style>
  <w:style w:type="paragraph" w:customStyle="1" w:styleId="Actbulletshaded">
    <w:name w:val="Act bullet shaded"/>
    <w:basedOn w:val="Actbullet"/>
    <w:rsid w:val="0003025F"/>
    <w:pPr>
      <w:shd w:val="pct15" w:color="auto" w:fill="FFFFFF"/>
    </w:pPr>
  </w:style>
  <w:style w:type="paragraph" w:customStyle="1" w:styleId="Actdetailsshaded">
    <w:name w:val="Act details shaded"/>
    <w:basedOn w:val="Actdetails"/>
    <w:rsid w:val="0003025F"/>
    <w:pPr>
      <w:shd w:val="pct15" w:color="auto" w:fill="FFFFFF"/>
    </w:pPr>
  </w:style>
  <w:style w:type="character" w:customStyle="1" w:styleId="charItals">
    <w:name w:val="charItals"/>
    <w:basedOn w:val="DefaultParagraphFont"/>
    <w:rsid w:val="0003025F"/>
    <w:rPr>
      <w:i/>
    </w:rPr>
  </w:style>
  <w:style w:type="paragraph" w:customStyle="1" w:styleId="NewReg">
    <w:name w:val="New Reg"/>
    <w:basedOn w:val="Normal"/>
    <w:rsid w:val="0003025F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03025F"/>
    <w:pPr>
      <w:shd w:val="pct15" w:color="auto" w:fill="FFFFFF"/>
    </w:pPr>
  </w:style>
  <w:style w:type="paragraph" w:customStyle="1" w:styleId="NewRegitals">
    <w:name w:val="New Reg itals"/>
    <w:basedOn w:val="NewReg"/>
    <w:rsid w:val="0003025F"/>
    <w:rPr>
      <w:i/>
    </w:rPr>
  </w:style>
  <w:style w:type="paragraph" w:customStyle="1" w:styleId="NewRegnote">
    <w:name w:val="New Reg note"/>
    <w:basedOn w:val="NewReg"/>
    <w:rsid w:val="0003025F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03025F"/>
    <w:pPr>
      <w:shd w:val="pct15" w:color="auto" w:fill="FFFFFF"/>
    </w:pPr>
  </w:style>
  <w:style w:type="paragraph" w:customStyle="1" w:styleId="InfoText">
    <w:name w:val="InfoText"/>
    <w:basedOn w:val="Normal"/>
    <w:rsid w:val="0003025F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03025F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03025F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03025F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03025F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03025F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03025F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03025F"/>
    <w:pPr>
      <w:ind w:left="0"/>
    </w:pPr>
  </w:style>
  <w:style w:type="paragraph" w:customStyle="1" w:styleId="Number">
    <w:name w:val="Number"/>
    <w:basedOn w:val="Normal"/>
    <w:rsid w:val="0003025F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03025F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03025F"/>
  </w:style>
  <w:style w:type="paragraph" w:customStyle="1" w:styleId="Principal">
    <w:name w:val="Principal"/>
    <w:basedOn w:val="Normal"/>
    <w:rsid w:val="0003025F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03025F"/>
    <w:pPr>
      <w:ind w:left="600"/>
    </w:pPr>
  </w:style>
  <w:style w:type="paragraph" w:customStyle="1" w:styleId="PrincipalActdetails">
    <w:name w:val="Principal Act details"/>
    <w:basedOn w:val="Actdetails"/>
    <w:rsid w:val="0003025F"/>
    <w:pPr>
      <w:ind w:left="600"/>
    </w:pPr>
  </w:style>
  <w:style w:type="paragraph" w:customStyle="1" w:styleId="CrossRef">
    <w:name w:val="CrossRef"/>
    <w:basedOn w:val="NewAct"/>
    <w:rsid w:val="0003025F"/>
    <w:rPr>
      <w:b w:val="0"/>
      <w:sz w:val="18"/>
    </w:rPr>
  </w:style>
  <w:style w:type="paragraph" w:customStyle="1" w:styleId="ChronTableShaded">
    <w:name w:val="Chron Table Shaded"/>
    <w:basedOn w:val="ChronTable"/>
    <w:rsid w:val="0003025F"/>
    <w:pPr>
      <w:shd w:val="pct15" w:color="auto" w:fill="FFFFFF"/>
    </w:pPr>
  </w:style>
  <w:style w:type="paragraph" w:customStyle="1" w:styleId="repealedNIFAct">
    <w:name w:val="repealed NIF Act"/>
    <w:basedOn w:val="NewAct"/>
    <w:rsid w:val="0003025F"/>
    <w:rPr>
      <w:b w:val="0"/>
      <w:u w:val="single"/>
    </w:rPr>
  </w:style>
  <w:style w:type="paragraph" w:customStyle="1" w:styleId="repealedNIFReg">
    <w:name w:val="repealed NIF Reg"/>
    <w:basedOn w:val="NewReg"/>
    <w:rsid w:val="0003025F"/>
    <w:rPr>
      <w:b w:val="0"/>
      <w:u w:val="single"/>
    </w:rPr>
  </w:style>
  <w:style w:type="paragraph" w:customStyle="1" w:styleId="NotrepealedAct">
    <w:name w:val="Not repealed Act"/>
    <w:basedOn w:val="NewAct"/>
    <w:rsid w:val="0003025F"/>
    <w:rPr>
      <w:b w:val="0"/>
    </w:rPr>
  </w:style>
  <w:style w:type="paragraph" w:customStyle="1" w:styleId="repealedNIFActshaded">
    <w:name w:val="repealed NIF Act shaded"/>
    <w:basedOn w:val="repealedNIFAct"/>
    <w:rsid w:val="0003025F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03025F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03025F"/>
    <w:pPr>
      <w:shd w:val="pct15" w:color="auto" w:fill="FFFFFF"/>
    </w:pPr>
  </w:style>
  <w:style w:type="paragraph" w:customStyle="1" w:styleId="InfoTextBullet">
    <w:name w:val="InfoTextBullet"/>
    <w:basedOn w:val="InfoText"/>
    <w:rsid w:val="0003025F"/>
    <w:pPr>
      <w:numPr>
        <w:numId w:val="3"/>
      </w:numPr>
    </w:pPr>
  </w:style>
  <w:style w:type="paragraph" w:customStyle="1" w:styleId="TableExample">
    <w:name w:val="TableExample"/>
    <w:basedOn w:val="Normal"/>
    <w:rsid w:val="0003025F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03025F"/>
  </w:style>
  <w:style w:type="paragraph" w:styleId="Footer">
    <w:name w:val="footer"/>
    <w:basedOn w:val="Normal"/>
    <w:rsid w:val="0003025F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03025F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N-TOCheading">
    <w:name w:val="N-TOCheading"/>
    <w:basedOn w:val="Normal"/>
    <w:next w:val="N-9pt"/>
    <w:rsid w:val="0003025F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  <w:lang w:val="en-AU"/>
    </w:rPr>
  </w:style>
  <w:style w:type="paragraph" w:customStyle="1" w:styleId="N-9pt">
    <w:name w:val="N-9pt"/>
    <w:basedOn w:val="BillBasic"/>
    <w:next w:val="BillBasic"/>
    <w:rsid w:val="0003025F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03025F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03025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3025F"/>
    <w:pPr>
      <w:spacing w:before="120" w:after="60"/>
    </w:pPr>
  </w:style>
  <w:style w:type="paragraph" w:customStyle="1" w:styleId="HeaderOdd6">
    <w:name w:val="HeaderOdd6"/>
    <w:basedOn w:val="HeaderEven6"/>
    <w:rsid w:val="0003025F"/>
    <w:pPr>
      <w:jc w:val="right"/>
    </w:pPr>
  </w:style>
  <w:style w:type="paragraph" w:customStyle="1" w:styleId="HeaderOdd">
    <w:name w:val="HeaderOdd"/>
    <w:basedOn w:val="HeaderEven"/>
    <w:rsid w:val="0003025F"/>
    <w:pPr>
      <w:jc w:val="right"/>
    </w:pPr>
  </w:style>
  <w:style w:type="character" w:styleId="PageNumber">
    <w:name w:val="page number"/>
    <w:basedOn w:val="DefaultParagraphFont"/>
    <w:rsid w:val="0003025F"/>
  </w:style>
  <w:style w:type="paragraph" w:customStyle="1" w:styleId="Regdetails">
    <w:name w:val="Reg details"/>
    <w:basedOn w:val="Normal"/>
    <w:rsid w:val="0003025F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03025F"/>
    <w:pPr>
      <w:ind w:left="1200"/>
    </w:pPr>
  </w:style>
  <w:style w:type="paragraph" w:styleId="TOC7">
    <w:name w:val="toc 7"/>
    <w:basedOn w:val="Normal"/>
    <w:next w:val="Normal"/>
    <w:autoRedefine/>
    <w:semiHidden/>
    <w:rsid w:val="0003025F"/>
    <w:pPr>
      <w:ind w:left="1440"/>
    </w:pPr>
  </w:style>
  <w:style w:type="paragraph" w:styleId="TOC8">
    <w:name w:val="toc 8"/>
    <w:basedOn w:val="Normal"/>
    <w:next w:val="Normal"/>
    <w:autoRedefine/>
    <w:semiHidden/>
    <w:rsid w:val="0003025F"/>
    <w:pPr>
      <w:ind w:left="1680"/>
    </w:pPr>
  </w:style>
  <w:style w:type="paragraph" w:styleId="TOC9">
    <w:name w:val="toc 9"/>
    <w:basedOn w:val="Normal"/>
    <w:next w:val="Normal"/>
    <w:autoRedefine/>
    <w:semiHidden/>
    <w:rsid w:val="0003025F"/>
    <w:pPr>
      <w:ind w:left="1920"/>
    </w:pPr>
  </w:style>
  <w:style w:type="paragraph" w:customStyle="1" w:styleId="aNote">
    <w:name w:val="aNote"/>
    <w:basedOn w:val="BillBasic"/>
    <w:rsid w:val="0003025F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03025F"/>
    <w:pPr>
      <w:spacing w:before="80"/>
      <w:ind w:left="180" w:right="-60" w:hanging="180"/>
    </w:pPr>
    <w:rPr>
      <w:rFonts w:ascii="Arial" w:hAnsi="Arial"/>
      <w:sz w:val="18"/>
      <w:lang w:val="en-AU"/>
    </w:rPr>
  </w:style>
  <w:style w:type="paragraph" w:customStyle="1" w:styleId="details">
    <w:name w:val="details"/>
    <w:basedOn w:val="Normal"/>
    <w:rsid w:val="0003025F"/>
    <w:pPr>
      <w:tabs>
        <w:tab w:val="right" w:leader="dot" w:pos="6612"/>
      </w:tabs>
      <w:ind w:left="660" w:right="-60"/>
    </w:pPr>
    <w:rPr>
      <w:rFonts w:ascii="Arial" w:hAnsi="Arial"/>
      <w:sz w:val="18"/>
      <w:lang w:val="en-AU"/>
    </w:rPr>
  </w:style>
  <w:style w:type="paragraph" w:customStyle="1" w:styleId="Note">
    <w:name w:val="Note"/>
    <w:basedOn w:val="details"/>
    <w:rsid w:val="0003025F"/>
    <w:pPr>
      <w:ind w:left="672" w:hanging="540"/>
    </w:pPr>
  </w:style>
  <w:style w:type="paragraph" w:styleId="BodyText">
    <w:name w:val="Body Text"/>
    <w:basedOn w:val="Normal"/>
    <w:rsid w:val="0003025F"/>
    <w:pPr>
      <w:spacing w:before="80" w:after="120"/>
      <w:jc w:val="both"/>
    </w:pPr>
    <w:rPr>
      <w:lang w:val="en-AU"/>
    </w:rPr>
  </w:style>
  <w:style w:type="paragraph" w:customStyle="1" w:styleId="Info">
    <w:name w:val="Info"/>
    <w:basedOn w:val="Normal"/>
    <w:rsid w:val="0003025F"/>
    <w:pPr>
      <w:ind w:left="460" w:right="-60"/>
    </w:pPr>
    <w:rPr>
      <w:rFonts w:ascii="Arial" w:hAnsi="Arial"/>
      <w:sz w:val="18"/>
      <w:lang w:val="en-AU"/>
    </w:rPr>
  </w:style>
  <w:style w:type="paragraph" w:customStyle="1" w:styleId="Amainreturn">
    <w:name w:val="A main return"/>
    <w:basedOn w:val="Normal"/>
    <w:next w:val="Normal"/>
    <w:rsid w:val="0003025F"/>
    <w:pPr>
      <w:spacing w:before="80" w:after="60"/>
      <w:jc w:val="both"/>
    </w:pPr>
    <w:rPr>
      <w:lang w:val="en-AU"/>
    </w:rPr>
  </w:style>
  <w:style w:type="paragraph" w:customStyle="1" w:styleId="Newreg0">
    <w:name w:val="New reg"/>
    <w:basedOn w:val="Normal"/>
    <w:rsid w:val="0003025F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  <w:lang w:val="en-AU"/>
    </w:rPr>
  </w:style>
  <w:style w:type="paragraph" w:customStyle="1" w:styleId="Actdetailsnote">
    <w:name w:val="Act details note"/>
    <w:basedOn w:val="Actdetails"/>
    <w:rsid w:val="0003025F"/>
    <w:pPr>
      <w:ind w:left="1620" w:hanging="720"/>
    </w:pPr>
  </w:style>
  <w:style w:type="character" w:styleId="Hyperlink">
    <w:name w:val="Hyperlink"/>
    <w:basedOn w:val="DefaultParagraphFont"/>
    <w:uiPriority w:val="99"/>
    <w:rsid w:val="0003025F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03025F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03025F"/>
    <w:pPr>
      <w:keepNext/>
      <w:spacing w:before="320" w:after="60"/>
      <w:jc w:val="center"/>
    </w:pPr>
    <w:rPr>
      <w:b/>
      <w:caps/>
      <w:lang w:val="en-AU"/>
    </w:rPr>
  </w:style>
  <w:style w:type="paragraph" w:customStyle="1" w:styleId="aExamHead">
    <w:name w:val="aExam Head"/>
    <w:basedOn w:val="Normal"/>
    <w:next w:val="Normal"/>
    <w:rsid w:val="0003025F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  <w:lang w:val="en-AU"/>
    </w:rPr>
  </w:style>
  <w:style w:type="paragraph" w:customStyle="1" w:styleId="halfout">
    <w:name w:val="half out"/>
    <w:rsid w:val="0003025F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03025F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03025F"/>
    <w:pPr>
      <w:keepNext/>
      <w:tabs>
        <w:tab w:val="left" w:pos="700"/>
      </w:tabs>
      <w:spacing w:before="360" w:after="60"/>
    </w:pPr>
    <w:rPr>
      <w:rFonts w:ascii="Arial" w:hAnsi="Arial"/>
      <w:b/>
      <w:lang w:val="en-AU"/>
    </w:rPr>
  </w:style>
  <w:style w:type="paragraph" w:customStyle="1" w:styleId="EndnotesAbbrev">
    <w:name w:val="EndnotesAbbrev"/>
    <w:basedOn w:val="Normal"/>
    <w:rsid w:val="0003025F"/>
    <w:pPr>
      <w:spacing w:before="20"/>
    </w:pPr>
    <w:rPr>
      <w:rFonts w:ascii="Arial" w:hAnsi="Arial"/>
      <w:color w:val="000000"/>
      <w:sz w:val="16"/>
      <w:lang w:val="en-AU"/>
    </w:rPr>
  </w:style>
  <w:style w:type="paragraph" w:customStyle="1" w:styleId="MainHdg">
    <w:name w:val="MainHdg"/>
    <w:basedOn w:val="Normal"/>
    <w:rsid w:val="0003025F"/>
    <w:rPr>
      <w:rFonts w:ascii="Arial" w:hAnsi="Arial"/>
      <w:b/>
    </w:rPr>
  </w:style>
  <w:style w:type="paragraph" w:customStyle="1" w:styleId="ChronTableBold">
    <w:name w:val="ChronTableBold"/>
    <w:basedOn w:val="ChronTable"/>
    <w:rsid w:val="0003025F"/>
    <w:pPr>
      <w:keepNext/>
    </w:pPr>
    <w:rPr>
      <w:b/>
    </w:rPr>
  </w:style>
  <w:style w:type="paragraph" w:customStyle="1" w:styleId="ChronTabledetails">
    <w:name w:val="Chron Table details"/>
    <w:basedOn w:val="ChronTable"/>
    <w:rsid w:val="0003025F"/>
    <w:pPr>
      <w:spacing w:before="0" w:after="120"/>
    </w:pPr>
    <w:rPr>
      <w:lang w:val="en-AU"/>
    </w:rPr>
  </w:style>
  <w:style w:type="paragraph" w:customStyle="1" w:styleId="ChronTabledetailsshaded">
    <w:name w:val="Chron Table details shaded"/>
    <w:basedOn w:val="ChronTabledetails"/>
    <w:rsid w:val="0003025F"/>
    <w:pPr>
      <w:shd w:val="pct15" w:color="auto" w:fill="FFFFFF"/>
    </w:pPr>
  </w:style>
  <w:style w:type="paragraph" w:customStyle="1" w:styleId="SubHdg">
    <w:name w:val="SubHdg"/>
    <w:basedOn w:val="Normal"/>
    <w:rsid w:val="0003025F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03025F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  <w:lang w:val="en-AU"/>
    </w:rPr>
  </w:style>
  <w:style w:type="paragraph" w:customStyle="1" w:styleId="ref">
    <w:name w:val="ref"/>
    <w:basedOn w:val="BillBasic"/>
    <w:next w:val="Normal"/>
    <w:rsid w:val="0003025F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03025F"/>
    <w:pPr>
      <w:tabs>
        <w:tab w:val="num" w:pos="360"/>
      </w:tabs>
      <w:spacing w:before="80" w:after="60"/>
      <w:ind w:left="360" w:hanging="360"/>
      <w:jc w:val="both"/>
    </w:pPr>
    <w:rPr>
      <w:lang w:val="en-AU"/>
    </w:rPr>
  </w:style>
  <w:style w:type="paragraph" w:styleId="ListBullet2">
    <w:name w:val="List Bullet 2"/>
    <w:basedOn w:val="Normal"/>
    <w:autoRedefine/>
    <w:rsid w:val="0003025F"/>
    <w:pPr>
      <w:tabs>
        <w:tab w:val="num" w:pos="643"/>
      </w:tabs>
      <w:spacing w:before="80" w:after="60"/>
      <w:ind w:left="643" w:hanging="360"/>
      <w:jc w:val="both"/>
    </w:pPr>
    <w:rPr>
      <w:lang w:val="en-AU"/>
    </w:rPr>
  </w:style>
  <w:style w:type="paragraph" w:styleId="ListBullet3">
    <w:name w:val="List Bullet 3"/>
    <w:basedOn w:val="Normal"/>
    <w:autoRedefine/>
    <w:rsid w:val="0003025F"/>
    <w:pPr>
      <w:tabs>
        <w:tab w:val="num" w:pos="926"/>
      </w:tabs>
      <w:spacing w:before="80" w:after="60"/>
      <w:ind w:left="926" w:hanging="360"/>
      <w:jc w:val="both"/>
    </w:pPr>
    <w:rPr>
      <w:lang w:val="en-AU"/>
    </w:rPr>
  </w:style>
  <w:style w:type="paragraph" w:styleId="ListBullet4">
    <w:name w:val="List Bullet 4"/>
    <w:basedOn w:val="Normal"/>
    <w:autoRedefine/>
    <w:rsid w:val="0003025F"/>
    <w:pPr>
      <w:tabs>
        <w:tab w:val="num" w:pos="1209"/>
      </w:tabs>
      <w:spacing w:before="80" w:after="60"/>
      <w:ind w:left="1209" w:hanging="360"/>
      <w:jc w:val="both"/>
    </w:pPr>
    <w:rPr>
      <w:lang w:val="en-AU"/>
    </w:rPr>
  </w:style>
  <w:style w:type="paragraph" w:styleId="ListBullet5">
    <w:name w:val="List Bullet 5"/>
    <w:basedOn w:val="Normal"/>
    <w:autoRedefine/>
    <w:rsid w:val="0003025F"/>
    <w:pPr>
      <w:tabs>
        <w:tab w:val="num" w:pos="1492"/>
      </w:tabs>
      <w:spacing w:before="80" w:after="60"/>
      <w:ind w:left="1492" w:hanging="360"/>
      <w:jc w:val="both"/>
    </w:pPr>
    <w:rPr>
      <w:lang w:val="en-AU"/>
    </w:rPr>
  </w:style>
  <w:style w:type="paragraph" w:styleId="ListNumber">
    <w:name w:val="List Number"/>
    <w:basedOn w:val="Normal"/>
    <w:rsid w:val="0003025F"/>
    <w:pPr>
      <w:tabs>
        <w:tab w:val="num" w:pos="360"/>
      </w:tabs>
      <w:spacing w:before="80" w:after="60"/>
      <w:ind w:left="360" w:hanging="360"/>
      <w:jc w:val="both"/>
    </w:pPr>
    <w:rPr>
      <w:lang w:val="en-AU"/>
    </w:rPr>
  </w:style>
  <w:style w:type="paragraph" w:styleId="ListNumber2">
    <w:name w:val="List Number 2"/>
    <w:basedOn w:val="Normal"/>
    <w:rsid w:val="0003025F"/>
    <w:pPr>
      <w:tabs>
        <w:tab w:val="num" w:pos="643"/>
      </w:tabs>
      <w:spacing w:before="80" w:after="60"/>
      <w:ind w:left="643" w:hanging="360"/>
      <w:jc w:val="both"/>
    </w:pPr>
    <w:rPr>
      <w:lang w:val="en-AU"/>
    </w:rPr>
  </w:style>
  <w:style w:type="paragraph" w:styleId="ListNumber3">
    <w:name w:val="List Number 3"/>
    <w:basedOn w:val="Normal"/>
    <w:rsid w:val="0003025F"/>
    <w:pPr>
      <w:tabs>
        <w:tab w:val="num" w:pos="926"/>
      </w:tabs>
      <w:spacing w:before="80" w:after="60"/>
      <w:ind w:left="926" w:hanging="360"/>
      <w:jc w:val="both"/>
    </w:pPr>
    <w:rPr>
      <w:lang w:val="en-AU"/>
    </w:rPr>
  </w:style>
  <w:style w:type="paragraph" w:styleId="ListNumber4">
    <w:name w:val="List Number 4"/>
    <w:basedOn w:val="Normal"/>
    <w:rsid w:val="0003025F"/>
    <w:pPr>
      <w:tabs>
        <w:tab w:val="num" w:pos="1209"/>
      </w:tabs>
      <w:spacing w:before="80" w:after="60"/>
      <w:ind w:left="1209" w:hanging="360"/>
      <w:jc w:val="both"/>
    </w:pPr>
    <w:rPr>
      <w:lang w:val="en-AU"/>
    </w:rPr>
  </w:style>
  <w:style w:type="paragraph" w:styleId="ListNumber5">
    <w:name w:val="List Number 5"/>
    <w:basedOn w:val="Normal"/>
    <w:rsid w:val="0003025F"/>
    <w:pPr>
      <w:tabs>
        <w:tab w:val="num" w:pos="1492"/>
      </w:tabs>
      <w:spacing w:before="80" w:after="60"/>
      <w:ind w:left="1492" w:hanging="360"/>
      <w:jc w:val="both"/>
    </w:pPr>
    <w:rPr>
      <w:lang w:val="en-AU"/>
    </w:rPr>
  </w:style>
  <w:style w:type="paragraph" w:customStyle="1" w:styleId="Amain">
    <w:name w:val="A main"/>
    <w:aliases w:val="all sections,all s,as,a,indent(a)"/>
    <w:basedOn w:val="Normal"/>
    <w:rsid w:val="0003025F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  <w:lang w:val="en-AU"/>
    </w:rPr>
  </w:style>
  <w:style w:type="paragraph" w:customStyle="1" w:styleId="AH1Part">
    <w:name w:val="A H1 Part"/>
    <w:basedOn w:val="Normal"/>
    <w:next w:val="AH3sec"/>
    <w:rsid w:val="0003025F"/>
    <w:pPr>
      <w:keepNext/>
      <w:spacing w:before="320" w:after="60"/>
      <w:jc w:val="center"/>
    </w:pPr>
    <w:rPr>
      <w:rFonts w:ascii="Times" w:hAnsi="Times"/>
      <w:b/>
      <w:caps/>
      <w:lang w:val="en-AU"/>
    </w:rPr>
  </w:style>
  <w:style w:type="paragraph" w:customStyle="1" w:styleId="AH3sec">
    <w:name w:val="A H3 sec"/>
    <w:aliases w:val=" H3,H3"/>
    <w:basedOn w:val="Normal"/>
    <w:next w:val="Amain"/>
    <w:rsid w:val="0003025F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  <w:lang w:val="en-AU"/>
    </w:rPr>
  </w:style>
  <w:style w:type="paragraph" w:customStyle="1" w:styleId="AH2Div">
    <w:name w:val="A H2 Div"/>
    <w:basedOn w:val="Normal"/>
    <w:next w:val="AH3sec"/>
    <w:rsid w:val="0003025F"/>
    <w:pPr>
      <w:keepNext/>
      <w:spacing w:before="140" w:after="40"/>
      <w:jc w:val="center"/>
    </w:pPr>
    <w:rPr>
      <w:rFonts w:ascii="Times" w:hAnsi="Times"/>
      <w:b/>
      <w:i/>
      <w:lang w:val="en-AU"/>
    </w:rPr>
  </w:style>
  <w:style w:type="paragraph" w:customStyle="1" w:styleId="BillBasic0">
    <w:name w:val="Bill Basic"/>
    <w:rsid w:val="0003025F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03025F"/>
    <w:pPr>
      <w:ind w:left="900" w:hanging="500"/>
    </w:pPr>
  </w:style>
  <w:style w:type="paragraph" w:customStyle="1" w:styleId="InparaDef">
    <w:name w:val="InparaDef"/>
    <w:basedOn w:val="BillBasic0"/>
    <w:rsid w:val="0003025F"/>
    <w:pPr>
      <w:ind w:left="1720" w:hanging="380"/>
    </w:pPr>
  </w:style>
  <w:style w:type="paragraph" w:customStyle="1" w:styleId="Apara">
    <w:name w:val="A para"/>
    <w:basedOn w:val="BillBasic0"/>
    <w:rsid w:val="0003025F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03025F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03025F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03025F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03025F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03025F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03025F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03025F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03025F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03025F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03025F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03025F"/>
    <w:pPr>
      <w:jc w:val="center"/>
    </w:pPr>
    <w:rPr>
      <w:rFonts w:ascii="Helvetica" w:hAnsi="Helvetica"/>
      <w:sz w:val="10"/>
      <w:lang w:val="en-AU"/>
    </w:rPr>
  </w:style>
  <w:style w:type="paragraph" w:customStyle="1" w:styleId="BillField">
    <w:name w:val="BillField"/>
    <w:basedOn w:val="Amain"/>
    <w:rsid w:val="0003025F"/>
  </w:style>
  <w:style w:type="paragraph" w:customStyle="1" w:styleId="N-afterBillname">
    <w:name w:val="N-afterBillname"/>
    <w:basedOn w:val="BillBasic0"/>
    <w:rsid w:val="0003025F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03025F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03025F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03025F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03025F"/>
  </w:style>
  <w:style w:type="paragraph" w:customStyle="1" w:styleId="IH5Div">
    <w:name w:val="I H5 Div"/>
    <w:basedOn w:val="AH2Div"/>
    <w:rsid w:val="0003025F"/>
  </w:style>
  <w:style w:type="paragraph" w:customStyle="1" w:styleId="Inparamainreturn">
    <w:name w:val="Inpara main return"/>
    <w:basedOn w:val="Inparamain"/>
    <w:rsid w:val="0003025F"/>
    <w:pPr>
      <w:spacing w:before="0"/>
    </w:pPr>
  </w:style>
  <w:style w:type="paragraph" w:customStyle="1" w:styleId="aExamhead0">
    <w:name w:val="aExam head"/>
    <w:basedOn w:val="BillBasic0"/>
    <w:next w:val="aNote"/>
    <w:rsid w:val="0003025F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03025F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03025F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03025F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03025F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  <w:lang w:val="en-AU"/>
    </w:rPr>
  </w:style>
  <w:style w:type="paragraph" w:customStyle="1" w:styleId="notified">
    <w:name w:val="notified"/>
    <w:basedOn w:val="Newreg0"/>
    <w:rsid w:val="0003025F"/>
    <w:pPr>
      <w:ind w:left="672" w:hanging="48"/>
    </w:pPr>
  </w:style>
  <w:style w:type="paragraph" w:customStyle="1" w:styleId="Act">
    <w:name w:val="Act"/>
    <w:basedOn w:val="Normal"/>
    <w:rsid w:val="0003025F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  <w:lang w:val="en-AU"/>
    </w:rPr>
  </w:style>
  <w:style w:type="paragraph" w:customStyle="1" w:styleId="Copyright">
    <w:name w:val="Copyright"/>
    <w:basedOn w:val="Normal"/>
    <w:rsid w:val="0003025F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03025F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03025F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03025F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03025F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03025F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  <w:lang w:val="en-AU"/>
    </w:rPr>
  </w:style>
  <w:style w:type="paragraph" w:styleId="ListContinue5">
    <w:name w:val="List Continue 5"/>
    <w:basedOn w:val="Normal"/>
    <w:rsid w:val="0003025F"/>
    <w:pPr>
      <w:spacing w:before="80" w:after="120"/>
      <w:ind w:left="1415"/>
      <w:jc w:val="both"/>
    </w:pPr>
    <w:rPr>
      <w:lang w:val="en-AU"/>
    </w:rPr>
  </w:style>
  <w:style w:type="character" w:styleId="FollowedHyperlink">
    <w:name w:val="FollowedHyperlink"/>
    <w:basedOn w:val="DefaultParagraphFont"/>
    <w:rsid w:val="0003025F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03025F"/>
    <w:pPr>
      <w:spacing w:before="180"/>
    </w:pPr>
  </w:style>
  <w:style w:type="paragraph" w:customStyle="1" w:styleId="ChronTableRep">
    <w:name w:val="Chron Table Rep"/>
    <w:basedOn w:val="ChronTabledetails"/>
    <w:rsid w:val="0003025F"/>
    <w:pPr>
      <w:spacing w:before="180"/>
    </w:pPr>
  </w:style>
  <w:style w:type="paragraph" w:styleId="NormalWeb">
    <w:name w:val="Normal (Web)"/>
    <w:basedOn w:val="Normal"/>
    <w:rsid w:val="0003025F"/>
    <w:pPr>
      <w:spacing w:before="100" w:beforeAutospacing="1" w:after="100" w:afterAutospacing="1"/>
    </w:pPr>
    <w:rPr>
      <w:rFonts w:ascii="Verdana" w:hAnsi="Verdana"/>
      <w:sz w:val="20"/>
      <w:lang w:val="en-AU"/>
    </w:rPr>
  </w:style>
  <w:style w:type="paragraph" w:styleId="Title">
    <w:name w:val="Title"/>
    <w:basedOn w:val="Normal"/>
    <w:qFormat/>
    <w:rsid w:val="000302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AU"/>
    </w:rPr>
  </w:style>
  <w:style w:type="paragraph" w:styleId="BalloonText">
    <w:name w:val="Balloon Text"/>
    <w:basedOn w:val="Normal"/>
    <w:link w:val="BalloonTextChar"/>
    <w:rsid w:val="00EF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B5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683C"/>
    <w:rPr>
      <w:rFonts w:ascii="Verdana" w:hAnsi="Verdana"/>
      <w:b/>
      <w:bCs/>
      <w:kern w:val="36"/>
      <w:sz w:val="31"/>
      <w:szCs w:val="31"/>
    </w:rPr>
  </w:style>
  <w:style w:type="paragraph" w:styleId="DocumentMap">
    <w:name w:val="Document Map"/>
    <w:basedOn w:val="Normal"/>
    <w:link w:val="DocumentMapChar"/>
    <w:uiPriority w:val="99"/>
    <w:rsid w:val="00857EDF"/>
    <w:pPr>
      <w:shd w:val="clear" w:color="auto" w:fill="000080"/>
    </w:pPr>
    <w:rPr>
      <w:rFonts w:ascii="Tahoma" w:hAnsi="Tahoma" w:cs="Tahoma"/>
      <w:sz w:val="20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57EDF"/>
    <w:rPr>
      <w:rFonts w:ascii="Tahoma" w:hAnsi="Tahoma" w:cs="Tahoma"/>
      <w:shd w:val="clear" w:color="auto" w:fill="00008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670F"/>
    <w:rPr>
      <w:rFonts w:ascii="Verdana" w:hAnsi="Verdana"/>
      <w:b/>
      <w:bCs/>
      <w:sz w:val="25"/>
      <w:szCs w:val="25"/>
    </w:rPr>
  </w:style>
  <w:style w:type="character" w:customStyle="1" w:styleId="charCitHyperlinkAbbrev">
    <w:name w:val="charCitHyperlinkAbbrev"/>
    <w:basedOn w:val="Hyperlink"/>
    <w:uiPriority w:val="1"/>
    <w:rsid w:val="00307D73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385</TotalTime>
  <Pages>7</Pages>
  <Words>2316</Words>
  <Characters>10327</Characters>
  <Application>Microsoft Office Word</Application>
  <DocSecurity>0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InTACT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Aasha Swift</dc:creator>
  <cp:lastModifiedBy>Brown, Karen</cp:lastModifiedBy>
  <cp:revision>73</cp:revision>
  <cp:lastPrinted>2012-12-17T22:55:00Z</cp:lastPrinted>
  <dcterms:created xsi:type="dcterms:W3CDTF">2011-03-01T05:22:00Z</dcterms:created>
  <dcterms:modified xsi:type="dcterms:W3CDTF">2022-03-02T04:20:00Z</dcterms:modified>
</cp:coreProperties>
</file>